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8823C5">
        <w:rPr>
          <w:rFonts w:ascii="Arial" w:eastAsia="Times New Roman" w:hAnsi="Arial" w:cs="Arial"/>
          <w:b/>
          <w:sz w:val="22"/>
          <w:szCs w:val="22"/>
          <w:lang w:eastAsia="pt-BR"/>
        </w:rPr>
        <w:t>26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8823C5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FEVEREIRO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823C5" w:rsidRPr="008823C5">
        <w:rPr>
          <w:rFonts w:ascii="Arial" w:eastAsia="Times New Roman" w:hAnsi="Arial" w:cs="Arial"/>
          <w:sz w:val="22"/>
          <w:szCs w:val="22"/>
          <w:lang w:eastAsia="pt-BR"/>
        </w:rPr>
        <w:t>Memo. CAU/BR n°21/2019-CSC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8823C5" w:rsidRPr="008823C5">
        <w:rPr>
          <w:rFonts w:ascii="Arial" w:hAnsi="Arial" w:cs="Arial"/>
          <w:sz w:val="22"/>
          <w:szCs w:val="22"/>
        </w:rPr>
        <w:t>Danielle Finotti de Vasconcellos Seabra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8823C5" w:rsidRPr="008823C5">
        <w:rPr>
          <w:rFonts w:ascii="Arial" w:hAnsi="Arial" w:cs="Arial"/>
          <w:sz w:val="22"/>
          <w:szCs w:val="22"/>
        </w:rPr>
        <w:t>Profissional Analista Superior: Arquiteta e Urbanista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 xml:space="preserve">R$ </w:t>
      </w:r>
      <w:r w:rsidR="008823C5">
        <w:rPr>
          <w:rFonts w:ascii="Arial" w:hAnsi="Arial" w:cs="Arial"/>
          <w:sz w:val="22"/>
          <w:szCs w:val="22"/>
        </w:rPr>
        <w:t>8.820,73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8823C5">
        <w:rPr>
          <w:rFonts w:ascii="Arial" w:hAnsi="Arial" w:cs="Arial"/>
          <w:sz w:val="22"/>
          <w:szCs w:val="22"/>
        </w:rPr>
        <w:t xml:space="preserve"> 04/02/2019 a 08</w:t>
      </w:r>
      <w:r w:rsidR="00B5090E">
        <w:rPr>
          <w:rFonts w:ascii="Arial" w:hAnsi="Arial" w:cs="Arial"/>
          <w:sz w:val="22"/>
          <w:szCs w:val="22"/>
        </w:rPr>
        <w:t>/02/2019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23C5" w:rsidRPr="008823C5">
              <w:rPr>
                <w:rFonts w:ascii="Arial" w:hAnsi="Arial" w:cs="Arial"/>
                <w:sz w:val="22"/>
                <w:szCs w:val="22"/>
              </w:rPr>
              <w:t xml:space="preserve">Bruna Martins </w:t>
            </w:r>
            <w:proofErr w:type="spellStart"/>
            <w:r w:rsidR="008823C5" w:rsidRPr="008823C5">
              <w:rPr>
                <w:rFonts w:ascii="Arial" w:hAnsi="Arial" w:cs="Arial"/>
                <w:sz w:val="22"/>
                <w:szCs w:val="22"/>
              </w:rPr>
              <w:t>Bais</w:t>
            </w:r>
            <w:proofErr w:type="spellEnd"/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23C5" w:rsidRPr="008823C5">
              <w:rPr>
                <w:rFonts w:ascii="Arial" w:hAnsi="Arial" w:cs="Arial"/>
                <w:sz w:val="22"/>
                <w:szCs w:val="22"/>
              </w:rPr>
              <w:t>Profissional Analista Superior: Arquiteta e Urbanista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B5090E" w:rsidRPr="00B5090E">
              <w:rPr>
                <w:rFonts w:ascii="Arial" w:hAnsi="Arial" w:cs="Arial"/>
                <w:sz w:val="22"/>
                <w:szCs w:val="22"/>
              </w:rPr>
              <w:t>Gerência do Centro de Serviço</w:t>
            </w:r>
            <w:bookmarkStart w:id="0" w:name="_GoBack"/>
            <w:bookmarkEnd w:id="0"/>
            <w:r w:rsidR="00B5090E" w:rsidRPr="00B5090E">
              <w:rPr>
                <w:rFonts w:ascii="Arial" w:hAnsi="Arial" w:cs="Arial"/>
                <w:sz w:val="22"/>
                <w:szCs w:val="22"/>
              </w:rPr>
              <w:t>s Compartilhados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8823C5">
              <w:rPr>
                <w:rFonts w:ascii="Arial" w:hAnsi="Arial" w:cs="Arial"/>
                <w:sz w:val="22"/>
                <w:szCs w:val="22"/>
              </w:rPr>
              <w:t xml:space="preserve"> 04/02/2019 a 08</w:t>
            </w:r>
            <w:r w:rsidR="00B5090E">
              <w:rPr>
                <w:rFonts w:ascii="Arial" w:hAnsi="Arial" w:cs="Arial"/>
                <w:sz w:val="22"/>
                <w:szCs w:val="22"/>
              </w:rPr>
              <w:t>/02/2019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B5090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8823C5">
        <w:rPr>
          <w:rFonts w:ascii="Arial" w:eastAsia="Times New Roman" w:hAnsi="Arial" w:cs="Arial"/>
          <w:sz w:val="22"/>
          <w:szCs w:val="22"/>
          <w:lang w:eastAsia="pt-BR"/>
        </w:rPr>
        <w:t>14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B509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  <w:r w:rsidR="00B5090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em Exercício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B509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  <w:r w:rsidR="00B5090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em Exercício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823C5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7391-0F6C-4FF3-AB24-1D139018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2015-04-10T20:34:00Z</cp:lastPrinted>
  <dcterms:created xsi:type="dcterms:W3CDTF">2019-02-14T17:15:00Z</dcterms:created>
  <dcterms:modified xsi:type="dcterms:W3CDTF">2019-02-14T17:15:00Z</dcterms:modified>
</cp:coreProperties>
</file>