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80" w:rsidRDefault="005A1280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5A1280" w:rsidRDefault="004F4884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PORTARIA GERENCIAL N°134, DE 18 DE NOVEMBRO DE 2019</w:t>
      </w:r>
    </w:p>
    <w:p w:rsidR="005A1280" w:rsidRDefault="005A1280">
      <w:pPr>
        <w:spacing w:line="360" w:lineRule="auto"/>
        <w:rPr>
          <w:rFonts w:ascii="Arial" w:hAnsi="Arial" w:cs="Arial"/>
          <w:sz w:val="22"/>
          <w:szCs w:val="22"/>
        </w:rPr>
      </w:pPr>
    </w:p>
    <w:p w:rsidR="005A1280" w:rsidRDefault="004F4884">
      <w:pPr>
        <w:widowControl w:val="0"/>
        <w:ind w:left="4253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Promove substituição temporária no Quadro </w:t>
      </w:r>
      <w:r>
        <w:rPr>
          <w:rFonts w:ascii="Arial" w:eastAsia="Times New Roman" w:hAnsi="Arial" w:cs="Arial"/>
          <w:sz w:val="22"/>
          <w:szCs w:val="22"/>
          <w:lang w:eastAsia="pt-BR"/>
        </w:rPr>
        <w:t>de Pessoal Efetivo do CAU/BR, e dá outras providências.</w:t>
      </w:r>
    </w:p>
    <w:p w:rsidR="005A1280" w:rsidRDefault="005A1280">
      <w:pPr>
        <w:spacing w:line="360" w:lineRule="auto"/>
        <w:ind w:left="411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5A1280" w:rsidRDefault="004F488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bookmarkStart w:id="0" w:name="_GoBack"/>
      <w:r>
        <w:rPr>
          <w:rFonts w:ascii="Arial" w:eastAsia="Times New Roman" w:hAnsi="Arial" w:cs="Arial"/>
          <w:sz w:val="22"/>
          <w:szCs w:val="22"/>
          <w:lang w:eastAsia="pt-BR"/>
        </w:rPr>
        <w:t xml:space="preserve">O Gerente Geral do Conselho de </w:t>
      </w:r>
      <w:r>
        <w:rPr>
          <w:rFonts w:ascii="Arial" w:eastAsia="Times New Roman" w:hAnsi="Arial" w:cs="Arial"/>
          <w:sz w:val="22"/>
          <w:szCs w:val="22"/>
          <w:lang w:eastAsia="pt-BR"/>
        </w:rPr>
        <w:t>Arquitetura e Urbanismo do Brasil (CAU/BR), no uso das atribuições que lhe confere a Portaria PRES n° 55, de 21 de fevereiro de 2014, atendendo ao disposto na Portaria Normativa n° 33, de 17 de abril de 2015, combinada com a Portaria Normativa nº 48, de 11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de agosto de 2016, e tendo em vista o contido no Memo. CAU/BR n°059/2019-SGM.</w:t>
      </w:r>
    </w:p>
    <w:p w:rsidR="005A1280" w:rsidRDefault="005A1280">
      <w:pPr>
        <w:spacing w:line="360" w:lineRule="auto"/>
        <w:jc w:val="both"/>
      </w:pPr>
    </w:p>
    <w:p w:rsidR="005A1280" w:rsidRDefault="004F4884">
      <w:pPr>
        <w:spacing w:line="360" w:lineRule="auto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RESOLVE:</w:t>
      </w:r>
    </w:p>
    <w:p w:rsidR="005A1280" w:rsidRDefault="004F4884">
      <w:pPr>
        <w:widowControl w:val="0"/>
        <w:jc w:val="both"/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Art. 1°.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Promover a seguinte substituição temporária no Quadro de Pessoal Efetivo do CAU/BR:</w:t>
      </w:r>
    </w:p>
    <w:p w:rsidR="005A1280" w:rsidRDefault="005A1280">
      <w:pPr>
        <w:widowControl w:val="0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:rsidR="005A1280" w:rsidRDefault="004F488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SUBSTITUÍDO:</w:t>
      </w:r>
    </w:p>
    <w:p w:rsidR="005A1280" w:rsidRDefault="005A1280">
      <w:pPr>
        <w:jc w:val="both"/>
        <w:rPr>
          <w:rFonts w:ascii="Arial" w:hAnsi="Arial" w:cs="Arial"/>
          <w:b/>
          <w:sz w:val="10"/>
          <w:szCs w:val="10"/>
        </w:rPr>
      </w:pPr>
    </w:p>
    <w:p w:rsidR="005A1280" w:rsidRDefault="004F488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Nome:</w:t>
      </w:r>
      <w:r>
        <w:rPr>
          <w:rFonts w:ascii="Arial" w:hAnsi="Arial" w:cs="Arial"/>
          <w:sz w:val="22"/>
          <w:szCs w:val="22"/>
        </w:rPr>
        <w:t xml:space="preserve"> Pedro Martins Silva</w:t>
      </w:r>
    </w:p>
    <w:p w:rsidR="005A1280" w:rsidRDefault="004F488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Emprego:</w:t>
      </w:r>
      <w:r>
        <w:rPr>
          <w:rFonts w:ascii="Arial" w:hAnsi="Arial" w:cs="Arial"/>
          <w:sz w:val="22"/>
          <w:szCs w:val="22"/>
        </w:rPr>
        <w:t xml:space="preserve"> Profissional de Suporte </w:t>
      </w:r>
      <w:r>
        <w:rPr>
          <w:rFonts w:ascii="Arial" w:hAnsi="Arial" w:cs="Arial"/>
          <w:sz w:val="22"/>
          <w:szCs w:val="22"/>
        </w:rPr>
        <w:t>Técnico - Ocupação: Assistente Administrativo</w:t>
      </w:r>
    </w:p>
    <w:p w:rsidR="005A1280" w:rsidRDefault="004F488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Lotação:</w:t>
      </w:r>
      <w:r>
        <w:rPr>
          <w:rFonts w:ascii="Arial" w:hAnsi="Arial" w:cs="Arial"/>
          <w:sz w:val="22"/>
          <w:szCs w:val="22"/>
        </w:rPr>
        <w:t xml:space="preserve"> Secretaria Geral da Mesa</w:t>
      </w:r>
    </w:p>
    <w:p w:rsidR="005A1280" w:rsidRDefault="004F488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Período Afastamento:</w:t>
      </w:r>
      <w:r>
        <w:rPr>
          <w:rFonts w:ascii="Arial" w:hAnsi="Arial" w:cs="Arial"/>
          <w:sz w:val="22"/>
          <w:szCs w:val="22"/>
        </w:rPr>
        <w:t xml:space="preserve"> 04/11/2019 a 08/11/2019 (5 dias)</w:t>
      </w:r>
    </w:p>
    <w:p w:rsidR="005A1280" w:rsidRDefault="005A1280">
      <w:pPr>
        <w:jc w:val="both"/>
        <w:rPr>
          <w:rFonts w:ascii="Arial" w:hAnsi="Arial" w:cs="Arial"/>
          <w:b/>
          <w:sz w:val="22"/>
          <w:szCs w:val="22"/>
        </w:rPr>
      </w:pPr>
    </w:p>
    <w:p w:rsidR="005A1280" w:rsidRDefault="004F488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SUBSTITUTO:</w:t>
      </w:r>
    </w:p>
    <w:p w:rsidR="005A1280" w:rsidRDefault="004F488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Nome: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Pollyane</w:t>
      </w:r>
      <w:proofErr w:type="spellEnd"/>
      <w:r>
        <w:rPr>
          <w:rFonts w:ascii="Arial" w:hAnsi="Arial" w:cs="Arial"/>
          <w:sz w:val="22"/>
          <w:szCs w:val="22"/>
        </w:rPr>
        <w:t xml:space="preserve"> Siqueira de Pádua de Araújo</w:t>
      </w:r>
    </w:p>
    <w:p w:rsidR="005A1280" w:rsidRDefault="004F488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Emprego:</w:t>
      </w:r>
      <w:r>
        <w:t xml:space="preserve"> </w:t>
      </w:r>
      <w:r>
        <w:rPr>
          <w:rFonts w:ascii="Arial" w:hAnsi="Arial" w:cs="Arial"/>
          <w:sz w:val="22"/>
          <w:szCs w:val="22"/>
        </w:rPr>
        <w:t>Profissional de Suporte Técnico - Ocupação: Assistente Ad</w:t>
      </w:r>
      <w:r>
        <w:rPr>
          <w:rFonts w:ascii="Arial" w:hAnsi="Arial" w:cs="Arial"/>
          <w:sz w:val="22"/>
          <w:szCs w:val="22"/>
        </w:rPr>
        <w:t>ministrativa</w:t>
      </w:r>
    </w:p>
    <w:p w:rsidR="005A1280" w:rsidRDefault="004F488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Lotação:</w:t>
      </w:r>
      <w:r>
        <w:rPr>
          <w:rFonts w:ascii="Arial" w:hAnsi="Arial" w:cs="Arial"/>
          <w:sz w:val="22"/>
          <w:szCs w:val="22"/>
        </w:rPr>
        <w:t xml:space="preserve"> Secretaria Geral da Mesa</w:t>
      </w:r>
    </w:p>
    <w:p w:rsidR="005A1280" w:rsidRDefault="004F488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Período de Substituição:</w:t>
      </w:r>
      <w:r>
        <w:rPr>
          <w:rFonts w:ascii="Arial" w:hAnsi="Arial" w:cs="Arial"/>
          <w:sz w:val="22"/>
          <w:szCs w:val="22"/>
        </w:rPr>
        <w:t xml:space="preserve"> 04/11/2019 a 08/11/2019 (5 dias)</w:t>
      </w:r>
    </w:p>
    <w:p w:rsidR="005A1280" w:rsidRDefault="004F488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Remuneração por substituição:</w:t>
      </w:r>
    </w:p>
    <w:p w:rsidR="005A1280" w:rsidRDefault="004F488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 </w:t>
      </w:r>
      <w:proofErr w:type="gramStart"/>
      <w:r>
        <w:rPr>
          <w:rFonts w:ascii="Arial" w:hAnsi="Arial" w:cs="Arial"/>
          <w:sz w:val="22"/>
          <w:szCs w:val="22"/>
        </w:rPr>
        <w:t>x</w:t>
      </w:r>
      <w:proofErr w:type="gramEnd"/>
      <w:r>
        <w:rPr>
          <w:rFonts w:ascii="Arial" w:hAnsi="Arial" w:cs="Arial"/>
          <w:sz w:val="22"/>
          <w:szCs w:val="22"/>
        </w:rPr>
        <w:t xml:space="preserve"> ] Gratificação de 30% (trinta por cento) do salário base do substituído</w:t>
      </w:r>
    </w:p>
    <w:p w:rsidR="005A1280" w:rsidRDefault="004F488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(Portaria Normativa n° 48, de 11/08/2016, art</w:t>
      </w:r>
      <w:r>
        <w:rPr>
          <w:rFonts w:ascii="Arial" w:hAnsi="Arial" w:cs="Arial"/>
          <w:sz w:val="22"/>
          <w:szCs w:val="22"/>
        </w:rPr>
        <w:t>. 3° e Portaria Normativa nº 33, de 17/04/2015, art. 3º, inciso I)</w:t>
      </w:r>
    </w:p>
    <w:p w:rsidR="005A1280" w:rsidRDefault="005A12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5A1280" w:rsidRDefault="004F488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 ] Remuneração correspondente ao salário base do emprego efetivo objeto da substituição</w:t>
      </w:r>
    </w:p>
    <w:p w:rsidR="005A1280" w:rsidRDefault="004F488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(Portaria Normativa n° 48, de 11/08/2016, art. 3° e Portaria Normativa nº 33, de 17/04/2015, art.</w:t>
      </w:r>
      <w:r>
        <w:rPr>
          <w:rFonts w:ascii="Arial" w:hAnsi="Arial" w:cs="Arial"/>
          <w:sz w:val="22"/>
          <w:szCs w:val="22"/>
        </w:rPr>
        <w:t xml:space="preserve"> 3º, inciso II)</w:t>
      </w:r>
    </w:p>
    <w:p w:rsidR="005A1280" w:rsidRDefault="005A1280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:rsidR="005A1280" w:rsidRDefault="004F4884">
      <w:pPr>
        <w:spacing w:line="360" w:lineRule="auto"/>
        <w:jc w:val="both"/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Art. 2°.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Esta Portaria entra em vigor nesta data.</w:t>
      </w:r>
      <w:bookmarkEnd w:id="0"/>
    </w:p>
    <w:p w:rsidR="005A1280" w:rsidRDefault="005A1280">
      <w:pPr>
        <w:spacing w:line="360" w:lineRule="auto"/>
        <w:jc w:val="both"/>
      </w:pPr>
    </w:p>
    <w:p w:rsidR="005A1280" w:rsidRDefault="004F4884">
      <w:pPr>
        <w:spacing w:line="360" w:lineRule="auto"/>
        <w:jc w:val="center"/>
      </w:pP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219712</wp:posOffset>
                </wp:positionV>
                <wp:extent cx="3070226" cy="771525"/>
                <wp:effectExtent l="0" t="0" r="15874" b="28575"/>
                <wp:wrapNone/>
                <wp:docPr id="1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6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1280" w:rsidRDefault="005A1280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A1280" w:rsidRDefault="005A1280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A1280" w:rsidRDefault="004F4884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EDUARDO PEREIRA</w:t>
                            </w:r>
                          </w:p>
                          <w:p w:rsidR="005A1280" w:rsidRDefault="004F4884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5A1280" w:rsidRDefault="005A1280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8.8pt;margin-top:17.3pt;width:241.75pt;height:6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cg+wEAAP8DAAAOAAAAZHJzL2Uyb0RvYy54bWysU8GO0zAQvSPxD5bvNGlot9uo6QpaFSGt&#10;AKnLB0wdu7Hk2MZ2m5SvZ+xku124IEQOjsczfjPvzXj10LeKnLnz0uiKTic5JVwzU0t9rOj3p927&#10;e0p8AF2DMppX9MI9fVi/fbPqbMkL0xhVc0cQRPuysxVtQrBllnnW8Bb8xFiu0SmMayGg6Y5Z7aBD&#10;9FZlRZ7fZZ1xtXWGce/xdDs46TrhC8FZ+CqE54GoimJtIa0urYe4ZusVlEcHtpFsLAP+oYoWpMak&#10;V6gtBCAnJ/+AaiVzxhsRJsy0mRFCMp44IJtp/hubfQOWJy4ojrdXmfz/g2Vfzt8ckTX2bkmJhhZ7&#10;tAHZA6k5eeJ9MKSIInXWlxi7txgd+o+mxwvP5x4PI/deuDb+kRVBP8p9uUqMSITh4ft8kRfFHSUM&#10;fYvFdF7MI0z2cts6Hz5x05K4qajDFiZl4fzowxD6HBKTeaNkvZNKJcMdDxvlyBmw3bv0jeivwpQm&#10;XUWX8+I+Ib/y+b+DiCVswTdDqoQwZlIa6US5BlniLvSHftTwYOoLSogvBrk1xv2kpMPpq6j/cQLH&#10;KVGfNbZ3OZ3N4rgmYzZfFGi4W8/h1gOaIVRFAyXDdhOGEccZsxAe9d6y2IkokTYfTsEImaSMxQ0V&#10;jTXjlKVmjC8ijvGtnaJe3u36FwAAAP//AwBQSwMEFAAGAAgAAAAhAOEVN1PhAAAACgEAAA8AAABk&#10;cnMvZG93bnJldi54bWxMj8FOwzAMhu9IvENkJG4sTcuyrTSdEBoICS6U7bBb1oS2onFKk23l7TEn&#10;OFmWP/3+/mI9uZ6d7Bg6jwrELAFmsfamw0bB9v3xZgksRI1G9x6tgm8bYF1eXhQ6N/6Mb/ZUxYZR&#10;CIZcK2hjHHLOQ91ap8PMDxbp9uFHpyOtY8PNqM8U7nqeJonkTndIH1o92IfW1p/V0SlYii+xy1a7&#10;p/nzZt9tVq18ea2kUtdX0/0dsGin+AfDrz6pQ0lOB39EE1ivIM0WklAF2S1NAhapEMAORM6lAF4W&#10;/H+F8gcAAP//AwBQSwECLQAUAAYACAAAACEAtoM4kv4AAADhAQAAEwAAAAAAAAAAAAAAAAAAAAAA&#10;W0NvbnRlbnRfVHlwZXNdLnhtbFBLAQItABQABgAIAAAAIQA4/SH/1gAAAJQBAAALAAAAAAAAAAAA&#10;AAAAAC8BAABfcmVscy8ucmVsc1BLAQItABQABgAIAAAAIQCXincg+wEAAP8DAAAOAAAAAAAAAAAA&#10;AAAAAC4CAABkcnMvZTJvRG9jLnhtbFBLAQItABQABgAIAAAAIQDhFTdT4QAAAAoBAAAPAAAAAAAA&#10;AAAAAAAAAFUEAABkcnMvZG93bnJldi54bWxQSwUGAAAAAAQABADzAAAAYwUAAAAA&#10;" strokecolor="white" strokeweight=".26467mm">
                <v:textbox>
                  <w:txbxContent>
                    <w:p w:rsidR="005A1280" w:rsidRDefault="005A1280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5A1280" w:rsidRDefault="005A1280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5A1280" w:rsidRDefault="004F4884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EDUARDO PEREIRA</w:t>
                      </w:r>
                    </w:p>
                    <w:p w:rsidR="005A1280" w:rsidRDefault="004F4884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5A1280" w:rsidRDefault="005A1280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sz w:val="22"/>
          <w:szCs w:val="22"/>
          <w:lang w:eastAsia="pt-BR"/>
        </w:rPr>
        <w:t>Brasília, 18 de novembro de 2019.</w: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0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1280" w:rsidRDefault="004F4884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5A1280" w:rsidRDefault="005A1280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A1280" w:rsidRDefault="005A1280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A1280" w:rsidRDefault="004F4884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5A1280" w:rsidRDefault="004F4884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5A1280" w:rsidRDefault="005A128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1" o:spid="_x0000_s1027" type="#_x0000_t202" style="position:absolute;left:0;text-align:left;margin-left:359.35pt;margin-top:717.6pt;width:187.2pt;height:8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cK/gEAAAgEAAAOAAAAZHJzL2Uyb0RvYy54bWysU8Fu2zAMvQ/YPwi6L469dGmNOMWWIMOA&#10;YhuQ9gMYWY4FyKImKbGzrx8lp2m6XYZhPsiiSD0+PlKL+6HT7CidV2gqnk+mnEkjsFZmX/Gnx827&#10;W858AFODRiMrfpKe3y/fvln0tpQFtqhr6RiBGF/2tuJtCLbMMi9a2YGfoJWGnA26DgKZbp/VDnpC&#10;73RWTKcfsh5dbR0K6T2drkcnXyb8ppEifGsaLwPTFSduIa0urbu4ZssFlHsHtlXiTAP+gUUHylDS&#10;C9QaArCDU39AdUo49NiEicAuw6ZRQqYaqJp8+ls12xasTLWQON5eZPL/D1Z8PX53TNUVL0geAx31&#10;aAVqAFZLFuQQkOV5VKm3vqTgraXwMHzCgbr9fO7pMBY/NK6LfyqLkZ8ATxeNCYoJOizez+ezGbkE&#10;+fJpPi/mqQvZy3XrfPgssWNxU3FHTUzawvHBB6JCoc8hMZtHreqN0joZbr9baceOQA3fpC+ypCuv&#10;wrRhfcXvborbhPzK5/8OIlJYg2/HVAnhnEkbShj1GnWJuzDshqTyRbMd1ieSkp4Oldii+8lZT2NY&#10;cf/jAE5ypr8Y6vNdnsQKyZjdzGOX3LVnd+0BIwiq4oGzcbsK46zTsFkID2ZrRexIVMrgx0PARiVF&#10;I8eR0Zk6jVtS7fw04jxf2ynq5QEvfwEAAP//AwBQSwMEFAAGAAgAAAAhAC7G/9rkAAAADgEAAA8A&#10;AABkcnMvZG93bnJldi54bWxMj8FOwzAMhu9IvENkJG4szbp2bWk6ITQQElwo7MAta0xb0Tilybby&#10;9mQnuNn6P/3+XG5mM7AjTq63JEEsImBIjdU9tRLe3x5uMmDOK9JqsIQSftDBprq8KFWh7Yle8Vj7&#10;loUScoWS0Hk/Fpy7pkOj3MKOSCH7tJNRPqxTy/WkTqHcDHwZRSk3qqdwoVMj3nfYfNUHIyET32IX&#10;57vH5Gn70W/zLn1+qVMpr6/mu1tgHmf/B8NZP6hDFZz29kDasUHCWmTrgIZgFSdLYGckymMBbB+m&#10;JE9WwKuS/3+j+gUAAP//AwBQSwECLQAUAAYACAAAACEAtoM4kv4AAADhAQAAEwAAAAAAAAAAAAAA&#10;AAAAAAAAW0NvbnRlbnRfVHlwZXNdLnhtbFBLAQItABQABgAIAAAAIQA4/SH/1gAAAJQBAAALAAAA&#10;AAAAAAAAAAAAAC8BAABfcmVscy8ucmVsc1BLAQItABQABgAIAAAAIQBqmtcK/gEAAAgEAAAOAAAA&#10;AAAAAAAAAAAAAC4CAABkcnMvZTJvRG9jLnhtbFBLAQItABQABgAIAAAAIQAuxv/a5AAAAA4BAAAP&#10;AAAAAAAAAAAAAAAAAFgEAABkcnMvZG93bnJldi54bWxQSwUGAAAAAAQABADzAAAAaQUAAAAA&#10;" strokecolor="white" strokeweight=".26467mm">
                <v:textbox>
                  <w:txbxContent>
                    <w:p w:rsidR="005A1280" w:rsidRDefault="004F4884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5A1280" w:rsidRDefault="005A1280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5A1280" w:rsidRDefault="005A1280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5A1280" w:rsidRDefault="004F4884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5A1280" w:rsidRDefault="004F4884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5A1280" w:rsidRDefault="005A128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4716146</wp:posOffset>
                </wp:positionH>
                <wp:positionV relativeFrom="paragraph">
                  <wp:posOffset>9265916</wp:posOffset>
                </wp:positionV>
                <wp:extent cx="2377440" cy="1017270"/>
                <wp:effectExtent l="0" t="0" r="22860" b="11430"/>
                <wp:wrapNone/>
                <wp:docPr id="21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1280" w:rsidRDefault="004F4884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5A1280" w:rsidRDefault="005A1280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A1280" w:rsidRDefault="005A1280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A1280" w:rsidRDefault="004F4884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5A1280" w:rsidRDefault="004F4884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Gerente Geral do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CAU/BR</w:t>
                            </w:r>
                          </w:p>
                          <w:p w:rsidR="005A1280" w:rsidRDefault="005A128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0" o:spid="_x0000_s1028" type="#_x0000_t202" style="position:absolute;left:0;text-align:left;margin-left:371.35pt;margin-top:729.6pt;width:187.2pt;height:8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PN/QEAAAgEAAAOAAAAZHJzL2Uyb0RvYy54bWysU8GO0zAQvSPxD5bvNE3o0t2o6QpaFSGt&#10;AKnwAVPHaSw5HmO7TcrXM3a6bRcuCJGD4/Ebv5l5M148Dp1mR+m8QlPxfDLlTBqBtTL7in//tnlz&#10;z5kPYGrQaGTFT9Lzx+XrV4velrLAFnUtHSMS48veVrwNwZZZ5kUrO/ATtNIQ2KDrIJDp9lntoCf2&#10;TmfFdPou69HV1qGQ3tPpegT5MvE3jRThS9N4GZiuOOUW0urSuotrtlxAuXdgWyXOacA/ZNGBMhT0&#10;QrWGAOzg1B9UnRIOPTZhIrDLsGmUkKkGqiaf/lbNtgUrUy0kjrcXmfz/oxWfj18dU3XFi5wzAx31&#10;aAVqAFZLFuQQkOVJpd76kpy3ltzD8AEH6nZUL557OozFD43r4p/KYoST3qeLxkTFBB0Wb+fz2Ywg&#10;QVg+zefFPPFn1+vW+fBRYsfipuKOmpi0heOTDxSSXJ9dYjSPWtUbpXUy3H630o4dgRq+SV/Mkq68&#10;cNOG9RV/uCvuE/MLzP8dRUxhDb4dQyWGcyRtKOBVl7gLw24YVX7WbIf1iaSkp0Mltuh+ctbTGFbc&#10;/ziAk5zpT4b6/JAnsUIyZnfzgpRzt8juFgEjiKrigbNxuwrjrNOwWQhPZmtF7EhUyuD7Q8BGJUVj&#10;jmNG59Rp3JJq56cR5/nWTl7XB7z8BQAA//8DAFBLAwQUAAYACAAAACEAJOWvqOQAAAAOAQAADwAA&#10;AGRycy9kb3ducmV2LnhtbEyPwU7DMAyG70i8Q2QkbixN6dq1NJ0QGghpXCjswC1rQ1PROKXJtvL2&#10;eCe42fo//f5crmc7sKOefO9QglhEwDQ2ru2xk/D+9nizAuaDwlYNDrWEH+1hXV1elKpo3Qlf9bEO&#10;HaMS9IWSYEIYC859Y7RVfuFGjZR9usmqQOvU8XZSJyq3A4+jKOVW9UgXjBr1g9HNV32wElbiW+xu&#10;893T8nnz0W9yk25f6lTK66v5/g5Y0HP4g+GsT+pQkdPeHbD1bJCQJXFGKAXJMo+BnREhMgFsT1Mq&#10;8gR4VfL/b1S/AAAA//8DAFBLAQItABQABgAIAAAAIQC2gziS/gAAAOEBAAATAAAAAAAAAAAAAAAA&#10;AAAAAABbQ29udGVudF9UeXBlc10ueG1sUEsBAi0AFAAGAAgAAAAhADj9If/WAAAAlAEAAAsAAAAA&#10;AAAAAAAAAAAALwEAAF9yZWxzLy5yZWxzUEsBAi0AFAAGAAgAAAAhAIB1E839AQAACAQAAA4AAAAA&#10;AAAAAAAAAAAALgIAAGRycy9lMm9Eb2MueG1sUEsBAi0AFAAGAAgAAAAhACTlr6jkAAAADgEAAA8A&#10;AAAAAAAAAAAAAAAAVwQAAGRycy9kb3ducmV2LnhtbFBLBQYAAAAABAAEAPMAAABoBQAAAAA=&#10;" strokecolor="white" strokeweight=".26467mm">
                <v:textbox>
                  <w:txbxContent>
                    <w:p w:rsidR="005A1280" w:rsidRDefault="004F4884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5A1280" w:rsidRDefault="005A1280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5A1280" w:rsidRDefault="005A1280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5A1280" w:rsidRDefault="004F4884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5A1280" w:rsidRDefault="004F4884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Gerente Geral do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CAU/BR</w:t>
                      </w:r>
                    </w:p>
                    <w:p w:rsidR="005A1280" w:rsidRDefault="005A128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2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1280" w:rsidRDefault="004F4884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5A1280" w:rsidRDefault="005A1280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A1280" w:rsidRDefault="005A1280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A1280" w:rsidRDefault="004F4884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5A1280" w:rsidRDefault="004F4884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5A1280" w:rsidRDefault="005A128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9" o:spid="_x0000_s1029" type="#_x0000_t202" style="position:absolute;left:0;text-align:left;margin-left:359.35pt;margin-top:717.6pt;width:187.2pt;height:8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Eq/wEAAAcEAAAOAAAAZHJzL2Uyb0RvYy54bWysU8GO2jAQvVfqP1i+l0CWLUtEWLUgqkqr&#10;biXaDxgch1hyPK5tSOjXd+wAy7aXqmoOjsczfvPmzXjx2LeaHaXzCk3JJ6MxZ9IIrJTZl/z7t827&#10;B858AFOBRiNLfpKePy7fvll0tpA5Nqgr6RiBGF90tuRNCLbIMi8a2YIfoZWGnDW6FgKZbp9VDjpC&#10;b3WWj8fvsw5dZR0K6T2drgcnXyb8upYiPNe1l4HpkhO3kFaX1l1cs+UCir0D2yhxpgH/wKIFZSjp&#10;FWoNAdjBqT+gWiUceqzDSGCbYV0rIVMNVM1k/Fs12wasTLWQON5eZfL/D1Z8OX51TFUlz3PODLTU&#10;oxWoHlglWZB9QDaPInXWFxS7tRQd+o/YU7Mv554OY+197dr4p6oY+Unu01ViQmKCDvO72Ww6JZcg&#10;32Q8meWz1ITs5bp1PnyS2LK4KbmjHiZp4fjkA1Gh0EtIzOZRq2qjtE6G2+9W2rEjUL836Yss6cqr&#10;MG1YV/L5ff6QkF/5/N9BRApr8M2QKiGcM2lDCaNegy5xF/pdn0S+u2i2w+pEUtLLoRIbdD8562gK&#10;S+5/HMBJzvRnQ22eT5JYIRnT+1lOyrlbz+7WA0YQVMkDZ8N2FYZRp1mzEJ7M1orYkaiUwQ+HgLVK&#10;ikaOA6MzdZq2pNr5ZcRxvrVT1Mv7Xf4CAAD//wMAUEsDBBQABgAIAAAAIQAuxv/a5AAAAA4BAAAP&#10;AAAAZHJzL2Rvd25yZXYueG1sTI/BTsMwDIbvSLxDZCRuLM26dm1pOiE0EBJcKOzALWtMW9E4pcm2&#10;8vZkJ7jZ+j/9/lxuZjOwI06utyRBLCJgSI3VPbUS3t8ebjJgzivSarCEEn7Qwaa6vChVoe2JXvFY&#10;+5aFEnKFktB5Pxacu6ZDo9zCjkgh+7STUT6sU8v1pE6h3Ax8GUUpN6qncKFTI9532HzVByMhE99i&#10;F+e7x+Rp+9Fv8y59fqlTKa+v5rtbYB5n/wfDWT+oQxWc9vZA2rFBwlpk64CGYBUnS2BnJMpjAWwf&#10;piRPVsCrkv9/o/oFAAD//wMAUEsBAi0AFAAGAAgAAAAhALaDOJL+AAAA4QEAABMAAAAAAAAAAAAA&#10;AAAAAAAAAFtDb250ZW50X1R5cGVzXS54bWxQSwECLQAUAAYACAAAACEAOP0h/9YAAACUAQAACwAA&#10;AAAAAAAAAAAAAAAvAQAAX3JlbHMvLnJlbHNQSwECLQAUAAYACAAAACEAupBBKv8BAAAHBAAADgAA&#10;AAAAAAAAAAAAAAAuAgAAZHJzL2Uyb0RvYy54bWxQSwECLQAUAAYACAAAACEALsb/2uQAAAAOAQAA&#10;DwAAAAAAAAAAAAAAAABZBAAAZHJzL2Rvd25yZXYueG1sUEsFBgAAAAAEAAQA8wAAAGoFAAAAAA==&#10;" strokecolor="white" strokeweight=".26467mm">
                <v:textbox>
                  <w:txbxContent>
                    <w:p w:rsidR="005A1280" w:rsidRDefault="004F4884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5A1280" w:rsidRDefault="005A1280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5A1280" w:rsidRDefault="005A1280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5A1280" w:rsidRDefault="004F4884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5A1280" w:rsidRDefault="004F4884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5A1280" w:rsidRDefault="005A128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3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1280" w:rsidRDefault="004F4884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5A1280" w:rsidRDefault="005A1280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A1280" w:rsidRDefault="005A1280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A1280" w:rsidRDefault="004F4884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5A1280" w:rsidRDefault="004F4884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5A1280" w:rsidRDefault="005A128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7" o:spid="_x0000_s1030" type="#_x0000_t202" style="position:absolute;left:0;text-align:left;margin-left:359.35pt;margin-top:717.6pt;width:187.2pt;height:80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5W3AAIAAAcEAAAOAAAAZHJzL2Uyb0RvYy54bWysU8Fu2zAMvQ/YPwi6L07cdG6DOMWWIMOA&#10;Yh2Q7QMYWY4FyKImKbGzrx8lJ2m6XYaiPsiiSD0+PlLzh77V7CCdV2hKPhmNOZNGYKXMruQ/f6w/&#10;3HHmA5gKNBpZ8qP0/GHx/t28szOZY4O6ko4RiPGzzpa8CcHOssyLRrbgR2ilIWeNroVApttllYOO&#10;0Fud5ePxx6xDV1mHQnpPp6vByRcJv66lCE917WVguuTELaTVpXUb12wxh9nOgW2UONGAV7BoQRlK&#10;eoFaQQC2d+ofqFYJhx7rMBLYZljXSshUA1UzGf9VzaYBK1MtJI63F5n828GKb4fvjqmq5PkNZwZa&#10;6tESVA+skizIPiArokid9TOK3ViKDv1n7KnZ53NPh7H2vnZt/FNVjPwk9/EiMSExQYf5TVFMp+QS&#10;5JuMJ0VepCZkz9et8+GLxJbFTckd9TBJC4dHH4gKhZ5DYjaPWlVrpXUy3G671I4dgPq9Tl9kSVde&#10;hGnDupLf3+Z3CfmFz/8fRKSwAt8MqRLCKZM2lDDqNegSd6Hf9knk6VmzLVZHkpJeDpXYoPvNWUdT&#10;WHL/aw9Ocqa/Gmrz/SSJFZIxvS1yUs5de7bXHjCCoEoeOBu2yzCMOs2ahfBoNlbEjkSlDH7aB6xV&#10;UjRyHBidqNO0JdVOLyOO87Wdop7f7+IPAAAA//8DAFBLAwQUAAYACAAAACEALsb/2uQAAAAOAQAA&#10;DwAAAGRycy9kb3ducmV2LnhtbEyPwU7DMAyG70i8Q2QkbizNunZtaTohNBASXCjswC1rTFvROKXJ&#10;tvL2ZCe42fo//f5cbmYzsCNOrrckQSwiYEiN1T21Et7fHm4yYM4r0mqwhBJ+0MGmurwoVaHtiV7x&#10;WPuWhRJyhZLQeT8WnLumQ6Pcwo5IIfu0k1E+rFPL9aROodwMfBlFKTeqp3ChUyPed9h81QcjIRPf&#10;Yhfnu8fkafvRb/MufX6pUymvr+a7W2AeZ/8Hw1k/qEMVnPb2QNqxQcJaZOuAhmAVJ0tgZyTKYwFs&#10;H6YkT1bAq5L/f6P6BQAA//8DAFBLAQItABQABgAIAAAAIQC2gziS/gAAAOEBAAATAAAAAAAAAAAA&#10;AAAAAAAAAABbQ29udGVudF9UeXBlc10ueG1sUEsBAi0AFAAGAAgAAAAhADj9If/WAAAAlAEAAAsA&#10;AAAAAAAAAAAAAAAALwEAAF9yZWxzLy5yZWxzUEsBAi0AFAAGAAgAAAAhAHPjlbcAAgAABwQAAA4A&#10;AAAAAAAAAAAAAAAALgIAAGRycy9lMm9Eb2MueG1sUEsBAi0AFAAGAAgAAAAhAC7G/9rkAAAADgEA&#10;AA8AAAAAAAAAAAAAAAAAWgQAAGRycy9kb3ducmV2LnhtbFBLBQYAAAAABAAEAPMAAABrBQAAAAA=&#10;" strokecolor="white" strokeweight=".26467mm">
                <v:textbox>
                  <w:txbxContent>
                    <w:p w:rsidR="005A1280" w:rsidRDefault="004F4884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5A1280" w:rsidRDefault="005A1280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5A1280" w:rsidRDefault="005A1280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5A1280" w:rsidRDefault="004F4884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5A1280" w:rsidRDefault="004F4884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5A1280" w:rsidRDefault="005A128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5A1280">
      <w:headerReference w:type="default" r:id="rId6"/>
      <w:footerReference w:type="default" r:id="rId7"/>
      <w:pgSz w:w="11900" w:h="16840"/>
      <w:pgMar w:top="1276" w:right="1418" w:bottom="993" w:left="1134" w:header="13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884" w:rsidRDefault="004F4884">
      <w:r>
        <w:separator/>
      </w:r>
    </w:p>
  </w:endnote>
  <w:endnote w:type="continuationSeparator" w:id="0">
    <w:p w:rsidR="004F4884" w:rsidRDefault="004F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ACB" w:rsidRDefault="004F4884">
    <w:pPr>
      <w:pStyle w:val="Rodap"/>
      <w:ind w:left="-1418"/>
    </w:pPr>
    <w:r>
      <w:rPr>
        <w:noProof/>
        <w:lang w:eastAsia="pt-BR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3" name="Imagem 5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4" name="Imagem 3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5" name="Imagem 2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6" name="Imagem 1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7" name="Imagem 19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8" name="Imagem 20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9" name="Imagem 21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0" name="Imagem 22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1" name="Imagem 23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2" name="Imagem 25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3" name="Imagem 26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4" name="Imagem 27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5" name="Imagem 28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6" name="Imagem 29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7" name="Imagem 30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>
          <wp:extent cx="7752840" cy="939244"/>
          <wp:effectExtent l="0" t="0" r="510" b="0"/>
          <wp:docPr id="18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2840" cy="9392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884" w:rsidRDefault="004F4884">
      <w:r>
        <w:rPr>
          <w:color w:val="000000"/>
        </w:rPr>
        <w:separator/>
      </w:r>
    </w:p>
  </w:footnote>
  <w:footnote w:type="continuationSeparator" w:id="0">
    <w:p w:rsidR="004F4884" w:rsidRDefault="004F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ACB" w:rsidRDefault="004F4884">
    <w:pPr>
      <w:pStyle w:val="Cabealho"/>
      <w:tabs>
        <w:tab w:val="clear" w:pos="4320"/>
        <w:tab w:val="clear" w:pos="8640"/>
        <w:tab w:val="left" w:pos="4308"/>
      </w:tabs>
      <w:ind w:left="587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-739136</wp:posOffset>
          </wp:positionH>
          <wp:positionV relativeFrom="paragraph">
            <wp:posOffset>-842647</wp:posOffset>
          </wp:positionV>
          <wp:extent cx="7578720" cy="1080765"/>
          <wp:effectExtent l="0" t="0" r="3180" b="5085"/>
          <wp:wrapNone/>
          <wp:docPr id="1" name="Imagem 8" descr="CAU-BR-timbrado2015--T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-737344</wp:posOffset>
          </wp:positionH>
          <wp:positionV relativeFrom="paragraph">
            <wp:posOffset>-842647</wp:posOffset>
          </wp:positionV>
          <wp:extent cx="7590736" cy="1076321"/>
          <wp:effectExtent l="0" t="0" r="0" b="0"/>
          <wp:wrapNone/>
          <wp:docPr id="2" name="Imagem 17" descr="CAU-BR-timbrado2015-Gerência Ger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0736" cy="10763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A1280"/>
    <w:rsid w:val="004F4884"/>
    <w:rsid w:val="005A1280"/>
    <w:rsid w:val="00CB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53B5F-8D2F-4DC9-BE70-59B8CC93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mbria" w:hAnsi="Tahoma" w:cs="Tahoma"/>
      <w:sz w:val="16"/>
      <w:szCs w:val="16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styleId="NormalWeb">
    <w:name w:val="Normal (Web)"/>
    <w:basedOn w:val="Normal"/>
    <w:rPr>
      <w:rFonts w:ascii="Times New Roman" w:eastAsia="Calibri" w:hAnsi="Times New Roman"/>
      <w:lang w:eastAsia="pt-BR"/>
    </w:rPr>
  </w:style>
  <w:style w:type="paragraph" w:styleId="Corpodetexto">
    <w:name w:val="Body Text"/>
    <w:basedOn w:val="Normal"/>
    <w:pPr>
      <w:widowControl w:val="0"/>
      <w:spacing w:after="120"/>
    </w:pPr>
    <w:rPr>
      <w:rFonts w:ascii="Times New Roman" w:eastAsia="Lucida Sans Unicode" w:hAnsi="Times New Roman"/>
      <w:kern w:val="3"/>
      <w:lang w:eastAsia="zh-CN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suporte</dc:creator>
  <cp:lastModifiedBy>Alessandra Telles Bellomo de Farias</cp:lastModifiedBy>
  <cp:revision>2</cp:revision>
  <cp:lastPrinted>2019-11-18T15:49:00Z</cp:lastPrinted>
  <dcterms:created xsi:type="dcterms:W3CDTF">2019-12-03T14:05:00Z</dcterms:created>
  <dcterms:modified xsi:type="dcterms:W3CDTF">2019-12-03T14:05:00Z</dcterms:modified>
</cp:coreProperties>
</file>