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spacing w:before="0"/>
        <w:ind w:left="4884" w:right="0" w:firstLine="0"/>
        <w:jc w:val="left"/>
        <w:rPr>
          <w:sz w:val="18"/>
        </w:rPr>
      </w:pPr>
      <w:r>
        <w:rPr/>
        <w:pict>
          <v:group style="position:absolute;margin-left:16.340824pt;margin-top:-33.850224pt;width:528.7pt;height:38.450pt;mso-position-horizontal-relative:page;mso-position-vertical-relative:paragraph;z-index:-7192" coordorigin="327,-677" coordsize="10574,769">
            <v:shape style="position:absolute;left:1518;top:-677;width:3365;height:769" type="#_x0000_t75" stroked="false">
              <v:imagedata r:id="rId5" o:title=""/>
            </v:shape>
            <v:shape style="position:absolute;left:326;top:13737;width:10560;height:15" coordorigin="326,13738" coordsize="10560,15" path="m4883,-95l10900,-95m327,-110l1500,-110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6;top:-677;width:10574;height:769" type="#_x0000_t202" filled="false" stroked="false">
              <v:textbox inset="0,0,0,0">
                <w:txbxContent>
                  <w:p>
                    <w:pPr>
                      <w:spacing w:line="161" w:lineRule="exact" w:before="109"/>
                      <w:ind w:left="4663" w:right="4042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color w:val="111115"/>
                        <w:w w:val="85"/>
                        <w:sz w:val="15"/>
                      </w:rPr>
                      <w:t>SERVIÇO  </w:t>
                    </w:r>
                    <w:r>
                      <w:rPr>
                        <w:color w:val="26262A"/>
                        <w:w w:val="85"/>
                        <w:sz w:val="15"/>
                      </w:rPr>
                      <w:t>PÚBLICO FEDERAL</w:t>
                    </w:r>
                  </w:p>
                  <w:p>
                    <w:pPr>
                      <w:spacing w:line="207" w:lineRule="exact" w:before="0"/>
                      <w:ind w:left="47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6262A"/>
                        <w:sz w:val="19"/>
                      </w:rPr>
                      <w:t>Conselho </w:t>
                    </w:r>
                    <w:r>
                      <w:rPr>
                        <w:color w:val="3B3B3D"/>
                        <w:sz w:val="19"/>
                      </w:rPr>
                      <w:t>de </w:t>
                    </w:r>
                    <w:r>
                      <w:rPr>
                        <w:color w:val="26262A"/>
                        <w:sz w:val="19"/>
                      </w:rPr>
                      <w:t>Arquitetura e </w:t>
                    </w:r>
                    <w:r>
                      <w:rPr>
                        <w:color w:val="4D4F52"/>
                        <w:sz w:val="19"/>
                      </w:rPr>
                      <w:t>U</w:t>
                    </w:r>
                    <w:r>
                      <w:rPr>
                        <w:color w:val="26262A"/>
                        <w:sz w:val="19"/>
                      </w:rPr>
                      <w:t>rbanismo </w:t>
                    </w:r>
                    <w:r>
                      <w:rPr>
                        <w:color w:val="3B3B3D"/>
                        <w:sz w:val="19"/>
                      </w:rPr>
                      <w:t>do </w:t>
                    </w:r>
                    <w:r>
                      <w:rPr>
                        <w:color w:val="26262A"/>
                        <w:sz w:val="19"/>
                      </w:rPr>
                      <w:t>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62A"/>
          <w:w w:val="95"/>
          <w:sz w:val="18"/>
        </w:rPr>
        <w:t>Gerência Geral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6725" w:val="left" w:leader="none"/>
          <w:tab w:pos="7826" w:val="left" w:leader="none"/>
        </w:tabs>
        <w:spacing w:before="140"/>
        <w:ind w:left="2595"/>
      </w:pPr>
      <w:r>
        <w:rPr>
          <w:color w:val="111115"/>
          <w:w w:val="105"/>
        </w:rPr>
        <w:t>Portaria Gerência Geral nº  56  ,</w:t>
      </w:r>
      <w:r>
        <w:rPr>
          <w:color w:val="111115"/>
          <w:spacing w:val="11"/>
          <w:w w:val="105"/>
        </w:rPr>
        <w:t> </w:t>
      </w:r>
      <w:r>
        <w:rPr>
          <w:color w:val="111115"/>
          <w:w w:val="105"/>
        </w:rPr>
        <w:t>de </w:t>
      </w:r>
      <w:r>
        <w:rPr>
          <w:color w:val="111115"/>
          <w:spacing w:val="37"/>
          <w:w w:val="105"/>
        </w:rPr>
        <w:t> </w:t>
      </w:r>
      <w:r>
        <w:rPr>
          <w:color w:val="111115"/>
          <w:w w:val="105"/>
        </w:rPr>
        <w:t>9</w:t>
        <w:tab/>
        <w:t>de</w:t>
      </w:r>
      <w:r>
        <w:rPr>
          <w:color w:val="111115"/>
          <w:spacing w:val="31"/>
          <w:w w:val="105"/>
        </w:rPr>
        <w:t> </w:t>
      </w:r>
      <w:r>
        <w:rPr>
          <w:color w:val="111115"/>
          <w:w w:val="105"/>
        </w:rPr>
        <w:t>julho</w:t>
        <w:tab/>
        <w:t>de</w:t>
      </w:r>
      <w:r>
        <w:rPr>
          <w:color w:val="111115"/>
          <w:spacing w:val="1"/>
          <w:w w:val="105"/>
        </w:rPr>
        <w:t> </w:t>
      </w:r>
      <w:r>
        <w:rPr>
          <w:color w:val="111115"/>
          <w:w w:val="105"/>
        </w:rPr>
        <w:t>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71" w:lineRule="auto" w:before="169"/>
        <w:ind w:left="5826" w:right="410" w:firstLine="12"/>
      </w:pPr>
      <w:r>
        <w:rPr>
          <w:color w:val="111115"/>
          <w:w w:val="105"/>
        </w:rPr>
        <w:t>Promove substituição temporária no Quadro de Pessoal Efetivo do CAU/BR, e dá outras providências.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1162" w:right="598" w:firstLine="1006"/>
        <w:jc w:val="both"/>
      </w:pPr>
      <w:r>
        <w:rPr>
          <w:color w:val="111115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48, de 11 de agosto de 2016, e tendo em vista o contido no Memo</w:t>
      </w:r>
      <w:r>
        <w:rPr>
          <w:color w:val="4D4F52"/>
          <w:w w:val="105"/>
        </w:rPr>
        <w:t>. </w:t>
      </w:r>
      <w:r>
        <w:rPr>
          <w:color w:val="111115"/>
          <w:w w:val="105"/>
        </w:rPr>
        <w:t>CAU/BR nº101/2018-CSC e tendo em vista a Portaria Presidencial nº 207, de 31 de outubro de 2017</w:t>
      </w:r>
      <w:r>
        <w:rPr>
          <w:color w:val="3B3B3D"/>
          <w:w w:val="105"/>
        </w:rPr>
        <w:t>.</w:t>
      </w:r>
    </w:p>
    <w:p>
      <w:pPr>
        <w:spacing w:before="98"/>
        <w:ind w:left="1158" w:right="0" w:firstLine="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ragraph;z-index:1144" from="52.867374pt,48.630597pt" to="52.867374pt,14.027915pt" stroked="true" strokeweight=".480612pt" strokecolor="#000000">
            <v:stroke dashstyle="solid"/>
            <w10:wrap type="none"/>
          </v:line>
        </w:pict>
      </w:r>
      <w:r>
        <w:rPr>
          <w:b/>
          <w:color w:val="26262A"/>
          <w:w w:val="105"/>
          <w:sz w:val="21"/>
        </w:rPr>
        <w:t>RESOLVE: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71" w:lineRule="auto"/>
        <w:ind w:left="1153" w:right="410"/>
      </w:pPr>
      <w:r>
        <w:rPr>
          <w:b/>
          <w:color w:val="26262A"/>
          <w:w w:val="105"/>
        </w:rPr>
        <w:t>Art. 1º. </w:t>
      </w:r>
      <w:r>
        <w:rPr>
          <w:color w:val="111115"/>
          <w:w w:val="105"/>
        </w:rPr>
        <w:t>Promover a seguinte substituição temporária no Quadro de Pessoal Efetivo do CAU/BR:</w:t>
      </w:r>
    </w:p>
    <w:p>
      <w:pPr>
        <w:pStyle w:val="Heading1"/>
        <w:spacing w:before="127"/>
        <w:ind w:left="1147"/>
      </w:pPr>
      <w:r>
        <w:rPr>
          <w:color w:val="111115"/>
          <w:w w:val="105"/>
        </w:rPr>
        <w:t>SUBSTITUÍDO: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1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1294"/>
        <w:gridCol w:w="316"/>
        <w:gridCol w:w="4796"/>
      </w:tblGrid>
      <w:tr>
        <w:trPr>
          <w:trHeight w:val="268" w:hRule="atLeast"/>
        </w:trPr>
        <w:tc>
          <w:tcPr>
            <w:tcW w:w="9109" w:type="dxa"/>
            <w:gridSpan w:val="4"/>
          </w:tcPr>
          <w:p>
            <w:pPr>
              <w:pStyle w:val="TableParagraph"/>
              <w:tabs>
                <w:tab w:pos="1013" w:val="left" w:leader="none"/>
              </w:tabs>
              <w:spacing w:line="225" w:lineRule="exact"/>
              <w:ind w:left="46"/>
              <w:rPr>
                <w:b/>
                <w:sz w:val="21"/>
              </w:rPr>
            </w:pPr>
            <w:r>
              <w:rPr>
                <w:b/>
                <w:color w:val="26262A"/>
                <w:w w:val="105"/>
                <w:sz w:val="21"/>
              </w:rPr>
              <w:t>Nome:</w:t>
              <w:tab/>
            </w:r>
            <w:r>
              <w:rPr>
                <w:b/>
                <w:color w:val="111115"/>
                <w:w w:val="105"/>
                <w:sz w:val="21"/>
              </w:rPr>
              <w:t>Gabriel de </w:t>
            </w:r>
            <w:r>
              <w:rPr>
                <w:b/>
                <w:color w:val="26262A"/>
                <w:w w:val="105"/>
                <w:sz w:val="21"/>
              </w:rPr>
              <w:t>Araújo</w:t>
            </w:r>
            <w:r>
              <w:rPr>
                <w:b/>
                <w:color w:val="26262A"/>
                <w:spacing w:val="8"/>
                <w:w w:val="105"/>
                <w:sz w:val="21"/>
              </w:rPr>
              <w:t> </w:t>
            </w:r>
            <w:r>
              <w:rPr>
                <w:b/>
                <w:color w:val="111115"/>
                <w:w w:val="105"/>
                <w:sz w:val="21"/>
              </w:rPr>
              <w:t>Souza</w:t>
            </w:r>
          </w:p>
        </w:tc>
      </w:tr>
      <w:tr>
        <w:trPr>
          <w:trHeight w:val="282" w:hRule="atLeast"/>
        </w:trPr>
        <w:tc>
          <w:tcPr>
            <w:tcW w:w="9109" w:type="dxa"/>
            <w:gridSpan w:val="4"/>
          </w:tcPr>
          <w:p>
            <w:pPr>
              <w:pStyle w:val="TableParagraph"/>
              <w:tabs>
                <w:tab w:pos="1319" w:val="left" w:leader="none"/>
              </w:tabs>
              <w:spacing w:line="239" w:lineRule="exact"/>
              <w:ind w:left="46"/>
              <w:rPr>
                <w:sz w:val="21"/>
              </w:rPr>
            </w:pPr>
            <w:r>
              <w:rPr>
                <w:b/>
                <w:color w:val="111115"/>
                <w:w w:val="105"/>
                <w:position w:val="1"/>
                <w:sz w:val="21"/>
              </w:rPr>
              <w:t>Emprego:</w:t>
              <w:tab/>
            </w:r>
            <w:r>
              <w:rPr>
                <w:color w:val="111115"/>
                <w:w w:val="105"/>
                <w:sz w:val="21"/>
              </w:rPr>
              <w:t>Profissional Analista Superior - Ocupação: Analista de</w:t>
            </w:r>
            <w:r>
              <w:rPr>
                <w:color w:val="111115"/>
                <w:spacing w:val="39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Sistemas</w:t>
            </w:r>
          </w:p>
        </w:tc>
      </w:tr>
      <w:tr>
        <w:trPr>
          <w:trHeight w:val="273" w:hRule="atLeast"/>
        </w:trPr>
        <w:tc>
          <w:tcPr>
            <w:tcW w:w="9109" w:type="dxa"/>
            <w:gridSpan w:val="4"/>
          </w:tcPr>
          <w:p>
            <w:pPr>
              <w:pStyle w:val="TableParagraph"/>
              <w:spacing w:line="234" w:lineRule="exact" w:before="19"/>
              <w:ind w:left="45"/>
              <w:rPr>
                <w:sz w:val="21"/>
              </w:rPr>
            </w:pPr>
            <w:r>
              <w:rPr>
                <w:b/>
                <w:color w:val="26262A"/>
                <w:w w:val="105"/>
                <w:sz w:val="21"/>
              </w:rPr>
              <w:t>Lotação: </w:t>
            </w:r>
            <w:r>
              <w:rPr>
                <w:color w:val="111115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63" w:hRule="atLeast"/>
        </w:trPr>
        <w:tc>
          <w:tcPr>
            <w:tcW w:w="9109" w:type="dxa"/>
            <w:gridSpan w:val="4"/>
          </w:tcPr>
          <w:p>
            <w:pPr>
              <w:pStyle w:val="TableParagraph"/>
              <w:spacing w:line="230" w:lineRule="exact" w:before="13"/>
              <w:rPr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Salário: </w:t>
            </w:r>
            <w:r>
              <w:rPr>
                <w:color w:val="111115"/>
                <w:w w:val="105"/>
                <w:position w:val="1"/>
                <w:sz w:val="21"/>
              </w:rPr>
              <w:t>R$ 8.517</w:t>
            </w:r>
            <w:r>
              <w:rPr>
                <w:color w:val="3B3B3D"/>
                <w:w w:val="105"/>
                <w:position w:val="1"/>
                <w:sz w:val="21"/>
              </w:rPr>
              <w:t>,</w:t>
            </w:r>
            <w:r>
              <w:rPr>
                <w:color w:val="111115"/>
                <w:w w:val="105"/>
                <w:position w:val="1"/>
                <w:sz w:val="21"/>
              </w:rPr>
              <w:t>51</w:t>
            </w:r>
          </w:p>
        </w:tc>
      </w:tr>
      <w:tr>
        <w:trPr>
          <w:trHeight w:val="273" w:hRule="atLeast"/>
        </w:trPr>
        <w:tc>
          <w:tcPr>
            <w:tcW w:w="2703" w:type="dxa"/>
            <w:tcBorders>
              <w:right w:val="nil"/>
            </w:tcBorders>
          </w:tcPr>
          <w:p>
            <w:pPr>
              <w:pStyle w:val="TableParagraph"/>
              <w:spacing w:line="225" w:lineRule="exact" w:before="28"/>
              <w:ind w:left="41"/>
              <w:rPr>
                <w:b/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Período </w:t>
            </w:r>
            <w:r>
              <w:rPr>
                <w:b/>
                <w:color w:val="26262A"/>
                <w:w w:val="105"/>
                <w:sz w:val="21"/>
              </w:rPr>
              <w:t>de </w:t>
            </w:r>
            <w:r>
              <w:rPr>
                <w:b/>
                <w:color w:val="111115"/>
                <w:w w:val="105"/>
                <w:sz w:val="21"/>
              </w:rPr>
              <w:t>afastamento: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16/07/2018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 w:before="28"/>
              <w:ind w:left="119"/>
              <w:rPr>
                <w:sz w:val="21"/>
              </w:rPr>
            </w:pPr>
            <w:r>
              <w:rPr>
                <w:color w:val="111115"/>
                <w:w w:val="108"/>
                <w:sz w:val="21"/>
              </w:rPr>
              <w:t>a</w:t>
            </w:r>
          </w:p>
        </w:tc>
        <w:tc>
          <w:tcPr>
            <w:tcW w:w="4796" w:type="dxa"/>
            <w:tcBorders>
              <w:left w:val="nil"/>
            </w:tcBorders>
          </w:tcPr>
          <w:p>
            <w:pPr>
              <w:pStyle w:val="TableParagraph"/>
              <w:spacing w:line="229" w:lineRule="exact"/>
              <w:ind w:left="88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20/07/2018</w:t>
            </w:r>
          </w:p>
        </w:tc>
      </w:tr>
    </w:tbl>
    <w:p>
      <w:pPr>
        <w:spacing w:before="145"/>
        <w:ind w:left="1137" w:right="0" w:firstLine="0"/>
        <w:jc w:val="left"/>
        <w:rPr>
          <w:b/>
          <w:sz w:val="21"/>
        </w:rPr>
      </w:pPr>
      <w:r>
        <w:rPr>
          <w:b/>
          <w:color w:val="111115"/>
          <w:w w:val="105"/>
          <w:sz w:val="21"/>
        </w:rPr>
        <w:t>SUBSTITUTO: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8"/>
      </w:tblGrid>
      <w:tr>
        <w:trPr>
          <w:trHeight w:val="268" w:hRule="atLeast"/>
        </w:trPr>
        <w:tc>
          <w:tcPr>
            <w:tcW w:w="9108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229" w:lineRule="exact" w:before="19"/>
              <w:ind w:left="61"/>
              <w:rPr>
                <w:b/>
                <w:sz w:val="21"/>
              </w:rPr>
            </w:pPr>
            <w:r>
              <w:rPr>
                <w:b/>
                <w:color w:val="26262A"/>
                <w:w w:val="105"/>
                <w:sz w:val="21"/>
              </w:rPr>
              <w:t>Nome:</w:t>
              <w:tab/>
            </w:r>
            <w:r>
              <w:rPr>
                <w:b/>
                <w:color w:val="111115"/>
                <w:w w:val="105"/>
                <w:sz w:val="21"/>
              </w:rPr>
              <w:t>Gabriel </w:t>
            </w:r>
            <w:r>
              <w:rPr>
                <w:b/>
                <w:color w:val="26262A"/>
                <w:w w:val="105"/>
                <w:sz w:val="21"/>
              </w:rPr>
              <w:t>Jara</w:t>
            </w:r>
            <w:r>
              <w:rPr>
                <w:b/>
                <w:color w:val="26262A"/>
                <w:spacing w:val="18"/>
                <w:w w:val="105"/>
                <w:sz w:val="21"/>
              </w:rPr>
              <w:t> </w:t>
            </w:r>
            <w:r>
              <w:rPr>
                <w:b/>
                <w:color w:val="111115"/>
                <w:w w:val="105"/>
                <w:sz w:val="21"/>
              </w:rPr>
              <w:t>Bigio</w:t>
            </w:r>
          </w:p>
        </w:tc>
      </w:tr>
      <w:tr>
        <w:trPr>
          <w:trHeight w:val="277" w:hRule="atLeast"/>
        </w:trPr>
        <w:tc>
          <w:tcPr>
            <w:tcW w:w="9108" w:type="dxa"/>
          </w:tcPr>
          <w:p>
            <w:pPr>
              <w:pStyle w:val="TableParagraph"/>
              <w:tabs>
                <w:tab w:pos="1333" w:val="left" w:leader="none"/>
              </w:tabs>
              <w:spacing w:line="234" w:lineRule="exact"/>
              <w:ind w:left="61"/>
              <w:rPr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Emprego:</w:t>
              <w:tab/>
            </w:r>
            <w:r>
              <w:rPr>
                <w:color w:val="111115"/>
                <w:w w:val="105"/>
                <w:sz w:val="21"/>
              </w:rPr>
              <w:t>Profissional Analista Superior - Ocupação: Analista de</w:t>
            </w:r>
            <w:r>
              <w:rPr>
                <w:color w:val="111115"/>
                <w:spacing w:val="-12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Sistemas</w:t>
            </w:r>
          </w:p>
        </w:tc>
      </w:tr>
      <w:tr>
        <w:trPr>
          <w:trHeight w:val="277" w:hRule="atLeast"/>
        </w:trPr>
        <w:tc>
          <w:tcPr>
            <w:tcW w:w="9108" w:type="dxa"/>
          </w:tcPr>
          <w:p>
            <w:pPr>
              <w:pStyle w:val="TableParagraph"/>
              <w:spacing w:line="234" w:lineRule="exact"/>
              <w:ind w:left="55"/>
              <w:rPr>
                <w:sz w:val="21"/>
              </w:rPr>
            </w:pPr>
            <w:r>
              <w:rPr>
                <w:b/>
                <w:color w:val="26262A"/>
                <w:w w:val="105"/>
                <w:sz w:val="21"/>
              </w:rPr>
              <w:t>Lotação: </w:t>
            </w:r>
            <w:r>
              <w:rPr>
                <w:color w:val="111115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68" w:hRule="atLeast"/>
        </w:trPr>
        <w:tc>
          <w:tcPr>
            <w:tcW w:w="9108" w:type="dxa"/>
          </w:tcPr>
          <w:p>
            <w:pPr>
              <w:pStyle w:val="TableParagraph"/>
              <w:spacing w:line="235" w:lineRule="exact" w:before="13"/>
              <w:ind w:left="54"/>
              <w:rPr>
                <w:sz w:val="21"/>
              </w:rPr>
            </w:pPr>
            <w:r>
              <w:rPr>
                <w:b/>
                <w:color w:val="111115"/>
                <w:w w:val="105"/>
                <w:sz w:val="21"/>
              </w:rPr>
              <w:t>Salário: </w:t>
            </w:r>
            <w:r>
              <w:rPr>
                <w:color w:val="111115"/>
                <w:w w:val="105"/>
                <w:position w:val="1"/>
                <w:sz w:val="21"/>
              </w:rPr>
              <w:t>R$ 8.517,51</w:t>
            </w:r>
          </w:p>
        </w:tc>
      </w:tr>
      <w:tr>
        <w:trPr>
          <w:trHeight w:val="268" w:hRule="atLeast"/>
        </w:trPr>
        <w:tc>
          <w:tcPr>
            <w:tcW w:w="9108" w:type="dxa"/>
          </w:tcPr>
          <w:p>
            <w:pPr>
              <w:pStyle w:val="TableParagraph"/>
              <w:tabs>
                <w:tab w:pos="4120" w:val="left" w:leader="none"/>
              </w:tabs>
              <w:spacing w:line="235" w:lineRule="exact" w:before="13"/>
              <w:ind w:left="51"/>
              <w:rPr>
                <w:sz w:val="21"/>
              </w:rPr>
            </w:pPr>
            <w:r>
              <w:rPr>
                <w:b/>
                <w:color w:val="26262A"/>
                <w:w w:val="105"/>
                <w:sz w:val="21"/>
              </w:rPr>
              <w:t>Período de</w:t>
            </w:r>
            <w:r>
              <w:rPr>
                <w:b/>
                <w:color w:val="26262A"/>
                <w:spacing w:val="-7"/>
                <w:w w:val="105"/>
                <w:sz w:val="21"/>
              </w:rPr>
              <w:t> </w:t>
            </w:r>
            <w:r>
              <w:rPr>
                <w:b/>
                <w:color w:val="111115"/>
                <w:w w:val="105"/>
                <w:sz w:val="21"/>
              </w:rPr>
              <w:t>substituição: </w:t>
            </w:r>
            <w:r>
              <w:rPr>
                <w:b/>
                <w:color w:val="111115"/>
                <w:spacing w:val="52"/>
                <w:w w:val="105"/>
                <w:sz w:val="21"/>
              </w:rPr>
              <w:t> </w:t>
            </w:r>
            <w:r>
              <w:rPr>
                <w:color w:val="111115"/>
                <w:w w:val="105"/>
                <w:position w:val="1"/>
                <w:sz w:val="21"/>
              </w:rPr>
              <w:t>16/07/2018</w:t>
              <w:tab/>
            </w:r>
            <w:r>
              <w:rPr>
                <w:color w:val="111115"/>
                <w:w w:val="105"/>
                <w:sz w:val="21"/>
              </w:rPr>
              <w:t>a</w:t>
            </w:r>
            <w:r>
              <w:rPr>
                <w:color w:val="111115"/>
                <w:spacing w:val="31"/>
                <w:w w:val="105"/>
                <w:sz w:val="21"/>
              </w:rPr>
              <w:t> </w:t>
            </w:r>
            <w:r>
              <w:rPr>
                <w:color w:val="111115"/>
                <w:w w:val="105"/>
                <w:position w:val="1"/>
                <w:sz w:val="21"/>
              </w:rPr>
              <w:t>20/07/2018</w:t>
            </w:r>
          </w:p>
        </w:tc>
      </w:tr>
      <w:tr>
        <w:trPr>
          <w:trHeight w:val="268" w:hRule="atLeast"/>
        </w:trPr>
        <w:tc>
          <w:tcPr>
            <w:tcW w:w="9108" w:type="dxa"/>
          </w:tcPr>
          <w:p>
            <w:pPr>
              <w:pStyle w:val="TableParagraph"/>
              <w:spacing w:line="225" w:lineRule="exact"/>
              <w:ind w:left="51"/>
              <w:rPr>
                <w:b/>
                <w:sz w:val="21"/>
              </w:rPr>
            </w:pPr>
            <w:r>
              <w:rPr>
                <w:b/>
                <w:color w:val="26262A"/>
                <w:w w:val="105"/>
                <w:sz w:val="21"/>
              </w:rPr>
              <w:t>Remuneração por </w:t>
            </w:r>
            <w:r>
              <w:rPr>
                <w:b/>
                <w:color w:val="111115"/>
                <w:w w:val="105"/>
                <w:sz w:val="21"/>
              </w:rPr>
              <w:t>substituição:</w:t>
            </w:r>
          </w:p>
        </w:tc>
      </w:tr>
      <w:tr>
        <w:trPr>
          <w:trHeight w:val="912" w:hRule="atLeast"/>
        </w:trPr>
        <w:tc>
          <w:tcPr>
            <w:tcW w:w="9108" w:type="dxa"/>
          </w:tcPr>
          <w:p>
            <w:pPr>
              <w:pStyle w:val="TableParagraph"/>
              <w:spacing w:before="19"/>
              <w:ind w:left="47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[ </w:t>
            </w:r>
            <w:r>
              <w:rPr>
                <w:color w:val="111115"/>
                <w:w w:val="105"/>
                <w:sz w:val="21"/>
              </w:rPr>
              <w:t>x] Gratificação de 30% (trinta por cento) do salário base do substituído</w:t>
            </w:r>
          </w:p>
          <w:p>
            <w:pPr>
              <w:pStyle w:val="TableParagraph"/>
              <w:spacing w:line="276" w:lineRule="auto" w:before="32"/>
              <w:ind w:left="44" w:firstLine="4"/>
              <w:rPr>
                <w:sz w:val="21"/>
              </w:rPr>
            </w:pPr>
            <w:r>
              <w:rPr>
                <w:color w:val="26262A"/>
                <w:w w:val="105"/>
                <w:sz w:val="21"/>
              </w:rPr>
              <w:t>(Portaria </w:t>
            </w:r>
            <w:r>
              <w:rPr>
                <w:color w:val="111115"/>
                <w:w w:val="105"/>
                <w:sz w:val="21"/>
              </w:rPr>
              <w:t>Normativa nº 48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11115"/>
                <w:w w:val="105"/>
                <w:sz w:val="21"/>
              </w:rPr>
              <w:t>de </w:t>
            </w:r>
            <w:r>
              <w:rPr>
                <w:color w:val="26262A"/>
                <w:w w:val="105"/>
                <w:sz w:val="21"/>
              </w:rPr>
              <w:t>11/08/2016, </w:t>
            </w:r>
            <w:r>
              <w:rPr>
                <w:color w:val="111115"/>
                <w:w w:val="105"/>
                <w:sz w:val="21"/>
              </w:rPr>
              <w:t>art. 3º e Portaria Normativa nº 33, de 17/04/2015, art. 3°, </w:t>
            </w:r>
            <w:r>
              <w:rPr>
                <w:color w:val="26262A"/>
                <w:w w:val="105"/>
                <w:sz w:val="21"/>
              </w:rPr>
              <w:t>inciso 1).</w:t>
            </w:r>
          </w:p>
        </w:tc>
      </w:tr>
      <w:tr>
        <w:trPr>
          <w:trHeight w:val="912" w:hRule="atLeast"/>
        </w:trPr>
        <w:tc>
          <w:tcPr>
            <w:tcW w:w="9108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color w:val="111115"/>
                <w:sz w:val="21"/>
              </w:rPr>
              <w:t>[ </w:t>
            </w:r>
            <w:r>
              <w:rPr>
                <w:color w:val="26262A"/>
                <w:sz w:val="21"/>
              </w:rPr>
              <w:t>] </w:t>
            </w:r>
            <w:r>
              <w:rPr>
                <w:color w:val="11111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76" w:lineRule="auto" w:before="33"/>
              <w:ind w:firstLine="4"/>
              <w:rPr>
                <w:b/>
                <w:sz w:val="19"/>
              </w:rPr>
            </w:pPr>
            <w:r>
              <w:rPr>
                <w:color w:val="111115"/>
                <w:w w:val="105"/>
                <w:sz w:val="21"/>
              </w:rPr>
              <w:t>(Portaria </w:t>
            </w:r>
            <w:r>
              <w:rPr>
                <w:color w:val="26262A"/>
                <w:w w:val="105"/>
                <w:sz w:val="21"/>
              </w:rPr>
              <w:t>Normativa </w:t>
            </w:r>
            <w:r>
              <w:rPr>
                <w:color w:val="111115"/>
                <w:w w:val="105"/>
                <w:sz w:val="21"/>
              </w:rPr>
              <w:t>nº 48, de </w:t>
            </w:r>
            <w:r>
              <w:rPr>
                <w:color w:val="26262A"/>
                <w:w w:val="105"/>
                <w:sz w:val="21"/>
              </w:rPr>
              <w:t>11/08/2016, </w:t>
            </w:r>
            <w:r>
              <w:rPr>
                <w:color w:val="111115"/>
                <w:w w:val="105"/>
                <w:sz w:val="21"/>
              </w:rPr>
              <w:t>art. 3º e Portaria Normativa </w:t>
            </w:r>
            <w:r>
              <w:rPr>
                <w:color w:val="26262A"/>
                <w:w w:val="105"/>
                <w:sz w:val="21"/>
              </w:rPr>
              <w:t>nº </w:t>
            </w:r>
            <w:r>
              <w:rPr>
                <w:color w:val="111115"/>
                <w:w w:val="105"/>
                <w:sz w:val="21"/>
              </w:rPr>
              <w:t>33, de 17/04/2015, art</w:t>
            </w:r>
            <w:r>
              <w:rPr>
                <w:color w:val="3B3B3D"/>
                <w:w w:val="105"/>
                <w:sz w:val="21"/>
              </w:rPr>
              <w:t>. </w:t>
            </w:r>
            <w:r>
              <w:rPr>
                <w:color w:val="111115"/>
                <w:w w:val="105"/>
                <w:sz w:val="21"/>
              </w:rPr>
              <w:t>3°, </w:t>
            </w:r>
            <w:r>
              <w:rPr>
                <w:color w:val="26262A"/>
                <w:w w:val="105"/>
                <w:sz w:val="21"/>
              </w:rPr>
              <w:t>inciso </w:t>
            </w:r>
            <w:r>
              <w:rPr>
                <w:b/>
                <w:color w:val="26262A"/>
                <w:w w:val="105"/>
                <w:sz w:val="19"/>
              </w:rPr>
              <w:t>li).</w:t>
            </w:r>
          </w:p>
        </w:tc>
      </w:tr>
    </w:tbl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111"/>
      </w:pPr>
      <w:r>
        <w:rPr/>
        <w:pict>
          <v:group style="position:absolute;margin-left:12.495925pt;margin-top:2.399721pt;width:358.55pt;height:134.35pt;mso-position-horizontal-relative:page;mso-position-vertical-relative:paragraph;z-index:-7168" coordorigin="250,48" coordsize="7171,2687">
            <v:shape style="position:absolute;left:3998;top:48;width:3422;height:2687" type="#_x0000_t75" stroked="false">
              <v:imagedata r:id="rId6" o:title=""/>
            </v:shape>
            <v:line style="position:absolute" from="250,2465" to="3999,2465" stroked="true" strokeweight="1.20148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120" from="47.820942pt,30.033528pt" to="47.820942pt,-6.491525pt" stroked="true" strokeweight=".480612pt" strokecolor="#000000">
            <v:stroke dashstyle="solid"/>
            <w10:wrap type="none"/>
          </v:line>
        </w:pict>
      </w:r>
      <w:r>
        <w:rPr>
          <w:b/>
          <w:color w:val="26262A"/>
          <w:w w:val="105"/>
        </w:rPr>
        <w:t>Art. </w:t>
      </w:r>
      <w:r>
        <w:rPr>
          <w:b/>
          <w:color w:val="111115"/>
          <w:w w:val="105"/>
        </w:rPr>
        <w:t>2º. </w:t>
      </w:r>
      <w:r>
        <w:rPr>
          <w:color w:val="111115"/>
          <w:w w:val="105"/>
        </w:rPr>
        <w:t>Esta Portaria entra em vigor nesta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920" w:bottom="280" w:left="220" w:right="880"/>
        </w:sectPr>
      </w:pPr>
    </w:p>
    <w:p>
      <w:pPr>
        <w:spacing w:line="231" w:lineRule="exact" w:before="126"/>
        <w:ind w:left="1248" w:right="0" w:firstLine="0"/>
        <w:jc w:val="left"/>
        <w:rPr>
          <w:i/>
          <w:sz w:val="19"/>
        </w:rPr>
      </w:pPr>
      <w:r>
        <w:rPr/>
        <w:pict>
          <v:line style="position:absolute;mso-position-horizontal-relative:page;mso-position-vertical-relative:paragraph;z-index:1096" from="47.100025pt,-18.500236pt" to="47.100025pt,-68.481888pt" stroked="true" strokeweight=".480612pt" strokecolor="#000000">
            <v:stroke dashstyle="solid"/>
            <w10:wrap type="none"/>
          </v:line>
        </w:pict>
      </w:r>
      <w:r>
        <w:rPr>
          <w:b/>
          <w:color w:val="4D4F52"/>
          <w:spacing w:val="-1"/>
          <w:w w:val="67"/>
          <w:sz w:val="19"/>
        </w:rPr>
        <w:t>S</w:t>
      </w:r>
      <w:r>
        <w:rPr>
          <w:b/>
          <w:color w:val="4D4F52"/>
          <w:spacing w:val="2"/>
          <w:w w:val="67"/>
          <w:sz w:val="19"/>
        </w:rPr>
        <w:t>E</w:t>
      </w:r>
      <w:r>
        <w:rPr>
          <w:b/>
          <w:color w:val="4D4F52"/>
          <w:w w:val="97"/>
          <w:sz w:val="19"/>
        </w:rPr>
        <w:t>t</w:t>
      </w:r>
      <w:r>
        <w:rPr>
          <w:b/>
          <w:color w:val="4D4F52"/>
          <w:spacing w:val="-31"/>
          <w:w w:val="97"/>
          <w:sz w:val="19"/>
        </w:rPr>
        <w:t>o</w:t>
      </w:r>
      <w:r>
        <w:rPr>
          <w:b/>
          <w:color w:val="6E6E70"/>
          <w:w w:val="88"/>
          <w:sz w:val="19"/>
        </w:rPr>
        <w:t>r</w:t>
      </w:r>
      <w:r>
        <w:rPr>
          <w:b/>
          <w:color w:val="6E6E70"/>
          <w:spacing w:val="1"/>
          <w:sz w:val="19"/>
        </w:rPr>
        <w:t> </w:t>
      </w:r>
      <w:r>
        <w:rPr>
          <w:b/>
          <w:color w:val="5E5E62"/>
          <w:spacing w:val="-18"/>
          <w:w w:val="71"/>
          <w:sz w:val="19"/>
        </w:rPr>
        <w:t>C</w:t>
      </w:r>
      <w:r>
        <w:rPr>
          <w:b/>
          <w:color w:val="C3C3C3"/>
          <w:spacing w:val="-13"/>
          <w:w w:val="66"/>
          <w:sz w:val="19"/>
        </w:rPr>
        <w:t>,</w:t>
      </w:r>
      <w:r>
        <w:rPr>
          <w:b/>
          <w:color w:val="4D4F52"/>
          <w:spacing w:val="-6"/>
          <w:w w:val="55"/>
          <w:sz w:val="19"/>
        </w:rPr>
        <w:t>o</w:t>
      </w:r>
      <w:r>
        <w:rPr>
          <w:b/>
          <w:color w:val="4D4F52"/>
          <w:spacing w:val="-1"/>
          <w:w w:val="101"/>
          <w:sz w:val="19"/>
        </w:rPr>
        <w:t>m</w:t>
      </w:r>
      <w:r>
        <w:rPr>
          <w:b/>
          <w:color w:val="4D4F52"/>
          <w:spacing w:val="-24"/>
          <w:w w:val="101"/>
          <w:sz w:val="19"/>
        </w:rPr>
        <w:t>e</w:t>
      </w:r>
      <w:r>
        <w:rPr>
          <w:b/>
          <w:color w:val="6E6E70"/>
          <w:spacing w:val="-8"/>
          <w:w w:val="88"/>
          <w:sz w:val="19"/>
        </w:rPr>
        <w:t>r</w:t>
      </w:r>
      <w:r>
        <w:rPr>
          <w:b/>
          <w:color w:val="6E6E70"/>
          <w:spacing w:val="-1"/>
          <w:w w:val="75"/>
          <w:sz w:val="19"/>
        </w:rPr>
        <w:t>c</w:t>
      </w:r>
      <w:r>
        <w:rPr>
          <w:b/>
          <w:color w:val="6E6E70"/>
          <w:spacing w:val="-3"/>
          <w:w w:val="75"/>
          <w:sz w:val="19"/>
        </w:rPr>
        <w:t>i</w:t>
      </w:r>
      <w:r>
        <w:rPr>
          <w:b/>
          <w:color w:val="4D4F52"/>
          <w:spacing w:val="4"/>
          <w:w w:val="81"/>
          <w:sz w:val="19"/>
        </w:rPr>
        <w:t>a</w:t>
      </w:r>
      <w:r>
        <w:rPr>
          <w:color w:val="4D4F52"/>
          <w:w w:val="81"/>
          <w:sz w:val="19"/>
        </w:rPr>
        <w:t>I</w:t>
      </w:r>
      <w:r>
        <w:rPr>
          <w:color w:val="4D4F52"/>
          <w:spacing w:val="-5"/>
          <w:sz w:val="19"/>
        </w:rPr>
        <w:t> </w:t>
      </w:r>
      <w:r>
        <w:rPr>
          <w:color w:val="5E5E62"/>
          <w:spacing w:val="-1"/>
          <w:w w:val="76"/>
          <w:sz w:val="19"/>
        </w:rPr>
        <w:t>S</w:t>
      </w:r>
      <w:r>
        <w:rPr>
          <w:color w:val="5E5E62"/>
          <w:spacing w:val="-2"/>
          <w:w w:val="76"/>
          <w:sz w:val="19"/>
        </w:rPr>
        <w:t>u</w:t>
      </w:r>
      <w:r>
        <w:rPr>
          <w:color w:val="3B3B3D"/>
          <w:w w:val="48"/>
          <w:sz w:val="19"/>
        </w:rPr>
        <w:t>1</w:t>
      </w:r>
      <w:r>
        <w:rPr>
          <w:color w:val="3B3B3D"/>
          <w:spacing w:val="-19"/>
          <w:sz w:val="19"/>
        </w:rPr>
        <w:t> </w:t>
      </w:r>
      <w:r>
        <w:rPr>
          <w:rFonts w:ascii="Times New Roman"/>
          <w:b/>
          <w:color w:val="6E6E70"/>
          <w:w w:val="48"/>
          <w:sz w:val="21"/>
        </w:rPr>
        <w:t>{</w:t>
      </w:r>
      <w:r>
        <w:rPr>
          <w:rFonts w:ascii="Times New Roman"/>
          <w:b/>
          <w:color w:val="6E6E70"/>
          <w:spacing w:val="-19"/>
          <w:sz w:val="21"/>
        </w:rPr>
        <w:t> </w:t>
      </w:r>
      <w:r>
        <w:rPr>
          <w:rFonts w:ascii="Times New Roman"/>
          <w:b/>
          <w:color w:val="6E6E70"/>
          <w:spacing w:val="-5"/>
          <w:w w:val="92"/>
          <w:sz w:val="21"/>
        </w:rPr>
        <w:t>S</w:t>
      </w:r>
      <w:r>
        <w:rPr>
          <w:rFonts w:ascii="Times New Roman"/>
          <w:b/>
          <w:color w:val="4D4F52"/>
          <w:spacing w:val="-1"/>
          <w:w w:val="56"/>
          <w:sz w:val="21"/>
        </w:rPr>
        <w:t>C</w:t>
      </w:r>
      <w:r>
        <w:rPr>
          <w:rFonts w:ascii="Times New Roman"/>
          <w:b/>
          <w:color w:val="4D4F52"/>
          <w:spacing w:val="9"/>
          <w:w w:val="56"/>
          <w:sz w:val="21"/>
        </w:rPr>
        <w:t>S</w:t>
      </w:r>
      <w:r>
        <w:rPr>
          <w:rFonts w:ascii="Times New Roman"/>
          <w:b/>
          <w:color w:val="6E6E70"/>
          <w:w w:val="95"/>
          <w:sz w:val="21"/>
        </w:rPr>
        <w:t>),</w:t>
      </w:r>
      <w:r>
        <w:rPr>
          <w:rFonts w:ascii="Times New Roman"/>
          <w:b/>
          <w:color w:val="6E6E70"/>
          <w:spacing w:val="-7"/>
          <w:sz w:val="21"/>
        </w:rPr>
        <w:t> </w:t>
      </w:r>
      <w:r>
        <w:rPr>
          <w:b/>
          <w:color w:val="4D4F52"/>
          <w:spacing w:val="-3"/>
          <w:w w:val="75"/>
          <w:sz w:val="19"/>
        </w:rPr>
        <w:t>Q</w:t>
      </w:r>
      <w:r>
        <w:rPr>
          <w:b/>
          <w:color w:val="6E6E70"/>
          <w:spacing w:val="-1"/>
          <w:w w:val="35"/>
          <w:sz w:val="19"/>
        </w:rPr>
        <w:t>1,</w:t>
      </w:r>
      <w:r>
        <w:rPr>
          <w:b/>
          <w:color w:val="6E6E70"/>
          <w:spacing w:val="2"/>
          <w:w w:val="35"/>
          <w:sz w:val="19"/>
        </w:rPr>
        <w:t>1</w:t>
      </w:r>
      <w:r>
        <w:rPr>
          <w:b/>
          <w:color w:val="4D4F52"/>
          <w:w w:val="76"/>
          <w:sz w:val="19"/>
        </w:rPr>
        <w:t>a</w:t>
      </w:r>
      <w:r>
        <w:rPr>
          <w:b/>
          <w:color w:val="4D4F52"/>
          <w:spacing w:val="-18"/>
          <w:w w:val="98"/>
          <w:sz w:val="19"/>
        </w:rPr>
        <w:t>d</w:t>
      </w:r>
      <w:r>
        <w:rPr>
          <w:b/>
          <w:color w:val="6E6E70"/>
          <w:spacing w:val="-1"/>
          <w:w w:val="61"/>
          <w:sz w:val="19"/>
        </w:rPr>
        <w:t>r</w:t>
      </w:r>
      <w:r>
        <w:rPr>
          <w:b/>
          <w:color w:val="6E6E70"/>
          <w:spacing w:val="-11"/>
          <w:w w:val="61"/>
          <w:sz w:val="19"/>
        </w:rPr>
        <w:t>:</w:t>
      </w:r>
      <w:r>
        <w:rPr>
          <w:b/>
          <w:color w:val="4D4F52"/>
          <w:w w:val="81"/>
          <w:sz w:val="19"/>
        </w:rPr>
        <w:t>a</w:t>
      </w:r>
      <w:r>
        <w:rPr>
          <w:b/>
          <w:color w:val="4D4F52"/>
          <w:spacing w:val="-28"/>
          <w:sz w:val="19"/>
        </w:rPr>
        <w:t> </w:t>
      </w:r>
      <w:r>
        <w:rPr>
          <w:i/>
          <w:color w:val="5E5E62"/>
          <w:spacing w:val="-1"/>
          <w:w w:val="81"/>
          <w:sz w:val="19"/>
        </w:rPr>
        <w:t>2,</w:t>
      </w:r>
    </w:p>
    <w:p>
      <w:pPr>
        <w:spacing w:line="243" w:lineRule="exact" w:before="0"/>
        <w:ind w:left="1253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4D4F52"/>
          <w:sz w:val="22"/>
        </w:rPr>
        <w:t>ww,v.caubr</w:t>
      </w:r>
      <w:r>
        <w:rPr>
          <w:rFonts w:ascii="Times New Roman"/>
          <w:b/>
          <w:color w:val="111115"/>
          <w:sz w:val="22"/>
        </w:rPr>
        <w:t>.</w:t>
      </w:r>
      <w:r>
        <w:rPr>
          <w:rFonts w:ascii="Times New Roman"/>
          <w:b/>
          <w:color w:val="4D4F52"/>
          <w:sz w:val="22"/>
        </w:rPr>
        <w:t>g ov.br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93" w:after="0"/>
        <w:ind w:left="785" w:right="0" w:hanging="154"/>
        <w:jc w:val="left"/>
        <w:rPr>
          <w:sz w:val="19"/>
        </w:rPr>
      </w:pPr>
      <w:r>
        <w:rPr>
          <w:rFonts w:ascii="Times New Roman" w:hAnsi="Times New Roman"/>
          <w:color w:val="4D4F52"/>
          <w:spacing w:val="-12"/>
          <w:w w:val="62"/>
          <w:sz w:val="21"/>
        </w:rPr>
        <w:br w:type="column"/>
        <w:t>E</w:t>
      </w:r>
      <w:r>
        <w:rPr>
          <w:rFonts w:ascii="Times New Roman" w:hAnsi="Times New Roman"/>
          <w:color w:val="4D4F52"/>
          <w:spacing w:val="-1"/>
          <w:w w:val="55"/>
          <w:sz w:val="21"/>
        </w:rPr>
        <w:t>&lt;</w:t>
      </w:r>
      <w:r>
        <w:rPr>
          <w:rFonts w:ascii="Times New Roman" w:hAnsi="Times New Roman"/>
          <w:color w:val="4D4F52"/>
          <w:spacing w:val="-14"/>
          <w:w w:val="55"/>
          <w:sz w:val="21"/>
        </w:rPr>
        <w:t>!</w:t>
      </w:r>
      <w:r>
        <w:rPr>
          <w:rFonts w:ascii="Times New Roman" w:hAnsi="Times New Roman"/>
          <w:color w:val="6E6E70"/>
          <w:w w:val="55"/>
          <w:sz w:val="21"/>
        </w:rPr>
        <w:t>.</w:t>
      </w:r>
      <w:r>
        <w:rPr>
          <w:rFonts w:ascii="Times New Roman" w:hAnsi="Times New Roman"/>
          <w:color w:val="6E6E70"/>
          <w:spacing w:val="7"/>
          <w:sz w:val="21"/>
        </w:rPr>
        <w:t> </w:t>
      </w:r>
      <w:r>
        <w:rPr>
          <w:rFonts w:ascii="Times New Roman" w:hAnsi="Times New Roman"/>
          <w:color w:val="4D4F52"/>
          <w:spacing w:val="-1"/>
          <w:w w:val="91"/>
          <w:sz w:val="21"/>
        </w:rPr>
        <w:t>Sem</w:t>
      </w:r>
      <w:r>
        <w:rPr>
          <w:rFonts w:ascii="Times New Roman" w:hAnsi="Times New Roman"/>
          <w:color w:val="4D4F52"/>
          <w:w w:val="91"/>
          <w:sz w:val="21"/>
        </w:rPr>
        <w:t>,</w:t>
      </w:r>
      <w:r>
        <w:rPr>
          <w:rFonts w:ascii="Times New Roman" w:hAnsi="Times New Roman"/>
          <w:color w:val="4D4F52"/>
          <w:spacing w:val="-4"/>
          <w:sz w:val="21"/>
        </w:rPr>
        <w:t> </w:t>
      </w:r>
      <w:r>
        <w:rPr>
          <w:color w:val="5E5E62"/>
          <w:spacing w:val="-1"/>
          <w:w w:val="95"/>
          <w:sz w:val="18"/>
        </w:rPr>
        <w:t>Domada</w:t>
      </w:r>
      <w:r>
        <w:rPr>
          <w:color w:val="5E5E62"/>
          <w:w w:val="95"/>
          <w:sz w:val="18"/>
        </w:rPr>
        <w:t>,</w:t>
      </w:r>
      <w:r>
        <w:rPr>
          <w:color w:val="5E5E62"/>
          <w:spacing w:val="-23"/>
          <w:sz w:val="18"/>
        </w:rPr>
        <w:t> </w:t>
      </w:r>
      <w:r>
        <w:rPr>
          <w:rFonts w:ascii="Times New Roman" w:hAnsi="Times New Roman"/>
          <w:color w:val="4D4F52"/>
          <w:spacing w:val="-9"/>
          <w:w w:val="86"/>
          <w:sz w:val="21"/>
        </w:rPr>
        <w:t>S</w:t>
      </w:r>
      <w:r>
        <w:rPr>
          <w:rFonts w:ascii="Times New Roman" w:hAnsi="Times New Roman"/>
          <w:color w:val="6E6E70"/>
          <w:spacing w:val="3"/>
          <w:w w:val="105"/>
          <w:sz w:val="21"/>
        </w:rPr>
        <w:t>a</w:t>
      </w:r>
      <w:r>
        <w:rPr>
          <w:rFonts w:ascii="Times New Roman" w:hAnsi="Times New Roman"/>
          <w:color w:val="4D4F52"/>
          <w:spacing w:val="-2"/>
          <w:w w:val="58"/>
          <w:sz w:val="21"/>
        </w:rPr>
        <w:t>l</w:t>
      </w:r>
      <w:r>
        <w:rPr>
          <w:rFonts w:ascii="Times New Roman" w:hAnsi="Times New Roman"/>
          <w:color w:val="4D4F52"/>
          <w:spacing w:val="-1"/>
          <w:w w:val="105"/>
          <w:sz w:val="21"/>
        </w:rPr>
        <w:t>a</w:t>
      </w:r>
      <w:r>
        <w:rPr>
          <w:rFonts w:ascii="Times New Roman" w:hAnsi="Times New Roman"/>
          <w:color w:val="4D4F52"/>
          <w:w w:val="105"/>
          <w:sz w:val="21"/>
        </w:rPr>
        <w:t>s</w:t>
      </w:r>
      <w:r>
        <w:rPr>
          <w:rFonts w:ascii="Times New Roman" w:hAnsi="Times New Roman"/>
          <w:color w:val="4D4F52"/>
          <w:spacing w:val="-16"/>
          <w:sz w:val="21"/>
        </w:rPr>
        <w:t> </w:t>
      </w:r>
      <w:r>
        <w:rPr>
          <w:rFonts w:ascii="Times New Roman" w:hAnsi="Times New Roman"/>
          <w:color w:val="5E5E62"/>
          <w:spacing w:val="-19"/>
          <w:w w:val="85"/>
          <w:sz w:val="21"/>
        </w:rPr>
        <w:t>4</w:t>
      </w:r>
      <w:r>
        <w:rPr>
          <w:rFonts w:ascii="Times New Roman" w:hAnsi="Times New Roman"/>
          <w:color w:val="89898C"/>
          <w:spacing w:val="-15"/>
          <w:w w:val="65"/>
          <w:sz w:val="21"/>
        </w:rPr>
        <w:t>·</w:t>
      </w:r>
      <w:r>
        <w:rPr>
          <w:rFonts w:ascii="Times New Roman" w:hAnsi="Times New Roman"/>
          <w:color w:val="5E5E62"/>
          <w:spacing w:val="-27"/>
          <w:w w:val="83"/>
          <w:sz w:val="21"/>
        </w:rPr>
        <w:t>0</w:t>
      </w:r>
      <w:r>
        <w:rPr>
          <w:rFonts w:ascii="Times New Roman" w:hAnsi="Times New Roman"/>
          <w:color w:val="B1AFB3"/>
          <w:spacing w:val="-17"/>
          <w:w w:val="65"/>
          <w:sz w:val="21"/>
        </w:rPr>
        <w:t>·</w:t>
      </w:r>
      <w:r>
        <w:rPr>
          <w:rFonts w:ascii="Times New Roman" w:hAnsi="Times New Roman"/>
          <w:color w:val="5E5E62"/>
          <w:w w:val="94"/>
          <w:sz w:val="21"/>
        </w:rPr>
        <w:t>1</w:t>
      </w:r>
      <w:r>
        <w:rPr>
          <w:rFonts w:ascii="Times New Roman" w:hAnsi="Times New Roman"/>
          <w:color w:val="5E5E62"/>
          <w:spacing w:val="-5"/>
          <w:sz w:val="21"/>
        </w:rPr>
        <w:t> </w:t>
      </w:r>
      <w:r>
        <w:rPr>
          <w:rFonts w:ascii="Times New Roman" w:hAnsi="Times New Roman"/>
          <w:color w:val="6E6E70"/>
          <w:w w:val="88"/>
          <w:sz w:val="21"/>
        </w:rPr>
        <w:t>a</w:t>
      </w:r>
      <w:r>
        <w:rPr>
          <w:rFonts w:ascii="Times New Roman" w:hAnsi="Times New Roman"/>
          <w:color w:val="6E6E70"/>
          <w:spacing w:val="5"/>
          <w:sz w:val="21"/>
        </w:rPr>
        <w:t> </w:t>
      </w:r>
      <w:r>
        <w:rPr>
          <w:color w:val="5E5E62"/>
          <w:spacing w:val="-1"/>
          <w:w w:val="78"/>
          <w:sz w:val="18"/>
        </w:rPr>
        <w:t>40-</w:t>
      </w:r>
      <w:r>
        <w:rPr>
          <w:color w:val="5E5E62"/>
          <w:w w:val="78"/>
          <w:sz w:val="18"/>
        </w:rPr>
        <w:t>9</w:t>
      </w:r>
      <w:r>
        <w:rPr>
          <w:color w:val="5E5E62"/>
          <w:spacing w:val="-16"/>
          <w:sz w:val="18"/>
        </w:rPr>
        <w:t> </w:t>
      </w:r>
      <w:r>
        <w:rPr>
          <w:color w:val="6E6E70"/>
          <w:w w:val="78"/>
          <w:sz w:val="24"/>
        </w:rPr>
        <w:t>I</w:t>
      </w:r>
      <w:r>
        <w:rPr>
          <w:color w:val="6E6E70"/>
          <w:spacing w:val="-4"/>
          <w:sz w:val="24"/>
        </w:rPr>
        <w:t> </w:t>
      </w:r>
      <w:r>
        <w:rPr>
          <w:rFonts w:ascii="Times New Roman" w:hAnsi="Times New Roman"/>
          <w:color w:val="4D4F52"/>
          <w:spacing w:val="7"/>
          <w:w w:val="59"/>
          <w:sz w:val="21"/>
        </w:rPr>
        <w:t>C</w:t>
      </w:r>
      <w:r>
        <w:rPr>
          <w:rFonts w:ascii="Times New Roman" w:hAnsi="Times New Roman"/>
          <w:color w:val="6E6E70"/>
          <w:spacing w:val="7"/>
          <w:w w:val="62"/>
          <w:sz w:val="21"/>
        </w:rPr>
        <w:t>E</w:t>
      </w:r>
      <w:r>
        <w:rPr>
          <w:rFonts w:ascii="Times New Roman" w:hAnsi="Times New Roman"/>
          <w:color w:val="6E6E70"/>
          <w:spacing w:val="-1"/>
          <w:w w:val="70"/>
          <w:sz w:val="21"/>
        </w:rPr>
        <w:t>P</w:t>
      </w:r>
      <w:r>
        <w:rPr>
          <w:rFonts w:ascii="Times New Roman" w:hAnsi="Times New Roman"/>
          <w:color w:val="6E6E70"/>
          <w:w w:val="70"/>
          <w:sz w:val="21"/>
        </w:rPr>
        <w:t>:</w:t>
      </w:r>
      <w:r>
        <w:rPr>
          <w:rFonts w:ascii="Times New Roman" w:hAnsi="Times New Roman"/>
          <w:color w:val="6E6E70"/>
          <w:spacing w:val="3"/>
          <w:sz w:val="21"/>
        </w:rPr>
        <w:t> </w:t>
      </w:r>
      <w:r>
        <w:rPr>
          <w:rFonts w:ascii="Times New Roman" w:hAnsi="Times New Roman"/>
          <w:color w:val="5E5E62"/>
          <w:w w:val="84"/>
          <w:sz w:val="20"/>
        </w:rPr>
        <w:t>70.;;00·90:2</w:t>
      </w:r>
      <w:r>
        <w:rPr>
          <w:rFonts w:ascii="Times New Roman" w:hAnsi="Times New Roman"/>
          <w:color w:val="5E5E62"/>
          <w:sz w:val="20"/>
        </w:rPr>
        <w:t> </w:t>
      </w:r>
      <w:r>
        <w:rPr>
          <w:rFonts w:ascii="Times New Roman" w:hAnsi="Times New Roman"/>
          <w:color w:val="5E5E62"/>
          <w:spacing w:val="-15"/>
          <w:sz w:val="20"/>
        </w:rPr>
        <w:t> </w:t>
      </w:r>
      <w:r>
        <w:rPr>
          <w:rFonts w:ascii="Times New Roman" w:hAnsi="Times New Roman"/>
          <w:color w:val="4D4F52"/>
          <w:spacing w:val="-84"/>
          <w:w w:val="75"/>
          <w:sz w:val="20"/>
        </w:rPr>
        <w:t>B</w:t>
      </w:r>
      <w:r>
        <w:rPr>
          <w:rFonts w:ascii="Times New Roman" w:hAnsi="Times New Roman"/>
          <w:color w:val="6E6E70"/>
          <w:w w:val="45"/>
          <w:sz w:val="20"/>
        </w:rPr>
        <w:t>,</w:t>
      </w:r>
      <w:r>
        <w:rPr>
          <w:rFonts w:ascii="Times New Roman" w:hAnsi="Times New Roman"/>
          <w:color w:val="6E6E70"/>
          <w:spacing w:val="13"/>
          <w:sz w:val="20"/>
        </w:rPr>
        <w:t> </w:t>
      </w:r>
      <w:r>
        <w:rPr>
          <w:rFonts w:ascii="Times New Roman" w:hAnsi="Times New Roman"/>
          <w:color w:val="4D4F52"/>
          <w:w w:val="65"/>
          <w:sz w:val="20"/>
        </w:rPr>
        <w:t>r</w:t>
      </w:r>
      <w:r>
        <w:rPr>
          <w:rFonts w:ascii="Times New Roman" w:hAnsi="Times New Roman"/>
          <w:color w:val="4D4F52"/>
          <w:spacing w:val="17"/>
          <w:w w:val="65"/>
          <w:sz w:val="20"/>
        </w:rPr>
        <w:t>n</w:t>
      </w:r>
      <w:r>
        <w:rPr>
          <w:rFonts w:ascii="Times New Roman" w:hAnsi="Times New Roman"/>
          <w:color w:val="4D4F52"/>
          <w:spacing w:val="-1"/>
          <w:w w:val="92"/>
          <w:sz w:val="20"/>
        </w:rPr>
        <w:t>s</w:t>
      </w:r>
      <w:r>
        <w:rPr>
          <w:rFonts w:ascii="Times New Roman" w:hAnsi="Times New Roman"/>
          <w:color w:val="89898C"/>
          <w:spacing w:val="-1"/>
          <w:w w:val="94"/>
          <w:sz w:val="20"/>
        </w:rPr>
        <w:t>i</w:t>
      </w:r>
      <w:r>
        <w:rPr>
          <w:rFonts w:ascii="Times New Roman" w:hAnsi="Times New Roman"/>
          <w:color w:val="89898C"/>
          <w:spacing w:val="-4"/>
          <w:w w:val="94"/>
          <w:sz w:val="20"/>
        </w:rPr>
        <w:t>l</w:t>
      </w:r>
      <w:r>
        <w:rPr>
          <w:rFonts w:ascii="Times New Roman" w:hAnsi="Times New Roman"/>
          <w:color w:val="4D4F52"/>
          <w:spacing w:val="-9"/>
          <w:w w:val="52"/>
          <w:sz w:val="20"/>
        </w:rPr>
        <w:t>i</w:t>
      </w:r>
      <w:r>
        <w:rPr>
          <w:rFonts w:ascii="Times New Roman" w:hAnsi="Times New Roman"/>
          <w:color w:val="4D4F52"/>
          <w:w w:val="75"/>
          <w:sz w:val="20"/>
        </w:rPr>
        <w:t>.</w:t>
      </w:r>
      <w:r>
        <w:rPr>
          <w:rFonts w:ascii="Times New Roman" w:hAnsi="Times New Roman"/>
          <w:color w:val="4D4F52"/>
          <w:spacing w:val="15"/>
          <w:w w:val="75"/>
          <w:sz w:val="20"/>
        </w:rPr>
        <w:t>a</w:t>
      </w:r>
      <w:r>
        <w:rPr>
          <w:rFonts w:ascii="Times New Roman" w:hAnsi="Times New Roman"/>
          <w:color w:val="6E6E70"/>
          <w:spacing w:val="-1"/>
          <w:w w:val="75"/>
          <w:sz w:val="20"/>
        </w:rPr>
        <w:t>/O</w:t>
      </w:r>
      <w:r>
        <w:rPr>
          <w:rFonts w:ascii="Times New Roman" w:hAnsi="Times New Roman"/>
          <w:color w:val="6E6E70"/>
          <w:w w:val="75"/>
          <w:sz w:val="20"/>
        </w:rPr>
        <w:t>f</w:t>
      </w:r>
      <w:r>
        <w:rPr>
          <w:rFonts w:ascii="Times New Roman" w:hAnsi="Times New Roman"/>
          <w:color w:val="6E6E70"/>
          <w:sz w:val="20"/>
        </w:rPr>
        <w:t> </w:t>
      </w:r>
      <w:r>
        <w:rPr>
          <w:rFonts w:ascii="Times New Roman" w:hAnsi="Times New Roman"/>
          <w:color w:val="6E6E70"/>
          <w:spacing w:val="9"/>
          <w:sz w:val="20"/>
        </w:rPr>
        <w:t> </w:t>
      </w:r>
      <w:r>
        <w:rPr>
          <w:color w:val="5E5E62"/>
          <w:w w:val="89"/>
          <w:sz w:val="24"/>
        </w:rPr>
        <w:t>I</w:t>
      </w:r>
      <w:r>
        <w:rPr>
          <w:color w:val="5E5E62"/>
          <w:spacing w:val="-24"/>
          <w:sz w:val="24"/>
        </w:rPr>
        <w:t> </w:t>
      </w:r>
      <w:r>
        <w:rPr>
          <w:rFonts w:ascii="Times New Roman" w:hAnsi="Times New Roman"/>
          <w:color w:val="6E6E70"/>
          <w:spacing w:val="-1"/>
          <w:w w:val="60"/>
          <w:sz w:val="21"/>
        </w:rPr>
        <w:t>T</w:t>
      </w:r>
      <w:r>
        <w:rPr>
          <w:rFonts w:ascii="Times New Roman" w:hAnsi="Times New Roman"/>
          <w:color w:val="6E6E70"/>
          <w:w w:val="60"/>
          <w:sz w:val="21"/>
        </w:rPr>
        <w:t>e</w:t>
      </w:r>
      <w:r>
        <w:rPr>
          <w:rFonts w:ascii="Times New Roman" w:hAnsi="Times New Roman"/>
          <w:color w:val="6E6E70"/>
          <w:spacing w:val="-18"/>
          <w:sz w:val="21"/>
        </w:rPr>
        <w:t> </w:t>
      </w:r>
      <w:r>
        <w:rPr>
          <w:rFonts w:ascii="Times New Roman" w:hAnsi="Times New Roman"/>
          <w:color w:val="89898C"/>
          <w:w w:val="79"/>
          <w:sz w:val="21"/>
        </w:rPr>
        <w:t>l</w:t>
      </w:r>
      <w:r>
        <w:rPr>
          <w:rFonts w:ascii="Times New Roman" w:hAnsi="Times New Roman"/>
          <w:color w:val="5E5E62"/>
          <w:w w:val="79"/>
          <w:sz w:val="21"/>
        </w:rPr>
        <w:t>e</w:t>
      </w:r>
      <w:r>
        <w:rPr>
          <w:rFonts w:ascii="Times New Roman" w:hAnsi="Times New Roman"/>
          <w:color w:val="5E5E62"/>
          <w:spacing w:val="-26"/>
          <w:sz w:val="21"/>
        </w:rPr>
        <w:t> </w:t>
      </w:r>
      <w:r>
        <w:rPr>
          <w:rFonts w:ascii="Times New Roman" w:hAnsi="Times New Roman"/>
          <w:color w:val="5E5E62"/>
          <w:w w:val="76"/>
          <w:sz w:val="21"/>
        </w:rPr>
        <w:t>fone</w:t>
      </w:r>
      <w:r>
        <w:rPr>
          <w:rFonts w:ascii="Times New Roman" w:hAnsi="Times New Roman"/>
          <w:color w:val="5E5E62"/>
          <w:spacing w:val="-15"/>
          <w:sz w:val="21"/>
        </w:rPr>
        <w:t> </w:t>
      </w:r>
      <w:r>
        <w:rPr>
          <w:rFonts w:ascii="Times New Roman" w:hAnsi="Times New Roman"/>
          <w:color w:val="26262A"/>
          <w:w w:val="87"/>
          <w:sz w:val="21"/>
        </w:rPr>
        <w:t>:</w:t>
      </w:r>
      <w:r>
        <w:rPr>
          <w:rFonts w:ascii="Times New Roman" w:hAnsi="Times New Roman"/>
          <w:color w:val="26262A"/>
          <w:spacing w:val="4"/>
          <w:sz w:val="21"/>
        </w:rPr>
        <w:t> </w:t>
      </w:r>
      <w:r>
        <w:rPr>
          <w:color w:val="6E6E70"/>
          <w:w w:val="87"/>
          <w:sz w:val="19"/>
        </w:rPr>
        <w:t>!</w:t>
      </w:r>
      <w:r>
        <w:rPr>
          <w:color w:val="6E6E70"/>
          <w:spacing w:val="-37"/>
          <w:sz w:val="19"/>
        </w:rPr>
        <w:t> </w:t>
      </w:r>
      <w:r>
        <w:rPr>
          <w:color w:val="4D4F52"/>
          <w:w w:val="98"/>
          <w:sz w:val="19"/>
        </w:rPr>
        <w:t>f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00" w:h="16840"/>
          <w:pgMar w:top="920" w:bottom="280" w:left="220" w:right="880"/>
          <w:cols w:num="2" w:equalWidth="0">
            <w:col w:w="3906" w:space="40"/>
            <w:col w:w="68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7.302050pt;margin-top:36.525101pt;width:566.2pt;height:46.25pt;mso-position-horizontal-relative:page;mso-position-vertical-relative:page;z-index:1240" coordorigin="346,731" coordsize="11324,925">
            <v:shape style="position:absolute;left:1134;top:730;width:3076;height:827" type="#_x0000_t75" stroked="false">
              <v:imagedata r:id="rId7" o:title=""/>
            </v:shape>
            <v:shape style="position:absolute;left:345;top:15505;width:11309;height:5" coordorigin="346,15506" coordsize="11309,5" path="m4210,1336l11669,1336m346,1331l1134,1331e" filled="false" stroked="true" strokeweight="1.201507pt" strokecolor="#000000">
              <v:path arrowok="t"/>
              <v:stroke dashstyle="solid"/>
            </v:shape>
            <v:shape style="position:absolute;left:346;top:730;width:11324;height:925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1999" w:right="368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A3A3B"/>
                        <w:w w:val="75"/>
                        <w:sz w:val="16"/>
                      </w:rPr>
                      <w:t>S</w:t>
                    </w:r>
                    <w:r>
                      <w:rPr>
                        <w:color w:val="1F2123"/>
                        <w:w w:val="75"/>
                        <w:sz w:val="16"/>
                      </w:rPr>
                      <w:t>ER </w:t>
                    </w:r>
                    <w:r>
                      <w:rPr>
                        <w:color w:val="3A3A3B"/>
                        <w:w w:val="75"/>
                        <w:sz w:val="16"/>
                      </w:rPr>
                      <w:t>VIÇO PÚB</w:t>
                    </w:r>
                    <w:r>
                      <w:rPr>
                        <w:color w:val="111113"/>
                        <w:w w:val="75"/>
                        <w:sz w:val="16"/>
                      </w:rPr>
                      <w:t>LI</w:t>
                    </w:r>
                    <w:r>
                      <w:rPr>
                        <w:color w:val="3A3A3B"/>
                        <w:w w:val="75"/>
                        <w:sz w:val="16"/>
                      </w:rPr>
                      <w:t>CO </w:t>
                    </w:r>
                    <w:r>
                      <w:rPr>
                        <w:color w:val="111113"/>
                        <w:w w:val="75"/>
                        <w:sz w:val="16"/>
                      </w:rPr>
                      <w:t>F</w:t>
                    </w:r>
                    <w:r>
                      <w:rPr>
                        <w:color w:val="3A3A3B"/>
                        <w:w w:val="75"/>
                        <w:sz w:val="16"/>
                      </w:rPr>
                      <w:t>EDERAL</w:t>
                    </w:r>
                  </w:p>
                  <w:p>
                    <w:pPr>
                      <w:spacing w:line="229" w:lineRule="exact" w:before="0"/>
                      <w:ind w:left="3821" w:right="368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3A3A3B"/>
                        <w:w w:val="85"/>
                        <w:sz w:val="21"/>
                      </w:rPr>
                      <w:t>Cons</w:t>
                    </w:r>
                    <w:r>
                      <w:rPr>
                        <w:color w:val="1F2123"/>
                        <w:w w:val="85"/>
                        <w:sz w:val="21"/>
                      </w:rPr>
                      <w:t>e</w:t>
                    </w:r>
                    <w:r>
                      <w:rPr>
                        <w:color w:val="3A3A3B"/>
                        <w:w w:val="85"/>
                        <w:sz w:val="21"/>
                      </w:rPr>
                      <w:t>lho d</w:t>
                    </w:r>
                    <w:r>
                      <w:rPr>
                        <w:color w:val="111113"/>
                        <w:w w:val="85"/>
                        <w:sz w:val="21"/>
                      </w:rPr>
                      <w:t>e </w:t>
                    </w:r>
                    <w:r>
                      <w:rPr>
                        <w:color w:val="3A3A3B"/>
                        <w:w w:val="85"/>
                        <w:sz w:val="21"/>
                      </w:rPr>
                      <w:t>Arq uit</w:t>
                    </w:r>
                    <w:r>
                      <w:rPr>
                        <w:color w:val="1F2123"/>
                        <w:w w:val="85"/>
                        <w:sz w:val="21"/>
                      </w:rPr>
                      <w:t>e</w:t>
                    </w:r>
                    <w:r>
                      <w:rPr>
                        <w:color w:val="565657"/>
                        <w:w w:val="85"/>
                        <w:sz w:val="21"/>
                      </w:rPr>
                      <w:t>t</w:t>
                    </w:r>
                    <w:r>
                      <w:rPr>
                        <w:color w:val="3A3A3B"/>
                        <w:w w:val="85"/>
                        <w:sz w:val="21"/>
                      </w:rPr>
                      <w:t>ura e U</w:t>
                    </w:r>
                    <w:r>
                      <w:rPr>
                        <w:color w:val="1F2123"/>
                        <w:w w:val="85"/>
                        <w:sz w:val="21"/>
                      </w:rPr>
                      <w:t>r</w:t>
                    </w:r>
                    <w:r>
                      <w:rPr>
                        <w:color w:val="3A3A3B"/>
                        <w:w w:val="85"/>
                        <w:sz w:val="21"/>
                      </w:rPr>
                      <w:t>bani</w:t>
                    </w:r>
                    <w:r>
                      <w:rPr>
                        <w:color w:val="1F2123"/>
                        <w:w w:val="85"/>
                        <w:sz w:val="21"/>
                      </w:rPr>
                      <w:t>s</w:t>
                    </w:r>
                    <w:r>
                      <w:rPr>
                        <w:color w:val="3A3A3B"/>
                        <w:w w:val="85"/>
                        <w:sz w:val="21"/>
                      </w:rPr>
                      <w:t>mo do Bra</w:t>
                    </w:r>
                    <w:r>
                      <w:rPr>
                        <w:color w:val="1F2123"/>
                        <w:w w:val="85"/>
                        <w:sz w:val="21"/>
                      </w:rPr>
                      <w:t>s</w:t>
                    </w:r>
                    <w:r>
                      <w:rPr>
                        <w:color w:val="3A3A3B"/>
                        <w:w w:val="85"/>
                        <w:sz w:val="21"/>
                      </w:rPr>
                      <w:t>il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760" w:right="368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A3A3B"/>
                        <w:w w:val="85"/>
                        <w:sz w:val="19"/>
                      </w:rPr>
                      <w:t>Ge rên</w:t>
                    </w:r>
                    <w:r>
                      <w:rPr>
                        <w:color w:val="1F2123"/>
                        <w:w w:val="85"/>
                        <w:sz w:val="19"/>
                      </w:rPr>
                      <w:t>c</w:t>
                    </w:r>
                    <w:r>
                      <w:rPr>
                        <w:color w:val="3A3A3B"/>
                        <w:w w:val="85"/>
                        <w:sz w:val="19"/>
                      </w:rPr>
                      <w:t>ia  do </w:t>
                    </w:r>
                    <w:r>
                      <w:rPr>
                        <w:color w:val="1F2123"/>
                        <w:w w:val="85"/>
                        <w:sz w:val="19"/>
                      </w:rPr>
                      <w:t>c</w:t>
                    </w:r>
                    <w:r>
                      <w:rPr>
                        <w:color w:val="3A3A3B"/>
                        <w:w w:val="85"/>
                        <w:sz w:val="19"/>
                      </w:rPr>
                      <w:t>entro de S</w:t>
                    </w:r>
                    <w:r>
                      <w:rPr>
                        <w:color w:val="1F2123"/>
                        <w:w w:val="85"/>
                        <w:sz w:val="19"/>
                      </w:rPr>
                      <w:t>e</w:t>
                    </w:r>
                    <w:r>
                      <w:rPr>
                        <w:color w:val="3A3A3B"/>
                        <w:w w:val="85"/>
                        <w:sz w:val="19"/>
                      </w:rPr>
                      <w:t>rviços C</w:t>
                    </w:r>
                    <w:r>
                      <w:rPr>
                        <w:color w:val="1F2123"/>
                        <w:w w:val="85"/>
                        <w:sz w:val="19"/>
                      </w:rPr>
                      <w:t>o</w:t>
                    </w:r>
                    <w:r>
                      <w:rPr>
                        <w:color w:val="3A3A3B"/>
                        <w:w w:val="85"/>
                        <w:sz w:val="19"/>
                      </w:rPr>
                      <w:t>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.6898pt;margin-top:705.510498pt;width:571.950pt;height:81.95pt;mso-position-horizontal-relative:page;mso-position-vertical-relative:page;z-index:-6952" coordorigin="154,14110" coordsize="11439,1639">
            <v:shape style="position:absolute;left:2729;top:14110;width:2923;height:1615" type="#_x0000_t75" stroked="false">
              <v:imagedata r:id="rId8" o:title=""/>
            </v:shape>
            <v:line style="position:absolute" from="154,15735" to="11592,15735" stroked="true" strokeweight="1.441778pt" strokecolor="#000000">
              <v:stroke dashstyle="solid"/>
            </v:line>
            <v:shape style="position:absolute;left:7444;top:15019;width:210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F2123"/>
                        <w:w w:val="105"/>
                        <w:sz w:val="20"/>
                      </w:rPr>
                      <w:t>Analista de </w:t>
                    </w:r>
                    <w:r>
                      <w:rPr>
                        <w:b/>
                        <w:color w:val="111113"/>
                        <w:w w:val="105"/>
                        <w:sz w:val="20"/>
                      </w:rPr>
                      <w:t>Sistemas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893"/>
      </w:pPr>
      <w:r>
        <w:rPr/>
        <w:pict>
          <v:line style="position:absolute;mso-position-horizontal-relative:page;mso-position-vertical-relative:paragraph;z-index:1456" from="56.712273pt,41.087395pt" to="56.712273pt,-3.127143pt" stroked="true" strokeweight=".480612pt" strokecolor="#000000">
            <v:stroke dashstyle="solid"/>
            <w10:wrap type="none"/>
          </v:line>
        </w:pict>
      </w:r>
      <w:r>
        <w:rPr>
          <w:color w:val="111113"/>
          <w:w w:val="105"/>
        </w:rPr>
        <w:t>Memo. CAU/BR nº. 101/2018-CSC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3"/>
        <w:ind w:right="253"/>
        <w:jc w:val="right"/>
      </w:pPr>
      <w:r>
        <w:rPr>
          <w:color w:val="111113"/>
          <w:w w:val="105"/>
        </w:rPr>
        <w:t>Brasília, 04 de </w:t>
      </w:r>
      <w:r>
        <w:rPr>
          <w:color w:val="1F2123"/>
          <w:w w:val="105"/>
        </w:rPr>
        <w:t>julho </w:t>
      </w:r>
      <w:r>
        <w:rPr>
          <w:color w:val="111113"/>
          <w:w w:val="105"/>
        </w:rPr>
        <w:t>de 2018</w:t>
      </w:r>
      <w:r>
        <w:rPr>
          <w:color w:val="3A3A3B"/>
          <w:w w:val="105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1895"/>
      </w:pPr>
      <w:r>
        <w:rPr/>
        <w:pict>
          <v:line style="position:absolute;mso-position-horizontal-relative:page;mso-position-vertical-relative:paragraph;z-index:1432" from="55.751049pt,54.197676pt" to="55.751049pt,12.866694pt" stroked="true" strokeweight=".480612pt" strokecolor="#000000">
            <v:stroke dashstyle="solid"/>
            <w10:wrap type="none"/>
          </v:line>
        </w:pict>
      </w:r>
      <w:r>
        <w:rPr>
          <w:color w:val="111113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1890"/>
      </w:pPr>
      <w:r>
        <w:rPr>
          <w:color w:val="111113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753"/>
      </w:pPr>
      <w:r>
        <w:rPr/>
        <w:pict>
          <v:line style="position:absolute;mso-position-horizontal-relative:page;mso-position-vertical-relative:paragraph;z-index:1408" from="54.549519pt,38.684346pt" to="54.549519pt,6.965221pt" stroked="true" strokeweight=".480612pt" strokecolor="#000000">
            <v:stroke dashstyle="solid"/>
            <w10:wrap type="none"/>
          </v:line>
        </w:pict>
      </w:r>
      <w:r>
        <w:rPr>
          <w:color w:val="111113"/>
          <w:w w:val="105"/>
        </w:rPr>
        <w:t>Prezado Senhor,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753" w:val="left" w:leader="none"/>
          <w:tab w:pos="2754" w:val="left" w:leader="none"/>
        </w:tabs>
        <w:spacing w:line="379" w:lineRule="auto" w:before="1" w:after="0"/>
        <w:ind w:left="1871" w:right="274" w:firstLine="5"/>
        <w:jc w:val="left"/>
        <w:rPr>
          <w:color w:val="1F2123"/>
          <w:sz w:val="21"/>
        </w:rPr>
      </w:pPr>
      <w:r>
        <w:rPr>
          <w:color w:val="111113"/>
          <w:sz w:val="21"/>
        </w:rPr>
        <w:t>Para os </w:t>
      </w:r>
      <w:r>
        <w:rPr>
          <w:color w:val="1F2123"/>
          <w:sz w:val="21"/>
        </w:rPr>
        <w:t>fins </w:t>
      </w:r>
      <w:r>
        <w:rPr>
          <w:color w:val="111113"/>
          <w:sz w:val="21"/>
        </w:rPr>
        <w:t>da Portaria Normativa CAU/BR nº 33, de </w:t>
      </w:r>
      <w:r>
        <w:rPr>
          <w:color w:val="1F2123"/>
          <w:sz w:val="21"/>
        </w:rPr>
        <w:t>17 </w:t>
      </w:r>
      <w:r>
        <w:rPr>
          <w:color w:val="111113"/>
          <w:sz w:val="21"/>
        </w:rPr>
        <w:t>de abril de 2015, combinada com  a Portaria  Normativa  CAU</w:t>
      </w:r>
      <w:r>
        <w:rPr>
          <w:color w:val="3A3A3B"/>
          <w:sz w:val="21"/>
        </w:rPr>
        <w:t>/</w:t>
      </w:r>
      <w:r>
        <w:rPr>
          <w:color w:val="111113"/>
          <w:sz w:val="21"/>
        </w:rPr>
        <w:t>BR nº  48, de 11  de agosto  de 2016,  informo o seguinte afastamento e a substituição de pessoal a serviço da Gerência</w:t>
      </w:r>
      <w:r>
        <w:rPr>
          <w:color w:val="3A3A3B"/>
          <w:sz w:val="21"/>
        </w:rPr>
        <w:t>/</w:t>
      </w:r>
      <w:r>
        <w:rPr>
          <w:color w:val="111113"/>
          <w:sz w:val="21"/>
        </w:rPr>
        <w:t>Assessoria (CSC):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1"/>
      </w:tblGrid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9"/>
              <w:ind w:left="129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Substituído: Gabriel de Araújo Souza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27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Emprego</w:t>
            </w:r>
            <w:r>
              <w:rPr>
                <w:color w:val="3A3A3B"/>
                <w:w w:val="105"/>
                <w:sz w:val="21"/>
              </w:rPr>
              <w:t>: </w:t>
            </w:r>
            <w:r>
              <w:rPr>
                <w:color w:val="111113"/>
                <w:w w:val="105"/>
                <w:sz w:val="21"/>
              </w:rPr>
              <w:t>Profissional Analista Superior - Ocupação: Analista de Sistemas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28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Lotação: </w:t>
            </w:r>
            <w:r>
              <w:rPr>
                <w:color w:val="111113"/>
                <w:w w:val="105"/>
                <w:sz w:val="21"/>
              </w:rPr>
              <w:t>CSC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4"/>
              <w:ind w:left="119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Salário: R$ 8.517,51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18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Motivo: </w:t>
            </w:r>
            <w:r>
              <w:rPr>
                <w:color w:val="111113"/>
                <w:w w:val="105"/>
                <w:sz w:val="21"/>
              </w:rPr>
              <w:t>Férias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2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Período: 5 </w:t>
            </w:r>
            <w:r>
              <w:rPr>
                <w:color w:val="1F2123"/>
                <w:w w:val="105"/>
                <w:sz w:val="21"/>
              </w:rPr>
              <w:t>(cinco) </w:t>
            </w:r>
            <w:r>
              <w:rPr>
                <w:color w:val="111113"/>
                <w:w w:val="105"/>
                <w:sz w:val="21"/>
              </w:rPr>
              <w:t>dias</w:t>
            </w:r>
          </w:p>
        </w:tc>
      </w:tr>
      <w:tr>
        <w:trPr>
          <w:trHeight w:val="384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15"/>
              <w:rPr>
                <w:sz w:val="21"/>
              </w:rPr>
            </w:pPr>
            <w:r>
              <w:rPr>
                <w:color w:val="1F2123"/>
                <w:sz w:val="21"/>
              </w:rPr>
              <w:t>Termo inicial: 16/07/2018.</w:t>
            </w:r>
          </w:p>
        </w:tc>
      </w:tr>
      <w:tr>
        <w:trPr>
          <w:trHeight w:val="393" w:hRule="atLeast"/>
        </w:trPr>
        <w:tc>
          <w:tcPr>
            <w:tcW w:w="8401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Termo final: </w:t>
            </w:r>
            <w:r>
              <w:rPr>
                <w:color w:val="111113"/>
                <w:w w:val="105"/>
                <w:sz w:val="21"/>
              </w:rPr>
              <w:t>20/07/2018.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6"/>
      </w:tblGrid>
      <w:tr>
        <w:trPr>
          <w:trHeight w:val="374" w:hRule="atLeast"/>
        </w:trPr>
        <w:tc>
          <w:tcPr>
            <w:tcW w:w="8396" w:type="dxa"/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color w:val="111113"/>
                <w:sz w:val="21"/>
              </w:rPr>
              <w:t>Substituto: Gabriel Jara Bigio</w:t>
            </w:r>
          </w:p>
        </w:tc>
      </w:tr>
      <w:tr>
        <w:trPr>
          <w:trHeight w:val="379" w:hRule="atLeast"/>
        </w:trPr>
        <w:tc>
          <w:tcPr>
            <w:tcW w:w="8396" w:type="dxa"/>
          </w:tcPr>
          <w:p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color w:val="111113"/>
                <w:w w:val="105"/>
                <w:sz w:val="21"/>
              </w:rPr>
              <w:t>Emprego: Profissional Analista Superior - Ocupação: Analista de Sistemas</w:t>
            </w:r>
          </w:p>
        </w:tc>
      </w:tr>
      <w:tr>
        <w:trPr>
          <w:trHeight w:val="379" w:hRule="atLeast"/>
        </w:trPr>
        <w:tc>
          <w:tcPr>
            <w:tcW w:w="8396" w:type="dxa"/>
          </w:tcPr>
          <w:p>
            <w:pPr>
              <w:pStyle w:val="TableParagraph"/>
              <w:spacing w:before="19"/>
              <w:ind w:left="109"/>
              <w:rPr>
                <w:sz w:val="21"/>
              </w:rPr>
            </w:pPr>
            <w:r>
              <w:rPr>
                <w:color w:val="1F2123"/>
                <w:w w:val="105"/>
                <w:sz w:val="21"/>
              </w:rPr>
              <w:t>Lotação</w:t>
            </w:r>
            <w:r>
              <w:rPr>
                <w:color w:val="3A3A3B"/>
                <w:w w:val="105"/>
                <w:sz w:val="21"/>
              </w:rPr>
              <w:t>: </w:t>
            </w:r>
            <w:r>
              <w:rPr>
                <w:color w:val="111113"/>
                <w:w w:val="105"/>
                <w:sz w:val="21"/>
              </w:rPr>
              <w:t>CSC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719" w:val="left" w:leader="none"/>
          <w:tab w:pos="2720" w:val="left" w:leader="none"/>
        </w:tabs>
        <w:spacing w:line="381" w:lineRule="auto" w:before="0" w:after="0"/>
        <w:ind w:left="1843" w:right="306" w:firstLine="7"/>
        <w:jc w:val="both"/>
        <w:rPr>
          <w:color w:val="111113"/>
          <w:sz w:val="21"/>
        </w:rPr>
      </w:pPr>
      <w:r>
        <w:rPr/>
        <w:pict>
          <v:line style="position:absolute;mso-position-horizontal-relative:page;mso-position-vertical-relative:paragraph;z-index:1336" from="49.022472pt,47.575198pt" to="49.022472pt,14.894887pt" stroked="true" strokeweight=".4806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49.9837pt,-13.940682pt" to="49.9837pt,-58.15522pt" stroked="true" strokeweight=".4806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50.944923pt,-76.417744pt" to="50.944923pt,-119.671097pt" stroked="true" strokeweight=".480612pt" strokecolor="#000000">
            <v:stroke dashstyle="solid"/>
            <w10:wrap type="none"/>
          </v:line>
        </w:pict>
      </w:r>
      <w:r>
        <w:rPr>
          <w:color w:val="1F2123"/>
          <w:w w:val="105"/>
          <w:sz w:val="21"/>
        </w:rPr>
        <w:t>Neste período </w:t>
      </w:r>
      <w:r>
        <w:rPr>
          <w:color w:val="111113"/>
          <w:w w:val="105"/>
          <w:sz w:val="21"/>
        </w:rPr>
        <w:t>o Gabriel </w:t>
      </w:r>
      <w:r>
        <w:rPr>
          <w:color w:val="1F2123"/>
          <w:w w:val="105"/>
          <w:sz w:val="21"/>
        </w:rPr>
        <w:t>Jara </w:t>
      </w:r>
      <w:r>
        <w:rPr>
          <w:color w:val="111113"/>
          <w:w w:val="105"/>
          <w:sz w:val="21"/>
        </w:rPr>
        <w:t>Bigio fará a substituição cumulativa desempenhando as atividades do emprego de provimento efetivo originário </w:t>
      </w:r>
      <w:r>
        <w:rPr>
          <w:color w:val="1F2123"/>
          <w:w w:val="105"/>
          <w:sz w:val="21"/>
        </w:rPr>
        <w:t>relacionado</w:t>
      </w:r>
      <w:r>
        <w:rPr>
          <w:color w:val="111113"/>
          <w:w w:val="105"/>
          <w:sz w:val="21"/>
        </w:rPr>
        <w:t> às atividades </w:t>
      </w:r>
      <w:r>
        <w:rPr>
          <w:color w:val="1F2123"/>
          <w:w w:val="105"/>
          <w:sz w:val="21"/>
        </w:rPr>
        <w:t>da</w:t>
      </w:r>
      <w:r>
        <w:rPr>
          <w:color w:val="1F2123"/>
          <w:spacing w:val="11"/>
          <w:w w:val="105"/>
          <w:sz w:val="21"/>
        </w:rPr>
        <w:t> </w:t>
      </w:r>
      <w:r>
        <w:rPr>
          <w:color w:val="111113"/>
          <w:w w:val="105"/>
          <w:sz w:val="21"/>
        </w:rPr>
        <w:t>Gerência/Assessoria.</w:t>
      </w:r>
    </w:p>
    <w:p>
      <w:pPr>
        <w:pStyle w:val="ListParagraph"/>
        <w:numPr>
          <w:ilvl w:val="1"/>
          <w:numId w:val="1"/>
        </w:numPr>
        <w:tabs>
          <w:tab w:pos="2719" w:val="left" w:leader="none"/>
          <w:tab w:pos="2720" w:val="left" w:leader="none"/>
        </w:tabs>
        <w:spacing w:line="376" w:lineRule="auto" w:before="0" w:after="0"/>
        <w:ind w:left="1839" w:right="316" w:hanging="2"/>
        <w:jc w:val="left"/>
        <w:rPr>
          <w:color w:val="111113"/>
          <w:sz w:val="21"/>
        </w:rPr>
      </w:pPr>
      <w:r>
        <w:rPr/>
        <w:pict>
          <v:line style="position:absolute;mso-position-horizontal-relative:page;mso-position-vertical-relative:paragraph;z-index:1312" from="47.820942pt,51.660169pt" to="47.820942pt,19.941044pt" stroked="true" strokeweight=".480612pt" strokecolor="#000000">
            <v:stroke dashstyle="solid"/>
            <w10:wrap type="none"/>
          </v:line>
        </w:pict>
      </w:r>
      <w:r>
        <w:rPr>
          <w:color w:val="1F2123"/>
          <w:w w:val="105"/>
          <w:sz w:val="21"/>
        </w:rPr>
        <w:t>Por fim, ressalta-se </w:t>
      </w:r>
      <w:r>
        <w:rPr>
          <w:color w:val="111113"/>
          <w:w w:val="105"/>
          <w:sz w:val="21"/>
        </w:rPr>
        <w:t>que a </w:t>
      </w:r>
      <w:r>
        <w:rPr>
          <w:color w:val="1F2123"/>
          <w:w w:val="105"/>
          <w:sz w:val="21"/>
        </w:rPr>
        <w:t>referida </w:t>
      </w:r>
      <w:r>
        <w:rPr>
          <w:color w:val="111113"/>
          <w:w w:val="105"/>
          <w:sz w:val="21"/>
        </w:rPr>
        <w:t>substituição atende </w:t>
      </w:r>
      <w:r>
        <w:rPr>
          <w:color w:val="1F2123"/>
          <w:w w:val="105"/>
          <w:sz w:val="21"/>
        </w:rPr>
        <w:t>também </w:t>
      </w:r>
      <w:r>
        <w:rPr>
          <w:color w:val="111113"/>
          <w:w w:val="105"/>
          <w:sz w:val="21"/>
        </w:rPr>
        <w:t>aos </w:t>
      </w:r>
      <w:r>
        <w:rPr>
          <w:color w:val="1F2123"/>
          <w:w w:val="105"/>
          <w:sz w:val="21"/>
        </w:rPr>
        <w:t>requ</w:t>
      </w:r>
      <w:r>
        <w:rPr>
          <w:color w:val="3A3A3B"/>
          <w:w w:val="105"/>
          <w:sz w:val="21"/>
        </w:rPr>
        <w:t>i</w:t>
      </w:r>
      <w:r>
        <w:rPr>
          <w:color w:val="111113"/>
          <w:w w:val="105"/>
          <w:sz w:val="21"/>
        </w:rPr>
        <w:t>sitos</w:t>
      </w:r>
      <w:r>
        <w:rPr>
          <w:color w:val="1F2123"/>
          <w:w w:val="105"/>
          <w:sz w:val="21"/>
        </w:rPr>
        <w:t> do </w:t>
      </w:r>
      <w:r>
        <w:rPr>
          <w:color w:val="111113"/>
          <w:w w:val="105"/>
          <w:sz w:val="21"/>
        </w:rPr>
        <w:t>artigo 2°, parágrafo </w:t>
      </w:r>
      <w:r>
        <w:rPr>
          <w:color w:val="1F2123"/>
          <w:spacing w:val="-3"/>
          <w:w w:val="105"/>
          <w:sz w:val="21"/>
        </w:rPr>
        <w:t>único</w:t>
      </w:r>
      <w:r>
        <w:rPr>
          <w:color w:val="3A3A3B"/>
          <w:spacing w:val="-3"/>
          <w:w w:val="105"/>
          <w:sz w:val="21"/>
        </w:rPr>
        <w:t>, </w:t>
      </w:r>
      <w:r>
        <w:rPr>
          <w:color w:val="111113"/>
          <w:w w:val="105"/>
          <w:sz w:val="21"/>
        </w:rPr>
        <w:t>da Portaria Normativa </w:t>
      </w:r>
      <w:r>
        <w:rPr>
          <w:color w:val="1F2123"/>
          <w:w w:val="105"/>
          <w:sz w:val="21"/>
        </w:rPr>
        <w:t>nº </w:t>
      </w:r>
      <w:r>
        <w:rPr>
          <w:color w:val="111113"/>
          <w:w w:val="105"/>
          <w:sz w:val="21"/>
        </w:rPr>
        <w:t>33</w:t>
      </w:r>
      <w:r>
        <w:rPr>
          <w:color w:val="3A3A3B"/>
          <w:w w:val="105"/>
          <w:sz w:val="21"/>
        </w:rPr>
        <w:t>, </w:t>
      </w:r>
      <w:r>
        <w:rPr>
          <w:color w:val="1F2123"/>
          <w:w w:val="105"/>
          <w:sz w:val="21"/>
        </w:rPr>
        <w:t>de 17 </w:t>
      </w:r>
      <w:r>
        <w:rPr>
          <w:color w:val="111113"/>
          <w:w w:val="105"/>
          <w:sz w:val="21"/>
        </w:rPr>
        <w:t>de abril de</w:t>
      </w:r>
      <w:r>
        <w:rPr>
          <w:color w:val="111113"/>
          <w:spacing w:val="-2"/>
          <w:w w:val="105"/>
          <w:sz w:val="21"/>
        </w:rPr>
        <w:t> </w:t>
      </w:r>
      <w:r>
        <w:rPr>
          <w:color w:val="111113"/>
          <w:w w:val="105"/>
          <w:sz w:val="21"/>
        </w:rPr>
        <w:t>2015.</w:t>
      </w:r>
    </w:p>
    <w:p>
      <w:pPr>
        <w:tabs>
          <w:tab w:pos="8200" w:val="left" w:leader="none"/>
        </w:tabs>
        <w:spacing w:line="252" w:lineRule="exact" w:before="0"/>
        <w:ind w:left="2714" w:right="0" w:firstLine="0"/>
        <w:jc w:val="left"/>
        <w:rPr>
          <w:b/>
          <w:sz w:val="20"/>
        </w:rPr>
      </w:pPr>
      <w:r>
        <w:rPr>
          <w:color w:val="111113"/>
          <w:sz w:val="21"/>
        </w:rPr>
        <w:t>Respeitosamente</w:t>
      </w:r>
      <w:r>
        <w:rPr>
          <w:color w:val="111113"/>
          <w:spacing w:val="45"/>
          <w:sz w:val="21"/>
        </w:rPr>
        <w:t> </w:t>
      </w:r>
      <w:r>
        <w:rPr>
          <w:color w:val="3A3A3B"/>
          <w:sz w:val="21"/>
        </w:rPr>
        <w:t>,</w:t>
        <w:tab/>
      </w:r>
      <w:r>
        <w:rPr>
          <w:b/>
          <w:color w:val="1F2123"/>
          <w:position w:val="8"/>
          <w:sz w:val="20"/>
        </w:rPr>
        <w:t>Ciente:</w:t>
      </w:r>
    </w:p>
    <w:p>
      <w:pPr>
        <w:pStyle w:val="BodyText"/>
        <w:spacing w:before="7"/>
        <w:rPr>
          <w:b/>
          <w:sz w:val="14"/>
        </w:rPr>
      </w:pPr>
      <w:r>
        <w:rPr/>
        <w:pict>
          <v:group style="position:absolute;margin-left:342.196198pt;margin-top:10.862982pt;width:158.65pt;height:37.450pt;mso-position-horizontal-relative:page;mso-position-vertical-relative:paragraph;z-index:-856;mso-wrap-distance-left:0;mso-wrap-distance-right:0" coordorigin="6844,217" coordsize="3173,749">
            <v:shape style="position:absolute;left:6843;top:217;width:3173;height:693" type="#_x0000_t75" stroked="false">
              <v:imagedata r:id="rId9" o:title=""/>
            </v:shape>
            <v:shape style="position:absolute;left:6843;top:217;width:3173;height:74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74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11113"/>
                        <w:sz w:val="20"/>
                      </w:rPr>
                      <w:t>GabriêiJJara Bigio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line="218" w:lineRule="exact" w:before="94"/>
        <w:ind w:left="843" w:right="0" w:firstLine="0"/>
        <w:jc w:val="left"/>
        <w:rPr>
          <w:rFonts w:ascii="Times New Roman" w:hAnsi="Times New Roman"/>
          <w:sz w:val="18"/>
        </w:rPr>
      </w:pPr>
      <w:r>
        <w:rPr>
          <w:color w:val="3A3A3B"/>
          <w:w w:val="90"/>
          <w:sz w:val="19"/>
        </w:rPr>
        <w:t>S</w:t>
      </w:r>
      <w:r>
        <w:rPr>
          <w:color w:val="1F2123"/>
          <w:w w:val="90"/>
          <w:sz w:val="19"/>
        </w:rPr>
        <w:t>e</w:t>
      </w:r>
      <w:r>
        <w:rPr>
          <w:color w:val="3A3A3B"/>
          <w:w w:val="90"/>
          <w:sz w:val="19"/>
        </w:rPr>
        <w:t>t</w:t>
      </w:r>
      <w:r>
        <w:rPr>
          <w:color w:val="1F2123"/>
          <w:w w:val="90"/>
          <w:sz w:val="19"/>
        </w:rPr>
        <w:t>o</w:t>
      </w:r>
      <w:r>
        <w:rPr>
          <w:color w:val="3A3A3B"/>
          <w:w w:val="90"/>
          <w:sz w:val="19"/>
        </w:rPr>
        <w:t>r</w:t>
      </w:r>
      <w:r>
        <w:rPr>
          <w:color w:val="3A3A3B"/>
          <w:spacing w:val="-25"/>
          <w:w w:val="90"/>
          <w:sz w:val="19"/>
        </w:rPr>
        <w:t> </w:t>
      </w:r>
      <w:r>
        <w:rPr>
          <w:color w:val="3A3A3B"/>
          <w:spacing w:val="2"/>
          <w:w w:val="90"/>
          <w:sz w:val="19"/>
        </w:rPr>
        <w:t>c</w:t>
      </w:r>
      <w:r>
        <w:rPr>
          <w:color w:val="1F2123"/>
          <w:spacing w:val="2"/>
          <w:w w:val="90"/>
          <w:sz w:val="19"/>
        </w:rPr>
        <w:t>o</w:t>
      </w:r>
      <w:r>
        <w:rPr>
          <w:color w:val="3A3A3B"/>
          <w:spacing w:val="2"/>
          <w:w w:val="90"/>
          <w:sz w:val="19"/>
        </w:rPr>
        <w:t>m</w:t>
      </w:r>
      <w:r>
        <w:rPr>
          <w:color w:val="1F2123"/>
          <w:spacing w:val="2"/>
          <w:w w:val="90"/>
          <w:sz w:val="19"/>
        </w:rPr>
        <w:t>e</w:t>
      </w:r>
      <w:r>
        <w:rPr>
          <w:color w:val="3A3A3B"/>
          <w:spacing w:val="2"/>
          <w:w w:val="90"/>
          <w:sz w:val="19"/>
        </w:rPr>
        <w:t>r</w:t>
      </w:r>
      <w:r>
        <w:rPr>
          <w:color w:val="1F2123"/>
          <w:spacing w:val="2"/>
          <w:w w:val="90"/>
          <w:sz w:val="19"/>
        </w:rPr>
        <w:t>c</w:t>
      </w:r>
      <w:r>
        <w:rPr>
          <w:color w:val="3A3A3B"/>
          <w:spacing w:val="2"/>
          <w:w w:val="90"/>
          <w:sz w:val="19"/>
        </w:rPr>
        <w:t>i</w:t>
      </w:r>
      <w:r>
        <w:rPr>
          <w:color w:val="1F2123"/>
          <w:spacing w:val="2"/>
          <w:w w:val="90"/>
          <w:sz w:val="19"/>
        </w:rPr>
        <w:t>a</w:t>
      </w:r>
      <w:r>
        <w:rPr>
          <w:color w:val="3A3A3B"/>
          <w:spacing w:val="2"/>
          <w:w w:val="90"/>
          <w:sz w:val="19"/>
        </w:rPr>
        <w:t>l</w:t>
      </w:r>
      <w:r>
        <w:rPr>
          <w:color w:val="3A3A3B"/>
          <w:spacing w:val="-21"/>
          <w:w w:val="90"/>
          <w:sz w:val="19"/>
        </w:rPr>
        <w:t> </w:t>
      </w:r>
      <w:r>
        <w:rPr>
          <w:color w:val="1F2123"/>
          <w:w w:val="90"/>
          <w:sz w:val="19"/>
        </w:rPr>
        <w:t>s</w:t>
      </w:r>
      <w:r>
        <w:rPr>
          <w:color w:val="3A3A3B"/>
          <w:w w:val="90"/>
          <w:sz w:val="19"/>
        </w:rPr>
        <w:t>ul</w:t>
      </w:r>
      <w:r>
        <w:rPr>
          <w:color w:val="3A3A3B"/>
          <w:spacing w:val="-27"/>
          <w:w w:val="90"/>
          <w:sz w:val="19"/>
        </w:rPr>
        <w:t> </w:t>
      </w:r>
      <w:r>
        <w:rPr>
          <w:color w:val="3A3A3B"/>
          <w:w w:val="90"/>
          <w:sz w:val="19"/>
        </w:rPr>
        <w:t>(S</w:t>
      </w:r>
      <w:r>
        <w:rPr>
          <w:color w:val="1F2123"/>
          <w:w w:val="90"/>
          <w:sz w:val="19"/>
        </w:rPr>
        <w:t>CS</w:t>
      </w:r>
      <w:r>
        <w:rPr>
          <w:color w:val="3A3A3B"/>
          <w:w w:val="90"/>
          <w:sz w:val="19"/>
        </w:rPr>
        <w:t>),</w:t>
      </w:r>
      <w:r>
        <w:rPr>
          <w:color w:val="3A3A3B"/>
          <w:spacing w:val="-27"/>
          <w:w w:val="90"/>
          <w:sz w:val="19"/>
        </w:rPr>
        <w:t> </w:t>
      </w:r>
      <w:r>
        <w:rPr>
          <w:color w:val="1F2123"/>
          <w:w w:val="90"/>
          <w:sz w:val="19"/>
        </w:rPr>
        <w:t>Q</w:t>
      </w:r>
      <w:r>
        <w:rPr>
          <w:color w:val="3A3A3B"/>
          <w:w w:val="90"/>
          <w:sz w:val="19"/>
        </w:rPr>
        <w:t>uadra</w:t>
      </w:r>
      <w:r>
        <w:rPr>
          <w:color w:val="3A3A3B"/>
          <w:spacing w:val="-24"/>
          <w:w w:val="90"/>
          <w:sz w:val="19"/>
        </w:rPr>
        <w:t> </w:t>
      </w:r>
      <w:r>
        <w:rPr>
          <w:rFonts w:ascii="Times New Roman" w:hAnsi="Times New Roman"/>
          <w:color w:val="3A3A3B"/>
          <w:w w:val="90"/>
          <w:sz w:val="18"/>
        </w:rPr>
        <w:t>2,</w:t>
      </w:r>
      <w:r>
        <w:rPr>
          <w:rFonts w:ascii="Times New Roman" w:hAnsi="Times New Roman"/>
          <w:color w:val="3A3A3B"/>
          <w:spacing w:val="-17"/>
          <w:w w:val="90"/>
          <w:sz w:val="18"/>
        </w:rPr>
        <w:t> </w:t>
      </w:r>
      <w:r>
        <w:rPr>
          <w:color w:val="3A3A3B"/>
          <w:w w:val="90"/>
          <w:sz w:val="19"/>
        </w:rPr>
        <w:t>Bl</w:t>
      </w:r>
      <w:r>
        <w:rPr>
          <w:color w:val="1F2123"/>
          <w:w w:val="90"/>
          <w:sz w:val="19"/>
        </w:rPr>
        <w:t>o</w:t>
      </w:r>
      <w:r>
        <w:rPr>
          <w:color w:val="3A3A3B"/>
          <w:w w:val="90"/>
          <w:sz w:val="19"/>
        </w:rPr>
        <w:t>coJ</w:t>
      </w:r>
      <w:r>
        <w:rPr>
          <w:color w:val="3A3A3B"/>
          <w:spacing w:val="-22"/>
          <w:w w:val="90"/>
          <w:sz w:val="19"/>
        </w:rPr>
        <w:t> </w:t>
      </w:r>
      <w:r>
        <w:rPr>
          <w:color w:val="3A3A3B"/>
          <w:w w:val="90"/>
          <w:sz w:val="19"/>
        </w:rPr>
        <w:t>w</w:t>
      </w:r>
      <w:r>
        <w:rPr>
          <w:color w:val="3A3A3B"/>
          <w:spacing w:val="-3"/>
          <w:w w:val="90"/>
          <w:sz w:val="19"/>
        </w:rPr>
        <w:t> </w:t>
      </w:r>
      <w:r>
        <w:rPr>
          <w:color w:val="3A3A3B"/>
          <w:w w:val="90"/>
          <w:sz w:val="19"/>
        </w:rPr>
        <w:t>1</w:t>
      </w:r>
      <w:r>
        <w:rPr>
          <w:color w:val="3A3A3B"/>
          <w:spacing w:val="-1"/>
          <w:w w:val="90"/>
          <w:sz w:val="19"/>
        </w:rPr>
        <w:t> </w:t>
      </w:r>
      <w:r>
        <w:rPr>
          <w:color w:val="3A3A3B"/>
          <w:w w:val="90"/>
          <w:sz w:val="19"/>
        </w:rPr>
        <w:t>Serra</w:t>
      </w:r>
      <w:r>
        <w:rPr>
          <w:color w:val="3A3A3B"/>
          <w:spacing w:val="-23"/>
          <w:w w:val="90"/>
          <w:sz w:val="19"/>
        </w:rPr>
        <w:t> </w:t>
      </w:r>
      <w:r>
        <w:rPr>
          <w:color w:val="1F2123"/>
          <w:w w:val="90"/>
          <w:sz w:val="19"/>
        </w:rPr>
        <w:t>Do</w:t>
      </w:r>
      <w:r>
        <w:rPr>
          <w:color w:val="3A3A3B"/>
          <w:w w:val="90"/>
          <w:sz w:val="19"/>
        </w:rPr>
        <w:t>ur</w:t>
      </w:r>
      <w:r>
        <w:rPr>
          <w:color w:val="1F2123"/>
          <w:w w:val="90"/>
          <w:sz w:val="19"/>
        </w:rPr>
        <w:t>a</w:t>
      </w:r>
      <w:r>
        <w:rPr>
          <w:color w:val="3A3A3B"/>
          <w:w w:val="90"/>
          <w:sz w:val="19"/>
        </w:rPr>
        <w:t>da,</w:t>
      </w:r>
      <w:r>
        <w:rPr>
          <w:color w:val="3A3A3B"/>
          <w:spacing w:val="-21"/>
          <w:w w:val="90"/>
          <w:sz w:val="19"/>
        </w:rPr>
        <w:t> </w:t>
      </w:r>
      <w:r>
        <w:rPr>
          <w:color w:val="3A3A3B"/>
          <w:w w:val="90"/>
          <w:sz w:val="19"/>
        </w:rPr>
        <w:t>Sal</w:t>
      </w:r>
      <w:r>
        <w:rPr>
          <w:color w:val="1F2123"/>
          <w:w w:val="90"/>
          <w:sz w:val="19"/>
        </w:rPr>
        <w:t>as</w:t>
      </w:r>
      <w:r>
        <w:rPr>
          <w:color w:val="1F2123"/>
          <w:spacing w:val="-25"/>
          <w:w w:val="90"/>
          <w:sz w:val="19"/>
        </w:rPr>
        <w:t> </w:t>
      </w:r>
      <w:r>
        <w:rPr>
          <w:rFonts w:ascii="Times New Roman" w:hAnsi="Times New Roman"/>
          <w:color w:val="3A3A3B"/>
          <w:spacing w:val="-5"/>
          <w:w w:val="90"/>
          <w:sz w:val="18"/>
        </w:rPr>
        <w:t>4</w:t>
      </w:r>
      <w:r>
        <w:rPr>
          <w:rFonts w:ascii="Times New Roman" w:hAnsi="Times New Roman"/>
          <w:color w:val="1F2123"/>
          <w:spacing w:val="-5"/>
          <w:w w:val="90"/>
          <w:sz w:val="18"/>
        </w:rPr>
        <w:t>0</w:t>
      </w:r>
      <w:r>
        <w:rPr>
          <w:rFonts w:ascii="Times New Roman" w:hAnsi="Times New Roman"/>
          <w:color w:val="3A3A3B"/>
          <w:spacing w:val="-5"/>
          <w:w w:val="90"/>
          <w:sz w:val="18"/>
        </w:rPr>
        <w:t>1</w:t>
      </w:r>
      <w:r>
        <w:rPr>
          <w:rFonts w:ascii="Times New Roman" w:hAnsi="Times New Roman"/>
          <w:color w:val="3A3A3B"/>
          <w:spacing w:val="-22"/>
          <w:w w:val="90"/>
          <w:sz w:val="18"/>
        </w:rPr>
        <w:t> </w:t>
      </w:r>
      <w:r>
        <w:rPr>
          <w:color w:val="3A3A3B"/>
          <w:w w:val="90"/>
          <w:sz w:val="19"/>
        </w:rPr>
        <w:t>a</w:t>
      </w:r>
      <w:r>
        <w:rPr>
          <w:color w:val="3A3A3B"/>
          <w:spacing w:val="-23"/>
          <w:w w:val="90"/>
          <w:sz w:val="19"/>
        </w:rPr>
        <w:t> </w:t>
      </w:r>
      <w:r>
        <w:rPr>
          <w:rFonts w:ascii="Times New Roman" w:hAnsi="Times New Roman"/>
          <w:color w:val="3A3A3B"/>
          <w:w w:val="90"/>
          <w:sz w:val="18"/>
        </w:rPr>
        <w:t>409</w:t>
      </w:r>
      <w:r>
        <w:rPr>
          <w:rFonts w:ascii="Times New Roman" w:hAnsi="Times New Roman"/>
          <w:color w:val="3A3A3B"/>
          <w:spacing w:val="-21"/>
          <w:w w:val="90"/>
          <w:sz w:val="18"/>
        </w:rPr>
        <w:t> </w:t>
      </w:r>
      <w:r>
        <w:rPr>
          <w:color w:val="3A3A3B"/>
          <w:w w:val="90"/>
          <w:sz w:val="19"/>
        </w:rPr>
        <w:t>I</w:t>
      </w:r>
      <w:r>
        <w:rPr>
          <w:color w:val="3A3A3B"/>
          <w:spacing w:val="-31"/>
          <w:w w:val="90"/>
          <w:sz w:val="19"/>
        </w:rPr>
        <w:t> </w:t>
      </w:r>
      <w:r>
        <w:rPr>
          <w:color w:val="3A3A3B"/>
          <w:w w:val="90"/>
          <w:sz w:val="19"/>
        </w:rPr>
        <w:t>CEP</w:t>
      </w:r>
      <w:r>
        <w:rPr>
          <w:color w:val="1F2123"/>
          <w:w w:val="90"/>
          <w:sz w:val="19"/>
        </w:rPr>
        <w:t>:</w:t>
      </w:r>
      <w:r>
        <w:rPr>
          <w:color w:val="1F2123"/>
          <w:spacing w:val="-18"/>
          <w:w w:val="90"/>
          <w:sz w:val="19"/>
        </w:rPr>
        <w:t> </w:t>
      </w:r>
      <w:r>
        <w:rPr>
          <w:rFonts w:ascii="Times New Roman" w:hAnsi="Times New Roman"/>
          <w:color w:val="3A3A3B"/>
          <w:w w:val="90"/>
          <w:sz w:val="18"/>
        </w:rPr>
        <w:t>70.300·902</w:t>
      </w:r>
      <w:r>
        <w:rPr>
          <w:rFonts w:ascii="Times New Roman" w:hAnsi="Times New Roman"/>
          <w:color w:val="3A3A3B"/>
          <w:spacing w:val="-9"/>
          <w:w w:val="90"/>
          <w:sz w:val="18"/>
        </w:rPr>
        <w:t> </w:t>
      </w:r>
      <w:r>
        <w:rPr>
          <w:color w:val="3A3A3B"/>
          <w:w w:val="90"/>
          <w:sz w:val="19"/>
        </w:rPr>
        <w:t>Bra</w:t>
      </w:r>
      <w:r>
        <w:rPr>
          <w:color w:val="1F2123"/>
          <w:w w:val="90"/>
          <w:sz w:val="19"/>
        </w:rPr>
        <w:t>s</w:t>
      </w:r>
      <w:r>
        <w:rPr>
          <w:color w:val="3A3A3B"/>
          <w:w w:val="90"/>
          <w:sz w:val="19"/>
        </w:rPr>
        <w:t>ilia</w:t>
      </w:r>
      <w:r>
        <w:rPr>
          <w:color w:val="3A3A3B"/>
          <w:spacing w:val="-24"/>
          <w:w w:val="90"/>
          <w:sz w:val="19"/>
        </w:rPr>
        <w:t> </w:t>
      </w:r>
      <w:r>
        <w:rPr>
          <w:color w:val="565657"/>
          <w:w w:val="90"/>
          <w:sz w:val="19"/>
        </w:rPr>
        <w:t>/</w:t>
      </w:r>
      <w:r>
        <w:rPr>
          <w:color w:val="565657"/>
          <w:spacing w:val="-29"/>
          <w:w w:val="90"/>
          <w:sz w:val="19"/>
        </w:rPr>
        <w:t> </w:t>
      </w:r>
      <w:r>
        <w:rPr>
          <w:color w:val="3A3A3B"/>
          <w:w w:val="90"/>
          <w:sz w:val="19"/>
        </w:rPr>
        <w:t>DF</w:t>
      </w:r>
      <w:r>
        <w:rPr>
          <w:color w:val="3A3A3B"/>
          <w:spacing w:val="-35"/>
          <w:w w:val="90"/>
          <w:sz w:val="19"/>
        </w:rPr>
        <w:t> </w:t>
      </w:r>
      <w:r>
        <w:rPr>
          <w:color w:val="3A3A3B"/>
          <w:w w:val="90"/>
          <w:sz w:val="19"/>
        </w:rPr>
        <w:t>I</w:t>
      </w:r>
      <w:r>
        <w:rPr>
          <w:color w:val="3A3A3B"/>
          <w:spacing w:val="-28"/>
          <w:w w:val="90"/>
          <w:sz w:val="19"/>
        </w:rPr>
        <w:t> </w:t>
      </w:r>
      <w:r>
        <w:rPr>
          <w:color w:val="3A3A3B"/>
          <w:w w:val="90"/>
          <w:sz w:val="19"/>
        </w:rPr>
        <w:t>Telefone:</w:t>
      </w:r>
      <w:r>
        <w:rPr>
          <w:color w:val="3A3A3B"/>
          <w:spacing w:val="-19"/>
          <w:w w:val="90"/>
          <w:sz w:val="19"/>
        </w:rPr>
        <w:t> </w:t>
      </w:r>
      <w:r>
        <w:rPr>
          <w:rFonts w:ascii="Times New Roman" w:hAnsi="Times New Roman"/>
          <w:color w:val="565657"/>
          <w:w w:val="90"/>
          <w:sz w:val="18"/>
        </w:rPr>
        <w:t>(</w:t>
      </w:r>
      <w:r>
        <w:rPr>
          <w:rFonts w:ascii="Times New Roman" w:hAnsi="Times New Roman"/>
          <w:color w:val="3A3A3B"/>
          <w:w w:val="90"/>
          <w:sz w:val="18"/>
        </w:rPr>
        <w:t>61)</w:t>
      </w:r>
      <w:r>
        <w:rPr>
          <w:rFonts w:ascii="Times New Roman" w:hAnsi="Times New Roman"/>
          <w:color w:val="3A3A3B"/>
          <w:spacing w:val="-18"/>
          <w:w w:val="90"/>
          <w:sz w:val="18"/>
        </w:rPr>
        <w:t> </w:t>
      </w:r>
      <w:r>
        <w:rPr>
          <w:rFonts w:ascii="Times New Roman" w:hAnsi="Times New Roman"/>
          <w:color w:val="3A3A3B"/>
          <w:w w:val="90"/>
          <w:sz w:val="18"/>
        </w:rPr>
        <w:t>3204-9500</w:t>
      </w:r>
    </w:p>
    <w:p>
      <w:pPr>
        <w:spacing w:before="0"/>
        <w:ind w:left="845" w:right="0" w:firstLine="0"/>
        <w:jc w:val="left"/>
        <w:rPr>
          <w:rFonts w:ascii="Times New Roman"/>
          <w:b/>
          <w:sz w:val="23"/>
        </w:rPr>
      </w:pPr>
      <w:hyperlink r:id="rId10">
        <w:r>
          <w:rPr>
            <w:rFonts w:ascii="Times New Roman"/>
            <w:b/>
            <w:color w:val="3A3A3B"/>
            <w:w w:val="90"/>
            <w:sz w:val="23"/>
          </w:rPr>
          <w:t>www</w:t>
        </w:r>
        <w:r>
          <w:rPr>
            <w:rFonts w:ascii="Times New Roman"/>
            <w:b/>
            <w:color w:val="1F2123"/>
            <w:w w:val="90"/>
            <w:sz w:val="23"/>
          </w:rPr>
          <w:t>.</w:t>
        </w:r>
        <w:r>
          <w:rPr>
            <w:rFonts w:ascii="Times New Roman"/>
            <w:b/>
            <w:color w:val="3A3A3B"/>
            <w:w w:val="90"/>
            <w:sz w:val="23"/>
          </w:rPr>
          <w:t>caubr.gov.br</w:t>
        </w:r>
      </w:hyperlink>
    </w:p>
    <w:sectPr>
      <w:pgSz w:w="11900" w:h="16840"/>
      <w:pgMar w:top="740" w:bottom="280" w:left="2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85" w:hanging="154"/>
      </w:pPr>
      <w:rPr>
        <w:rFonts w:hint="default" w:ascii="Times New Roman" w:hAnsi="Times New Roman" w:eastAsia="Times New Roman" w:cs="Times New Roman"/>
        <w:color w:val="89898C"/>
        <w:w w:val="70"/>
        <w:sz w:val="21"/>
        <w:szCs w:val="21"/>
      </w:rPr>
    </w:lvl>
    <w:lvl w:ilvl="1">
      <w:start w:val="1"/>
      <w:numFmt w:val="decimal"/>
      <w:lvlText w:val="%2."/>
      <w:lvlJc w:val="left"/>
      <w:pPr>
        <w:ind w:left="1871" w:hanging="877"/>
        <w:jc w:val="lef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2432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5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8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3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6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8"/>
      <w:ind w:left="1137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785" w:hanging="1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3"/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caubr.gov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2019-05-15T19:21:18Z</dcterms:created>
  <dcterms:modified xsi:type="dcterms:W3CDTF">2019-05-15T19:21:18Z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