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20.185724pt;margin-top:30.757891pt;width:572.9pt;height:46.1pt;mso-position-horizontal-relative:page;mso-position-vertical-relative:page;z-index:1096" coordorigin="404,615" coordsize="11458,922">
            <v:shape style="position:absolute;left:1268;top:615;width:3115;height:808" type="#_x0000_t75" stroked="false">
              <v:imagedata r:id="rId5" o:title=""/>
            </v:shape>
            <v:shape style="position:absolute;left:403;top:15625;width:11444;height:10" coordorigin="403,15626" coordsize="11444,10" path="m4383,1216l11862,1216m404,1206l1230,1206e" filled="false" stroked="true" strokeweight="1.201507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03;top:615;width:11458;height:922" type="#_x0000_t202" filled="false" stroked="false">
              <v:textbox inset="0,0,0,0">
                <w:txbxContent>
                  <w:p>
                    <w:pPr>
                      <w:spacing w:line="172" w:lineRule="exact" w:before="104"/>
                      <w:ind w:left="2152" w:right="3677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343438"/>
                        <w:w w:val="75"/>
                        <w:sz w:val="16"/>
                      </w:rPr>
                      <w:t>SERVIÇO PÚBLICO FEDERAL</w:t>
                    </w:r>
                  </w:p>
                  <w:p>
                    <w:pPr>
                      <w:spacing w:line="218" w:lineRule="exact" w:before="0"/>
                      <w:ind w:left="3979" w:right="367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343438"/>
                        <w:w w:val="90"/>
                        <w:sz w:val="20"/>
                      </w:rPr>
                      <w:t>Con</w:t>
                    </w:r>
                    <w:r>
                      <w:rPr>
                        <w:color w:val="131316"/>
                        <w:w w:val="90"/>
                        <w:sz w:val="20"/>
                      </w:rPr>
                      <w:t>s</w:t>
                    </w:r>
                    <w:r>
                      <w:rPr>
                        <w:color w:val="343438"/>
                        <w:w w:val="90"/>
                        <w:sz w:val="20"/>
                      </w:rPr>
                      <w:t>elho de Arquitetura e Urbanismo do Brasil</w:t>
                    </w:r>
                  </w:p>
                  <w:p>
                    <w:pPr>
                      <w:spacing w:line="240" w:lineRule="auto" w:before="2"/>
                      <w:rPr>
                        <w:rFonts w:ascii="Times New Roman"/>
                        <w:b/>
                        <w:sz w:val="17"/>
                      </w:rPr>
                    </w:pPr>
                  </w:p>
                  <w:p>
                    <w:pPr>
                      <w:spacing w:before="1"/>
                      <w:ind w:left="1636" w:right="367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131316"/>
                        <w:w w:val="80"/>
                        <w:sz w:val="20"/>
                      </w:rPr>
                      <w:t>Ge </w:t>
                    </w:r>
                    <w:r>
                      <w:rPr>
                        <w:color w:val="343438"/>
                        <w:w w:val="80"/>
                        <w:sz w:val="20"/>
                      </w:rPr>
                      <w:t>rên</w:t>
                    </w:r>
                    <w:r>
                      <w:rPr>
                        <w:color w:val="131316"/>
                        <w:w w:val="80"/>
                        <w:sz w:val="20"/>
                      </w:rPr>
                      <w:t>c</w:t>
                    </w:r>
                    <w:r>
                      <w:rPr>
                        <w:color w:val="343438"/>
                        <w:w w:val="80"/>
                        <w:sz w:val="20"/>
                      </w:rPr>
                      <w:t>ia Geral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2"/>
        </w:rPr>
      </w:pPr>
    </w:p>
    <w:p>
      <w:pPr>
        <w:pStyle w:val="Heading1"/>
        <w:spacing w:before="94"/>
        <w:ind w:left="2398"/>
      </w:pPr>
      <w:r>
        <w:rPr>
          <w:color w:val="131316"/>
          <w:w w:val="105"/>
        </w:rPr>
        <w:t>PORTARIA GERÊNCIA GERAL Nº 26, DE 20 DE MARÇO DE</w:t>
      </w:r>
      <w:r>
        <w:rPr>
          <w:color w:val="131316"/>
          <w:spacing w:val="60"/>
          <w:w w:val="105"/>
        </w:rPr>
        <w:t> </w:t>
      </w:r>
      <w:r>
        <w:rPr>
          <w:color w:val="131316"/>
          <w:w w:val="105"/>
        </w:rPr>
        <w:t>2018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spacing w:line="247" w:lineRule="auto"/>
        <w:ind w:left="5336" w:right="527" w:firstLine="12"/>
        <w:jc w:val="both"/>
      </w:pPr>
      <w:r>
        <w:rPr>
          <w:color w:val="131316"/>
          <w:w w:val="105"/>
        </w:rPr>
        <w:t>Promove substituição temporária no Quadro de Pessoal Efetivo do CAU/BR</w:t>
      </w:r>
      <w:r>
        <w:rPr>
          <w:color w:val="343438"/>
          <w:w w:val="105"/>
        </w:rPr>
        <w:t>, </w:t>
      </w:r>
      <w:r>
        <w:rPr>
          <w:color w:val="131316"/>
          <w:w w:val="105"/>
        </w:rPr>
        <w:t>e dá outras providências.</w:t>
      </w:r>
    </w:p>
    <w:p>
      <w:pPr>
        <w:pStyle w:val="BodyText"/>
        <w:rPr>
          <w:sz w:val="22"/>
        </w:rPr>
      </w:pPr>
    </w:p>
    <w:p>
      <w:pPr>
        <w:pStyle w:val="BodyText"/>
        <w:spacing w:line="249" w:lineRule="auto" w:before="130"/>
        <w:ind w:left="1069" w:right="535" w:firstLine="3"/>
        <w:jc w:val="both"/>
      </w:pPr>
      <w:r>
        <w:rPr>
          <w:color w:val="131316"/>
          <w:w w:val="105"/>
        </w:rPr>
        <w:t>O Gerente Geral do Conselho de Arquitetura e Urbanismo do Brasil (CAU/BR), no uso das atribuições que </w:t>
      </w:r>
      <w:r>
        <w:rPr>
          <w:color w:val="212326"/>
          <w:w w:val="105"/>
        </w:rPr>
        <w:t>lhe </w:t>
      </w:r>
      <w:r>
        <w:rPr>
          <w:color w:val="131316"/>
          <w:w w:val="105"/>
        </w:rPr>
        <w:t>confere a Portaria PRES nº 55</w:t>
      </w:r>
      <w:r>
        <w:rPr>
          <w:color w:val="343438"/>
          <w:w w:val="105"/>
        </w:rPr>
        <w:t>, </w:t>
      </w:r>
      <w:r>
        <w:rPr>
          <w:color w:val="131316"/>
          <w:w w:val="105"/>
        </w:rPr>
        <w:t>de 21 de fevereiro de 2014</w:t>
      </w:r>
      <w:r>
        <w:rPr>
          <w:color w:val="343438"/>
          <w:w w:val="105"/>
        </w:rPr>
        <w:t>, </w:t>
      </w:r>
      <w:r>
        <w:rPr>
          <w:color w:val="131316"/>
          <w:w w:val="105"/>
        </w:rPr>
        <w:t>atendendo ao disposto na Portaria Normativa nº 33</w:t>
      </w:r>
      <w:r>
        <w:rPr>
          <w:color w:val="343438"/>
          <w:w w:val="105"/>
        </w:rPr>
        <w:t>, </w:t>
      </w:r>
      <w:r>
        <w:rPr>
          <w:color w:val="131316"/>
          <w:w w:val="105"/>
        </w:rPr>
        <w:t>de 17 de abril de 2015, combinada com a Portaria Normativa nº 48</w:t>
      </w:r>
      <w:r>
        <w:rPr>
          <w:color w:val="343438"/>
          <w:w w:val="105"/>
        </w:rPr>
        <w:t>, </w:t>
      </w:r>
      <w:r>
        <w:rPr>
          <w:color w:val="131316"/>
          <w:w w:val="105"/>
        </w:rPr>
        <w:t>de 11 de agosto de 2016, e tendo em v</w:t>
      </w:r>
      <w:r>
        <w:rPr>
          <w:color w:val="343438"/>
          <w:w w:val="105"/>
        </w:rPr>
        <w:t>i</w:t>
      </w:r>
      <w:r>
        <w:rPr>
          <w:color w:val="131316"/>
          <w:w w:val="105"/>
        </w:rPr>
        <w:t>sta o contido no Memorando nº 120/2018 - GERAD de 20 de março de </w:t>
      </w:r>
      <w:r>
        <w:rPr>
          <w:color w:val="030103"/>
          <w:w w:val="105"/>
        </w:rPr>
        <w:t>2018.</w:t>
      </w:r>
    </w:p>
    <w:p>
      <w:pPr>
        <w:pStyle w:val="BodyText"/>
        <w:rPr>
          <w:sz w:val="22"/>
        </w:rPr>
      </w:pPr>
    </w:p>
    <w:p>
      <w:pPr>
        <w:pStyle w:val="Heading1"/>
        <w:spacing w:before="130"/>
        <w:ind w:left="1062"/>
      </w:pPr>
      <w:r>
        <w:rPr>
          <w:color w:val="131316"/>
          <w:w w:val="105"/>
        </w:rPr>
        <w:t>RESOLVE:</w:t>
      </w:r>
    </w:p>
    <w:p>
      <w:pPr>
        <w:pStyle w:val="BodyText"/>
        <w:rPr>
          <w:b/>
          <w:sz w:val="22"/>
        </w:rPr>
      </w:pPr>
    </w:p>
    <w:p>
      <w:pPr>
        <w:pStyle w:val="BodyText"/>
        <w:spacing w:line="252" w:lineRule="auto" w:before="145"/>
        <w:ind w:left="1057" w:right="584" w:firstLine="5"/>
      </w:pPr>
      <w:r>
        <w:rPr>
          <w:b/>
          <w:color w:val="212326"/>
          <w:w w:val="105"/>
        </w:rPr>
        <w:t>Art. 1º. </w:t>
      </w:r>
      <w:r>
        <w:rPr>
          <w:color w:val="131316"/>
          <w:w w:val="105"/>
        </w:rPr>
        <w:t>Promover a seguinte substituição temporária no Quadro de Pessoal Efetivo do CAU/BR:</w:t>
      </w:r>
    </w:p>
    <w:p>
      <w:pPr>
        <w:pStyle w:val="Heading1"/>
        <w:spacing w:before="103"/>
        <w:ind w:left="1055"/>
        <w:jc w:val="both"/>
      </w:pPr>
      <w:r>
        <w:rPr>
          <w:color w:val="131316"/>
          <w:w w:val="105"/>
        </w:rPr>
        <w:t>SUBSTITUÍDO:</w:t>
      </w:r>
    </w:p>
    <w:p>
      <w:pPr>
        <w:pStyle w:val="BodyText"/>
        <w:spacing w:before="2"/>
        <w:rPr>
          <w:b/>
          <w:sz w:val="10"/>
        </w:rPr>
      </w:pPr>
    </w:p>
    <w:tbl>
      <w:tblPr>
        <w:tblW w:w="0" w:type="auto"/>
        <w:jc w:val="left"/>
        <w:tblInd w:w="9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6"/>
      </w:tblGrid>
      <w:tr>
        <w:trPr>
          <w:trHeight w:val="290" w:hRule="atLeast"/>
        </w:trPr>
        <w:tc>
          <w:tcPr>
            <w:tcW w:w="9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 w:before="31"/>
              <w:ind w:left="118"/>
              <w:rPr>
                <w:b/>
                <w:sz w:val="21"/>
              </w:rPr>
            </w:pPr>
            <w:r>
              <w:rPr>
                <w:color w:val="131316"/>
                <w:w w:val="105"/>
                <w:sz w:val="21"/>
              </w:rPr>
              <w:t>Nome: </w:t>
            </w:r>
            <w:r>
              <w:rPr>
                <w:b/>
                <w:color w:val="131316"/>
                <w:w w:val="105"/>
                <w:sz w:val="21"/>
              </w:rPr>
              <w:t>Rodrigo </w:t>
            </w:r>
            <w:r>
              <w:rPr>
                <w:b/>
                <w:color w:val="212326"/>
                <w:w w:val="105"/>
                <w:sz w:val="21"/>
              </w:rPr>
              <w:t>Alves </w:t>
            </w:r>
            <w:r>
              <w:rPr>
                <w:b/>
                <w:color w:val="131316"/>
                <w:w w:val="105"/>
                <w:sz w:val="21"/>
              </w:rPr>
              <w:t>de Souza</w:t>
            </w:r>
          </w:p>
        </w:tc>
      </w:tr>
      <w:tr>
        <w:trPr>
          <w:trHeight w:val="292" w:hRule="atLeast"/>
        </w:trPr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 w:before="33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Emprego: Profissional de Suporte Técnico - PST / Ocupação: Assistente Administrativo</w:t>
            </w:r>
          </w:p>
        </w:tc>
      </w:tr>
      <w:tr>
        <w:trPr>
          <w:trHeight w:val="290" w:hRule="atLeast"/>
        </w:trPr>
        <w:tc>
          <w:tcPr>
            <w:tcW w:w="9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 w:before="33"/>
              <w:ind w:left="119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Lotação: Gerência do Centro de Serviços Compartilhados</w:t>
            </w:r>
          </w:p>
        </w:tc>
      </w:tr>
      <w:tr>
        <w:trPr>
          <w:trHeight w:val="290" w:hRule="atLeast"/>
        </w:trPr>
        <w:tc>
          <w:tcPr>
            <w:tcW w:w="9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 w:before="31"/>
              <w:ind w:left="119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Salário: R$ 4.280</w:t>
            </w:r>
            <w:r>
              <w:rPr>
                <w:color w:val="48494B"/>
                <w:w w:val="105"/>
                <w:sz w:val="21"/>
              </w:rPr>
              <w:t>,</w:t>
            </w:r>
            <w:r>
              <w:rPr>
                <w:color w:val="131316"/>
                <w:w w:val="105"/>
                <w:sz w:val="21"/>
              </w:rPr>
              <w:t>61</w:t>
            </w:r>
          </w:p>
        </w:tc>
      </w:tr>
      <w:tr>
        <w:trPr>
          <w:trHeight w:val="292" w:hRule="atLeast"/>
        </w:trPr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 w:before="38"/>
              <w:ind w:left="118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Per </w:t>
            </w:r>
            <w:r>
              <w:rPr>
                <w:color w:val="343438"/>
                <w:w w:val="105"/>
                <w:sz w:val="21"/>
              </w:rPr>
              <w:t>í</w:t>
            </w:r>
            <w:r>
              <w:rPr>
                <w:color w:val="131316"/>
                <w:w w:val="105"/>
                <w:sz w:val="21"/>
              </w:rPr>
              <w:t>odo de Afastamento: 05/03/2018 a 21/03/2018</w:t>
            </w:r>
          </w:p>
        </w:tc>
      </w:tr>
    </w:tbl>
    <w:p>
      <w:pPr>
        <w:pStyle w:val="BodyText"/>
        <w:spacing w:before="11"/>
        <w:rPr>
          <w:b/>
          <w:sz w:val="22"/>
        </w:rPr>
      </w:pPr>
    </w:p>
    <w:p>
      <w:pPr>
        <w:spacing w:before="0"/>
        <w:ind w:left="1041" w:right="0" w:firstLine="0"/>
        <w:jc w:val="both"/>
        <w:rPr>
          <w:b/>
          <w:sz w:val="21"/>
        </w:rPr>
      </w:pPr>
      <w:r>
        <w:rPr>
          <w:b/>
          <w:color w:val="131316"/>
          <w:w w:val="105"/>
          <w:sz w:val="21"/>
        </w:rPr>
        <w:t>SUBSTITUTO:</w:t>
      </w:r>
    </w:p>
    <w:p>
      <w:pPr>
        <w:pStyle w:val="BodyText"/>
        <w:spacing w:before="11"/>
        <w:rPr>
          <w:b/>
          <w:sz w:val="9"/>
        </w:rPr>
      </w:pPr>
    </w:p>
    <w:tbl>
      <w:tblPr>
        <w:tblW w:w="0" w:type="auto"/>
        <w:jc w:val="left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1"/>
      </w:tblGrid>
      <w:tr>
        <w:trPr>
          <w:trHeight w:val="254" w:hRule="atLeast"/>
        </w:trPr>
        <w:tc>
          <w:tcPr>
            <w:tcW w:w="96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left="123"/>
              <w:rPr>
                <w:b/>
                <w:sz w:val="21"/>
              </w:rPr>
            </w:pPr>
            <w:r>
              <w:rPr>
                <w:color w:val="131316"/>
                <w:w w:val="105"/>
                <w:sz w:val="21"/>
              </w:rPr>
              <w:t>Nome: </w:t>
            </w:r>
            <w:r>
              <w:rPr>
                <w:b/>
                <w:color w:val="131316"/>
                <w:w w:val="105"/>
                <w:sz w:val="21"/>
              </w:rPr>
              <w:t>Eder Barbosa de Brito</w:t>
            </w:r>
          </w:p>
        </w:tc>
      </w:tr>
      <w:tr>
        <w:trPr>
          <w:trHeight w:val="287" w:hRule="atLeast"/>
        </w:trPr>
        <w:tc>
          <w:tcPr>
            <w:tcW w:w="96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4" w:lineRule="exact" w:before="33"/>
              <w:ind w:left="127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Emprego: Emprego de Nível Médio </w:t>
            </w:r>
            <w:r>
              <w:rPr>
                <w:color w:val="030103"/>
                <w:w w:val="105"/>
                <w:sz w:val="21"/>
              </w:rPr>
              <w:t>- </w:t>
            </w:r>
            <w:r>
              <w:rPr>
                <w:color w:val="131316"/>
                <w:w w:val="105"/>
                <w:sz w:val="21"/>
              </w:rPr>
              <w:t>Código 202 </w:t>
            </w:r>
            <w:r>
              <w:rPr>
                <w:color w:val="030103"/>
                <w:w w:val="105"/>
                <w:sz w:val="21"/>
              </w:rPr>
              <w:t>- </w:t>
            </w:r>
            <w:r>
              <w:rPr>
                <w:color w:val="131316"/>
                <w:w w:val="105"/>
                <w:sz w:val="21"/>
              </w:rPr>
              <w:t>Assistente de</w:t>
            </w:r>
            <w:r>
              <w:rPr>
                <w:color w:val="131316"/>
                <w:spacing w:val="55"/>
                <w:w w:val="105"/>
                <w:sz w:val="21"/>
              </w:rPr>
              <w:t> </w:t>
            </w:r>
            <w:r>
              <w:rPr>
                <w:color w:val="212326"/>
                <w:w w:val="105"/>
                <w:sz w:val="21"/>
              </w:rPr>
              <w:t>Informática</w:t>
            </w:r>
          </w:p>
        </w:tc>
      </w:tr>
      <w:tr>
        <w:trPr>
          <w:trHeight w:val="292" w:hRule="atLeast"/>
        </w:trPr>
        <w:tc>
          <w:tcPr>
            <w:tcW w:w="9631" w:type="dxa"/>
          </w:tcPr>
          <w:p>
            <w:pPr>
              <w:pStyle w:val="TableParagraph"/>
              <w:spacing w:line="230" w:lineRule="exact" w:before="43"/>
              <w:ind w:left="123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Lotação: Gerência Administrativa</w:t>
            </w:r>
          </w:p>
        </w:tc>
      </w:tr>
      <w:tr>
        <w:trPr>
          <w:trHeight w:val="254" w:hRule="atLeast"/>
        </w:trPr>
        <w:tc>
          <w:tcPr>
            <w:tcW w:w="9631" w:type="dxa"/>
          </w:tcPr>
          <w:p>
            <w:pPr>
              <w:pStyle w:val="TableParagraph"/>
              <w:spacing w:line="210" w:lineRule="exact" w:before="24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Período de substituição: 05/03/2018 a 21/03/2018</w:t>
            </w:r>
          </w:p>
        </w:tc>
      </w:tr>
      <w:tr>
        <w:trPr>
          <w:trHeight w:val="283" w:hRule="atLeast"/>
        </w:trPr>
        <w:tc>
          <w:tcPr>
            <w:tcW w:w="9631" w:type="dxa"/>
          </w:tcPr>
          <w:p>
            <w:pPr>
              <w:pStyle w:val="TableParagraph"/>
              <w:spacing w:line="239" w:lineRule="exact" w:before="24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Remuneração por substituição:</w:t>
            </w:r>
          </w:p>
        </w:tc>
      </w:tr>
      <w:tr>
        <w:trPr>
          <w:trHeight w:val="758" w:hRule="atLeast"/>
        </w:trPr>
        <w:tc>
          <w:tcPr>
            <w:tcW w:w="9631" w:type="dxa"/>
          </w:tcPr>
          <w:p>
            <w:pPr>
              <w:pStyle w:val="TableParagraph"/>
              <w:tabs>
                <w:tab w:pos="548" w:val="left" w:leader="none"/>
              </w:tabs>
              <w:spacing w:line="261" w:lineRule="exact" w:before="11"/>
              <w:ind w:left="110"/>
              <w:rPr>
                <w:sz w:val="21"/>
              </w:rPr>
            </w:pPr>
            <w:r>
              <w:rPr>
                <w:rFonts w:ascii="Times New Roman" w:hAnsi="Times New Roman"/>
                <w:color w:val="131316"/>
                <w:w w:val="105"/>
                <w:sz w:val="23"/>
              </w:rPr>
              <w:t>[</w:t>
              <w:tab/>
            </w:r>
            <w:r>
              <w:rPr>
                <w:color w:val="131316"/>
                <w:w w:val="105"/>
                <w:position w:val="1"/>
                <w:sz w:val="21"/>
              </w:rPr>
              <w:t>] Remuneração correspondente ao emprego objeto da</w:t>
            </w:r>
            <w:r>
              <w:rPr>
                <w:color w:val="131316"/>
                <w:spacing w:val="21"/>
                <w:w w:val="105"/>
                <w:position w:val="1"/>
                <w:sz w:val="21"/>
              </w:rPr>
              <w:t> </w:t>
            </w:r>
            <w:r>
              <w:rPr>
                <w:color w:val="131316"/>
                <w:w w:val="105"/>
                <w:position w:val="1"/>
                <w:sz w:val="21"/>
              </w:rPr>
              <w:t>substituição</w:t>
            </w:r>
          </w:p>
          <w:p>
            <w:pPr>
              <w:pStyle w:val="TableParagraph"/>
              <w:spacing w:line="238" w:lineRule="exact" w:before="0"/>
              <w:ind w:left="121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(Portaria Normativa nº 48, de 11/08/2016, art. 3º e Portaria Normativa nº 33, de 17/04/2015, art.</w:t>
            </w:r>
          </w:p>
          <w:p>
            <w:pPr>
              <w:pStyle w:val="TableParagraph"/>
              <w:spacing w:line="206" w:lineRule="exact" w:before="23"/>
              <w:ind w:left="115"/>
              <w:rPr>
                <w:rFonts w:ascii="Times New Roman" w:hAnsi="Times New Roman"/>
                <w:sz w:val="20"/>
              </w:rPr>
            </w:pPr>
            <w:r>
              <w:rPr>
                <w:color w:val="131316"/>
                <w:sz w:val="21"/>
              </w:rPr>
              <w:t>3°</w:t>
            </w:r>
            <w:r>
              <w:rPr>
                <w:color w:val="343438"/>
                <w:sz w:val="21"/>
              </w:rPr>
              <w:t>, </w:t>
            </w:r>
            <w:r>
              <w:rPr>
                <w:color w:val="131316"/>
                <w:sz w:val="21"/>
              </w:rPr>
              <w:t>inciso </w:t>
            </w:r>
            <w:r>
              <w:rPr>
                <w:rFonts w:ascii="Times New Roman" w:hAnsi="Times New Roman"/>
                <w:color w:val="212326"/>
                <w:sz w:val="20"/>
              </w:rPr>
              <w:t>11).</w:t>
            </w:r>
          </w:p>
        </w:tc>
      </w:tr>
      <w:tr>
        <w:trPr>
          <w:trHeight w:val="768" w:hRule="atLeast"/>
        </w:trPr>
        <w:tc>
          <w:tcPr>
            <w:tcW w:w="9631" w:type="dxa"/>
          </w:tcPr>
          <w:p>
            <w:pPr>
              <w:pStyle w:val="TableParagraph"/>
              <w:spacing w:before="19"/>
              <w:ind w:left="110"/>
              <w:rPr>
                <w:sz w:val="21"/>
              </w:rPr>
            </w:pPr>
            <w:r>
              <w:rPr>
                <w:color w:val="212326"/>
                <w:w w:val="105"/>
                <w:sz w:val="21"/>
              </w:rPr>
              <w:t>[ </w:t>
            </w:r>
            <w:r>
              <w:rPr>
                <w:color w:val="131316"/>
                <w:w w:val="105"/>
                <w:sz w:val="21"/>
              </w:rPr>
              <w:t>X </w:t>
            </w:r>
            <w:r>
              <w:rPr>
                <w:color w:val="212326"/>
                <w:w w:val="105"/>
                <w:sz w:val="21"/>
              </w:rPr>
              <w:t>] </w:t>
            </w:r>
            <w:r>
              <w:rPr>
                <w:color w:val="131316"/>
                <w:w w:val="105"/>
                <w:sz w:val="21"/>
              </w:rPr>
              <w:t>Gratificação de 30% (trinta por cento) do salário base do </w:t>
            </w:r>
            <w:r>
              <w:rPr>
                <w:color w:val="030103"/>
                <w:w w:val="105"/>
                <w:sz w:val="21"/>
              </w:rPr>
              <w:t>subst </w:t>
            </w:r>
            <w:r>
              <w:rPr>
                <w:color w:val="212326"/>
                <w:w w:val="105"/>
                <w:sz w:val="21"/>
              </w:rPr>
              <w:t>ituído</w:t>
            </w:r>
          </w:p>
          <w:p>
            <w:pPr>
              <w:pStyle w:val="TableParagraph"/>
              <w:spacing w:line="260" w:lineRule="exact" w:before="7"/>
              <w:ind w:left="111" w:right="141" w:firstLine="5"/>
              <w:rPr>
                <w:rFonts w:ascii="Times New Roman" w:hAnsi="Times New Roman"/>
                <w:sz w:val="21"/>
              </w:rPr>
            </w:pPr>
            <w:r>
              <w:rPr>
                <w:color w:val="131316"/>
                <w:sz w:val="21"/>
              </w:rPr>
              <w:t>(Portaria Normativa nº 48, de 11/08/2016, art. 3º e Portaria  Normativa  nº </w:t>
            </w:r>
            <w:r>
              <w:rPr>
                <w:color w:val="131316"/>
                <w:spacing w:val="-5"/>
                <w:sz w:val="21"/>
              </w:rPr>
              <w:t>33</w:t>
            </w:r>
            <w:r>
              <w:rPr>
                <w:color w:val="343438"/>
                <w:spacing w:val="-5"/>
                <w:sz w:val="21"/>
              </w:rPr>
              <w:t>,  </w:t>
            </w:r>
            <w:r>
              <w:rPr>
                <w:color w:val="131316"/>
                <w:sz w:val="21"/>
              </w:rPr>
              <w:t>de 17/04/2015 </w:t>
            </w:r>
            <w:r>
              <w:rPr>
                <w:color w:val="343438"/>
                <w:sz w:val="21"/>
              </w:rPr>
              <w:t>, </w:t>
            </w:r>
            <w:r>
              <w:rPr>
                <w:color w:val="131316"/>
                <w:sz w:val="21"/>
              </w:rPr>
              <w:t>art. 3º</w:t>
            </w:r>
            <w:r>
              <w:rPr>
                <w:color w:val="343438"/>
                <w:sz w:val="21"/>
              </w:rPr>
              <w:t>, </w:t>
            </w:r>
            <w:r>
              <w:rPr>
                <w:color w:val="212326"/>
                <w:sz w:val="21"/>
              </w:rPr>
              <w:t>inciso </w:t>
            </w:r>
            <w:r>
              <w:rPr>
                <w:rFonts w:ascii="Times New Roman" w:hAnsi="Times New Roman"/>
                <w:color w:val="212326"/>
                <w:w w:val="85"/>
                <w:sz w:val="21"/>
              </w:rPr>
              <w:t>1</w:t>
            </w:r>
            <w:r>
              <w:rPr>
                <w:rFonts w:ascii="Times New Roman" w:hAnsi="Times New Roman"/>
                <w:color w:val="212326"/>
                <w:spacing w:val="-4"/>
                <w:w w:val="85"/>
                <w:sz w:val="21"/>
              </w:rPr>
              <w:t> </w:t>
            </w:r>
            <w:r>
              <w:rPr>
                <w:rFonts w:ascii="Times New Roman" w:hAnsi="Times New Roman"/>
                <w:color w:val="212326"/>
                <w:spacing w:val="3"/>
                <w:sz w:val="21"/>
              </w:rPr>
              <w:t>)</w:t>
            </w:r>
            <w:r>
              <w:rPr>
                <w:rFonts w:ascii="Times New Roman" w:hAnsi="Times New Roman"/>
                <w:color w:val="030103"/>
                <w:spacing w:val="3"/>
                <w:sz w:val="21"/>
              </w:rPr>
              <w:t>.</w:t>
            </w:r>
          </w:p>
        </w:tc>
      </w:tr>
    </w:tbl>
    <w:p>
      <w:pPr>
        <w:pStyle w:val="BodyText"/>
        <w:spacing w:before="7"/>
        <w:rPr>
          <w:b/>
        </w:rPr>
      </w:pPr>
      <w:r>
        <w:rPr/>
        <w:pict>
          <v:group style="position:absolute;margin-left:16.340824pt;margin-top:14.898578pt;width:375.85pt;height:166.05pt;mso-position-horizontal-relative:page;mso-position-vertical-relative:paragraph;z-index:-1000;mso-wrap-distance-left:0;mso-wrap-distance-right:0" coordorigin="327,298" coordsize="7517,3321">
            <v:shape style="position:absolute;left:4690;top:297;width:3153;height:3321" type="#_x0000_t75" stroked="false">
              <v:imagedata r:id="rId6" o:title=""/>
            </v:shape>
            <v:line style="position:absolute" from="3691,2086" to="4691,2086" stroked="true" strokeweight="1.441778pt" strokecolor="#000000">
              <v:stroke dashstyle="solid"/>
            </v:line>
            <v:line style="position:absolute" from="327,3590" to="4691,3590" stroked="true" strokeweight=".961186pt" strokecolor="#000000">
              <v:stroke dashstyle="solid"/>
            </v:line>
            <v:shape style="position:absolute;left:326;top:297;width:7517;height:3321" type="#_x0000_t202" filled="false" stroked="false">
              <v:textbox inset="0,0,0,0">
                <w:txbxContent>
                  <w:p>
                    <w:pPr>
                      <w:spacing w:before="105"/>
                      <w:ind w:left="91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b/>
                        <w:color w:val="212326"/>
                        <w:w w:val="105"/>
                        <w:sz w:val="21"/>
                      </w:rPr>
                      <w:t>Art. </w:t>
                    </w:r>
                    <w:r>
                      <w:rPr>
                        <w:b/>
                        <w:color w:val="131316"/>
                        <w:w w:val="105"/>
                        <w:sz w:val="21"/>
                      </w:rPr>
                      <w:t>2º. </w:t>
                    </w:r>
                    <w:r>
                      <w:rPr>
                        <w:color w:val="131316"/>
                        <w:w w:val="105"/>
                        <w:sz w:val="21"/>
                      </w:rPr>
                      <w:t>Esta Portaria entra em vigor nesta data</w:t>
                    </w:r>
                    <w:r>
                      <w:rPr>
                        <w:color w:val="343438"/>
                        <w:w w:val="105"/>
                        <w:sz w:val="21"/>
                      </w:rPr>
                      <w:t>.</w:t>
                    </w:r>
                  </w:p>
                  <w:p>
                    <w:pPr>
                      <w:spacing w:before="134"/>
                      <w:ind w:left="409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131316"/>
                        <w:w w:val="105"/>
                        <w:sz w:val="21"/>
                      </w:rPr>
                      <w:t>Brasília, 20 de març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194" w:lineRule="exact" w:before="0"/>
        <w:ind w:left="730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676769"/>
          <w:sz w:val="17"/>
        </w:rPr>
        <w:t>Setor</w:t>
      </w:r>
      <w:r>
        <w:rPr>
          <w:rFonts w:ascii="Times New Roman" w:hAnsi="Times New Roman"/>
          <w:color w:val="676769"/>
          <w:spacing w:val="-5"/>
          <w:sz w:val="17"/>
        </w:rPr>
        <w:t> </w:t>
      </w:r>
      <w:r>
        <w:rPr>
          <w:rFonts w:ascii="Times New Roman" w:hAnsi="Times New Roman"/>
          <w:color w:val="676769"/>
          <w:sz w:val="17"/>
        </w:rPr>
        <w:t>comercial</w:t>
      </w:r>
      <w:r>
        <w:rPr>
          <w:rFonts w:ascii="Times New Roman" w:hAnsi="Times New Roman"/>
          <w:color w:val="676769"/>
          <w:spacing w:val="-1"/>
          <w:sz w:val="17"/>
        </w:rPr>
        <w:t> </w:t>
      </w:r>
      <w:r>
        <w:rPr>
          <w:rFonts w:ascii="Times New Roman" w:hAnsi="Times New Roman"/>
          <w:color w:val="575759"/>
          <w:sz w:val="17"/>
        </w:rPr>
        <w:t>sul</w:t>
      </w:r>
      <w:r>
        <w:rPr>
          <w:rFonts w:ascii="Times New Roman" w:hAnsi="Times New Roman"/>
          <w:color w:val="575759"/>
          <w:spacing w:val="-4"/>
          <w:sz w:val="17"/>
        </w:rPr>
        <w:t> </w:t>
      </w:r>
      <w:r>
        <w:rPr>
          <w:rFonts w:ascii="Times New Roman" w:hAnsi="Times New Roman"/>
          <w:color w:val="676769"/>
          <w:sz w:val="17"/>
        </w:rPr>
        <w:t>(SCS),</w:t>
      </w:r>
      <w:r>
        <w:rPr>
          <w:rFonts w:ascii="Times New Roman" w:hAnsi="Times New Roman"/>
          <w:color w:val="676769"/>
          <w:spacing w:val="-6"/>
          <w:sz w:val="17"/>
        </w:rPr>
        <w:t> </w:t>
      </w:r>
      <w:r>
        <w:rPr>
          <w:color w:val="676769"/>
          <w:sz w:val="18"/>
        </w:rPr>
        <w:t>Quadra</w:t>
      </w:r>
      <w:r>
        <w:rPr>
          <w:color w:val="676769"/>
          <w:spacing w:val="-5"/>
          <w:sz w:val="18"/>
        </w:rPr>
        <w:t> </w:t>
      </w:r>
      <w:r>
        <w:rPr>
          <w:rFonts w:ascii="Times New Roman" w:hAnsi="Times New Roman"/>
          <w:color w:val="676769"/>
          <w:sz w:val="17"/>
        </w:rPr>
        <w:t>2,</w:t>
      </w:r>
      <w:r>
        <w:rPr>
          <w:rFonts w:ascii="Times New Roman" w:hAnsi="Times New Roman"/>
          <w:color w:val="676769"/>
          <w:spacing w:val="-4"/>
          <w:sz w:val="17"/>
        </w:rPr>
        <w:t> </w:t>
      </w:r>
      <w:r>
        <w:rPr>
          <w:color w:val="575759"/>
          <w:sz w:val="18"/>
        </w:rPr>
        <w:t>aloco</w:t>
      </w:r>
      <w:r>
        <w:rPr>
          <w:color w:val="575759"/>
          <w:spacing w:val="-18"/>
          <w:sz w:val="18"/>
        </w:rPr>
        <w:t> </w:t>
      </w:r>
      <w:r>
        <w:rPr>
          <w:rFonts w:ascii="Times New Roman" w:hAnsi="Times New Roman"/>
          <w:color w:val="676769"/>
          <w:sz w:val="24"/>
        </w:rPr>
        <w:t>e</w:t>
      </w:r>
      <w:r>
        <w:rPr>
          <w:rFonts w:ascii="Times New Roman" w:hAnsi="Times New Roman"/>
          <w:color w:val="676769"/>
          <w:spacing w:val="-35"/>
          <w:sz w:val="24"/>
        </w:rPr>
        <w:t> </w:t>
      </w:r>
      <w:r>
        <w:rPr>
          <w:rFonts w:ascii="Times New Roman" w:hAnsi="Times New Roman"/>
          <w:color w:val="8C8E90"/>
          <w:sz w:val="24"/>
        </w:rPr>
        <w:t>-</w:t>
      </w:r>
      <w:r>
        <w:rPr>
          <w:rFonts w:ascii="Times New Roman" w:hAnsi="Times New Roman"/>
          <w:color w:val="8C8E90"/>
          <w:spacing w:val="-13"/>
          <w:sz w:val="24"/>
        </w:rPr>
        <w:t> </w:t>
      </w:r>
      <w:r>
        <w:rPr>
          <w:color w:val="575759"/>
          <w:spacing w:val="-7"/>
          <w:sz w:val="18"/>
        </w:rPr>
        <w:t>ed</w:t>
      </w:r>
      <w:r>
        <w:rPr>
          <w:color w:val="8C8E90"/>
          <w:spacing w:val="-7"/>
          <w:sz w:val="18"/>
        </w:rPr>
        <w:t>.</w:t>
      </w:r>
      <w:r>
        <w:rPr>
          <w:color w:val="8C8E90"/>
          <w:spacing w:val="-11"/>
          <w:sz w:val="18"/>
        </w:rPr>
        <w:t> </w:t>
      </w:r>
      <w:r>
        <w:rPr>
          <w:rFonts w:ascii="Times New Roman" w:hAnsi="Times New Roman"/>
          <w:color w:val="676769"/>
          <w:sz w:val="17"/>
        </w:rPr>
        <w:t>sena</w:t>
      </w:r>
      <w:r>
        <w:rPr>
          <w:rFonts w:ascii="Times New Roman" w:hAnsi="Times New Roman"/>
          <w:color w:val="676769"/>
          <w:spacing w:val="-8"/>
          <w:sz w:val="17"/>
        </w:rPr>
        <w:t> </w:t>
      </w:r>
      <w:r>
        <w:rPr>
          <w:color w:val="676769"/>
          <w:sz w:val="18"/>
        </w:rPr>
        <w:t>oourada,</w:t>
      </w:r>
      <w:r>
        <w:rPr>
          <w:color w:val="676769"/>
          <w:spacing w:val="-8"/>
          <w:sz w:val="18"/>
        </w:rPr>
        <w:t> </w:t>
      </w:r>
      <w:r>
        <w:rPr>
          <w:rFonts w:ascii="Times New Roman" w:hAnsi="Times New Roman"/>
          <w:color w:val="676769"/>
          <w:sz w:val="17"/>
        </w:rPr>
        <w:t>Salas</w:t>
      </w:r>
      <w:r>
        <w:rPr>
          <w:rFonts w:ascii="Times New Roman" w:hAnsi="Times New Roman"/>
          <w:color w:val="676769"/>
          <w:spacing w:val="-4"/>
          <w:sz w:val="17"/>
        </w:rPr>
        <w:t> </w:t>
      </w:r>
      <w:r>
        <w:rPr>
          <w:rFonts w:ascii="Times New Roman" w:hAnsi="Times New Roman"/>
          <w:color w:val="676769"/>
          <w:sz w:val="17"/>
        </w:rPr>
        <w:t>401</w:t>
      </w:r>
      <w:r>
        <w:rPr>
          <w:rFonts w:ascii="Times New Roman" w:hAnsi="Times New Roman"/>
          <w:color w:val="676769"/>
          <w:spacing w:val="-15"/>
          <w:sz w:val="17"/>
        </w:rPr>
        <w:t> </w:t>
      </w:r>
      <w:r>
        <w:rPr>
          <w:rFonts w:ascii="Times New Roman" w:hAnsi="Times New Roman"/>
          <w:color w:val="797B7C"/>
          <w:sz w:val="17"/>
        </w:rPr>
        <w:t>a</w:t>
      </w:r>
      <w:r>
        <w:rPr>
          <w:rFonts w:ascii="Times New Roman" w:hAnsi="Times New Roman"/>
          <w:color w:val="797B7C"/>
          <w:spacing w:val="3"/>
          <w:sz w:val="17"/>
        </w:rPr>
        <w:t> </w:t>
      </w:r>
      <w:r>
        <w:rPr>
          <w:rFonts w:ascii="Times New Roman" w:hAnsi="Times New Roman"/>
          <w:color w:val="676769"/>
          <w:sz w:val="17"/>
        </w:rPr>
        <w:t>409</w:t>
      </w:r>
      <w:r>
        <w:rPr>
          <w:rFonts w:ascii="Times New Roman" w:hAnsi="Times New Roman"/>
          <w:color w:val="676769"/>
          <w:spacing w:val="-19"/>
          <w:sz w:val="17"/>
        </w:rPr>
        <w:t> </w:t>
      </w:r>
      <w:r>
        <w:rPr>
          <w:color w:val="676769"/>
          <w:sz w:val="23"/>
        </w:rPr>
        <w:t>I</w:t>
      </w:r>
      <w:r>
        <w:rPr>
          <w:color w:val="676769"/>
          <w:spacing w:val="-33"/>
          <w:sz w:val="23"/>
        </w:rPr>
        <w:t> </w:t>
      </w:r>
      <w:r>
        <w:rPr>
          <w:rFonts w:ascii="Times New Roman" w:hAnsi="Times New Roman"/>
          <w:color w:val="676769"/>
          <w:sz w:val="17"/>
        </w:rPr>
        <w:t>C€P:</w:t>
      </w:r>
      <w:r>
        <w:rPr>
          <w:rFonts w:ascii="Times New Roman" w:hAnsi="Times New Roman"/>
          <w:color w:val="676769"/>
          <w:spacing w:val="-7"/>
          <w:sz w:val="17"/>
        </w:rPr>
        <w:t> </w:t>
      </w:r>
      <w:r>
        <w:rPr>
          <w:rFonts w:ascii="Times New Roman" w:hAnsi="Times New Roman"/>
          <w:color w:val="676769"/>
          <w:sz w:val="17"/>
        </w:rPr>
        <w:t>70.300·902</w:t>
      </w:r>
      <w:r>
        <w:rPr>
          <w:rFonts w:ascii="Times New Roman" w:hAnsi="Times New Roman"/>
          <w:color w:val="676769"/>
          <w:spacing w:val="9"/>
          <w:sz w:val="17"/>
        </w:rPr>
        <w:t> </w:t>
      </w:r>
      <w:r>
        <w:rPr>
          <w:color w:val="676769"/>
          <w:spacing w:val="-6"/>
          <w:sz w:val="18"/>
        </w:rPr>
        <w:t>srasili</w:t>
      </w:r>
      <w:r>
        <w:rPr>
          <w:color w:val="676769"/>
          <w:spacing w:val="-19"/>
          <w:sz w:val="18"/>
        </w:rPr>
        <w:t> </w:t>
      </w:r>
      <w:r>
        <w:rPr>
          <w:color w:val="676769"/>
          <w:sz w:val="18"/>
        </w:rPr>
        <w:t>a</w:t>
      </w:r>
      <w:r>
        <w:rPr>
          <w:color w:val="8C8E90"/>
          <w:sz w:val="18"/>
        </w:rPr>
        <w:t>/</w:t>
      </w:r>
      <w:r>
        <w:rPr>
          <w:color w:val="8C8E90"/>
          <w:spacing w:val="-22"/>
          <w:sz w:val="18"/>
        </w:rPr>
        <w:t> </w:t>
      </w:r>
      <w:r>
        <w:rPr>
          <w:color w:val="676769"/>
          <w:sz w:val="18"/>
        </w:rPr>
        <w:t>OF</w:t>
      </w:r>
      <w:r>
        <w:rPr>
          <w:color w:val="676769"/>
          <w:spacing w:val="-36"/>
          <w:sz w:val="18"/>
        </w:rPr>
        <w:t> </w:t>
      </w:r>
      <w:r>
        <w:rPr>
          <w:color w:val="8C8E90"/>
          <w:sz w:val="23"/>
        </w:rPr>
        <w:t>l</w:t>
      </w:r>
      <w:r>
        <w:rPr>
          <w:color w:val="8C8E90"/>
          <w:spacing w:val="-29"/>
          <w:sz w:val="23"/>
        </w:rPr>
        <w:t> </w:t>
      </w:r>
      <w:r>
        <w:rPr>
          <w:color w:val="676769"/>
          <w:sz w:val="18"/>
        </w:rPr>
        <w:t>Telefone,</w:t>
      </w:r>
      <w:r>
        <w:rPr>
          <w:color w:val="676769"/>
          <w:spacing w:val="-9"/>
          <w:sz w:val="18"/>
        </w:rPr>
        <w:t> </w:t>
      </w:r>
      <w:r>
        <w:rPr>
          <w:rFonts w:ascii="Times New Roman" w:hAnsi="Times New Roman"/>
          <w:color w:val="797B7C"/>
          <w:sz w:val="17"/>
        </w:rPr>
        <w:t>(61)</w:t>
      </w:r>
      <w:r>
        <w:rPr>
          <w:rFonts w:ascii="Times New Roman" w:hAnsi="Times New Roman"/>
          <w:color w:val="797B7C"/>
          <w:spacing w:val="2"/>
          <w:sz w:val="17"/>
        </w:rPr>
        <w:t> </w:t>
      </w:r>
      <w:r>
        <w:rPr>
          <w:rFonts w:ascii="Times New Roman" w:hAnsi="Times New Roman"/>
          <w:color w:val="676769"/>
          <w:sz w:val="17"/>
        </w:rPr>
        <w:t>3204</w:t>
      </w:r>
      <w:r>
        <w:rPr>
          <w:rFonts w:ascii="Times New Roman" w:hAnsi="Times New Roman"/>
          <w:color w:val="8C8E90"/>
          <w:sz w:val="17"/>
        </w:rPr>
        <w:t>·</w:t>
      </w:r>
      <w:r>
        <w:rPr>
          <w:rFonts w:ascii="Times New Roman" w:hAnsi="Times New Roman"/>
          <w:color w:val="8C8E90"/>
          <w:spacing w:val="-30"/>
          <w:sz w:val="17"/>
        </w:rPr>
        <w:t> </w:t>
      </w:r>
      <w:r>
        <w:rPr>
          <w:rFonts w:ascii="Times New Roman" w:hAnsi="Times New Roman"/>
          <w:color w:val="676769"/>
          <w:sz w:val="17"/>
        </w:rPr>
        <w:t>9S00</w:t>
      </w:r>
    </w:p>
    <w:p>
      <w:pPr>
        <w:spacing w:line="219" w:lineRule="exact" w:before="0"/>
        <w:ind w:left="739" w:right="0" w:firstLine="0"/>
        <w:jc w:val="left"/>
        <w:rPr>
          <w:rFonts w:ascii="Times New Roman"/>
          <w:b/>
          <w:sz w:val="20"/>
        </w:rPr>
      </w:pPr>
      <w:hyperlink r:id="rId7">
        <w:r>
          <w:rPr>
            <w:rFonts w:ascii="Times New Roman"/>
            <w:b/>
            <w:color w:val="575759"/>
            <w:sz w:val="20"/>
          </w:rPr>
          <w:t>www.caubr.gov.br</w:t>
        </w:r>
      </w:hyperlink>
    </w:p>
    <w:p>
      <w:pPr>
        <w:spacing w:after="0" w:line="219" w:lineRule="exact"/>
        <w:jc w:val="left"/>
        <w:rPr>
          <w:rFonts w:ascii="Times New Roman"/>
          <w:sz w:val="20"/>
        </w:rPr>
        <w:sectPr>
          <w:type w:val="continuous"/>
          <w:pgSz w:w="11900" w:h="16840"/>
          <w:pgMar w:top="620" w:bottom="280" w:left="220" w:right="700"/>
        </w:sect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8"/>
        <w:rPr>
          <w:rFonts w:ascii="Times New Roman"/>
          <w:b/>
          <w:sz w:val="20"/>
        </w:rPr>
      </w:pPr>
    </w:p>
    <w:p>
      <w:pPr>
        <w:spacing w:before="0"/>
        <w:ind w:left="4288" w:right="4741" w:firstLine="0"/>
        <w:jc w:val="center"/>
        <w:rPr>
          <w:sz w:val="19"/>
        </w:rPr>
      </w:pPr>
      <w:r>
        <w:rPr>
          <w:color w:val="151618"/>
          <w:w w:val="90"/>
          <w:sz w:val="19"/>
        </w:rPr>
        <w:t>Ger ê</w:t>
      </w:r>
      <w:r>
        <w:rPr>
          <w:color w:val="343438"/>
          <w:w w:val="90"/>
          <w:sz w:val="19"/>
        </w:rPr>
        <w:t>nci a Adm</w:t>
      </w:r>
      <w:r>
        <w:rPr>
          <w:color w:val="151618"/>
          <w:w w:val="90"/>
          <w:sz w:val="19"/>
        </w:rPr>
        <w:t>i</w:t>
      </w:r>
      <w:r>
        <w:rPr>
          <w:color w:val="343438"/>
          <w:w w:val="90"/>
          <w:sz w:val="19"/>
        </w:rPr>
        <w:t>nistrativ</w:t>
      </w:r>
      <w:r>
        <w:rPr>
          <w:color w:val="151618"/>
          <w:w w:val="90"/>
          <w:sz w:val="19"/>
        </w:rPr>
        <w:t>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93"/>
        <w:ind w:left="1359"/>
      </w:pPr>
      <w:r>
        <w:rPr>
          <w:color w:val="151618"/>
          <w:w w:val="105"/>
        </w:rPr>
        <w:t>Memo. nº. 120/2018-GERAD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94"/>
        <w:ind w:right="115"/>
        <w:jc w:val="right"/>
      </w:pPr>
      <w:r>
        <w:rPr>
          <w:color w:val="151618"/>
          <w:w w:val="105"/>
        </w:rPr>
        <w:t>Brasília, 20 de março de 2018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93"/>
        <w:ind w:left="1496"/>
      </w:pPr>
      <w:r>
        <w:rPr>
          <w:color w:val="151618"/>
          <w:w w:val="105"/>
        </w:rPr>
        <w:t>Ao Senhor Gerente Geral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1"/>
        <w:ind w:left="1491"/>
      </w:pPr>
      <w:r>
        <w:rPr>
          <w:color w:val="151618"/>
          <w:w w:val="105"/>
        </w:rPr>
        <w:t>Assunto: Substituição interna de funções</w:t>
      </w:r>
      <w:r>
        <w:rPr>
          <w:color w:val="343438"/>
          <w:w w:val="105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3"/>
        </w:rPr>
      </w:pPr>
    </w:p>
    <w:p>
      <w:pPr>
        <w:pStyle w:val="BodyText"/>
        <w:ind w:left="2359"/>
      </w:pPr>
      <w:r>
        <w:rPr>
          <w:color w:val="151618"/>
          <w:w w:val="105"/>
        </w:rPr>
        <w:t>Prezado Senhor,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354" w:val="left" w:leader="none"/>
          <w:tab w:pos="2355" w:val="left" w:leader="none"/>
        </w:tabs>
        <w:spacing w:line="376" w:lineRule="auto" w:before="0" w:after="0"/>
        <w:ind w:left="1472" w:right="125" w:firstLine="5"/>
        <w:jc w:val="both"/>
        <w:rPr>
          <w:sz w:val="21"/>
        </w:rPr>
      </w:pPr>
      <w:r>
        <w:rPr>
          <w:color w:val="151618"/>
          <w:w w:val="105"/>
          <w:sz w:val="21"/>
        </w:rPr>
        <w:t>Para os fins da Portaria Normativa CAU/BR nº 33</w:t>
      </w:r>
      <w:r>
        <w:rPr>
          <w:color w:val="343438"/>
          <w:w w:val="105"/>
          <w:sz w:val="21"/>
        </w:rPr>
        <w:t>, </w:t>
      </w:r>
      <w:r>
        <w:rPr>
          <w:color w:val="151618"/>
          <w:w w:val="105"/>
          <w:sz w:val="21"/>
        </w:rPr>
        <w:t>de 17 de abril de </w:t>
      </w:r>
      <w:r>
        <w:rPr>
          <w:color w:val="151618"/>
          <w:spacing w:val="-6"/>
          <w:w w:val="105"/>
          <w:sz w:val="21"/>
        </w:rPr>
        <w:t>2015</w:t>
      </w:r>
      <w:r>
        <w:rPr>
          <w:color w:val="343438"/>
          <w:spacing w:val="-6"/>
          <w:w w:val="105"/>
          <w:sz w:val="21"/>
        </w:rPr>
        <w:t>, </w:t>
      </w:r>
      <w:r>
        <w:rPr>
          <w:color w:val="151618"/>
          <w:w w:val="105"/>
          <w:sz w:val="21"/>
        </w:rPr>
        <w:t>combinada com a Portaria Normativa CAU/BR nº </w:t>
      </w:r>
      <w:r>
        <w:rPr>
          <w:color w:val="151618"/>
          <w:spacing w:val="-6"/>
          <w:w w:val="105"/>
          <w:sz w:val="21"/>
        </w:rPr>
        <w:t>48</w:t>
      </w:r>
      <w:r>
        <w:rPr>
          <w:color w:val="343438"/>
          <w:spacing w:val="-6"/>
          <w:w w:val="105"/>
          <w:sz w:val="21"/>
        </w:rPr>
        <w:t>, </w:t>
      </w:r>
      <w:r>
        <w:rPr>
          <w:color w:val="151618"/>
          <w:w w:val="105"/>
          <w:sz w:val="21"/>
        </w:rPr>
        <w:t>de 11 de agosto de 2016</w:t>
      </w:r>
      <w:r>
        <w:rPr>
          <w:color w:val="343438"/>
          <w:w w:val="105"/>
          <w:sz w:val="21"/>
        </w:rPr>
        <w:t>, </w:t>
      </w:r>
      <w:r>
        <w:rPr>
          <w:color w:val="151618"/>
          <w:w w:val="105"/>
          <w:sz w:val="21"/>
        </w:rPr>
        <w:t>informo o seguinte afastamento e a substituição de pessoal a serviço da Gerência</w:t>
      </w:r>
      <w:r>
        <w:rPr>
          <w:color w:val="151618"/>
          <w:spacing w:val="-21"/>
          <w:w w:val="105"/>
          <w:sz w:val="21"/>
        </w:rPr>
        <w:t> </w:t>
      </w:r>
      <w:r>
        <w:rPr>
          <w:color w:val="151618"/>
          <w:w w:val="105"/>
          <w:sz w:val="21"/>
        </w:rPr>
        <w:t>Administrativa:</w:t>
      </w:r>
    </w:p>
    <w:p>
      <w:pPr>
        <w:pStyle w:val="BodyText"/>
        <w:spacing w:before="11"/>
        <w:rPr>
          <w:sz w:val="13"/>
        </w:rPr>
      </w:pPr>
    </w:p>
    <w:tbl>
      <w:tblPr>
        <w:tblW w:w="0" w:type="auto"/>
        <w:jc w:val="left"/>
        <w:tblInd w:w="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7"/>
      </w:tblGrid>
      <w:tr>
        <w:trPr>
          <w:trHeight w:val="384" w:hRule="atLeast"/>
        </w:trPr>
        <w:tc>
          <w:tcPr>
            <w:tcW w:w="9377" w:type="dxa"/>
          </w:tcPr>
          <w:p>
            <w:pPr>
              <w:pStyle w:val="TableParagraph"/>
              <w:spacing w:before="9"/>
              <w:ind w:left="134"/>
              <w:rPr>
                <w:sz w:val="21"/>
              </w:rPr>
            </w:pPr>
            <w:r>
              <w:rPr>
                <w:color w:val="151618"/>
                <w:w w:val="105"/>
                <w:sz w:val="21"/>
              </w:rPr>
              <w:t>Substituído: Rodrigo Alves de Sousa</w:t>
            </w:r>
          </w:p>
        </w:tc>
      </w:tr>
      <w:tr>
        <w:trPr>
          <w:trHeight w:val="384" w:hRule="atLeast"/>
        </w:trPr>
        <w:tc>
          <w:tcPr>
            <w:tcW w:w="9377" w:type="dxa"/>
          </w:tcPr>
          <w:p>
            <w:pPr>
              <w:pStyle w:val="TableParagraph"/>
              <w:spacing w:before="19"/>
              <w:ind w:left="132"/>
              <w:rPr>
                <w:sz w:val="21"/>
              </w:rPr>
            </w:pPr>
            <w:r>
              <w:rPr>
                <w:color w:val="151618"/>
                <w:w w:val="105"/>
                <w:sz w:val="21"/>
              </w:rPr>
              <w:t>Emprego: Emprego de Nível Médio, Código PST 01-Assistente de</w:t>
            </w:r>
            <w:r>
              <w:rPr>
                <w:color w:val="151618"/>
                <w:spacing w:val="51"/>
                <w:w w:val="105"/>
                <w:sz w:val="21"/>
              </w:rPr>
              <w:t> </w:t>
            </w:r>
            <w:r>
              <w:rPr>
                <w:color w:val="151618"/>
                <w:w w:val="105"/>
                <w:sz w:val="21"/>
              </w:rPr>
              <w:t>T</w:t>
            </w:r>
            <w:r>
              <w:rPr>
                <w:color w:val="343438"/>
                <w:w w:val="105"/>
                <w:sz w:val="21"/>
              </w:rPr>
              <w:t>I</w:t>
            </w:r>
          </w:p>
        </w:tc>
      </w:tr>
      <w:tr>
        <w:trPr>
          <w:trHeight w:val="384" w:hRule="atLeast"/>
        </w:trPr>
        <w:tc>
          <w:tcPr>
            <w:tcW w:w="9377" w:type="dxa"/>
          </w:tcPr>
          <w:p>
            <w:pPr>
              <w:pStyle w:val="TableParagraph"/>
              <w:ind w:left="128"/>
              <w:rPr>
                <w:sz w:val="21"/>
              </w:rPr>
            </w:pPr>
            <w:r>
              <w:rPr>
                <w:color w:val="151618"/>
                <w:w w:val="105"/>
                <w:sz w:val="21"/>
              </w:rPr>
              <w:t>Lotação: Gerência Administrativa</w:t>
            </w:r>
          </w:p>
        </w:tc>
      </w:tr>
      <w:tr>
        <w:trPr>
          <w:trHeight w:val="384" w:hRule="atLeast"/>
        </w:trPr>
        <w:tc>
          <w:tcPr>
            <w:tcW w:w="9377" w:type="dxa"/>
          </w:tcPr>
          <w:p>
            <w:pPr>
              <w:pStyle w:val="TableParagraph"/>
              <w:ind w:left="124"/>
              <w:rPr>
                <w:sz w:val="21"/>
              </w:rPr>
            </w:pPr>
            <w:r>
              <w:rPr>
                <w:color w:val="151618"/>
                <w:w w:val="105"/>
                <w:sz w:val="21"/>
              </w:rPr>
              <w:t>Salário: R$ 4.280,61</w:t>
            </w:r>
          </w:p>
        </w:tc>
      </w:tr>
      <w:tr>
        <w:trPr>
          <w:trHeight w:val="384" w:hRule="atLeast"/>
        </w:trPr>
        <w:tc>
          <w:tcPr>
            <w:tcW w:w="9377" w:type="dxa"/>
          </w:tcPr>
          <w:p>
            <w:pPr>
              <w:pStyle w:val="TableParagraph"/>
              <w:spacing w:before="19"/>
              <w:ind w:left="118"/>
              <w:rPr>
                <w:sz w:val="21"/>
              </w:rPr>
            </w:pPr>
            <w:r>
              <w:rPr>
                <w:color w:val="151618"/>
                <w:w w:val="105"/>
                <w:sz w:val="21"/>
              </w:rPr>
              <w:t>Motivo: Férias</w:t>
            </w:r>
          </w:p>
        </w:tc>
      </w:tr>
      <w:tr>
        <w:trPr>
          <w:trHeight w:val="379" w:hRule="atLeast"/>
        </w:trPr>
        <w:tc>
          <w:tcPr>
            <w:tcW w:w="937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151618"/>
                <w:w w:val="105"/>
                <w:sz w:val="21"/>
              </w:rPr>
              <w:t>Período: 17 (dezessete) dias</w:t>
            </w:r>
          </w:p>
        </w:tc>
      </w:tr>
      <w:tr>
        <w:trPr>
          <w:trHeight w:val="379" w:hRule="atLeast"/>
        </w:trPr>
        <w:tc>
          <w:tcPr>
            <w:tcW w:w="9377" w:type="dxa"/>
          </w:tcPr>
          <w:p>
            <w:pPr>
              <w:pStyle w:val="TableParagraph"/>
              <w:spacing w:before="19"/>
              <w:ind w:left="115"/>
              <w:rPr>
                <w:sz w:val="21"/>
              </w:rPr>
            </w:pPr>
            <w:r>
              <w:rPr>
                <w:color w:val="151618"/>
                <w:w w:val="105"/>
                <w:sz w:val="21"/>
              </w:rPr>
              <w:t>Termo </w:t>
            </w:r>
            <w:r>
              <w:rPr>
                <w:color w:val="343438"/>
                <w:w w:val="105"/>
                <w:sz w:val="21"/>
              </w:rPr>
              <w:t>i</w:t>
            </w:r>
            <w:r>
              <w:rPr>
                <w:color w:val="151618"/>
                <w:w w:val="105"/>
                <w:sz w:val="21"/>
              </w:rPr>
              <w:t>nicial: 05/03/2018.</w:t>
            </w:r>
          </w:p>
        </w:tc>
      </w:tr>
      <w:tr>
        <w:trPr>
          <w:trHeight w:val="388" w:hRule="atLeast"/>
        </w:trPr>
        <w:tc>
          <w:tcPr>
            <w:tcW w:w="9377" w:type="dxa"/>
          </w:tcPr>
          <w:p>
            <w:pPr>
              <w:pStyle w:val="TableParagraph"/>
              <w:spacing w:before="19"/>
              <w:ind w:left="110"/>
              <w:rPr>
                <w:sz w:val="21"/>
              </w:rPr>
            </w:pPr>
            <w:r>
              <w:rPr>
                <w:color w:val="151618"/>
                <w:w w:val="105"/>
                <w:sz w:val="21"/>
              </w:rPr>
              <w:t>Termo final: 21/03/2018.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1"/>
        </w:rPr>
      </w:pPr>
    </w:p>
    <w:tbl>
      <w:tblPr>
        <w:tblW w:w="0" w:type="auto"/>
        <w:jc w:val="left"/>
        <w:tblInd w:w="1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2"/>
      </w:tblGrid>
      <w:tr>
        <w:trPr>
          <w:trHeight w:val="379" w:hRule="atLeast"/>
        </w:trPr>
        <w:tc>
          <w:tcPr>
            <w:tcW w:w="937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151618"/>
                <w:w w:val="105"/>
                <w:sz w:val="21"/>
              </w:rPr>
              <w:t>Substituto: Eder Barbosa Brito</w:t>
            </w:r>
          </w:p>
        </w:tc>
      </w:tr>
      <w:tr>
        <w:trPr>
          <w:trHeight w:val="384" w:hRule="atLeast"/>
        </w:trPr>
        <w:tc>
          <w:tcPr>
            <w:tcW w:w="937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color w:val="151618"/>
                <w:w w:val="105"/>
                <w:sz w:val="21"/>
              </w:rPr>
              <w:t>Emprego: Emprego de Nível Médio, Código 202 Assistente de Informática</w:t>
            </w:r>
          </w:p>
        </w:tc>
      </w:tr>
      <w:tr>
        <w:trPr>
          <w:trHeight w:val="379" w:hRule="atLeast"/>
        </w:trPr>
        <w:tc>
          <w:tcPr>
            <w:tcW w:w="937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09"/>
              <w:rPr>
                <w:sz w:val="21"/>
              </w:rPr>
            </w:pPr>
            <w:r>
              <w:rPr>
                <w:color w:val="151618"/>
                <w:w w:val="105"/>
                <w:sz w:val="21"/>
              </w:rPr>
              <w:t>Lotação: Gerência do Centro de Serviços Compartilhados</w:t>
            </w:r>
          </w:p>
        </w:tc>
      </w:tr>
    </w:tbl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2306" w:val="left" w:leader="none"/>
          <w:tab w:pos="2307" w:val="left" w:leader="none"/>
        </w:tabs>
        <w:spacing w:line="379" w:lineRule="auto" w:before="0" w:after="0"/>
        <w:ind w:left="1429" w:right="183" w:firstLine="7"/>
        <w:jc w:val="both"/>
        <w:rPr>
          <w:sz w:val="21"/>
        </w:rPr>
      </w:pPr>
      <w:r>
        <w:rPr>
          <w:color w:val="151618"/>
          <w:w w:val="105"/>
          <w:sz w:val="21"/>
        </w:rPr>
        <w:t>Neste </w:t>
      </w:r>
      <w:r>
        <w:rPr>
          <w:color w:val="151618"/>
          <w:spacing w:val="-5"/>
          <w:w w:val="105"/>
          <w:sz w:val="21"/>
        </w:rPr>
        <w:t>período</w:t>
      </w:r>
      <w:r>
        <w:rPr>
          <w:color w:val="343438"/>
          <w:spacing w:val="-5"/>
          <w:w w:val="105"/>
          <w:sz w:val="21"/>
        </w:rPr>
        <w:t>, </w:t>
      </w:r>
      <w:r>
        <w:rPr>
          <w:color w:val="151618"/>
          <w:w w:val="105"/>
          <w:sz w:val="21"/>
        </w:rPr>
        <w:t>Eder Barbosa Bri</w:t>
      </w:r>
      <w:r>
        <w:rPr>
          <w:color w:val="343438"/>
          <w:w w:val="105"/>
          <w:sz w:val="21"/>
        </w:rPr>
        <w:t>t</w:t>
      </w:r>
      <w:r>
        <w:rPr>
          <w:color w:val="151618"/>
          <w:w w:val="105"/>
          <w:sz w:val="21"/>
        </w:rPr>
        <w:t>o, Assistente de Informática, fará a substituição cumulativa desempenhando as atividades do emprego de provimento efetivo originário relacionado às atividades da</w:t>
      </w:r>
      <w:r>
        <w:rPr>
          <w:color w:val="151618"/>
          <w:spacing w:val="-28"/>
          <w:w w:val="105"/>
          <w:sz w:val="21"/>
        </w:rPr>
        <w:t> </w:t>
      </w:r>
      <w:r>
        <w:rPr>
          <w:color w:val="151618"/>
          <w:w w:val="105"/>
          <w:sz w:val="21"/>
        </w:rPr>
        <w:t>Gerência/Assessoria.</w:t>
      </w:r>
    </w:p>
    <w:p>
      <w:pPr>
        <w:pStyle w:val="ListParagraph"/>
        <w:numPr>
          <w:ilvl w:val="0"/>
          <w:numId w:val="1"/>
        </w:numPr>
        <w:tabs>
          <w:tab w:pos="2306" w:val="left" w:leader="none"/>
          <w:tab w:pos="2307" w:val="left" w:leader="none"/>
        </w:tabs>
        <w:spacing w:line="381" w:lineRule="auto" w:before="0" w:after="0"/>
        <w:ind w:left="1427" w:right="181" w:firstLine="2"/>
        <w:jc w:val="both"/>
        <w:rPr>
          <w:sz w:val="21"/>
        </w:rPr>
      </w:pPr>
      <w:r>
        <w:rPr>
          <w:color w:val="151618"/>
          <w:w w:val="105"/>
          <w:sz w:val="21"/>
        </w:rPr>
        <w:t>Por fim, ressalta-se que a referida substituição atende também aos requisitos do artigo </w:t>
      </w:r>
      <w:r>
        <w:rPr>
          <w:color w:val="151618"/>
          <w:spacing w:val="-7"/>
          <w:w w:val="105"/>
          <w:sz w:val="21"/>
        </w:rPr>
        <w:t>2°</w:t>
      </w:r>
      <w:r>
        <w:rPr>
          <w:color w:val="343438"/>
          <w:spacing w:val="-7"/>
          <w:w w:val="105"/>
          <w:sz w:val="21"/>
        </w:rPr>
        <w:t>, </w:t>
      </w:r>
      <w:r>
        <w:rPr>
          <w:color w:val="151618"/>
          <w:w w:val="105"/>
          <w:sz w:val="21"/>
        </w:rPr>
        <w:t>parágrafo </w:t>
      </w:r>
      <w:r>
        <w:rPr>
          <w:color w:val="151618"/>
          <w:spacing w:val="-3"/>
          <w:w w:val="105"/>
          <w:sz w:val="21"/>
        </w:rPr>
        <w:t>único</w:t>
      </w:r>
      <w:r>
        <w:rPr>
          <w:color w:val="343438"/>
          <w:spacing w:val="-3"/>
          <w:w w:val="105"/>
          <w:sz w:val="21"/>
        </w:rPr>
        <w:t>, </w:t>
      </w:r>
      <w:r>
        <w:rPr>
          <w:color w:val="151618"/>
          <w:w w:val="105"/>
          <w:sz w:val="21"/>
        </w:rPr>
        <w:t>da Portaria Normativa nº 33</w:t>
      </w:r>
      <w:r>
        <w:rPr>
          <w:color w:val="343438"/>
          <w:w w:val="105"/>
          <w:sz w:val="21"/>
        </w:rPr>
        <w:t>, </w:t>
      </w:r>
      <w:r>
        <w:rPr>
          <w:color w:val="151618"/>
          <w:w w:val="105"/>
          <w:sz w:val="21"/>
        </w:rPr>
        <w:t>de 17 de abril de</w:t>
      </w:r>
      <w:r>
        <w:rPr>
          <w:color w:val="151618"/>
          <w:spacing w:val="28"/>
          <w:w w:val="105"/>
          <w:sz w:val="21"/>
        </w:rPr>
        <w:t> </w:t>
      </w:r>
      <w:r>
        <w:rPr>
          <w:color w:val="151618"/>
          <w:w w:val="105"/>
          <w:sz w:val="21"/>
        </w:rPr>
        <w:t>2015</w:t>
      </w:r>
      <w:r>
        <w:rPr>
          <w:color w:val="343438"/>
          <w:w w:val="105"/>
          <w:sz w:val="21"/>
        </w:rPr>
        <w:t>.</w:t>
      </w:r>
    </w:p>
    <w:p>
      <w:pPr>
        <w:pStyle w:val="BodyText"/>
        <w:spacing w:before="1"/>
        <w:ind w:left="2301"/>
      </w:pPr>
      <w:r>
        <w:rPr>
          <w:color w:val="151618"/>
          <w:w w:val="105"/>
        </w:rPr>
        <w:t>Respeitosamente,</w:t>
      </w:r>
    </w:p>
    <w:p>
      <w:pPr>
        <w:pStyle w:val="BodyText"/>
        <w:spacing w:before="2"/>
        <w:rPr>
          <w:sz w:val="31"/>
        </w:rPr>
      </w:pPr>
    </w:p>
    <w:p>
      <w:pPr>
        <w:pStyle w:val="Heading1"/>
        <w:ind w:right="1751"/>
        <w:jc w:val="right"/>
      </w:pPr>
      <w:r>
        <w:rPr>
          <w:color w:val="151618"/>
        </w:rPr>
        <w:t>Ciente: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3"/>
        </w:rPr>
      </w:pPr>
    </w:p>
    <w:p>
      <w:pPr>
        <w:spacing w:after="0"/>
        <w:rPr>
          <w:sz w:val="23"/>
        </w:rPr>
        <w:sectPr>
          <w:pgSz w:w="11900" w:h="16840"/>
          <w:pgMar w:top="440" w:bottom="0" w:left="220" w:right="700"/>
        </w:sectPr>
      </w:pP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ind w:left="1907"/>
      </w:pPr>
      <w:r>
        <w:rPr/>
        <w:pict>
          <v:group style="position:absolute;margin-left:95.161301pt;margin-top:-37.249229pt;width:191.3pt;height:34.65pt;mso-position-horizontal-relative:page;mso-position-vertical-relative:paragraph;z-index:1168" coordorigin="1903,-745" coordsize="3826,693">
            <v:shape style="position:absolute;left:1903;top:-745;width:2692;height:693" type="#_x0000_t75" stroked="false">
              <v:imagedata r:id="rId8" o:title=""/>
            </v:shape>
            <v:line style="position:absolute" from="4595,-284" to="5729,-284" stroked="true" strokeweight="1.201482pt" strokecolor="#000000">
              <v:stroke dashstyle="solid"/>
            </v:line>
            <w10:wrap type="none"/>
          </v:group>
        </w:pict>
      </w:r>
      <w:r>
        <w:rPr>
          <w:color w:val="151618"/>
          <w:w w:val="105"/>
        </w:rPr>
        <w:t>Gerente Administrativo em Exercício</w:t>
      </w:r>
    </w:p>
    <w:p>
      <w:pPr>
        <w:pStyle w:val="Heading1"/>
        <w:spacing w:before="93"/>
        <w:ind w:left="1873" w:right="863"/>
        <w:jc w:val="center"/>
      </w:pPr>
      <w:r>
        <w:rPr>
          <w:b w:val="0"/>
        </w:rPr>
        <w:br w:type="column"/>
      </w:r>
      <w:r>
        <w:rPr>
          <w:color w:val="151618"/>
          <w:w w:val="105"/>
        </w:rPr>
        <w:t>Eder Barbosa Brito</w:t>
      </w:r>
    </w:p>
    <w:p>
      <w:pPr>
        <w:pStyle w:val="BodyText"/>
        <w:spacing w:before="14"/>
        <w:ind w:left="1873" w:right="874"/>
        <w:jc w:val="center"/>
      </w:pPr>
      <w:r>
        <w:rPr/>
        <w:drawing>
          <wp:anchor distT="0" distB="0" distL="0" distR="0" allowOverlap="1" layoutInCell="1" locked="0" behindDoc="1" simplePos="0" relativeHeight="268429559">
            <wp:simplePos x="0" y="0"/>
            <wp:positionH relativeFrom="page">
              <wp:posOffset>4455759</wp:posOffset>
            </wp:positionH>
            <wp:positionV relativeFrom="paragraph">
              <wp:posOffset>-613711</wp:posOffset>
            </wp:positionV>
            <wp:extent cx="915567" cy="802614"/>
            <wp:effectExtent l="0" t="0" r="0" b="0"/>
            <wp:wrapNone/>
            <wp:docPr id="1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567" cy="802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1618"/>
          <w:w w:val="105"/>
        </w:rPr>
        <w:t>Assistente de Informática</w:t>
      </w:r>
    </w:p>
    <w:p>
      <w:pPr>
        <w:spacing w:after="0"/>
        <w:jc w:val="center"/>
        <w:sectPr>
          <w:type w:val="continuous"/>
          <w:pgSz w:w="11900" w:h="16840"/>
          <w:pgMar w:top="620" w:bottom="280" w:left="220" w:right="700"/>
          <w:cols w:num="2" w:equalWidth="0">
            <w:col w:w="5495" w:space="221"/>
            <w:col w:w="5264"/>
          </w:cols>
        </w:sectPr>
      </w:pPr>
    </w:p>
    <w:p>
      <w:pPr>
        <w:pStyle w:val="BodyText"/>
        <w:spacing w:before="7"/>
        <w:rPr>
          <w:sz w:val="22"/>
        </w:rPr>
      </w:pPr>
      <w:r>
        <w:rPr/>
        <w:pict>
          <v:group style="position:absolute;margin-left:19.224499pt;margin-top:22.10729pt;width:573.9pt;height:40.4pt;mso-position-horizontal-relative:page;mso-position-vertical-relative:page;z-index:-5944" coordorigin="384,442" coordsize="11478,808">
            <v:shape style="position:absolute;left:1345;top:442;width:3096;height:808" type="#_x0000_t75" stroked="false">
              <v:imagedata r:id="rId10" o:title=""/>
            </v:shape>
            <v:shape style="position:absolute;left:384;top:15798;width:11463;height:10" coordorigin="384,15798" coordsize="11463,10" path="m4441,1043l11862,1043m384,1033l1346,1033e" filled="false" stroked="true" strokeweight="1.201507pt" strokecolor="#000000">
              <v:path arrowok="t"/>
              <v:stroke dashstyle="solid"/>
            </v:shape>
            <v:shape style="position:absolute;left:384;top:442;width:11478;height:808" type="#_x0000_t202" filled="false" stroked="false">
              <v:textbox inset="0,0,0,0">
                <w:txbxContent>
                  <w:p>
                    <w:pPr>
                      <w:spacing w:line="172" w:lineRule="exact" w:before="95"/>
                      <w:ind w:left="2231" w:right="3644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343438"/>
                        <w:w w:val="75"/>
                        <w:sz w:val="16"/>
                      </w:rPr>
                      <w:t>SERVIÇO PÚBLICO FEDERAL</w:t>
                    </w:r>
                  </w:p>
                  <w:p>
                    <w:pPr>
                      <w:spacing w:line="229" w:lineRule="exact" w:before="0"/>
                      <w:ind w:left="4063" w:right="364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343438"/>
                        <w:w w:val="85"/>
                        <w:sz w:val="21"/>
                      </w:rPr>
                      <w:t>Con</w:t>
                    </w:r>
                    <w:r>
                      <w:rPr>
                        <w:color w:val="151618"/>
                        <w:w w:val="85"/>
                        <w:sz w:val="21"/>
                      </w:rPr>
                      <w:t>s</w:t>
                    </w:r>
                    <w:r>
                      <w:rPr>
                        <w:color w:val="343438"/>
                        <w:w w:val="85"/>
                        <w:sz w:val="21"/>
                      </w:rPr>
                      <w:t>elho de Arquit</w:t>
                    </w:r>
                    <w:r>
                      <w:rPr>
                        <w:color w:val="151618"/>
                        <w:w w:val="85"/>
                        <w:sz w:val="21"/>
                      </w:rPr>
                      <w:t>e</w:t>
                    </w:r>
                    <w:r>
                      <w:rPr>
                        <w:color w:val="343438"/>
                        <w:w w:val="85"/>
                        <w:sz w:val="21"/>
                      </w:rPr>
                      <w:t>turae Urba nism</w:t>
                    </w:r>
                    <w:r>
                      <w:rPr>
                        <w:color w:val="151618"/>
                        <w:w w:val="85"/>
                        <w:sz w:val="21"/>
                      </w:rPr>
                      <w:t>o </w:t>
                    </w:r>
                    <w:r>
                      <w:rPr>
                        <w:color w:val="343438"/>
                        <w:w w:val="85"/>
                        <w:sz w:val="21"/>
                      </w:rPr>
                      <w:t>do Brasil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216" from="14.418375pt,792.016968pt" to="588.269685pt,792.016968pt" stroked="true" strokeweight="1.441778pt" strokecolor="#000000">
            <v:stroke dashstyle="solid"/>
            <w10:wrap type="none"/>
          </v:line>
        </w:pict>
      </w:r>
    </w:p>
    <w:p>
      <w:pPr>
        <w:spacing w:line="326" w:lineRule="exact" w:before="91"/>
        <w:ind w:left="950" w:right="0" w:firstLine="0"/>
        <w:jc w:val="left"/>
        <w:rPr>
          <w:sz w:val="22"/>
        </w:rPr>
      </w:pPr>
      <w:r>
        <w:rPr>
          <w:color w:val="151618"/>
          <w:w w:val="75"/>
          <w:sz w:val="22"/>
        </w:rPr>
        <w:t>se</w:t>
      </w:r>
      <w:r>
        <w:rPr>
          <w:color w:val="343438"/>
          <w:w w:val="75"/>
          <w:sz w:val="22"/>
        </w:rPr>
        <w:t>t</w:t>
      </w:r>
      <w:r>
        <w:rPr>
          <w:color w:val="151618"/>
          <w:w w:val="75"/>
          <w:sz w:val="22"/>
        </w:rPr>
        <w:t>o</w:t>
      </w:r>
      <w:r>
        <w:rPr>
          <w:color w:val="343438"/>
          <w:w w:val="75"/>
          <w:sz w:val="22"/>
        </w:rPr>
        <w:t>r</w:t>
      </w:r>
      <w:r>
        <w:rPr>
          <w:color w:val="343438"/>
          <w:spacing w:val="-19"/>
          <w:w w:val="75"/>
          <w:sz w:val="22"/>
        </w:rPr>
        <w:t> </w:t>
      </w:r>
      <w:r>
        <w:rPr>
          <w:color w:val="151618"/>
          <w:w w:val="75"/>
          <w:sz w:val="22"/>
        </w:rPr>
        <w:t>C</w:t>
      </w:r>
      <w:r>
        <w:rPr>
          <w:color w:val="343438"/>
          <w:w w:val="75"/>
          <w:sz w:val="22"/>
        </w:rPr>
        <w:t>om</w:t>
      </w:r>
      <w:r>
        <w:rPr>
          <w:color w:val="151618"/>
          <w:w w:val="75"/>
          <w:sz w:val="22"/>
        </w:rPr>
        <w:t>e</w:t>
      </w:r>
      <w:r>
        <w:rPr>
          <w:color w:val="343438"/>
          <w:w w:val="75"/>
          <w:sz w:val="22"/>
        </w:rPr>
        <w:t>rcial</w:t>
      </w:r>
      <w:r>
        <w:rPr>
          <w:color w:val="343438"/>
          <w:spacing w:val="-25"/>
          <w:w w:val="75"/>
          <w:sz w:val="22"/>
        </w:rPr>
        <w:t> </w:t>
      </w:r>
      <w:r>
        <w:rPr>
          <w:color w:val="151618"/>
          <w:w w:val="75"/>
          <w:sz w:val="22"/>
        </w:rPr>
        <w:t>s</w:t>
      </w:r>
      <w:r>
        <w:rPr>
          <w:color w:val="343438"/>
          <w:w w:val="75"/>
          <w:sz w:val="22"/>
        </w:rPr>
        <w:t>ul</w:t>
      </w:r>
      <w:r>
        <w:rPr>
          <w:color w:val="343438"/>
          <w:spacing w:val="-18"/>
          <w:w w:val="75"/>
          <w:sz w:val="22"/>
        </w:rPr>
        <w:t> </w:t>
      </w:r>
      <w:r>
        <w:rPr>
          <w:color w:val="343438"/>
          <w:spacing w:val="-3"/>
          <w:w w:val="75"/>
          <w:sz w:val="22"/>
        </w:rPr>
        <w:t>(s</w:t>
      </w:r>
      <w:r>
        <w:rPr>
          <w:color w:val="151618"/>
          <w:spacing w:val="-3"/>
          <w:w w:val="75"/>
          <w:sz w:val="22"/>
        </w:rPr>
        <w:t>es</w:t>
      </w:r>
      <w:r>
        <w:rPr>
          <w:color w:val="343438"/>
          <w:spacing w:val="-3"/>
          <w:w w:val="75"/>
          <w:sz w:val="22"/>
        </w:rPr>
        <w:t>),</w:t>
      </w:r>
      <w:r>
        <w:rPr>
          <w:color w:val="343438"/>
          <w:spacing w:val="-29"/>
          <w:w w:val="75"/>
          <w:sz w:val="22"/>
        </w:rPr>
        <w:t> </w:t>
      </w:r>
      <w:r>
        <w:rPr>
          <w:color w:val="343438"/>
          <w:w w:val="75"/>
          <w:sz w:val="22"/>
        </w:rPr>
        <w:t>Qu</w:t>
      </w:r>
      <w:r>
        <w:rPr>
          <w:color w:val="151618"/>
          <w:w w:val="75"/>
          <w:sz w:val="22"/>
        </w:rPr>
        <w:t>a</w:t>
      </w:r>
      <w:r>
        <w:rPr>
          <w:color w:val="343438"/>
          <w:w w:val="75"/>
          <w:sz w:val="22"/>
        </w:rPr>
        <w:t>dr</w:t>
      </w:r>
      <w:r>
        <w:rPr>
          <w:color w:val="151618"/>
          <w:w w:val="75"/>
          <w:sz w:val="22"/>
        </w:rPr>
        <w:t>a</w:t>
      </w:r>
      <w:r>
        <w:rPr>
          <w:color w:val="151618"/>
          <w:spacing w:val="-18"/>
          <w:w w:val="75"/>
          <w:sz w:val="22"/>
        </w:rPr>
        <w:t> </w:t>
      </w:r>
      <w:r>
        <w:rPr>
          <w:color w:val="151618"/>
          <w:spacing w:val="-9"/>
          <w:w w:val="75"/>
          <w:sz w:val="22"/>
        </w:rPr>
        <w:t>2</w:t>
      </w:r>
      <w:r>
        <w:rPr>
          <w:color w:val="343438"/>
          <w:spacing w:val="-9"/>
          <w:w w:val="75"/>
          <w:sz w:val="22"/>
        </w:rPr>
        <w:t>,</w:t>
      </w:r>
      <w:r>
        <w:rPr>
          <w:color w:val="343438"/>
          <w:spacing w:val="-7"/>
          <w:w w:val="75"/>
          <w:sz w:val="22"/>
        </w:rPr>
        <w:t> </w:t>
      </w:r>
      <w:r>
        <w:rPr>
          <w:color w:val="151618"/>
          <w:w w:val="75"/>
          <w:sz w:val="22"/>
        </w:rPr>
        <w:t>B</w:t>
      </w:r>
      <w:r>
        <w:rPr>
          <w:color w:val="343438"/>
          <w:w w:val="75"/>
          <w:sz w:val="22"/>
        </w:rPr>
        <w:t>lo</w:t>
      </w:r>
      <w:r>
        <w:rPr>
          <w:color w:val="343438"/>
          <w:spacing w:val="-32"/>
          <w:w w:val="75"/>
          <w:sz w:val="22"/>
        </w:rPr>
        <w:t> </w:t>
      </w:r>
      <w:r>
        <w:rPr>
          <w:color w:val="151618"/>
          <w:w w:val="75"/>
          <w:sz w:val="22"/>
        </w:rPr>
        <w:t>co</w:t>
      </w:r>
      <w:r>
        <w:rPr>
          <w:color w:val="151618"/>
          <w:spacing w:val="-17"/>
          <w:w w:val="75"/>
          <w:sz w:val="22"/>
        </w:rPr>
        <w:t> </w:t>
      </w:r>
      <w:r>
        <w:rPr>
          <w:color w:val="151618"/>
          <w:w w:val="75"/>
          <w:sz w:val="22"/>
        </w:rPr>
        <w:t>e</w:t>
      </w:r>
      <w:r>
        <w:rPr>
          <w:color w:val="151618"/>
          <w:spacing w:val="-26"/>
          <w:w w:val="75"/>
          <w:sz w:val="22"/>
        </w:rPr>
        <w:t> </w:t>
      </w:r>
      <w:r>
        <w:rPr>
          <w:color w:val="151618"/>
          <w:w w:val="75"/>
          <w:sz w:val="22"/>
        </w:rPr>
        <w:t>-</w:t>
      </w:r>
      <w:r>
        <w:rPr>
          <w:color w:val="151618"/>
          <w:spacing w:val="-8"/>
          <w:w w:val="75"/>
          <w:sz w:val="22"/>
        </w:rPr>
        <w:t> </w:t>
      </w:r>
      <w:r>
        <w:rPr>
          <w:color w:val="151618"/>
          <w:spacing w:val="-6"/>
          <w:w w:val="75"/>
          <w:sz w:val="22"/>
        </w:rPr>
        <w:t>E</w:t>
      </w:r>
      <w:r>
        <w:rPr>
          <w:color w:val="343438"/>
          <w:spacing w:val="-6"/>
          <w:w w:val="75"/>
          <w:sz w:val="22"/>
        </w:rPr>
        <w:t>d</w:t>
      </w:r>
      <w:r>
        <w:rPr>
          <w:color w:val="151618"/>
          <w:spacing w:val="-6"/>
          <w:w w:val="75"/>
          <w:sz w:val="22"/>
        </w:rPr>
        <w:t>.</w:t>
      </w:r>
      <w:r>
        <w:rPr>
          <w:color w:val="151618"/>
          <w:spacing w:val="-16"/>
          <w:w w:val="75"/>
          <w:sz w:val="22"/>
        </w:rPr>
        <w:t> </w:t>
      </w:r>
      <w:r>
        <w:rPr>
          <w:color w:val="151618"/>
          <w:spacing w:val="5"/>
          <w:w w:val="75"/>
          <w:sz w:val="22"/>
        </w:rPr>
        <w:t>Se</w:t>
      </w:r>
      <w:r>
        <w:rPr>
          <w:color w:val="343438"/>
          <w:spacing w:val="5"/>
          <w:w w:val="75"/>
          <w:sz w:val="22"/>
        </w:rPr>
        <w:t>rr</w:t>
      </w:r>
      <w:r>
        <w:rPr>
          <w:color w:val="151618"/>
          <w:spacing w:val="5"/>
          <w:w w:val="75"/>
          <w:sz w:val="22"/>
        </w:rPr>
        <w:t>a</w:t>
      </w:r>
      <w:r>
        <w:rPr>
          <w:color w:val="151618"/>
          <w:spacing w:val="-20"/>
          <w:w w:val="75"/>
          <w:sz w:val="22"/>
        </w:rPr>
        <w:t> </w:t>
      </w:r>
      <w:r>
        <w:rPr>
          <w:color w:val="151618"/>
          <w:w w:val="75"/>
          <w:sz w:val="22"/>
        </w:rPr>
        <w:t>Do</w:t>
      </w:r>
      <w:r>
        <w:rPr>
          <w:color w:val="343438"/>
          <w:w w:val="75"/>
          <w:sz w:val="22"/>
        </w:rPr>
        <w:t>ur</w:t>
      </w:r>
      <w:r>
        <w:rPr>
          <w:color w:val="151618"/>
          <w:w w:val="75"/>
          <w:sz w:val="22"/>
        </w:rPr>
        <w:t>a</w:t>
      </w:r>
      <w:r>
        <w:rPr>
          <w:color w:val="343438"/>
          <w:w w:val="75"/>
          <w:sz w:val="22"/>
        </w:rPr>
        <w:t>da,</w:t>
      </w:r>
      <w:r>
        <w:rPr>
          <w:color w:val="343438"/>
          <w:spacing w:val="-22"/>
          <w:w w:val="75"/>
          <w:sz w:val="22"/>
        </w:rPr>
        <w:t> </w:t>
      </w:r>
      <w:r>
        <w:rPr>
          <w:color w:val="151618"/>
          <w:w w:val="75"/>
          <w:sz w:val="22"/>
        </w:rPr>
        <w:t>S</w:t>
      </w:r>
      <w:r>
        <w:rPr>
          <w:color w:val="343438"/>
          <w:w w:val="75"/>
          <w:sz w:val="22"/>
        </w:rPr>
        <w:t>al</w:t>
      </w:r>
      <w:r>
        <w:rPr>
          <w:color w:val="151618"/>
          <w:w w:val="75"/>
          <w:sz w:val="22"/>
        </w:rPr>
        <w:t>as</w:t>
      </w:r>
      <w:r>
        <w:rPr>
          <w:color w:val="151618"/>
          <w:spacing w:val="-16"/>
          <w:w w:val="75"/>
          <w:sz w:val="22"/>
        </w:rPr>
        <w:t> </w:t>
      </w:r>
      <w:r>
        <w:rPr>
          <w:color w:val="343438"/>
          <w:w w:val="75"/>
          <w:sz w:val="22"/>
        </w:rPr>
        <w:t>401</w:t>
      </w:r>
      <w:r>
        <w:rPr>
          <w:color w:val="343438"/>
          <w:spacing w:val="-22"/>
          <w:w w:val="75"/>
          <w:sz w:val="22"/>
        </w:rPr>
        <w:t> </w:t>
      </w:r>
      <w:r>
        <w:rPr>
          <w:color w:val="343438"/>
          <w:w w:val="75"/>
          <w:sz w:val="22"/>
        </w:rPr>
        <w:t>a</w:t>
      </w:r>
      <w:r>
        <w:rPr>
          <w:color w:val="343438"/>
          <w:spacing w:val="-16"/>
          <w:w w:val="75"/>
          <w:sz w:val="22"/>
        </w:rPr>
        <w:t> </w:t>
      </w:r>
      <w:r>
        <w:rPr>
          <w:color w:val="343438"/>
          <w:w w:val="75"/>
          <w:sz w:val="22"/>
        </w:rPr>
        <w:t>4</w:t>
      </w:r>
      <w:r>
        <w:rPr>
          <w:color w:val="151618"/>
          <w:w w:val="75"/>
          <w:sz w:val="22"/>
        </w:rPr>
        <w:t>09</w:t>
      </w:r>
      <w:r>
        <w:rPr>
          <w:color w:val="151618"/>
          <w:spacing w:val="-32"/>
          <w:w w:val="75"/>
          <w:sz w:val="22"/>
        </w:rPr>
        <w:t> </w:t>
      </w:r>
      <w:r>
        <w:rPr>
          <w:color w:val="151618"/>
          <w:w w:val="75"/>
          <w:sz w:val="9"/>
        </w:rPr>
        <w:t>J</w:t>
      </w:r>
      <w:r>
        <w:rPr>
          <w:color w:val="151618"/>
          <w:spacing w:val="10"/>
          <w:w w:val="75"/>
          <w:sz w:val="9"/>
        </w:rPr>
        <w:t> </w:t>
      </w:r>
      <w:r>
        <w:rPr>
          <w:color w:val="343438"/>
          <w:spacing w:val="-3"/>
          <w:w w:val="75"/>
          <w:sz w:val="22"/>
        </w:rPr>
        <w:t>CE</w:t>
      </w:r>
      <w:r>
        <w:rPr>
          <w:color w:val="151618"/>
          <w:spacing w:val="-3"/>
          <w:w w:val="75"/>
          <w:sz w:val="22"/>
        </w:rPr>
        <w:t>P</w:t>
      </w:r>
      <w:r>
        <w:rPr>
          <w:color w:val="343438"/>
          <w:spacing w:val="-3"/>
          <w:w w:val="75"/>
          <w:sz w:val="22"/>
        </w:rPr>
        <w:t>:</w:t>
      </w:r>
      <w:r>
        <w:rPr>
          <w:color w:val="343438"/>
          <w:spacing w:val="-11"/>
          <w:w w:val="75"/>
          <w:sz w:val="22"/>
        </w:rPr>
        <w:t> </w:t>
      </w:r>
      <w:r>
        <w:rPr>
          <w:color w:val="343438"/>
          <w:spacing w:val="-3"/>
          <w:w w:val="75"/>
          <w:sz w:val="22"/>
        </w:rPr>
        <w:t>70</w:t>
      </w:r>
      <w:r>
        <w:rPr>
          <w:color w:val="151618"/>
          <w:spacing w:val="-3"/>
          <w:w w:val="75"/>
          <w:sz w:val="22"/>
        </w:rPr>
        <w:t>.3</w:t>
      </w:r>
      <w:r>
        <w:rPr>
          <w:color w:val="343438"/>
          <w:spacing w:val="-3"/>
          <w:w w:val="75"/>
          <w:sz w:val="22"/>
        </w:rPr>
        <w:t>0</w:t>
      </w:r>
      <w:r>
        <w:rPr>
          <w:color w:val="151618"/>
          <w:spacing w:val="-3"/>
          <w:w w:val="75"/>
          <w:sz w:val="22"/>
        </w:rPr>
        <w:t>0-90</w:t>
      </w:r>
      <w:r>
        <w:rPr>
          <w:color w:val="343438"/>
          <w:spacing w:val="-3"/>
          <w:w w:val="75"/>
          <w:sz w:val="22"/>
        </w:rPr>
        <w:t>2</w:t>
      </w:r>
      <w:r>
        <w:rPr>
          <w:color w:val="343438"/>
          <w:spacing w:val="-19"/>
          <w:w w:val="75"/>
          <w:sz w:val="22"/>
        </w:rPr>
        <w:t> </w:t>
      </w:r>
      <w:r>
        <w:rPr>
          <w:color w:val="343438"/>
          <w:w w:val="75"/>
          <w:sz w:val="22"/>
        </w:rPr>
        <w:t>Br</w:t>
      </w:r>
      <w:r>
        <w:rPr>
          <w:color w:val="151618"/>
          <w:w w:val="75"/>
          <w:sz w:val="22"/>
        </w:rPr>
        <w:t>as</w:t>
      </w:r>
      <w:r>
        <w:rPr>
          <w:color w:val="343438"/>
          <w:w w:val="75"/>
          <w:sz w:val="22"/>
        </w:rPr>
        <w:t>íli</w:t>
      </w:r>
      <w:r>
        <w:rPr>
          <w:color w:val="151618"/>
          <w:w w:val="75"/>
          <w:sz w:val="22"/>
        </w:rPr>
        <w:t>a</w:t>
      </w:r>
      <w:r>
        <w:rPr>
          <w:color w:val="343438"/>
          <w:w w:val="75"/>
          <w:sz w:val="22"/>
        </w:rPr>
        <w:t>/</w:t>
      </w:r>
      <w:r>
        <w:rPr>
          <w:color w:val="343438"/>
          <w:spacing w:val="-24"/>
          <w:w w:val="75"/>
          <w:sz w:val="22"/>
        </w:rPr>
        <w:t> </w:t>
      </w:r>
      <w:r>
        <w:rPr>
          <w:color w:val="343438"/>
          <w:w w:val="75"/>
          <w:sz w:val="22"/>
        </w:rPr>
        <w:t>D</w:t>
      </w:r>
      <w:r>
        <w:rPr>
          <w:color w:val="151618"/>
          <w:w w:val="75"/>
          <w:sz w:val="22"/>
        </w:rPr>
        <w:t>F</w:t>
      </w:r>
      <w:r>
        <w:rPr>
          <w:color w:val="151618"/>
          <w:spacing w:val="-26"/>
          <w:w w:val="75"/>
          <w:sz w:val="22"/>
        </w:rPr>
        <w:t> </w:t>
      </w:r>
      <w:r>
        <w:rPr>
          <w:color w:val="151618"/>
          <w:w w:val="75"/>
          <w:sz w:val="29"/>
        </w:rPr>
        <w:t>I</w:t>
      </w:r>
      <w:r>
        <w:rPr>
          <w:color w:val="151618"/>
          <w:spacing w:val="-35"/>
          <w:w w:val="75"/>
          <w:sz w:val="29"/>
        </w:rPr>
        <w:t> </w:t>
      </w:r>
      <w:r>
        <w:rPr>
          <w:color w:val="343438"/>
          <w:spacing w:val="2"/>
          <w:w w:val="75"/>
          <w:sz w:val="22"/>
        </w:rPr>
        <w:t>Tel</w:t>
      </w:r>
      <w:r>
        <w:rPr>
          <w:color w:val="151618"/>
          <w:spacing w:val="2"/>
          <w:w w:val="75"/>
          <w:sz w:val="22"/>
        </w:rPr>
        <w:t>e</w:t>
      </w:r>
      <w:r>
        <w:rPr>
          <w:color w:val="343438"/>
          <w:spacing w:val="2"/>
          <w:w w:val="75"/>
          <w:sz w:val="22"/>
        </w:rPr>
        <w:t>fon</w:t>
      </w:r>
      <w:r>
        <w:rPr>
          <w:color w:val="151618"/>
          <w:spacing w:val="2"/>
          <w:w w:val="75"/>
          <w:sz w:val="22"/>
        </w:rPr>
        <w:t>e</w:t>
      </w:r>
      <w:r>
        <w:rPr>
          <w:color w:val="343438"/>
          <w:spacing w:val="2"/>
          <w:w w:val="75"/>
          <w:sz w:val="22"/>
        </w:rPr>
        <w:t>:</w:t>
      </w:r>
      <w:r>
        <w:rPr>
          <w:color w:val="343438"/>
          <w:spacing w:val="-17"/>
          <w:w w:val="75"/>
          <w:sz w:val="22"/>
        </w:rPr>
        <w:t> </w:t>
      </w:r>
      <w:r>
        <w:rPr>
          <w:color w:val="343438"/>
          <w:spacing w:val="-11"/>
          <w:w w:val="75"/>
          <w:sz w:val="22"/>
        </w:rPr>
        <w:t>(6</w:t>
      </w:r>
      <w:r>
        <w:rPr>
          <w:color w:val="151618"/>
          <w:spacing w:val="-11"/>
          <w:w w:val="75"/>
          <w:sz w:val="22"/>
        </w:rPr>
        <w:t>1</w:t>
      </w:r>
      <w:r>
        <w:rPr>
          <w:color w:val="343438"/>
          <w:spacing w:val="-11"/>
          <w:w w:val="75"/>
          <w:sz w:val="22"/>
        </w:rPr>
        <w:t>)</w:t>
      </w:r>
      <w:r>
        <w:rPr>
          <w:color w:val="343438"/>
          <w:spacing w:val="-20"/>
          <w:w w:val="75"/>
          <w:sz w:val="22"/>
        </w:rPr>
        <w:t> </w:t>
      </w:r>
      <w:r>
        <w:rPr>
          <w:color w:val="343438"/>
          <w:w w:val="75"/>
          <w:sz w:val="22"/>
        </w:rPr>
        <w:t>3204</w:t>
      </w:r>
      <w:r>
        <w:rPr>
          <w:color w:val="343438"/>
          <w:spacing w:val="-28"/>
          <w:w w:val="75"/>
          <w:sz w:val="22"/>
        </w:rPr>
        <w:t> </w:t>
      </w:r>
      <w:r>
        <w:rPr>
          <w:color w:val="151618"/>
          <w:w w:val="75"/>
          <w:sz w:val="22"/>
        </w:rPr>
        <w:t>-</w:t>
      </w:r>
      <w:r>
        <w:rPr>
          <w:color w:val="343438"/>
          <w:w w:val="75"/>
          <w:sz w:val="22"/>
        </w:rPr>
        <w:t>9</w:t>
      </w:r>
      <w:r>
        <w:rPr>
          <w:color w:val="151618"/>
          <w:w w:val="75"/>
          <w:sz w:val="22"/>
        </w:rPr>
        <w:t>5</w:t>
      </w:r>
      <w:r>
        <w:rPr>
          <w:color w:val="343438"/>
          <w:w w:val="75"/>
          <w:sz w:val="22"/>
        </w:rPr>
        <w:t>00</w:t>
      </w:r>
    </w:p>
    <w:p>
      <w:pPr>
        <w:spacing w:line="303" w:lineRule="exact" w:before="0"/>
        <w:ind w:left="950" w:right="0" w:firstLine="0"/>
        <w:jc w:val="left"/>
        <w:rPr>
          <w:rFonts w:ascii="Times New Roman"/>
          <w:b/>
          <w:sz w:val="27"/>
        </w:rPr>
      </w:pPr>
      <w:hyperlink r:id="rId7">
        <w:r>
          <w:rPr>
            <w:rFonts w:ascii="Times New Roman"/>
            <w:b/>
            <w:color w:val="343438"/>
            <w:w w:val="75"/>
            <w:sz w:val="27"/>
          </w:rPr>
          <w:t>www.caubr.gov.br</w:t>
        </w:r>
      </w:hyperlink>
    </w:p>
    <w:sectPr>
      <w:type w:val="continuous"/>
      <w:pgSz w:w="11900" w:h="16840"/>
      <w:pgMar w:top="620" w:bottom="280" w:left="2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472" w:hanging="877"/>
        <w:jc w:val="left"/>
      </w:pPr>
      <w:rPr>
        <w:rFonts w:hint="default" w:ascii="Arial" w:hAnsi="Arial" w:eastAsia="Arial" w:cs="Arial"/>
        <w:color w:val="151618"/>
        <w:spacing w:val="-1"/>
        <w:w w:val="105"/>
        <w:sz w:val="21"/>
        <w:szCs w:val="21"/>
      </w:rPr>
    </w:lvl>
    <w:lvl w:ilvl="1">
      <w:start w:val="0"/>
      <w:numFmt w:val="bullet"/>
      <w:lvlText w:val="•"/>
      <w:lvlJc w:val="left"/>
      <w:pPr>
        <w:ind w:left="2430" w:hanging="8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80" w:hanging="8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30" w:hanging="8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80" w:hanging="8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30" w:hanging="8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80" w:hanging="8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30" w:hanging="8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0" w:hanging="8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1427" w:right="125" w:firstLine="2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14"/>
      <w:ind w:left="122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caubr.gov.br/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2019-05-15T19:27:16Z</dcterms:created>
  <dcterms:modified xsi:type="dcterms:W3CDTF">2019-05-15T19:27:16Z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2018-03-20T00:00:00Z</vt:filetime>
  </property>
</Properties>
</file>