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B8" w:rsidRDefault="001B1CB8">
      <w:pPr>
        <w:pStyle w:val="Corpodetexto"/>
        <w:rPr>
          <w:rFonts w:ascii="Times New Roman"/>
          <w:sz w:val="20"/>
        </w:rPr>
      </w:pPr>
    </w:p>
    <w:p w:rsidR="001B1CB8" w:rsidRDefault="001B1CB8">
      <w:pPr>
        <w:pStyle w:val="Corpodetexto"/>
        <w:rPr>
          <w:rFonts w:ascii="Times New Roman"/>
          <w:sz w:val="20"/>
        </w:rPr>
      </w:pPr>
    </w:p>
    <w:p w:rsidR="001B1CB8" w:rsidRDefault="001B1CB8">
      <w:pPr>
        <w:pStyle w:val="Corpodetexto"/>
        <w:rPr>
          <w:rFonts w:ascii="Times New Roman"/>
          <w:sz w:val="20"/>
        </w:rPr>
      </w:pPr>
    </w:p>
    <w:p w:rsidR="001B1CB8" w:rsidRDefault="001B1CB8">
      <w:pPr>
        <w:pStyle w:val="Corpodetexto"/>
        <w:rPr>
          <w:rFonts w:ascii="Times New Roman"/>
          <w:sz w:val="20"/>
        </w:rPr>
      </w:pPr>
    </w:p>
    <w:p w:rsidR="001B1CB8" w:rsidRDefault="001B1CB8">
      <w:pPr>
        <w:pStyle w:val="Corpodetexto"/>
        <w:spacing w:before="4"/>
        <w:rPr>
          <w:rFonts w:ascii="Times New Roman"/>
          <w:sz w:val="22"/>
        </w:rPr>
      </w:pPr>
    </w:p>
    <w:p w:rsidR="001B1CB8" w:rsidRPr="00426853" w:rsidRDefault="00787F71">
      <w:pPr>
        <w:pStyle w:val="Ttulo1"/>
        <w:spacing w:before="94"/>
        <w:ind w:left="1693"/>
      </w:pPr>
      <w:r>
        <w:rPr>
          <w:lang w:val="en-US"/>
        </w:rPr>
        <w:pict>
          <v:group id="_x0000_s1056" style="position:absolute;left:0;text-align:left;margin-left:65pt;margin-top:-58.6pt;width:530.05pt;height:46.4pt;z-index:251655680;mso-position-horizontal-relative:page" coordorigin="1300,-1172" coordsize="10601,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299;top:-1172;width:3139;height:809">
              <v:imagedata r:id="rId5" o:title=""/>
            </v:shape>
            <v:line id="_x0000_s1058" style="position:absolute" from="4438,-565" to="11900,-565" strokeweight=".339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299;top:-1172;width:10601;height:928" filled="f" stroked="f">
              <v:textbox inset="0,0,0,0">
                <w:txbxContent>
                  <w:p w:rsidR="001B1CB8" w:rsidRPr="00426853" w:rsidRDefault="00787F71">
                    <w:pPr>
                      <w:spacing w:before="91" w:line="195" w:lineRule="exact"/>
                      <w:ind w:left="3354"/>
                      <w:rPr>
                        <w:b/>
                        <w:sz w:val="17"/>
                      </w:rPr>
                    </w:pPr>
                    <w:r w:rsidRPr="00426853">
                      <w:rPr>
                        <w:b/>
                        <w:color w:val="545454"/>
                        <w:w w:val="75"/>
                        <w:sz w:val="17"/>
                      </w:rPr>
                      <w:t xml:space="preserve">SERVIÇO </w:t>
                    </w:r>
                    <w:r w:rsidRPr="00426853">
                      <w:rPr>
                        <w:rFonts w:ascii="Times New Roman" w:hAnsi="Times New Roman"/>
                        <w:color w:val="69696B"/>
                        <w:w w:val="75"/>
                        <w:sz w:val="18"/>
                      </w:rPr>
                      <w:t xml:space="preserve">PÚBUCO </w:t>
                    </w:r>
                    <w:r w:rsidRPr="00426853">
                      <w:rPr>
                        <w:b/>
                        <w:color w:val="69696B"/>
                        <w:w w:val="75"/>
                        <w:sz w:val="17"/>
                      </w:rPr>
                      <w:t>FEDERAL</w:t>
                    </w:r>
                  </w:p>
                  <w:p w:rsidR="001B1CB8" w:rsidRPr="00426853" w:rsidRDefault="00787F71">
                    <w:pPr>
                      <w:spacing w:line="218" w:lineRule="exact"/>
                      <w:ind w:left="3350"/>
                      <w:rPr>
                        <w:sz w:val="20"/>
                      </w:rPr>
                    </w:pPr>
                    <w:r w:rsidRPr="00426853">
                      <w:rPr>
                        <w:color w:val="69696B"/>
                        <w:w w:val="95"/>
                        <w:sz w:val="20"/>
                      </w:rPr>
                      <w:t xml:space="preserve">Conselho de Arquitetura </w:t>
                    </w:r>
                    <w:r w:rsidRPr="00426853">
                      <w:rPr>
                        <w:color w:val="545454"/>
                        <w:w w:val="95"/>
                        <w:sz w:val="20"/>
                      </w:rPr>
                      <w:t xml:space="preserve">e </w:t>
                    </w:r>
                    <w:r w:rsidRPr="00426853">
                      <w:rPr>
                        <w:color w:val="69696B"/>
                        <w:w w:val="95"/>
                        <w:sz w:val="20"/>
                      </w:rPr>
                      <w:t>Urban</w:t>
                    </w:r>
                    <w:r w:rsidRPr="00426853">
                      <w:rPr>
                        <w:color w:val="424242"/>
                        <w:w w:val="95"/>
                        <w:sz w:val="20"/>
                      </w:rPr>
                      <w:t xml:space="preserve">ismo </w:t>
                    </w:r>
                    <w:r w:rsidRPr="00426853">
                      <w:rPr>
                        <w:color w:val="545454"/>
                        <w:w w:val="95"/>
                        <w:sz w:val="20"/>
                      </w:rPr>
                      <w:t>do Brasil</w:t>
                    </w:r>
                  </w:p>
                  <w:p w:rsidR="001B1CB8" w:rsidRDefault="00787F71">
                    <w:pPr>
                      <w:spacing w:before="194"/>
                      <w:ind w:left="3349"/>
                      <w:rPr>
                        <w:sz w:val="20"/>
                      </w:rPr>
                    </w:pPr>
                    <w:r>
                      <w:rPr>
                        <w:color w:val="545454"/>
                        <w:w w:val="95"/>
                        <w:sz w:val="20"/>
                      </w:rPr>
                      <w:t>Gerê</w:t>
                    </w:r>
                    <w:r>
                      <w:rPr>
                        <w:color w:val="878787"/>
                        <w:w w:val="95"/>
                        <w:sz w:val="20"/>
                      </w:rPr>
                      <w:t>n</w:t>
                    </w:r>
                    <w:r>
                      <w:rPr>
                        <w:color w:val="69696B"/>
                        <w:w w:val="95"/>
                        <w:sz w:val="20"/>
                      </w:rPr>
                      <w:t xml:space="preserve">cia </w:t>
                    </w:r>
                    <w:r>
                      <w:rPr>
                        <w:color w:val="545454"/>
                        <w:w w:val="95"/>
                        <w:sz w:val="20"/>
                      </w:rPr>
                      <w:t>Geral</w:t>
                    </w:r>
                  </w:p>
                </w:txbxContent>
              </v:textbox>
            </v:shape>
            <w10:wrap anchorx="page"/>
          </v:group>
        </w:pict>
      </w:r>
      <w:r w:rsidRPr="00426853">
        <w:rPr>
          <w:color w:val="212121"/>
          <w:w w:val="105"/>
        </w:rPr>
        <w:t>PORTARIA GER</w:t>
      </w:r>
      <w:r w:rsidRPr="00426853">
        <w:rPr>
          <w:color w:val="424242"/>
          <w:w w:val="105"/>
        </w:rPr>
        <w:t>ÊN</w:t>
      </w:r>
      <w:r w:rsidRPr="00426853">
        <w:rPr>
          <w:color w:val="212121"/>
          <w:w w:val="105"/>
        </w:rPr>
        <w:t>C</w:t>
      </w:r>
      <w:r w:rsidRPr="00426853">
        <w:rPr>
          <w:color w:val="424242"/>
          <w:w w:val="105"/>
        </w:rPr>
        <w:t>I</w:t>
      </w:r>
      <w:r w:rsidRPr="00426853">
        <w:rPr>
          <w:color w:val="212121"/>
          <w:w w:val="105"/>
        </w:rPr>
        <w:t xml:space="preserve">A GERAL </w:t>
      </w:r>
      <w:r w:rsidRPr="00426853">
        <w:rPr>
          <w:color w:val="424242"/>
          <w:w w:val="105"/>
        </w:rPr>
        <w:t xml:space="preserve">Nº </w:t>
      </w:r>
      <w:r w:rsidRPr="00426853">
        <w:rPr>
          <w:color w:val="212121"/>
          <w:w w:val="105"/>
        </w:rPr>
        <w:t>12</w:t>
      </w:r>
      <w:r w:rsidRPr="00426853">
        <w:rPr>
          <w:color w:val="424242"/>
          <w:w w:val="105"/>
        </w:rPr>
        <w:t xml:space="preserve">, </w:t>
      </w:r>
      <w:r w:rsidRPr="00426853">
        <w:rPr>
          <w:color w:val="212121"/>
          <w:w w:val="105"/>
        </w:rPr>
        <w:t>DE 18 DE JANEIRO DE 2018</w:t>
      </w:r>
    </w:p>
    <w:p w:rsidR="001B1CB8" w:rsidRPr="00426853" w:rsidRDefault="001B1CB8">
      <w:pPr>
        <w:pStyle w:val="Corpodetexto"/>
        <w:rPr>
          <w:b/>
          <w:sz w:val="24"/>
        </w:rPr>
      </w:pPr>
    </w:p>
    <w:p w:rsidR="001B1CB8" w:rsidRPr="00426853" w:rsidRDefault="001B1CB8">
      <w:pPr>
        <w:pStyle w:val="Corpodetexto"/>
        <w:spacing w:before="1"/>
        <w:rPr>
          <w:b/>
        </w:rPr>
      </w:pPr>
    </w:p>
    <w:p w:rsidR="001B1CB8" w:rsidRPr="00426853" w:rsidRDefault="00787F71">
      <w:pPr>
        <w:pStyle w:val="Corpodetexto"/>
        <w:spacing w:line="254" w:lineRule="auto"/>
        <w:ind w:left="4708" w:right="1146" w:firstLine="16"/>
        <w:jc w:val="both"/>
      </w:pPr>
      <w:r w:rsidRPr="00426853">
        <w:rPr>
          <w:color w:val="424242"/>
          <w:w w:val="105"/>
        </w:rPr>
        <w:t xml:space="preserve">Promove substituição temporária </w:t>
      </w:r>
      <w:r w:rsidRPr="00426853">
        <w:rPr>
          <w:color w:val="545454"/>
          <w:w w:val="105"/>
        </w:rPr>
        <w:t xml:space="preserve">no </w:t>
      </w:r>
      <w:r w:rsidRPr="00426853">
        <w:rPr>
          <w:color w:val="424242"/>
          <w:w w:val="105"/>
        </w:rPr>
        <w:t xml:space="preserve">Quadro de </w:t>
      </w:r>
      <w:r w:rsidRPr="00426853">
        <w:rPr>
          <w:color w:val="212121"/>
          <w:w w:val="105"/>
        </w:rPr>
        <w:t>P</w:t>
      </w:r>
      <w:r w:rsidRPr="00426853">
        <w:rPr>
          <w:color w:val="424242"/>
          <w:w w:val="105"/>
        </w:rPr>
        <w:t>essoal Efetivo do CAU</w:t>
      </w:r>
      <w:r w:rsidRPr="00426853">
        <w:rPr>
          <w:color w:val="69696B"/>
          <w:w w:val="105"/>
        </w:rPr>
        <w:t>/</w:t>
      </w:r>
      <w:r w:rsidRPr="00426853">
        <w:rPr>
          <w:color w:val="424242"/>
          <w:w w:val="105"/>
        </w:rPr>
        <w:t>BR, e dá outras providências</w:t>
      </w:r>
      <w:r w:rsidRPr="00426853">
        <w:rPr>
          <w:color w:val="69696B"/>
          <w:w w:val="105"/>
        </w:rPr>
        <w:t>.</w:t>
      </w:r>
    </w:p>
    <w:p w:rsidR="001B1CB8" w:rsidRPr="00426853" w:rsidRDefault="001B1CB8">
      <w:pPr>
        <w:pStyle w:val="Corpodetexto"/>
        <w:spacing w:before="9"/>
        <w:rPr>
          <w:sz w:val="32"/>
        </w:rPr>
      </w:pPr>
    </w:p>
    <w:p w:rsidR="001B1CB8" w:rsidRPr="00426853" w:rsidRDefault="00787F71">
      <w:pPr>
        <w:pStyle w:val="Corpodetexto"/>
        <w:spacing w:line="252" w:lineRule="auto"/>
        <w:ind w:left="429" w:right="1150" w:firstLine="720"/>
        <w:jc w:val="both"/>
      </w:pPr>
      <w:r w:rsidRPr="00426853">
        <w:rPr>
          <w:color w:val="424242"/>
          <w:w w:val="105"/>
        </w:rPr>
        <w:t xml:space="preserve">O Gerente Geral do Conselho de Arquitetura e Urbanismo do Brasil </w:t>
      </w:r>
      <w:r w:rsidRPr="00426853">
        <w:rPr>
          <w:color w:val="545454"/>
          <w:w w:val="105"/>
        </w:rPr>
        <w:t xml:space="preserve">(CAU/BR), </w:t>
      </w:r>
      <w:r w:rsidRPr="00426853">
        <w:rPr>
          <w:color w:val="424242"/>
          <w:w w:val="105"/>
        </w:rPr>
        <w:t xml:space="preserve">no uso das atribuições que </w:t>
      </w:r>
      <w:r w:rsidRPr="00426853">
        <w:rPr>
          <w:color w:val="545454"/>
          <w:w w:val="105"/>
        </w:rPr>
        <w:t xml:space="preserve">lhe </w:t>
      </w:r>
      <w:r w:rsidRPr="00426853">
        <w:rPr>
          <w:color w:val="424242"/>
          <w:w w:val="105"/>
        </w:rPr>
        <w:t xml:space="preserve">confere a Portaria </w:t>
      </w:r>
      <w:r w:rsidRPr="00426853">
        <w:rPr>
          <w:color w:val="212121"/>
          <w:w w:val="105"/>
        </w:rPr>
        <w:t>P</w:t>
      </w:r>
      <w:r w:rsidRPr="00426853">
        <w:rPr>
          <w:color w:val="424242"/>
          <w:w w:val="105"/>
        </w:rPr>
        <w:t>RES nº 55, de 21 de fevereiro de 2014</w:t>
      </w:r>
      <w:r w:rsidRPr="00426853">
        <w:rPr>
          <w:color w:val="69696B"/>
          <w:w w:val="105"/>
        </w:rPr>
        <w:t xml:space="preserve">, </w:t>
      </w:r>
      <w:r w:rsidRPr="00426853">
        <w:rPr>
          <w:color w:val="424242"/>
          <w:w w:val="105"/>
        </w:rPr>
        <w:t>atendendo ao disposto na Portaria Normat</w:t>
      </w:r>
      <w:r w:rsidRPr="00426853">
        <w:rPr>
          <w:color w:val="69696B"/>
          <w:w w:val="105"/>
        </w:rPr>
        <w:t>i</w:t>
      </w:r>
      <w:r w:rsidRPr="00426853">
        <w:rPr>
          <w:color w:val="424242"/>
          <w:w w:val="105"/>
        </w:rPr>
        <w:t>va n</w:t>
      </w:r>
      <w:r w:rsidRPr="00426853">
        <w:rPr>
          <w:color w:val="69696B"/>
          <w:w w:val="105"/>
        </w:rPr>
        <w:t xml:space="preserve">º </w:t>
      </w:r>
      <w:r w:rsidRPr="00426853">
        <w:rPr>
          <w:color w:val="424242"/>
          <w:w w:val="105"/>
        </w:rPr>
        <w:t>33</w:t>
      </w:r>
      <w:r w:rsidRPr="00426853">
        <w:rPr>
          <w:color w:val="69696B"/>
          <w:w w:val="105"/>
        </w:rPr>
        <w:t xml:space="preserve">, </w:t>
      </w:r>
      <w:r w:rsidRPr="00426853">
        <w:rPr>
          <w:color w:val="424242"/>
          <w:w w:val="105"/>
        </w:rPr>
        <w:t xml:space="preserve">de 17 de abril de 2015, combinada com a </w:t>
      </w:r>
      <w:r w:rsidRPr="00426853">
        <w:rPr>
          <w:color w:val="424242"/>
          <w:w w:val="105"/>
        </w:rPr>
        <w:t xml:space="preserve">Portaria Normativa nº 48, de </w:t>
      </w:r>
      <w:r w:rsidRPr="00426853">
        <w:rPr>
          <w:color w:val="545454"/>
          <w:w w:val="105"/>
        </w:rPr>
        <w:t xml:space="preserve">11 </w:t>
      </w:r>
      <w:r w:rsidRPr="00426853">
        <w:rPr>
          <w:color w:val="424242"/>
          <w:w w:val="105"/>
        </w:rPr>
        <w:t>de agosto de 2016, e tendo em vista o contido no Memorando n</w:t>
      </w:r>
      <w:r w:rsidRPr="00426853">
        <w:rPr>
          <w:color w:val="69696B"/>
          <w:w w:val="105"/>
        </w:rPr>
        <w:t xml:space="preserve">º </w:t>
      </w:r>
      <w:r w:rsidRPr="00426853">
        <w:rPr>
          <w:color w:val="424242"/>
          <w:w w:val="105"/>
        </w:rPr>
        <w:t>04</w:t>
      </w:r>
      <w:r w:rsidRPr="00426853">
        <w:rPr>
          <w:color w:val="69696B"/>
          <w:w w:val="105"/>
        </w:rPr>
        <w:t>/</w:t>
      </w:r>
      <w:r w:rsidRPr="00426853">
        <w:rPr>
          <w:color w:val="424242"/>
          <w:w w:val="105"/>
        </w:rPr>
        <w:t xml:space="preserve">2018 </w:t>
      </w:r>
      <w:r w:rsidRPr="00426853">
        <w:rPr>
          <w:color w:val="545454"/>
          <w:w w:val="105"/>
        </w:rPr>
        <w:t xml:space="preserve">- </w:t>
      </w:r>
      <w:r w:rsidRPr="00426853">
        <w:rPr>
          <w:color w:val="424242"/>
          <w:w w:val="105"/>
        </w:rPr>
        <w:t xml:space="preserve">GERFIN de </w:t>
      </w:r>
      <w:r w:rsidRPr="00426853">
        <w:rPr>
          <w:color w:val="545454"/>
          <w:w w:val="105"/>
        </w:rPr>
        <w:t xml:space="preserve">18 </w:t>
      </w:r>
      <w:r w:rsidRPr="00426853">
        <w:rPr>
          <w:color w:val="424242"/>
          <w:w w:val="105"/>
        </w:rPr>
        <w:t>de janeiro de 2018</w:t>
      </w:r>
      <w:r w:rsidRPr="00426853">
        <w:rPr>
          <w:color w:val="69696B"/>
          <w:w w:val="105"/>
        </w:rPr>
        <w:t>.</w:t>
      </w:r>
    </w:p>
    <w:p w:rsidR="001B1CB8" w:rsidRPr="00426853" w:rsidRDefault="001B1CB8">
      <w:pPr>
        <w:pStyle w:val="Corpodetexto"/>
        <w:spacing w:before="2"/>
      </w:pPr>
    </w:p>
    <w:p w:rsidR="001B1CB8" w:rsidRPr="00426853" w:rsidRDefault="00787F71">
      <w:pPr>
        <w:pStyle w:val="Ttulo1"/>
        <w:ind w:left="422"/>
      </w:pPr>
      <w:r w:rsidRPr="00426853">
        <w:rPr>
          <w:color w:val="212121"/>
          <w:w w:val="105"/>
        </w:rPr>
        <w:t>RESOL</w:t>
      </w:r>
      <w:r w:rsidRPr="00426853">
        <w:rPr>
          <w:color w:val="424242"/>
          <w:w w:val="105"/>
        </w:rPr>
        <w:t>V</w:t>
      </w:r>
      <w:r w:rsidRPr="00426853">
        <w:rPr>
          <w:color w:val="212121"/>
          <w:w w:val="105"/>
        </w:rPr>
        <w:t>E:</w:t>
      </w:r>
    </w:p>
    <w:p w:rsidR="001B1CB8" w:rsidRPr="00426853" w:rsidRDefault="001B1CB8">
      <w:pPr>
        <w:pStyle w:val="Corpodetexto"/>
        <w:spacing w:before="9"/>
        <w:rPr>
          <w:b/>
        </w:rPr>
      </w:pPr>
    </w:p>
    <w:p w:rsidR="001B1CB8" w:rsidRPr="00426853" w:rsidRDefault="00787F71">
      <w:pPr>
        <w:pStyle w:val="Corpodetexto"/>
        <w:spacing w:line="252" w:lineRule="auto"/>
        <w:ind w:left="427" w:right="1219" w:hanging="1"/>
      </w:pPr>
      <w:r w:rsidRPr="00426853">
        <w:rPr>
          <w:rFonts w:ascii="Times New Roman" w:hAnsi="Times New Roman"/>
          <w:b/>
          <w:color w:val="212121"/>
          <w:spacing w:val="-7"/>
          <w:w w:val="105"/>
          <w:sz w:val="23"/>
        </w:rPr>
        <w:t>A</w:t>
      </w:r>
      <w:r w:rsidRPr="00426853">
        <w:rPr>
          <w:rFonts w:ascii="Times New Roman" w:hAnsi="Times New Roman"/>
          <w:b/>
          <w:color w:val="424242"/>
          <w:spacing w:val="-7"/>
          <w:w w:val="105"/>
          <w:sz w:val="23"/>
        </w:rPr>
        <w:t>rt</w:t>
      </w:r>
      <w:r w:rsidRPr="00426853">
        <w:rPr>
          <w:rFonts w:ascii="Times New Roman" w:hAnsi="Times New Roman"/>
          <w:b/>
          <w:spacing w:val="-7"/>
          <w:w w:val="105"/>
          <w:sz w:val="23"/>
        </w:rPr>
        <w:t xml:space="preserve">. </w:t>
      </w:r>
      <w:r w:rsidRPr="00426853">
        <w:rPr>
          <w:rFonts w:ascii="Times New Roman" w:hAnsi="Times New Roman"/>
          <w:b/>
          <w:color w:val="424242"/>
          <w:spacing w:val="4"/>
          <w:w w:val="105"/>
          <w:sz w:val="23"/>
        </w:rPr>
        <w:t>1</w:t>
      </w:r>
      <w:r w:rsidRPr="00426853">
        <w:rPr>
          <w:color w:val="424242"/>
          <w:spacing w:val="4"/>
          <w:w w:val="105"/>
        </w:rPr>
        <w:t>º</w:t>
      </w:r>
      <w:r w:rsidRPr="00426853">
        <w:rPr>
          <w:spacing w:val="4"/>
          <w:w w:val="105"/>
        </w:rPr>
        <w:t xml:space="preserve">. </w:t>
      </w:r>
      <w:r w:rsidRPr="00426853">
        <w:rPr>
          <w:color w:val="424242"/>
          <w:w w:val="105"/>
        </w:rPr>
        <w:t>Promover a seguinte substituição temporária no Quadro de Pessoal Efetivo do CAU</w:t>
      </w:r>
      <w:r w:rsidRPr="00426853">
        <w:rPr>
          <w:color w:val="69696B"/>
          <w:w w:val="105"/>
        </w:rPr>
        <w:t>/</w:t>
      </w:r>
      <w:r w:rsidRPr="00426853">
        <w:rPr>
          <w:color w:val="424242"/>
          <w:w w:val="105"/>
        </w:rPr>
        <w:t>BR:</w:t>
      </w:r>
    </w:p>
    <w:p w:rsidR="001B1CB8" w:rsidRPr="00426853" w:rsidRDefault="001B1CB8">
      <w:pPr>
        <w:pStyle w:val="Corpodetexto"/>
        <w:spacing w:before="6"/>
        <w:rPr>
          <w:sz w:val="31"/>
        </w:rPr>
      </w:pPr>
    </w:p>
    <w:p w:rsidR="001B1CB8" w:rsidRDefault="00787F71">
      <w:pPr>
        <w:pStyle w:val="Ttulo1"/>
        <w:ind w:left="421"/>
      </w:pPr>
      <w:r>
        <w:rPr>
          <w:color w:val="212121"/>
          <w:w w:val="105"/>
        </w:rPr>
        <w:t>SUBST</w:t>
      </w:r>
      <w:r>
        <w:rPr>
          <w:color w:val="424242"/>
          <w:w w:val="105"/>
        </w:rPr>
        <w:t>I</w:t>
      </w:r>
      <w:r>
        <w:rPr>
          <w:color w:val="212121"/>
          <w:w w:val="105"/>
        </w:rPr>
        <w:t>TUÍD</w:t>
      </w:r>
      <w:r>
        <w:rPr>
          <w:color w:val="424242"/>
          <w:w w:val="105"/>
        </w:rPr>
        <w:t>O</w:t>
      </w:r>
      <w:r>
        <w:rPr>
          <w:color w:val="212121"/>
          <w:w w:val="105"/>
        </w:rPr>
        <w:t>:</w:t>
      </w:r>
    </w:p>
    <w:p w:rsidR="001B1CB8" w:rsidRDefault="001B1CB8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6"/>
      </w:tblGrid>
      <w:tr w:rsidR="001B1CB8" w:rsidRPr="00426853">
        <w:trPr>
          <w:trHeight w:val="278"/>
        </w:trPr>
        <w:tc>
          <w:tcPr>
            <w:tcW w:w="9686" w:type="dxa"/>
          </w:tcPr>
          <w:p w:rsidR="001B1CB8" w:rsidRPr="00426853" w:rsidRDefault="00787F71">
            <w:pPr>
              <w:pStyle w:val="TableParagraph"/>
              <w:spacing w:before="33" w:line="225" w:lineRule="exact"/>
              <w:ind w:left="128"/>
              <w:rPr>
                <w:b/>
                <w:sz w:val="21"/>
              </w:rPr>
            </w:pPr>
            <w:r w:rsidRPr="00426853">
              <w:rPr>
                <w:color w:val="545454"/>
                <w:w w:val="105"/>
                <w:sz w:val="21"/>
              </w:rPr>
              <w:t xml:space="preserve">Nome: </w:t>
            </w:r>
            <w:r w:rsidRPr="00426853">
              <w:rPr>
                <w:b/>
                <w:color w:val="212121"/>
                <w:w w:val="105"/>
                <w:sz w:val="21"/>
              </w:rPr>
              <w:t>Zaq</w:t>
            </w:r>
            <w:r w:rsidRPr="00426853">
              <w:rPr>
                <w:b/>
                <w:color w:val="424242"/>
                <w:w w:val="105"/>
                <w:sz w:val="21"/>
              </w:rPr>
              <w:t>u</w:t>
            </w:r>
            <w:r w:rsidRPr="00426853">
              <w:rPr>
                <w:b/>
                <w:color w:val="212121"/>
                <w:w w:val="105"/>
                <w:sz w:val="21"/>
              </w:rPr>
              <w:t>eu Ch</w:t>
            </w:r>
            <w:r w:rsidRPr="00426853">
              <w:rPr>
                <w:b/>
                <w:color w:val="424242"/>
                <w:w w:val="105"/>
                <w:sz w:val="21"/>
              </w:rPr>
              <w:t>av</w:t>
            </w:r>
            <w:r w:rsidRPr="00426853">
              <w:rPr>
                <w:b/>
                <w:color w:val="212121"/>
                <w:w w:val="105"/>
                <w:sz w:val="21"/>
              </w:rPr>
              <w:t>e</w:t>
            </w:r>
            <w:r w:rsidRPr="00426853">
              <w:rPr>
                <w:b/>
                <w:color w:val="424242"/>
                <w:w w:val="105"/>
                <w:sz w:val="21"/>
              </w:rPr>
              <w:t xml:space="preserve">s </w:t>
            </w:r>
            <w:r w:rsidRPr="00426853">
              <w:rPr>
                <w:b/>
                <w:color w:val="212121"/>
                <w:w w:val="105"/>
                <w:sz w:val="21"/>
              </w:rPr>
              <w:t>d</w:t>
            </w:r>
            <w:r w:rsidRPr="00426853">
              <w:rPr>
                <w:b/>
                <w:color w:val="424242"/>
                <w:w w:val="105"/>
                <w:sz w:val="21"/>
              </w:rPr>
              <w:t>a C</w:t>
            </w:r>
            <w:r w:rsidRPr="00426853">
              <w:rPr>
                <w:b/>
                <w:color w:val="212121"/>
                <w:w w:val="105"/>
                <w:sz w:val="21"/>
              </w:rPr>
              <w:t>u</w:t>
            </w:r>
            <w:r w:rsidRPr="00426853">
              <w:rPr>
                <w:b/>
                <w:color w:val="424242"/>
                <w:w w:val="105"/>
                <w:sz w:val="21"/>
              </w:rPr>
              <w:t>nh</w:t>
            </w:r>
            <w:r w:rsidRPr="00426853">
              <w:rPr>
                <w:b/>
                <w:color w:val="212121"/>
                <w:w w:val="105"/>
                <w:sz w:val="21"/>
              </w:rPr>
              <w:t>a</w:t>
            </w:r>
          </w:p>
        </w:tc>
      </w:tr>
      <w:tr w:rsidR="001B1CB8" w:rsidRPr="00426853">
        <w:trPr>
          <w:trHeight w:val="278"/>
        </w:trPr>
        <w:tc>
          <w:tcPr>
            <w:tcW w:w="9686" w:type="dxa"/>
          </w:tcPr>
          <w:p w:rsidR="001B1CB8" w:rsidRPr="00426853" w:rsidRDefault="00787F71">
            <w:pPr>
              <w:pStyle w:val="TableParagraph"/>
              <w:spacing w:before="33" w:line="225" w:lineRule="exact"/>
              <w:ind w:left="127"/>
              <w:rPr>
                <w:sz w:val="21"/>
              </w:rPr>
            </w:pPr>
            <w:r w:rsidRPr="00426853">
              <w:rPr>
                <w:color w:val="424242"/>
                <w:w w:val="105"/>
                <w:sz w:val="21"/>
              </w:rPr>
              <w:t>Emprego</w:t>
            </w:r>
            <w:r w:rsidRPr="00426853">
              <w:rPr>
                <w:color w:val="69696B"/>
                <w:w w:val="105"/>
                <w:sz w:val="21"/>
              </w:rPr>
              <w:t xml:space="preserve">: </w:t>
            </w:r>
            <w:r w:rsidRPr="00426853">
              <w:rPr>
                <w:color w:val="424242"/>
                <w:w w:val="105"/>
                <w:sz w:val="21"/>
              </w:rPr>
              <w:t>Profissional Analista Superior - Ocupação: Analista Técnico</w:t>
            </w:r>
          </w:p>
        </w:tc>
      </w:tr>
      <w:tr w:rsidR="001B1CB8" w:rsidRPr="00426853">
        <w:trPr>
          <w:trHeight w:val="316"/>
        </w:trPr>
        <w:tc>
          <w:tcPr>
            <w:tcW w:w="9686" w:type="dxa"/>
          </w:tcPr>
          <w:p w:rsidR="001B1CB8" w:rsidRPr="00426853" w:rsidRDefault="00787F71">
            <w:pPr>
              <w:pStyle w:val="TableParagraph"/>
              <w:spacing w:before="53"/>
              <w:ind w:left="119"/>
              <w:rPr>
                <w:sz w:val="21"/>
              </w:rPr>
            </w:pPr>
            <w:r w:rsidRPr="00426853">
              <w:rPr>
                <w:color w:val="424242"/>
                <w:w w:val="105"/>
                <w:sz w:val="21"/>
              </w:rPr>
              <w:t>Lotação: Gerência de Orçamento e Finanças</w:t>
            </w:r>
          </w:p>
        </w:tc>
      </w:tr>
      <w:tr w:rsidR="001B1CB8">
        <w:trPr>
          <w:trHeight w:val="259"/>
        </w:trPr>
        <w:tc>
          <w:tcPr>
            <w:tcW w:w="9686" w:type="dxa"/>
          </w:tcPr>
          <w:p w:rsidR="001B1CB8" w:rsidRDefault="00787F71" w:rsidP="00426853">
            <w:pPr>
              <w:pStyle w:val="TableParagraph"/>
              <w:tabs>
                <w:tab w:val="left" w:pos="3202"/>
              </w:tabs>
              <w:spacing w:before="0" w:line="239" w:lineRule="exact"/>
              <w:ind w:left="124"/>
              <w:rPr>
                <w:rFonts w:ascii="Times New Roman" w:hAnsi="Times New Roman"/>
                <w:sz w:val="26"/>
              </w:rPr>
            </w:pPr>
            <w:r>
              <w:rPr>
                <w:color w:val="424242"/>
                <w:position w:val="2"/>
                <w:sz w:val="21"/>
              </w:rPr>
              <w:t>Salário</w:t>
            </w:r>
            <w:r>
              <w:rPr>
                <w:color w:val="69696B"/>
                <w:position w:val="2"/>
                <w:sz w:val="21"/>
              </w:rPr>
              <w:t>:</w:t>
            </w:r>
            <w:r>
              <w:rPr>
                <w:color w:val="69696B"/>
                <w:spacing w:val="31"/>
                <w:position w:val="2"/>
                <w:sz w:val="21"/>
              </w:rPr>
              <w:t xml:space="preserve"> </w:t>
            </w:r>
            <w:r>
              <w:rPr>
                <w:color w:val="424242"/>
                <w:position w:val="2"/>
                <w:sz w:val="21"/>
              </w:rPr>
              <w:t>R$</w:t>
            </w:r>
            <w:r>
              <w:rPr>
                <w:color w:val="424242"/>
                <w:spacing w:val="-1"/>
                <w:position w:val="2"/>
                <w:sz w:val="21"/>
              </w:rPr>
              <w:t xml:space="preserve"> </w:t>
            </w:r>
            <w:r>
              <w:rPr>
                <w:color w:val="424242"/>
                <w:position w:val="2"/>
                <w:sz w:val="21"/>
              </w:rPr>
              <w:t>8.355,02</w:t>
            </w:r>
            <w:r>
              <w:rPr>
                <w:color w:val="424242"/>
                <w:position w:val="2"/>
                <w:sz w:val="21"/>
              </w:rPr>
              <w:tab/>
            </w:r>
            <w:r w:rsidR="00426853">
              <w:rPr>
                <w:rFonts w:ascii="Times New Roman" w:hAnsi="Times New Roman"/>
                <w:color w:val="878787"/>
                <w:sz w:val="26"/>
              </w:rPr>
              <w:t>8517,51</w:t>
            </w:r>
          </w:p>
        </w:tc>
      </w:tr>
      <w:tr w:rsidR="001B1CB8">
        <w:trPr>
          <w:trHeight w:val="278"/>
        </w:trPr>
        <w:tc>
          <w:tcPr>
            <w:tcW w:w="9686" w:type="dxa"/>
          </w:tcPr>
          <w:p w:rsidR="001B1CB8" w:rsidRDefault="00787F71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Período de Afastamento: 22</w:t>
            </w:r>
            <w:r>
              <w:rPr>
                <w:color w:val="69696B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01</w:t>
            </w:r>
            <w:r>
              <w:rPr>
                <w:color w:val="69696B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2018 a</w:t>
            </w:r>
            <w:r>
              <w:rPr>
                <w:color w:val="878787"/>
                <w:w w:val="105"/>
                <w:sz w:val="21"/>
              </w:rPr>
              <w:t xml:space="preserve">' </w:t>
            </w:r>
            <w:r>
              <w:rPr>
                <w:color w:val="424242"/>
                <w:w w:val="105"/>
                <w:sz w:val="21"/>
              </w:rPr>
              <w:t>02</w:t>
            </w:r>
            <w:r>
              <w:rPr>
                <w:color w:val="69696B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02/2018</w:t>
            </w:r>
          </w:p>
        </w:tc>
      </w:tr>
    </w:tbl>
    <w:p w:rsidR="001B1CB8" w:rsidRDefault="001B1CB8">
      <w:pPr>
        <w:pStyle w:val="Corpodetexto"/>
        <w:spacing w:before="10"/>
        <w:rPr>
          <w:b/>
          <w:sz w:val="23"/>
        </w:rPr>
      </w:pPr>
    </w:p>
    <w:p w:rsidR="001B1CB8" w:rsidRDefault="00787F71">
      <w:pPr>
        <w:ind w:left="411"/>
        <w:rPr>
          <w:b/>
          <w:sz w:val="21"/>
        </w:rPr>
      </w:pPr>
      <w:r>
        <w:rPr>
          <w:b/>
          <w:color w:val="212121"/>
          <w:w w:val="105"/>
          <w:sz w:val="21"/>
        </w:rPr>
        <w:t>SUBSTITUTO</w:t>
      </w:r>
      <w:r>
        <w:rPr>
          <w:b/>
          <w:color w:val="424242"/>
          <w:w w:val="105"/>
          <w:sz w:val="21"/>
        </w:rPr>
        <w:t>:</w:t>
      </w:r>
    </w:p>
    <w:p w:rsidR="001B1CB8" w:rsidRDefault="001B1CB8">
      <w:pPr>
        <w:pStyle w:val="Corpodetexto"/>
        <w:spacing w:before="7"/>
        <w:rPr>
          <w:b/>
          <w:sz w:val="8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1B1CB8" w:rsidRPr="00426853">
        <w:trPr>
          <w:trHeight w:val="259"/>
        </w:trPr>
        <w:tc>
          <w:tcPr>
            <w:tcW w:w="9657" w:type="dxa"/>
          </w:tcPr>
          <w:p w:rsidR="001B1CB8" w:rsidRPr="00426853" w:rsidRDefault="00787F71" w:rsidP="00426853">
            <w:pPr>
              <w:pStyle w:val="TableParagraph"/>
              <w:spacing w:before="24" w:line="215" w:lineRule="exact"/>
              <w:rPr>
                <w:b/>
                <w:sz w:val="21"/>
              </w:rPr>
            </w:pPr>
            <w:r w:rsidRPr="00426853">
              <w:rPr>
                <w:color w:val="424242"/>
                <w:w w:val="105"/>
                <w:sz w:val="21"/>
              </w:rPr>
              <w:t xml:space="preserve">Nome: </w:t>
            </w:r>
            <w:r w:rsidRPr="00426853">
              <w:rPr>
                <w:b/>
                <w:color w:val="212121"/>
                <w:w w:val="105"/>
                <w:sz w:val="21"/>
              </w:rPr>
              <w:t>R</w:t>
            </w:r>
            <w:r w:rsidRPr="00426853">
              <w:rPr>
                <w:b/>
                <w:color w:val="424242"/>
                <w:w w:val="105"/>
                <w:sz w:val="21"/>
              </w:rPr>
              <w:t>o</w:t>
            </w:r>
            <w:r w:rsidRPr="00426853">
              <w:rPr>
                <w:b/>
                <w:color w:val="212121"/>
                <w:w w:val="105"/>
                <w:sz w:val="21"/>
              </w:rPr>
              <w:t>dr</w:t>
            </w:r>
            <w:r w:rsidRPr="00426853">
              <w:rPr>
                <w:b/>
                <w:color w:val="424242"/>
                <w:w w:val="105"/>
                <w:sz w:val="21"/>
              </w:rPr>
              <w:t>i</w:t>
            </w:r>
            <w:r w:rsidRPr="00426853">
              <w:rPr>
                <w:b/>
                <w:color w:val="212121"/>
                <w:w w:val="105"/>
                <w:sz w:val="21"/>
              </w:rPr>
              <w:t>go A</w:t>
            </w:r>
            <w:r w:rsidRPr="00426853">
              <w:rPr>
                <w:b/>
                <w:color w:val="424242"/>
                <w:w w:val="105"/>
                <w:sz w:val="21"/>
              </w:rPr>
              <w:t>lm</w:t>
            </w:r>
            <w:r w:rsidRPr="00426853">
              <w:rPr>
                <w:b/>
                <w:color w:val="212121"/>
                <w:w w:val="105"/>
                <w:sz w:val="21"/>
              </w:rPr>
              <w:t xml:space="preserve">eida </w:t>
            </w:r>
            <w:proofErr w:type="spellStart"/>
            <w:r w:rsidRPr="00426853">
              <w:rPr>
                <w:b/>
                <w:color w:val="212121"/>
                <w:w w:val="105"/>
                <w:sz w:val="21"/>
              </w:rPr>
              <w:t>Pot</w:t>
            </w:r>
            <w:r w:rsidRPr="00426853">
              <w:rPr>
                <w:b/>
                <w:color w:val="424242"/>
                <w:w w:val="105"/>
                <w:sz w:val="21"/>
              </w:rPr>
              <w:t>en</w:t>
            </w:r>
            <w:r w:rsidR="00426853">
              <w:rPr>
                <w:b/>
                <w:color w:val="212121"/>
                <w:w w:val="105"/>
                <w:sz w:val="21"/>
              </w:rPr>
              <w:t>gy</w:t>
            </w:r>
            <w:proofErr w:type="spellEnd"/>
            <w:r w:rsidRPr="00426853">
              <w:rPr>
                <w:b/>
                <w:color w:val="212121"/>
                <w:w w:val="105"/>
                <w:sz w:val="21"/>
              </w:rPr>
              <w:t xml:space="preserve"> </w:t>
            </w:r>
            <w:proofErr w:type="spellStart"/>
            <w:r w:rsidRPr="00426853">
              <w:rPr>
                <w:b/>
                <w:color w:val="212121"/>
                <w:w w:val="105"/>
                <w:sz w:val="21"/>
              </w:rPr>
              <w:t>Revored</w:t>
            </w:r>
            <w:r w:rsidRPr="00426853">
              <w:rPr>
                <w:b/>
                <w:color w:val="424242"/>
                <w:w w:val="105"/>
                <w:sz w:val="21"/>
              </w:rPr>
              <w:t>o</w:t>
            </w:r>
            <w:proofErr w:type="spellEnd"/>
          </w:p>
        </w:tc>
      </w:tr>
      <w:tr w:rsidR="001B1CB8" w:rsidRPr="00426853">
        <w:trPr>
          <w:trHeight w:val="278"/>
        </w:trPr>
        <w:tc>
          <w:tcPr>
            <w:tcW w:w="9657" w:type="dxa"/>
          </w:tcPr>
          <w:p w:rsidR="001B1CB8" w:rsidRPr="00426853" w:rsidRDefault="00787F71">
            <w:pPr>
              <w:pStyle w:val="TableParagraph"/>
              <w:spacing w:before="33" w:line="225" w:lineRule="exact"/>
              <w:ind w:left="127"/>
              <w:rPr>
                <w:sz w:val="21"/>
              </w:rPr>
            </w:pPr>
            <w:r w:rsidRPr="00426853">
              <w:rPr>
                <w:color w:val="424242"/>
                <w:w w:val="105"/>
                <w:sz w:val="21"/>
              </w:rPr>
              <w:t>Emp</w:t>
            </w:r>
            <w:r w:rsidRPr="00426853">
              <w:rPr>
                <w:color w:val="212121"/>
                <w:w w:val="105"/>
                <w:sz w:val="21"/>
              </w:rPr>
              <w:t>r</w:t>
            </w:r>
            <w:r w:rsidRPr="00426853">
              <w:rPr>
                <w:color w:val="424242"/>
                <w:w w:val="105"/>
                <w:sz w:val="21"/>
              </w:rPr>
              <w:t>ego</w:t>
            </w:r>
            <w:r w:rsidRPr="00426853">
              <w:rPr>
                <w:color w:val="69696B"/>
                <w:w w:val="105"/>
                <w:sz w:val="21"/>
              </w:rPr>
              <w:t xml:space="preserve">: </w:t>
            </w:r>
            <w:r w:rsidRPr="00426853">
              <w:rPr>
                <w:color w:val="424242"/>
                <w:w w:val="105"/>
                <w:sz w:val="21"/>
              </w:rPr>
              <w:t xml:space="preserve">Profissional de Suporte Técnico </w:t>
            </w:r>
            <w:r w:rsidRPr="00426853">
              <w:rPr>
                <w:color w:val="545454"/>
                <w:w w:val="105"/>
                <w:sz w:val="21"/>
              </w:rPr>
              <w:t xml:space="preserve">- </w:t>
            </w:r>
            <w:r w:rsidRPr="00426853">
              <w:rPr>
                <w:color w:val="424242"/>
                <w:w w:val="105"/>
                <w:sz w:val="21"/>
              </w:rPr>
              <w:t>Ocupação: Assistente de Orçamento e Finanças</w:t>
            </w:r>
          </w:p>
        </w:tc>
      </w:tr>
      <w:tr w:rsidR="001B1CB8" w:rsidRPr="00426853">
        <w:trPr>
          <w:trHeight w:val="278"/>
        </w:trPr>
        <w:tc>
          <w:tcPr>
            <w:tcW w:w="9657" w:type="dxa"/>
          </w:tcPr>
          <w:p w:rsidR="001B1CB8" w:rsidRPr="00426853" w:rsidRDefault="00787F71">
            <w:pPr>
              <w:pStyle w:val="TableParagraph"/>
              <w:spacing w:line="215" w:lineRule="exact"/>
              <w:ind w:left="119"/>
              <w:rPr>
                <w:sz w:val="21"/>
              </w:rPr>
            </w:pPr>
            <w:r w:rsidRPr="00426853">
              <w:rPr>
                <w:color w:val="424242"/>
                <w:w w:val="105"/>
                <w:sz w:val="21"/>
              </w:rPr>
              <w:t>Lotação: Gerência de Orçamento e Finanças</w:t>
            </w:r>
          </w:p>
        </w:tc>
      </w:tr>
      <w:tr w:rsidR="001B1CB8">
        <w:trPr>
          <w:trHeight w:val="249"/>
        </w:trPr>
        <w:tc>
          <w:tcPr>
            <w:tcW w:w="9657" w:type="dxa"/>
          </w:tcPr>
          <w:p w:rsidR="001B1CB8" w:rsidRDefault="00787F71">
            <w:pPr>
              <w:pStyle w:val="TableParagraph"/>
              <w:spacing w:before="24" w:line="205" w:lineRule="exact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Período de substituição: 22/01</w:t>
            </w:r>
            <w:r>
              <w:rPr>
                <w:color w:val="69696B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2018 a 02</w:t>
            </w:r>
            <w:r>
              <w:rPr>
                <w:color w:val="69696B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02</w:t>
            </w:r>
            <w:r>
              <w:rPr>
                <w:color w:val="69696B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2018</w:t>
            </w:r>
          </w:p>
        </w:tc>
      </w:tr>
      <w:tr w:rsidR="001B1CB8">
        <w:trPr>
          <w:trHeight w:val="268"/>
        </w:trPr>
        <w:tc>
          <w:tcPr>
            <w:tcW w:w="9657" w:type="dxa"/>
          </w:tcPr>
          <w:p w:rsidR="001B1CB8" w:rsidRDefault="00787F71">
            <w:pPr>
              <w:pStyle w:val="TableParagraph"/>
              <w:spacing w:before="24" w:line="225" w:lineRule="exact"/>
              <w:ind w:left="117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 xml:space="preserve">Remuneração por </w:t>
            </w:r>
            <w:r>
              <w:rPr>
                <w:color w:val="545454"/>
                <w:w w:val="105"/>
                <w:sz w:val="21"/>
              </w:rPr>
              <w:t>substituição:</w:t>
            </w:r>
          </w:p>
        </w:tc>
      </w:tr>
      <w:tr w:rsidR="001B1CB8">
        <w:trPr>
          <w:trHeight w:val="788"/>
        </w:trPr>
        <w:tc>
          <w:tcPr>
            <w:tcW w:w="9657" w:type="dxa"/>
          </w:tcPr>
          <w:p w:rsidR="001B1CB8" w:rsidRPr="00426853" w:rsidRDefault="00426853">
            <w:pPr>
              <w:pStyle w:val="TableParagraph"/>
              <w:spacing w:before="24"/>
              <w:ind w:left="11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[</w:t>
            </w:r>
            <w:r w:rsidR="00787F71" w:rsidRPr="00426853">
              <w:rPr>
                <w:color w:val="545454"/>
                <w:w w:val="105"/>
                <w:sz w:val="21"/>
              </w:rPr>
              <w:t xml:space="preserve"> </w:t>
            </w:r>
            <w:r w:rsidR="00787F71" w:rsidRPr="00426853">
              <w:rPr>
                <w:color w:val="424242"/>
                <w:w w:val="105"/>
                <w:sz w:val="21"/>
              </w:rPr>
              <w:t>X ] Remuneração correspondente ao emprego objeto da substituição</w:t>
            </w:r>
          </w:p>
          <w:p w:rsidR="001B1CB8" w:rsidRPr="00426853" w:rsidRDefault="00787F71">
            <w:pPr>
              <w:pStyle w:val="TableParagraph"/>
              <w:spacing w:before="8"/>
              <w:ind w:left="121"/>
              <w:rPr>
                <w:sz w:val="21"/>
              </w:rPr>
            </w:pPr>
            <w:r w:rsidRPr="00426853">
              <w:rPr>
                <w:color w:val="69696B"/>
                <w:w w:val="105"/>
                <w:sz w:val="21"/>
              </w:rPr>
              <w:t>(</w:t>
            </w:r>
            <w:r w:rsidRPr="00426853">
              <w:rPr>
                <w:color w:val="424242"/>
                <w:w w:val="105"/>
                <w:sz w:val="21"/>
              </w:rPr>
              <w:t xml:space="preserve">Portaria Normativa nº 48, de </w:t>
            </w:r>
            <w:r w:rsidRPr="00426853">
              <w:rPr>
                <w:color w:val="545454"/>
                <w:w w:val="105"/>
                <w:sz w:val="21"/>
              </w:rPr>
              <w:t xml:space="preserve">11/08/2016, </w:t>
            </w:r>
            <w:r w:rsidRPr="00426853">
              <w:rPr>
                <w:color w:val="424242"/>
                <w:w w:val="105"/>
                <w:sz w:val="21"/>
              </w:rPr>
              <w:t>art. 3° e Portaria Normativa n</w:t>
            </w:r>
            <w:r w:rsidRPr="00426853">
              <w:rPr>
                <w:color w:val="69696B"/>
                <w:w w:val="105"/>
                <w:sz w:val="21"/>
              </w:rPr>
              <w:t xml:space="preserve">º </w:t>
            </w:r>
            <w:r w:rsidRPr="00426853">
              <w:rPr>
                <w:color w:val="545454"/>
                <w:w w:val="105"/>
                <w:sz w:val="21"/>
              </w:rPr>
              <w:t xml:space="preserve">33, </w:t>
            </w:r>
            <w:r w:rsidRPr="00426853">
              <w:rPr>
                <w:color w:val="424242"/>
                <w:w w:val="105"/>
                <w:sz w:val="21"/>
              </w:rPr>
              <w:t>de 17</w:t>
            </w:r>
            <w:r w:rsidRPr="00426853">
              <w:rPr>
                <w:color w:val="69696B"/>
                <w:w w:val="105"/>
                <w:sz w:val="21"/>
              </w:rPr>
              <w:t>/0</w:t>
            </w:r>
            <w:r w:rsidRPr="00426853">
              <w:rPr>
                <w:color w:val="424242"/>
                <w:w w:val="105"/>
                <w:sz w:val="21"/>
              </w:rPr>
              <w:t>4</w:t>
            </w:r>
            <w:r w:rsidRPr="00426853">
              <w:rPr>
                <w:color w:val="69696B"/>
                <w:w w:val="105"/>
                <w:sz w:val="21"/>
              </w:rPr>
              <w:t>/</w:t>
            </w:r>
            <w:r w:rsidRPr="00426853">
              <w:rPr>
                <w:color w:val="424242"/>
                <w:w w:val="105"/>
                <w:sz w:val="21"/>
              </w:rPr>
              <w:t>2015</w:t>
            </w:r>
            <w:r w:rsidRPr="00426853">
              <w:rPr>
                <w:color w:val="69696B"/>
                <w:w w:val="105"/>
                <w:sz w:val="21"/>
              </w:rPr>
              <w:t xml:space="preserve">, </w:t>
            </w:r>
            <w:r w:rsidRPr="00426853">
              <w:rPr>
                <w:color w:val="545454"/>
                <w:w w:val="105"/>
                <w:sz w:val="21"/>
              </w:rPr>
              <w:t>art.</w:t>
            </w:r>
          </w:p>
          <w:p w:rsidR="001B1CB8" w:rsidRDefault="00787F71">
            <w:pPr>
              <w:pStyle w:val="TableParagraph"/>
              <w:spacing w:before="19" w:line="234" w:lineRule="exact"/>
              <w:ind w:left="115"/>
              <w:rPr>
                <w:sz w:val="21"/>
              </w:rPr>
            </w:pPr>
            <w:r>
              <w:rPr>
                <w:color w:val="424242"/>
                <w:w w:val="115"/>
                <w:sz w:val="21"/>
              </w:rPr>
              <w:t xml:space="preserve">3°, </w:t>
            </w:r>
            <w:r>
              <w:rPr>
                <w:color w:val="545454"/>
                <w:w w:val="115"/>
                <w:sz w:val="21"/>
              </w:rPr>
              <w:t xml:space="preserve">inciso </w:t>
            </w:r>
            <w:r>
              <w:rPr>
                <w:color w:val="424242"/>
                <w:w w:val="115"/>
                <w:sz w:val="21"/>
              </w:rPr>
              <w:t>li).</w:t>
            </w:r>
          </w:p>
        </w:tc>
      </w:tr>
      <w:tr w:rsidR="001B1CB8">
        <w:trPr>
          <w:trHeight w:val="720"/>
        </w:trPr>
        <w:tc>
          <w:tcPr>
            <w:tcW w:w="9657" w:type="dxa"/>
          </w:tcPr>
          <w:p w:rsidR="001B1CB8" w:rsidRPr="00426853" w:rsidRDefault="00787F71">
            <w:pPr>
              <w:pStyle w:val="TableParagraph"/>
              <w:tabs>
                <w:tab w:val="left" w:pos="544"/>
              </w:tabs>
              <w:spacing w:before="0" w:line="240" w:lineRule="exact"/>
              <w:ind w:left="105"/>
              <w:rPr>
                <w:sz w:val="21"/>
              </w:rPr>
            </w:pPr>
            <w:r w:rsidRPr="00426853">
              <w:rPr>
                <w:rFonts w:ascii="Times New Roman" w:hAnsi="Times New Roman"/>
                <w:color w:val="424242"/>
                <w:w w:val="105"/>
                <w:sz w:val="24"/>
              </w:rPr>
              <w:t>[</w:t>
            </w:r>
            <w:r w:rsidRPr="00426853">
              <w:rPr>
                <w:rFonts w:ascii="Times New Roman" w:hAnsi="Times New Roman"/>
                <w:color w:val="424242"/>
                <w:w w:val="105"/>
                <w:sz w:val="24"/>
              </w:rPr>
              <w:tab/>
            </w:r>
            <w:r w:rsidRPr="00426853">
              <w:rPr>
                <w:color w:val="545454"/>
                <w:w w:val="105"/>
                <w:position w:val="1"/>
                <w:sz w:val="21"/>
              </w:rPr>
              <w:t xml:space="preserve">] </w:t>
            </w:r>
            <w:r w:rsidRPr="00426853">
              <w:rPr>
                <w:color w:val="424242"/>
                <w:w w:val="105"/>
                <w:position w:val="1"/>
                <w:sz w:val="21"/>
              </w:rPr>
              <w:t xml:space="preserve">Gratificação de 30% </w:t>
            </w:r>
            <w:r w:rsidRPr="00426853">
              <w:rPr>
                <w:color w:val="545454"/>
                <w:w w:val="105"/>
                <w:position w:val="1"/>
                <w:sz w:val="21"/>
              </w:rPr>
              <w:t xml:space="preserve">(trinta </w:t>
            </w:r>
            <w:r w:rsidRPr="00426853">
              <w:rPr>
                <w:color w:val="424242"/>
                <w:w w:val="105"/>
                <w:position w:val="1"/>
                <w:sz w:val="21"/>
              </w:rPr>
              <w:t xml:space="preserve">por </w:t>
            </w:r>
            <w:r w:rsidRPr="00426853">
              <w:rPr>
                <w:color w:val="545454"/>
                <w:w w:val="105"/>
                <w:position w:val="1"/>
                <w:sz w:val="21"/>
              </w:rPr>
              <w:t xml:space="preserve">cento) </w:t>
            </w:r>
            <w:r w:rsidRPr="00426853">
              <w:rPr>
                <w:color w:val="424242"/>
                <w:w w:val="105"/>
                <w:position w:val="1"/>
                <w:sz w:val="21"/>
              </w:rPr>
              <w:t>do salár</w:t>
            </w:r>
            <w:r w:rsidRPr="00426853">
              <w:rPr>
                <w:color w:val="69696B"/>
                <w:w w:val="105"/>
                <w:position w:val="1"/>
                <w:sz w:val="21"/>
              </w:rPr>
              <w:t>i</w:t>
            </w:r>
            <w:r w:rsidRPr="00426853">
              <w:rPr>
                <w:color w:val="424242"/>
                <w:w w:val="105"/>
                <w:position w:val="1"/>
                <w:sz w:val="21"/>
              </w:rPr>
              <w:t>o base do</w:t>
            </w:r>
            <w:r w:rsidRPr="00426853">
              <w:rPr>
                <w:color w:val="424242"/>
                <w:spacing w:val="-35"/>
                <w:w w:val="105"/>
                <w:position w:val="1"/>
                <w:sz w:val="21"/>
              </w:rPr>
              <w:t xml:space="preserve"> </w:t>
            </w:r>
            <w:r w:rsidRPr="00426853">
              <w:rPr>
                <w:color w:val="424242"/>
                <w:w w:val="105"/>
                <w:position w:val="1"/>
                <w:sz w:val="21"/>
              </w:rPr>
              <w:t>substituído</w:t>
            </w:r>
          </w:p>
          <w:p w:rsidR="001B1CB8" w:rsidRPr="00426853" w:rsidRDefault="00787F71">
            <w:pPr>
              <w:pStyle w:val="TableParagraph"/>
              <w:spacing w:before="0" w:line="237" w:lineRule="exact"/>
              <w:ind w:left="111"/>
              <w:rPr>
                <w:sz w:val="21"/>
              </w:rPr>
            </w:pPr>
            <w:r w:rsidRPr="00426853">
              <w:rPr>
                <w:color w:val="545454"/>
                <w:w w:val="110"/>
                <w:sz w:val="21"/>
              </w:rPr>
              <w:t>(P</w:t>
            </w:r>
            <w:r w:rsidRPr="00426853">
              <w:rPr>
                <w:color w:val="545454"/>
                <w:w w:val="110"/>
                <w:sz w:val="21"/>
              </w:rPr>
              <w:t>ortaria</w:t>
            </w:r>
            <w:r w:rsidRPr="00426853">
              <w:rPr>
                <w:color w:val="545454"/>
                <w:spacing w:val="-25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Normativa</w:t>
            </w:r>
            <w:r w:rsidRPr="00426853">
              <w:rPr>
                <w:color w:val="424242"/>
                <w:spacing w:val="-19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n</w:t>
            </w:r>
            <w:r w:rsidRPr="00426853">
              <w:rPr>
                <w:color w:val="69696B"/>
                <w:w w:val="110"/>
                <w:sz w:val="21"/>
              </w:rPr>
              <w:t>º</w:t>
            </w:r>
            <w:r w:rsidRPr="00426853">
              <w:rPr>
                <w:color w:val="69696B"/>
                <w:spacing w:val="-18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48,</w:t>
            </w:r>
            <w:r w:rsidRPr="00426853">
              <w:rPr>
                <w:color w:val="424242"/>
                <w:spacing w:val="-33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de</w:t>
            </w:r>
            <w:r w:rsidRPr="00426853">
              <w:rPr>
                <w:color w:val="424242"/>
                <w:spacing w:val="-23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spacing w:val="-3"/>
                <w:w w:val="110"/>
                <w:sz w:val="21"/>
              </w:rPr>
              <w:t>11</w:t>
            </w:r>
            <w:r w:rsidRPr="00426853">
              <w:rPr>
                <w:color w:val="69696B"/>
                <w:spacing w:val="-3"/>
                <w:w w:val="110"/>
                <w:sz w:val="21"/>
              </w:rPr>
              <w:t>/</w:t>
            </w:r>
            <w:r w:rsidRPr="00426853">
              <w:rPr>
                <w:color w:val="424242"/>
                <w:spacing w:val="-3"/>
                <w:w w:val="110"/>
                <w:sz w:val="21"/>
              </w:rPr>
              <w:t>08</w:t>
            </w:r>
            <w:r w:rsidRPr="00426853">
              <w:rPr>
                <w:color w:val="69696B"/>
                <w:spacing w:val="-3"/>
                <w:w w:val="110"/>
                <w:sz w:val="21"/>
              </w:rPr>
              <w:t>/</w:t>
            </w:r>
            <w:r w:rsidRPr="00426853">
              <w:rPr>
                <w:color w:val="424242"/>
                <w:spacing w:val="-3"/>
                <w:w w:val="110"/>
                <w:sz w:val="21"/>
              </w:rPr>
              <w:t>2016,</w:t>
            </w:r>
            <w:r w:rsidRPr="00426853">
              <w:rPr>
                <w:color w:val="424242"/>
                <w:spacing w:val="-32"/>
                <w:w w:val="110"/>
                <w:sz w:val="21"/>
              </w:rPr>
              <w:t xml:space="preserve"> </w:t>
            </w:r>
            <w:r w:rsidRPr="00426853">
              <w:rPr>
                <w:color w:val="545454"/>
                <w:w w:val="110"/>
                <w:sz w:val="21"/>
              </w:rPr>
              <w:t>art.</w:t>
            </w:r>
            <w:r w:rsidRPr="00426853">
              <w:rPr>
                <w:color w:val="545454"/>
                <w:spacing w:val="-34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3</w:t>
            </w:r>
            <w:r w:rsidRPr="00426853">
              <w:rPr>
                <w:color w:val="69696B"/>
                <w:w w:val="110"/>
                <w:sz w:val="21"/>
              </w:rPr>
              <w:t>º</w:t>
            </w:r>
            <w:r w:rsidRPr="00426853">
              <w:rPr>
                <w:color w:val="69696B"/>
                <w:spacing w:val="-26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e</w:t>
            </w:r>
            <w:r w:rsidRPr="00426853">
              <w:rPr>
                <w:color w:val="424242"/>
                <w:spacing w:val="-20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Portaria</w:t>
            </w:r>
            <w:r w:rsidRPr="00426853">
              <w:rPr>
                <w:color w:val="424242"/>
                <w:spacing w:val="-23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Normativa</w:t>
            </w:r>
            <w:r w:rsidRPr="00426853">
              <w:rPr>
                <w:color w:val="424242"/>
                <w:spacing w:val="-20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n</w:t>
            </w:r>
            <w:r w:rsidRPr="00426853">
              <w:rPr>
                <w:color w:val="69696B"/>
                <w:w w:val="110"/>
                <w:sz w:val="21"/>
              </w:rPr>
              <w:t>º</w:t>
            </w:r>
            <w:r w:rsidRPr="00426853">
              <w:rPr>
                <w:color w:val="69696B"/>
                <w:spacing w:val="-22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33</w:t>
            </w:r>
            <w:r w:rsidRPr="00426853">
              <w:rPr>
                <w:color w:val="878787"/>
                <w:w w:val="110"/>
                <w:sz w:val="21"/>
              </w:rPr>
              <w:t>,</w:t>
            </w:r>
            <w:r w:rsidRPr="00426853">
              <w:rPr>
                <w:color w:val="878787"/>
                <w:spacing w:val="-18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de</w:t>
            </w:r>
            <w:r w:rsidRPr="00426853">
              <w:rPr>
                <w:color w:val="424242"/>
                <w:spacing w:val="-18"/>
                <w:w w:val="110"/>
                <w:sz w:val="21"/>
              </w:rPr>
              <w:t xml:space="preserve"> </w:t>
            </w:r>
            <w:r w:rsidRPr="00426853">
              <w:rPr>
                <w:color w:val="424242"/>
                <w:w w:val="110"/>
                <w:sz w:val="21"/>
              </w:rPr>
              <w:t>17</w:t>
            </w:r>
            <w:r w:rsidRPr="00426853">
              <w:rPr>
                <w:color w:val="69696B"/>
                <w:w w:val="110"/>
                <w:sz w:val="21"/>
              </w:rPr>
              <w:t>/</w:t>
            </w:r>
            <w:r w:rsidRPr="00426853">
              <w:rPr>
                <w:color w:val="424242"/>
                <w:w w:val="110"/>
                <w:sz w:val="21"/>
              </w:rPr>
              <w:t>04</w:t>
            </w:r>
            <w:r w:rsidRPr="00426853">
              <w:rPr>
                <w:color w:val="69696B"/>
                <w:w w:val="110"/>
                <w:sz w:val="21"/>
              </w:rPr>
              <w:t>/</w:t>
            </w:r>
            <w:r w:rsidRPr="00426853">
              <w:rPr>
                <w:color w:val="424242"/>
                <w:w w:val="110"/>
                <w:sz w:val="21"/>
              </w:rPr>
              <w:t>2015</w:t>
            </w:r>
            <w:r w:rsidRPr="00426853">
              <w:rPr>
                <w:color w:val="69696B"/>
                <w:w w:val="110"/>
                <w:sz w:val="21"/>
              </w:rPr>
              <w:t>,</w:t>
            </w:r>
            <w:r w:rsidRPr="00426853">
              <w:rPr>
                <w:color w:val="69696B"/>
                <w:spacing w:val="-26"/>
                <w:w w:val="110"/>
                <w:sz w:val="21"/>
              </w:rPr>
              <w:t xml:space="preserve"> </w:t>
            </w:r>
            <w:r w:rsidRPr="00426853">
              <w:rPr>
                <w:color w:val="545454"/>
                <w:w w:val="110"/>
                <w:sz w:val="21"/>
              </w:rPr>
              <w:t>art.</w:t>
            </w:r>
          </w:p>
          <w:p w:rsidR="001B1CB8" w:rsidRDefault="00787F71">
            <w:pPr>
              <w:pStyle w:val="TableParagraph"/>
              <w:spacing w:before="28" w:line="196" w:lineRule="exact"/>
              <w:ind w:left="106"/>
              <w:rPr>
                <w:rFonts w:ascii="Times New Roman" w:hAnsi="Times New Roman"/>
                <w:sz w:val="19"/>
              </w:rPr>
            </w:pPr>
            <w:r>
              <w:rPr>
                <w:color w:val="424242"/>
                <w:w w:val="105"/>
                <w:sz w:val="21"/>
              </w:rPr>
              <w:t>3°</w:t>
            </w:r>
            <w:r>
              <w:rPr>
                <w:color w:val="69696B"/>
                <w:w w:val="105"/>
                <w:sz w:val="21"/>
              </w:rPr>
              <w:t xml:space="preserve">, </w:t>
            </w:r>
            <w:r>
              <w:rPr>
                <w:color w:val="424242"/>
                <w:w w:val="105"/>
                <w:sz w:val="21"/>
              </w:rPr>
              <w:t xml:space="preserve">inciso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1).</w:t>
            </w:r>
          </w:p>
        </w:tc>
      </w:tr>
    </w:tbl>
    <w:p w:rsidR="001B1CB8" w:rsidRDefault="001B1CB8">
      <w:pPr>
        <w:pStyle w:val="Corpodetexto"/>
        <w:spacing w:before="9"/>
        <w:rPr>
          <w:b/>
          <w:sz w:val="34"/>
        </w:rPr>
      </w:pPr>
    </w:p>
    <w:p w:rsidR="001B1CB8" w:rsidRPr="00426853" w:rsidRDefault="00787F71" w:rsidP="00426853">
      <w:pPr>
        <w:pStyle w:val="Corpodetexto"/>
        <w:ind w:left="399"/>
        <w:rPr>
          <w:sz w:val="20"/>
        </w:rPr>
      </w:pPr>
      <w:r w:rsidRPr="00426853">
        <w:rPr>
          <w:b/>
          <w:color w:val="212121"/>
          <w:w w:val="105"/>
        </w:rPr>
        <w:t>Ar</w:t>
      </w:r>
      <w:r w:rsidRPr="00426853">
        <w:rPr>
          <w:b/>
          <w:color w:val="424242"/>
          <w:w w:val="105"/>
        </w:rPr>
        <w:t xml:space="preserve">t. 2º. </w:t>
      </w:r>
      <w:r w:rsidRPr="00426853">
        <w:rPr>
          <w:color w:val="424242"/>
          <w:w w:val="105"/>
        </w:rPr>
        <w:t xml:space="preserve">Esta Portaria entra em vigor </w:t>
      </w:r>
      <w:r w:rsidRPr="00426853">
        <w:rPr>
          <w:color w:val="545454"/>
          <w:w w:val="105"/>
        </w:rPr>
        <w:t xml:space="preserve">nesta </w:t>
      </w:r>
      <w:r w:rsidRPr="00426853">
        <w:rPr>
          <w:color w:val="424242"/>
          <w:w w:val="105"/>
        </w:rPr>
        <w:t>data</w:t>
      </w:r>
      <w:r w:rsidRPr="00426853">
        <w:rPr>
          <w:color w:val="69696B"/>
          <w:w w:val="105"/>
        </w:rPr>
        <w:t>.</w:t>
      </w:r>
    </w:p>
    <w:p w:rsidR="001B1CB8" w:rsidRPr="00426853" w:rsidRDefault="001B1CB8">
      <w:pPr>
        <w:pStyle w:val="Corpodetexto"/>
        <w:rPr>
          <w:sz w:val="20"/>
        </w:rPr>
      </w:pPr>
    </w:p>
    <w:p w:rsidR="001B1CB8" w:rsidRPr="00426853" w:rsidRDefault="001B1CB8">
      <w:pPr>
        <w:pStyle w:val="Corpodetexto"/>
        <w:rPr>
          <w:sz w:val="20"/>
        </w:rPr>
      </w:pPr>
    </w:p>
    <w:p w:rsidR="001B1CB8" w:rsidRPr="00426853" w:rsidRDefault="001B1CB8">
      <w:pPr>
        <w:pStyle w:val="Corpodetexto"/>
        <w:rPr>
          <w:sz w:val="20"/>
        </w:rPr>
      </w:pPr>
    </w:p>
    <w:p w:rsidR="001B1CB8" w:rsidRPr="00426853" w:rsidRDefault="001B1CB8">
      <w:pPr>
        <w:pStyle w:val="Corpodetexto"/>
        <w:rPr>
          <w:sz w:val="20"/>
        </w:rPr>
      </w:pPr>
    </w:p>
    <w:p w:rsidR="001B1CB8" w:rsidRPr="00426853" w:rsidRDefault="00426853" w:rsidP="00426853">
      <w:pPr>
        <w:pStyle w:val="Corpodetexto"/>
        <w:tabs>
          <w:tab w:val="left" w:pos="4469"/>
        </w:tabs>
        <w:rPr>
          <w:sz w:val="20"/>
        </w:rPr>
      </w:pPr>
      <w:r>
        <w:rPr>
          <w:sz w:val="20"/>
        </w:rPr>
        <w:tab/>
      </w:r>
    </w:p>
    <w:p w:rsidR="00426853" w:rsidRDefault="00426853" w:rsidP="00426853">
      <w:pPr>
        <w:pStyle w:val="Corpodetexto"/>
        <w:tabs>
          <w:tab w:val="left" w:pos="0"/>
        </w:tabs>
        <w:jc w:val="center"/>
        <w:rPr>
          <w:sz w:val="20"/>
        </w:rPr>
      </w:pPr>
      <w:r>
        <w:rPr>
          <w:sz w:val="20"/>
        </w:rPr>
        <w:t>Brasília, 18 de janeiro de 2018</w:t>
      </w:r>
    </w:p>
    <w:p w:rsidR="00426853" w:rsidRDefault="00426853" w:rsidP="00426853">
      <w:pPr>
        <w:pStyle w:val="Corpodetexto"/>
        <w:tabs>
          <w:tab w:val="left" w:pos="0"/>
        </w:tabs>
        <w:jc w:val="center"/>
        <w:rPr>
          <w:sz w:val="20"/>
        </w:rPr>
      </w:pPr>
    </w:p>
    <w:p w:rsidR="00426853" w:rsidRDefault="00426853" w:rsidP="00426853">
      <w:pPr>
        <w:pStyle w:val="Corpodetexto"/>
        <w:tabs>
          <w:tab w:val="left" w:pos="0"/>
        </w:tabs>
        <w:jc w:val="center"/>
        <w:rPr>
          <w:sz w:val="20"/>
        </w:rPr>
      </w:pPr>
    </w:p>
    <w:p w:rsidR="00426853" w:rsidRPr="009B6995" w:rsidRDefault="00426853" w:rsidP="00426853">
      <w:pPr>
        <w:pStyle w:val="Corpodetexto"/>
        <w:tabs>
          <w:tab w:val="left" w:pos="0"/>
        </w:tabs>
        <w:jc w:val="center"/>
        <w:rPr>
          <w:b/>
          <w:sz w:val="20"/>
        </w:rPr>
      </w:pPr>
      <w:r w:rsidRPr="009B6995">
        <w:rPr>
          <w:b/>
          <w:sz w:val="20"/>
        </w:rPr>
        <w:t>Andrei Candiota</w:t>
      </w:r>
    </w:p>
    <w:p w:rsidR="00426853" w:rsidRDefault="00426853" w:rsidP="00426853">
      <w:pPr>
        <w:pStyle w:val="Corpodetexto"/>
        <w:tabs>
          <w:tab w:val="left" w:pos="0"/>
        </w:tabs>
        <w:jc w:val="center"/>
        <w:rPr>
          <w:sz w:val="20"/>
        </w:rPr>
      </w:pPr>
      <w:r>
        <w:rPr>
          <w:sz w:val="20"/>
        </w:rPr>
        <w:t>Gerente Geral</w:t>
      </w:r>
    </w:p>
    <w:p w:rsidR="00426853" w:rsidRPr="00426853" w:rsidRDefault="00426853" w:rsidP="00426853">
      <w:pPr>
        <w:pStyle w:val="Corpodetexto"/>
        <w:tabs>
          <w:tab w:val="left" w:pos="4999"/>
        </w:tabs>
        <w:rPr>
          <w:sz w:val="20"/>
        </w:rPr>
      </w:pPr>
    </w:p>
    <w:p w:rsidR="001B1CB8" w:rsidRPr="00426853" w:rsidRDefault="001B1CB8">
      <w:pPr>
        <w:pStyle w:val="Corpodetexto"/>
        <w:rPr>
          <w:sz w:val="20"/>
        </w:rPr>
      </w:pPr>
    </w:p>
    <w:p w:rsidR="001B1CB8" w:rsidRPr="00426853" w:rsidRDefault="001B1CB8">
      <w:pPr>
        <w:pStyle w:val="Corpodetexto"/>
        <w:rPr>
          <w:sz w:val="20"/>
        </w:rPr>
      </w:pPr>
    </w:p>
    <w:p w:rsidR="001B1CB8" w:rsidRDefault="001B1CB8">
      <w:pPr>
        <w:rPr>
          <w:sz w:val="18"/>
        </w:rPr>
        <w:sectPr w:rsidR="001B1CB8">
          <w:type w:val="continuous"/>
          <w:pgSz w:w="11900" w:h="16840"/>
          <w:pgMar w:top="880" w:right="0" w:bottom="0" w:left="900" w:header="720" w:footer="720" w:gutter="0"/>
          <w:cols w:space="720"/>
        </w:sectPr>
      </w:pPr>
    </w:p>
    <w:p w:rsidR="001B1CB8" w:rsidRDefault="00787F71">
      <w:pPr>
        <w:pStyle w:val="Corpodetexto"/>
        <w:ind w:left="-636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047" style="width:574.3pt;height:45.95pt;mso-position-horizontal-relative:char;mso-position-vertical-relative:line" coordsize="11486,919">
            <v:shape id="_x0000_s1051" type="#_x0000_t75" style="position:absolute;left:885;width:3062;height:809">
              <v:imagedata r:id="rId6" o:title=""/>
            </v:shape>
            <v:line id="_x0000_s1050" style="position:absolute" from="3967,587" to="11486,587" strokeweight=".50919mm"/>
            <v:line id="_x0000_s1049" style="position:absolute" from="0,606" to="895,606" strokeweight=".50919mm"/>
            <v:shape id="_x0000_s1048" type="#_x0000_t202" style="position:absolute;width:11486;height:919" filled="f" stroked="f">
              <v:textbox inset="0,0,0,0">
                <w:txbxContent>
                  <w:p w:rsidR="001B1CB8" w:rsidRPr="00426853" w:rsidRDefault="00787F71">
                    <w:pPr>
                      <w:spacing w:before="91" w:line="190" w:lineRule="exact"/>
                      <w:ind w:left="1925" w:right="3512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proofErr w:type="gramStart"/>
                    <w:r w:rsidRPr="00426853">
                      <w:rPr>
                        <w:rFonts w:ascii="Times New Roman" w:hAnsi="Times New Roman"/>
                        <w:color w:val="4D4D4D"/>
                        <w:w w:val="80"/>
                        <w:sz w:val="18"/>
                      </w:rPr>
                      <w:t>SERVIÇO  PÚBLICO</w:t>
                    </w:r>
                    <w:proofErr w:type="gramEnd"/>
                    <w:r w:rsidRPr="00426853">
                      <w:rPr>
                        <w:rFonts w:ascii="Times New Roman" w:hAnsi="Times New Roman"/>
                        <w:color w:val="4D4D4D"/>
                        <w:spacing w:val="-15"/>
                        <w:w w:val="80"/>
                        <w:sz w:val="18"/>
                      </w:rPr>
                      <w:t xml:space="preserve"> </w:t>
                    </w:r>
                    <w:r w:rsidRPr="00426853">
                      <w:rPr>
                        <w:rFonts w:ascii="Times New Roman" w:hAnsi="Times New Roman"/>
                        <w:color w:val="4D4D4D"/>
                        <w:w w:val="80"/>
                        <w:sz w:val="18"/>
                      </w:rPr>
                      <w:t>FEDERAL</w:t>
                    </w:r>
                  </w:p>
                  <w:p w:rsidR="001B1CB8" w:rsidRPr="00426853" w:rsidRDefault="00787F71">
                    <w:pPr>
                      <w:spacing w:line="213" w:lineRule="exact"/>
                      <w:ind w:left="3753" w:right="3512"/>
                      <w:jc w:val="center"/>
                      <w:rPr>
                        <w:sz w:val="20"/>
                      </w:rPr>
                    </w:pPr>
                    <w:r w:rsidRPr="00426853">
                      <w:rPr>
                        <w:color w:val="4D4D4D"/>
                        <w:sz w:val="20"/>
                      </w:rPr>
                      <w:t>Conselho de Arquitetura e Urbanismo do Brasil</w:t>
                    </w:r>
                  </w:p>
                  <w:p w:rsidR="001B1CB8" w:rsidRDefault="00787F71">
                    <w:pPr>
                      <w:spacing w:before="194"/>
                      <w:ind w:left="2807" w:right="351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D4D4D"/>
                        <w:sz w:val="20"/>
                      </w:rPr>
                      <w:t>Gerência</w:t>
                    </w:r>
                    <w:r>
                      <w:rPr>
                        <w:color w:val="4D4D4D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color w:val="4D4D4D"/>
                        <w:sz w:val="20"/>
                      </w:rPr>
                      <w:t>de</w:t>
                    </w:r>
                    <w:r>
                      <w:rPr>
                        <w:color w:val="4D4D4D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color w:val="4D4D4D"/>
                        <w:sz w:val="20"/>
                      </w:rPr>
                      <w:t>Orçamento</w:t>
                    </w:r>
                    <w:r>
                      <w:rPr>
                        <w:color w:val="4D4D4D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4D4D4D"/>
                        <w:sz w:val="20"/>
                      </w:rPr>
                      <w:t>e</w:t>
                    </w:r>
                    <w:r>
                      <w:rPr>
                        <w:color w:val="4D4D4D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color w:val="4D4D4D"/>
                        <w:sz w:val="20"/>
                      </w:rPr>
                      <w:t>Finanças</w:t>
                    </w:r>
                  </w:p>
                </w:txbxContent>
              </v:textbox>
            </v:shape>
            <w10:anchorlock/>
          </v:group>
        </w:pict>
      </w:r>
    </w:p>
    <w:p w:rsidR="001B1CB8" w:rsidRDefault="001B1CB8">
      <w:pPr>
        <w:pStyle w:val="Corpodetexto"/>
        <w:rPr>
          <w:sz w:val="20"/>
        </w:rPr>
      </w:pPr>
    </w:p>
    <w:p w:rsidR="001B1CB8" w:rsidRDefault="001B1CB8">
      <w:pPr>
        <w:pStyle w:val="Corpodetexto"/>
      </w:pPr>
    </w:p>
    <w:p w:rsidR="001B1CB8" w:rsidRPr="00426853" w:rsidRDefault="00787F71">
      <w:pPr>
        <w:pStyle w:val="Corpodetexto"/>
        <w:ind w:left="759"/>
      </w:pPr>
      <w:r w:rsidRPr="00426853">
        <w:rPr>
          <w:color w:val="343434"/>
          <w:w w:val="105"/>
        </w:rPr>
        <w:t xml:space="preserve">Memo. GAU/BR </w:t>
      </w:r>
      <w:r w:rsidRPr="00426853">
        <w:rPr>
          <w:color w:val="4D4D4D"/>
          <w:w w:val="105"/>
        </w:rPr>
        <w:t xml:space="preserve">nº. </w:t>
      </w:r>
      <w:r w:rsidRPr="00426853">
        <w:rPr>
          <w:color w:val="343434"/>
          <w:w w:val="105"/>
        </w:rPr>
        <w:t>004/20</w:t>
      </w:r>
      <w:r w:rsidRPr="00426853">
        <w:rPr>
          <w:color w:val="181818"/>
          <w:w w:val="105"/>
        </w:rPr>
        <w:t>1</w:t>
      </w:r>
      <w:r w:rsidR="009B6995">
        <w:rPr>
          <w:color w:val="343434"/>
          <w:w w:val="105"/>
        </w:rPr>
        <w:t>8- G</w:t>
      </w:r>
      <w:r w:rsidRPr="00426853">
        <w:rPr>
          <w:color w:val="343434"/>
          <w:w w:val="105"/>
        </w:rPr>
        <w:t>ERF</w:t>
      </w:r>
      <w:r w:rsidRPr="00426853">
        <w:rPr>
          <w:color w:val="181818"/>
          <w:w w:val="105"/>
        </w:rPr>
        <w:t>I</w:t>
      </w:r>
      <w:r w:rsidRPr="00426853">
        <w:rPr>
          <w:color w:val="343434"/>
          <w:w w:val="105"/>
        </w:rPr>
        <w:t>N</w:t>
      </w:r>
    </w:p>
    <w:p w:rsidR="001B1CB8" w:rsidRPr="00426853" w:rsidRDefault="001B1CB8">
      <w:pPr>
        <w:pStyle w:val="Corpodetexto"/>
        <w:spacing w:before="4"/>
        <w:rPr>
          <w:sz w:val="14"/>
        </w:rPr>
      </w:pPr>
    </w:p>
    <w:p w:rsidR="001B1CB8" w:rsidRPr="00426853" w:rsidRDefault="00787F71">
      <w:pPr>
        <w:pStyle w:val="Corpodetexto"/>
        <w:spacing w:before="94"/>
        <w:ind w:right="512"/>
        <w:jc w:val="right"/>
      </w:pPr>
      <w:r w:rsidRPr="00426853">
        <w:rPr>
          <w:color w:val="343434"/>
          <w:w w:val="105"/>
        </w:rPr>
        <w:t xml:space="preserve">Brasília, 18 de </w:t>
      </w:r>
      <w:proofErr w:type="gramStart"/>
      <w:r w:rsidRPr="00426853">
        <w:rPr>
          <w:color w:val="343434"/>
          <w:w w:val="105"/>
        </w:rPr>
        <w:t>Janeiro</w:t>
      </w:r>
      <w:proofErr w:type="gramEnd"/>
      <w:r w:rsidRPr="00426853">
        <w:rPr>
          <w:color w:val="343434"/>
          <w:w w:val="105"/>
        </w:rPr>
        <w:t xml:space="preserve"> de 2018</w:t>
      </w:r>
      <w:r w:rsidRPr="00426853">
        <w:rPr>
          <w:color w:val="646464"/>
          <w:w w:val="105"/>
        </w:rPr>
        <w:t>.</w:t>
      </w:r>
    </w:p>
    <w:p w:rsidR="001B1CB8" w:rsidRPr="00426853" w:rsidRDefault="001B1CB8">
      <w:pPr>
        <w:pStyle w:val="Corpodetexto"/>
        <w:spacing w:before="10"/>
        <w:rPr>
          <w:sz w:val="16"/>
        </w:rPr>
      </w:pPr>
    </w:p>
    <w:p w:rsidR="001B1CB8" w:rsidRPr="00426853" w:rsidRDefault="00787F71">
      <w:pPr>
        <w:pStyle w:val="Corpodetexto"/>
        <w:spacing w:before="94"/>
        <w:ind w:left="1266"/>
      </w:pPr>
      <w:r w:rsidRPr="00426853">
        <w:rPr>
          <w:color w:val="343434"/>
          <w:w w:val="105"/>
        </w:rPr>
        <w:t>Ao Senhor Gerente Geral</w:t>
      </w:r>
    </w:p>
    <w:p w:rsidR="001B1CB8" w:rsidRPr="00426853" w:rsidRDefault="001B1CB8">
      <w:pPr>
        <w:pStyle w:val="Corpodetexto"/>
        <w:rPr>
          <w:sz w:val="24"/>
        </w:rPr>
      </w:pPr>
    </w:p>
    <w:p w:rsidR="001B1CB8" w:rsidRPr="00426853" w:rsidRDefault="001B1CB8">
      <w:pPr>
        <w:pStyle w:val="Corpodetexto"/>
        <w:spacing w:before="1"/>
      </w:pPr>
    </w:p>
    <w:p w:rsidR="001B1CB8" w:rsidRPr="00426853" w:rsidRDefault="00787F71">
      <w:pPr>
        <w:pStyle w:val="Corpodetexto"/>
        <w:ind w:left="1266"/>
      </w:pPr>
      <w:r w:rsidRPr="00426853">
        <w:rPr>
          <w:color w:val="343434"/>
          <w:w w:val="105"/>
        </w:rPr>
        <w:t xml:space="preserve">Assunto: Substituição interna de </w:t>
      </w:r>
      <w:r w:rsidRPr="00426853">
        <w:rPr>
          <w:color w:val="4D4D4D"/>
          <w:w w:val="105"/>
        </w:rPr>
        <w:t>funções.</w:t>
      </w:r>
    </w:p>
    <w:p w:rsidR="001B1CB8" w:rsidRPr="00426853" w:rsidRDefault="001B1CB8">
      <w:pPr>
        <w:pStyle w:val="Corpodetexto"/>
        <w:spacing w:before="4"/>
        <w:rPr>
          <w:sz w:val="23"/>
        </w:rPr>
      </w:pPr>
    </w:p>
    <w:p w:rsidR="001B1CB8" w:rsidRDefault="00787F71">
      <w:pPr>
        <w:pStyle w:val="Corpodetexto"/>
        <w:ind w:left="2164"/>
      </w:pPr>
      <w:r>
        <w:rPr>
          <w:color w:val="343434"/>
          <w:w w:val="105"/>
        </w:rPr>
        <w:t>Prezado Senhor,</w:t>
      </w:r>
    </w:p>
    <w:p w:rsidR="001B1CB8" w:rsidRDefault="001B1CB8">
      <w:pPr>
        <w:pStyle w:val="Corpodetexto"/>
        <w:spacing w:before="8"/>
      </w:pPr>
    </w:p>
    <w:p w:rsidR="001B1CB8" w:rsidRPr="00426853" w:rsidRDefault="00787F71">
      <w:pPr>
        <w:pStyle w:val="PargrafodaLista"/>
        <w:numPr>
          <w:ilvl w:val="0"/>
          <w:numId w:val="1"/>
        </w:numPr>
        <w:tabs>
          <w:tab w:val="left" w:pos="2135"/>
          <w:tab w:val="left" w:pos="2136"/>
        </w:tabs>
        <w:spacing w:line="376" w:lineRule="auto"/>
        <w:ind w:right="513" w:firstLine="5"/>
        <w:jc w:val="both"/>
        <w:rPr>
          <w:color w:val="4D4D4D"/>
          <w:sz w:val="21"/>
        </w:rPr>
      </w:pPr>
      <w:r w:rsidRPr="00426853">
        <w:rPr>
          <w:color w:val="343434"/>
          <w:w w:val="105"/>
          <w:sz w:val="21"/>
        </w:rPr>
        <w:t>Para</w:t>
      </w:r>
      <w:r w:rsidRPr="00426853">
        <w:rPr>
          <w:color w:val="343434"/>
          <w:spacing w:val="-22"/>
          <w:w w:val="105"/>
          <w:sz w:val="21"/>
        </w:rPr>
        <w:t xml:space="preserve"> </w:t>
      </w:r>
      <w:r w:rsidRPr="00426853">
        <w:rPr>
          <w:color w:val="4D4D4D"/>
          <w:w w:val="105"/>
          <w:sz w:val="21"/>
        </w:rPr>
        <w:t>os</w:t>
      </w:r>
      <w:r w:rsidRPr="00426853">
        <w:rPr>
          <w:color w:val="4D4D4D"/>
          <w:spacing w:val="3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fins</w:t>
      </w:r>
      <w:r w:rsidRPr="00426853">
        <w:rPr>
          <w:color w:val="343434"/>
          <w:spacing w:val="-12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da</w:t>
      </w:r>
      <w:r w:rsidRPr="00426853">
        <w:rPr>
          <w:color w:val="343434"/>
          <w:spacing w:val="-3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Portaria</w:t>
      </w:r>
      <w:r w:rsidRPr="00426853">
        <w:rPr>
          <w:color w:val="343434"/>
          <w:spacing w:val="-5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Normativa</w:t>
      </w:r>
      <w:r w:rsidRPr="00426853">
        <w:rPr>
          <w:color w:val="343434"/>
          <w:spacing w:val="-4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CAU/BR</w:t>
      </w:r>
      <w:r w:rsidRPr="00426853">
        <w:rPr>
          <w:color w:val="343434"/>
          <w:spacing w:val="5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nº 33</w:t>
      </w:r>
      <w:r w:rsidRPr="00426853">
        <w:rPr>
          <w:color w:val="646464"/>
          <w:w w:val="105"/>
          <w:sz w:val="21"/>
        </w:rPr>
        <w:t>,</w:t>
      </w:r>
      <w:r w:rsidRPr="00426853">
        <w:rPr>
          <w:color w:val="646464"/>
          <w:spacing w:val="4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de</w:t>
      </w:r>
      <w:r w:rsidRPr="00426853">
        <w:rPr>
          <w:color w:val="343434"/>
          <w:spacing w:val="6"/>
          <w:w w:val="105"/>
          <w:sz w:val="21"/>
        </w:rPr>
        <w:t xml:space="preserve"> </w:t>
      </w:r>
      <w:r w:rsidRPr="00426853">
        <w:rPr>
          <w:color w:val="4D4D4D"/>
          <w:w w:val="105"/>
          <w:sz w:val="21"/>
        </w:rPr>
        <w:t>17</w:t>
      </w:r>
      <w:r w:rsidRPr="00426853">
        <w:rPr>
          <w:color w:val="4D4D4D"/>
          <w:spacing w:val="-2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de</w:t>
      </w:r>
      <w:r w:rsidRPr="00426853">
        <w:rPr>
          <w:color w:val="343434"/>
          <w:spacing w:val="1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abril</w:t>
      </w:r>
      <w:r w:rsidRPr="00426853">
        <w:rPr>
          <w:color w:val="343434"/>
          <w:spacing w:val="-19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de</w:t>
      </w:r>
      <w:r w:rsidRPr="00426853">
        <w:rPr>
          <w:color w:val="343434"/>
          <w:spacing w:val="5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2015,</w:t>
      </w:r>
      <w:r w:rsidRPr="00426853">
        <w:rPr>
          <w:color w:val="343434"/>
          <w:spacing w:val="-10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combinada com a Portaria Normativa CAU/BR nº 48, de 11 de agosto de 2016, informo o seguinte afastamento e a substituição de pessoa</w:t>
      </w:r>
      <w:r w:rsidRPr="00426853">
        <w:rPr>
          <w:color w:val="181818"/>
          <w:w w:val="105"/>
          <w:sz w:val="21"/>
        </w:rPr>
        <w:t xml:space="preserve">l </w:t>
      </w:r>
      <w:r w:rsidRPr="00426853">
        <w:rPr>
          <w:color w:val="343434"/>
          <w:w w:val="105"/>
          <w:sz w:val="21"/>
        </w:rPr>
        <w:t>a serviço da Gerência de Orçamento e</w:t>
      </w:r>
      <w:r w:rsidRPr="00426853">
        <w:rPr>
          <w:color w:val="343434"/>
          <w:spacing w:val="-21"/>
          <w:w w:val="105"/>
          <w:sz w:val="21"/>
        </w:rPr>
        <w:t xml:space="preserve"> </w:t>
      </w:r>
      <w:r w:rsidRPr="00426853">
        <w:rPr>
          <w:color w:val="343434"/>
          <w:w w:val="105"/>
          <w:sz w:val="21"/>
        </w:rPr>
        <w:t>Finanças:</w:t>
      </w:r>
    </w:p>
    <w:p w:rsidR="001B1CB8" w:rsidRPr="00426853" w:rsidRDefault="001B1CB8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1B1CB8" w:rsidRPr="00426853">
        <w:trPr>
          <w:trHeight w:val="393"/>
        </w:trPr>
        <w:tc>
          <w:tcPr>
            <w:tcW w:w="9387" w:type="dxa"/>
          </w:tcPr>
          <w:p w:rsidR="001B1CB8" w:rsidRPr="00426853" w:rsidRDefault="00787F71">
            <w:pPr>
              <w:pStyle w:val="TableParagraph"/>
              <w:spacing w:before="53"/>
              <w:ind w:left="134"/>
              <w:rPr>
                <w:sz w:val="21"/>
              </w:rPr>
            </w:pPr>
            <w:r w:rsidRPr="00426853">
              <w:rPr>
                <w:color w:val="343434"/>
                <w:w w:val="105"/>
                <w:sz w:val="21"/>
              </w:rPr>
              <w:t>Substituído: ZAQUEU CHAVES DA CUNHA</w:t>
            </w:r>
          </w:p>
        </w:tc>
      </w:tr>
      <w:tr w:rsidR="001B1CB8">
        <w:trPr>
          <w:trHeight w:val="364"/>
        </w:trPr>
        <w:tc>
          <w:tcPr>
            <w:tcW w:w="9387" w:type="dxa"/>
          </w:tcPr>
          <w:p w:rsidR="001B1CB8" w:rsidRDefault="00787F71">
            <w:pPr>
              <w:pStyle w:val="TableParagraph"/>
              <w:ind w:left="137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 xml:space="preserve">Emprego: PAS </w:t>
            </w:r>
            <w:r>
              <w:rPr>
                <w:color w:val="181818"/>
                <w:w w:val="105"/>
                <w:sz w:val="21"/>
              </w:rPr>
              <w:t xml:space="preserve">- </w:t>
            </w:r>
            <w:r>
              <w:rPr>
                <w:color w:val="343434"/>
                <w:w w:val="105"/>
                <w:sz w:val="21"/>
              </w:rPr>
              <w:t xml:space="preserve">21 Analista </w:t>
            </w:r>
            <w:r>
              <w:rPr>
                <w:color w:val="181818"/>
                <w:w w:val="105"/>
                <w:sz w:val="21"/>
              </w:rPr>
              <w:t>T</w:t>
            </w:r>
            <w:r>
              <w:rPr>
                <w:color w:val="343434"/>
                <w:w w:val="105"/>
                <w:sz w:val="21"/>
              </w:rPr>
              <w:t>écnico</w:t>
            </w:r>
          </w:p>
        </w:tc>
      </w:tr>
      <w:tr w:rsidR="001B1CB8" w:rsidRPr="00426853">
        <w:trPr>
          <w:trHeight w:val="384"/>
        </w:trPr>
        <w:tc>
          <w:tcPr>
            <w:tcW w:w="9387" w:type="dxa"/>
          </w:tcPr>
          <w:p w:rsidR="001B1CB8" w:rsidRPr="00426853" w:rsidRDefault="00787F71">
            <w:pPr>
              <w:pStyle w:val="TableParagraph"/>
              <w:spacing w:before="53"/>
              <w:ind w:left="138"/>
              <w:rPr>
                <w:sz w:val="21"/>
              </w:rPr>
            </w:pPr>
            <w:r w:rsidRPr="00426853">
              <w:rPr>
                <w:color w:val="343434"/>
                <w:w w:val="105"/>
                <w:sz w:val="21"/>
              </w:rPr>
              <w:t>Lotação: Gerência de Orçamento e Finanças</w:t>
            </w:r>
          </w:p>
        </w:tc>
      </w:tr>
      <w:tr w:rsidR="001B1CB8">
        <w:trPr>
          <w:trHeight w:val="374"/>
        </w:trPr>
        <w:tc>
          <w:tcPr>
            <w:tcW w:w="9387" w:type="dxa"/>
          </w:tcPr>
          <w:p w:rsidR="001B1CB8" w:rsidRDefault="00787F71"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Salário: R$ 8.355,02</w:t>
            </w:r>
          </w:p>
        </w:tc>
      </w:tr>
      <w:tr w:rsidR="001B1CB8">
        <w:trPr>
          <w:trHeight w:val="374"/>
        </w:trPr>
        <w:tc>
          <w:tcPr>
            <w:tcW w:w="9387" w:type="dxa"/>
          </w:tcPr>
          <w:p w:rsidR="001B1CB8" w:rsidRDefault="00787F71"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Motivo: Férias</w:t>
            </w:r>
          </w:p>
        </w:tc>
      </w:tr>
      <w:tr w:rsidR="001B1CB8">
        <w:trPr>
          <w:trHeight w:val="384"/>
        </w:trPr>
        <w:tc>
          <w:tcPr>
            <w:tcW w:w="9387" w:type="dxa"/>
          </w:tcPr>
          <w:p w:rsidR="001B1CB8" w:rsidRDefault="00787F71">
            <w:pPr>
              <w:pStyle w:val="TableParagraph"/>
              <w:ind w:left="137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 xml:space="preserve">Período: 12 </w:t>
            </w:r>
            <w:r>
              <w:rPr>
                <w:color w:val="4D4D4D"/>
                <w:w w:val="105"/>
                <w:sz w:val="21"/>
              </w:rPr>
              <w:t xml:space="preserve">(doze) </w:t>
            </w:r>
            <w:r>
              <w:rPr>
                <w:color w:val="343434"/>
                <w:w w:val="105"/>
                <w:sz w:val="21"/>
              </w:rPr>
              <w:t>dias</w:t>
            </w:r>
          </w:p>
        </w:tc>
      </w:tr>
      <w:tr w:rsidR="001B1CB8">
        <w:trPr>
          <w:trHeight w:val="374"/>
        </w:trPr>
        <w:tc>
          <w:tcPr>
            <w:tcW w:w="9387" w:type="dxa"/>
          </w:tcPr>
          <w:p w:rsidR="001B1CB8" w:rsidRDefault="00787F71"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Termo inicial: 22/01/2018.</w:t>
            </w:r>
          </w:p>
        </w:tc>
      </w:tr>
      <w:tr w:rsidR="001B1CB8">
        <w:trPr>
          <w:trHeight w:val="393"/>
        </w:trPr>
        <w:tc>
          <w:tcPr>
            <w:tcW w:w="9387" w:type="dxa"/>
          </w:tcPr>
          <w:p w:rsidR="001B1CB8" w:rsidRDefault="00787F71">
            <w:pPr>
              <w:pStyle w:val="TableParagraph"/>
              <w:spacing w:before="33"/>
              <w:ind w:left="12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Termo final: 02/02/2018.</w:t>
            </w:r>
          </w:p>
        </w:tc>
      </w:tr>
    </w:tbl>
    <w:p w:rsidR="001B1CB8" w:rsidRDefault="001B1CB8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8"/>
      </w:tblGrid>
      <w:tr w:rsidR="001B1CB8" w:rsidRPr="00426853">
        <w:trPr>
          <w:trHeight w:val="384"/>
        </w:trPr>
        <w:tc>
          <w:tcPr>
            <w:tcW w:w="9368" w:type="dxa"/>
            <w:tcBorders>
              <w:right w:val="single" w:sz="8" w:space="0" w:color="000000"/>
            </w:tcBorders>
          </w:tcPr>
          <w:p w:rsidR="001B1CB8" w:rsidRPr="00426853" w:rsidRDefault="00787F71">
            <w:pPr>
              <w:pStyle w:val="TableParagraph"/>
              <w:spacing w:before="29"/>
              <w:ind w:left="105"/>
              <w:rPr>
                <w:sz w:val="21"/>
              </w:rPr>
            </w:pPr>
            <w:r w:rsidRPr="00426853">
              <w:rPr>
                <w:color w:val="343434"/>
                <w:w w:val="105"/>
                <w:sz w:val="21"/>
              </w:rPr>
              <w:t>Substituto: RODR</w:t>
            </w:r>
            <w:r w:rsidRPr="00426853">
              <w:rPr>
                <w:color w:val="0A0A0A"/>
                <w:w w:val="105"/>
                <w:sz w:val="21"/>
              </w:rPr>
              <w:t>I</w:t>
            </w:r>
            <w:r w:rsidRPr="00426853">
              <w:rPr>
                <w:color w:val="343434"/>
                <w:w w:val="105"/>
                <w:sz w:val="21"/>
              </w:rPr>
              <w:t>GO ALME</w:t>
            </w:r>
            <w:r w:rsidRPr="00426853">
              <w:rPr>
                <w:color w:val="181818"/>
                <w:w w:val="105"/>
                <w:sz w:val="21"/>
              </w:rPr>
              <w:t>I</w:t>
            </w:r>
            <w:r w:rsidRPr="00426853">
              <w:rPr>
                <w:color w:val="343434"/>
                <w:w w:val="105"/>
                <w:sz w:val="21"/>
              </w:rPr>
              <w:t>DA POTENGY REVOREDO</w:t>
            </w:r>
          </w:p>
        </w:tc>
      </w:tr>
      <w:tr w:rsidR="001B1CB8">
        <w:trPr>
          <w:trHeight w:val="384"/>
        </w:trPr>
        <w:tc>
          <w:tcPr>
            <w:tcW w:w="9368" w:type="dxa"/>
            <w:tcBorders>
              <w:right w:val="single" w:sz="8" w:space="0" w:color="000000"/>
            </w:tcBorders>
          </w:tcPr>
          <w:p w:rsidR="001B1CB8" w:rsidRDefault="00787F71">
            <w:pPr>
              <w:pStyle w:val="TableParagraph"/>
              <w:spacing w:before="29"/>
              <w:ind w:left="108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 xml:space="preserve">Emprego: PST 01 </w:t>
            </w:r>
            <w:r>
              <w:rPr>
                <w:color w:val="4D4D4D"/>
                <w:w w:val="110"/>
                <w:sz w:val="21"/>
              </w:rPr>
              <w:t xml:space="preserve">-Assistente </w:t>
            </w:r>
            <w:r>
              <w:rPr>
                <w:color w:val="343434"/>
                <w:w w:val="110"/>
                <w:sz w:val="21"/>
              </w:rPr>
              <w:t>Administrativo</w:t>
            </w:r>
          </w:p>
        </w:tc>
      </w:tr>
      <w:tr w:rsidR="001B1CB8" w:rsidRPr="00426853">
        <w:trPr>
          <w:trHeight w:val="374"/>
        </w:trPr>
        <w:tc>
          <w:tcPr>
            <w:tcW w:w="9368" w:type="dxa"/>
            <w:tcBorders>
              <w:right w:val="single" w:sz="8" w:space="0" w:color="000000"/>
            </w:tcBorders>
          </w:tcPr>
          <w:p w:rsidR="001B1CB8" w:rsidRPr="00426853" w:rsidRDefault="00787F71">
            <w:pPr>
              <w:pStyle w:val="TableParagraph"/>
              <w:spacing w:before="29"/>
              <w:ind w:left="109"/>
              <w:rPr>
                <w:sz w:val="21"/>
              </w:rPr>
            </w:pPr>
            <w:r w:rsidRPr="00426853">
              <w:rPr>
                <w:color w:val="343434"/>
                <w:w w:val="105"/>
                <w:sz w:val="21"/>
              </w:rPr>
              <w:t>Lotação: Gerência de Orçamento e Finanças</w:t>
            </w:r>
          </w:p>
        </w:tc>
      </w:tr>
    </w:tbl>
    <w:p w:rsidR="001B1CB8" w:rsidRPr="00426853" w:rsidRDefault="001B1CB8">
      <w:pPr>
        <w:pStyle w:val="Corpodetexto"/>
        <w:spacing w:before="7"/>
        <w:rPr>
          <w:sz w:val="27"/>
        </w:rPr>
      </w:pPr>
    </w:p>
    <w:p w:rsidR="001B1CB8" w:rsidRPr="009B6995" w:rsidRDefault="00787F71" w:rsidP="009B6995">
      <w:pPr>
        <w:pStyle w:val="PargrafodaLista"/>
        <w:numPr>
          <w:ilvl w:val="0"/>
          <w:numId w:val="1"/>
        </w:numPr>
        <w:tabs>
          <w:tab w:val="left" w:pos="2126"/>
          <w:tab w:val="left" w:pos="2127"/>
          <w:tab w:val="left" w:pos="3216"/>
        </w:tabs>
        <w:spacing w:line="381" w:lineRule="auto"/>
        <w:ind w:left="1242" w:right="503" w:firstLine="8"/>
        <w:jc w:val="both"/>
        <w:rPr>
          <w:rFonts w:ascii="Times New Roman"/>
          <w:b/>
          <w:sz w:val="23"/>
        </w:rPr>
      </w:pPr>
      <w:r w:rsidRPr="00426853">
        <w:rPr>
          <w:color w:val="343434"/>
          <w:w w:val="105"/>
          <w:sz w:val="21"/>
        </w:rPr>
        <w:t xml:space="preserve">Neste período o Rodrigo Almeida </w:t>
      </w:r>
      <w:proofErr w:type="spellStart"/>
      <w:r w:rsidRPr="00426853">
        <w:rPr>
          <w:color w:val="343434"/>
          <w:w w:val="105"/>
          <w:sz w:val="21"/>
        </w:rPr>
        <w:t>Potengy</w:t>
      </w:r>
      <w:proofErr w:type="spellEnd"/>
      <w:r w:rsidRPr="00426853">
        <w:rPr>
          <w:color w:val="343434"/>
          <w:w w:val="105"/>
          <w:sz w:val="21"/>
        </w:rPr>
        <w:t xml:space="preserve"> </w:t>
      </w:r>
      <w:proofErr w:type="spellStart"/>
      <w:r w:rsidRPr="00426853">
        <w:rPr>
          <w:color w:val="343434"/>
          <w:w w:val="105"/>
          <w:sz w:val="21"/>
        </w:rPr>
        <w:t>Revoredo</w:t>
      </w:r>
      <w:proofErr w:type="spellEnd"/>
      <w:r w:rsidRPr="00426853">
        <w:rPr>
          <w:color w:val="343434"/>
          <w:w w:val="105"/>
          <w:sz w:val="21"/>
        </w:rPr>
        <w:t xml:space="preserve"> - PST 01 - Assistente Administrativo </w:t>
      </w:r>
      <w:r w:rsidRPr="00426853">
        <w:rPr>
          <w:color w:val="4D4D4D"/>
          <w:w w:val="105"/>
          <w:sz w:val="21"/>
        </w:rPr>
        <w:t xml:space="preserve">fará </w:t>
      </w:r>
      <w:r w:rsidRPr="00426853">
        <w:rPr>
          <w:color w:val="343434"/>
          <w:w w:val="105"/>
          <w:sz w:val="21"/>
        </w:rPr>
        <w:t>a substituição cumulat</w:t>
      </w:r>
      <w:r w:rsidRPr="00426853">
        <w:rPr>
          <w:color w:val="0A0A0A"/>
          <w:w w:val="105"/>
          <w:sz w:val="21"/>
        </w:rPr>
        <w:t>i</w:t>
      </w:r>
      <w:r w:rsidRPr="00426853">
        <w:rPr>
          <w:color w:val="343434"/>
          <w:w w:val="105"/>
          <w:sz w:val="21"/>
        </w:rPr>
        <w:t xml:space="preserve">va desempenhando as atividades do </w:t>
      </w:r>
      <w:r w:rsidRPr="00426853">
        <w:rPr>
          <w:color w:val="4D4D4D"/>
          <w:w w:val="105"/>
          <w:sz w:val="21"/>
        </w:rPr>
        <w:t xml:space="preserve">emprego </w:t>
      </w:r>
      <w:r w:rsidR="009B6995">
        <w:rPr>
          <w:color w:val="343434"/>
          <w:w w:val="105"/>
          <w:sz w:val="21"/>
        </w:rPr>
        <w:t xml:space="preserve">de provimento efetivo originário </w:t>
      </w:r>
      <w:r w:rsidRPr="00426853">
        <w:rPr>
          <w:color w:val="343434"/>
          <w:w w:val="105"/>
          <w:sz w:val="21"/>
        </w:rPr>
        <w:t>re</w:t>
      </w:r>
      <w:r w:rsidRPr="00426853">
        <w:rPr>
          <w:color w:val="0A0A0A"/>
          <w:w w:val="105"/>
          <w:sz w:val="21"/>
        </w:rPr>
        <w:t>l</w:t>
      </w:r>
      <w:r w:rsidRPr="00426853">
        <w:rPr>
          <w:color w:val="343434"/>
          <w:w w:val="105"/>
          <w:sz w:val="21"/>
        </w:rPr>
        <w:t xml:space="preserve">acionado </w:t>
      </w:r>
      <w:r w:rsidR="009B6995" w:rsidRPr="00426853">
        <w:rPr>
          <w:color w:val="343434"/>
          <w:w w:val="105"/>
          <w:sz w:val="21"/>
        </w:rPr>
        <w:t>às atividades da Gerência</w:t>
      </w:r>
      <w:r w:rsidR="009B6995">
        <w:rPr>
          <w:color w:val="343434"/>
          <w:w w:val="105"/>
          <w:sz w:val="21"/>
        </w:rPr>
        <w:t xml:space="preserve"> de Orçamento e Finanças.</w:t>
      </w:r>
    </w:p>
    <w:p w:rsidR="009B6995" w:rsidRPr="00787F71" w:rsidRDefault="009B6995" w:rsidP="009B6995">
      <w:pPr>
        <w:pStyle w:val="PargrafodaLista"/>
        <w:numPr>
          <w:ilvl w:val="0"/>
          <w:numId w:val="1"/>
        </w:numPr>
        <w:tabs>
          <w:tab w:val="left" w:pos="2126"/>
          <w:tab w:val="left" w:pos="2127"/>
          <w:tab w:val="left" w:pos="3216"/>
        </w:tabs>
        <w:spacing w:line="381" w:lineRule="auto"/>
        <w:ind w:left="1242" w:right="503" w:firstLine="8"/>
        <w:jc w:val="both"/>
        <w:rPr>
          <w:rFonts w:ascii="Times New Roman"/>
          <w:b/>
          <w:sz w:val="23"/>
        </w:rPr>
      </w:pPr>
      <w:r>
        <w:rPr>
          <w:color w:val="343434"/>
          <w:w w:val="105"/>
          <w:sz w:val="21"/>
        </w:rPr>
        <w:t>Por fim, ressalta-se que a referida substituição atende também aos requisitos do artigo 2°, parágrafo único, da Portaria Normativa n° 33, de 17 de abril de 2015.</w:t>
      </w:r>
    </w:p>
    <w:p w:rsidR="00787F71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both"/>
        <w:rPr>
          <w:rFonts w:ascii="Times New Roman"/>
          <w:b/>
          <w:sz w:val="23"/>
        </w:rPr>
      </w:pPr>
    </w:p>
    <w:p w:rsidR="00787F71" w:rsidRPr="00787F71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both"/>
        <w:rPr>
          <w:rFonts w:ascii="Times New Roman"/>
          <w:sz w:val="23"/>
        </w:rPr>
      </w:pPr>
      <w:r>
        <w:rPr>
          <w:rFonts w:ascii="Times New Roman"/>
          <w:b/>
          <w:sz w:val="23"/>
        </w:rPr>
        <w:tab/>
      </w:r>
      <w:r>
        <w:rPr>
          <w:rFonts w:ascii="Times New Roman"/>
          <w:sz w:val="23"/>
        </w:rPr>
        <w:t>Respeitosamente,</w:t>
      </w:r>
    </w:p>
    <w:p w:rsidR="009B6995" w:rsidRDefault="009B6995" w:rsidP="009B6995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both"/>
        <w:rPr>
          <w:rFonts w:ascii="Times New Roman"/>
          <w:b/>
          <w:sz w:val="23"/>
        </w:rPr>
      </w:pPr>
    </w:p>
    <w:p w:rsidR="00787F71" w:rsidRDefault="00787F71" w:rsidP="009B6995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both"/>
        <w:rPr>
          <w:rFonts w:ascii="Times New Roman"/>
          <w:b/>
          <w:sz w:val="23"/>
        </w:rPr>
        <w:sectPr w:rsidR="00787F71">
          <w:pgSz w:w="11900" w:h="16840"/>
          <w:pgMar w:top="580" w:right="0" w:bottom="280" w:left="900" w:header="720" w:footer="720" w:gutter="0"/>
          <w:cols w:space="720"/>
        </w:sectPr>
      </w:pPr>
      <w:bookmarkStart w:id="0" w:name="_GoBack"/>
      <w:bookmarkEnd w:id="0"/>
    </w:p>
    <w:p w:rsidR="009B6995" w:rsidRDefault="009B6995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rFonts w:ascii="Times New Roman"/>
          <w:b/>
          <w:sz w:val="23"/>
        </w:rPr>
      </w:pPr>
    </w:p>
    <w:p w:rsidR="00787F71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b/>
          <w:sz w:val="23"/>
        </w:rPr>
      </w:pPr>
    </w:p>
    <w:p w:rsidR="009B6995" w:rsidRPr="00787F71" w:rsidRDefault="009B6995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b/>
          <w:sz w:val="23"/>
        </w:rPr>
      </w:pPr>
      <w:r w:rsidRPr="00787F71">
        <w:rPr>
          <w:b/>
          <w:sz w:val="23"/>
        </w:rPr>
        <w:t>Renato de Melo Teixeira</w:t>
      </w:r>
    </w:p>
    <w:p w:rsidR="009B6995" w:rsidRPr="009B6995" w:rsidRDefault="009B6995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sz w:val="23"/>
        </w:rPr>
      </w:pPr>
      <w:r w:rsidRPr="009B6995">
        <w:rPr>
          <w:sz w:val="23"/>
        </w:rPr>
        <w:t>Gerente de Orçamento e Finanças</w:t>
      </w:r>
    </w:p>
    <w:p w:rsidR="009B6995" w:rsidRDefault="009B6995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rFonts w:ascii="Times New Roman"/>
          <w:b/>
          <w:sz w:val="23"/>
        </w:rPr>
      </w:pPr>
    </w:p>
    <w:p w:rsidR="009B6995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Ciente:</w:t>
      </w:r>
    </w:p>
    <w:p w:rsidR="00787F71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rFonts w:ascii="Times New Roman"/>
          <w:b/>
          <w:sz w:val="23"/>
        </w:rPr>
      </w:pPr>
    </w:p>
    <w:p w:rsidR="00787F71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Rodrigo </w:t>
      </w:r>
      <w:proofErr w:type="spellStart"/>
      <w:r>
        <w:rPr>
          <w:rFonts w:ascii="Times New Roman"/>
          <w:b/>
          <w:sz w:val="23"/>
        </w:rPr>
        <w:t>Almeiga</w:t>
      </w:r>
      <w:proofErr w:type="spellEnd"/>
      <w:r>
        <w:rPr>
          <w:rFonts w:ascii="Times New Roman"/>
          <w:b/>
          <w:sz w:val="23"/>
        </w:rPr>
        <w:t xml:space="preserve"> </w:t>
      </w:r>
      <w:proofErr w:type="spellStart"/>
      <w:r>
        <w:rPr>
          <w:rFonts w:ascii="Times New Roman"/>
          <w:b/>
          <w:sz w:val="23"/>
        </w:rPr>
        <w:t>Pontegy</w:t>
      </w:r>
      <w:proofErr w:type="spellEnd"/>
      <w:r>
        <w:rPr>
          <w:rFonts w:ascii="Times New Roman"/>
          <w:b/>
          <w:sz w:val="23"/>
        </w:rPr>
        <w:t xml:space="preserve"> </w:t>
      </w:r>
      <w:proofErr w:type="spellStart"/>
      <w:r>
        <w:rPr>
          <w:rFonts w:ascii="Times New Roman"/>
          <w:b/>
          <w:sz w:val="23"/>
        </w:rPr>
        <w:t>Revoredo</w:t>
      </w:r>
      <w:proofErr w:type="spellEnd"/>
    </w:p>
    <w:p w:rsidR="00787F71" w:rsidRPr="00787F71" w:rsidRDefault="00787F71" w:rsidP="00787F71">
      <w:pPr>
        <w:tabs>
          <w:tab w:val="left" w:pos="2126"/>
          <w:tab w:val="left" w:pos="2127"/>
          <w:tab w:val="left" w:pos="3216"/>
        </w:tabs>
        <w:spacing w:line="381" w:lineRule="auto"/>
        <w:ind w:right="503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PST 01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Assistente Administrativo</w:t>
      </w:r>
    </w:p>
    <w:sectPr w:rsidR="00787F71" w:rsidRPr="00787F71" w:rsidSect="00787F71">
      <w:type w:val="continuous"/>
      <w:pgSz w:w="11900" w:h="16840"/>
      <w:pgMar w:top="580" w:right="0" w:bottom="28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5057C"/>
    <w:multiLevelType w:val="hybridMultilevel"/>
    <w:tmpl w:val="0CD6EA02"/>
    <w:lvl w:ilvl="0" w:tplc="09740A8A">
      <w:start w:val="1"/>
      <w:numFmt w:val="decimal"/>
      <w:lvlText w:val="%1."/>
      <w:lvlJc w:val="left"/>
      <w:pPr>
        <w:ind w:left="1257" w:hanging="874"/>
        <w:jc w:val="left"/>
      </w:pPr>
      <w:rPr>
        <w:rFonts w:hint="default"/>
        <w:spacing w:val="-1"/>
        <w:w w:val="104"/>
      </w:rPr>
    </w:lvl>
    <w:lvl w:ilvl="1" w:tplc="A0E63C4A">
      <w:numFmt w:val="bullet"/>
      <w:lvlText w:val="•"/>
      <w:lvlJc w:val="left"/>
      <w:pPr>
        <w:ind w:left="2234" w:hanging="874"/>
      </w:pPr>
      <w:rPr>
        <w:rFonts w:hint="default"/>
      </w:rPr>
    </w:lvl>
    <w:lvl w:ilvl="2" w:tplc="4CEC861E">
      <w:numFmt w:val="bullet"/>
      <w:lvlText w:val="•"/>
      <w:lvlJc w:val="left"/>
      <w:pPr>
        <w:ind w:left="3208" w:hanging="874"/>
      </w:pPr>
      <w:rPr>
        <w:rFonts w:hint="default"/>
      </w:rPr>
    </w:lvl>
    <w:lvl w:ilvl="3" w:tplc="CCDCC3EE">
      <w:numFmt w:val="bullet"/>
      <w:lvlText w:val="•"/>
      <w:lvlJc w:val="left"/>
      <w:pPr>
        <w:ind w:left="4182" w:hanging="874"/>
      </w:pPr>
      <w:rPr>
        <w:rFonts w:hint="default"/>
      </w:rPr>
    </w:lvl>
    <w:lvl w:ilvl="4" w:tplc="2B524B38">
      <w:numFmt w:val="bullet"/>
      <w:lvlText w:val="•"/>
      <w:lvlJc w:val="left"/>
      <w:pPr>
        <w:ind w:left="5156" w:hanging="874"/>
      </w:pPr>
      <w:rPr>
        <w:rFonts w:hint="default"/>
      </w:rPr>
    </w:lvl>
    <w:lvl w:ilvl="5" w:tplc="330CD9FC">
      <w:numFmt w:val="bullet"/>
      <w:lvlText w:val="•"/>
      <w:lvlJc w:val="left"/>
      <w:pPr>
        <w:ind w:left="6130" w:hanging="874"/>
      </w:pPr>
      <w:rPr>
        <w:rFonts w:hint="default"/>
      </w:rPr>
    </w:lvl>
    <w:lvl w:ilvl="6" w:tplc="53D4848C">
      <w:numFmt w:val="bullet"/>
      <w:lvlText w:val="•"/>
      <w:lvlJc w:val="left"/>
      <w:pPr>
        <w:ind w:left="7104" w:hanging="874"/>
      </w:pPr>
      <w:rPr>
        <w:rFonts w:hint="default"/>
      </w:rPr>
    </w:lvl>
    <w:lvl w:ilvl="7" w:tplc="96A6F38E">
      <w:numFmt w:val="bullet"/>
      <w:lvlText w:val="•"/>
      <w:lvlJc w:val="left"/>
      <w:pPr>
        <w:ind w:left="8078" w:hanging="874"/>
      </w:pPr>
      <w:rPr>
        <w:rFonts w:hint="default"/>
      </w:rPr>
    </w:lvl>
    <w:lvl w:ilvl="8" w:tplc="31201D7A">
      <w:numFmt w:val="bullet"/>
      <w:lvlText w:val="•"/>
      <w:lvlJc w:val="left"/>
      <w:pPr>
        <w:ind w:left="9052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1CB8"/>
    <w:rsid w:val="001B1CB8"/>
    <w:rsid w:val="00426853"/>
    <w:rsid w:val="00787F71"/>
    <w:rsid w:val="009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7DA3FA25-AA55-412E-BBBF-13535A89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11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242" w:hanging="8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4</cp:revision>
  <dcterms:created xsi:type="dcterms:W3CDTF">2019-05-15T19:04:00Z</dcterms:created>
  <dcterms:modified xsi:type="dcterms:W3CDTF">2019-05-15T19:12:00Z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