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D52EBA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31231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52EBA">
        <w:rPr>
          <w:rFonts w:ascii="Arial" w:eastAsia="Times New Roman" w:hAnsi="Arial" w:cs="Arial"/>
          <w:b/>
          <w:sz w:val="22"/>
          <w:szCs w:val="22"/>
          <w:lang w:eastAsia="pt-BR"/>
        </w:rPr>
        <w:t>25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52EBA">
        <w:rPr>
          <w:rFonts w:ascii="Arial" w:eastAsia="Times New Roman" w:hAnsi="Arial" w:cs="Arial"/>
          <w:b/>
          <w:sz w:val="22"/>
          <w:szCs w:val="22"/>
          <w:lang w:eastAsia="pt-BR"/>
        </w:rPr>
        <w:t>AGOST</w:t>
      </w:r>
      <w:r w:rsidR="009E739B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51D4A" w:rsidRPr="00951D4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D52EBA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951D4A" w:rsidRPr="00951D4A">
        <w:rPr>
          <w:rFonts w:ascii="Arial" w:eastAsia="Times New Roman" w:hAnsi="Arial" w:cs="Arial"/>
          <w:sz w:val="22"/>
          <w:szCs w:val="22"/>
          <w:lang w:eastAsia="pt-BR"/>
        </w:rPr>
        <w:t>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D52EBA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951D4A" w:rsidRPr="00951D4A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52EBA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951D4A" w:rsidRPr="00951D4A">
        <w:rPr>
          <w:rFonts w:ascii="Arial" w:eastAsia="Times New Roman" w:hAnsi="Arial" w:cs="Arial"/>
          <w:sz w:val="22"/>
          <w:szCs w:val="22"/>
          <w:lang w:eastAsia="pt-BR"/>
        </w:rPr>
        <w:t>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1D4A" w:rsidRPr="00951D4A">
        <w:rPr>
          <w:rFonts w:ascii="Arial" w:hAnsi="Arial" w:cs="Arial"/>
          <w:b/>
          <w:sz w:val="22"/>
          <w:szCs w:val="22"/>
        </w:rPr>
        <w:t>Ana Laterza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1D4A" w:rsidRPr="00951D4A">
        <w:rPr>
          <w:rFonts w:ascii="Arial" w:hAnsi="Arial" w:cs="Arial"/>
          <w:sz w:val="22"/>
          <w:szCs w:val="22"/>
        </w:rPr>
        <w:t xml:space="preserve">Emprego de Nível Superior - Código 603 - Analista Técnico de Órgãos Colegiados - Ênfase em Ensino, Formação e Relações </w:t>
      </w:r>
      <w:proofErr w:type="gramStart"/>
      <w:r w:rsidR="00951D4A" w:rsidRPr="00951D4A">
        <w:rPr>
          <w:rFonts w:ascii="Arial" w:hAnsi="Arial" w:cs="Arial"/>
          <w:sz w:val="22"/>
          <w:szCs w:val="22"/>
        </w:rPr>
        <w:t>Institucionais</w:t>
      </w:r>
      <w:proofErr w:type="gramEnd"/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52EBA">
        <w:rPr>
          <w:rFonts w:ascii="Arial" w:hAnsi="Arial" w:cs="Arial"/>
          <w:sz w:val="22"/>
          <w:szCs w:val="22"/>
        </w:rPr>
        <w:t>25/07/2017 a 22/09/2017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EBA" w:rsidRPr="00D52EBA">
              <w:rPr>
                <w:rFonts w:ascii="Arial" w:hAnsi="Arial" w:cs="Arial"/>
                <w:b/>
                <w:sz w:val="22"/>
                <w:szCs w:val="22"/>
              </w:rPr>
              <w:t>Viviane Nota Machado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EBA" w:rsidRPr="00D52EBA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212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EBA">
              <w:rPr>
                <w:rFonts w:ascii="Arial" w:hAnsi="Arial" w:cs="Arial"/>
                <w:sz w:val="22"/>
                <w:szCs w:val="22"/>
              </w:rPr>
              <w:t>25/07/2017 a 22/09/2017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25925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925">
              <w:rPr>
                <w:rFonts w:ascii="Arial" w:hAnsi="Arial" w:cs="Arial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D52EBA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52EBA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125B5"/>
    <w:rsid w:val="00227C74"/>
    <w:rsid w:val="00232B03"/>
    <w:rsid w:val="0026629C"/>
    <w:rsid w:val="00270C37"/>
    <w:rsid w:val="00286F9B"/>
    <w:rsid w:val="00292D01"/>
    <w:rsid w:val="002A5D42"/>
    <w:rsid w:val="002F51F4"/>
    <w:rsid w:val="00312315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25925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51D4A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E391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52EBA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3E5C-3D62-4FD6-A7EA-50E8F1A9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29</cp:revision>
  <cp:lastPrinted>2017-02-06T18:41:00Z</cp:lastPrinted>
  <dcterms:created xsi:type="dcterms:W3CDTF">2016-11-22T18:00:00Z</dcterms:created>
  <dcterms:modified xsi:type="dcterms:W3CDTF">2017-08-31T16:01:00Z</dcterms:modified>
</cp:coreProperties>
</file>