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01688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30852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01688">
        <w:rPr>
          <w:rFonts w:ascii="Arial" w:eastAsia="Times New Roman" w:hAnsi="Arial" w:cs="Arial"/>
          <w:b/>
          <w:sz w:val="22"/>
          <w:szCs w:val="22"/>
          <w:lang w:eastAsia="pt-BR"/>
        </w:rPr>
        <w:t>17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01688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Memorando nº 2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C277C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A1E6D" w:rsidRPr="001A1E6D">
        <w:rPr>
          <w:rFonts w:ascii="Arial" w:hAnsi="Arial" w:cs="Arial"/>
          <w:b/>
          <w:sz w:val="22"/>
          <w:szCs w:val="22"/>
        </w:rPr>
        <w:t>Renato Alves Teixeira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01688" w:rsidRPr="00F01688">
        <w:rPr>
          <w:rFonts w:ascii="Arial" w:hAnsi="Arial" w:cs="Arial"/>
          <w:sz w:val="22"/>
          <w:szCs w:val="22"/>
        </w:rPr>
        <w:t>26/04/2017 a 05/05/2017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E6D" w:rsidRPr="001A1E6D">
              <w:rPr>
                <w:rFonts w:ascii="Arial" w:hAnsi="Arial" w:cs="Arial"/>
                <w:b/>
                <w:sz w:val="22"/>
                <w:szCs w:val="22"/>
              </w:rPr>
              <w:t>Renato Viana de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sz w:val="22"/>
                <w:szCs w:val="22"/>
              </w:rPr>
              <w:t>Profissional Analista Superior - Ocupação: Analista Técnico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1688" w:rsidRPr="00F01688">
              <w:rPr>
                <w:rFonts w:ascii="Arial" w:hAnsi="Arial" w:cs="Arial"/>
                <w:sz w:val="22"/>
                <w:szCs w:val="22"/>
              </w:rPr>
              <w:t>26/04/2017 a 05/05/2017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01688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01688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30852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882E-58C3-4CF5-96D5-ED2496D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32</cp:revision>
  <cp:lastPrinted>2017-02-14T17:12:00Z</cp:lastPrinted>
  <dcterms:created xsi:type="dcterms:W3CDTF">2016-11-22T18:00:00Z</dcterms:created>
  <dcterms:modified xsi:type="dcterms:W3CDTF">2017-06-19T12:19:00Z</dcterms:modified>
</cp:coreProperties>
</file>