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C6765E" w:rsidRDefault="00341648" w:rsidP="00341648">
      <w:pPr>
        <w:jc w:val="center"/>
        <w:rPr>
          <w:rFonts w:ascii="Arial" w:eastAsia="Times New Roman" w:hAnsi="Arial" w:cs="Arial"/>
          <w:b/>
          <w:lang w:eastAsia="pt-BR"/>
        </w:rPr>
      </w:pPr>
      <w:r w:rsidRPr="00C6765E">
        <w:rPr>
          <w:rFonts w:ascii="Arial" w:eastAsia="Times New Roman" w:hAnsi="Arial" w:cs="Arial"/>
          <w:b/>
          <w:lang w:eastAsia="pt-BR"/>
        </w:rPr>
        <w:t xml:space="preserve">PORTARIA GERÊNCIA GERAL N° </w:t>
      </w:r>
      <w:r w:rsidR="00C6765E" w:rsidRPr="00C6765E">
        <w:rPr>
          <w:rFonts w:ascii="Arial" w:eastAsia="Times New Roman" w:hAnsi="Arial" w:cs="Arial"/>
          <w:b/>
          <w:lang w:eastAsia="pt-BR"/>
        </w:rPr>
        <w:t>5</w:t>
      </w:r>
      <w:r w:rsidR="00A8291C" w:rsidRPr="00C6765E">
        <w:rPr>
          <w:rFonts w:ascii="Arial" w:eastAsia="Times New Roman" w:hAnsi="Arial" w:cs="Arial"/>
          <w:b/>
          <w:lang w:eastAsia="pt-BR"/>
        </w:rPr>
        <w:t>4</w:t>
      </w:r>
      <w:r w:rsidRPr="00C6765E">
        <w:rPr>
          <w:rFonts w:ascii="Arial" w:eastAsia="Times New Roman" w:hAnsi="Arial" w:cs="Arial"/>
          <w:b/>
          <w:lang w:eastAsia="pt-BR"/>
        </w:rPr>
        <w:t xml:space="preserve">, DE </w:t>
      </w:r>
      <w:r w:rsidR="00C6765E" w:rsidRPr="00C6765E">
        <w:rPr>
          <w:rFonts w:ascii="Arial" w:eastAsia="Times New Roman" w:hAnsi="Arial" w:cs="Arial"/>
          <w:b/>
          <w:lang w:eastAsia="pt-BR"/>
        </w:rPr>
        <w:t>03</w:t>
      </w:r>
      <w:r w:rsidR="0005254A" w:rsidRPr="00C6765E">
        <w:rPr>
          <w:rFonts w:ascii="Arial" w:eastAsia="Times New Roman" w:hAnsi="Arial" w:cs="Arial"/>
          <w:b/>
          <w:lang w:eastAsia="pt-BR"/>
        </w:rPr>
        <w:t xml:space="preserve"> DE </w:t>
      </w:r>
      <w:r w:rsidR="00C6765E" w:rsidRPr="00C6765E">
        <w:rPr>
          <w:rFonts w:ascii="Arial" w:eastAsia="Times New Roman" w:hAnsi="Arial" w:cs="Arial"/>
          <w:b/>
          <w:lang w:eastAsia="pt-BR"/>
        </w:rPr>
        <w:t>OUTUBRO</w:t>
      </w:r>
      <w:r w:rsidR="000561B5" w:rsidRPr="00C6765E">
        <w:rPr>
          <w:rFonts w:ascii="Arial" w:eastAsia="Times New Roman" w:hAnsi="Arial" w:cs="Arial"/>
          <w:b/>
          <w:lang w:eastAsia="pt-BR"/>
        </w:rPr>
        <w:t xml:space="preserve"> DE</w:t>
      </w:r>
      <w:r w:rsidRPr="00C6765E">
        <w:rPr>
          <w:rFonts w:ascii="Arial" w:eastAsia="Times New Roman" w:hAnsi="Arial" w:cs="Arial"/>
          <w:b/>
          <w:lang w:eastAsia="pt-BR"/>
        </w:rPr>
        <w:t xml:space="preserve"> 201</w:t>
      </w:r>
      <w:r w:rsidR="00E6420C" w:rsidRPr="00C6765E">
        <w:rPr>
          <w:rFonts w:ascii="Arial" w:eastAsia="Times New Roman" w:hAnsi="Arial" w:cs="Arial"/>
          <w:b/>
          <w:lang w:eastAsia="pt-BR"/>
        </w:rPr>
        <w:t>6</w:t>
      </w:r>
      <w:r w:rsidR="00B316CC" w:rsidRPr="00C6765E">
        <w:rPr>
          <w:rFonts w:ascii="Arial" w:eastAsia="Times New Roman" w:hAnsi="Arial" w:cs="Arial"/>
          <w:b/>
          <w:lang w:eastAsia="pt-BR"/>
        </w:rPr>
        <w:t>.</w:t>
      </w:r>
    </w:p>
    <w:p w:rsidR="00341648" w:rsidRPr="00C6765E" w:rsidRDefault="00341648" w:rsidP="00341648">
      <w:pPr>
        <w:rPr>
          <w:rFonts w:ascii="Arial" w:hAnsi="Arial" w:cs="Arial"/>
          <w:sz w:val="10"/>
          <w:szCs w:val="10"/>
        </w:rPr>
      </w:pPr>
    </w:p>
    <w:p w:rsidR="00A8291C" w:rsidRPr="00C6765E" w:rsidRDefault="00A8291C" w:rsidP="00341648">
      <w:pPr>
        <w:widowControl w:val="0"/>
        <w:ind w:left="4253"/>
        <w:jc w:val="both"/>
        <w:rPr>
          <w:rFonts w:ascii="Arial" w:hAnsi="Arial" w:cs="Arial"/>
          <w:color w:val="000000"/>
        </w:rPr>
      </w:pPr>
    </w:p>
    <w:p w:rsidR="00341648" w:rsidRPr="00C6765E" w:rsidRDefault="00A8291C" w:rsidP="00341648">
      <w:pPr>
        <w:widowControl w:val="0"/>
        <w:ind w:left="4253"/>
        <w:jc w:val="both"/>
        <w:rPr>
          <w:rFonts w:ascii="Arial" w:eastAsia="Times New Roman" w:hAnsi="Arial" w:cs="Arial"/>
          <w:lang w:eastAsia="pt-BR"/>
        </w:rPr>
      </w:pPr>
      <w:r w:rsidRPr="00C6765E">
        <w:rPr>
          <w:rFonts w:ascii="Arial" w:hAnsi="Arial" w:cs="Arial"/>
          <w:color w:val="000000"/>
        </w:rPr>
        <w:t xml:space="preserve">Altera a Portaria da Gerência Geral nº </w:t>
      </w:r>
      <w:r w:rsidR="00C6765E" w:rsidRPr="00C6765E">
        <w:rPr>
          <w:rFonts w:ascii="Arial" w:hAnsi="Arial" w:cs="Arial"/>
          <w:color w:val="000000"/>
        </w:rPr>
        <w:t>47</w:t>
      </w:r>
      <w:r w:rsidRPr="00C6765E">
        <w:rPr>
          <w:rFonts w:ascii="Arial" w:hAnsi="Arial" w:cs="Arial"/>
          <w:color w:val="000000"/>
        </w:rPr>
        <w:t>, que p</w:t>
      </w:r>
      <w:r w:rsidR="000000D2" w:rsidRPr="00C6765E">
        <w:rPr>
          <w:rFonts w:ascii="Arial" w:hAnsi="Arial" w:cs="Arial"/>
          <w:color w:val="000000"/>
        </w:rPr>
        <w:t xml:space="preserve">romove substituição temporária no Quadro </w:t>
      </w:r>
      <w:r w:rsidR="00350EB7" w:rsidRPr="00C6765E">
        <w:rPr>
          <w:rFonts w:ascii="Arial" w:eastAsia="Times New Roman" w:hAnsi="Arial" w:cs="Arial"/>
          <w:lang w:eastAsia="pt-BR"/>
        </w:rPr>
        <w:t xml:space="preserve">de Pessoal </w:t>
      </w:r>
      <w:r w:rsidR="00DD0F46" w:rsidRPr="00C6765E">
        <w:rPr>
          <w:rFonts w:ascii="Arial" w:eastAsia="Times New Roman" w:hAnsi="Arial" w:cs="Arial"/>
          <w:lang w:eastAsia="pt-BR"/>
        </w:rPr>
        <w:t xml:space="preserve">Efetivo </w:t>
      </w:r>
      <w:r w:rsidR="00350EB7" w:rsidRPr="00C6765E">
        <w:rPr>
          <w:rFonts w:ascii="Arial" w:eastAsia="Times New Roman" w:hAnsi="Arial" w:cs="Arial"/>
          <w:lang w:eastAsia="pt-BR"/>
        </w:rPr>
        <w:t xml:space="preserve">do CAU/BR, </w:t>
      </w:r>
      <w:r w:rsidR="008D0943" w:rsidRPr="00C6765E">
        <w:rPr>
          <w:rFonts w:ascii="Arial" w:eastAsia="Times New Roman" w:hAnsi="Arial" w:cs="Arial"/>
          <w:lang w:eastAsia="pt-BR"/>
        </w:rPr>
        <w:t>e dá outras providências.</w:t>
      </w:r>
    </w:p>
    <w:p w:rsidR="00341648" w:rsidRPr="00C6765E" w:rsidRDefault="00341648" w:rsidP="00341648">
      <w:pPr>
        <w:ind w:left="4111"/>
        <w:jc w:val="both"/>
        <w:rPr>
          <w:rFonts w:ascii="Arial" w:eastAsia="Times New Roman" w:hAnsi="Arial" w:cs="Arial"/>
          <w:lang w:eastAsia="pt-BR"/>
        </w:rPr>
      </w:pPr>
    </w:p>
    <w:p w:rsidR="00B316CC" w:rsidRPr="00C6765E" w:rsidRDefault="00341648" w:rsidP="00B316CC">
      <w:pPr>
        <w:jc w:val="both"/>
        <w:rPr>
          <w:rFonts w:ascii="Arial" w:eastAsia="Times New Roman" w:hAnsi="Arial" w:cs="Arial"/>
          <w:lang w:eastAsia="pt-BR"/>
        </w:rPr>
      </w:pPr>
      <w:r w:rsidRPr="00C6765E">
        <w:rPr>
          <w:rFonts w:ascii="Arial" w:eastAsia="Times New Roman" w:hAnsi="Arial" w:cs="Arial"/>
          <w:lang w:eastAsia="pt-BR"/>
        </w:rPr>
        <w:t xml:space="preserve">O Gerente Geral do Conselho de Arquitetura e Urbanismo do Brasil (CAU/BR), no uso </w:t>
      </w:r>
      <w:r w:rsidR="00AC0545" w:rsidRPr="00C6765E">
        <w:rPr>
          <w:rFonts w:ascii="Arial" w:eastAsia="Times New Roman" w:hAnsi="Arial" w:cs="Arial"/>
          <w:lang w:eastAsia="pt-BR"/>
        </w:rPr>
        <w:t>das atribuições que lhe confere</w:t>
      </w:r>
      <w:r w:rsidRPr="00C6765E">
        <w:rPr>
          <w:rFonts w:ascii="Arial" w:eastAsia="Times New Roman" w:hAnsi="Arial" w:cs="Arial"/>
          <w:lang w:eastAsia="pt-BR"/>
        </w:rPr>
        <w:t xml:space="preserve"> a Portaria PRES n</w:t>
      </w:r>
      <w:r w:rsidR="000B507C" w:rsidRPr="00C6765E">
        <w:rPr>
          <w:rFonts w:ascii="Arial" w:eastAsia="Times New Roman" w:hAnsi="Arial" w:cs="Arial"/>
          <w:lang w:eastAsia="pt-BR"/>
        </w:rPr>
        <w:t>°</w:t>
      </w:r>
      <w:r w:rsidRPr="00C6765E">
        <w:rPr>
          <w:rFonts w:ascii="Arial" w:eastAsia="Times New Roman" w:hAnsi="Arial" w:cs="Arial"/>
          <w:lang w:eastAsia="pt-BR"/>
        </w:rPr>
        <w:t xml:space="preserve"> 55, de 21 de fevereiro de 2014, </w:t>
      </w:r>
      <w:r w:rsidR="00AC0545" w:rsidRPr="00C6765E">
        <w:rPr>
          <w:rFonts w:ascii="Arial" w:eastAsia="Times New Roman" w:hAnsi="Arial" w:cs="Arial"/>
          <w:lang w:eastAsia="pt-BR"/>
        </w:rPr>
        <w:t>atendendo ao disposto na</w:t>
      </w:r>
      <w:r w:rsidRPr="00C6765E">
        <w:rPr>
          <w:rFonts w:ascii="Arial" w:eastAsia="Times New Roman" w:hAnsi="Arial" w:cs="Arial"/>
          <w:lang w:eastAsia="pt-BR"/>
        </w:rPr>
        <w:t xml:space="preserve"> Portaria Normativa n</w:t>
      </w:r>
      <w:r w:rsidR="000B507C" w:rsidRPr="00C6765E">
        <w:rPr>
          <w:rFonts w:ascii="Arial" w:eastAsia="Times New Roman" w:hAnsi="Arial" w:cs="Arial"/>
          <w:lang w:eastAsia="pt-BR"/>
        </w:rPr>
        <w:t>°</w:t>
      </w:r>
      <w:r w:rsidRPr="00C6765E">
        <w:rPr>
          <w:rFonts w:ascii="Arial" w:eastAsia="Times New Roman" w:hAnsi="Arial" w:cs="Arial"/>
          <w:lang w:eastAsia="pt-BR"/>
        </w:rPr>
        <w:t xml:space="preserve"> 3</w:t>
      </w:r>
      <w:r w:rsidR="00AC0545" w:rsidRPr="00C6765E">
        <w:rPr>
          <w:rFonts w:ascii="Arial" w:eastAsia="Times New Roman" w:hAnsi="Arial" w:cs="Arial"/>
          <w:lang w:eastAsia="pt-BR"/>
        </w:rPr>
        <w:t>3</w:t>
      </w:r>
      <w:r w:rsidRPr="00C6765E">
        <w:rPr>
          <w:rFonts w:ascii="Arial" w:eastAsia="Times New Roman" w:hAnsi="Arial" w:cs="Arial"/>
          <w:lang w:eastAsia="pt-BR"/>
        </w:rPr>
        <w:t>, de</w:t>
      </w:r>
      <w:r w:rsidR="00AC0545" w:rsidRPr="00C6765E">
        <w:rPr>
          <w:rFonts w:ascii="Arial" w:eastAsia="Times New Roman" w:hAnsi="Arial" w:cs="Arial"/>
          <w:lang w:eastAsia="pt-BR"/>
        </w:rPr>
        <w:t xml:space="preserve"> 17 de abril</w:t>
      </w:r>
      <w:r w:rsidRPr="00C6765E">
        <w:rPr>
          <w:rFonts w:ascii="Arial" w:eastAsia="Times New Roman" w:hAnsi="Arial" w:cs="Arial"/>
          <w:lang w:eastAsia="pt-BR"/>
        </w:rPr>
        <w:t xml:space="preserve"> de 2015</w:t>
      </w:r>
      <w:r w:rsidR="000B507C" w:rsidRPr="00C6765E">
        <w:rPr>
          <w:rFonts w:ascii="Arial" w:eastAsia="Times New Roman" w:hAnsi="Arial" w:cs="Arial"/>
          <w:lang w:eastAsia="pt-BR"/>
        </w:rPr>
        <w:t>, e tendo em vista o contido no</w:t>
      </w:r>
      <w:r w:rsidR="00350EB7" w:rsidRPr="00C6765E">
        <w:rPr>
          <w:rFonts w:ascii="Arial" w:eastAsia="Times New Roman" w:hAnsi="Arial" w:cs="Arial"/>
          <w:lang w:eastAsia="pt-BR"/>
        </w:rPr>
        <w:t xml:space="preserve"> </w:t>
      </w:r>
      <w:r w:rsidR="00C6765E" w:rsidRPr="00C6765E">
        <w:rPr>
          <w:rFonts w:ascii="Arial" w:eastAsia="Times New Roman" w:hAnsi="Arial" w:cs="Arial"/>
          <w:lang w:eastAsia="pt-BR"/>
        </w:rPr>
        <w:t>Memorando nº 199/2016-GERFIN de 07 de outubro de 2016.</w:t>
      </w:r>
    </w:p>
    <w:p w:rsidR="00A8291C" w:rsidRPr="00C6765E" w:rsidRDefault="00A8291C" w:rsidP="00341648">
      <w:pPr>
        <w:rPr>
          <w:rFonts w:ascii="Arial" w:eastAsia="Times New Roman" w:hAnsi="Arial" w:cs="Arial"/>
          <w:b/>
          <w:lang w:eastAsia="pt-BR"/>
        </w:rPr>
      </w:pPr>
    </w:p>
    <w:p w:rsidR="00341648" w:rsidRPr="00C6765E" w:rsidRDefault="00341648" w:rsidP="00341648">
      <w:pPr>
        <w:rPr>
          <w:rFonts w:ascii="Arial" w:eastAsia="Times New Roman" w:hAnsi="Arial" w:cs="Arial"/>
          <w:b/>
          <w:lang w:eastAsia="pt-BR"/>
        </w:rPr>
      </w:pPr>
      <w:r w:rsidRPr="00C6765E">
        <w:rPr>
          <w:rFonts w:ascii="Arial" w:eastAsia="Times New Roman" w:hAnsi="Arial" w:cs="Arial"/>
          <w:b/>
          <w:lang w:eastAsia="pt-BR"/>
        </w:rPr>
        <w:t>RESOLVE:</w:t>
      </w:r>
    </w:p>
    <w:p w:rsidR="00A8291C" w:rsidRPr="00C6765E" w:rsidRDefault="00A8291C" w:rsidP="00341648">
      <w:pPr>
        <w:widowControl w:val="0"/>
        <w:jc w:val="both"/>
        <w:rPr>
          <w:rFonts w:ascii="Arial" w:eastAsia="Times New Roman" w:hAnsi="Arial" w:cs="Arial"/>
          <w:lang w:eastAsia="pt-BR"/>
        </w:rPr>
      </w:pPr>
    </w:p>
    <w:p w:rsidR="00341648" w:rsidRPr="00C6765E" w:rsidRDefault="00341648" w:rsidP="00341648">
      <w:pPr>
        <w:widowControl w:val="0"/>
        <w:jc w:val="both"/>
        <w:rPr>
          <w:rFonts w:ascii="Arial" w:eastAsia="Times New Roman" w:hAnsi="Arial" w:cs="Arial"/>
          <w:lang w:eastAsia="pt-BR"/>
        </w:rPr>
      </w:pPr>
      <w:r w:rsidRPr="00C6765E">
        <w:rPr>
          <w:rFonts w:ascii="Arial" w:eastAsia="Times New Roman" w:hAnsi="Arial" w:cs="Arial"/>
          <w:lang w:eastAsia="pt-BR"/>
        </w:rPr>
        <w:t xml:space="preserve">Art. 1° </w:t>
      </w:r>
      <w:r w:rsidR="00A8291C" w:rsidRPr="00C6765E">
        <w:rPr>
          <w:rFonts w:ascii="Arial" w:eastAsia="Times New Roman" w:hAnsi="Arial" w:cs="Arial"/>
          <w:lang w:eastAsia="pt-BR"/>
        </w:rPr>
        <w:t xml:space="preserve">O artigo 1º da Portaria da Gerência Geral nº </w:t>
      </w:r>
      <w:r w:rsidR="00C6765E" w:rsidRPr="00C6765E">
        <w:rPr>
          <w:rFonts w:ascii="Arial" w:eastAsia="Times New Roman" w:hAnsi="Arial" w:cs="Arial"/>
          <w:lang w:eastAsia="pt-BR"/>
        </w:rPr>
        <w:t>47</w:t>
      </w:r>
      <w:r w:rsidR="00A8291C" w:rsidRPr="00C6765E">
        <w:rPr>
          <w:rFonts w:ascii="Arial" w:eastAsia="Times New Roman" w:hAnsi="Arial" w:cs="Arial"/>
          <w:lang w:eastAsia="pt-BR"/>
        </w:rPr>
        <w:t xml:space="preserve">, de </w:t>
      </w:r>
      <w:r w:rsidR="00C6765E" w:rsidRPr="00C6765E">
        <w:rPr>
          <w:rFonts w:ascii="Arial" w:eastAsia="Times New Roman" w:hAnsi="Arial" w:cs="Arial"/>
          <w:lang w:eastAsia="pt-BR"/>
        </w:rPr>
        <w:t>12</w:t>
      </w:r>
      <w:r w:rsidR="00A8291C" w:rsidRPr="00C6765E">
        <w:rPr>
          <w:rFonts w:ascii="Arial" w:eastAsia="Times New Roman" w:hAnsi="Arial" w:cs="Arial"/>
          <w:lang w:eastAsia="pt-BR"/>
        </w:rPr>
        <w:t xml:space="preserve"> de </w:t>
      </w:r>
      <w:r w:rsidR="00C6765E" w:rsidRPr="00C6765E">
        <w:rPr>
          <w:rFonts w:ascii="Arial" w:eastAsia="Times New Roman" w:hAnsi="Arial" w:cs="Arial"/>
          <w:lang w:eastAsia="pt-BR"/>
        </w:rPr>
        <w:t>setembro</w:t>
      </w:r>
      <w:r w:rsidR="00A8291C" w:rsidRPr="00C6765E">
        <w:rPr>
          <w:rFonts w:ascii="Arial" w:eastAsia="Times New Roman" w:hAnsi="Arial" w:cs="Arial"/>
          <w:lang w:eastAsia="pt-BR"/>
        </w:rPr>
        <w:t xml:space="preserve"> de 2016, passa a vigorar com as seguintes alterações: </w:t>
      </w:r>
    </w:p>
    <w:p w:rsidR="00A8291C" w:rsidRPr="00C6765E" w:rsidRDefault="00A8291C" w:rsidP="00341648">
      <w:pPr>
        <w:widowControl w:val="0"/>
        <w:jc w:val="both"/>
        <w:rPr>
          <w:rFonts w:ascii="Arial" w:eastAsia="Times New Roman" w:hAnsi="Arial" w:cs="Arial"/>
          <w:lang w:eastAsia="pt-BR"/>
        </w:rPr>
      </w:pPr>
    </w:p>
    <w:p w:rsidR="00C6765E" w:rsidRPr="00C6765E" w:rsidRDefault="00A8291C" w:rsidP="00C6765E">
      <w:pPr>
        <w:widowControl w:val="0"/>
        <w:ind w:left="708"/>
        <w:jc w:val="both"/>
        <w:rPr>
          <w:rFonts w:ascii="Arial" w:eastAsia="Times New Roman" w:hAnsi="Arial" w:cs="Arial"/>
          <w:lang w:eastAsia="pt-BR"/>
        </w:rPr>
      </w:pPr>
      <w:proofErr w:type="gramStart"/>
      <w:r w:rsidRPr="00C6765E">
        <w:rPr>
          <w:rFonts w:ascii="Arial" w:eastAsia="Times New Roman" w:hAnsi="Arial" w:cs="Arial"/>
          <w:lang w:eastAsia="pt-BR"/>
        </w:rPr>
        <w:t>“</w:t>
      </w:r>
      <w:r w:rsidR="00C6765E" w:rsidRPr="00C6765E"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proofErr w:type="gramEnd"/>
      <w:r w:rsidR="00C6765E" w:rsidRPr="00C6765E"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C6765E" w:rsidRPr="00C6765E" w:rsidRDefault="00C6765E" w:rsidP="00C6765E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C6765E" w:rsidRPr="00C6765E" w:rsidRDefault="00C6765E" w:rsidP="00C6765E">
      <w:pPr>
        <w:jc w:val="both"/>
        <w:rPr>
          <w:rFonts w:ascii="Arial" w:hAnsi="Arial" w:cs="Arial"/>
          <w:b/>
          <w:sz w:val="22"/>
          <w:szCs w:val="22"/>
        </w:rPr>
      </w:pPr>
      <w:r w:rsidRPr="00C6765E">
        <w:rPr>
          <w:rFonts w:ascii="Arial" w:hAnsi="Arial" w:cs="Arial"/>
          <w:b/>
          <w:sz w:val="22"/>
          <w:szCs w:val="22"/>
        </w:rPr>
        <w:t>SUBSTITUÍDO:</w:t>
      </w:r>
    </w:p>
    <w:p w:rsidR="00C6765E" w:rsidRPr="00C6765E" w:rsidRDefault="00C6765E" w:rsidP="00C6765E">
      <w:pPr>
        <w:jc w:val="both"/>
        <w:rPr>
          <w:rFonts w:ascii="Arial" w:hAnsi="Arial" w:cs="Arial"/>
          <w:b/>
          <w:sz w:val="10"/>
          <w:szCs w:val="10"/>
        </w:rPr>
      </w:pPr>
    </w:p>
    <w:p w:rsidR="00C6765E" w:rsidRPr="00C6765E" w:rsidRDefault="00C6765E" w:rsidP="00C67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C6765E">
        <w:rPr>
          <w:rFonts w:ascii="Arial" w:hAnsi="Arial" w:cs="Arial"/>
          <w:sz w:val="22"/>
          <w:szCs w:val="22"/>
        </w:rPr>
        <w:t>Nome: Bruna Lucena de Souza</w:t>
      </w:r>
    </w:p>
    <w:p w:rsidR="00C6765E" w:rsidRPr="00C6765E" w:rsidRDefault="00C6765E" w:rsidP="00C67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C6765E">
        <w:rPr>
          <w:rFonts w:ascii="Arial" w:hAnsi="Arial" w:cs="Arial"/>
          <w:sz w:val="22"/>
          <w:szCs w:val="22"/>
        </w:rPr>
        <w:t>Emprego: Profissional de Suporte Técnico - PST / Ocupação: Assistente Administrativo</w:t>
      </w:r>
    </w:p>
    <w:p w:rsidR="00C6765E" w:rsidRPr="00C6765E" w:rsidRDefault="00C6765E" w:rsidP="00C67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C6765E">
        <w:rPr>
          <w:rFonts w:ascii="Arial" w:hAnsi="Arial" w:cs="Arial"/>
          <w:sz w:val="22"/>
          <w:szCs w:val="22"/>
        </w:rPr>
        <w:t>Lotação: Gerência Financeira</w:t>
      </w:r>
    </w:p>
    <w:p w:rsidR="00C6765E" w:rsidRPr="00C6765E" w:rsidRDefault="00C6765E" w:rsidP="00C67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C6765E">
        <w:rPr>
          <w:rFonts w:ascii="Arial" w:hAnsi="Arial" w:cs="Arial"/>
          <w:sz w:val="22"/>
          <w:szCs w:val="22"/>
        </w:rPr>
        <w:t>Salário: R$ 3.910,00</w:t>
      </w:r>
    </w:p>
    <w:p w:rsidR="00C6765E" w:rsidRPr="00C6765E" w:rsidRDefault="00C6765E" w:rsidP="00C67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C6765E">
        <w:rPr>
          <w:rFonts w:ascii="Arial" w:hAnsi="Arial" w:cs="Arial"/>
          <w:sz w:val="22"/>
          <w:szCs w:val="22"/>
        </w:rPr>
        <w:t xml:space="preserve">Período de Afastamento: </w:t>
      </w:r>
      <w:r w:rsidRPr="00C6765E">
        <w:rPr>
          <w:rFonts w:ascii="Arial" w:hAnsi="Arial" w:cs="Arial"/>
          <w:b/>
          <w:sz w:val="22"/>
          <w:szCs w:val="22"/>
        </w:rPr>
        <w:t>12/09/2016 a 2</w:t>
      </w:r>
      <w:r w:rsidRPr="00C6765E">
        <w:rPr>
          <w:rFonts w:ascii="Arial" w:hAnsi="Arial" w:cs="Arial"/>
          <w:b/>
          <w:sz w:val="22"/>
          <w:szCs w:val="22"/>
        </w:rPr>
        <w:t>7</w:t>
      </w:r>
      <w:r w:rsidRPr="00C6765E">
        <w:rPr>
          <w:rFonts w:ascii="Arial" w:hAnsi="Arial" w:cs="Arial"/>
          <w:b/>
          <w:sz w:val="22"/>
          <w:szCs w:val="22"/>
        </w:rPr>
        <w:t>/09/2016</w:t>
      </w:r>
    </w:p>
    <w:p w:rsidR="00C6765E" w:rsidRPr="00C6765E" w:rsidRDefault="00C6765E" w:rsidP="00C6765E">
      <w:pPr>
        <w:tabs>
          <w:tab w:val="left" w:pos="4075"/>
        </w:tabs>
        <w:jc w:val="both"/>
        <w:rPr>
          <w:rFonts w:ascii="Arial" w:hAnsi="Arial" w:cs="Arial"/>
          <w:b/>
          <w:sz w:val="10"/>
          <w:szCs w:val="10"/>
        </w:rPr>
      </w:pPr>
      <w:r w:rsidRPr="00C6765E">
        <w:rPr>
          <w:rFonts w:ascii="Arial" w:hAnsi="Arial" w:cs="Arial"/>
          <w:b/>
          <w:sz w:val="10"/>
          <w:szCs w:val="10"/>
        </w:rPr>
        <w:tab/>
      </w:r>
    </w:p>
    <w:p w:rsidR="00C6765E" w:rsidRPr="00C6765E" w:rsidRDefault="00C6765E" w:rsidP="00C6765E">
      <w:pPr>
        <w:jc w:val="both"/>
        <w:rPr>
          <w:rFonts w:ascii="Arial" w:hAnsi="Arial" w:cs="Arial"/>
          <w:b/>
          <w:sz w:val="22"/>
          <w:szCs w:val="22"/>
        </w:rPr>
      </w:pPr>
      <w:r w:rsidRPr="00C6765E">
        <w:rPr>
          <w:rFonts w:ascii="Arial" w:hAnsi="Arial" w:cs="Arial"/>
          <w:b/>
          <w:sz w:val="22"/>
          <w:szCs w:val="22"/>
        </w:rPr>
        <w:t>SUBSTITUTO:</w:t>
      </w:r>
    </w:p>
    <w:p w:rsidR="00C6765E" w:rsidRPr="00C6765E" w:rsidRDefault="00C6765E" w:rsidP="00C6765E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765E" w:rsidRPr="00C6765E" w:rsidTr="00642ED7">
        <w:trPr>
          <w:trHeight w:val="233"/>
        </w:trPr>
        <w:tc>
          <w:tcPr>
            <w:tcW w:w="9606" w:type="dxa"/>
          </w:tcPr>
          <w:p w:rsidR="00C6765E" w:rsidRPr="00C6765E" w:rsidRDefault="00C6765E" w:rsidP="00642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65E">
              <w:rPr>
                <w:rFonts w:ascii="Arial" w:hAnsi="Arial" w:cs="Arial"/>
                <w:sz w:val="22"/>
                <w:szCs w:val="22"/>
              </w:rPr>
              <w:t>Nome: Rodrigo A</w:t>
            </w:r>
            <w:bookmarkStart w:id="0" w:name="_GoBack"/>
            <w:bookmarkEnd w:id="0"/>
            <w:r w:rsidRPr="00C6765E">
              <w:rPr>
                <w:rFonts w:ascii="Arial" w:hAnsi="Arial" w:cs="Arial"/>
                <w:sz w:val="22"/>
                <w:szCs w:val="22"/>
              </w:rPr>
              <w:t>lmeida Potengy Revoredo</w:t>
            </w:r>
          </w:p>
        </w:tc>
      </w:tr>
      <w:tr w:rsidR="00C6765E" w:rsidRPr="00C6765E" w:rsidTr="00642ED7">
        <w:trPr>
          <w:trHeight w:val="795"/>
        </w:trPr>
        <w:tc>
          <w:tcPr>
            <w:tcW w:w="9606" w:type="dxa"/>
          </w:tcPr>
          <w:p w:rsidR="00C6765E" w:rsidRPr="00C6765E" w:rsidRDefault="00C6765E" w:rsidP="00642E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65E">
              <w:rPr>
                <w:rFonts w:ascii="Arial" w:hAnsi="Arial" w:cs="Arial"/>
                <w:sz w:val="22"/>
                <w:szCs w:val="22"/>
              </w:rPr>
              <w:t>Emprego: Emprego de Nível Médio - Código 201 - Assistente Administrativo</w:t>
            </w:r>
          </w:p>
          <w:p w:rsidR="00C6765E" w:rsidRPr="00C6765E" w:rsidRDefault="00C6765E" w:rsidP="00642E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65E">
              <w:rPr>
                <w:rFonts w:ascii="Arial" w:hAnsi="Arial" w:cs="Arial"/>
                <w:sz w:val="22"/>
                <w:szCs w:val="22"/>
              </w:rPr>
              <w:t>Lotação: Gerência Financeira</w:t>
            </w:r>
          </w:p>
          <w:p w:rsidR="00C6765E" w:rsidRPr="00C6765E" w:rsidRDefault="00C6765E" w:rsidP="00C676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65E">
              <w:rPr>
                <w:rFonts w:ascii="Arial" w:hAnsi="Arial" w:cs="Arial"/>
                <w:sz w:val="22"/>
                <w:szCs w:val="22"/>
              </w:rPr>
              <w:t xml:space="preserve">Período de substituição: </w:t>
            </w:r>
            <w:r w:rsidRPr="00C6765E">
              <w:rPr>
                <w:rFonts w:ascii="Arial" w:hAnsi="Arial" w:cs="Arial"/>
                <w:b/>
                <w:sz w:val="22"/>
                <w:szCs w:val="22"/>
              </w:rPr>
              <w:t>12/09/2016 a 2</w:t>
            </w:r>
            <w:r w:rsidRPr="00C6765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6765E">
              <w:rPr>
                <w:rFonts w:ascii="Arial" w:hAnsi="Arial" w:cs="Arial"/>
                <w:b/>
                <w:sz w:val="22"/>
                <w:szCs w:val="22"/>
              </w:rPr>
              <w:t>/09/2016</w:t>
            </w:r>
          </w:p>
        </w:tc>
      </w:tr>
      <w:tr w:rsidR="00C6765E" w:rsidRPr="00C6765E" w:rsidTr="00642ED7">
        <w:trPr>
          <w:trHeight w:val="281"/>
        </w:trPr>
        <w:tc>
          <w:tcPr>
            <w:tcW w:w="9606" w:type="dxa"/>
          </w:tcPr>
          <w:p w:rsidR="00C6765E" w:rsidRPr="00C6765E" w:rsidRDefault="00C6765E" w:rsidP="00642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65E">
              <w:rPr>
                <w:rFonts w:ascii="Arial" w:hAnsi="Arial" w:cs="Arial"/>
                <w:sz w:val="22"/>
                <w:szCs w:val="22"/>
              </w:rPr>
              <w:t xml:space="preserve">Remuneração por substituição: </w:t>
            </w:r>
          </w:p>
        </w:tc>
      </w:tr>
      <w:tr w:rsidR="00C6765E" w:rsidRPr="00C6765E" w:rsidTr="00642ED7">
        <w:trPr>
          <w:trHeight w:val="405"/>
        </w:trPr>
        <w:tc>
          <w:tcPr>
            <w:tcW w:w="9606" w:type="dxa"/>
          </w:tcPr>
          <w:p w:rsidR="00C6765E" w:rsidRPr="00C6765E" w:rsidRDefault="00C6765E" w:rsidP="00642ED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765E">
              <w:rPr>
                <w:rFonts w:ascii="Arial" w:hAnsi="Arial" w:cs="Arial"/>
                <w:sz w:val="22"/>
                <w:szCs w:val="22"/>
              </w:rPr>
              <w:t xml:space="preserve">[      </w:t>
            </w:r>
            <w:proofErr w:type="gramEnd"/>
            <w:r w:rsidRPr="00C6765E">
              <w:rPr>
                <w:rFonts w:ascii="Arial" w:hAnsi="Arial" w:cs="Arial"/>
                <w:sz w:val="22"/>
                <w:szCs w:val="22"/>
              </w:rPr>
              <w:t>] Remuneração correspondente ao emprego efetivo objeto da substituição</w:t>
            </w:r>
          </w:p>
          <w:p w:rsidR="00C6765E" w:rsidRPr="00C6765E" w:rsidRDefault="00C6765E" w:rsidP="00642ED7">
            <w:pPr>
              <w:rPr>
                <w:rFonts w:ascii="Arial" w:hAnsi="Arial" w:cs="Arial"/>
                <w:sz w:val="22"/>
                <w:szCs w:val="22"/>
              </w:rPr>
            </w:pPr>
            <w:r w:rsidRPr="00C6765E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II</w:t>
            </w:r>
            <w:proofErr w:type="gramStart"/>
            <w:r w:rsidRPr="00C6765E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C6765E" w:rsidRPr="00C6765E" w:rsidTr="00642ED7">
        <w:trPr>
          <w:trHeight w:val="369"/>
        </w:trPr>
        <w:tc>
          <w:tcPr>
            <w:tcW w:w="9606" w:type="dxa"/>
          </w:tcPr>
          <w:p w:rsidR="00C6765E" w:rsidRPr="00C6765E" w:rsidRDefault="00C6765E" w:rsidP="00642ED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765E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C6765E">
              <w:rPr>
                <w:rFonts w:ascii="Arial" w:hAnsi="Arial" w:cs="Arial"/>
                <w:sz w:val="22"/>
                <w:szCs w:val="22"/>
              </w:rPr>
              <w:t>X  ] Gratificação de 30% (trinta por cento) do salário base do substituído</w:t>
            </w:r>
          </w:p>
          <w:p w:rsidR="00C6765E" w:rsidRPr="00C6765E" w:rsidRDefault="00C6765E" w:rsidP="00642ED7">
            <w:pPr>
              <w:rPr>
                <w:rFonts w:ascii="Arial" w:hAnsi="Arial" w:cs="Arial"/>
                <w:sz w:val="22"/>
                <w:szCs w:val="22"/>
              </w:rPr>
            </w:pPr>
            <w:r w:rsidRPr="00C6765E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C6765E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C6765E" w:rsidRDefault="00C6765E" w:rsidP="00341648">
      <w:pPr>
        <w:jc w:val="both"/>
        <w:rPr>
          <w:rFonts w:ascii="Arial" w:eastAsia="Times New Roman" w:hAnsi="Arial" w:cs="Arial"/>
          <w:lang w:eastAsia="pt-BR"/>
        </w:rPr>
      </w:pPr>
    </w:p>
    <w:p w:rsidR="00341648" w:rsidRPr="00C6765E" w:rsidRDefault="002F51F4" w:rsidP="00341648">
      <w:pPr>
        <w:jc w:val="both"/>
        <w:rPr>
          <w:rFonts w:ascii="Arial" w:eastAsia="Times New Roman" w:hAnsi="Arial" w:cs="Arial"/>
          <w:lang w:eastAsia="pt-BR"/>
        </w:rPr>
      </w:pPr>
      <w:r w:rsidRPr="00C6765E">
        <w:rPr>
          <w:rFonts w:ascii="Arial" w:eastAsia="Times New Roman" w:hAnsi="Arial" w:cs="Arial"/>
          <w:lang w:eastAsia="pt-BR"/>
        </w:rPr>
        <w:t xml:space="preserve">Art. </w:t>
      </w:r>
      <w:r w:rsidR="005E60A3" w:rsidRPr="00C6765E">
        <w:rPr>
          <w:rFonts w:ascii="Arial" w:eastAsia="Times New Roman" w:hAnsi="Arial" w:cs="Arial"/>
          <w:lang w:eastAsia="pt-BR"/>
        </w:rPr>
        <w:t>2</w:t>
      </w:r>
      <w:r w:rsidRPr="00C6765E">
        <w:rPr>
          <w:rFonts w:ascii="Arial" w:eastAsia="Times New Roman" w:hAnsi="Arial" w:cs="Arial"/>
          <w:lang w:eastAsia="pt-BR"/>
        </w:rPr>
        <w:t xml:space="preserve">° </w:t>
      </w:r>
      <w:r w:rsidR="00C6765E">
        <w:rPr>
          <w:rFonts w:ascii="Arial" w:eastAsia="Times New Roman" w:hAnsi="Arial" w:cs="Arial"/>
          <w:lang w:eastAsia="pt-BR"/>
        </w:rPr>
        <w:t>Os efeitos de</w:t>
      </w:r>
      <w:r w:rsidR="00BD1B97" w:rsidRPr="00C6765E">
        <w:rPr>
          <w:rFonts w:ascii="Arial" w:eastAsia="Times New Roman" w:hAnsi="Arial" w:cs="Arial"/>
          <w:lang w:eastAsia="pt-BR"/>
        </w:rPr>
        <w:t xml:space="preserve">sta Portaria </w:t>
      </w:r>
      <w:r w:rsidR="00C6765E">
        <w:rPr>
          <w:rFonts w:ascii="Arial" w:eastAsia="Times New Roman" w:hAnsi="Arial" w:cs="Arial"/>
          <w:lang w:eastAsia="pt-BR"/>
        </w:rPr>
        <w:t>retroagem à</w:t>
      </w:r>
      <w:r w:rsidR="00A8291C" w:rsidRPr="00C6765E">
        <w:rPr>
          <w:rFonts w:ascii="Arial" w:eastAsia="Times New Roman" w:hAnsi="Arial" w:cs="Arial"/>
          <w:lang w:eastAsia="pt-BR"/>
        </w:rPr>
        <w:t xml:space="preserve"> data de </w:t>
      </w:r>
      <w:r w:rsidR="00C6765E">
        <w:rPr>
          <w:rFonts w:ascii="Arial" w:eastAsia="Times New Roman" w:hAnsi="Arial" w:cs="Arial"/>
          <w:lang w:eastAsia="pt-BR"/>
        </w:rPr>
        <w:t>12</w:t>
      </w:r>
      <w:r w:rsidR="00A8291C" w:rsidRPr="00C6765E">
        <w:rPr>
          <w:rFonts w:ascii="Arial" w:eastAsia="Times New Roman" w:hAnsi="Arial" w:cs="Arial"/>
          <w:lang w:eastAsia="pt-BR"/>
        </w:rPr>
        <w:t xml:space="preserve"> de </w:t>
      </w:r>
      <w:r w:rsidR="00C6765E">
        <w:rPr>
          <w:rFonts w:ascii="Arial" w:eastAsia="Times New Roman" w:hAnsi="Arial" w:cs="Arial"/>
          <w:lang w:eastAsia="pt-BR"/>
        </w:rPr>
        <w:t>setembro</w:t>
      </w:r>
      <w:r w:rsidR="00A8291C" w:rsidRPr="00C6765E">
        <w:rPr>
          <w:rFonts w:ascii="Arial" w:eastAsia="Times New Roman" w:hAnsi="Arial" w:cs="Arial"/>
          <w:lang w:eastAsia="pt-BR"/>
        </w:rPr>
        <w:t xml:space="preserve"> de 2016</w:t>
      </w:r>
      <w:r w:rsidR="00104E59" w:rsidRPr="00C6765E">
        <w:rPr>
          <w:rFonts w:ascii="Arial" w:eastAsia="Times New Roman" w:hAnsi="Arial" w:cs="Arial"/>
          <w:lang w:eastAsia="pt-BR"/>
        </w:rPr>
        <w:t>.</w:t>
      </w:r>
    </w:p>
    <w:p w:rsidR="001874DC" w:rsidRPr="00C6765E" w:rsidRDefault="001874DC" w:rsidP="00341648">
      <w:pPr>
        <w:jc w:val="center"/>
        <w:rPr>
          <w:rFonts w:ascii="Arial" w:eastAsia="Times New Roman" w:hAnsi="Arial" w:cs="Arial"/>
          <w:sz w:val="10"/>
          <w:szCs w:val="10"/>
          <w:lang w:eastAsia="pt-BR"/>
        </w:rPr>
      </w:pPr>
    </w:p>
    <w:p w:rsidR="004E2B23" w:rsidRPr="00C6765E" w:rsidRDefault="004E2B23" w:rsidP="00341648">
      <w:pPr>
        <w:jc w:val="center"/>
        <w:rPr>
          <w:rFonts w:ascii="Arial" w:eastAsia="Times New Roman" w:hAnsi="Arial" w:cs="Arial"/>
          <w:sz w:val="10"/>
          <w:szCs w:val="10"/>
          <w:lang w:eastAsia="pt-BR"/>
        </w:rPr>
      </w:pPr>
    </w:p>
    <w:p w:rsidR="00BD1B97" w:rsidRPr="00C6765E" w:rsidRDefault="00BD1B97" w:rsidP="00A8291C">
      <w:pPr>
        <w:rPr>
          <w:rFonts w:ascii="Arial" w:eastAsia="Times New Roman" w:hAnsi="Arial" w:cs="Arial"/>
          <w:sz w:val="10"/>
          <w:szCs w:val="10"/>
          <w:lang w:eastAsia="pt-BR"/>
        </w:rPr>
      </w:pPr>
    </w:p>
    <w:p w:rsidR="00690B09" w:rsidRPr="00C6765E" w:rsidRDefault="00690B09" w:rsidP="00341648">
      <w:pPr>
        <w:jc w:val="center"/>
        <w:rPr>
          <w:rFonts w:ascii="Arial" w:eastAsia="Times New Roman" w:hAnsi="Arial" w:cs="Arial"/>
          <w:b/>
          <w:lang w:eastAsia="pt-BR"/>
        </w:rPr>
      </w:pPr>
    </w:p>
    <w:p w:rsidR="00690B09" w:rsidRPr="00C6765E" w:rsidRDefault="00690B09" w:rsidP="00341648">
      <w:pPr>
        <w:jc w:val="center"/>
        <w:rPr>
          <w:rFonts w:ascii="Arial" w:eastAsia="Times New Roman" w:hAnsi="Arial" w:cs="Arial"/>
          <w:b/>
          <w:lang w:eastAsia="pt-BR"/>
        </w:rPr>
      </w:pPr>
    </w:p>
    <w:p w:rsidR="00341648" w:rsidRPr="00C6765E" w:rsidRDefault="00690B09" w:rsidP="00341648">
      <w:pPr>
        <w:jc w:val="center"/>
        <w:rPr>
          <w:rFonts w:ascii="Arial" w:eastAsia="Times New Roman" w:hAnsi="Arial" w:cs="Arial"/>
          <w:b/>
          <w:lang w:eastAsia="pt-BR"/>
        </w:rPr>
      </w:pPr>
      <w:r w:rsidRPr="00C6765E">
        <w:rPr>
          <w:rFonts w:ascii="Arial" w:eastAsia="Times New Roman" w:hAnsi="Arial" w:cs="Arial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 w:rsidRPr="00C6765E">
        <w:rPr>
          <w:rFonts w:ascii="Arial" w:eastAsia="Times New Roman" w:hAnsi="Arial" w:cs="Arial"/>
          <w:lang w:eastAsia="pt-BR"/>
        </w:rPr>
        <w:t>Gerente Geral</w:t>
      </w:r>
      <w:r w:rsidR="00341648" w:rsidRPr="00C6765E">
        <w:rPr>
          <w:rFonts w:ascii="Arial" w:eastAsia="Times New Roman" w:hAnsi="Arial" w:cs="Arial"/>
          <w:lang w:eastAsia="pt-BR"/>
        </w:rPr>
        <w:t xml:space="preserve"> 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04E59"/>
    <w:rsid w:val="00130725"/>
    <w:rsid w:val="001375F2"/>
    <w:rsid w:val="0018733C"/>
    <w:rsid w:val="001874DC"/>
    <w:rsid w:val="001C59FA"/>
    <w:rsid w:val="001F0BCF"/>
    <w:rsid w:val="001F3C6C"/>
    <w:rsid w:val="0021171A"/>
    <w:rsid w:val="00227C74"/>
    <w:rsid w:val="002443B3"/>
    <w:rsid w:val="00270C37"/>
    <w:rsid w:val="00292D01"/>
    <w:rsid w:val="002A5D42"/>
    <w:rsid w:val="002F4A37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3480F"/>
    <w:rsid w:val="00451192"/>
    <w:rsid w:val="004656FE"/>
    <w:rsid w:val="004B4698"/>
    <w:rsid w:val="004B5ACB"/>
    <w:rsid w:val="004C26E5"/>
    <w:rsid w:val="004E28A3"/>
    <w:rsid w:val="004E2B23"/>
    <w:rsid w:val="004F057E"/>
    <w:rsid w:val="00505824"/>
    <w:rsid w:val="0051101C"/>
    <w:rsid w:val="00590F65"/>
    <w:rsid w:val="005A35EF"/>
    <w:rsid w:val="005D66C6"/>
    <w:rsid w:val="005E60A3"/>
    <w:rsid w:val="00600AD1"/>
    <w:rsid w:val="00624CAE"/>
    <w:rsid w:val="00690B09"/>
    <w:rsid w:val="00695AB5"/>
    <w:rsid w:val="006C0352"/>
    <w:rsid w:val="006C545C"/>
    <w:rsid w:val="00707B42"/>
    <w:rsid w:val="00724821"/>
    <w:rsid w:val="00726F72"/>
    <w:rsid w:val="0072723B"/>
    <w:rsid w:val="00737962"/>
    <w:rsid w:val="007547BF"/>
    <w:rsid w:val="007D62F1"/>
    <w:rsid w:val="007F5A41"/>
    <w:rsid w:val="00890D63"/>
    <w:rsid w:val="008A7D6C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66A10"/>
    <w:rsid w:val="00A8208E"/>
    <w:rsid w:val="00A8291C"/>
    <w:rsid w:val="00A90DDD"/>
    <w:rsid w:val="00AA4BF5"/>
    <w:rsid w:val="00AC0545"/>
    <w:rsid w:val="00AC58A8"/>
    <w:rsid w:val="00AD1248"/>
    <w:rsid w:val="00AD298B"/>
    <w:rsid w:val="00AD3D4B"/>
    <w:rsid w:val="00AE3178"/>
    <w:rsid w:val="00B316CC"/>
    <w:rsid w:val="00B6547F"/>
    <w:rsid w:val="00B673BB"/>
    <w:rsid w:val="00B8583F"/>
    <w:rsid w:val="00BD1B97"/>
    <w:rsid w:val="00C26516"/>
    <w:rsid w:val="00C35D28"/>
    <w:rsid w:val="00C36B3D"/>
    <w:rsid w:val="00C648B2"/>
    <w:rsid w:val="00C6765E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6420C"/>
    <w:rsid w:val="00E83DE1"/>
    <w:rsid w:val="00EB6E00"/>
    <w:rsid w:val="00F4065B"/>
    <w:rsid w:val="00F66775"/>
    <w:rsid w:val="00F70EB0"/>
    <w:rsid w:val="00F77A56"/>
    <w:rsid w:val="00F86E22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895F-4B65-4F2B-A807-FF0668FD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10</cp:revision>
  <cp:lastPrinted>2016-03-24T19:42:00Z</cp:lastPrinted>
  <dcterms:created xsi:type="dcterms:W3CDTF">2016-01-07T16:17:00Z</dcterms:created>
  <dcterms:modified xsi:type="dcterms:W3CDTF">2016-10-17T16:17:00Z</dcterms:modified>
</cp:coreProperties>
</file>