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48" w:rsidRPr="002F51F4" w:rsidRDefault="00341648" w:rsidP="00890D63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 w:rsidRPr="009B7435">
        <w:rPr>
          <w:rFonts w:asciiTheme="minorHAnsi" w:eastAsia="Times New Roman" w:hAnsiTheme="minorHAnsi" w:cs="Calibri"/>
          <w:b/>
          <w:lang w:eastAsia="pt-BR"/>
        </w:rPr>
        <w:t xml:space="preserve">PORTARIA GERÊNCIA GERAL N° </w:t>
      </w:r>
      <w:r w:rsidR="0043480F">
        <w:rPr>
          <w:rFonts w:asciiTheme="minorHAnsi" w:eastAsia="Times New Roman" w:hAnsiTheme="minorHAnsi" w:cs="Calibri"/>
          <w:b/>
          <w:lang w:eastAsia="pt-BR"/>
        </w:rPr>
        <w:t>3</w:t>
      </w:r>
      <w:r w:rsidR="00A8291C">
        <w:rPr>
          <w:rFonts w:asciiTheme="minorHAnsi" w:eastAsia="Times New Roman" w:hAnsiTheme="minorHAnsi" w:cs="Calibri"/>
          <w:b/>
          <w:lang w:eastAsia="pt-BR"/>
        </w:rPr>
        <w:t>4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, DE </w:t>
      </w:r>
      <w:r w:rsidR="00BD1B97">
        <w:rPr>
          <w:rFonts w:asciiTheme="minorHAnsi" w:eastAsia="Times New Roman" w:hAnsiTheme="minorHAnsi" w:cs="Calibri"/>
          <w:b/>
          <w:lang w:eastAsia="pt-BR"/>
        </w:rPr>
        <w:t>15</w:t>
      </w:r>
      <w:r w:rsidR="0005254A">
        <w:rPr>
          <w:rFonts w:asciiTheme="minorHAnsi" w:eastAsia="Times New Roman" w:hAnsiTheme="minorHAnsi" w:cs="Calibri"/>
          <w:b/>
          <w:lang w:eastAsia="pt-BR"/>
        </w:rPr>
        <w:t xml:space="preserve"> DE </w:t>
      </w:r>
      <w:r w:rsidR="00BD1B97">
        <w:rPr>
          <w:rFonts w:asciiTheme="minorHAnsi" w:eastAsia="Times New Roman" w:hAnsiTheme="minorHAnsi" w:cs="Calibri"/>
          <w:b/>
          <w:lang w:eastAsia="pt-BR"/>
        </w:rPr>
        <w:t>JULH</w:t>
      </w:r>
      <w:r w:rsidR="00690B09">
        <w:rPr>
          <w:rFonts w:asciiTheme="minorHAnsi" w:eastAsia="Times New Roman" w:hAnsiTheme="minorHAnsi" w:cs="Calibri"/>
          <w:b/>
          <w:lang w:eastAsia="pt-BR"/>
        </w:rPr>
        <w:t>O</w:t>
      </w:r>
      <w:r w:rsidR="000561B5">
        <w:rPr>
          <w:rFonts w:asciiTheme="minorHAnsi" w:eastAsia="Times New Roman" w:hAnsiTheme="minorHAnsi" w:cs="Calibri"/>
          <w:b/>
          <w:lang w:eastAsia="pt-BR"/>
        </w:rPr>
        <w:t xml:space="preserve"> DE</w:t>
      </w:r>
      <w:r w:rsidRPr="009B7435">
        <w:rPr>
          <w:rFonts w:asciiTheme="minorHAnsi" w:eastAsia="Times New Roman" w:hAnsiTheme="minorHAnsi" w:cs="Calibri"/>
          <w:b/>
          <w:lang w:eastAsia="pt-BR"/>
        </w:rPr>
        <w:t xml:space="preserve"> 201</w:t>
      </w:r>
      <w:r w:rsidR="00E6420C">
        <w:rPr>
          <w:rFonts w:asciiTheme="minorHAnsi" w:eastAsia="Times New Roman" w:hAnsiTheme="minorHAnsi" w:cs="Calibri"/>
          <w:b/>
          <w:lang w:eastAsia="pt-BR"/>
        </w:rPr>
        <w:t>6</w:t>
      </w:r>
      <w:r w:rsidR="00B316CC">
        <w:rPr>
          <w:rFonts w:asciiTheme="minorHAnsi" w:eastAsia="Times New Roman" w:hAnsiTheme="minorHAnsi" w:cs="Calibri"/>
          <w:b/>
          <w:lang w:eastAsia="pt-BR"/>
        </w:rPr>
        <w:t>.</w:t>
      </w:r>
    </w:p>
    <w:p w:rsidR="00341648" w:rsidRPr="00600AD1" w:rsidRDefault="00341648" w:rsidP="00341648">
      <w:pPr>
        <w:rPr>
          <w:rFonts w:asciiTheme="minorHAnsi" w:hAnsiTheme="minorHAnsi" w:cs="Calibri"/>
          <w:sz w:val="10"/>
          <w:szCs w:val="10"/>
        </w:rPr>
      </w:pPr>
    </w:p>
    <w:p w:rsidR="00A8291C" w:rsidRDefault="00A8291C" w:rsidP="00341648">
      <w:pPr>
        <w:widowControl w:val="0"/>
        <w:ind w:left="4253"/>
        <w:jc w:val="both"/>
        <w:rPr>
          <w:rFonts w:ascii="Calibri" w:hAnsi="Calibri"/>
          <w:color w:val="000000"/>
        </w:rPr>
      </w:pPr>
    </w:p>
    <w:p w:rsidR="00341648" w:rsidRPr="002F51F4" w:rsidRDefault="00A8291C" w:rsidP="00341648">
      <w:pPr>
        <w:widowControl w:val="0"/>
        <w:ind w:left="4253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="Calibri" w:hAnsi="Calibri"/>
          <w:color w:val="000000"/>
        </w:rPr>
        <w:t>Altera a Portaria da Gerência Geral nº 32, que p</w:t>
      </w:r>
      <w:r w:rsidR="000000D2">
        <w:rPr>
          <w:rFonts w:ascii="Calibri" w:hAnsi="Calibri"/>
          <w:color w:val="000000"/>
        </w:rPr>
        <w:t xml:space="preserve">romove substituição temporária no Quadro </w:t>
      </w:r>
      <w:r w:rsidR="00350EB7">
        <w:rPr>
          <w:rFonts w:asciiTheme="minorHAnsi" w:eastAsia="Times New Roman" w:hAnsiTheme="minorHAnsi" w:cs="Calibri"/>
          <w:lang w:eastAsia="pt-BR"/>
        </w:rPr>
        <w:t xml:space="preserve">de Pessoal </w:t>
      </w:r>
      <w:r w:rsidR="00DD0F46">
        <w:rPr>
          <w:rFonts w:asciiTheme="minorHAnsi" w:eastAsia="Times New Roman" w:hAnsiTheme="minorHAnsi" w:cs="Calibri"/>
          <w:lang w:eastAsia="pt-BR"/>
        </w:rPr>
        <w:t xml:space="preserve">Efetivo </w:t>
      </w:r>
      <w:r w:rsidR="00350EB7">
        <w:rPr>
          <w:rFonts w:asciiTheme="minorHAnsi" w:eastAsia="Times New Roman" w:hAnsiTheme="minorHAnsi" w:cs="Calibri"/>
          <w:lang w:eastAsia="pt-BR"/>
        </w:rPr>
        <w:t xml:space="preserve">do CAU/BR, </w:t>
      </w:r>
      <w:r w:rsidR="008D0943">
        <w:rPr>
          <w:rFonts w:asciiTheme="minorHAnsi" w:eastAsia="Times New Roman" w:hAnsiTheme="minorHAnsi" w:cs="Calibri"/>
          <w:lang w:eastAsia="pt-BR"/>
        </w:rPr>
        <w:t>e dá outras providências.</w:t>
      </w:r>
    </w:p>
    <w:p w:rsidR="00341648" w:rsidRPr="002F51F4" w:rsidRDefault="00341648" w:rsidP="00341648">
      <w:pPr>
        <w:ind w:left="4111"/>
        <w:jc w:val="both"/>
        <w:rPr>
          <w:rFonts w:asciiTheme="minorHAnsi" w:eastAsia="Times New Roman" w:hAnsiTheme="minorHAnsi" w:cs="Calibri"/>
          <w:lang w:eastAsia="pt-BR"/>
        </w:rPr>
      </w:pPr>
    </w:p>
    <w:p w:rsidR="00B316CC" w:rsidRDefault="00341648" w:rsidP="00B316CC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O Gerente Geral do Conselho de Arquitetura e Urbanismo do Brasil (CAU/BR), no uso </w:t>
      </w:r>
      <w:r w:rsidR="00AC0545">
        <w:rPr>
          <w:rFonts w:asciiTheme="minorHAnsi" w:eastAsia="Times New Roman" w:hAnsiTheme="minorHAnsi" w:cs="Calibri"/>
          <w:lang w:eastAsia="pt-BR"/>
        </w:rPr>
        <w:t>das atribuições que lhe confere</w:t>
      </w:r>
      <w:r w:rsidRPr="002F51F4">
        <w:rPr>
          <w:rFonts w:asciiTheme="minorHAnsi" w:eastAsia="Times New Roman" w:hAnsiTheme="minorHAnsi" w:cs="Calibri"/>
          <w:lang w:eastAsia="pt-BR"/>
        </w:rPr>
        <w:t xml:space="preserve"> a Portaria PRES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55, de 21 de fevereiro de 2014, </w:t>
      </w:r>
      <w:r w:rsidR="00AC0545">
        <w:rPr>
          <w:rFonts w:asciiTheme="minorHAnsi" w:eastAsia="Times New Roman" w:hAnsiTheme="minorHAnsi" w:cs="Calibri"/>
          <w:lang w:eastAsia="pt-BR"/>
        </w:rPr>
        <w:t>atendendo ao disposto na</w:t>
      </w:r>
      <w:r w:rsidRPr="002F51F4">
        <w:rPr>
          <w:rFonts w:asciiTheme="minorHAnsi" w:eastAsia="Times New Roman" w:hAnsiTheme="minorHAnsi" w:cs="Calibri"/>
          <w:lang w:eastAsia="pt-BR"/>
        </w:rPr>
        <w:t xml:space="preserve"> Portaria Normativa n</w:t>
      </w:r>
      <w:r w:rsidR="000B507C">
        <w:rPr>
          <w:rFonts w:asciiTheme="minorHAnsi" w:eastAsia="Times New Roman" w:hAnsiTheme="minorHAnsi" w:cs="Calibri"/>
          <w:lang w:eastAsia="pt-BR"/>
        </w:rPr>
        <w:t>°</w:t>
      </w:r>
      <w:r w:rsidRPr="002F51F4">
        <w:rPr>
          <w:rFonts w:asciiTheme="minorHAnsi" w:eastAsia="Times New Roman" w:hAnsiTheme="minorHAnsi" w:cs="Calibri"/>
          <w:lang w:eastAsia="pt-BR"/>
        </w:rPr>
        <w:t xml:space="preserve"> 3</w:t>
      </w:r>
      <w:r w:rsidR="00AC0545">
        <w:rPr>
          <w:rFonts w:asciiTheme="minorHAnsi" w:eastAsia="Times New Roman" w:hAnsiTheme="minorHAnsi" w:cs="Calibri"/>
          <w:lang w:eastAsia="pt-BR"/>
        </w:rPr>
        <w:t>3</w:t>
      </w:r>
      <w:r w:rsidRPr="002F51F4">
        <w:rPr>
          <w:rFonts w:asciiTheme="minorHAnsi" w:eastAsia="Times New Roman" w:hAnsiTheme="minorHAnsi" w:cs="Calibri"/>
          <w:lang w:eastAsia="pt-BR"/>
        </w:rPr>
        <w:t>, de</w:t>
      </w:r>
      <w:r w:rsidR="00AC0545">
        <w:rPr>
          <w:rFonts w:asciiTheme="minorHAnsi" w:eastAsia="Times New Roman" w:hAnsiTheme="minorHAnsi" w:cs="Calibri"/>
          <w:lang w:eastAsia="pt-BR"/>
        </w:rPr>
        <w:t xml:space="preserve"> 17 de abril</w:t>
      </w:r>
      <w:r w:rsidRPr="002F51F4">
        <w:rPr>
          <w:rFonts w:asciiTheme="minorHAnsi" w:eastAsia="Times New Roman" w:hAnsiTheme="minorHAnsi" w:cs="Calibri"/>
          <w:lang w:eastAsia="pt-BR"/>
        </w:rPr>
        <w:t xml:space="preserve"> de 2015</w:t>
      </w:r>
      <w:r w:rsidR="000B507C">
        <w:rPr>
          <w:rFonts w:asciiTheme="minorHAnsi" w:eastAsia="Times New Roman" w:hAnsiTheme="minorHAnsi" w:cs="Calibri"/>
          <w:lang w:eastAsia="pt-BR"/>
        </w:rPr>
        <w:t>, e tendo em vista o contido no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270C37">
        <w:rPr>
          <w:rFonts w:asciiTheme="minorHAnsi" w:eastAsia="Times New Roman" w:hAnsiTheme="minorHAnsi" w:cs="Calibri"/>
          <w:lang w:eastAsia="pt-BR"/>
        </w:rPr>
        <w:t>Memorando</w:t>
      </w:r>
      <w:r w:rsidR="00350EB7">
        <w:rPr>
          <w:rFonts w:asciiTheme="minorHAnsi" w:eastAsia="Times New Roman" w:hAnsiTheme="minorHAnsi" w:cs="Calibri"/>
          <w:lang w:eastAsia="pt-BR"/>
        </w:rPr>
        <w:t xml:space="preserve"> </w:t>
      </w:r>
      <w:r w:rsidR="000B507C" w:rsidRPr="00B316CC">
        <w:rPr>
          <w:rFonts w:asciiTheme="minorHAnsi" w:eastAsia="Times New Roman" w:hAnsiTheme="minorHAnsi" w:cs="Calibri"/>
          <w:lang w:eastAsia="pt-BR"/>
        </w:rPr>
        <w:t>n°</w:t>
      </w:r>
      <w:r w:rsidR="00A8291C" w:rsidRPr="00A8291C">
        <w:rPr>
          <w:rFonts w:asciiTheme="minorHAnsi" w:eastAsia="Times New Roman" w:hAnsiTheme="minorHAnsi" w:cs="Calibri"/>
          <w:lang w:eastAsia="pt-BR"/>
        </w:rPr>
        <w:t xml:space="preserve"> 107/2016-RH-CAU/BR</w:t>
      </w:r>
    </w:p>
    <w:p w:rsidR="00A8291C" w:rsidRDefault="00A8291C" w:rsidP="00341648">
      <w:pPr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341648" w:rsidP="00341648">
      <w:pPr>
        <w:rPr>
          <w:rFonts w:asciiTheme="minorHAnsi" w:eastAsia="Times New Roman" w:hAnsiTheme="minorHAnsi" w:cs="Calibri"/>
          <w:b/>
          <w:lang w:eastAsia="pt-BR"/>
        </w:rPr>
      </w:pPr>
      <w:r w:rsidRPr="002F51F4">
        <w:rPr>
          <w:rFonts w:asciiTheme="minorHAnsi" w:eastAsia="Times New Roman" w:hAnsiTheme="minorHAnsi" w:cs="Calibri"/>
          <w:b/>
          <w:lang w:eastAsia="pt-BR"/>
        </w:rPr>
        <w:t>RESOLVE:</w:t>
      </w:r>
    </w:p>
    <w:p w:rsidR="00A8291C" w:rsidRDefault="00A8291C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Default="00341648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 w:rsidR="00A8291C">
        <w:rPr>
          <w:rFonts w:asciiTheme="minorHAnsi" w:eastAsia="Times New Roman" w:hAnsiTheme="minorHAnsi" w:cs="Calibri"/>
          <w:lang w:eastAsia="pt-BR"/>
        </w:rPr>
        <w:t xml:space="preserve">O artigo 1º da Portaria da Gerência Geral nº 32, de </w:t>
      </w:r>
      <w:r w:rsidR="00A8291C" w:rsidRPr="00A8291C">
        <w:rPr>
          <w:rFonts w:asciiTheme="minorHAnsi" w:eastAsia="Times New Roman" w:hAnsiTheme="minorHAnsi" w:cs="Calibri"/>
          <w:lang w:eastAsia="pt-BR"/>
        </w:rPr>
        <w:t>29 de junho de 2016</w:t>
      </w:r>
      <w:r w:rsidR="00A8291C">
        <w:rPr>
          <w:rFonts w:asciiTheme="minorHAnsi" w:eastAsia="Times New Roman" w:hAnsiTheme="minorHAnsi" w:cs="Calibri"/>
          <w:lang w:eastAsia="pt-BR"/>
        </w:rPr>
        <w:t xml:space="preserve">, passa a vigorar com as seguintes alterações: </w:t>
      </w:r>
    </w:p>
    <w:p w:rsidR="00A8291C" w:rsidRDefault="00A8291C" w:rsidP="00341648">
      <w:pPr>
        <w:widowControl w:val="0"/>
        <w:jc w:val="both"/>
        <w:rPr>
          <w:rFonts w:asciiTheme="minorHAnsi" w:eastAsia="Times New Roman" w:hAnsiTheme="minorHAnsi" w:cs="Calibri"/>
          <w:lang w:eastAsia="pt-BR"/>
        </w:rPr>
      </w:pPr>
      <w:bookmarkStart w:id="0" w:name="_GoBack"/>
      <w:bookmarkEnd w:id="0"/>
    </w:p>
    <w:p w:rsidR="00A8291C" w:rsidRPr="002F51F4" w:rsidRDefault="00A8291C" w:rsidP="00A8291C">
      <w:pPr>
        <w:widowControl w:val="0"/>
        <w:ind w:left="708"/>
        <w:jc w:val="both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“</w:t>
      </w:r>
      <w:r w:rsidRPr="002F51F4">
        <w:rPr>
          <w:rFonts w:asciiTheme="minorHAnsi" w:eastAsia="Times New Roman" w:hAnsiTheme="minorHAnsi" w:cs="Calibri"/>
          <w:lang w:eastAsia="pt-BR"/>
        </w:rPr>
        <w:t xml:space="preserve">Art. 1° </w:t>
      </w:r>
      <w:r>
        <w:rPr>
          <w:rFonts w:asciiTheme="minorHAnsi" w:eastAsia="Times New Roman" w:hAnsiTheme="minorHAnsi" w:cs="Calibri"/>
          <w:lang w:eastAsia="pt-BR"/>
        </w:rPr>
        <w:t>Promover a seguinte substituição temporária no Quadro de Pessoal Efetivo do CAU/BR:</w:t>
      </w:r>
    </w:p>
    <w:p w:rsidR="00341648" w:rsidRDefault="00341648" w:rsidP="00A8291C">
      <w:pPr>
        <w:widowControl w:val="0"/>
        <w:ind w:left="708"/>
        <w:jc w:val="both"/>
        <w:rPr>
          <w:rFonts w:asciiTheme="minorHAnsi" w:eastAsia="Times New Roman" w:hAnsiTheme="minorHAnsi" w:cs="Calibri"/>
          <w:lang w:eastAsia="pt-BR"/>
        </w:rPr>
      </w:pPr>
    </w:p>
    <w:p w:rsidR="00270C37" w:rsidRPr="006C0352" w:rsidRDefault="00AC0545" w:rsidP="00A8291C">
      <w:pPr>
        <w:ind w:left="708"/>
        <w:jc w:val="both"/>
        <w:rPr>
          <w:rFonts w:asciiTheme="minorHAnsi" w:hAnsiTheme="minorHAnsi"/>
          <w:b/>
        </w:rPr>
      </w:pPr>
      <w:r w:rsidRPr="006C0352">
        <w:rPr>
          <w:rFonts w:asciiTheme="minorHAnsi" w:hAnsiTheme="minorHAnsi"/>
          <w:b/>
        </w:rPr>
        <w:t>SUBSTITUÍDO</w:t>
      </w:r>
      <w:r w:rsidR="005E60A3">
        <w:rPr>
          <w:rFonts w:asciiTheme="minorHAnsi" w:hAnsiTheme="minorHAnsi"/>
          <w:b/>
        </w:rPr>
        <w:t>:</w:t>
      </w:r>
    </w:p>
    <w:p w:rsidR="0043480F" w:rsidRDefault="00AC0545" w:rsidP="00A8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NOME:</w:t>
      </w:r>
      <w:r w:rsidR="002443B3">
        <w:rPr>
          <w:rFonts w:asciiTheme="minorHAnsi" w:hAnsiTheme="minorHAnsi"/>
        </w:rPr>
        <w:t xml:space="preserve"> </w:t>
      </w:r>
      <w:r w:rsidR="00A8291C" w:rsidRPr="00A8291C">
        <w:rPr>
          <w:rFonts w:asciiTheme="minorHAnsi" w:hAnsiTheme="minorHAnsi"/>
        </w:rPr>
        <w:t xml:space="preserve">Renata Pires Isaac </w:t>
      </w:r>
      <w:proofErr w:type="spellStart"/>
      <w:r w:rsidR="00A8291C" w:rsidRPr="00A8291C">
        <w:rPr>
          <w:rFonts w:asciiTheme="minorHAnsi" w:hAnsiTheme="minorHAnsi"/>
        </w:rPr>
        <w:t>Ofugi</w:t>
      </w:r>
      <w:proofErr w:type="spellEnd"/>
    </w:p>
    <w:p w:rsidR="00104E59" w:rsidRDefault="00A8291C" w:rsidP="00A8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ind w:left="708"/>
        <w:jc w:val="both"/>
        <w:rPr>
          <w:rFonts w:asciiTheme="minorHAnsi" w:hAnsiTheme="minorHAnsi"/>
        </w:rPr>
      </w:pPr>
      <w:r w:rsidRPr="00A8291C">
        <w:rPr>
          <w:rFonts w:asciiTheme="minorHAnsi" w:hAnsiTheme="minorHAnsi"/>
        </w:rPr>
        <w:t>Emprego de Nível Superior - Código 108 - Analista de Eventos e Passagens</w:t>
      </w:r>
      <w:r w:rsidR="00104E59">
        <w:rPr>
          <w:rFonts w:asciiTheme="minorHAnsi" w:hAnsiTheme="minorHAnsi"/>
        </w:rPr>
        <w:t xml:space="preserve"> </w:t>
      </w:r>
    </w:p>
    <w:p w:rsidR="00AC0545" w:rsidRDefault="00AC0545" w:rsidP="00A8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LOTAÇÃO:</w:t>
      </w:r>
      <w:r w:rsidR="002443B3">
        <w:rPr>
          <w:rFonts w:asciiTheme="minorHAnsi" w:hAnsiTheme="minorHAnsi"/>
        </w:rPr>
        <w:t xml:space="preserve"> </w:t>
      </w:r>
      <w:r w:rsidR="00A8291C" w:rsidRPr="00A8291C">
        <w:rPr>
          <w:rFonts w:asciiTheme="minorHAnsi" w:hAnsiTheme="minorHAnsi"/>
        </w:rPr>
        <w:t>Gerência Administrativa</w:t>
      </w:r>
    </w:p>
    <w:p w:rsidR="00BD1B97" w:rsidRDefault="00AC0545" w:rsidP="00A8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ind w:left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SALÁRIO BASE:</w:t>
      </w:r>
      <w:r w:rsidR="0005254A">
        <w:rPr>
          <w:rFonts w:asciiTheme="minorHAnsi" w:hAnsiTheme="minorHAnsi"/>
        </w:rPr>
        <w:t xml:space="preserve"> </w:t>
      </w:r>
      <w:r w:rsidR="0043480F" w:rsidRPr="0043480F">
        <w:rPr>
          <w:rFonts w:asciiTheme="minorHAnsi" w:hAnsiTheme="minorHAnsi"/>
        </w:rPr>
        <w:t xml:space="preserve">R$ </w:t>
      </w:r>
      <w:r w:rsidR="00104E59" w:rsidRPr="00104E59">
        <w:rPr>
          <w:rFonts w:asciiTheme="minorHAnsi" w:hAnsiTheme="minorHAnsi"/>
        </w:rPr>
        <w:t>R$ 6.625,55</w:t>
      </w:r>
    </w:p>
    <w:p w:rsidR="00BD1B97" w:rsidRDefault="006C0352" w:rsidP="00A82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ind w:left="70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PERÍODO DE AFASTAMENTO:</w:t>
      </w:r>
      <w:r w:rsidR="00726F72">
        <w:rPr>
          <w:rFonts w:asciiTheme="minorHAnsi" w:hAnsiTheme="minorHAnsi"/>
        </w:rPr>
        <w:t xml:space="preserve"> </w:t>
      </w:r>
      <w:r w:rsidR="009078EE" w:rsidRPr="00A8291C">
        <w:rPr>
          <w:rFonts w:asciiTheme="minorHAnsi" w:hAnsiTheme="minorHAnsi"/>
          <w:b/>
        </w:rPr>
        <w:t xml:space="preserve">Férias de </w:t>
      </w:r>
      <w:r w:rsidR="00A8291C" w:rsidRPr="00A8291C">
        <w:rPr>
          <w:rFonts w:asciiTheme="minorHAnsi" w:hAnsiTheme="minorHAnsi"/>
          <w:b/>
        </w:rPr>
        <w:t>30</w:t>
      </w:r>
      <w:r w:rsidR="00AC58A8" w:rsidRPr="00A8291C">
        <w:rPr>
          <w:rFonts w:asciiTheme="minorHAnsi" w:hAnsiTheme="minorHAnsi"/>
          <w:b/>
        </w:rPr>
        <w:t xml:space="preserve"> de ju</w:t>
      </w:r>
      <w:r w:rsidR="00A8291C" w:rsidRPr="00A8291C">
        <w:rPr>
          <w:rFonts w:asciiTheme="minorHAnsi" w:hAnsiTheme="minorHAnsi"/>
          <w:b/>
        </w:rPr>
        <w:t>n</w:t>
      </w:r>
      <w:r w:rsidR="00AC58A8" w:rsidRPr="00A8291C">
        <w:rPr>
          <w:rFonts w:asciiTheme="minorHAnsi" w:hAnsiTheme="minorHAnsi"/>
          <w:b/>
        </w:rPr>
        <w:t xml:space="preserve">ho de 2016 a </w:t>
      </w:r>
      <w:r w:rsidR="00A8291C" w:rsidRPr="00A8291C">
        <w:rPr>
          <w:rFonts w:asciiTheme="minorHAnsi" w:hAnsiTheme="minorHAnsi"/>
          <w:b/>
        </w:rPr>
        <w:t>18</w:t>
      </w:r>
      <w:r w:rsidR="00AC58A8" w:rsidRPr="00A8291C">
        <w:rPr>
          <w:rFonts w:asciiTheme="minorHAnsi" w:hAnsiTheme="minorHAnsi"/>
          <w:b/>
        </w:rPr>
        <w:t xml:space="preserve"> de </w:t>
      </w:r>
      <w:r w:rsidR="00A8291C" w:rsidRPr="00A8291C">
        <w:rPr>
          <w:rFonts w:asciiTheme="minorHAnsi" w:hAnsiTheme="minorHAnsi"/>
          <w:b/>
        </w:rPr>
        <w:t>julho</w:t>
      </w:r>
      <w:r w:rsidR="00AC58A8" w:rsidRPr="00A8291C">
        <w:rPr>
          <w:rFonts w:asciiTheme="minorHAnsi" w:hAnsiTheme="minorHAnsi"/>
          <w:b/>
        </w:rPr>
        <w:t xml:space="preserve"> de 2016</w:t>
      </w:r>
    </w:p>
    <w:p w:rsidR="00C648B2" w:rsidRPr="00C648B2" w:rsidRDefault="006C0352" w:rsidP="00A8291C">
      <w:pPr>
        <w:ind w:left="708"/>
        <w:jc w:val="both"/>
        <w:rPr>
          <w:rFonts w:asciiTheme="minorHAnsi" w:hAnsiTheme="minorHAnsi"/>
          <w:b/>
        </w:rPr>
      </w:pPr>
      <w:r w:rsidRPr="005E60A3">
        <w:rPr>
          <w:rFonts w:asciiTheme="minorHAnsi" w:hAnsiTheme="minorHAnsi"/>
          <w:b/>
        </w:rPr>
        <w:t>SUBSTITUTO</w:t>
      </w:r>
      <w:r w:rsidR="005E60A3">
        <w:rPr>
          <w:rFonts w:asciiTheme="minorHAnsi" w:hAnsiTheme="minorHAnsi"/>
          <w:b/>
        </w:rPr>
        <w:t>:</w:t>
      </w:r>
    </w:p>
    <w:tbl>
      <w:tblPr>
        <w:tblStyle w:val="Tabelacomgrade"/>
        <w:tblW w:w="8960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8960"/>
      </w:tblGrid>
      <w:tr w:rsidR="00C648B2" w:rsidTr="00A8291C">
        <w:trPr>
          <w:trHeight w:val="227"/>
        </w:trPr>
        <w:tc>
          <w:tcPr>
            <w:tcW w:w="8960" w:type="dxa"/>
          </w:tcPr>
          <w:p w:rsidR="00BD1B97" w:rsidRDefault="00C648B2" w:rsidP="00A8291C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NOME</w:t>
            </w:r>
            <w:r w:rsidR="009078EE">
              <w:rPr>
                <w:rFonts w:asciiTheme="minorHAnsi" w:hAnsiTheme="minorHAnsi"/>
              </w:rPr>
              <w:t xml:space="preserve">: </w:t>
            </w:r>
            <w:r w:rsidR="00A8291C">
              <w:rPr>
                <w:rFonts w:asciiTheme="minorHAnsi" w:hAnsiTheme="minorHAnsi"/>
              </w:rPr>
              <w:t>Leila Oliveira Carreiro</w:t>
            </w:r>
          </w:p>
        </w:tc>
      </w:tr>
      <w:tr w:rsidR="00C648B2" w:rsidTr="00A8291C">
        <w:trPr>
          <w:trHeight w:val="274"/>
        </w:trPr>
        <w:tc>
          <w:tcPr>
            <w:tcW w:w="8960" w:type="dxa"/>
          </w:tcPr>
          <w:p w:rsidR="00C648B2" w:rsidRDefault="00C648B2" w:rsidP="001375F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GRATIFICAÇÃO: </w:t>
            </w:r>
          </w:p>
        </w:tc>
      </w:tr>
      <w:tr w:rsidR="00350EB7" w:rsidTr="00A8291C">
        <w:trPr>
          <w:trHeight w:val="394"/>
        </w:trPr>
        <w:tc>
          <w:tcPr>
            <w:tcW w:w="8960" w:type="dxa"/>
          </w:tcPr>
          <w:p w:rsidR="00350EB7" w:rsidRPr="0018733C" w:rsidRDefault="00350EB7" w:rsidP="00C648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A8291C">
              <w:rPr>
                <w:rFonts w:asciiTheme="minorHAnsi" w:hAnsiTheme="minorHAnsi"/>
              </w:rPr>
              <w:t xml:space="preserve">  </w:t>
            </w:r>
            <w:r w:rsidR="00060D92">
              <w:rPr>
                <w:rFonts w:asciiTheme="minorHAnsi" w:hAnsiTheme="minorHAnsi"/>
              </w:rPr>
              <w:t xml:space="preserve"> </w:t>
            </w:r>
            <w:r w:rsidR="00585F1D">
              <w:rPr>
                <w:rFonts w:asciiTheme="minorHAnsi" w:hAnsiTheme="minorHAnsi"/>
              </w:rPr>
              <w:t>] 15</w:t>
            </w:r>
            <w:r w:rsidRPr="0018733C">
              <w:rPr>
                <w:rFonts w:asciiTheme="minorHAnsi" w:hAnsiTheme="minorHAnsi"/>
              </w:rPr>
              <w:t>% (quinze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>(Portaria Normativa n° 33, de 17 de abril de 2015, art. 3°, inciso I)</w:t>
            </w:r>
          </w:p>
        </w:tc>
      </w:tr>
      <w:tr w:rsidR="00350EB7" w:rsidTr="00A8291C">
        <w:trPr>
          <w:trHeight w:val="576"/>
        </w:trPr>
        <w:tc>
          <w:tcPr>
            <w:tcW w:w="8960" w:type="dxa"/>
          </w:tcPr>
          <w:p w:rsidR="00350EB7" w:rsidRPr="0018733C" w:rsidRDefault="007F5A41" w:rsidP="00C648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>[</w:t>
            </w:r>
            <w:r w:rsidR="005A35EF">
              <w:rPr>
                <w:rFonts w:asciiTheme="minorHAnsi" w:hAnsiTheme="minorHAnsi"/>
              </w:rPr>
              <w:t xml:space="preserve"> </w:t>
            </w:r>
            <w:r w:rsidR="00A8291C">
              <w:rPr>
                <w:rFonts w:asciiTheme="minorHAnsi" w:hAnsiTheme="minorHAnsi"/>
              </w:rPr>
              <w:t>X</w:t>
            </w:r>
            <w:r w:rsidR="00350EB7">
              <w:rPr>
                <w:rFonts w:asciiTheme="minorHAnsi" w:hAnsiTheme="minorHAnsi"/>
              </w:rPr>
              <w:t xml:space="preserve"> </w:t>
            </w:r>
            <w:r w:rsidR="00585F1D">
              <w:rPr>
                <w:rFonts w:asciiTheme="minorHAnsi" w:hAnsiTheme="minorHAnsi"/>
              </w:rPr>
              <w:t>] 30</w:t>
            </w:r>
            <w:r w:rsidR="00350EB7" w:rsidRPr="0018733C">
              <w:rPr>
                <w:rFonts w:asciiTheme="minorHAnsi" w:hAnsiTheme="minorHAnsi"/>
              </w:rPr>
              <w:t>% (trinta por cento) do salário base do substituído</w:t>
            </w:r>
          </w:p>
          <w:p w:rsidR="00350EB7" w:rsidRPr="00C648B2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  <w:tr w:rsidR="00350EB7" w:rsidTr="00A8291C">
        <w:trPr>
          <w:trHeight w:val="398"/>
        </w:trPr>
        <w:tc>
          <w:tcPr>
            <w:tcW w:w="8960" w:type="dxa"/>
          </w:tcPr>
          <w:p w:rsidR="00350EB7" w:rsidRPr="0018733C" w:rsidRDefault="00350EB7" w:rsidP="00C648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</w:rPr>
              <w:t xml:space="preserve">[    </w:t>
            </w:r>
            <w:r w:rsidR="00585F1D">
              <w:rPr>
                <w:rFonts w:asciiTheme="minorHAnsi" w:hAnsiTheme="minorHAnsi"/>
              </w:rPr>
              <w:t>] 30</w:t>
            </w:r>
            <w:r w:rsidRPr="0018733C">
              <w:rPr>
                <w:rFonts w:asciiTheme="minorHAnsi" w:hAnsiTheme="minorHAnsi"/>
              </w:rPr>
              <w:t>% (trinta por cento) do salário base do próprio empregado</w:t>
            </w:r>
          </w:p>
          <w:p w:rsidR="00350EB7" w:rsidRDefault="00350EB7" w:rsidP="00C648B2">
            <w:pPr>
              <w:rPr>
                <w:rFonts w:asciiTheme="minorHAnsi" w:hAnsiTheme="minorHAnsi"/>
              </w:rPr>
            </w:pPr>
            <w:r w:rsidRPr="0018733C">
              <w:rPr>
                <w:rFonts w:asciiTheme="minorHAnsi" w:hAnsiTheme="minorHAnsi"/>
                <w:sz w:val="20"/>
                <w:szCs w:val="20"/>
              </w:rPr>
              <w:t xml:space="preserve">(Portaria Normativa n° 33, de 17 de abril de 2015, art. 3°, inciso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18733C">
              <w:rPr>
                <w:rFonts w:asciiTheme="minorHAnsi" w:hAnsiTheme="minorHAnsi"/>
                <w:sz w:val="20"/>
                <w:szCs w:val="20"/>
              </w:rPr>
              <w:t>I)</w:t>
            </w:r>
          </w:p>
        </w:tc>
      </w:tr>
    </w:tbl>
    <w:p w:rsidR="002F51F4" w:rsidRPr="002F51F4" w:rsidRDefault="002F51F4" w:rsidP="00C648B2">
      <w:pPr>
        <w:jc w:val="both"/>
        <w:rPr>
          <w:rFonts w:asciiTheme="minorHAnsi" w:eastAsia="Times New Roman" w:hAnsiTheme="minorHAnsi" w:cs="Calibri"/>
          <w:lang w:eastAsia="pt-BR"/>
        </w:rPr>
      </w:pPr>
    </w:p>
    <w:p w:rsidR="00341648" w:rsidRPr="002F51F4" w:rsidRDefault="002F51F4" w:rsidP="00341648">
      <w:pPr>
        <w:jc w:val="both"/>
        <w:rPr>
          <w:rFonts w:asciiTheme="minorHAnsi" w:eastAsia="Times New Roman" w:hAnsiTheme="minorHAnsi" w:cs="Calibri"/>
          <w:lang w:eastAsia="pt-BR"/>
        </w:rPr>
      </w:pPr>
      <w:r w:rsidRPr="002F51F4">
        <w:rPr>
          <w:rFonts w:asciiTheme="minorHAnsi" w:eastAsia="Times New Roman" w:hAnsiTheme="minorHAnsi" w:cs="Calibri"/>
          <w:lang w:eastAsia="pt-BR"/>
        </w:rPr>
        <w:t xml:space="preserve">Art. </w:t>
      </w:r>
      <w:r w:rsidR="005E60A3">
        <w:rPr>
          <w:rFonts w:asciiTheme="minorHAnsi" w:eastAsia="Times New Roman" w:hAnsiTheme="minorHAnsi" w:cs="Calibri"/>
          <w:lang w:eastAsia="pt-BR"/>
        </w:rPr>
        <w:t>2</w:t>
      </w:r>
      <w:r w:rsidRPr="002F51F4">
        <w:rPr>
          <w:rFonts w:asciiTheme="minorHAnsi" w:eastAsia="Times New Roman" w:hAnsiTheme="minorHAnsi" w:cs="Calibri"/>
          <w:lang w:eastAsia="pt-BR"/>
        </w:rPr>
        <w:t xml:space="preserve">° </w:t>
      </w:r>
      <w:r w:rsidR="00BD1B97">
        <w:rPr>
          <w:rFonts w:asciiTheme="minorHAnsi" w:eastAsia="Times New Roman" w:hAnsiTheme="minorHAnsi" w:cs="Calibri"/>
          <w:lang w:eastAsia="pt-BR"/>
        </w:rPr>
        <w:t xml:space="preserve">Esta Portaria </w:t>
      </w:r>
      <w:r w:rsidR="00104E59">
        <w:rPr>
          <w:rFonts w:asciiTheme="minorHAnsi" w:eastAsia="Times New Roman" w:hAnsiTheme="minorHAnsi" w:cs="Calibri"/>
          <w:lang w:eastAsia="pt-BR"/>
        </w:rPr>
        <w:t xml:space="preserve">entra em vigor </w:t>
      </w:r>
      <w:r w:rsidR="00A8291C">
        <w:rPr>
          <w:rFonts w:asciiTheme="minorHAnsi" w:eastAsia="Times New Roman" w:hAnsiTheme="minorHAnsi" w:cs="Calibri"/>
          <w:lang w:eastAsia="pt-BR"/>
        </w:rPr>
        <w:t>na data de 30 de junho de 2016</w:t>
      </w:r>
      <w:r w:rsidR="00104E59">
        <w:rPr>
          <w:rFonts w:asciiTheme="minorHAnsi" w:eastAsia="Times New Roman" w:hAnsiTheme="minorHAnsi" w:cs="Calibri"/>
          <w:lang w:eastAsia="pt-BR"/>
        </w:rPr>
        <w:t>.</w:t>
      </w:r>
    </w:p>
    <w:p w:rsidR="00585F1D" w:rsidRDefault="00585F1D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4E2B23" w:rsidRPr="001874DC" w:rsidRDefault="004E2B23" w:rsidP="00341648">
      <w:pPr>
        <w:jc w:val="center"/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BD1B97" w:rsidRPr="00600AD1" w:rsidRDefault="00BD1B97" w:rsidP="00A8291C">
      <w:pPr>
        <w:rPr>
          <w:rFonts w:asciiTheme="minorHAnsi" w:eastAsia="Times New Roman" w:hAnsiTheme="minorHAnsi" w:cs="Calibri"/>
          <w:sz w:val="10"/>
          <w:szCs w:val="10"/>
          <w:lang w:eastAsia="pt-BR"/>
        </w:rPr>
      </w:pPr>
    </w:p>
    <w:p w:rsidR="00690B09" w:rsidRDefault="00585F1D" w:rsidP="00341648">
      <w:pPr>
        <w:jc w:val="center"/>
        <w:rPr>
          <w:rFonts w:asciiTheme="minorHAnsi" w:eastAsia="Times New Roman" w:hAnsiTheme="minorHAnsi" w:cs="Calibri"/>
          <w:sz w:val="20"/>
          <w:lang w:eastAsia="pt-BR"/>
        </w:rPr>
      </w:pPr>
      <w:r>
        <w:rPr>
          <w:rFonts w:asciiTheme="minorHAnsi" w:eastAsia="Times New Roman" w:hAnsiTheme="minorHAnsi" w:cs="Calibri"/>
          <w:sz w:val="20"/>
          <w:lang w:eastAsia="pt-BR"/>
        </w:rPr>
        <w:t>Brasília, 15 de julho de 2016.</w:t>
      </w:r>
    </w:p>
    <w:p w:rsidR="00585F1D" w:rsidRDefault="00585F1D" w:rsidP="00341648">
      <w:pPr>
        <w:jc w:val="center"/>
        <w:rPr>
          <w:rFonts w:asciiTheme="minorHAnsi" w:eastAsia="Times New Roman" w:hAnsiTheme="minorHAnsi" w:cs="Calibri"/>
          <w:sz w:val="20"/>
          <w:lang w:eastAsia="pt-BR"/>
        </w:rPr>
      </w:pPr>
    </w:p>
    <w:p w:rsidR="00585F1D" w:rsidRPr="00585F1D" w:rsidRDefault="00585F1D" w:rsidP="00341648">
      <w:pPr>
        <w:jc w:val="center"/>
        <w:rPr>
          <w:rFonts w:asciiTheme="minorHAnsi" w:eastAsia="Times New Roman" w:hAnsiTheme="minorHAnsi" w:cs="Calibri"/>
          <w:sz w:val="20"/>
          <w:lang w:eastAsia="pt-BR"/>
        </w:rPr>
      </w:pPr>
    </w:p>
    <w:p w:rsidR="00690B09" w:rsidRDefault="00690B09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</w:p>
    <w:p w:rsidR="00341648" w:rsidRPr="002F51F4" w:rsidRDefault="00585F1D" w:rsidP="00341648">
      <w:pPr>
        <w:jc w:val="center"/>
        <w:rPr>
          <w:rFonts w:asciiTheme="minorHAnsi" w:eastAsia="Times New Roman" w:hAnsiTheme="minorHAnsi" w:cs="Calibri"/>
          <w:b/>
          <w:lang w:eastAsia="pt-BR"/>
        </w:rPr>
      </w:pPr>
      <w:r>
        <w:rPr>
          <w:rFonts w:asciiTheme="minorHAnsi" w:eastAsia="Times New Roman" w:hAnsiTheme="minorHAnsi" w:cs="Calibri"/>
          <w:b/>
          <w:lang w:eastAsia="pt-BR"/>
        </w:rPr>
        <w:t>ANDREI CANDIOTA DA SILVA</w:t>
      </w:r>
    </w:p>
    <w:p w:rsidR="0072723B" w:rsidRPr="00C648B2" w:rsidRDefault="00585F1D" w:rsidP="00C648B2">
      <w:pPr>
        <w:jc w:val="center"/>
        <w:rPr>
          <w:rFonts w:asciiTheme="minorHAnsi" w:eastAsia="Times New Roman" w:hAnsiTheme="minorHAnsi" w:cs="Calibri"/>
          <w:lang w:eastAsia="pt-BR"/>
        </w:rPr>
      </w:pPr>
      <w:r>
        <w:rPr>
          <w:rFonts w:asciiTheme="minorHAnsi" w:eastAsia="Times New Roman" w:hAnsiTheme="minorHAnsi" w:cs="Calibri"/>
          <w:lang w:eastAsia="pt-BR"/>
        </w:rPr>
        <w:t>Gerente Geral do CAU/BR</w:t>
      </w:r>
    </w:p>
    <w:sectPr w:rsidR="0072723B" w:rsidRPr="00C648B2" w:rsidSect="00350EB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418" w:right="1418" w:bottom="1418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50" w:rsidRDefault="00551250">
      <w:r>
        <w:separator/>
      </w:r>
    </w:p>
  </w:endnote>
  <w:endnote w:type="continuationSeparator" w:id="0">
    <w:p w:rsidR="00551250" w:rsidRDefault="0055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505824" w:rsidP="00505824">
    <w:pPr>
      <w:pStyle w:val="Rodap"/>
      <w:ind w:left="-1418"/>
    </w:pPr>
    <w:r>
      <w:rPr>
        <w:noProof/>
        <w:lang w:eastAsia="pt-BR"/>
      </w:rPr>
      <w:drawing>
        <wp:inline distT="0" distB="0" distL="0" distR="0" wp14:anchorId="12B571DD" wp14:editId="55DDDA44">
          <wp:extent cx="7581900" cy="1095191"/>
          <wp:effectExtent l="0" t="0" r="0" b="0"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298" cy="1095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3B0B3846" wp14:editId="387A998A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5" name="Imagem 1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5261213E" wp14:editId="734526C1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4" name="Imagem 1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3EECB525" wp14:editId="19EE302C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61BAD8C1" wp14:editId="581A5CF9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2" name="Imagem 1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066D95C7" wp14:editId="35179430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1" name="Imagem 1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49CC54F" wp14:editId="6D4A59A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0" name="Imagem 1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585EB329" wp14:editId="440C1505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9" name="Imagem 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E8F3497" wp14:editId="76E13B2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8" name="Imagem 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9A821A3" wp14:editId="021F4076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3F8A4F8" wp14:editId="74DD771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6" name="Imagem 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F2F8D22" wp14:editId="0E463AC7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50" w:rsidRDefault="00551250">
      <w:r>
        <w:separator/>
      </w:r>
    </w:p>
  </w:footnote>
  <w:footnote w:type="continuationSeparator" w:id="0">
    <w:p w:rsidR="00551250" w:rsidRDefault="00551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B2277" wp14:editId="49F613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056573D" wp14:editId="0B5D74D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1B570524" wp14:editId="746CF30F">
          <wp:simplePos x="0" y="0"/>
          <wp:positionH relativeFrom="column">
            <wp:posOffset>-899795</wp:posOffset>
          </wp:positionH>
          <wp:positionV relativeFrom="paragraph">
            <wp:posOffset>-845185</wp:posOffset>
          </wp:positionV>
          <wp:extent cx="7547610" cy="1076325"/>
          <wp:effectExtent l="0" t="0" r="0" b="9525"/>
          <wp:wrapNone/>
          <wp:docPr id="1" name="Imagem 1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17713"/>
    <w:rsid w:val="0005254A"/>
    <w:rsid w:val="000561B5"/>
    <w:rsid w:val="00060D92"/>
    <w:rsid w:val="000A714B"/>
    <w:rsid w:val="000B507C"/>
    <w:rsid w:val="000B6F38"/>
    <w:rsid w:val="000D1AF2"/>
    <w:rsid w:val="00104E59"/>
    <w:rsid w:val="00130725"/>
    <w:rsid w:val="001375F2"/>
    <w:rsid w:val="0018733C"/>
    <w:rsid w:val="001874DC"/>
    <w:rsid w:val="001C59FA"/>
    <w:rsid w:val="001F0BCF"/>
    <w:rsid w:val="001F3C6C"/>
    <w:rsid w:val="0021171A"/>
    <w:rsid w:val="00227C74"/>
    <w:rsid w:val="002443B3"/>
    <w:rsid w:val="00270C37"/>
    <w:rsid w:val="00292D01"/>
    <w:rsid w:val="002A5D42"/>
    <w:rsid w:val="002F4A37"/>
    <w:rsid w:val="002F51F4"/>
    <w:rsid w:val="00326FCD"/>
    <w:rsid w:val="00340165"/>
    <w:rsid w:val="00341648"/>
    <w:rsid w:val="00350EB7"/>
    <w:rsid w:val="00355771"/>
    <w:rsid w:val="003610D6"/>
    <w:rsid w:val="003771DF"/>
    <w:rsid w:val="00385038"/>
    <w:rsid w:val="003A01C4"/>
    <w:rsid w:val="003E1C1D"/>
    <w:rsid w:val="0043480F"/>
    <w:rsid w:val="00451192"/>
    <w:rsid w:val="004656FE"/>
    <w:rsid w:val="004B4698"/>
    <w:rsid w:val="004B5ACB"/>
    <w:rsid w:val="004C26E5"/>
    <w:rsid w:val="004E28A3"/>
    <w:rsid w:val="004E2B23"/>
    <w:rsid w:val="004F057E"/>
    <w:rsid w:val="00505824"/>
    <w:rsid w:val="0051101C"/>
    <w:rsid w:val="00551250"/>
    <w:rsid w:val="00585F1D"/>
    <w:rsid w:val="00590F65"/>
    <w:rsid w:val="005A35EF"/>
    <w:rsid w:val="005D66C6"/>
    <w:rsid w:val="005E60A3"/>
    <w:rsid w:val="00600AD1"/>
    <w:rsid w:val="00624CAE"/>
    <w:rsid w:val="00690B09"/>
    <w:rsid w:val="00695AB5"/>
    <w:rsid w:val="006C0352"/>
    <w:rsid w:val="006C545C"/>
    <w:rsid w:val="00707B42"/>
    <w:rsid w:val="00724821"/>
    <w:rsid w:val="00726F72"/>
    <w:rsid w:val="0072723B"/>
    <w:rsid w:val="00737962"/>
    <w:rsid w:val="007547BF"/>
    <w:rsid w:val="007D62F1"/>
    <w:rsid w:val="007F5A41"/>
    <w:rsid w:val="00890D63"/>
    <w:rsid w:val="008A7D6C"/>
    <w:rsid w:val="008C5971"/>
    <w:rsid w:val="008D0943"/>
    <w:rsid w:val="008D7947"/>
    <w:rsid w:val="008D79D3"/>
    <w:rsid w:val="008E6984"/>
    <w:rsid w:val="008F08CB"/>
    <w:rsid w:val="008F1858"/>
    <w:rsid w:val="0090212E"/>
    <w:rsid w:val="009078EE"/>
    <w:rsid w:val="00945B31"/>
    <w:rsid w:val="00947BA8"/>
    <w:rsid w:val="00966496"/>
    <w:rsid w:val="00975A6E"/>
    <w:rsid w:val="009B55AB"/>
    <w:rsid w:val="009B7435"/>
    <w:rsid w:val="009C3158"/>
    <w:rsid w:val="009D6E85"/>
    <w:rsid w:val="00A66A10"/>
    <w:rsid w:val="00A8208E"/>
    <w:rsid w:val="00A8291C"/>
    <w:rsid w:val="00A90DDD"/>
    <w:rsid w:val="00AA4BF5"/>
    <w:rsid w:val="00AC0545"/>
    <w:rsid w:val="00AC58A8"/>
    <w:rsid w:val="00AD1248"/>
    <w:rsid w:val="00AD298B"/>
    <w:rsid w:val="00AD3D4B"/>
    <w:rsid w:val="00AE3178"/>
    <w:rsid w:val="00B316CC"/>
    <w:rsid w:val="00B6547F"/>
    <w:rsid w:val="00B673BB"/>
    <w:rsid w:val="00B8583F"/>
    <w:rsid w:val="00BD1B97"/>
    <w:rsid w:val="00C26516"/>
    <w:rsid w:val="00C35D28"/>
    <w:rsid w:val="00C36B3D"/>
    <w:rsid w:val="00C648B2"/>
    <w:rsid w:val="00C92A9D"/>
    <w:rsid w:val="00C932A5"/>
    <w:rsid w:val="00CB73B7"/>
    <w:rsid w:val="00CD0E38"/>
    <w:rsid w:val="00CD5978"/>
    <w:rsid w:val="00D618BF"/>
    <w:rsid w:val="00D738C0"/>
    <w:rsid w:val="00DD0F46"/>
    <w:rsid w:val="00E213EC"/>
    <w:rsid w:val="00E56A9F"/>
    <w:rsid w:val="00E6420C"/>
    <w:rsid w:val="00E83DE1"/>
    <w:rsid w:val="00EB6E00"/>
    <w:rsid w:val="00F4065B"/>
    <w:rsid w:val="00F66775"/>
    <w:rsid w:val="00F70EB0"/>
    <w:rsid w:val="00F77A56"/>
    <w:rsid w:val="00F86E22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9FEA01-3B9F-4C73-876A-D21F79B6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093D-7A96-4D91-98EA-D4900A36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Alessandra Telles Bellomo de Farias</cp:lastModifiedBy>
  <cp:revision>10</cp:revision>
  <cp:lastPrinted>2016-03-24T19:42:00Z</cp:lastPrinted>
  <dcterms:created xsi:type="dcterms:W3CDTF">2016-01-07T16:17:00Z</dcterms:created>
  <dcterms:modified xsi:type="dcterms:W3CDTF">2019-06-10T14:12:00Z</dcterms:modified>
</cp:coreProperties>
</file>