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drawings/drawing4.xml" ContentType="application/vnd.openxmlformats-officedocument.drawingml.chartshapes+xml"/>
  <Override PartName="/word/charts/chart14.xml" ContentType="application/vnd.openxmlformats-officedocument.drawingml.chart+xml"/>
  <Override PartName="/word/drawings/drawing5.xml" ContentType="application/vnd.openxmlformats-officedocument.drawingml.chartshapes+xml"/>
  <Override PartName="/word/charts/chart15.xml" ContentType="application/vnd.openxmlformats-officedocument.drawingml.chart+xml"/>
  <Override PartName="/word/drawings/drawing6.xml" ContentType="application/vnd.openxmlformats-officedocument.drawingml.chartshapes+xml"/>
  <Override PartName="/word/charts/chart16.xml" ContentType="application/vnd.openxmlformats-officedocument.drawingml.chart+xml"/>
  <Override PartName="/word/drawings/drawing7.xml" ContentType="application/vnd.openxmlformats-officedocument.drawingml.chartshapes+xml"/>
  <Override PartName="/word/charts/chart17.xml" ContentType="application/vnd.openxmlformats-officedocument.drawingml.chart+xml"/>
  <Override PartName="/word/drawings/drawing8.xml" ContentType="application/vnd.openxmlformats-officedocument.drawingml.chartshapes+xml"/>
  <Override PartName="/word/charts/chart18.xml" ContentType="application/vnd.openxmlformats-officedocument.drawingml.chart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drawings/drawing1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1832" w:rsidRDefault="00364944" w:rsidP="00FF535A">
      <w:pPr>
        <w:tabs>
          <w:tab w:val="left" w:pos="4905"/>
        </w:tabs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39088F" wp14:editId="160A2454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6334125" cy="7610475"/>
                <wp:effectExtent l="0" t="0" r="9525" b="9525"/>
                <wp:wrapTight wrapText="bothSides">
                  <wp:wrapPolygon edited="0">
                    <wp:start x="0" y="0"/>
                    <wp:lineTo x="0" y="21573"/>
                    <wp:lineTo x="21568" y="21573"/>
                    <wp:lineTo x="21568" y="0"/>
                    <wp:lineTo x="0" y="0"/>
                  </wp:wrapPolygon>
                </wp:wrapTight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B9" w:rsidRPr="009E6E61" w:rsidRDefault="008B15B9" w:rsidP="00927850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:rsidR="008B15B9" w:rsidRPr="009E6E61" w:rsidRDefault="008B15B9" w:rsidP="00927850">
                            <w:pPr>
                              <w:jc w:val="both"/>
                              <w:rPr>
                                <w:color w:val="FFFFFF"/>
                                <w:sz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------------</w:t>
                            </w: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 PLANO DE AÇÃO E </w:t>
                            </w: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ORÇAMENTO DO CAU </w:t>
                            </w: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:rsidR="008B15B9" w:rsidRPr="00927850" w:rsidRDefault="008B15B9" w:rsidP="00927850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44"/>
                                <w:u w:val="single"/>
                              </w:rPr>
                              <w:t>EXERCÍCIO 2014</w:t>
                            </w:r>
                          </w:p>
                          <w:p w:rsidR="008B15B9" w:rsidRPr="00BE2D01" w:rsidRDefault="008B15B9" w:rsidP="00927850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B15B9" w:rsidRPr="009E6E61" w:rsidRDefault="008B15B9" w:rsidP="00927850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8B15B9" w:rsidRPr="009E6E61" w:rsidRDefault="008B15B9" w:rsidP="00927850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8B15B9" w:rsidRDefault="008B15B9" w:rsidP="00927850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25ª Reunião Plenária </w:t>
                            </w:r>
                          </w:p>
                          <w:p w:rsidR="008B15B9" w:rsidRPr="009E6E61" w:rsidRDefault="008B15B9" w:rsidP="0092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7850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Brasília/DF, </w:t>
                            </w:r>
                            <w:r w:rsidR="0080201F" w:rsidRPr="0080201F">
                              <w:rPr>
                                <w:color w:val="FFFFFF"/>
                                <w:sz w:val="28"/>
                                <w:szCs w:val="28"/>
                              </w:rPr>
                              <w:t>5 de dezembro de 2013.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9088F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0;margin-top:15.8pt;width:498.75pt;height:599.2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" filled="f" stroked="f">
                <v:textbox inset="0,0,0,0">
                  <w:txbxContent>
                    <w:p w:rsidR="008B15B9" w:rsidRPr="009E6E61" w:rsidRDefault="008B15B9" w:rsidP="00927850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:rsidR="008B15B9" w:rsidRPr="009E6E61" w:rsidRDefault="008B15B9" w:rsidP="00927850">
                      <w:pPr>
                        <w:jc w:val="both"/>
                        <w:rPr>
                          <w:color w:val="FFFFFF"/>
                          <w:sz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</w:t>
                      </w:r>
                      <w:r>
                        <w:rPr>
                          <w:color w:val="FFFFFF"/>
                          <w:sz w:val="28"/>
                        </w:rPr>
                        <w:t>------------</w:t>
                      </w: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 PLANO DE AÇÃO E </w:t>
                      </w: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ORÇAMENTO DO CAU </w:t>
                      </w: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</w:p>
                    <w:p w:rsidR="008B15B9" w:rsidRPr="00927850" w:rsidRDefault="008B15B9" w:rsidP="00927850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color w:val="FFFFFF"/>
                          <w:sz w:val="44"/>
                          <w:szCs w:val="44"/>
                          <w:u w:val="single"/>
                        </w:rPr>
                        <w:t>EXERCÍCIO 2014</w:t>
                      </w:r>
                    </w:p>
                    <w:p w:rsidR="008B15B9" w:rsidRPr="00BE2D01" w:rsidRDefault="008B15B9" w:rsidP="00927850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:rsidR="008B15B9" w:rsidRPr="009E6E61" w:rsidRDefault="008B15B9" w:rsidP="00927850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8B15B9" w:rsidRPr="009E6E61" w:rsidRDefault="008B15B9" w:rsidP="00927850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8B15B9" w:rsidRDefault="008B15B9" w:rsidP="00927850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25ª Reunião Plenária </w:t>
                      </w:r>
                    </w:p>
                    <w:p w:rsidR="008B15B9" w:rsidRPr="009E6E61" w:rsidRDefault="008B15B9" w:rsidP="0092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7850">
                        <w:rPr>
                          <w:color w:val="FFFFFF"/>
                          <w:sz w:val="28"/>
                          <w:szCs w:val="28"/>
                        </w:rPr>
                        <w:t>Brasília/DF</w:t>
                      </w:r>
                      <w:bookmarkStart w:id="1" w:name="_GoBack"/>
                      <w:r w:rsidRPr="00927850">
                        <w:rPr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="0080201F" w:rsidRPr="0080201F">
                        <w:rPr>
                          <w:color w:val="FFFFFF"/>
                          <w:sz w:val="28"/>
                          <w:szCs w:val="28"/>
                        </w:rPr>
                        <w:t>5 de dezembro de 2013.</w:t>
                      </w:r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A18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C4F60D" wp14:editId="1B202506">
            <wp:simplePos x="0" y="0"/>
            <wp:positionH relativeFrom="page">
              <wp:align>left</wp:align>
            </wp:positionH>
            <wp:positionV relativeFrom="paragraph">
              <wp:posOffset>-1352550</wp:posOffset>
            </wp:positionV>
            <wp:extent cx="7567930" cy="11334750"/>
            <wp:effectExtent l="0" t="0" r="0" b="0"/>
            <wp:wrapNone/>
            <wp:docPr id="1" name="Imagem 1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133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35A">
        <w:tab/>
      </w:r>
    </w:p>
    <w:p w:rsidR="00FA1832" w:rsidRDefault="00FA1832"/>
    <w:p w:rsidR="00FA1832" w:rsidRDefault="00FA1832"/>
    <w:p w:rsidR="00FA1832" w:rsidRDefault="00FA1832"/>
    <w:p w:rsidR="00FF535A" w:rsidRDefault="00FF535A" w:rsidP="00FF535A">
      <w:pPr>
        <w:spacing w:after="0" w:line="360" w:lineRule="auto"/>
        <w:rPr>
          <w:rFonts w:eastAsia="Arial Unicode MS" w:cs="Calibri"/>
          <w:b/>
          <w:color w:val="215868"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color w:val="215868"/>
          <w:sz w:val="24"/>
          <w:szCs w:val="24"/>
        </w:rPr>
      </w:pPr>
      <w:r w:rsidRPr="00213F05">
        <w:rPr>
          <w:rFonts w:eastAsia="Arial Unicode MS" w:cs="Calibri"/>
          <w:b/>
          <w:color w:val="215868"/>
          <w:sz w:val="24"/>
          <w:szCs w:val="24"/>
        </w:rPr>
        <w:t>CONSELHO DE ARQUITETURA E URBANISMO DO BRASIL – CAU/BR</w:t>
      </w:r>
    </w:p>
    <w:p w:rsidR="00FF535A" w:rsidRPr="00213F05" w:rsidRDefault="008A3598" w:rsidP="00FF535A">
      <w:pPr>
        <w:spacing w:after="0" w:line="360" w:lineRule="auto"/>
        <w:rPr>
          <w:rFonts w:eastAsia="Arial Unicode MS" w:cs="Calibri"/>
          <w:color w:val="000000"/>
          <w:sz w:val="20"/>
          <w:szCs w:val="20"/>
        </w:rPr>
      </w:pPr>
      <w:r>
        <w:rPr>
          <w:rFonts w:eastAsia="Arial Unicode MS" w:cs="Calibri"/>
          <w:color w:val="000000"/>
          <w:sz w:val="20"/>
          <w:szCs w:val="20"/>
        </w:rPr>
        <w:t>SCS Quadra 02, BL. C</w:t>
      </w:r>
      <w:r w:rsidR="00FF535A" w:rsidRPr="00213F05">
        <w:rPr>
          <w:rFonts w:eastAsia="Arial Unicode MS" w:cs="Calibri"/>
          <w:color w:val="000000"/>
          <w:sz w:val="20"/>
          <w:szCs w:val="20"/>
        </w:rPr>
        <w:t>,</w:t>
      </w:r>
      <w:r>
        <w:rPr>
          <w:rFonts w:eastAsia="Arial Unicode MS" w:cs="Calibri"/>
          <w:color w:val="000000"/>
          <w:sz w:val="20"/>
          <w:szCs w:val="20"/>
        </w:rPr>
        <w:t xml:space="preserve"> Lote 22, Ed. Serra Dourada, Salas 401/409</w:t>
      </w:r>
      <w:r w:rsidR="00FF535A" w:rsidRPr="00213F05">
        <w:rPr>
          <w:rFonts w:eastAsia="Arial Unicode MS" w:cs="Calibri"/>
          <w:color w:val="000000"/>
          <w:sz w:val="20"/>
          <w:szCs w:val="20"/>
        </w:rPr>
        <w:t xml:space="preserve"> – Brasília/DF.</w:t>
      </w:r>
    </w:p>
    <w:p w:rsidR="00FF535A" w:rsidRPr="00213F05" w:rsidRDefault="008A3598" w:rsidP="00FF535A">
      <w:pPr>
        <w:spacing w:after="0" w:line="360" w:lineRule="auto"/>
        <w:rPr>
          <w:rFonts w:eastAsia="Arial Unicode MS" w:cs="Calibri"/>
          <w:sz w:val="20"/>
          <w:szCs w:val="20"/>
        </w:rPr>
      </w:pPr>
      <w:r>
        <w:rPr>
          <w:rFonts w:eastAsia="Arial Unicode MS" w:cs="Calibri"/>
          <w:color w:val="000000"/>
          <w:sz w:val="20"/>
          <w:szCs w:val="20"/>
        </w:rPr>
        <w:t>CEP: 70.300-902</w:t>
      </w:r>
      <w:r w:rsidR="00FF535A" w:rsidRPr="00213F05">
        <w:rPr>
          <w:rFonts w:eastAsia="Arial Unicode MS" w:cs="Calibri"/>
          <w:color w:val="000000"/>
          <w:sz w:val="20"/>
          <w:szCs w:val="20"/>
        </w:rPr>
        <w:tab/>
      </w:r>
      <w:r w:rsidR="00FF535A" w:rsidRPr="00213F05">
        <w:rPr>
          <w:rFonts w:eastAsia="Arial Unicode MS" w:cs="Calibri"/>
          <w:sz w:val="20"/>
          <w:szCs w:val="20"/>
        </w:rPr>
        <w:t xml:space="preserve"> </w:t>
      </w:r>
    </w:p>
    <w:p w:rsidR="00FF535A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Haroldo Pinheiro Villar de Queiroz | </w:t>
      </w:r>
      <w:r w:rsidRPr="00213F05">
        <w:rPr>
          <w:rFonts w:eastAsia="Arial Unicode MS" w:cs="Calibri"/>
          <w:b/>
          <w:sz w:val="24"/>
          <w:szCs w:val="24"/>
        </w:rPr>
        <w:t>Presidente</w:t>
      </w:r>
    </w:p>
    <w:p w:rsidR="00FF535A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Conselho Diretor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Napoleão Ferreira da Silva Neto</w:t>
      </w:r>
      <w:r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>Coord</w:t>
      </w:r>
      <w:r>
        <w:rPr>
          <w:rFonts w:eastAsia="Arial Unicode MS" w:cs="Calibri"/>
          <w:b/>
          <w:sz w:val="24"/>
          <w:szCs w:val="24"/>
        </w:rPr>
        <w:t>.</w:t>
      </w:r>
      <w:r w:rsidRPr="00213F05"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b/>
          <w:sz w:val="24"/>
          <w:szCs w:val="24"/>
        </w:rPr>
        <w:t>Comissão de Ética</w:t>
      </w:r>
      <w:r>
        <w:rPr>
          <w:rFonts w:eastAsia="Arial Unicode MS" w:cs="Calibri"/>
          <w:b/>
          <w:sz w:val="24"/>
          <w:szCs w:val="24"/>
        </w:rPr>
        <w:t xml:space="preserve"> e Disciplina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Antônio Francisco de Oliveira      | </w:t>
      </w:r>
      <w:r w:rsidRPr="00213F05">
        <w:rPr>
          <w:rFonts w:eastAsia="Arial Unicode MS" w:cs="Calibri"/>
          <w:b/>
          <w:sz w:val="24"/>
          <w:szCs w:val="24"/>
        </w:rPr>
        <w:t xml:space="preserve">Coord. </w:t>
      </w:r>
      <w:r>
        <w:rPr>
          <w:rFonts w:eastAsia="Arial Unicode MS" w:cs="Calibri"/>
          <w:b/>
          <w:sz w:val="24"/>
          <w:szCs w:val="24"/>
        </w:rPr>
        <w:t xml:space="preserve">Comissão de </w:t>
      </w:r>
      <w:r w:rsidRPr="00213F05">
        <w:rPr>
          <w:rFonts w:eastAsia="Arial Unicode MS" w:cs="Calibri"/>
          <w:b/>
          <w:sz w:val="24"/>
          <w:szCs w:val="24"/>
        </w:rPr>
        <w:t>Exercício Profissional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FB64B1">
        <w:rPr>
          <w:sz w:val="24"/>
          <w:szCs w:val="24"/>
        </w:rPr>
        <w:t>Eduardo Cairo Chiletto</w:t>
      </w:r>
      <w:r>
        <w:rPr>
          <w:sz w:val="24"/>
          <w:szCs w:val="24"/>
        </w:rPr>
        <w:t xml:space="preserve">                  </w:t>
      </w:r>
      <w:r w:rsidRPr="00213F05">
        <w:rPr>
          <w:rFonts w:eastAsia="Arial Unicode MS" w:cs="Calibri"/>
          <w:sz w:val="24"/>
          <w:szCs w:val="24"/>
        </w:rPr>
        <w:t xml:space="preserve">| </w:t>
      </w:r>
      <w:r w:rsidRPr="00213F05">
        <w:rPr>
          <w:rFonts w:eastAsia="Arial Unicode MS" w:cs="Calibri"/>
          <w:b/>
          <w:sz w:val="24"/>
          <w:szCs w:val="24"/>
        </w:rPr>
        <w:t xml:space="preserve">Coord. Comissão de Ensino e Formação 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Roberto Rodrigues Simon             | </w:t>
      </w:r>
      <w:r w:rsidRPr="00213F05">
        <w:rPr>
          <w:rFonts w:eastAsia="Arial Unicode MS" w:cs="Calibri"/>
          <w:b/>
          <w:sz w:val="24"/>
          <w:szCs w:val="24"/>
        </w:rPr>
        <w:t xml:space="preserve">Coord. Comissão de </w:t>
      </w:r>
      <w:r>
        <w:rPr>
          <w:rFonts w:eastAsia="Arial Unicode MS" w:cs="Calibri"/>
          <w:b/>
          <w:sz w:val="24"/>
          <w:szCs w:val="24"/>
        </w:rPr>
        <w:t xml:space="preserve">Planejamento e </w:t>
      </w:r>
      <w:r w:rsidRPr="00213F05">
        <w:rPr>
          <w:rFonts w:eastAsia="Arial Unicode MS" w:cs="Calibri"/>
          <w:b/>
          <w:sz w:val="24"/>
          <w:szCs w:val="24"/>
        </w:rPr>
        <w:t>Finanças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Anderson Fioret</w:t>
      </w:r>
      <w:r w:rsidRPr="00213F05">
        <w:rPr>
          <w:rFonts w:eastAsia="Arial Unicode MS" w:cs="Calibri"/>
          <w:sz w:val="24"/>
          <w:szCs w:val="24"/>
        </w:rPr>
        <w:t xml:space="preserve">i de Menezes    </w:t>
      </w:r>
      <w:r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 xml:space="preserve">Coord. </w:t>
      </w:r>
      <w:r>
        <w:rPr>
          <w:rFonts w:eastAsia="Arial Unicode MS" w:cs="Calibri"/>
          <w:b/>
          <w:sz w:val="24"/>
          <w:szCs w:val="24"/>
        </w:rPr>
        <w:t>Comissão de Organização e Administração</w:t>
      </w:r>
    </w:p>
    <w:p w:rsidR="00FF535A" w:rsidRPr="00213F05" w:rsidRDefault="00FF535A" w:rsidP="00FF535A">
      <w:pPr>
        <w:spacing w:after="0" w:line="360" w:lineRule="auto"/>
        <w:rPr>
          <w:rFonts w:eastAsia="Calibri" w:cs="Calibri"/>
          <w:b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Calibri" w:cs="Calibri"/>
          <w:b/>
          <w:sz w:val="24"/>
          <w:szCs w:val="24"/>
        </w:rPr>
      </w:pPr>
      <w:r w:rsidRPr="00213F05">
        <w:rPr>
          <w:rFonts w:eastAsia="Calibri" w:cs="Calibri"/>
          <w:b/>
          <w:sz w:val="24"/>
          <w:szCs w:val="24"/>
        </w:rPr>
        <w:t xml:space="preserve">Comissão de </w:t>
      </w:r>
      <w:r>
        <w:rPr>
          <w:rFonts w:eastAsia="Calibri" w:cs="Calibri"/>
          <w:b/>
          <w:sz w:val="24"/>
          <w:szCs w:val="24"/>
        </w:rPr>
        <w:t xml:space="preserve">Planejamento e </w:t>
      </w:r>
      <w:r w:rsidRPr="00213F05">
        <w:rPr>
          <w:rFonts w:eastAsia="Calibri" w:cs="Calibri"/>
          <w:b/>
          <w:sz w:val="24"/>
          <w:szCs w:val="24"/>
        </w:rPr>
        <w:t>Finanças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Roberto Rodrigues Simon              | </w:t>
      </w:r>
      <w:r w:rsidRPr="00213F05">
        <w:rPr>
          <w:rFonts w:eastAsia="Arial Unicode MS" w:cs="Calibri"/>
          <w:b/>
          <w:sz w:val="24"/>
          <w:szCs w:val="24"/>
        </w:rPr>
        <w:t>Coordenador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Roberto Lopes Furtado</w:t>
      </w:r>
      <w:r>
        <w:rPr>
          <w:rFonts w:eastAsia="Arial Unicode MS" w:cs="Calibri"/>
          <w:sz w:val="24"/>
          <w:szCs w:val="24"/>
        </w:rPr>
        <w:t xml:space="preserve">                   </w:t>
      </w:r>
      <w:r w:rsidRPr="00213F05">
        <w:rPr>
          <w:rFonts w:eastAsia="Arial Unicode MS" w:cs="Calibri"/>
          <w:sz w:val="24"/>
          <w:szCs w:val="24"/>
        </w:rPr>
        <w:t xml:space="preserve">| </w:t>
      </w:r>
      <w:r w:rsidRPr="00213F05">
        <w:rPr>
          <w:rFonts w:eastAsia="Arial Unicode MS" w:cs="Calibri"/>
          <w:b/>
          <w:sz w:val="24"/>
          <w:szCs w:val="24"/>
        </w:rPr>
        <w:t>Coordenador Adjunto</w:t>
      </w:r>
    </w:p>
    <w:p w:rsidR="00FF535A" w:rsidRPr="00213F05" w:rsidRDefault="00FF535A" w:rsidP="00FF535A">
      <w:pPr>
        <w:tabs>
          <w:tab w:val="left" w:pos="3686"/>
        </w:tabs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Laércio Leonardo de Araújo          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Cláudia Teresa Pereira Pires</w:t>
      </w:r>
    </w:p>
    <w:p w:rsidR="00FF535A" w:rsidRPr="00213F05" w:rsidRDefault="00BC246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Rodrigo Capelat</w:t>
      </w:r>
      <w:r w:rsidR="00FF535A" w:rsidRPr="00213F05">
        <w:rPr>
          <w:rFonts w:eastAsia="Arial Unicode MS" w:cs="Calibri"/>
          <w:sz w:val="24"/>
          <w:szCs w:val="24"/>
        </w:rPr>
        <w:t>o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Coordenação</w:t>
      </w:r>
      <w:r>
        <w:rPr>
          <w:rFonts w:eastAsia="Arial Unicode MS" w:cs="Calibri"/>
          <w:b/>
          <w:sz w:val="24"/>
          <w:szCs w:val="24"/>
        </w:rPr>
        <w:t xml:space="preserve"> e Elaboração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Assessoria de Planejamento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Equipe de Elaboração</w:t>
      </w:r>
    </w:p>
    <w:p w:rsidR="00FF535A" w:rsidRPr="00213F05" w:rsidRDefault="00FF535A" w:rsidP="00FF535A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Maria Filomena M. Paulos</w:t>
      </w:r>
      <w:r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>Assessora de Planejamento</w:t>
      </w:r>
    </w:p>
    <w:p w:rsidR="00FF535A" w:rsidRDefault="00FF535A" w:rsidP="00FF535A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05B17">
        <w:rPr>
          <w:rFonts w:eastAsia="Arial Unicode MS" w:cs="Calibri"/>
          <w:sz w:val="24"/>
          <w:szCs w:val="24"/>
        </w:rPr>
        <w:t>Vivianne Silva</w:t>
      </w:r>
      <w:r>
        <w:rPr>
          <w:rFonts w:eastAsia="Arial Unicode MS" w:cs="Calibri"/>
          <w:sz w:val="24"/>
          <w:szCs w:val="24"/>
        </w:rPr>
        <w:t xml:space="preserve">                         | </w:t>
      </w:r>
      <w:r w:rsidRPr="00205B17">
        <w:rPr>
          <w:rFonts w:eastAsia="Arial Unicode MS" w:cs="Calibri"/>
          <w:b/>
          <w:sz w:val="24"/>
          <w:szCs w:val="24"/>
        </w:rPr>
        <w:t>Técnica de Nível Superior</w:t>
      </w:r>
    </w:p>
    <w:p w:rsidR="00FF535A" w:rsidRDefault="00FF535A" w:rsidP="00FF535A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695BE0" w:rsidRDefault="00945102" w:rsidP="00FF535A">
      <w:pPr>
        <w:tabs>
          <w:tab w:val="left" w:pos="3119"/>
        </w:tabs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Brasília, </w:t>
      </w:r>
      <w:r w:rsidR="00054566">
        <w:rPr>
          <w:rFonts w:eastAsia="Arial Unicode MS" w:cs="Calibri"/>
          <w:sz w:val="24"/>
          <w:szCs w:val="24"/>
        </w:rPr>
        <w:t>26 de novembro</w:t>
      </w:r>
      <w:r w:rsidR="00FF535A" w:rsidRPr="00924CA7">
        <w:rPr>
          <w:rFonts w:eastAsia="Arial Unicode MS" w:cs="Calibri"/>
          <w:sz w:val="24"/>
          <w:szCs w:val="24"/>
        </w:rPr>
        <w:t xml:space="preserve"> de 2013</w:t>
      </w:r>
    </w:p>
    <w:p w:rsidR="00BF477F" w:rsidRDefault="0096063A" w:rsidP="00BF477F">
      <w:pPr>
        <w:pStyle w:val="CabealhodoSumrio"/>
        <w:rPr>
          <w:rFonts w:asciiTheme="minorHAnsi" w:hAnsiTheme="minorHAnsi" w:cstheme="minorHAnsi"/>
          <w:color w:val="1F3864" w:themeColor="accent5" w:themeShade="80"/>
          <w:sz w:val="36"/>
          <w:szCs w:val="36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16E8B6" wp14:editId="6EEA54EC">
                <wp:simplePos x="0" y="0"/>
                <wp:positionH relativeFrom="page">
                  <wp:align>left</wp:align>
                </wp:positionH>
                <wp:positionV relativeFrom="paragraph">
                  <wp:posOffset>386715</wp:posOffset>
                </wp:positionV>
                <wp:extent cx="3200400" cy="400050"/>
                <wp:effectExtent l="0" t="0" r="0" b="0"/>
                <wp:wrapNone/>
                <wp:docPr id="3" name="Pentágo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000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64944" w:rsidRDefault="008B15B9" w:rsidP="00FB2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494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SUMÁRIO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16E8B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3" o:spid="_x0000_s1027" type="#_x0000_t15" style="position:absolute;margin-left:0;margin-top:30.45pt;width:252pt;height:31.5pt;z-index:25165414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" adj="20250" fillcolor="#bfbfbf [2412]" stroked="f" strokeweight="1pt">
                <v:fill opacity="46003f"/>
                <v:textbox>
                  <w:txbxContent>
                    <w:p w:rsidR="008B15B9" w:rsidRPr="00364944" w:rsidRDefault="008B15B9" w:rsidP="00FB221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494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SUMÁRIO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477F" w:rsidRPr="00BF477F" w:rsidRDefault="00BF477F" w:rsidP="00BF477F">
      <w:pPr>
        <w:pStyle w:val="CabealhodoSumrio"/>
        <w:rPr>
          <w:rFonts w:asciiTheme="minorHAnsi" w:hAnsiTheme="minorHAnsi" w:cstheme="minorHAnsi"/>
          <w:color w:val="006666"/>
          <w:sz w:val="36"/>
          <w:szCs w:val="36"/>
        </w:rPr>
      </w:pPr>
    </w:p>
    <w:tbl>
      <w:tblPr>
        <w:tblpPr w:leftFromText="141" w:rightFromText="141" w:vertAnchor="page" w:horzAnchor="margin" w:tblpX="-1236" w:tblpY="3706"/>
        <w:tblW w:w="1088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82"/>
        <w:gridCol w:w="9527"/>
        <w:gridCol w:w="672"/>
      </w:tblGrid>
      <w:tr w:rsidR="007B009B" w:rsidRPr="00164044" w:rsidTr="007B009B">
        <w:trPr>
          <w:trHeight w:val="281"/>
        </w:trPr>
        <w:tc>
          <w:tcPr>
            <w:tcW w:w="710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</w:p>
        </w:tc>
        <w:tc>
          <w:tcPr>
            <w:tcW w:w="708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</w:tr>
      <w:tr w:rsidR="006239B3" w:rsidRPr="00164044" w:rsidTr="007B009B">
        <w:trPr>
          <w:trHeight w:val="281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  <w:r>
              <w:t>1.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  <w:rPr>
                <w:b/>
                <w:lang w:val="en-US"/>
              </w:rPr>
            </w:pPr>
            <w:r w:rsidRPr="00B35BD2">
              <w:rPr>
                <w:b/>
              </w:rPr>
              <w:t>PREMISSAS ESTRATÉGICAS......</w:t>
            </w:r>
            <w:r w:rsidR="006239B3" w:rsidRPr="00B35BD2">
              <w:rPr>
                <w:lang w:val="en-US"/>
              </w:rPr>
              <w:t>…………………</w:t>
            </w:r>
            <w:r w:rsidR="00364944" w:rsidRPr="00B35BD2">
              <w:rPr>
                <w:lang w:val="en-US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08</w:t>
            </w:r>
          </w:p>
        </w:tc>
      </w:tr>
      <w:tr w:rsidR="006239B3" w:rsidRPr="00164044" w:rsidTr="007B009B">
        <w:trPr>
          <w:trHeight w:val="175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2.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VALORES ORGANIZACIONAIS</w:t>
            </w:r>
            <w:r w:rsidR="006239B3" w:rsidRPr="00B35BD2">
              <w:t>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08</w:t>
            </w:r>
          </w:p>
        </w:tc>
      </w:tr>
      <w:tr w:rsidR="006239B3" w:rsidRPr="00164044" w:rsidTr="007B009B">
        <w:trPr>
          <w:trHeight w:val="183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3.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ESTRATÉGIA</w:t>
            </w:r>
            <w:r w:rsidR="006239B3" w:rsidRPr="00B35BD2">
              <w:t>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09</w:t>
            </w:r>
          </w:p>
        </w:tc>
      </w:tr>
      <w:tr w:rsidR="006239B3" w:rsidRPr="00164044" w:rsidTr="007B009B">
        <w:trPr>
          <w:trHeight w:val="70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3.1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t>Estratégias de Atuação..</w:t>
            </w:r>
            <w:r w:rsidR="006239B3" w:rsidRPr="00B35BD2">
              <w:t>..................................................................................................................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09</w:t>
            </w:r>
          </w:p>
        </w:tc>
      </w:tr>
      <w:tr w:rsidR="006239B3" w:rsidRPr="00164044" w:rsidTr="007B009B">
        <w:trPr>
          <w:trHeight w:val="70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3.2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t>Objetivos Estratégicos.</w:t>
            </w:r>
            <w:r w:rsidR="006239B3" w:rsidRPr="00B35BD2">
              <w:t>....................................................................................................................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10</w:t>
            </w:r>
          </w:p>
        </w:tc>
      </w:tr>
      <w:tr w:rsidR="006239B3" w:rsidRPr="00164044" w:rsidTr="007B009B">
        <w:trPr>
          <w:trHeight w:val="235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3.3</w:t>
            </w: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t>Projetos Prioritários...</w:t>
            </w:r>
            <w:r w:rsidR="006239B3" w:rsidRPr="00B35BD2">
              <w:t>.....................................................................................................................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11</w:t>
            </w:r>
          </w:p>
        </w:tc>
      </w:tr>
      <w:tr w:rsidR="006239B3" w:rsidRPr="00164044" w:rsidTr="007B009B">
        <w:trPr>
          <w:trHeight w:val="114"/>
        </w:trPr>
        <w:tc>
          <w:tcPr>
            <w:tcW w:w="710" w:type="dxa"/>
            <w:vAlign w:val="bottom"/>
          </w:tcPr>
          <w:p w:rsidR="006239B3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B35BD2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PLANO DE AÇÃO DO CAU – EXERCÍCIO 2014</w:t>
            </w:r>
            <w:r w:rsidRPr="00B35BD2">
              <w:t>......</w:t>
            </w:r>
            <w:r w:rsidR="006239B3" w:rsidRPr="00B35BD2">
              <w:t>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13</w:t>
            </w:r>
          </w:p>
        </w:tc>
      </w:tr>
      <w:tr w:rsidR="006239B3" w:rsidRPr="00164044" w:rsidTr="007B009B">
        <w:trPr>
          <w:trHeight w:val="137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4.</w:t>
            </w: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>ORIGEM DOS RECURSOS</w:t>
            </w:r>
            <w:r w:rsidRPr="00B35BD2">
              <w:t>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14</w:t>
            </w:r>
          </w:p>
        </w:tc>
      </w:tr>
      <w:tr w:rsidR="006239B3" w:rsidRPr="00164044" w:rsidTr="007B009B">
        <w:trPr>
          <w:trHeight w:val="145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5</w:t>
            </w:r>
            <w:r w:rsidR="006239B3">
              <w:t>.</w:t>
            </w: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>APLICAÇÃO DOS RECURSOS</w:t>
            </w:r>
            <w:r w:rsidRPr="00B35BD2">
              <w:t>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24</w:t>
            </w:r>
          </w:p>
        </w:tc>
      </w:tr>
      <w:tr w:rsidR="006239B3" w:rsidRPr="00164044" w:rsidTr="007B009B">
        <w:trPr>
          <w:trHeight w:val="70"/>
        </w:trPr>
        <w:tc>
          <w:tcPr>
            <w:tcW w:w="710" w:type="dxa"/>
            <w:vAlign w:val="bottom"/>
          </w:tcPr>
          <w:p w:rsidR="006239B3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6</w:t>
            </w:r>
            <w:r w:rsidR="006239B3">
              <w:t>.</w:t>
            </w: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 xml:space="preserve">APLICAÇÃO </w:t>
            </w:r>
            <w:r w:rsidR="00B35BD2" w:rsidRPr="00B35BD2">
              <w:rPr>
                <w:b/>
              </w:rPr>
              <w:t xml:space="preserve">DOS RECURSOS </w:t>
            </w:r>
            <w:r w:rsidRPr="00B35BD2">
              <w:rPr>
                <w:b/>
              </w:rPr>
              <w:t>POR ELEMENTO DE DESPESAS</w:t>
            </w:r>
            <w:r w:rsidRPr="00B35BD2">
              <w:t>.....</w:t>
            </w:r>
            <w:r w:rsidR="00B35BD2" w:rsidRPr="00B35BD2">
              <w:t>........</w:t>
            </w:r>
            <w:r w:rsidRPr="00B35BD2">
              <w:t>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28</w:t>
            </w:r>
          </w:p>
        </w:tc>
      </w:tr>
      <w:tr w:rsidR="006239B3" w:rsidRPr="00164044" w:rsidTr="007B009B">
        <w:trPr>
          <w:trHeight w:val="188"/>
        </w:trPr>
        <w:tc>
          <w:tcPr>
            <w:tcW w:w="710" w:type="dxa"/>
            <w:vAlign w:val="bottom"/>
          </w:tcPr>
          <w:p w:rsidR="006239B3" w:rsidRPr="00164044" w:rsidRDefault="00B35BD2" w:rsidP="007B009B">
            <w:pPr>
              <w:pStyle w:val="Sumrio1"/>
              <w:framePr w:hSpace="0" w:wrap="auto" w:vAnchor="margin" w:hAnchor="text" w:xAlign="left" w:yAlign="inline"/>
            </w:pPr>
            <w:r>
              <w:t>7</w:t>
            </w:r>
            <w:r w:rsidR="006239B3" w:rsidRPr="00164044">
              <w:t>.</w:t>
            </w: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ANEXOS</w:t>
            </w:r>
            <w:r w:rsidRPr="00B35BD2">
              <w:t>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35</w:t>
            </w:r>
          </w:p>
        </w:tc>
      </w:tr>
      <w:tr w:rsidR="006239B3" w:rsidRPr="00164044" w:rsidTr="007B009B">
        <w:trPr>
          <w:trHeight w:val="70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 xml:space="preserve">Anexo 1 </w:t>
            </w:r>
            <w:r w:rsidRPr="00B35BD2">
              <w:t>- Demo</w:t>
            </w:r>
            <w:r w:rsidR="00A23EA0" w:rsidRPr="00B35BD2">
              <w:t>nstrativo Comparativo (Programação 2014 X Programação 2013)</w:t>
            </w:r>
            <w:r w:rsidRPr="00B35BD2">
              <w:t>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36</w:t>
            </w:r>
          </w:p>
        </w:tc>
      </w:tr>
      <w:tr w:rsidR="006239B3" w:rsidRPr="00164044" w:rsidTr="007B009B">
        <w:trPr>
          <w:trHeight w:val="219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Anexo 2</w:t>
            </w:r>
            <w:r w:rsidRPr="00B35BD2">
              <w:t xml:space="preserve"> – Demonstrativo das Fontes de Receitas...........................................................................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38</w:t>
            </w:r>
          </w:p>
        </w:tc>
      </w:tr>
      <w:tr w:rsidR="006239B3" w:rsidRPr="00164044" w:rsidTr="00B35BD2">
        <w:trPr>
          <w:trHeight w:val="494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Anexo 3</w:t>
            </w:r>
            <w:r w:rsidRPr="00B35BD2">
              <w:t xml:space="preserve"> – Demonstrativo das Aplicações por Iniciativa Estratégica................................................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40</w:t>
            </w:r>
          </w:p>
        </w:tc>
      </w:tr>
      <w:tr w:rsidR="006239B3" w:rsidRPr="00164044" w:rsidTr="007B009B">
        <w:trPr>
          <w:trHeight w:val="262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>Anexo 4</w:t>
            </w:r>
            <w:r w:rsidRPr="00B35BD2">
              <w:t xml:space="preserve"> – Demonstrativo de Aplicação por Elemento de Despesas (Programação 2014)..............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46</w:t>
            </w:r>
          </w:p>
        </w:tc>
      </w:tr>
      <w:tr w:rsidR="006239B3" w:rsidRPr="00164044" w:rsidTr="007B009B">
        <w:trPr>
          <w:trHeight w:val="128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 xml:space="preserve">Anexo 5 </w:t>
            </w:r>
            <w:r w:rsidRPr="00B35BD2">
              <w:t>– Limite de Utilização de Recursos (Receitas Correntes X Pessoal e Encargos).................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48</w:t>
            </w:r>
          </w:p>
        </w:tc>
      </w:tr>
      <w:tr w:rsidR="006239B3" w:rsidRPr="00164044" w:rsidTr="007B009B">
        <w:trPr>
          <w:trHeight w:val="70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B35BD2">
              <w:rPr>
                <w:b/>
              </w:rPr>
              <w:t xml:space="preserve">Anexo 6 </w:t>
            </w:r>
            <w:r w:rsidRPr="00B35BD2">
              <w:t>- Aplicação em Fiscalização................................................................................................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50</w:t>
            </w:r>
          </w:p>
        </w:tc>
      </w:tr>
      <w:tr w:rsidR="006239B3" w:rsidRPr="00164044" w:rsidTr="00B35BD2">
        <w:trPr>
          <w:trHeight w:val="559"/>
        </w:trPr>
        <w:tc>
          <w:tcPr>
            <w:tcW w:w="710" w:type="dxa"/>
            <w:vAlign w:val="bottom"/>
          </w:tcPr>
          <w:p w:rsidR="006239B3" w:rsidRPr="00164044" w:rsidRDefault="006239B3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463" w:type="dxa"/>
            <w:vAlign w:val="bottom"/>
          </w:tcPr>
          <w:p w:rsidR="006239B3" w:rsidRPr="00B35BD2" w:rsidRDefault="006239B3" w:rsidP="007B009B">
            <w:pPr>
              <w:pStyle w:val="Sumrio1"/>
              <w:framePr w:hSpace="0" w:wrap="auto" w:vAnchor="margin" w:hAnchor="text" w:xAlign="left" w:yAlign="inline"/>
            </w:pPr>
            <w:r w:rsidRPr="00B35BD2">
              <w:rPr>
                <w:b/>
              </w:rPr>
              <w:t xml:space="preserve">Anexo 7 </w:t>
            </w:r>
            <w:r w:rsidRPr="00B35BD2">
              <w:t>– Programação do Plano de Ação e Orçamento por CAU/UF e CAU/BR............................</w:t>
            </w:r>
          </w:p>
        </w:tc>
        <w:tc>
          <w:tcPr>
            <w:tcW w:w="708" w:type="dxa"/>
            <w:vAlign w:val="bottom"/>
          </w:tcPr>
          <w:p w:rsidR="006239B3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52</w:t>
            </w:r>
          </w:p>
        </w:tc>
      </w:tr>
    </w:tbl>
    <w:p w:rsidR="00BF477F" w:rsidRDefault="00BF477F" w:rsidP="00BF477F">
      <w:pPr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tbl>
      <w:tblPr>
        <w:tblpPr w:leftFromText="141" w:rightFromText="141" w:vertAnchor="page" w:horzAnchor="margin" w:tblpX="-1236" w:tblpY="3706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"/>
        <w:gridCol w:w="196"/>
        <w:gridCol w:w="9144"/>
        <w:gridCol w:w="385"/>
        <w:gridCol w:w="673"/>
        <w:gridCol w:w="38"/>
        <w:gridCol w:w="262"/>
      </w:tblGrid>
      <w:tr w:rsidR="007B009B" w:rsidRPr="00164044" w:rsidTr="00E821BD">
        <w:trPr>
          <w:gridAfter w:val="1"/>
          <w:wAfter w:w="262" w:type="dxa"/>
          <w:trHeight w:val="27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  <w:rPr>
                <w:lang w:val="en-US"/>
              </w:rPr>
            </w:pPr>
            <w:r w:rsidRPr="007B009B">
              <w:t>Anexo 7.1 – CAU/AC.....................................</w:t>
            </w:r>
            <w:r w:rsidRPr="007B009B">
              <w:rPr>
                <w:lang w:val="en-US"/>
              </w:rPr>
              <w:t>………………</w:t>
            </w:r>
            <w:r>
              <w:rPr>
                <w:lang w:val="en-US"/>
              </w:rPr>
              <w:t>…</w:t>
            </w:r>
            <w:r w:rsidRPr="007B009B">
              <w:rPr>
                <w:lang w:val="en-US"/>
              </w:rPr>
              <w:t>……………………………………………………………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53/57</w:t>
            </w:r>
          </w:p>
        </w:tc>
      </w:tr>
      <w:tr w:rsidR="007B009B" w:rsidRPr="00164044" w:rsidTr="00E821BD">
        <w:trPr>
          <w:gridAfter w:val="1"/>
          <w:wAfter w:w="262" w:type="dxa"/>
          <w:trHeight w:val="287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 – CAU/AM</w:t>
            </w:r>
            <w:r w:rsidRPr="007B009B">
              <w:t>........................................................................................................</w:t>
            </w:r>
            <w:r>
              <w:t>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58/62</w:t>
            </w:r>
          </w:p>
        </w:tc>
      </w:tr>
      <w:tr w:rsidR="007B009B" w:rsidRPr="00164044" w:rsidTr="00E821BD">
        <w:trPr>
          <w:gridAfter w:val="1"/>
          <w:wAfter w:w="262" w:type="dxa"/>
          <w:trHeight w:val="309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 w:rsidRPr="007B009B">
              <w:t>Anexo 7.3 – CAU/AP.......................................................................................................................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63/67</w:t>
            </w:r>
          </w:p>
        </w:tc>
      </w:tr>
      <w:tr w:rsidR="007B009B" w:rsidRPr="00164044" w:rsidTr="00E821BD">
        <w:trPr>
          <w:gridAfter w:val="1"/>
          <w:wAfter w:w="262" w:type="dxa"/>
          <w:trHeight w:val="330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7.4 – CAU/PA...</w:t>
            </w:r>
            <w:r w:rsidRPr="00B35BD2">
              <w:t>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68/73</w:t>
            </w:r>
          </w:p>
        </w:tc>
      </w:tr>
      <w:tr w:rsidR="007B009B" w:rsidRPr="00164044" w:rsidTr="00E821BD">
        <w:trPr>
          <w:gridAfter w:val="1"/>
          <w:wAfter w:w="262" w:type="dxa"/>
          <w:trHeight w:val="196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7.5 – CAU/RO.</w:t>
            </w:r>
            <w:r w:rsidRPr="00B35BD2">
              <w:t>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74/80</w:t>
            </w:r>
          </w:p>
        </w:tc>
      </w:tr>
      <w:tr w:rsidR="007B009B" w:rsidRPr="00164044" w:rsidTr="00E821BD">
        <w:trPr>
          <w:gridAfter w:val="1"/>
          <w:wAfter w:w="262" w:type="dxa"/>
          <w:trHeight w:val="218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7.6 – CAU/RR</w:t>
            </w:r>
            <w:r w:rsidRPr="00B35BD2">
              <w:t>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81/85</w:t>
            </w:r>
          </w:p>
        </w:tc>
      </w:tr>
      <w:tr w:rsidR="007B009B" w:rsidRPr="00164044" w:rsidTr="00E821BD">
        <w:trPr>
          <w:gridAfter w:val="1"/>
          <w:wAfter w:w="262" w:type="dxa"/>
          <w:trHeight w:val="98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7.7 – CAU/TO....................................</w:t>
            </w:r>
            <w:r w:rsidRPr="00B35BD2">
              <w:t>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86/91</w:t>
            </w:r>
          </w:p>
        </w:tc>
      </w:tr>
      <w:tr w:rsidR="007B009B" w:rsidRPr="00164044" w:rsidTr="00E821BD">
        <w:trPr>
          <w:gridAfter w:val="1"/>
          <w:wAfter w:w="262" w:type="dxa"/>
          <w:trHeight w:val="106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>
              <w:t>Anexo 7.8 – CAU/AL......</w:t>
            </w:r>
            <w:r w:rsidRPr="00B35BD2">
              <w:t>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92/98</w:t>
            </w:r>
          </w:p>
        </w:tc>
      </w:tr>
      <w:tr w:rsidR="007B009B" w:rsidRPr="00164044" w:rsidTr="00E821BD">
        <w:trPr>
          <w:gridAfter w:val="1"/>
          <w:wAfter w:w="262" w:type="dxa"/>
          <w:trHeight w:val="70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7B009B">
              <w:t>Anexo</w:t>
            </w:r>
            <w:r>
              <w:t xml:space="preserve"> 7.9 – CAU/BA..........</w:t>
            </w:r>
            <w:r w:rsidRPr="00B35BD2">
              <w:t>.........................................................................................</w:t>
            </w:r>
            <w:r>
              <w:t>.</w:t>
            </w:r>
            <w:r w:rsidRPr="00B35BD2">
              <w:t>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99/105</w:t>
            </w:r>
          </w:p>
        </w:tc>
      </w:tr>
      <w:tr w:rsidR="007B009B" w:rsidRPr="00164044" w:rsidTr="00E821BD">
        <w:trPr>
          <w:gridAfter w:val="1"/>
          <w:wAfter w:w="262" w:type="dxa"/>
          <w:trHeight w:val="291"/>
        </w:trPr>
        <w:tc>
          <w:tcPr>
            <w:tcW w:w="325" w:type="dxa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>
              <w:t>Anexo 7.10 – CAU/CE..........................................................</w:t>
            </w:r>
            <w:r w:rsidRPr="00B35BD2">
              <w:t>......................................</w:t>
            </w:r>
            <w:r>
              <w:t>.</w:t>
            </w:r>
            <w:r w:rsidRPr="00B35BD2">
              <w:t>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106/110</w:t>
            </w:r>
          </w:p>
        </w:tc>
      </w:tr>
      <w:tr w:rsidR="007B009B" w:rsidRPr="00164044" w:rsidTr="00E821BD">
        <w:trPr>
          <w:gridAfter w:val="1"/>
          <w:wAfter w:w="262" w:type="dxa"/>
          <w:trHeight w:val="171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7.11 – CAU/MA..</w:t>
            </w:r>
            <w:r w:rsidRPr="00B35BD2">
              <w:t>...........................................................................................</w:t>
            </w:r>
            <w:r>
              <w:t>.</w:t>
            </w:r>
            <w:r w:rsidRPr="00B35BD2">
              <w:t>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111/115</w:t>
            </w:r>
          </w:p>
        </w:tc>
      </w:tr>
      <w:tr w:rsidR="007B009B" w:rsidRPr="00164044" w:rsidTr="00E821BD">
        <w:trPr>
          <w:gridAfter w:val="1"/>
          <w:wAfter w:w="262" w:type="dxa"/>
          <w:trHeight w:val="17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 w:rsidRPr="007B009B">
              <w:t>Anex</w:t>
            </w:r>
            <w:r>
              <w:t>o 7.12 – CAU/PB..............................................................................................</w:t>
            </w:r>
            <w:r w:rsidRPr="00B35BD2">
              <w:t>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116/120</w:t>
            </w:r>
          </w:p>
        </w:tc>
      </w:tr>
      <w:tr w:rsidR="007B009B" w:rsidRPr="00164044" w:rsidTr="00E821BD">
        <w:trPr>
          <w:gridAfter w:val="1"/>
          <w:wAfter w:w="262" w:type="dxa"/>
          <w:trHeight w:val="48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7.13 – CAU/PE..........................................</w:t>
            </w:r>
            <w:r w:rsidRPr="00B35BD2">
              <w:t>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121/125</w:t>
            </w:r>
          </w:p>
        </w:tc>
      </w:tr>
      <w:tr w:rsidR="007B009B" w:rsidRPr="00164044" w:rsidTr="00E821BD">
        <w:trPr>
          <w:gridAfter w:val="1"/>
          <w:wAfter w:w="262" w:type="dxa"/>
          <w:trHeight w:val="494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7.14 – CAU/PI......................................................................</w:t>
            </w:r>
            <w:r w:rsidRPr="00B35BD2">
              <w:t>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126/130</w:t>
            </w:r>
          </w:p>
        </w:tc>
      </w:tr>
      <w:tr w:rsidR="007B009B" w:rsidRPr="00164044" w:rsidTr="00E821BD">
        <w:trPr>
          <w:gridAfter w:val="1"/>
          <w:wAfter w:w="262" w:type="dxa"/>
          <w:trHeight w:val="232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 w:rsidRPr="007B009B">
              <w:t>Anexo</w:t>
            </w:r>
            <w:r>
              <w:rPr>
                <w:b/>
              </w:rPr>
              <w:t xml:space="preserve"> </w:t>
            </w:r>
            <w:r w:rsidRPr="007B009B">
              <w:t>7.15</w:t>
            </w:r>
            <w:r>
              <w:rPr>
                <w:b/>
              </w:rPr>
              <w:t xml:space="preserve"> </w:t>
            </w:r>
            <w:r w:rsidRPr="007B009B">
              <w:t>– CAU/RN</w:t>
            </w:r>
            <w:r w:rsidRPr="00B35BD2">
              <w:t>...</w:t>
            </w:r>
            <w:r>
              <w:t>.......................................................................................................</w:t>
            </w:r>
            <w:r w:rsidRPr="00B35BD2">
              <w:t>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131/136</w:t>
            </w:r>
          </w:p>
        </w:tc>
      </w:tr>
      <w:tr w:rsidR="007B009B" w:rsidRPr="00164044" w:rsidTr="00E821BD">
        <w:trPr>
          <w:gridAfter w:val="1"/>
          <w:wAfter w:w="262" w:type="dxa"/>
          <w:trHeight w:val="240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7.16 – CAU/SE......................................................................................................................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136/140</w:t>
            </w:r>
          </w:p>
        </w:tc>
      </w:tr>
      <w:tr w:rsidR="007B009B" w:rsidRPr="00164044" w:rsidTr="00E821BD">
        <w:trPr>
          <w:gridAfter w:val="1"/>
          <w:wAfter w:w="262" w:type="dxa"/>
          <w:trHeight w:val="134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  <w:rPr>
                <w:b/>
              </w:rPr>
            </w:pPr>
            <w:r>
              <w:t>Anexo 7.17 – CAU/ES......................</w:t>
            </w:r>
            <w:r w:rsidRPr="00B35BD2">
              <w:t>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141/150</w:t>
            </w:r>
          </w:p>
        </w:tc>
      </w:tr>
      <w:tr w:rsidR="007B009B" w:rsidRPr="00164044" w:rsidTr="00E821BD">
        <w:trPr>
          <w:gridAfter w:val="1"/>
          <w:wAfter w:w="262" w:type="dxa"/>
          <w:trHeight w:val="142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 Anexo 7.18</w:t>
            </w:r>
            <w:r w:rsidRPr="00B35BD2">
              <w:rPr>
                <w:b/>
              </w:rPr>
              <w:t xml:space="preserve"> </w:t>
            </w:r>
            <w:r w:rsidRPr="00B35BD2">
              <w:t xml:space="preserve">– </w:t>
            </w:r>
            <w:r>
              <w:t>CAU/MG........................................................................................</w:t>
            </w:r>
            <w:r w:rsidRPr="00B35BD2">
              <w:t>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151/155</w:t>
            </w:r>
          </w:p>
        </w:tc>
      </w:tr>
      <w:tr w:rsidR="007B009B" w:rsidRPr="00164044" w:rsidTr="00E821BD">
        <w:trPr>
          <w:gridAfter w:val="1"/>
          <w:wAfter w:w="262" w:type="dxa"/>
          <w:trHeight w:val="150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7.19 – CAU/RJ......................................................................................................................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156/160</w:t>
            </w:r>
          </w:p>
        </w:tc>
      </w:tr>
      <w:tr w:rsidR="007B009B" w:rsidRPr="00164044" w:rsidTr="00E821BD">
        <w:trPr>
          <w:gridAfter w:val="1"/>
          <w:wAfter w:w="262" w:type="dxa"/>
          <w:trHeight w:val="70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7.20 – CAU/SP......................................................................................................................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161/183</w:t>
            </w:r>
          </w:p>
        </w:tc>
      </w:tr>
      <w:tr w:rsidR="007B009B" w:rsidRPr="00164044" w:rsidTr="00E821BD">
        <w:trPr>
          <w:gridAfter w:val="1"/>
          <w:wAfter w:w="262" w:type="dxa"/>
          <w:trHeight w:val="335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7.21 – CAU/PR......................................................................................................................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184/188</w:t>
            </w:r>
          </w:p>
        </w:tc>
      </w:tr>
      <w:tr w:rsidR="007B009B" w:rsidRPr="00164044" w:rsidTr="00E821BD">
        <w:trPr>
          <w:gridAfter w:val="1"/>
          <w:wAfter w:w="262" w:type="dxa"/>
          <w:trHeight w:val="188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7.22 – CAU/RS......................................................................................................................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189/199</w:t>
            </w:r>
          </w:p>
        </w:tc>
      </w:tr>
      <w:tr w:rsidR="007B009B" w:rsidRPr="00164044" w:rsidTr="00E821BD">
        <w:trPr>
          <w:gridAfter w:val="1"/>
          <w:wAfter w:w="262" w:type="dxa"/>
          <w:trHeight w:val="70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E821BD">
            <w:pPr>
              <w:pStyle w:val="Sumrio1"/>
              <w:framePr w:hSpace="0" w:wrap="auto" w:vAnchor="margin" w:hAnchor="text" w:xAlign="left" w:yAlign="inline"/>
            </w:pPr>
            <w:r>
              <w:t xml:space="preserve">Anexo 7.23 – </w:t>
            </w:r>
            <w:r w:rsidR="00E821BD">
              <w:t>C</w:t>
            </w:r>
            <w:r>
              <w:t>AU/SC</w:t>
            </w:r>
            <w:r w:rsidR="00E821BD">
              <w:t>..</w:t>
            </w:r>
            <w:r>
              <w:t>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200/209</w:t>
            </w:r>
          </w:p>
        </w:tc>
      </w:tr>
      <w:tr w:rsidR="007B009B" w:rsidRPr="00164044" w:rsidTr="00E821BD">
        <w:trPr>
          <w:gridAfter w:val="1"/>
          <w:wAfter w:w="262" w:type="dxa"/>
          <w:trHeight w:val="55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7.24 – CAU/DF......................................................................................................................</w:t>
            </w:r>
          </w:p>
        </w:tc>
        <w:tc>
          <w:tcPr>
            <w:tcW w:w="1096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210/215</w:t>
            </w:r>
          </w:p>
        </w:tc>
      </w:tr>
      <w:tr w:rsidR="007B009B" w:rsidRPr="00164044" w:rsidTr="00E821BD">
        <w:trPr>
          <w:gridAfter w:val="2"/>
          <w:wAfter w:w="300" w:type="dxa"/>
          <w:trHeight w:val="55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7.25 – CAU/GO..................................................................................</w:t>
            </w:r>
            <w:r w:rsidR="00E821BD">
              <w:t>...............................</w:t>
            </w:r>
            <w:r>
              <w:t>....</w:t>
            </w:r>
          </w:p>
        </w:tc>
        <w:tc>
          <w:tcPr>
            <w:tcW w:w="1058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216/224</w:t>
            </w:r>
          </w:p>
        </w:tc>
      </w:tr>
      <w:tr w:rsidR="007B009B" w:rsidRPr="00164044" w:rsidTr="00E821BD">
        <w:trPr>
          <w:gridAfter w:val="2"/>
          <w:wAfter w:w="300" w:type="dxa"/>
          <w:trHeight w:val="55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7.26 – CAU/MS.................................................................................</w:t>
            </w:r>
            <w:r w:rsidR="00E821BD">
              <w:t>...............................</w:t>
            </w:r>
            <w:r>
              <w:t>.....</w:t>
            </w:r>
          </w:p>
        </w:tc>
        <w:tc>
          <w:tcPr>
            <w:tcW w:w="1058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225/231</w:t>
            </w:r>
          </w:p>
        </w:tc>
      </w:tr>
      <w:tr w:rsidR="007B009B" w:rsidRPr="00164044" w:rsidTr="00E821BD">
        <w:trPr>
          <w:gridAfter w:val="2"/>
          <w:wAfter w:w="300" w:type="dxa"/>
          <w:trHeight w:val="55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Anexo 7.27 – CAU/MT......................................................................................................</w:t>
            </w:r>
            <w:r w:rsidR="00E821BD">
              <w:t>.........</w:t>
            </w:r>
            <w:r>
              <w:t>......</w:t>
            </w:r>
          </w:p>
        </w:tc>
        <w:tc>
          <w:tcPr>
            <w:tcW w:w="1058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232/240</w:t>
            </w:r>
          </w:p>
        </w:tc>
      </w:tr>
      <w:tr w:rsidR="007B009B" w:rsidRPr="00164044" w:rsidTr="00E821BD">
        <w:trPr>
          <w:gridAfter w:val="2"/>
          <w:wAfter w:w="300" w:type="dxa"/>
          <w:trHeight w:val="559"/>
        </w:trPr>
        <w:tc>
          <w:tcPr>
            <w:tcW w:w="325" w:type="dxa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340" w:type="dxa"/>
            <w:gridSpan w:val="2"/>
            <w:vAlign w:val="bottom"/>
          </w:tcPr>
          <w:p w:rsidR="007B009B" w:rsidRP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 w:rsidRPr="007B009B">
              <w:t>Anexo</w:t>
            </w:r>
            <w:r>
              <w:t xml:space="preserve"> 7.28 – CAU/BR......................................................................................................................</w:t>
            </w:r>
          </w:p>
        </w:tc>
        <w:tc>
          <w:tcPr>
            <w:tcW w:w="1058" w:type="dxa"/>
            <w:gridSpan w:val="2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  <w:r>
              <w:t>241/260</w:t>
            </w:r>
          </w:p>
        </w:tc>
      </w:tr>
      <w:tr w:rsidR="007B009B" w:rsidRPr="00164044" w:rsidTr="00E821BD">
        <w:trPr>
          <w:trHeight w:val="559"/>
        </w:trPr>
        <w:tc>
          <w:tcPr>
            <w:tcW w:w="521" w:type="dxa"/>
            <w:gridSpan w:val="2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529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73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</w:tr>
      <w:tr w:rsidR="007B009B" w:rsidRPr="00164044" w:rsidTr="00E821BD">
        <w:trPr>
          <w:trHeight w:val="559"/>
        </w:trPr>
        <w:tc>
          <w:tcPr>
            <w:tcW w:w="521" w:type="dxa"/>
            <w:gridSpan w:val="2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529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73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</w:tr>
      <w:tr w:rsidR="007B009B" w:rsidRPr="00164044" w:rsidTr="00E821BD">
        <w:trPr>
          <w:trHeight w:val="559"/>
        </w:trPr>
        <w:tc>
          <w:tcPr>
            <w:tcW w:w="521" w:type="dxa"/>
            <w:gridSpan w:val="2"/>
            <w:vAlign w:val="bottom"/>
          </w:tcPr>
          <w:p w:rsidR="007B009B" w:rsidRPr="00164044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529" w:type="dxa"/>
            <w:gridSpan w:val="2"/>
            <w:vAlign w:val="bottom"/>
          </w:tcPr>
          <w:p w:rsidR="007B009B" w:rsidRPr="00B35BD2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  <w:tc>
          <w:tcPr>
            <w:tcW w:w="973" w:type="dxa"/>
            <w:gridSpan w:val="3"/>
            <w:vAlign w:val="bottom"/>
          </w:tcPr>
          <w:p w:rsidR="007B009B" w:rsidRDefault="007B009B" w:rsidP="007B009B">
            <w:pPr>
              <w:pStyle w:val="Sumrio1"/>
              <w:framePr w:hSpace="0" w:wrap="auto" w:vAnchor="margin" w:hAnchor="text" w:xAlign="left" w:yAlign="inline"/>
            </w:pPr>
          </w:p>
        </w:tc>
      </w:tr>
    </w:tbl>
    <w:p w:rsidR="007B009B" w:rsidRDefault="0096063A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  <w:r>
        <w:rPr>
          <w:rFonts w:ascii="Calibri" w:eastAsia="Arial Unicode MS" w:hAnsi="Calibri" w:cs="Calibri"/>
          <w:b/>
          <w:bCs/>
          <w:kern w:val="32"/>
          <w:sz w:val="32"/>
          <w:szCs w:val="32"/>
        </w:rPr>
        <w:tab/>
      </w: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7B009B" w:rsidRDefault="007B009B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E821BD" w:rsidRDefault="00E821BD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E821BD" w:rsidRDefault="00E821BD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E821BD" w:rsidRDefault="00E821BD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E821BD" w:rsidRDefault="00E821BD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E821BD" w:rsidRDefault="00E821BD" w:rsidP="0096063A">
      <w:pPr>
        <w:tabs>
          <w:tab w:val="left" w:pos="900"/>
        </w:tabs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</w:p>
    <w:p w:rsidR="00FB2215" w:rsidRDefault="00914048" w:rsidP="00222122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96BB1" wp14:editId="03252D89">
                <wp:simplePos x="0" y="0"/>
                <wp:positionH relativeFrom="page">
                  <wp:align>left</wp:align>
                </wp:positionH>
                <wp:positionV relativeFrom="paragraph">
                  <wp:posOffset>245745</wp:posOffset>
                </wp:positionV>
                <wp:extent cx="3124200" cy="400050"/>
                <wp:effectExtent l="0" t="0" r="0" b="0"/>
                <wp:wrapNone/>
                <wp:docPr id="4" name="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000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01026" w:rsidRDefault="008B15B9" w:rsidP="00FB2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0102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96BB1" id="Pentágono 4" o:spid="_x0000_s1028" type="#_x0000_t15" style="position:absolute;left:0;text-align:left;margin-left:0;margin-top:19.35pt;width:246pt;height:31.5pt;z-index:25165465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" adj="20217" fillcolor="#bfbfbf [2412]" stroked="f" strokeweight="1pt">
                <v:fill opacity="46003f"/>
                <v:textbox>
                  <w:txbxContent>
                    <w:p w:rsidR="008B15B9" w:rsidRPr="00201026" w:rsidRDefault="008B15B9" w:rsidP="00FB221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20102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INTRODUÇÃO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B2215" w:rsidRDefault="00FB2215" w:rsidP="00222122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</w:rPr>
      </w:pPr>
    </w:p>
    <w:p w:rsidR="00FB2215" w:rsidRDefault="00FB2215" w:rsidP="00222122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</w:rPr>
      </w:pPr>
    </w:p>
    <w:p w:rsidR="00364944" w:rsidRDefault="00364944" w:rsidP="00222122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kern w:val="32"/>
        </w:rPr>
      </w:pPr>
    </w:p>
    <w:p w:rsidR="00B73913" w:rsidRPr="00476F55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O processo de planejamento caracteriza-se como uma atividade contínua e sistematizada, que objetiva implementar as políticas e estratégias definidas para a enti</w:t>
      </w:r>
      <w:r>
        <w:rPr>
          <w:rFonts w:ascii="Calibri" w:eastAsia="Arial Unicode MS" w:hAnsi="Calibri" w:cs="Calibri"/>
        </w:rPr>
        <w:t>dade, visando o cumprimento da M</w:t>
      </w:r>
      <w:r w:rsidRPr="00C65CC4">
        <w:rPr>
          <w:rFonts w:ascii="Calibri" w:eastAsia="Arial Unicode MS" w:hAnsi="Calibri" w:cs="Calibri"/>
        </w:rPr>
        <w:t xml:space="preserve">issão </w:t>
      </w:r>
      <w:r>
        <w:rPr>
          <w:rFonts w:ascii="Calibri" w:eastAsia="Arial Unicode MS" w:hAnsi="Calibri" w:cs="Calibri"/>
        </w:rPr>
        <w:t>do CAU</w:t>
      </w:r>
      <w:r w:rsidRPr="00C65CC4">
        <w:rPr>
          <w:rFonts w:ascii="Calibri" w:eastAsia="Arial Unicode MS" w:hAnsi="Calibri" w:cs="Calibri"/>
        </w:rPr>
        <w:t xml:space="preserve"> </w:t>
      </w:r>
      <w:r w:rsidRPr="008927B5">
        <w:rPr>
          <w:rFonts w:ascii="Calibri" w:eastAsia="Arial Unicode MS" w:hAnsi="Calibri" w:cs="Calibri"/>
          <w:b/>
          <w:i/>
        </w:rPr>
        <w:t>“</w:t>
      </w:r>
      <w:r>
        <w:rPr>
          <w:rFonts w:ascii="Calibri" w:eastAsia="Arial Unicode MS" w:hAnsi="Calibri" w:cs="Calibri"/>
          <w:b/>
          <w:i/>
        </w:rPr>
        <w:t xml:space="preserve">PROMOVER A </w:t>
      </w:r>
      <w:r w:rsidRPr="008927B5">
        <w:rPr>
          <w:rFonts w:ascii="Calibri" w:eastAsia="Arial Unicode MS" w:hAnsi="Calibri" w:cs="Calibri"/>
          <w:b/>
          <w:i/>
        </w:rPr>
        <w:t>ARQUITETURA</w:t>
      </w:r>
      <w:r>
        <w:rPr>
          <w:rFonts w:ascii="Calibri" w:eastAsia="Arial Unicode MS" w:hAnsi="Calibri" w:cs="Calibri"/>
          <w:b/>
          <w:i/>
        </w:rPr>
        <w:t xml:space="preserve"> E URBANISMO </w:t>
      </w:r>
      <w:r w:rsidRPr="008927B5">
        <w:rPr>
          <w:rFonts w:ascii="Calibri" w:eastAsia="Arial Unicode MS" w:hAnsi="Calibri" w:cs="Calibri"/>
          <w:b/>
          <w:i/>
        </w:rPr>
        <w:t>PARA TODOS</w:t>
      </w:r>
      <w:r w:rsidR="00476F55">
        <w:rPr>
          <w:rFonts w:ascii="Calibri" w:eastAsia="Arial Unicode MS" w:hAnsi="Calibri" w:cs="Calibri"/>
          <w:b/>
          <w:i/>
        </w:rPr>
        <w:t>”</w:t>
      </w:r>
      <w:r w:rsidR="00476F55">
        <w:rPr>
          <w:rFonts w:ascii="Calibri" w:eastAsia="Arial Unicode MS" w:hAnsi="Calibri" w:cs="Calibri"/>
        </w:rPr>
        <w:t>.</w:t>
      </w:r>
    </w:p>
    <w:p w:rsidR="00B73913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C65CC4">
        <w:rPr>
          <w:rFonts w:ascii="Calibri" w:eastAsia="Arial Unicode MS" w:hAnsi="Calibri" w:cs="Calibri"/>
          <w:color w:val="000000"/>
        </w:rPr>
        <w:t>Para 201</w:t>
      </w:r>
      <w:r>
        <w:rPr>
          <w:rFonts w:ascii="Calibri" w:eastAsia="Arial Unicode MS" w:hAnsi="Calibri" w:cs="Calibri"/>
          <w:color w:val="000000"/>
        </w:rPr>
        <w:t>4</w:t>
      </w:r>
      <w:r w:rsidRPr="00C65CC4">
        <w:rPr>
          <w:rFonts w:ascii="Calibri" w:eastAsia="Arial Unicode MS" w:hAnsi="Calibri" w:cs="Calibri"/>
          <w:color w:val="000000"/>
        </w:rPr>
        <w:t>, o Plano de Ação</w:t>
      </w:r>
      <w:r>
        <w:rPr>
          <w:rFonts w:ascii="Calibri" w:eastAsia="Arial Unicode MS" w:hAnsi="Calibri" w:cs="Calibri"/>
          <w:color w:val="000000"/>
        </w:rPr>
        <w:t xml:space="preserve"> do CAU, foi elaborado em observância às</w:t>
      </w:r>
      <w:r w:rsidRPr="00C65CC4">
        <w:rPr>
          <w:rFonts w:ascii="Calibri" w:eastAsia="Arial Unicode MS" w:hAnsi="Calibri" w:cs="Calibri"/>
          <w:color w:val="000000"/>
        </w:rPr>
        <w:t xml:space="preserve"> orientações estratégicas estabelecidas pelo Plenário, decorrentes do processo do Planejamento Estratégico do CAU, para o referido exercício, bem como as Diretrizes para Elaboração do Plano de Ação e </w:t>
      </w:r>
      <w:r w:rsidRPr="00C65CC4">
        <w:rPr>
          <w:rFonts w:ascii="Calibri" w:eastAsia="Arial Unicode MS" w:hAnsi="Calibri" w:cs="Calibri"/>
        </w:rPr>
        <w:t>Orçamento do CAU – Exercício de 201</w:t>
      </w:r>
      <w:r>
        <w:rPr>
          <w:rFonts w:ascii="Calibri" w:eastAsia="Arial Unicode MS" w:hAnsi="Calibri" w:cs="Calibri"/>
        </w:rPr>
        <w:t>4. C</w:t>
      </w:r>
      <w:r>
        <w:rPr>
          <w:rFonts w:ascii="Calibri" w:eastAsia="Arial Unicode MS" w:hAnsi="Calibri" w:cs="Calibri"/>
          <w:color w:val="000000"/>
        </w:rPr>
        <w:t>ompreende as propostas</w:t>
      </w:r>
      <w:r w:rsidRPr="00C65CC4">
        <w:rPr>
          <w:rFonts w:ascii="Calibri" w:eastAsia="Arial Unicode MS" w:hAnsi="Calibri" w:cs="Calibri"/>
          <w:color w:val="000000"/>
        </w:rPr>
        <w:t xml:space="preserve"> apresentad</w:t>
      </w:r>
      <w:r>
        <w:rPr>
          <w:rFonts w:ascii="Calibri" w:eastAsia="Arial Unicode MS" w:hAnsi="Calibri" w:cs="Calibri"/>
          <w:color w:val="000000"/>
        </w:rPr>
        <w:t>a</w:t>
      </w:r>
      <w:r w:rsidRPr="00C65CC4">
        <w:rPr>
          <w:rFonts w:ascii="Calibri" w:eastAsia="Arial Unicode MS" w:hAnsi="Calibri" w:cs="Calibri"/>
          <w:color w:val="000000"/>
        </w:rPr>
        <w:t xml:space="preserve">s pelos CAU/UF e pelo CAU/BR,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compostas por </w:t>
      </w:r>
      <w:r w:rsidRPr="00B567D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projetos e atividades, de forma estruturada, com ênfase em ações voltadas ao desenvolvimento e fortalecimento da profissão e da arquitetura e urbanismo, na f</w:t>
      </w:r>
      <w:r w:rsidR="00CB5A0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orma prevista na Lei 12.378/2010</w:t>
      </w:r>
      <w:r w:rsidRPr="00B567D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. </w:t>
      </w:r>
    </w:p>
    <w:p w:rsidR="00B73913" w:rsidRPr="00EA165C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</w:pPr>
      <w:r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>A</w:t>
      </w:r>
      <w:r w:rsidRPr="00EA165C"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 programação proposta para o Plano de Ação do CAU – Exercício 2014</w:t>
      </w:r>
      <w:r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, detalhada no corpo deste Relatório, </w:t>
      </w:r>
      <w:r w:rsidRPr="00EA165C"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compreende 454 iniciativas estratégicas sendo: 209 projetos e 245 atividades, das quais 27 estão direcionadas ao aporte de recursos ao Fundo de Apoio Financeiro aos CAU/UF. </w:t>
      </w:r>
      <w:r w:rsidRPr="00B567D9"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>Os recursos envolvidos totalizam R$ 157,7 milh</w:t>
      </w:r>
      <w:r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ões, dos quais os CAU/UF respondem por R$ 128,4 milhões e o CAU/BR por R$ 29,3 milhões. </w:t>
      </w:r>
    </w:p>
    <w:p w:rsidR="00B73913" w:rsidRPr="00C65CC4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O Planejamento Estratégico definido pelo Conselho de Arquitetura e Urbanismo do Brasil, para 201</w:t>
      </w:r>
      <w:r>
        <w:rPr>
          <w:rFonts w:ascii="Calibri" w:eastAsia="Arial Unicode MS" w:hAnsi="Calibri" w:cs="Calibri"/>
        </w:rPr>
        <w:t>4</w:t>
      </w:r>
      <w:r w:rsidRPr="00C65CC4">
        <w:rPr>
          <w:rFonts w:ascii="Calibri" w:eastAsia="Arial Unicode MS" w:hAnsi="Calibri" w:cs="Calibri"/>
        </w:rPr>
        <w:t>, teve como objetivo orientar o planejamento e as ações do CAU/BR e dos CAU/UF. Estabelecer, de maneira sistematizada um caminho para a atuação do Conselho na busca do fortalecimento e desenvolvimento da profissão e da arquitetura e urbanismo, bem como de sua excelência na gestão, mediante um conjunto de políticas e estratégias formuladas frente ao diagnóstico do cenário atual e dos objetivos estratégicos projetados para 201</w:t>
      </w:r>
      <w:r>
        <w:rPr>
          <w:rFonts w:ascii="Calibri" w:eastAsia="Arial Unicode MS" w:hAnsi="Calibri" w:cs="Calibri"/>
        </w:rPr>
        <w:t>4</w:t>
      </w:r>
      <w:r w:rsidRPr="00C65CC4">
        <w:rPr>
          <w:rFonts w:ascii="Calibri" w:eastAsia="Arial Unicode MS" w:hAnsi="Calibri" w:cs="Calibri"/>
        </w:rPr>
        <w:t xml:space="preserve">.   </w:t>
      </w:r>
    </w:p>
    <w:p w:rsidR="00B73913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  <w:color w:val="000000"/>
        </w:rPr>
        <w:t>Também foi importante fonte de referência, na elaboração das propostas de projetos e atividades a serem desenvolvidas pelo CAU, durante o exercício de 201</w:t>
      </w:r>
      <w:r>
        <w:rPr>
          <w:rFonts w:ascii="Calibri" w:eastAsia="Arial Unicode MS" w:hAnsi="Calibri" w:cs="Calibri"/>
          <w:color w:val="000000"/>
        </w:rPr>
        <w:t>4</w:t>
      </w:r>
      <w:r w:rsidRPr="00C65CC4">
        <w:rPr>
          <w:rFonts w:ascii="Calibri" w:eastAsia="Arial Unicode MS" w:hAnsi="Calibri" w:cs="Calibri"/>
          <w:color w:val="000000"/>
        </w:rPr>
        <w:t xml:space="preserve">, </w:t>
      </w:r>
      <w:r w:rsidRPr="00C65CC4">
        <w:rPr>
          <w:rFonts w:ascii="Calibri" w:eastAsia="Arial Unicode MS" w:hAnsi="Calibri" w:cs="Calibri"/>
        </w:rPr>
        <w:t>as</w:t>
      </w:r>
      <w:r w:rsidRPr="00C65CC4">
        <w:rPr>
          <w:rFonts w:ascii="Calibri" w:hAnsi="Calibri" w:cs="Calibri"/>
        </w:rPr>
        <w:t xml:space="preserve"> mudanças que vem acontecendo no cenário econômico e social do País,</w:t>
      </w:r>
      <w:r w:rsidRPr="00C65CC4">
        <w:rPr>
          <w:rFonts w:ascii="Calibri" w:eastAsia="Arial Unicode MS" w:hAnsi="Calibri" w:cs="Calibri"/>
          <w:color w:val="000000"/>
        </w:rPr>
        <w:t xml:space="preserve"> e os resultados que o Conselho vem alcançando frente às metas estabelecidas, para o exercício de 201</w:t>
      </w:r>
      <w:r>
        <w:rPr>
          <w:rFonts w:ascii="Calibri" w:eastAsia="Arial Unicode MS" w:hAnsi="Calibri" w:cs="Calibri"/>
          <w:color w:val="000000"/>
        </w:rPr>
        <w:t>3</w:t>
      </w:r>
      <w:r w:rsidRPr="00C65CC4">
        <w:rPr>
          <w:rFonts w:ascii="Calibri" w:eastAsia="Arial Unicode MS" w:hAnsi="Calibri" w:cs="Calibri"/>
          <w:color w:val="000000"/>
        </w:rPr>
        <w:t>. Esses fatos denotaram a importância do CAU</w:t>
      </w:r>
      <w:r w:rsidRPr="00C65CC4">
        <w:rPr>
          <w:rFonts w:ascii="Calibri" w:hAnsi="Calibri" w:cs="Calibri"/>
        </w:rPr>
        <w:t xml:space="preserve"> estabelecer novas estratégias e </w:t>
      </w:r>
      <w:r>
        <w:rPr>
          <w:rFonts w:ascii="Calibri" w:hAnsi="Calibri" w:cs="Calibri"/>
        </w:rPr>
        <w:t xml:space="preserve">prioridades institucionais para o </w:t>
      </w:r>
      <w:r w:rsidRPr="00C65CC4">
        <w:rPr>
          <w:rFonts w:ascii="Calibri" w:hAnsi="Calibri" w:cs="Calibri"/>
        </w:rPr>
        <w:t xml:space="preserve">Conselho, como forma de potencializar sua atuação, medir e comunicar resultados para o público-alvo e a </w:t>
      </w:r>
      <w:r w:rsidRPr="00C65CC4">
        <w:rPr>
          <w:rFonts w:ascii="Calibri" w:eastAsia="Arial Unicode MS" w:hAnsi="Calibri" w:cs="Calibri"/>
        </w:rPr>
        <w:t>sociedade em geral.</w:t>
      </w:r>
    </w:p>
    <w:p w:rsidR="00B73913" w:rsidRPr="00C65CC4" w:rsidRDefault="00B73913" w:rsidP="00364944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C65CC4">
        <w:rPr>
          <w:rFonts w:ascii="Calibri" w:eastAsia="Arial Unicode MS" w:hAnsi="Calibri" w:cs="Calibri"/>
        </w:rPr>
        <w:t>O processo de planejamento também é uma oportunidade para aprimorar o processo de gestão da estratégia do CAU, estabelecendo uma relação mais direta entre os objetivos estratégicos, as metas da organização e os projetos prioritários.</w:t>
      </w:r>
    </w:p>
    <w:p w:rsidR="00B73913" w:rsidRPr="00C65CC4" w:rsidRDefault="00B73913" w:rsidP="00364944">
      <w:pPr>
        <w:spacing w:line="360" w:lineRule="auto"/>
        <w:ind w:firstLine="1134"/>
        <w:jc w:val="both"/>
        <w:rPr>
          <w:rFonts w:ascii="Calibri" w:hAnsi="Calibri" w:cs="Calibri"/>
        </w:rPr>
      </w:pPr>
      <w:r w:rsidRPr="00C65CC4">
        <w:rPr>
          <w:rFonts w:ascii="Calibri" w:eastAsia="Arial Unicode MS" w:hAnsi="Calibri" w:cs="Calibri"/>
        </w:rPr>
        <w:t>Nesse contexto e, buscando utilizar um processo participativo e inclusivo de formulação da estratégia do CAU e contar com um método que traduza</w:t>
      </w:r>
      <w:r w:rsidRPr="00C65CC4">
        <w:rPr>
          <w:rFonts w:ascii="Calibri" w:hAnsi="Calibri" w:cs="Calibri"/>
        </w:rPr>
        <w:t xml:space="preserve"> essa estratégia de forma consistente e que possibilite um monitoramento efetivo por meio de indicadores, metas</w:t>
      </w:r>
      <w:r>
        <w:rPr>
          <w:rFonts w:ascii="Calibri" w:hAnsi="Calibri" w:cs="Calibri"/>
        </w:rPr>
        <w:t>, resultados</w:t>
      </w:r>
      <w:r w:rsidRPr="00C65CC4">
        <w:rPr>
          <w:rFonts w:ascii="Calibri" w:hAnsi="Calibri" w:cs="Calibri"/>
        </w:rPr>
        <w:t xml:space="preserve"> e projetos prioritários, os objetivos que nortearam o processo de planejamento do CAU, foram:</w:t>
      </w:r>
    </w:p>
    <w:p w:rsidR="00B73913" w:rsidRPr="00C65CC4" w:rsidRDefault="00B73913" w:rsidP="00B7391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before="2" w:after="2" w:line="360" w:lineRule="auto"/>
        <w:ind w:hanging="295"/>
        <w:rPr>
          <w:rFonts w:ascii="Calibri" w:hAnsi="Calibri" w:cs="Calibri"/>
        </w:rPr>
      </w:pPr>
      <w:r w:rsidRPr="00C65CC4">
        <w:rPr>
          <w:rFonts w:ascii="Calibri" w:hAnsi="Calibri" w:cs="Calibri"/>
        </w:rPr>
        <w:t>Aprimoramento contínuo de seus processos e metodologias de gestão.</w:t>
      </w:r>
    </w:p>
    <w:p w:rsidR="00B73913" w:rsidRPr="00C65CC4" w:rsidRDefault="00B73913" w:rsidP="00B7391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before="2" w:after="2" w:line="360" w:lineRule="auto"/>
        <w:ind w:hanging="295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Disponibilizar para seus clientes produtos e serviços com altos padrões de excelência, qualidade e inovação.</w:t>
      </w:r>
    </w:p>
    <w:p w:rsidR="00B73913" w:rsidRPr="00C65CC4" w:rsidRDefault="00B73913" w:rsidP="00B7391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before="2" w:after="2" w:line="360" w:lineRule="auto"/>
        <w:ind w:hanging="295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 xml:space="preserve">Ter uma gestão cada vez mais transparente e participativa, orientada para produzir resultados relevantes e mensuráveis que transformem e melhorem o exercício da profissão e a realidade da arquitetura e urbanismo brasileiro. </w:t>
      </w:r>
    </w:p>
    <w:p w:rsidR="00B73913" w:rsidRPr="00C65CC4" w:rsidRDefault="00B73913" w:rsidP="00B7391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before="2" w:after="2" w:line="360" w:lineRule="auto"/>
        <w:ind w:hanging="295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Fortalecer a atuação sistêmica, possibilitando mensurar, avaliar e comunicar, de forma objetiva, os resultados alcançados no cumprimento da missão.</w:t>
      </w:r>
    </w:p>
    <w:p w:rsidR="00B73913" w:rsidRPr="00C65CC4" w:rsidRDefault="00B73913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B73913" w:rsidRDefault="00B73913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As Orientações Estratégicas estabelecidas pelo CAU, para 201</w:t>
      </w:r>
      <w:r>
        <w:rPr>
          <w:rFonts w:ascii="Calibri" w:hAnsi="Calibri" w:cs="Calibri"/>
        </w:rPr>
        <w:t>4</w:t>
      </w:r>
      <w:r w:rsidRPr="00C65CC4">
        <w:rPr>
          <w:rFonts w:ascii="Calibri" w:hAnsi="Calibri" w:cs="Calibri"/>
        </w:rPr>
        <w:t>, compreendendo as premissas estratégicas, os valores organizacionais, estratégias de atuação e objetivos estratégicos, apresentam-se</w:t>
      </w:r>
      <w:r>
        <w:rPr>
          <w:rFonts w:ascii="Calibri" w:hAnsi="Calibri" w:cs="Calibri"/>
        </w:rPr>
        <w:t xml:space="preserve"> neste documento, na forma que segue:</w:t>
      </w:r>
    </w:p>
    <w:p w:rsidR="00B73913" w:rsidRDefault="00B73913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B73913" w:rsidRDefault="00B73913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B73913" w:rsidRDefault="00B73913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</w:rPr>
      </w:pPr>
    </w:p>
    <w:p w:rsidR="007B009B" w:rsidRPr="00D65686" w:rsidRDefault="007B009B" w:rsidP="00B739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Calibri" w:hAnsi="Calibri" w:cs="Calibri"/>
          <w:color w:val="000000" w:themeColor="text1"/>
        </w:rPr>
      </w:pPr>
    </w:p>
    <w:p w:rsidR="00B73913" w:rsidRPr="00D65686" w:rsidRDefault="00B73913" w:rsidP="00D65686">
      <w:pPr>
        <w:pStyle w:val="PargrafodaLista"/>
        <w:numPr>
          <w:ilvl w:val="0"/>
          <w:numId w:val="16"/>
        </w:numPr>
        <w:tabs>
          <w:tab w:val="left" w:pos="1134"/>
        </w:tabs>
        <w:spacing w:line="360" w:lineRule="auto"/>
        <w:ind w:left="1134" w:hanging="567"/>
        <w:jc w:val="both"/>
        <w:rPr>
          <w:rFonts w:ascii="Calibri" w:hAnsi="Calibri"/>
          <w:b/>
          <w:color w:val="000000" w:themeColor="text1"/>
        </w:rPr>
      </w:pPr>
      <w:r w:rsidRPr="00D65686">
        <w:rPr>
          <w:rFonts w:ascii="Calibri" w:hAnsi="Calibri"/>
          <w:b/>
          <w:color w:val="000000" w:themeColor="text1"/>
        </w:rPr>
        <w:t xml:space="preserve">PREMISSAS ESTRATÉGICAS </w:t>
      </w:r>
    </w:p>
    <w:p w:rsidR="00B73913" w:rsidRPr="00D65686" w:rsidRDefault="00B73913" w:rsidP="00B73913">
      <w:pPr>
        <w:pStyle w:val="PargrafodaLista"/>
        <w:tabs>
          <w:tab w:val="left" w:pos="851"/>
        </w:tabs>
        <w:spacing w:line="360" w:lineRule="auto"/>
        <w:ind w:firstLine="143"/>
        <w:jc w:val="both"/>
        <w:rPr>
          <w:rFonts w:ascii="Calibri" w:hAnsi="Calibri"/>
          <w:b/>
          <w:bCs/>
          <w:color w:val="000000" w:themeColor="text1"/>
        </w:rPr>
      </w:pPr>
    </w:p>
    <w:p w:rsidR="00B73913" w:rsidRPr="00D65686" w:rsidRDefault="00B73913" w:rsidP="00D65686">
      <w:pPr>
        <w:pStyle w:val="PargrafodaLista"/>
        <w:tabs>
          <w:tab w:val="left" w:pos="851"/>
        </w:tabs>
        <w:spacing w:line="360" w:lineRule="auto"/>
        <w:ind w:firstLine="414"/>
        <w:jc w:val="both"/>
        <w:rPr>
          <w:rFonts w:ascii="Calibri" w:hAnsi="Calibri"/>
          <w:b/>
          <w:bCs/>
          <w:color w:val="000000" w:themeColor="text1"/>
        </w:rPr>
      </w:pPr>
      <w:r w:rsidRPr="00D65686">
        <w:rPr>
          <w:rFonts w:ascii="Calibri" w:hAnsi="Calibri"/>
          <w:b/>
          <w:bCs/>
          <w:color w:val="000000" w:themeColor="text1"/>
        </w:rPr>
        <w:t>Para a atuação finalística</w:t>
      </w:r>
    </w:p>
    <w:p w:rsidR="00B73913" w:rsidRPr="00C65CC4" w:rsidRDefault="00B73913" w:rsidP="00D65686">
      <w:pPr>
        <w:spacing w:line="360" w:lineRule="auto"/>
        <w:ind w:firstLine="113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 xml:space="preserve">Com foco exclusivo na atividade-fim, as premissas para o estabelecimento de estratégias de atuação são: </w:t>
      </w:r>
    </w:p>
    <w:p w:rsidR="00B73913" w:rsidRPr="00C65CC4" w:rsidRDefault="00B73913" w:rsidP="00D65686">
      <w:pPr>
        <w:numPr>
          <w:ilvl w:val="0"/>
          <w:numId w:val="10"/>
        </w:numPr>
        <w:spacing w:after="0" w:line="360" w:lineRule="auto"/>
        <w:ind w:hanging="295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Considerar o exercício profissional responsável e ético, a formação, as relações humanas e a capacidade empreendedora como fatores primordiais para o aprimoramento da arquitetura e urbanismo e o fortalecimento da profissão junto à sociedade e aos mercados nacional e internacional.</w:t>
      </w:r>
    </w:p>
    <w:p w:rsidR="00B73913" w:rsidRPr="00C65CC4" w:rsidRDefault="00B73913" w:rsidP="00D65686">
      <w:pPr>
        <w:numPr>
          <w:ilvl w:val="0"/>
          <w:numId w:val="10"/>
        </w:numPr>
        <w:spacing w:after="0" w:line="360" w:lineRule="auto"/>
        <w:ind w:hanging="295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Adotar procedimentos inovadores e de excelência na orientação e fiscalização do exercício da profissão da arquitetura e urbanismo em todo o território nacional.</w:t>
      </w:r>
    </w:p>
    <w:p w:rsidR="00B73913" w:rsidRPr="00C65CC4" w:rsidRDefault="00B73913" w:rsidP="00B73913">
      <w:pPr>
        <w:pStyle w:val="PargrafodaLista"/>
        <w:tabs>
          <w:tab w:val="left" w:pos="1843"/>
        </w:tabs>
        <w:spacing w:line="360" w:lineRule="auto"/>
        <w:ind w:left="1429"/>
        <w:jc w:val="both"/>
        <w:rPr>
          <w:rFonts w:ascii="Calibri" w:hAnsi="Calibri"/>
          <w:bCs/>
        </w:rPr>
      </w:pPr>
    </w:p>
    <w:p w:rsidR="00B73913" w:rsidRPr="00D65686" w:rsidRDefault="00B73913" w:rsidP="00D65686">
      <w:pPr>
        <w:pStyle w:val="PargrafodaLista"/>
        <w:spacing w:line="360" w:lineRule="auto"/>
        <w:ind w:left="1276" w:hanging="142"/>
        <w:jc w:val="both"/>
        <w:rPr>
          <w:rFonts w:ascii="Calibri" w:hAnsi="Calibri"/>
          <w:b/>
          <w:bCs/>
          <w:color w:val="000000" w:themeColor="text1"/>
        </w:rPr>
      </w:pPr>
      <w:r w:rsidRPr="00D65686">
        <w:rPr>
          <w:rFonts w:ascii="Calibri" w:hAnsi="Calibri"/>
          <w:b/>
          <w:bCs/>
          <w:color w:val="000000" w:themeColor="text1"/>
        </w:rPr>
        <w:t>Para a excelência na gestão</w:t>
      </w:r>
    </w:p>
    <w:p w:rsidR="00B73913" w:rsidRPr="00C65CC4" w:rsidRDefault="00B73913" w:rsidP="00D65686">
      <w:pPr>
        <w:spacing w:line="360" w:lineRule="auto"/>
        <w:ind w:firstLine="1134"/>
        <w:jc w:val="both"/>
        <w:rPr>
          <w:rFonts w:ascii="Calibri" w:hAnsi="Calibri"/>
        </w:rPr>
      </w:pPr>
      <w:r w:rsidRPr="00C65CC4">
        <w:rPr>
          <w:rFonts w:ascii="Calibri" w:hAnsi="Calibri"/>
        </w:rPr>
        <w:t xml:space="preserve">Para uma atuação com foco na excelência de gestão, a premissa estabelecida é: </w:t>
      </w:r>
    </w:p>
    <w:p w:rsidR="00B73913" w:rsidRPr="00C65CC4" w:rsidRDefault="00B73913" w:rsidP="00B73913">
      <w:pPr>
        <w:numPr>
          <w:ilvl w:val="0"/>
          <w:numId w:val="11"/>
        </w:numPr>
        <w:spacing w:after="0" w:line="360" w:lineRule="auto"/>
        <w:ind w:hanging="295"/>
        <w:jc w:val="both"/>
        <w:rPr>
          <w:rFonts w:ascii="Calibri" w:hAnsi="Calibri" w:cs="Calibri"/>
          <w:i/>
        </w:rPr>
      </w:pPr>
      <w:r w:rsidRPr="00C65CC4">
        <w:rPr>
          <w:rFonts w:ascii="Calibri" w:hAnsi="Calibri" w:cs="Calibri"/>
          <w:i/>
        </w:rPr>
        <w:t>Implantar no CAU uma gestão participativa, transparente e inovadora focada em resultados mensuráveis, visando o aprimoramento e desenvolvimento do exercício da profissão e da arquitetura e urbanismo comunicando-os para os arquitetos e urbanistas e a sociedade em geral.</w:t>
      </w:r>
    </w:p>
    <w:p w:rsidR="00B73913" w:rsidRPr="00D65686" w:rsidRDefault="00B73913" w:rsidP="00B73913">
      <w:pPr>
        <w:spacing w:line="360" w:lineRule="auto"/>
        <w:ind w:left="1429"/>
        <w:jc w:val="both"/>
        <w:rPr>
          <w:rFonts w:ascii="Calibri" w:hAnsi="Calibri" w:cs="Calibri"/>
          <w:i/>
          <w:color w:val="000000" w:themeColor="text1"/>
        </w:rPr>
      </w:pPr>
    </w:p>
    <w:p w:rsidR="00B73913" w:rsidRPr="00D65686" w:rsidRDefault="00B73913" w:rsidP="00D65686">
      <w:pPr>
        <w:pStyle w:val="PargrafodaLista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hanging="861"/>
        <w:jc w:val="both"/>
        <w:rPr>
          <w:rFonts w:ascii="Calibri" w:hAnsi="Calibri" w:cs="Calibri"/>
          <w:b/>
          <w:color w:val="000000" w:themeColor="text1"/>
        </w:rPr>
      </w:pPr>
      <w:r w:rsidRPr="00D65686">
        <w:rPr>
          <w:rFonts w:ascii="Calibri" w:hAnsi="Calibri" w:cs="Calibri"/>
          <w:b/>
          <w:color w:val="000000" w:themeColor="text1"/>
        </w:rPr>
        <w:t>VALORES ORGANIZACIONAIS</w:t>
      </w:r>
    </w:p>
    <w:p w:rsidR="00B73913" w:rsidRPr="00C65CC4" w:rsidRDefault="00B73913" w:rsidP="00B73913">
      <w:pPr>
        <w:pStyle w:val="PargrafodaLista"/>
        <w:tabs>
          <w:tab w:val="left" w:pos="851"/>
        </w:tabs>
        <w:spacing w:line="360" w:lineRule="auto"/>
        <w:ind w:left="709"/>
        <w:jc w:val="both"/>
        <w:rPr>
          <w:rFonts w:ascii="Calibri" w:hAnsi="Calibri" w:cs="Calibri"/>
          <w:b/>
        </w:rPr>
      </w:pPr>
    </w:p>
    <w:p w:rsidR="00B73913" w:rsidRDefault="00B73913" w:rsidP="00D6568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lang w:val="pt-PT"/>
        </w:rPr>
        <w:t>Valores representam o conjunto dos prin</w:t>
      </w:r>
      <w:r>
        <w:rPr>
          <w:rFonts w:ascii="Calibri" w:hAnsi="Calibri" w:cs="Calibri"/>
          <w:lang w:val="pt-PT"/>
        </w:rPr>
        <w:t>cípios e crenças fundamentais da</w:t>
      </w:r>
      <w:r w:rsidRPr="00C65CC4">
        <w:rPr>
          <w:rFonts w:ascii="Calibri" w:hAnsi="Calibri" w:cs="Calibri"/>
          <w:lang w:val="pt-PT"/>
        </w:rPr>
        <w:t xml:space="preserve"> </w:t>
      </w:r>
      <w:r>
        <w:rPr>
          <w:rFonts w:ascii="Calibri" w:hAnsi="Calibri" w:cs="Calibri"/>
          <w:lang w:val="pt-PT"/>
        </w:rPr>
        <w:t>entidade</w:t>
      </w:r>
      <w:r w:rsidRPr="00C65CC4">
        <w:rPr>
          <w:rFonts w:ascii="Calibri" w:hAnsi="Calibri" w:cs="Calibri"/>
          <w:lang w:val="pt-PT"/>
        </w:rPr>
        <w:t xml:space="preserve">, bem como fornecem sustentação para suas decisões. Trata-se da sua essência, o que ela é, e o que almeja ser. </w:t>
      </w:r>
      <w:r w:rsidRPr="00C65CC4">
        <w:rPr>
          <w:rFonts w:ascii="Calibri" w:hAnsi="Calibri" w:cs="Calibri"/>
        </w:rPr>
        <w:t xml:space="preserve">Devem ser claros e objetivos, positivos e desafiadores. </w:t>
      </w:r>
    </w:p>
    <w:p w:rsidR="00B73913" w:rsidRDefault="00B73913" w:rsidP="00D6568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</w:rPr>
        <w:t>Os Valores estabelecidos para o CAU são:</w:t>
      </w:r>
    </w:p>
    <w:p w:rsidR="00D65686" w:rsidRDefault="00D65686" w:rsidP="00D6568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Calibri" w:hAnsi="Calibri" w:cs="Calibri"/>
        </w:rPr>
      </w:pPr>
    </w:p>
    <w:p w:rsidR="00D65686" w:rsidRDefault="00D65686" w:rsidP="00D6568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Calibri" w:hAnsi="Calibri" w:cs="Calibri"/>
        </w:rPr>
      </w:pP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Ética </w:t>
      </w:r>
      <w:r w:rsidRPr="00C65CC4">
        <w:rPr>
          <w:rFonts w:ascii="Calibri" w:hAnsi="Calibri" w:cs="Calibri"/>
        </w:rPr>
        <w:t>nas relações e nos procedimentos.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Transparência e Credibilidade. 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Comprometimento </w:t>
      </w:r>
      <w:r w:rsidRPr="00C65CC4">
        <w:rPr>
          <w:rFonts w:ascii="Calibri" w:hAnsi="Calibri" w:cs="Calibri"/>
        </w:rPr>
        <w:t>com a sociedade e os arquitetos e urbanistas.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Conhecimento</w:t>
      </w:r>
      <w:r w:rsidRPr="00C65CC4">
        <w:rPr>
          <w:rFonts w:ascii="Calibri" w:hAnsi="Calibri" w:cs="Calibri"/>
        </w:rPr>
        <w:t xml:space="preserve"> sobre o ambiente de sua atuação. 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 xml:space="preserve">Competência técnica </w:t>
      </w:r>
      <w:r w:rsidRPr="00C65CC4">
        <w:rPr>
          <w:rFonts w:ascii="Calibri" w:hAnsi="Calibri" w:cs="Calibri"/>
        </w:rPr>
        <w:t>dos seus profissionais.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Incentivo</w:t>
      </w:r>
      <w:r w:rsidRPr="00C65CC4">
        <w:rPr>
          <w:rFonts w:ascii="Calibri" w:hAnsi="Calibri" w:cs="Calibri"/>
        </w:rPr>
        <w:t xml:space="preserve"> ao desenvolvimento e aprimoramento profissional.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Articulação</w:t>
      </w:r>
      <w:r w:rsidRPr="00C65CC4">
        <w:rPr>
          <w:rFonts w:ascii="Calibri" w:hAnsi="Calibri" w:cs="Calibri"/>
        </w:rPr>
        <w:t xml:space="preserve"> e </w:t>
      </w:r>
      <w:r w:rsidRPr="00C65CC4">
        <w:rPr>
          <w:rFonts w:ascii="Calibri" w:hAnsi="Calibri" w:cs="Calibri"/>
          <w:b/>
          <w:bCs/>
        </w:rPr>
        <w:t>atuação</w:t>
      </w:r>
      <w:r w:rsidRPr="00C65CC4">
        <w:rPr>
          <w:rFonts w:ascii="Calibri" w:hAnsi="Calibri" w:cs="Calibri"/>
        </w:rPr>
        <w:t xml:space="preserve"> em rede de parcerias estratégicas. 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Estímulo</w:t>
      </w:r>
      <w:r w:rsidRPr="00C65CC4">
        <w:rPr>
          <w:rFonts w:ascii="Calibri" w:hAnsi="Calibri" w:cs="Calibri"/>
        </w:rPr>
        <w:t xml:space="preserve"> à cooperação.</w:t>
      </w:r>
    </w:p>
    <w:p w:rsidR="00B73913" w:rsidRPr="00C65CC4" w:rsidRDefault="00B73913" w:rsidP="00B73913">
      <w:pPr>
        <w:pStyle w:val="PargrafodaLista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jc w:val="both"/>
        <w:rPr>
          <w:rFonts w:ascii="Calibri" w:hAnsi="Calibri" w:cs="Calibri"/>
        </w:rPr>
      </w:pPr>
      <w:r w:rsidRPr="00C65CC4">
        <w:rPr>
          <w:rFonts w:ascii="Calibri" w:hAnsi="Calibri" w:cs="Calibri"/>
          <w:b/>
          <w:bCs/>
        </w:rPr>
        <w:t>Gestão</w:t>
      </w:r>
      <w:r w:rsidRPr="00C65CC4">
        <w:rPr>
          <w:rFonts w:ascii="Calibri" w:hAnsi="Calibri" w:cs="Calibri"/>
        </w:rPr>
        <w:t xml:space="preserve"> com foco em resultados.</w:t>
      </w:r>
    </w:p>
    <w:p w:rsidR="00B73913" w:rsidRDefault="00B73913" w:rsidP="00B73913">
      <w:pPr>
        <w:spacing w:after="0" w:line="360" w:lineRule="auto"/>
        <w:ind w:left="1429"/>
        <w:jc w:val="both"/>
        <w:rPr>
          <w:rFonts w:cs="Arial"/>
          <w:i/>
        </w:rPr>
      </w:pPr>
    </w:p>
    <w:p w:rsidR="00B73913" w:rsidRPr="00B157D4" w:rsidRDefault="00B73913" w:rsidP="00B73913">
      <w:pPr>
        <w:spacing w:after="0" w:line="360" w:lineRule="auto"/>
        <w:ind w:left="1429"/>
        <w:jc w:val="both"/>
        <w:rPr>
          <w:rFonts w:cs="Arial"/>
          <w:i/>
        </w:rPr>
      </w:pPr>
    </w:p>
    <w:p w:rsidR="00B73913" w:rsidRPr="00D65686" w:rsidRDefault="00B73913" w:rsidP="00D65686">
      <w:pPr>
        <w:pStyle w:val="PargrafodaLista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hanging="861"/>
        <w:jc w:val="both"/>
        <w:rPr>
          <w:rFonts w:ascii="Calibri" w:hAnsi="Calibri" w:cs="Calibri"/>
          <w:b/>
          <w:color w:val="000000" w:themeColor="text1"/>
        </w:rPr>
      </w:pPr>
      <w:r w:rsidRPr="00D65686">
        <w:rPr>
          <w:rFonts w:ascii="Calibri" w:hAnsi="Calibri" w:cs="Calibri"/>
          <w:b/>
          <w:color w:val="000000" w:themeColor="text1"/>
        </w:rPr>
        <w:t>ESTRATÉGIA</w:t>
      </w:r>
    </w:p>
    <w:p w:rsidR="00B73913" w:rsidRPr="00B157D4" w:rsidRDefault="00B73913" w:rsidP="00B73913">
      <w:pPr>
        <w:pStyle w:val="PargrafodaLista"/>
        <w:spacing w:after="0" w:line="360" w:lineRule="auto"/>
        <w:ind w:left="1788"/>
        <w:jc w:val="both"/>
        <w:rPr>
          <w:rFonts w:cs="Arial"/>
          <w:bCs/>
        </w:rPr>
      </w:pPr>
    </w:p>
    <w:p w:rsidR="00B73913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  <w:r w:rsidRPr="00B157D4">
        <w:rPr>
          <w:rFonts w:cs="Arial"/>
        </w:rPr>
        <w:t>A estratégia leva em conta a se</w:t>
      </w:r>
      <w:r>
        <w:rPr>
          <w:rFonts w:cs="Arial"/>
        </w:rPr>
        <w:t>gmentação do nosso público-</w:t>
      </w:r>
      <w:r w:rsidRPr="00E17BC1">
        <w:rPr>
          <w:rFonts w:cs="Arial"/>
          <w:color w:val="000000" w:themeColor="text1"/>
        </w:rPr>
        <w:t>alvo</w:t>
      </w:r>
      <w:r>
        <w:rPr>
          <w:rFonts w:cs="Arial"/>
          <w:color w:val="000000" w:themeColor="text1"/>
        </w:rPr>
        <w:t>. É</w:t>
      </w:r>
      <w:r w:rsidRPr="00E17BC1">
        <w:rPr>
          <w:rFonts w:cs="Arial"/>
          <w:color w:val="000000" w:themeColor="text1"/>
        </w:rPr>
        <w:t xml:space="preserve"> </w:t>
      </w:r>
      <w:r w:rsidRPr="00B157D4">
        <w:rPr>
          <w:rFonts w:cs="Arial"/>
        </w:rPr>
        <w:t xml:space="preserve">definida por um conjunto de </w:t>
      </w:r>
      <w:r w:rsidRPr="00B157D4">
        <w:rPr>
          <w:rFonts w:cs="Arial"/>
          <w:b/>
        </w:rPr>
        <w:t>estratégias de atuação,</w:t>
      </w:r>
      <w:r w:rsidRPr="00B157D4">
        <w:rPr>
          <w:rFonts w:cs="Arial"/>
        </w:rPr>
        <w:t xml:space="preserve"> </w:t>
      </w:r>
      <w:r w:rsidRPr="00B157D4">
        <w:rPr>
          <w:rFonts w:cs="Arial"/>
          <w:b/>
        </w:rPr>
        <w:t xml:space="preserve">objetivos estratégicos e projetos prioritários </w:t>
      </w:r>
      <w:r w:rsidRPr="00B157D4">
        <w:rPr>
          <w:rFonts w:cs="Arial"/>
        </w:rPr>
        <w:t xml:space="preserve">que serão desdobrados nos respectivos planos de ação do CAU/BR e dos CAU/UF. </w:t>
      </w:r>
    </w:p>
    <w:p w:rsidR="00B73913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</w:p>
    <w:p w:rsidR="00B73913" w:rsidRPr="00D65686" w:rsidRDefault="00B73913" w:rsidP="00D65686">
      <w:pPr>
        <w:pStyle w:val="SemEspaamento"/>
        <w:tabs>
          <w:tab w:val="left" w:pos="1701"/>
        </w:tabs>
        <w:spacing w:line="360" w:lineRule="auto"/>
        <w:ind w:left="1701" w:hanging="567"/>
        <w:jc w:val="both"/>
        <w:rPr>
          <w:rFonts w:ascii="Calibri" w:hAnsi="Calibri" w:cs="Calibri"/>
          <w:b/>
          <w:color w:val="000000" w:themeColor="text1"/>
        </w:rPr>
      </w:pPr>
      <w:r w:rsidRPr="00D65686">
        <w:rPr>
          <w:rFonts w:ascii="Calibri" w:hAnsi="Calibri" w:cs="Calibri"/>
          <w:b/>
          <w:color w:val="000000" w:themeColor="text1"/>
        </w:rPr>
        <w:t xml:space="preserve">3.1. </w:t>
      </w:r>
      <w:r w:rsidR="00D65686" w:rsidRPr="00D65686">
        <w:rPr>
          <w:rFonts w:ascii="Calibri" w:hAnsi="Calibri" w:cs="Calibri"/>
          <w:b/>
          <w:color w:val="000000" w:themeColor="text1"/>
        </w:rPr>
        <w:tab/>
      </w:r>
      <w:r w:rsidRPr="00D65686">
        <w:rPr>
          <w:rFonts w:ascii="Calibri" w:hAnsi="Calibri" w:cs="Calibri"/>
          <w:b/>
          <w:color w:val="000000" w:themeColor="text1"/>
        </w:rPr>
        <w:t>Estratégias de Atuação</w:t>
      </w:r>
    </w:p>
    <w:p w:rsidR="00B73913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</w:p>
    <w:p w:rsidR="00B73913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  <w:r w:rsidRPr="00B157D4">
        <w:rPr>
          <w:rFonts w:cs="Arial"/>
        </w:rPr>
        <w:t>Estratégias de Atuação são escolhas que indicam o foco e orientam a revisão, construção e gestão de projetos, atividades, ações e metas, cujos resultados contribuirão para o seu alcance, no período do Plano de Ação.</w:t>
      </w:r>
    </w:p>
    <w:p w:rsidR="00B73913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  <w:r w:rsidRPr="00B157D4">
        <w:rPr>
          <w:rFonts w:cs="Arial"/>
        </w:rPr>
        <w:t>Para o Plano de Ação de 2014 são definidas, a partir das necessidades e oportunidades dos arquitetos e urbanistas e da sociedade em geral, e da arquitetura e do urbanismo, as seguintes estratégias:</w:t>
      </w:r>
    </w:p>
    <w:p w:rsidR="00B73913" w:rsidRPr="00B157D4" w:rsidRDefault="00B73913" w:rsidP="00B73913">
      <w:pPr>
        <w:pStyle w:val="SemEspaamento"/>
        <w:spacing w:line="360" w:lineRule="auto"/>
        <w:ind w:firstLine="1843"/>
        <w:jc w:val="both"/>
        <w:rPr>
          <w:rFonts w:cs="Arial"/>
        </w:rPr>
      </w:pPr>
    </w:p>
    <w:p w:rsidR="00B73913" w:rsidRPr="003974F2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  <w:color w:val="000000" w:themeColor="text1"/>
        </w:rPr>
      </w:pPr>
      <w:r w:rsidRPr="003974F2">
        <w:rPr>
          <w:rFonts w:cs="Arial"/>
          <w:color w:val="000000" w:themeColor="text1"/>
        </w:rPr>
        <w:t>Apoiar o desenvolvimento da arquitetura e urbanismo, focando a inclusão social, o crescimento econômico e a preservação do meio ambiente, alinhando com as políticas públicas e com modernas práticas educacionais e de gestão.</w:t>
      </w: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393EF4">
        <w:rPr>
          <w:rFonts w:cs="Arial"/>
        </w:rPr>
        <w:t xml:space="preserve">Intensificar parcerias estratégicas com entidades de arquitetura e urbanismo, instituições públicas, privadas e do terceiro setor, visando alavancar competências, conhecimentos, mercados e recursos para ampliar a atuação do CAU no desenvolvimento e fortalecimento do exercício profissional e da arquitetura e urbanismo. </w:t>
      </w:r>
    </w:p>
    <w:p w:rsidR="00B73913" w:rsidRDefault="00B73913" w:rsidP="00B73913">
      <w:pPr>
        <w:pStyle w:val="SemEspaamento"/>
        <w:spacing w:line="360" w:lineRule="auto"/>
        <w:ind w:left="2127"/>
        <w:jc w:val="both"/>
        <w:rPr>
          <w:rFonts w:cs="Arial"/>
        </w:rPr>
      </w:pP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Enfatizar iniciativas destinadas a aprimorar o atendimento, tanto presencial quanto virtual, visando atender às demandas e necessidades dos arquitetos e urbanistas com prontidão e excelência.</w:t>
      </w: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Estimular e priorizar projetos e ações voltadas para a valorização e fortalecimento da profissão com foco em resultados, mensuráveis em metas e indicadores.</w:t>
      </w: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Priorizar, aprimorar e implementar ações e processos inovadores de Gestão Estratégica (planejamento, monitoramento e avaliação de resultados) de forma a medir e comunicar os resultados para os arquitetos e urbanistas e a sociedade em geral.</w:t>
      </w: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Adotar procedimentos na bus</w:t>
      </w:r>
      <w:r>
        <w:rPr>
          <w:rFonts w:cs="Arial"/>
        </w:rPr>
        <w:t>ca da efetiva atuação sistêmica, visando à integração do CAU como um todo.</w:t>
      </w:r>
      <w:r w:rsidRPr="00B157D4">
        <w:rPr>
          <w:rFonts w:cs="Arial"/>
        </w:rPr>
        <w:t xml:space="preserve">  </w:t>
      </w:r>
    </w:p>
    <w:p w:rsidR="00B73913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Adotar mecanismos de aperfeiçoamento da regulamentação do exerc</w:t>
      </w:r>
      <w:r>
        <w:rPr>
          <w:rFonts w:cs="Arial"/>
        </w:rPr>
        <w:t>ício da arquitetura e urbanismo, com incremento de ações junto aos três níveis de governo.</w:t>
      </w:r>
    </w:p>
    <w:p w:rsidR="00B73913" w:rsidRPr="00B157D4" w:rsidRDefault="00B73913" w:rsidP="00D65686">
      <w:pPr>
        <w:pStyle w:val="SemEspaamento"/>
        <w:numPr>
          <w:ilvl w:val="0"/>
          <w:numId w:val="12"/>
        </w:numPr>
        <w:spacing w:line="360" w:lineRule="auto"/>
        <w:ind w:left="1985" w:hanging="284"/>
        <w:jc w:val="both"/>
        <w:rPr>
          <w:rFonts w:cs="Arial"/>
        </w:rPr>
      </w:pPr>
      <w:r>
        <w:rPr>
          <w:rFonts w:cs="Arial"/>
        </w:rPr>
        <w:t>Intensificar ações visando à formalização das empresas de arquitetura e urbanismo.</w:t>
      </w:r>
    </w:p>
    <w:p w:rsidR="00B73913" w:rsidRPr="00B157D4" w:rsidRDefault="00B73913" w:rsidP="00B73913">
      <w:pPr>
        <w:pStyle w:val="SemEspaamento"/>
        <w:spacing w:line="360" w:lineRule="auto"/>
        <w:ind w:firstLine="851"/>
        <w:jc w:val="both"/>
        <w:rPr>
          <w:rFonts w:cs="Arial"/>
        </w:rPr>
      </w:pPr>
    </w:p>
    <w:p w:rsidR="00B73913" w:rsidRPr="00B157D4" w:rsidRDefault="00B73913" w:rsidP="00B73913">
      <w:pPr>
        <w:pStyle w:val="SemEspaamento"/>
        <w:spacing w:line="360" w:lineRule="auto"/>
        <w:ind w:firstLine="1134"/>
        <w:jc w:val="both"/>
        <w:rPr>
          <w:rFonts w:cs="Arial"/>
        </w:rPr>
      </w:pPr>
      <w:r w:rsidRPr="00B157D4">
        <w:rPr>
          <w:rFonts w:cs="Arial"/>
        </w:rPr>
        <w:t>O CAU/UF, considerando a proposta de metas nacionais, sua estratégia local, capacidade operacional e seu universo de clientes, proporá suas metas para o Plano de Ação 2014.</w:t>
      </w:r>
    </w:p>
    <w:p w:rsidR="00B73913" w:rsidRPr="00B157D4" w:rsidRDefault="00B73913" w:rsidP="00B73913">
      <w:pPr>
        <w:pStyle w:val="SemEspaamento"/>
        <w:spacing w:line="360" w:lineRule="auto"/>
        <w:ind w:left="1429"/>
        <w:jc w:val="both"/>
        <w:rPr>
          <w:rFonts w:cs="Arial"/>
        </w:rPr>
      </w:pPr>
    </w:p>
    <w:p w:rsidR="00B73913" w:rsidRPr="00D65686" w:rsidRDefault="00B73913" w:rsidP="00D65686">
      <w:pPr>
        <w:pStyle w:val="PargrafodaLista"/>
        <w:numPr>
          <w:ilvl w:val="1"/>
          <w:numId w:val="17"/>
        </w:numPr>
        <w:tabs>
          <w:tab w:val="left" w:pos="1276"/>
          <w:tab w:val="left" w:pos="1701"/>
        </w:tabs>
        <w:spacing w:line="360" w:lineRule="auto"/>
        <w:ind w:left="1418" w:hanging="284"/>
        <w:jc w:val="both"/>
        <w:rPr>
          <w:rFonts w:ascii="Calibri" w:hAnsi="Calibri" w:cs="Calibri"/>
          <w:b/>
          <w:color w:val="000000" w:themeColor="text1"/>
        </w:rPr>
      </w:pPr>
      <w:r w:rsidRPr="00D65686">
        <w:rPr>
          <w:rFonts w:ascii="Calibri" w:hAnsi="Calibri" w:cs="Calibri"/>
          <w:b/>
          <w:color w:val="000000" w:themeColor="text1"/>
        </w:rPr>
        <w:t xml:space="preserve">Objetivos Estratégicos </w:t>
      </w:r>
    </w:p>
    <w:p w:rsidR="00B73913" w:rsidRPr="00B157D4" w:rsidRDefault="00B73913" w:rsidP="00B73913">
      <w:pPr>
        <w:pStyle w:val="PargrafodaLista"/>
        <w:tabs>
          <w:tab w:val="left" w:pos="1276"/>
        </w:tabs>
        <w:spacing w:after="0" w:line="360" w:lineRule="auto"/>
        <w:ind w:left="1276"/>
        <w:jc w:val="both"/>
        <w:rPr>
          <w:rFonts w:cs="Arial"/>
          <w:b/>
          <w:bCs/>
        </w:rPr>
      </w:pPr>
    </w:p>
    <w:p w:rsidR="00B73913" w:rsidRDefault="00B73913" w:rsidP="00B73913">
      <w:pPr>
        <w:pStyle w:val="SemEspaamento"/>
        <w:spacing w:line="360" w:lineRule="auto"/>
        <w:ind w:firstLine="1134"/>
        <w:rPr>
          <w:rFonts w:eastAsia="Arial Unicode MS" w:cs="Arial"/>
          <w:color w:val="000000"/>
        </w:rPr>
      </w:pPr>
      <w:r w:rsidRPr="00B157D4">
        <w:rPr>
          <w:rFonts w:eastAsia="Arial Unicode MS" w:cs="Arial"/>
          <w:color w:val="000000"/>
        </w:rPr>
        <w:t>Os Objetivos Estratégicos do CAU, norteadores das ações a serem desenvolvidas em 2014, em prol do fortalecimento e desenvolvimento da profissão e da arquitetura e urbanismo, são:</w:t>
      </w:r>
    </w:p>
    <w:p w:rsidR="00B73913" w:rsidRPr="00B157D4" w:rsidRDefault="00B73913" w:rsidP="00B73913">
      <w:pPr>
        <w:pStyle w:val="SemEspaamento"/>
        <w:spacing w:line="360" w:lineRule="auto"/>
        <w:ind w:firstLine="1134"/>
        <w:rPr>
          <w:rFonts w:eastAsia="Arial Unicode MS" w:cs="Arial"/>
          <w:color w:val="000000"/>
        </w:rPr>
      </w:pPr>
    </w:p>
    <w:p w:rsidR="00B73913" w:rsidRDefault="00B73913" w:rsidP="00D65686">
      <w:pPr>
        <w:pStyle w:val="SemEspaamento"/>
        <w:numPr>
          <w:ilvl w:val="0"/>
          <w:numId w:val="13"/>
        </w:numPr>
        <w:tabs>
          <w:tab w:val="left" w:pos="1985"/>
        </w:tabs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Dotar o CAU de um sistema inovador e eficaz de fiscalização</w:t>
      </w:r>
      <w:r>
        <w:rPr>
          <w:rFonts w:cs="Arial"/>
        </w:rPr>
        <w:t xml:space="preserve"> da profissão, integrando as ferramentas tecnológicas existentes e disponíveis no CAU.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Incorporar ao CAU procedimentos modernos e inovadores, em patamares de excelência internacional.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 xml:space="preserve">Articular junto aos órgãos competentes, na busca do aperfeiçoamento da formação em arquitetura e urbanismo, em padrões internacionais de qualidade. </w:t>
      </w:r>
    </w:p>
    <w:p w:rsidR="00B73913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Intensificar parcerias com órgãos governamentais, visando dotar a profissão de legislação moderna e aderente ao bom funcionamento da arquitetura e urbanismo.</w:t>
      </w:r>
    </w:p>
    <w:p w:rsidR="00B73913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65540D">
        <w:rPr>
          <w:rFonts w:cs="Arial"/>
        </w:rPr>
        <w:t>Intensificar parcerias com organismos nacionais e internacionais como forma de adquirir e transmitir conhecimentos relevantes para a arquitetura e urbanismo.</w:t>
      </w:r>
    </w:p>
    <w:p w:rsidR="00B73913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Dotar a profissão de arquitetura e urbanismo de mecanismos ético-profissionais que regulem seus direitos, deveres e obrigações com a sociedade em geral.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 xml:space="preserve">Intensificar o relacionamento interno ao CAU/BR e entre este e os </w:t>
      </w:r>
      <w:r w:rsidR="00C27003">
        <w:rPr>
          <w:rFonts w:cs="Arial"/>
        </w:rPr>
        <w:t xml:space="preserve">  </w:t>
      </w:r>
      <w:r w:rsidRPr="00B157D4">
        <w:rPr>
          <w:rFonts w:cs="Arial"/>
        </w:rPr>
        <w:t>CAU/UF.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Identificar novas fontes de recursos visando aperfeiçoar e intensificar as ações do Conselho em prol da arquitetura e urbanismo.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Implantar um sistema de Gestão da Estratégia no CAU.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Aprimorar os meios de comunicação da organização com o público-alvo e a sociedade em geral.</w:t>
      </w:r>
    </w:p>
    <w:p w:rsidR="00B73913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Atuar em estreita parceria com as entidades profissionais de arquitetura e urbanismo.</w:t>
      </w:r>
    </w:p>
    <w:p w:rsidR="00B73913" w:rsidRPr="00B157D4" w:rsidRDefault="00B73913" w:rsidP="00D65686">
      <w:pPr>
        <w:pStyle w:val="SemEspaamento"/>
        <w:numPr>
          <w:ilvl w:val="0"/>
          <w:numId w:val="13"/>
        </w:numPr>
        <w:spacing w:line="360" w:lineRule="auto"/>
        <w:ind w:left="1985" w:hanging="284"/>
        <w:jc w:val="both"/>
        <w:rPr>
          <w:rFonts w:cs="Arial"/>
        </w:rPr>
      </w:pPr>
      <w:r>
        <w:rPr>
          <w:rFonts w:cs="Arial"/>
        </w:rPr>
        <w:t>Priorizar as ferramentas digitais como forma de racionalizar custos na operação do CAU.</w:t>
      </w:r>
    </w:p>
    <w:p w:rsidR="00B73913" w:rsidRPr="00B157D4" w:rsidRDefault="00B73913" w:rsidP="00B73913">
      <w:pPr>
        <w:pStyle w:val="SemEspaamento"/>
        <w:spacing w:line="360" w:lineRule="auto"/>
        <w:ind w:left="1429"/>
        <w:jc w:val="both"/>
        <w:rPr>
          <w:rFonts w:cs="Arial"/>
        </w:rPr>
      </w:pPr>
    </w:p>
    <w:p w:rsidR="00B73913" w:rsidRPr="00D65686" w:rsidRDefault="00B73913" w:rsidP="00D65686">
      <w:pPr>
        <w:pStyle w:val="PargrafodaLista"/>
        <w:numPr>
          <w:ilvl w:val="1"/>
          <w:numId w:val="17"/>
        </w:numPr>
        <w:tabs>
          <w:tab w:val="left" w:pos="1276"/>
          <w:tab w:val="left" w:pos="1843"/>
        </w:tabs>
        <w:spacing w:line="360" w:lineRule="auto"/>
        <w:ind w:left="1701" w:hanging="567"/>
        <w:jc w:val="both"/>
        <w:rPr>
          <w:rFonts w:ascii="Calibri" w:hAnsi="Calibri" w:cs="Calibri"/>
          <w:b/>
          <w:color w:val="000000" w:themeColor="text1"/>
        </w:rPr>
      </w:pPr>
      <w:r w:rsidRPr="00D65686">
        <w:rPr>
          <w:rFonts w:ascii="Calibri" w:hAnsi="Calibri" w:cs="Calibri"/>
          <w:b/>
          <w:color w:val="000000" w:themeColor="text1"/>
        </w:rPr>
        <w:t xml:space="preserve">Projetos Prioritários </w:t>
      </w:r>
    </w:p>
    <w:p w:rsidR="00B73913" w:rsidRPr="00B157D4" w:rsidRDefault="00B73913" w:rsidP="00B73913">
      <w:pPr>
        <w:pStyle w:val="PargrafodaLista"/>
        <w:tabs>
          <w:tab w:val="left" w:pos="1276"/>
          <w:tab w:val="left" w:pos="1843"/>
        </w:tabs>
        <w:spacing w:after="0" w:line="360" w:lineRule="auto"/>
        <w:ind w:left="1276"/>
        <w:jc w:val="both"/>
        <w:rPr>
          <w:rFonts w:cs="Arial"/>
          <w:b/>
          <w:bCs/>
        </w:rPr>
      </w:pPr>
    </w:p>
    <w:p w:rsidR="00B73913" w:rsidRPr="00B157D4" w:rsidRDefault="00B73913" w:rsidP="00201026">
      <w:pPr>
        <w:spacing w:line="360" w:lineRule="auto"/>
        <w:ind w:firstLine="1134"/>
        <w:jc w:val="both"/>
        <w:rPr>
          <w:rFonts w:cs="Arial"/>
        </w:rPr>
      </w:pPr>
      <w:r w:rsidRPr="00B157D4">
        <w:rPr>
          <w:rFonts w:cs="Arial"/>
        </w:rPr>
        <w:t>Os projetos prioritários indicados para serem observados na programação dos Planos de Ação do CAU/BR e dos CAU/UF, para 2014, vinculados a um ou mais Objetivos Estratégicos, são: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tabs>
          <w:tab w:val="left" w:pos="2127"/>
        </w:tabs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Criar certificação de excelência na formação: Acreditação de Cursos.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Criar certificação de excelência profissional.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Implementar um sistema de fiscalização inovador, que garanta agilidade, transparência, segurança e o correto exercício da profissão.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Desenvolver estudos para conhecer experiências exitosas da profissão (nacional e internacional), disseminando conhecimentos e boas práticas.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Estabelecer parcerias com órgãos governamentais para incentivar e valorizar a arquitetura e urbanismo em seus projetos.</w:t>
      </w:r>
    </w:p>
    <w:p w:rsidR="00B73913" w:rsidRPr="00B157D4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Estabelecer parc</w:t>
      </w:r>
      <w:r>
        <w:rPr>
          <w:rFonts w:cs="Arial"/>
        </w:rPr>
        <w:t>erias junto aos poderes</w:t>
      </w:r>
      <w:r w:rsidRPr="00B157D4">
        <w:rPr>
          <w:rFonts w:cs="Arial"/>
        </w:rPr>
        <w:t>, nas três esferas de governo, para intensificar a participação do CAU na busca de legislação adequada para a arquitetura e urbanismo</w:t>
      </w:r>
      <w:r>
        <w:rPr>
          <w:rFonts w:cs="Arial"/>
        </w:rPr>
        <w:t xml:space="preserve"> e/ou nas áreas correlatas ao exercício da profissão</w:t>
      </w:r>
      <w:r w:rsidRPr="00B157D4">
        <w:rPr>
          <w:rFonts w:cs="Arial"/>
        </w:rPr>
        <w:t>.</w:t>
      </w:r>
    </w:p>
    <w:p w:rsidR="00B73913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 w:rsidRPr="00B157D4">
        <w:rPr>
          <w:rFonts w:cs="Arial"/>
        </w:rPr>
        <w:t>Implementar sistemas e controles para que o atendimento do CAU seja uma referência nacional de qualidade.</w:t>
      </w:r>
    </w:p>
    <w:p w:rsidR="00B73913" w:rsidRDefault="00B73913" w:rsidP="00D65686">
      <w:pPr>
        <w:pStyle w:val="PargrafodaLista"/>
        <w:numPr>
          <w:ilvl w:val="0"/>
          <w:numId w:val="14"/>
        </w:numPr>
        <w:spacing w:after="0" w:line="360" w:lineRule="auto"/>
        <w:ind w:left="1985" w:hanging="284"/>
        <w:jc w:val="both"/>
        <w:rPr>
          <w:rFonts w:cs="Arial"/>
        </w:rPr>
      </w:pPr>
      <w:r>
        <w:rPr>
          <w:rFonts w:cs="Arial"/>
        </w:rPr>
        <w:t>Projeto de Fiscalização.</w:t>
      </w: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9B3528" w:rsidRDefault="009B3528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</w:p>
    <w:p w:rsidR="009B3528" w:rsidRDefault="009B3528" w:rsidP="00B73913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D38812" wp14:editId="2B17BC8F">
                <wp:simplePos x="0" y="0"/>
                <wp:positionH relativeFrom="page">
                  <wp:posOffset>152400</wp:posOffset>
                </wp:positionH>
                <wp:positionV relativeFrom="paragraph">
                  <wp:posOffset>387350</wp:posOffset>
                </wp:positionV>
                <wp:extent cx="5657850" cy="400050"/>
                <wp:effectExtent l="0" t="0" r="0" b="0"/>
                <wp:wrapNone/>
                <wp:docPr id="569" name="Pentágono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000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01026" w:rsidRDefault="008B15B9" w:rsidP="009B35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PLANO DE AÇÃO DO CAU – EXERCÍCIO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38812" id="Pentágono 569" o:spid="_x0000_s1029" type="#_x0000_t15" style="position:absolute;left:0;text-align:left;margin-left:12pt;margin-top:30.5pt;width:445.5pt;height:31.5pt;z-index:251664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" adj="20836" fillcolor="#bfbfbf [2412]" stroked="f" strokeweight="1pt">
                <v:fill opacity="46003f"/>
                <v:textbox>
                  <w:txbxContent>
                    <w:p w:rsidR="008B15B9" w:rsidRPr="00201026" w:rsidRDefault="008B15B9" w:rsidP="009B3528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PLANO DE AÇÃO DO CAU – EXERCÍCIO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B3528" w:rsidRDefault="009B3528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D65686" w:rsidRDefault="00D65686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B73913" w:rsidRDefault="00B73913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A 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programação proposta para o Plano de Ação do CAU – Exercício 201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4 compreende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454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iniciativas estratégicas sendo: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209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projetos e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245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atividades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. 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Comparativamente à programação aprovada para 2013, contemplada com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377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iniciativas estratégicas, sendo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180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projetos e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197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atividades, observa-se um acréscimo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77 iniciativas (29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projetos e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48 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atividades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)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.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Os CAU/UF respondem por 389 iniciativas (181 projetos e 208 atividades) e o CAU/BR por 65 (28 projetos e 37 atividades).</w:t>
      </w:r>
    </w:p>
    <w:p w:rsidR="00B73913" w:rsidRPr="006239B3" w:rsidRDefault="00B73913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Para a realização da programação 2014, os recursos envolvidos totalizam </w:t>
      </w:r>
      <w:r w:rsidR="0033579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R$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157,7 milhões, dos quais 81,4% ou R$ 128,4 milhões serão aplicados pelos CAU/UF e 18,6% ou </w:t>
      </w:r>
      <w:r w:rsidR="0033579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R$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29,3 </w:t>
      </w:r>
      <w:r w:rsidRPr="006239B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milhões pelo CAU/BR. </w:t>
      </w:r>
    </w:p>
    <w:p w:rsidR="006239B3" w:rsidRPr="006239B3" w:rsidRDefault="006239B3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6239B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Na programação do CAU/BR, os recursos alocados na execução dos 28 projetos montam em R$ 10,9 milhões. As 37 atividades respondem por R$ 18,4 milhões, dos quais R$ 656 mil ou 3,6% estão direcionados à atividade de aporte de recursos ao Fundo de Apoio Financeiro aos CAU/UF. Para despesas correntes os recursos envolvidos montam em R$ 25,8 milhões ou 88,1%; as imobilizações respondem por R$ 2,8 milhões ou 9,7%; e a participação no Fundo Apoio Financeiro aos CAU/UF é de R$ 656 mil o que rep</w:t>
      </w:r>
      <w:r w:rsidR="00D553E5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resenta 2,2% do total (Anexos 4</w:t>
      </w:r>
      <w:r w:rsidRPr="006239B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). </w:t>
      </w:r>
    </w:p>
    <w:p w:rsidR="006239B3" w:rsidRPr="006239B3" w:rsidRDefault="006239B3" w:rsidP="00D65686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6239B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Na programação dos CAU/UF, os recursos alocados na execução dos 181 projetos montam em R$ 45,2 milhões. As 208 atividades respondem por R$ 83,2 milhões, dos quais R$ 2,4 milhões ou 2,9% estão direcionados à atividade de aporte de recursos ao Fundo de Apoio Financeiro aos CAU/UF.  Em despesas correntes os CAU/UF aplicarão 63,9% ou R$ 82 milhões, dos quais estão direcionados, às iniciativas de Fiscalização, recursos no montante de</w:t>
      </w:r>
      <w:r w:rsidR="00D553E5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R$ 4,8 milhões, ou 3,7% (Anexos 4 e </w:t>
      </w:r>
      <w:r w:rsidRPr="006239B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6).</w:t>
      </w:r>
    </w:p>
    <w:p w:rsidR="00B73913" w:rsidRDefault="00B73913" w:rsidP="00B73913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B73913" w:rsidRDefault="00B73913" w:rsidP="00B73913">
      <w:pPr>
        <w:spacing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A24B78" w:rsidRPr="00A24B78" w:rsidRDefault="00A24B78" w:rsidP="00A24B78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222122" w:rsidRPr="009B3528" w:rsidRDefault="002C7CEC" w:rsidP="009B3528">
      <w:pPr>
        <w:pStyle w:val="PargrafodaLista"/>
        <w:numPr>
          <w:ilvl w:val="0"/>
          <w:numId w:val="17"/>
        </w:numPr>
        <w:spacing w:line="360" w:lineRule="auto"/>
        <w:ind w:left="1134" w:hanging="567"/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</w:pPr>
      <w:r w:rsidRPr="009B3528"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  <w:t xml:space="preserve">ORIGEM DOS </w:t>
      </w:r>
      <w:r w:rsidR="00EE4361" w:rsidRPr="009B3528">
        <w:rPr>
          <w:rFonts w:ascii="Calibri" w:eastAsia="Arial Unicode MS" w:hAnsi="Calibri" w:cs="Calibri"/>
          <w:b/>
          <w:bCs/>
          <w:color w:val="000000" w:themeColor="text1"/>
          <w:kern w:val="32"/>
          <w:sz w:val="24"/>
          <w:szCs w:val="24"/>
        </w:rPr>
        <w:t>RECURSOS</w:t>
      </w:r>
    </w:p>
    <w:p w:rsidR="00D8787D" w:rsidRPr="00440820" w:rsidRDefault="00D8787D" w:rsidP="00D8787D">
      <w:pPr>
        <w:pStyle w:val="PargrafodaLista"/>
        <w:spacing w:line="360" w:lineRule="auto"/>
        <w:ind w:left="1353"/>
        <w:rPr>
          <w:rFonts w:ascii="Calibri" w:eastAsia="Arial Unicode MS" w:hAnsi="Calibri" w:cs="Calibri"/>
          <w:b/>
          <w:bCs/>
          <w:kern w:val="32"/>
          <w:sz w:val="24"/>
          <w:szCs w:val="24"/>
          <w:highlight w:val="yellow"/>
        </w:rPr>
      </w:pPr>
    </w:p>
    <w:p w:rsidR="00001A38" w:rsidRPr="00CF3757" w:rsidRDefault="00CA6FEC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A proposta de 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programação do Plano de Ação e a Orçamento do Conselho de Arquitetura e Ur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banismo para o exercício de 2014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, ora submetida à aprovação do Plenário do CAU/B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R, compreende as propostas de 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programação apresentadas pelos CAU/UF e CAU/BR. </w:t>
      </w:r>
    </w:p>
    <w:p w:rsidR="00001A38" w:rsidRDefault="00001A38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Dos recurso</w:t>
      </w:r>
      <w:r w:rsidR="00CA6FE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s envolvidos, totalizando R$ 1</w:t>
      </w:r>
      <w:r w:rsidR="00C1178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57,</w:t>
      </w:r>
      <w:r w:rsidR="00CF3757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7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milhões, estão</w:t>
      </w:r>
      <w:r w:rsidR="00CA6FE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destinados aos CAU/UF R$ 128</w:t>
      </w:r>
      <w:r w:rsidR="00C1178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,3 milhões, aproximadamente 81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% e,</w:t>
      </w:r>
      <w:r w:rsidR="00C1178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ao CAU/BR </w:t>
      </w:r>
      <w:r w:rsidR="00CF3757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29,3</w:t>
      </w:r>
      <w:r w:rsidR="00C1178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milhões, ou 19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%.</w:t>
      </w:r>
      <w:r w:rsidRPr="00B12DC8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</w:p>
    <w:p w:rsidR="00CF3757" w:rsidRPr="00B12DC8" w:rsidRDefault="00EC5AF4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rFonts w:ascii="Calibri" w:eastAsia="Arial Unicode MS" w:hAnsi="Calibri" w:cs="Calibri"/>
          <w:bCs/>
          <w:kern w:val="32"/>
          <w:sz w:val="24"/>
          <w:szCs w:val="24"/>
        </w:rPr>
        <w:t>Menciona-se que das fontes de recursos, as receitas de</w:t>
      </w:r>
      <w:r w:rsid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correntes de arrecadação – anuidades pessoa física e jurídica, RRT e demais taxas, </w:t>
      </w:r>
      <w:r>
        <w:rPr>
          <w:rFonts w:ascii="Calibri" w:eastAsia="Arial Unicode MS" w:hAnsi="Calibri" w:cs="Calibri"/>
          <w:bCs/>
          <w:kern w:val="32"/>
          <w:sz w:val="24"/>
          <w:szCs w:val="24"/>
        </w:rPr>
        <w:t>representam 60% do total ou R$ 94,6 milhões, seguidas das receitas de capital com R$ 45,1 milhões</w:t>
      </w:r>
      <w:r w:rsid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(28,6%)</w:t>
      </w:r>
      <w:r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, </w:t>
      </w:r>
      <w:r w:rsid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outras receitas </w:t>
      </w:r>
      <w:r>
        <w:rPr>
          <w:rFonts w:ascii="Calibri" w:eastAsia="Arial Unicode MS" w:hAnsi="Calibri" w:cs="Calibri"/>
          <w:bCs/>
          <w:kern w:val="32"/>
          <w:sz w:val="24"/>
          <w:szCs w:val="24"/>
        </w:rPr>
        <w:t>R$ 7,9 milhões</w:t>
      </w:r>
      <w:r w:rsid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(5%)</w:t>
      </w:r>
      <w:r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, </w:t>
      </w:r>
      <w:r w:rsidR="009C1F9D">
        <w:rPr>
          <w:rFonts w:ascii="Calibri" w:eastAsia="Arial Unicode MS" w:hAnsi="Calibri" w:cs="Calibri"/>
          <w:bCs/>
          <w:kern w:val="32"/>
          <w:sz w:val="24"/>
          <w:szCs w:val="24"/>
        </w:rPr>
        <w:t>aplicações financeiras R$ 7,5 milhões (4,7%) e as decorrentes do Fundo de Apoio R$ 2,7 milhões (1,7%). A composição consta do Quadro 1.</w:t>
      </w:r>
    </w:p>
    <w:p w:rsidR="00001A38" w:rsidRPr="009C1F9D" w:rsidRDefault="00C1178C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Comparativamente ao Orçamento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  <w:r w:rsidR="00BC6C0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do CAU 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aprovada para 2013 (R$ 1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48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milhões), a p</w:t>
      </w:r>
      <w:r w:rsidR="00BC6C0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roposta de 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Programação para 2014</w:t>
      </w:r>
      <w:r w:rsidR="00BC6C0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  <w:r w:rsidR="00CF3757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(R$ 157,7 milhões) </w:t>
      </w:r>
      <w:r w:rsidR="00BC6C0C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apresenta um crescimento de 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6,5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pontos percentuais,</w:t>
      </w:r>
      <w:r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ou R$ </w:t>
      </w:r>
      <w:r w:rsidR="00440820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9,</w:t>
      </w:r>
      <w:r w:rsidR="00CF3757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7 </w:t>
      </w:r>
      <w:r w:rsidR="00001A38" w:rsidRPr="00CF3757">
        <w:rPr>
          <w:rFonts w:ascii="Calibri" w:eastAsia="Arial Unicode MS" w:hAnsi="Calibri" w:cs="Calibri"/>
          <w:bCs/>
          <w:kern w:val="32"/>
          <w:sz w:val="24"/>
          <w:szCs w:val="24"/>
        </w:rPr>
        <w:t>milhões</w:t>
      </w:r>
      <w:r w:rsidR="00001A38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  <w:r w:rsidR="00001A38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(Quadro 1 e Gráficos 1 a 3). </w:t>
      </w:r>
    </w:p>
    <w:p w:rsidR="00001A38" w:rsidRPr="009C1F9D" w:rsidRDefault="00001A38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No </w:t>
      </w:r>
      <w:r w:rsidR="004F0415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CAU/BR a variação é de 8,4 pontos percentuais ou R$ 2</w:t>
      </w:r>
      <w:r w:rsidR="00CF3757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,3</w:t>
      </w:r>
      <w:r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 (Quadro 2 e Gráficos 4 e 5) enquanto que nos CAU/UF o cresciment</w:t>
      </w:r>
      <w:r w:rsidR="00BC6C0C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o </w:t>
      </w:r>
      <w:r w:rsidR="004F0415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situa-se em aproximadamente 6 pontos percentuais ou R$ 7</w:t>
      </w:r>
      <w:r w:rsidR="00CF3757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,4</w:t>
      </w:r>
      <w:r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 (Quadro 3 e Gráficos 6 e 7). </w:t>
      </w:r>
    </w:p>
    <w:p w:rsidR="00001A38" w:rsidRDefault="00001A38" w:rsidP="00875BAB">
      <w:pPr>
        <w:pStyle w:val="PargrafodaLista"/>
        <w:spacing w:line="360" w:lineRule="auto"/>
        <w:ind w:left="0"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Esses acréscimos decorrem basicamente d</w:t>
      </w:r>
      <w:r w:rsidR="00CF3757"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>o incremento na previsão das receitas de arrecadação, de aplicações financeiras e outras receitas.</w:t>
      </w:r>
      <w:r w:rsidRPr="009C1F9D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A composição e a representação gráfica, apresenta-se no Quadro 1 e nos Gráficos 1 a 3.</w:t>
      </w:r>
      <w:r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 </w:t>
      </w: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E821BD" w:rsidRDefault="00E821B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D8787D" w:rsidRDefault="00D8787D" w:rsidP="00D8787D">
      <w:pPr>
        <w:pStyle w:val="PargrafodaLista"/>
        <w:tabs>
          <w:tab w:val="left" w:pos="8647"/>
        </w:tabs>
        <w:spacing w:line="240" w:lineRule="auto"/>
        <w:ind w:left="-567" w:right="-852" w:hanging="567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  <w:highlight w:val="yellow"/>
        </w:rPr>
      </w:pPr>
    </w:p>
    <w:p w:rsidR="00BF0173" w:rsidRPr="009C1F9D" w:rsidRDefault="00BF0173" w:rsidP="00F67FE7">
      <w:pPr>
        <w:pStyle w:val="PargrafodaLista"/>
        <w:tabs>
          <w:tab w:val="left" w:pos="8647"/>
        </w:tabs>
        <w:spacing w:line="240" w:lineRule="auto"/>
        <w:ind w:left="-709" w:right="-852" w:hanging="850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9C1F9D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1. Demonstrativo Comparativo de Fontes de Recursos do CA</w:t>
      </w:r>
      <w:r w:rsidR="0020102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U (Programação 2014</w:t>
      </w:r>
      <w:r w:rsidR="00E746DB" w:rsidRPr="009C1F9D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X Programação </w:t>
      </w:r>
      <w:r w:rsidR="0020102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2013</w:t>
      </w:r>
      <w:r w:rsidR="00390BF8" w:rsidRPr="009C1F9D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)</w:t>
      </w:r>
    </w:p>
    <w:p w:rsidR="00BF0173" w:rsidRPr="00D8787D" w:rsidRDefault="00BF0173" w:rsidP="00BF0173">
      <w:pPr>
        <w:pStyle w:val="PargrafodaLista"/>
        <w:tabs>
          <w:tab w:val="left" w:pos="8504"/>
        </w:tabs>
        <w:spacing w:line="240" w:lineRule="auto"/>
        <w:ind w:left="0" w:right="-852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9C1F9D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>(Valores em R$ 1,00)</w:t>
      </w:r>
    </w:p>
    <w:tbl>
      <w:tblPr>
        <w:tblW w:w="10440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900"/>
        <w:gridCol w:w="1600"/>
        <w:gridCol w:w="1540"/>
        <w:gridCol w:w="1020"/>
        <w:gridCol w:w="1040"/>
      </w:tblGrid>
      <w:tr w:rsidR="00765BFF" w:rsidRPr="00765BFF" w:rsidTr="00765BFF">
        <w:trPr>
          <w:trHeight w:val="300"/>
        </w:trPr>
        <w:tc>
          <w:tcPr>
            <w:tcW w:w="33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9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765BFF"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16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256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10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Part. % </w:t>
            </w:r>
          </w:p>
        </w:tc>
      </w:tr>
      <w:tr w:rsidR="00765BFF" w:rsidRPr="00765BFF" w:rsidTr="00765BFF">
        <w:trPr>
          <w:trHeight w:val="213"/>
        </w:trPr>
        <w:tc>
          <w:tcPr>
            <w:tcW w:w="33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Valor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% </w:t>
            </w:r>
          </w:p>
        </w:tc>
        <w:tc>
          <w:tcPr>
            <w:tcW w:w="10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765BFF" w:rsidRPr="00765BFF" w:rsidTr="00765BFF">
        <w:trPr>
          <w:trHeight w:val="245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 Receitas Correntes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98.723.939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112.627.794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13.903.854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14,1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71,4 </w:t>
            </w:r>
          </w:p>
        </w:tc>
      </w:tr>
      <w:tr w:rsidR="00765BFF" w:rsidRPr="00765BFF" w:rsidTr="00765BFF">
        <w:trPr>
          <w:trHeight w:val="277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1.1 Receitas de Arrecadação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86.235.336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94.606.242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8.370.906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9,7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60,0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1.1.1  Anuidade Pessoa Física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34.759.530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38.809.932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4.050.402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11,7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24,6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1.1.2  Anuidade Pessoa Jurídica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3.655.627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5.002.723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1.347.096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36,8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3,2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1.1.3 Taxas e Multas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1.282.601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1.855.024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572.423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44,6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1,2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1.1.4 Anuidade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768.568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      -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768.568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100,0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1.1.5.  RRT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45.769.009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48.938.563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3.169.554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6,9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31,0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1.2 Aplicações Financeiras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5.509.925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7.473.047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1.963.122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35,6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4,7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1.3 Outras Receitas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3.115.820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7.836.842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4.721.023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151,5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5,0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1.4 Fundo de Apoio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3.862.860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2.711.663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1.151.197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29,8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1,7 </w:t>
            </w:r>
          </w:p>
        </w:tc>
      </w:tr>
      <w:tr w:rsidR="00765BFF" w:rsidRPr="00765BFF" w:rsidTr="00765BF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Soma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  98.723.938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112.627.794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13.903.854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14,1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71,4 </w:t>
            </w:r>
          </w:p>
        </w:tc>
      </w:tr>
      <w:tr w:rsidR="00765BFF" w:rsidRPr="00765BFF" w:rsidTr="00765BFF">
        <w:trPr>
          <w:trHeight w:val="179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2. Receitas de Capital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49.298.259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45.057.637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4.240.622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8,6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28,6 </w:t>
            </w:r>
          </w:p>
        </w:tc>
      </w:tr>
      <w:tr w:rsidR="00765BFF" w:rsidRPr="00765BFF" w:rsidTr="00765BFF">
        <w:trPr>
          <w:trHeight w:val="127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2.1 Saldo de Exercícios Anteriores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49.298.259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45.057.637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4.240.622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8,6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28,6 </w:t>
            </w:r>
          </w:p>
        </w:tc>
      </w:tr>
      <w:tr w:rsidR="00765BFF" w:rsidRPr="00765BFF" w:rsidTr="00765BFF">
        <w:trPr>
          <w:trHeight w:val="146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148.022.197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157.685.430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9.663.232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6,5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noWrap/>
            <w:vAlign w:val="center"/>
            <w:hideMark/>
          </w:tcPr>
          <w:p w:rsidR="00765BFF" w:rsidRPr="00765BFF" w:rsidRDefault="00765BFF" w:rsidP="00765BF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765BFF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100,0 </w:t>
            </w:r>
          </w:p>
        </w:tc>
      </w:tr>
    </w:tbl>
    <w:p w:rsidR="00521C36" w:rsidRDefault="00521C36" w:rsidP="005F1BE6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875BAB" w:rsidRDefault="00875BAB" w:rsidP="005F1BE6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027DEC" w:rsidRDefault="00027DEC" w:rsidP="00875BAB">
      <w:pPr>
        <w:pStyle w:val="PargrafodaLista"/>
        <w:spacing w:after="0" w:line="360" w:lineRule="auto"/>
        <w:ind w:left="0" w:right="-852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1. Demonstrativo Comparativo de Fontes</w:t>
      </w:r>
      <w:r w:rsidR="00106435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 Recursos</w:t>
      </w:r>
      <w:r w:rsidR="00C009A1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</w:t>
      </w:r>
      <w:r w:rsidR="00D63324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C009A1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Orçamento</w:t>
      </w:r>
      <w:r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</w:t>
      </w:r>
      <w:r w:rsidR="00106435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027DEC" w:rsidRDefault="00201026" w:rsidP="00D90030">
      <w:pPr>
        <w:pStyle w:val="PargrafodaLista"/>
        <w:spacing w:after="0" w:line="360" w:lineRule="auto"/>
        <w:ind w:left="-993" w:right="-85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1338229F" wp14:editId="6B94F17F">
            <wp:extent cx="6515100" cy="4248150"/>
            <wp:effectExtent l="0" t="0" r="0" b="0"/>
            <wp:docPr id="558" name="Gráfico 5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00A34" w:rsidRDefault="00900A34" w:rsidP="00724B65">
      <w:pPr>
        <w:pStyle w:val="PargrafodaLista"/>
        <w:spacing w:line="360" w:lineRule="auto"/>
        <w:ind w:left="0" w:right="140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27DEC" w:rsidRDefault="00027DEC" w:rsidP="00724B65">
      <w:pPr>
        <w:pStyle w:val="PargrafodaLista"/>
        <w:spacing w:line="360" w:lineRule="auto"/>
        <w:ind w:left="0" w:right="140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2B47C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2 - Composição da Origem de Recursos do CAU</w:t>
      </w:r>
      <w:r w:rsidR="002848E0" w:rsidRPr="009C1F9D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</w:p>
    <w:p w:rsidR="00521C36" w:rsidRDefault="00C009A1" w:rsidP="00C009A1">
      <w:pPr>
        <w:pStyle w:val="PargrafodaLista"/>
        <w:spacing w:line="360" w:lineRule="auto"/>
        <w:ind w:left="0" w:hanging="426"/>
        <w:jc w:val="center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4C0176C5" wp14:editId="6F36311D">
            <wp:extent cx="5543550" cy="3838575"/>
            <wp:effectExtent l="57150" t="57150" r="38100" b="47625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1C36" w:rsidRDefault="00521C36" w:rsidP="005F1BE6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F61F4" w:rsidRDefault="00CF61F4" w:rsidP="005F1BE6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F953A1" w:rsidRPr="00AB73DC" w:rsidRDefault="00C70819" w:rsidP="00724B65">
      <w:pPr>
        <w:pStyle w:val="PargrafodaLista"/>
        <w:spacing w:after="0" w:line="240" w:lineRule="auto"/>
        <w:ind w:left="0" w:right="140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</w:t>
      </w:r>
      <w:r w:rsidR="002848E0"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 w:rsidR="002848E0"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</w:t>
      </w:r>
      <w:r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Distribuição dos Recursos do CAU</w:t>
      </w:r>
      <w:r w:rsidR="002848E0"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– CAU/UF e CAU/BR </w:t>
      </w:r>
    </w:p>
    <w:p w:rsidR="00C70819" w:rsidRPr="00621C52" w:rsidRDefault="00C009A1" w:rsidP="00724B65">
      <w:pPr>
        <w:pStyle w:val="PargrafodaLista"/>
        <w:spacing w:after="0" w:line="240" w:lineRule="auto"/>
        <w:ind w:left="0" w:right="140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(Programação 2014</w:t>
      </w:r>
      <w:r w:rsidR="002848E0" w:rsidRPr="00AB73D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521C36" w:rsidRDefault="00292C47" w:rsidP="00C009A1">
      <w:pPr>
        <w:spacing w:after="0" w:line="360" w:lineRule="auto"/>
        <w:ind w:hanging="426"/>
        <w:jc w:val="center"/>
        <w:rPr>
          <w:rFonts w:ascii="Calibri" w:eastAsia="Arial Unicode MS" w:hAnsi="Calibri" w:cs="Calibri"/>
          <w:bCs/>
          <w:kern w:val="32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D0725AA" wp14:editId="663CB576">
            <wp:extent cx="5476875" cy="3486150"/>
            <wp:effectExtent l="57150" t="57150" r="47625" b="3810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953A1" w:rsidRDefault="00F953A1" w:rsidP="00C70819">
      <w:pPr>
        <w:spacing w:after="0" w:line="360" w:lineRule="auto"/>
        <w:jc w:val="center"/>
        <w:rPr>
          <w:rFonts w:ascii="Calibri" w:eastAsia="Arial Unicode MS" w:hAnsi="Calibri" w:cs="Calibri"/>
          <w:bCs/>
          <w:kern w:val="32"/>
          <w:sz w:val="24"/>
          <w:szCs w:val="24"/>
          <w:highlight w:val="yellow"/>
        </w:rPr>
      </w:pPr>
    </w:p>
    <w:p w:rsidR="00027DEC" w:rsidRPr="009B3528" w:rsidRDefault="00343E6F" w:rsidP="009B3528">
      <w:pPr>
        <w:pStyle w:val="PargrafodaLista"/>
        <w:numPr>
          <w:ilvl w:val="1"/>
          <w:numId w:val="18"/>
        </w:numPr>
        <w:spacing w:line="360" w:lineRule="auto"/>
        <w:ind w:left="1701" w:hanging="567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 w:rsidRPr="009B3528">
        <w:rPr>
          <w:rFonts w:ascii="Calibri" w:eastAsia="Arial Unicode MS" w:hAnsi="Calibri" w:cs="Calibri"/>
          <w:b/>
          <w:bCs/>
          <w:kern w:val="32"/>
          <w:sz w:val="24"/>
          <w:szCs w:val="24"/>
        </w:rPr>
        <w:t>Dos Recursos do CAU/BR</w:t>
      </w:r>
    </w:p>
    <w:p w:rsidR="00343E6F" w:rsidRDefault="00343E6F" w:rsidP="00875BAB">
      <w:pPr>
        <w:pStyle w:val="PargrafodaLista"/>
        <w:spacing w:after="0" w:line="360" w:lineRule="auto"/>
        <w:ind w:left="1353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</w:p>
    <w:p w:rsidR="00F953A1" w:rsidRDefault="00F953A1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  <w:bCs/>
          <w:kern w:val="32"/>
        </w:rPr>
      </w:pPr>
      <w:r w:rsidRPr="001A0588">
        <w:rPr>
          <w:rFonts w:ascii="Calibri" w:eastAsia="Arial Unicode MS" w:hAnsi="Calibri" w:cs="Calibri"/>
        </w:rPr>
        <w:t xml:space="preserve">Ao CAU/BR, para desenvolver </w:t>
      </w:r>
      <w:r>
        <w:rPr>
          <w:rFonts w:ascii="Calibri" w:eastAsia="Arial Unicode MS" w:hAnsi="Calibri" w:cs="Calibri"/>
        </w:rPr>
        <w:t>seus Planos de Ação durante o exercício de 201</w:t>
      </w:r>
      <w:r w:rsidR="0089177C">
        <w:rPr>
          <w:rFonts w:ascii="Calibri" w:eastAsia="Arial Unicode MS" w:hAnsi="Calibri" w:cs="Calibri"/>
        </w:rPr>
        <w:t>4</w:t>
      </w:r>
      <w:r w:rsidRPr="001A0588">
        <w:rPr>
          <w:rFonts w:ascii="Calibri" w:eastAsia="Arial Unicode MS" w:hAnsi="Calibri" w:cs="Calibri"/>
        </w:rPr>
        <w:t xml:space="preserve">, </w:t>
      </w:r>
      <w:r>
        <w:rPr>
          <w:rFonts w:ascii="Calibri" w:eastAsia="Arial Unicode MS" w:hAnsi="Calibri" w:cs="Calibri"/>
        </w:rPr>
        <w:t xml:space="preserve">estão </w:t>
      </w:r>
      <w:r w:rsidRPr="001A0588">
        <w:rPr>
          <w:rFonts w:ascii="Calibri" w:eastAsia="Arial Unicode MS" w:hAnsi="Calibri" w:cs="Calibri"/>
        </w:rPr>
        <w:t>destinados</w:t>
      </w:r>
      <w:r w:rsidR="00390803">
        <w:rPr>
          <w:rFonts w:ascii="Calibri" w:eastAsia="Arial Unicode MS" w:hAnsi="Calibri" w:cs="Calibri"/>
        </w:rPr>
        <w:t xml:space="preserve"> </w:t>
      </w:r>
      <w:r>
        <w:rPr>
          <w:rFonts w:ascii="Calibri" w:eastAsia="Arial Unicode MS" w:hAnsi="Calibri" w:cs="Calibri"/>
        </w:rPr>
        <w:t xml:space="preserve">recursos no montante </w:t>
      </w:r>
      <w:r w:rsidRPr="001A0588">
        <w:rPr>
          <w:rFonts w:ascii="Calibri" w:eastAsia="Arial Unicode MS" w:hAnsi="Calibri" w:cs="Calibri"/>
        </w:rPr>
        <w:t>de R$</w:t>
      </w:r>
      <w:r w:rsidRPr="001A0588">
        <w:rPr>
          <w:rFonts w:ascii="Calibri" w:eastAsia="Arial Unicode MS" w:hAnsi="Calibri" w:cs="Calibri"/>
          <w:bCs/>
          <w:kern w:val="32"/>
        </w:rPr>
        <w:t xml:space="preserve"> </w:t>
      </w:r>
      <w:r w:rsidR="003D6589">
        <w:rPr>
          <w:rFonts w:ascii="Calibri" w:eastAsia="Arial Unicode MS" w:hAnsi="Calibri" w:cs="Calibri"/>
          <w:bCs/>
          <w:kern w:val="32"/>
        </w:rPr>
        <w:t xml:space="preserve">29,3 </w:t>
      </w:r>
      <w:r w:rsidRPr="001A0588">
        <w:rPr>
          <w:rFonts w:ascii="Calibri" w:eastAsia="Arial Unicode MS" w:hAnsi="Calibri" w:cs="Calibri"/>
          <w:bCs/>
          <w:kern w:val="32"/>
        </w:rPr>
        <w:t>milhões</w:t>
      </w:r>
      <w:r>
        <w:rPr>
          <w:rFonts w:ascii="Calibri" w:eastAsia="Arial Unicode MS" w:hAnsi="Calibri" w:cs="Calibri"/>
          <w:bCs/>
          <w:kern w:val="32"/>
        </w:rPr>
        <w:t>. E</w:t>
      </w:r>
      <w:r w:rsidRPr="001A0588">
        <w:rPr>
          <w:rFonts w:ascii="Calibri" w:eastAsia="Arial Unicode MS" w:hAnsi="Calibri" w:cs="Calibri"/>
          <w:bCs/>
          <w:kern w:val="32"/>
        </w:rPr>
        <w:t xml:space="preserve">m comparação ao orçamento </w:t>
      </w:r>
      <w:r w:rsidR="003D6589">
        <w:rPr>
          <w:rFonts w:ascii="Calibri" w:eastAsia="Arial Unicode MS" w:hAnsi="Calibri" w:cs="Calibri"/>
          <w:bCs/>
          <w:kern w:val="32"/>
        </w:rPr>
        <w:t>d</w:t>
      </w:r>
      <w:r w:rsidRPr="001A0588">
        <w:rPr>
          <w:rFonts w:ascii="Calibri" w:eastAsia="Arial Unicode MS" w:hAnsi="Calibri" w:cs="Calibri"/>
          <w:bCs/>
          <w:kern w:val="32"/>
        </w:rPr>
        <w:t>o exerc</w:t>
      </w:r>
      <w:r>
        <w:rPr>
          <w:rFonts w:ascii="Calibri" w:eastAsia="Arial Unicode MS" w:hAnsi="Calibri" w:cs="Calibri"/>
          <w:bCs/>
          <w:kern w:val="32"/>
        </w:rPr>
        <w:t xml:space="preserve">ício </w:t>
      </w:r>
      <w:r w:rsidR="003D6589">
        <w:rPr>
          <w:rFonts w:ascii="Calibri" w:eastAsia="Arial Unicode MS" w:hAnsi="Calibri" w:cs="Calibri"/>
          <w:bCs/>
          <w:kern w:val="32"/>
        </w:rPr>
        <w:t xml:space="preserve">de 2013 </w:t>
      </w:r>
      <w:r>
        <w:rPr>
          <w:rFonts w:ascii="Calibri" w:eastAsia="Arial Unicode MS" w:hAnsi="Calibri" w:cs="Calibri"/>
          <w:bCs/>
          <w:kern w:val="32"/>
        </w:rPr>
        <w:t xml:space="preserve">(R$ </w:t>
      </w:r>
      <w:r w:rsidR="003D6589">
        <w:rPr>
          <w:rFonts w:ascii="Calibri" w:eastAsia="Arial Unicode MS" w:hAnsi="Calibri" w:cs="Calibri"/>
          <w:bCs/>
          <w:kern w:val="32"/>
        </w:rPr>
        <w:t>27,1</w:t>
      </w:r>
      <w:r>
        <w:rPr>
          <w:rFonts w:ascii="Calibri" w:eastAsia="Arial Unicode MS" w:hAnsi="Calibri" w:cs="Calibri"/>
          <w:bCs/>
          <w:kern w:val="32"/>
        </w:rPr>
        <w:t xml:space="preserve"> milhões), verifica-se uma variação positiva de </w:t>
      </w:r>
      <w:r w:rsidR="003D6589">
        <w:rPr>
          <w:rFonts w:ascii="Calibri" w:eastAsia="Arial Unicode MS" w:hAnsi="Calibri" w:cs="Calibri"/>
          <w:bCs/>
          <w:kern w:val="32"/>
        </w:rPr>
        <w:t>8,4</w:t>
      </w:r>
      <w:r w:rsidRPr="001A0588">
        <w:rPr>
          <w:rFonts w:ascii="Calibri" w:eastAsia="Arial Unicode MS" w:hAnsi="Calibri" w:cs="Calibri"/>
          <w:bCs/>
          <w:kern w:val="32"/>
        </w:rPr>
        <w:t xml:space="preserve"> pontos percentuais, ou R$ </w:t>
      </w:r>
      <w:r w:rsidR="003D6589">
        <w:rPr>
          <w:rFonts w:ascii="Calibri" w:eastAsia="Arial Unicode MS" w:hAnsi="Calibri" w:cs="Calibri"/>
          <w:bCs/>
          <w:kern w:val="32"/>
        </w:rPr>
        <w:t>2,3</w:t>
      </w:r>
      <w:r w:rsidRPr="001A0588">
        <w:rPr>
          <w:rFonts w:ascii="Calibri" w:eastAsia="Arial Unicode MS" w:hAnsi="Calibri" w:cs="Calibri"/>
          <w:bCs/>
          <w:kern w:val="32"/>
        </w:rPr>
        <w:t xml:space="preserve"> milhões</w:t>
      </w:r>
      <w:r>
        <w:rPr>
          <w:rFonts w:ascii="Calibri" w:eastAsia="Arial Unicode MS" w:hAnsi="Calibri" w:cs="Calibri"/>
          <w:bCs/>
          <w:kern w:val="32"/>
        </w:rPr>
        <w:t>.</w:t>
      </w:r>
    </w:p>
    <w:p w:rsidR="00F953A1" w:rsidRDefault="00F953A1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>A</w:t>
      </w:r>
      <w:r w:rsidRPr="00B806EB">
        <w:rPr>
          <w:rFonts w:ascii="Calibri" w:eastAsia="Arial Unicode MS" w:hAnsi="Calibri" w:cs="Calibri"/>
        </w:rPr>
        <w:t>s fontes de recursos para o custeio da programação</w:t>
      </w:r>
      <w:r>
        <w:rPr>
          <w:rFonts w:ascii="Calibri" w:eastAsia="Arial Unicode MS" w:hAnsi="Calibri" w:cs="Calibri"/>
        </w:rPr>
        <w:t xml:space="preserve"> advêm de: </w:t>
      </w:r>
      <w:r w:rsidR="003D6589">
        <w:rPr>
          <w:rFonts w:ascii="Calibri" w:eastAsia="Arial Unicode MS" w:hAnsi="Calibri" w:cs="Calibri"/>
        </w:rPr>
        <w:t>64,5</w:t>
      </w:r>
      <w:r w:rsidRPr="00B806EB">
        <w:rPr>
          <w:rFonts w:ascii="Calibri" w:eastAsia="Arial Unicode MS" w:hAnsi="Calibri" w:cs="Calibri"/>
        </w:rPr>
        <w:t xml:space="preserve">% (R$ </w:t>
      </w:r>
      <w:r w:rsidR="003D6589">
        <w:rPr>
          <w:rFonts w:ascii="Calibri" w:eastAsia="Arial Unicode MS" w:hAnsi="Calibri" w:cs="Calibri"/>
        </w:rPr>
        <w:t>18,9</w:t>
      </w:r>
      <w:r w:rsidRPr="00B806EB">
        <w:rPr>
          <w:rFonts w:ascii="Calibri" w:eastAsia="Arial Unicode MS" w:hAnsi="Calibri" w:cs="Calibri"/>
        </w:rPr>
        <w:t xml:space="preserve"> milhões) </w:t>
      </w:r>
      <w:r>
        <w:rPr>
          <w:rFonts w:ascii="Calibri" w:eastAsia="Arial Unicode MS" w:hAnsi="Calibri" w:cs="Calibri"/>
        </w:rPr>
        <w:t>de</w:t>
      </w:r>
      <w:r w:rsidRPr="00B806EB">
        <w:rPr>
          <w:rFonts w:ascii="Calibri" w:eastAsia="Arial Unicode MS" w:hAnsi="Calibri" w:cs="Calibri"/>
        </w:rPr>
        <w:t xml:space="preserve"> receitas de arrecadação (</w:t>
      </w:r>
      <w:r>
        <w:rPr>
          <w:rFonts w:ascii="Calibri" w:eastAsia="Arial Unicode MS" w:hAnsi="Calibri" w:cs="Calibri"/>
        </w:rPr>
        <w:t xml:space="preserve">anuidades, RRT e demais taxas - </w:t>
      </w:r>
      <w:r w:rsidRPr="00B806EB">
        <w:rPr>
          <w:rFonts w:ascii="Calibri" w:eastAsia="Arial Unicode MS" w:hAnsi="Calibri" w:cs="Calibri"/>
        </w:rPr>
        <w:t xml:space="preserve">cota parte de 20%); </w:t>
      </w:r>
      <w:r w:rsidR="003D6589">
        <w:rPr>
          <w:rFonts w:ascii="Calibri" w:eastAsia="Arial Unicode MS" w:hAnsi="Calibri" w:cs="Calibri"/>
        </w:rPr>
        <w:t>19% (R$ 5,6 milhões) de outras receitas; 9,7</w:t>
      </w:r>
      <w:r w:rsidRPr="00B806EB">
        <w:rPr>
          <w:rFonts w:ascii="Calibri" w:eastAsia="Arial Unicode MS" w:hAnsi="Calibri" w:cs="Calibri"/>
        </w:rPr>
        <w:t>% d</w:t>
      </w:r>
      <w:r>
        <w:rPr>
          <w:rFonts w:ascii="Calibri" w:eastAsia="Arial Unicode MS" w:hAnsi="Calibri" w:cs="Calibri"/>
        </w:rPr>
        <w:t>e</w:t>
      </w:r>
      <w:r w:rsidRPr="00B806EB">
        <w:rPr>
          <w:rFonts w:ascii="Calibri" w:eastAsia="Arial Unicode MS" w:hAnsi="Calibri" w:cs="Calibri"/>
        </w:rPr>
        <w:t xml:space="preserve"> receitas de saldos de exercícios anteriores</w:t>
      </w:r>
      <w:r>
        <w:rPr>
          <w:rFonts w:ascii="Calibri" w:eastAsia="Arial Unicode MS" w:hAnsi="Calibri" w:cs="Calibri"/>
        </w:rPr>
        <w:t xml:space="preserve"> (R$ </w:t>
      </w:r>
      <w:r w:rsidR="003D6589">
        <w:rPr>
          <w:rFonts w:ascii="Calibri" w:eastAsia="Arial Unicode MS" w:hAnsi="Calibri" w:cs="Calibri"/>
        </w:rPr>
        <w:t>2,8</w:t>
      </w:r>
      <w:r>
        <w:rPr>
          <w:rFonts w:ascii="Calibri" w:eastAsia="Arial Unicode MS" w:hAnsi="Calibri" w:cs="Calibri"/>
        </w:rPr>
        <w:t>milhões)</w:t>
      </w:r>
      <w:r w:rsidRPr="00B806EB">
        <w:rPr>
          <w:rFonts w:ascii="Calibri" w:eastAsia="Arial Unicode MS" w:hAnsi="Calibri" w:cs="Calibri"/>
        </w:rPr>
        <w:t xml:space="preserve">; e </w:t>
      </w:r>
      <w:r w:rsidR="003D6589">
        <w:rPr>
          <w:rFonts w:ascii="Calibri" w:eastAsia="Arial Unicode MS" w:hAnsi="Calibri" w:cs="Calibri"/>
        </w:rPr>
        <w:t>6,8</w:t>
      </w:r>
      <w:r w:rsidRPr="00B806EB">
        <w:rPr>
          <w:rFonts w:ascii="Calibri" w:eastAsia="Arial Unicode MS" w:hAnsi="Calibri" w:cs="Calibri"/>
        </w:rPr>
        <w:t>% d</w:t>
      </w:r>
      <w:r>
        <w:rPr>
          <w:rFonts w:ascii="Calibri" w:eastAsia="Arial Unicode MS" w:hAnsi="Calibri" w:cs="Calibri"/>
        </w:rPr>
        <w:t>e</w:t>
      </w:r>
      <w:r w:rsidRPr="00B806EB">
        <w:rPr>
          <w:rFonts w:ascii="Calibri" w:eastAsia="Arial Unicode MS" w:hAnsi="Calibri" w:cs="Calibri"/>
        </w:rPr>
        <w:t xml:space="preserve"> receitas de aplicações</w:t>
      </w:r>
      <w:r>
        <w:rPr>
          <w:rFonts w:ascii="Calibri" w:eastAsia="Arial Unicode MS" w:hAnsi="Calibri" w:cs="Calibri"/>
        </w:rPr>
        <w:t xml:space="preserve"> financeiras</w:t>
      </w:r>
      <w:r w:rsidRPr="00B806EB">
        <w:rPr>
          <w:rFonts w:ascii="Calibri" w:eastAsia="Arial Unicode MS" w:hAnsi="Calibri" w:cs="Calibri"/>
        </w:rPr>
        <w:t xml:space="preserve"> (R$ </w:t>
      </w:r>
      <w:r w:rsidR="003D6589">
        <w:rPr>
          <w:rFonts w:ascii="Calibri" w:eastAsia="Arial Unicode MS" w:hAnsi="Calibri" w:cs="Calibri"/>
        </w:rPr>
        <w:t>2</w:t>
      </w:r>
      <w:r w:rsidRPr="00B806EB">
        <w:rPr>
          <w:rFonts w:ascii="Calibri" w:eastAsia="Arial Unicode MS" w:hAnsi="Calibri" w:cs="Calibri"/>
        </w:rPr>
        <w:t xml:space="preserve"> milh</w:t>
      </w:r>
      <w:r w:rsidR="003D6589">
        <w:rPr>
          <w:rFonts w:ascii="Calibri" w:eastAsia="Arial Unicode MS" w:hAnsi="Calibri" w:cs="Calibri"/>
        </w:rPr>
        <w:t>ões</w:t>
      </w:r>
      <w:r w:rsidRPr="00B806EB">
        <w:rPr>
          <w:rFonts w:ascii="Calibri" w:eastAsia="Arial Unicode MS" w:hAnsi="Calibri" w:cs="Calibri"/>
        </w:rPr>
        <w:t>).  A composição e a representação gráfica apresentam-se no Quadro 2 e nos Gráficos 4 e 5.</w:t>
      </w:r>
    </w:p>
    <w:p w:rsidR="006762E1" w:rsidRPr="003B7C35" w:rsidRDefault="006762E1" w:rsidP="00F953A1">
      <w:pPr>
        <w:spacing w:after="0"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B806EB" w:rsidRPr="003D6589" w:rsidRDefault="00D148A2" w:rsidP="00100F91">
      <w:pPr>
        <w:pStyle w:val="PargrafodaLista"/>
        <w:tabs>
          <w:tab w:val="left" w:pos="8647"/>
        </w:tabs>
        <w:spacing w:line="240" w:lineRule="auto"/>
        <w:ind w:left="-567" w:right="-852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3D658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2</w:t>
      </w:r>
      <w:r w:rsidR="006762E1" w:rsidRPr="003D658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Demonstrativo Comparativo de Fontes de</w:t>
      </w:r>
      <w:r w:rsidR="00100F91" w:rsidRPr="003D658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Recursos do CAU/BR (</w:t>
      </w:r>
      <w:r w:rsidR="00D63324" w:rsidRPr="003D658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Programação 2014</w:t>
      </w:r>
      <w:r w:rsidR="0020102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x Programação</w:t>
      </w:r>
      <w:r w:rsidR="006762E1" w:rsidRPr="003D658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2013)</w:t>
      </w:r>
    </w:p>
    <w:p w:rsidR="00676578" w:rsidRDefault="006762E1" w:rsidP="00100F91">
      <w:pPr>
        <w:pStyle w:val="PargrafodaLista"/>
        <w:tabs>
          <w:tab w:val="left" w:pos="8504"/>
        </w:tabs>
        <w:spacing w:line="240" w:lineRule="auto"/>
        <w:ind w:left="0" w:right="-852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3D6589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 xml:space="preserve"> (Valores em R$ 1,00)</w:t>
      </w:r>
    </w:p>
    <w:tbl>
      <w:tblPr>
        <w:tblW w:w="10440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900"/>
        <w:gridCol w:w="1600"/>
        <w:gridCol w:w="1540"/>
        <w:gridCol w:w="1020"/>
        <w:gridCol w:w="1040"/>
      </w:tblGrid>
      <w:tr w:rsidR="00100F91" w:rsidRPr="00100F91" w:rsidTr="00100F91">
        <w:trPr>
          <w:trHeight w:val="300"/>
        </w:trPr>
        <w:tc>
          <w:tcPr>
            <w:tcW w:w="33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9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201026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100F91"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16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256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10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Part. % </w:t>
            </w:r>
          </w:p>
        </w:tc>
      </w:tr>
      <w:tr w:rsidR="00100F91" w:rsidRPr="00100F91" w:rsidTr="00100F91">
        <w:trPr>
          <w:trHeight w:val="390"/>
        </w:trPr>
        <w:tc>
          <w:tcPr>
            <w:tcW w:w="33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Valor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% </w:t>
            </w:r>
          </w:p>
        </w:tc>
        <w:tc>
          <w:tcPr>
            <w:tcW w:w="10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100F91" w:rsidRPr="00100F91" w:rsidTr="00100F91">
        <w:trPr>
          <w:trHeight w:val="345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 Receitas Correntes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21.017.067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26.487.586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5.470.519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26,0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90,3 </w:t>
            </w:r>
          </w:p>
        </w:tc>
      </w:tr>
      <w:tr w:rsidR="00100F91" w:rsidRPr="00100F91" w:rsidTr="00100F91">
        <w:trPr>
          <w:trHeight w:val="39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1.1 Receitas de Arrecadação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17.247.067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18.921.249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1.674.182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9,7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64,5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1.1.1  Anuidade Pessoa Física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6.951.906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7.761.987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810.081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11,7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26,5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1.1.2  Anuidade Pessoa Jurídica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731.125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1.000.544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269.419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36,8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3,4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1.1.3 Taxas e Multas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256.520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371.005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114.485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44,6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1,3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1.1.4 Anuidade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153.714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      -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153.714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100,0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1.1.5.  RRT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9.153.802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9.787.713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633.911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6,9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33,4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1.2 Aplicações Financeiras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1.400.000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2.000.000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600.000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42,9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6,8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1.3 Outras Receitas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2.370.000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5.566.337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3.196.337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134,9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19,0 </w:t>
            </w:r>
          </w:p>
        </w:tc>
      </w:tr>
      <w:tr w:rsidR="00100F91" w:rsidRPr="00100F91" w:rsidTr="00100F9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Soma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  21.017.067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26.487.586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5.470.519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26,0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90,3 </w:t>
            </w:r>
          </w:p>
        </w:tc>
      </w:tr>
      <w:tr w:rsidR="00100F91" w:rsidRPr="00100F91" w:rsidTr="00100F91">
        <w:trPr>
          <w:trHeight w:val="315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2. Receitas de Capital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6.051.679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2.846.841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3.204.838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53,0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9,7 </w:t>
            </w:r>
          </w:p>
        </w:tc>
      </w:tr>
      <w:tr w:rsidR="00100F91" w:rsidRPr="00100F91" w:rsidTr="00100F91">
        <w:trPr>
          <w:trHeight w:val="39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2.1 Saldo de Exercícios Anteriores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6.051.679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2.846.841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3.204.838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53,0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9,7 </w:t>
            </w:r>
          </w:p>
        </w:tc>
      </w:tr>
      <w:tr w:rsidR="00100F91" w:rsidRPr="00100F91" w:rsidTr="00100F91">
        <w:trPr>
          <w:trHeight w:val="360"/>
        </w:trPr>
        <w:tc>
          <w:tcPr>
            <w:tcW w:w="33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  27.068.746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29.334.427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2.265.681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8,4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noWrap/>
            <w:vAlign w:val="center"/>
            <w:hideMark/>
          </w:tcPr>
          <w:p w:rsidR="00100F91" w:rsidRPr="00100F91" w:rsidRDefault="00100F91" w:rsidP="00100F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00F9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100,0 </w:t>
            </w:r>
          </w:p>
        </w:tc>
      </w:tr>
    </w:tbl>
    <w:p w:rsidR="00100F91" w:rsidRDefault="00100F91" w:rsidP="00F953A1">
      <w:pPr>
        <w:pStyle w:val="PargrafodaLista"/>
        <w:tabs>
          <w:tab w:val="left" w:pos="8504"/>
        </w:tabs>
        <w:spacing w:after="0" w:line="240" w:lineRule="auto"/>
        <w:ind w:left="0" w:right="-852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</w:p>
    <w:p w:rsidR="00676578" w:rsidRPr="00676578" w:rsidRDefault="00676578" w:rsidP="00744970"/>
    <w:p w:rsidR="00676578" w:rsidRDefault="00676578" w:rsidP="00676578"/>
    <w:p w:rsidR="00676578" w:rsidRDefault="00676578" w:rsidP="00676578"/>
    <w:p w:rsidR="00100F91" w:rsidRDefault="00100F91" w:rsidP="00676578"/>
    <w:p w:rsidR="00676578" w:rsidRDefault="00676578" w:rsidP="0084346B">
      <w:pPr>
        <w:pStyle w:val="PargrafodaLista"/>
        <w:spacing w:after="0" w:line="360" w:lineRule="auto"/>
        <w:ind w:left="-284" w:right="-710" w:hanging="28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 </w:t>
      </w:r>
      <w:r w:rsidR="00D148A2"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 Demonstrativo Comparativo de Fontes</w:t>
      </w:r>
      <w:r w:rsidR="0084346B"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</w:t>
      </w:r>
      <w:r w:rsidR="00D63324"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201026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</w:t>
      </w:r>
      <w:r w:rsid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</w:t>
      </w:r>
      <w:r w:rsidR="00744970" w:rsidRPr="009B69F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22293E" w:rsidRDefault="00201026" w:rsidP="00201026">
      <w:pPr>
        <w:pStyle w:val="PargrafodaLista"/>
        <w:spacing w:line="360" w:lineRule="auto"/>
        <w:ind w:left="1353" w:right="-852" w:hanging="2346"/>
        <w:jc w:val="center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78F20FB8" wp14:editId="79520E5C">
            <wp:extent cx="6353175" cy="3829050"/>
            <wp:effectExtent l="0" t="0" r="9525" b="0"/>
            <wp:docPr id="557" name="Gráfico 5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293E" w:rsidRDefault="0022293E" w:rsidP="00343E6F">
      <w:pPr>
        <w:pStyle w:val="PargrafodaLista"/>
        <w:spacing w:line="360" w:lineRule="auto"/>
        <w:ind w:left="1353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</w:p>
    <w:p w:rsidR="003A1874" w:rsidRDefault="003A1874" w:rsidP="009050E8">
      <w:pPr>
        <w:pStyle w:val="PargrafodaLista"/>
        <w:spacing w:line="360" w:lineRule="auto"/>
        <w:ind w:left="0" w:right="-427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Gráficos </w:t>
      </w:r>
      <w:r w:rsidR="00672C7D"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5</w:t>
      </w:r>
      <w:r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 Composição da Origem de Recursos do CAU</w:t>
      </w:r>
      <w:r w:rsidR="00126C0D"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/BR</w:t>
      </w:r>
      <w:r w:rsidR="009050E8"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(Programação 2014</w:t>
      </w:r>
      <w:r w:rsidRPr="007824C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22293E" w:rsidRDefault="009050E8" w:rsidP="009050E8">
      <w:pPr>
        <w:pStyle w:val="PargrafodaLista"/>
        <w:spacing w:line="360" w:lineRule="auto"/>
        <w:ind w:left="1353" w:hanging="1920"/>
        <w:jc w:val="center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5BFDDDAD" wp14:editId="352E123C">
            <wp:extent cx="5962650" cy="3962400"/>
            <wp:effectExtent l="38100" t="57150" r="38100" b="38100"/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506" w:rsidRPr="00343E6F" w:rsidRDefault="006E0506" w:rsidP="00672C7D">
      <w:pPr>
        <w:pStyle w:val="PargrafodaLista"/>
        <w:spacing w:line="360" w:lineRule="auto"/>
        <w:ind w:left="1353" w:hanging="1353"/>
        <w:jc w:val="center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</w:p>
    <w:p w:rsidR="00B15672" w:rsidRPr="00B15672" w:rsidRDefault="00B15672" w:rsidP="009B3528">
      <w:pPr>
        <w:pStyle w:val="PargrafodaLista"/>
        <w:numPr>
          <w:ilvl w:val="1"/>
          <w:numId w:val="17"/>
        </w:numPr>
        <w:tabs>
          <w:tab w:val="left" w:pos="1701"/>
        </w:tabs>
        <w:spacing w:after="0" w:line="360" w:lineRule="auto"/>
        <w:ind w:left="1701" w:hanging="567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>
        <w:rPr>
          <w:rFonts w:ascii="Calibri" w:eastAsia="Arial Unicode MS" w:hAnsi="Calibri" w:cs="Calibri"/>
          <w:b/>
          <w:bCs/>
          <w:kern w:val="32"/>
          <w:sz w:val="24"/>
          <w:szCs w:val="24"/>
        </w:rPr>
        <w:t>Dos Recursos do CAU/UF</w:t>
      </w:r>
    </w:p>
    <w:p w:rsidR="006E0506" w:rsidRDefault="006E0506" w:rsidP="006E0506">
      <w:pPr>
        <w:spacing w:after="0"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6E0506" w:rsidRPr="00131091" w:rsidRDefault="006E0506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131091">
        <w:rPr>
          <w:rFonts w:ascii="Calibri" w:eastAsia="Arial Unicode MS" w:hAnsi="Calibri" w:cs="Calibri"/>
        </w:rPr>
        <w:t>Os recursos destinados aos CAU/UF</w:t>
      </w:r>
      <w:r w:rsidR="00390803">
        <w:rPr>
          <w:rFonts w:ascii="Calibri" w:eastAsia="Arial Unicode MS" w:hAnsi="Calibri" w:cs="Calibri"/>
        </w:rPr>
        <w:t>,</w:t>
      </w:r>
      <w:r w:rsidRPr="00131091">
        <w:rPr>
          <w:rFonts w:ascii="Calibri" w:eastAsia="Arial Unicode MS" w:hAnsi="Calibri" w:cs="Calibri"/>
        </w:rPr>
        <w:t xml:space="preserve"> para o desenvolvimento de sua programação</w:t>
      </w:r>
      <w:r w:rsidR="00390803">
        <w:rPr>
          <w:rFonts w:ascii="Calibri" w:eastAsia="Arial Unicode MS" w:hAnsi="Calibri" w:cs="Calibri"/>
        </w:rPr>
        <w:t>,</w:t>
      </w:r>
      <w:r w:rsidR="00335790">
        <w:rPr>
          <w:rFonts w:ascii="Calibri" w:eastAsia="Arial Unicode MS" w:hAnsi="Calibri" w:cs="Calibri"/>
        </w:rPr>
        <w:t xml:space="preserve"> totalizam </w:t>
      </w:r>
      <w:r w:rsidRPr="00131091">
        <w:rPr>
          <w:rFonts w:ascii="Calibri" w:eastAsia="Arial Unicode MS" w:hAnsi="Calibri" w:cs="Calibri"/>
          <w:bCs/>
          <w:kern w:val="32"/>
        </w:rPr>
        <w:t>R$</w:t>
      </w:r>
      <w:r w:rsidR="0089177C">
        <w:rPr>
          <w:rFonts w:ascii="Calibri" w:eastAsia="Arial Unicode MS" w:hAnsi="Calibri" w:cs="Calibri"/>
          <w:bCs/>
          <w:kern w:val="32"/>
        </w:rPr>
        <w:t xml:space="preserve"> 128,4</w:t>
      </w:r>
      <w:r w:rsidRPr="00131091">
        <w:rPr>
          <w:rFonts w:ascii="Calibri" w:eastAsia="Arial Unicode MS" w:hAnsi="Calibri" w:cs="Calibri"/>
          <w:bCs/>
          <w:kern w:val="32"/>
        </w:rPr>
        <w:t xml:space="preserve"> milhões</w:t>
      </w:r>
      <w:r>
        <w:rPr>
          <w:rFonts w:ascii="Calibri" w:eastAsia="Arial Unicode MS" w:hAnsi="Calibri" w:cs="Calibri"/>
          <w:bCs/>
          <w:kern w:val="32"/>
        </w:rPr>
        <w:t xml:space="preserve">. Comparativamente </w:t>
      </w:r>
      <w:r w:rsidRPr="001A0588">
        <w:rPr>
          <w:rFonts w:ascii="Calibri" w:eastAsia="Arial Unicode MS" w:hAnsi="Calibri" w:cs="Calibri"/>
          <w:bCs/>
          <w:kern w:val="32"/>
        </w:rPr>
        <w:t xml:space="preserve">ao orçamento </w:t>
      </w:r>
      <w:r w:rsidR="0089177C">
        <w:rPr>
          <w:rFonts w:ascii="Calibri" w:eastAsia="Arial Unicode MS" w:hAnsi="Calibri" w:cs="Calibri"/>
          <w:bCs/>
          <w:kern w:val="32"/>
        </w:rPr>
        <w:t>d</w:t>
      </w:r>
      <w:r w:rsidRPr="001A0588">
        <w:rPr>
          <w:rFonts w:ascii="Calibri" w:eastAsia="Arial Unicode MS" w:hAnsi="Calibri" w:cs="Calibri"/>
          <w:bCs/>
          <w:kern w:val="32"/>
        </w:rPr>
        <w:t>o exerc</w:t>
      </w:r>
      <w:r>
        <w:rPr>
          <w:rFonts w:ascii="Calibri" w:eastAsia="Arial Unicode MS" w:hAnsi="Calibri" w:cs="Calibri"/>
          <w:bCs/>
          <w:kern w:val="32"/>
        </w:rPr>
        <w:t xml:space="preserve">ício </w:t>
      </w:r>
      <w:r w:rsidR="0089177C">
        <w:rPr>
          <w:rFonts w:ascii="Calibri" w:eastAsia="Arial Unicode MS" w:hAnsi="Calibri" w:cs="Calibri"/>
          <w:bCs/>
          <w:kern w:val="32"/>
        </w:rPr>
        <w:t xml:space="preserve">de 2013 </w:t>
      </w:r>
      <w:r>
        <w:rPr>
          <w:rFonts w:ascii="Calibri" w:eastAsia="Arial Unicode MS" w:hAnsi="Calibri" w:cs="Calibri"/>
          <w:bCs/>
          <w:kern w:val="32"/>
        </w:rPr>
        <w:t xml:space="preserve">(R$ </w:t>
      </w:r>
      <w:r w:rsidR="0089177C">
        <w:rPr>
          <w:rFonts w:ascii="Calibri" w:eastAsia="Arial Unicode MS" w:hAnsi="Calibri" w:cs="Calibri"/>
          <w:bCs/>
          <w:kern w:val="32"/>
        </w:rPr>
        <w:t>121</w:t>
      </w:r>
      <w:r>
        <w:rPr>
          <w:rFonts w:ascii="Calibri" w:eastAsia="Arial Unicode MS" w:hAnsi="Calibri" w:cs="Calibri"/>
          <w:bCs/>
          <w:kern w:val="32"/>
        </w:rPr>
        <w:t xml:space="preserve"> milhões), </w:t>
      </w:r>
      <w:r w:rsidR="00B96E9F">
        <w:rPr>
          <w:rFonts w:ascii="Calibri" w:eastAsia="Arial Unicode MS" w:hAnsi="Calibri" w:cs="Calibri"/>
          <w:bCs/>
          <w:kern w:val="32"/>
        </w:rPr>
        <w:t>verifica-se um crescimento</w:t>
      </w:r>
      <w:r w:rsidR="0089177C">
        <w:rPr>
          <w:rFonts w:ascii="Calibri" w:eastAsia="Arial Unicode MS" w:hAnsi="Calibri" w:cs="Calibri"/>
          <w:bCs/>
          <w:kern w:val="32"/>
        </w:rPr>
        <w:t xml:space="preserve"> médio</w:t>
      </w:r>
      <w:r w:rsidR="00B96E9F">
        <w:rPr>
          <w:rFonts w:ascii="Calibri" w:eastAsia="Arial Unicode MS" w:hAnsi="Calibri" w:cs="Calibri"/>
          <w:bCs/>
          <w:kern w:val="32"/>
        </w:rPr>
        <w:t xml:space="preserve"> de </w:t>
      </w:r>
      <w:r w:rsidR="0089177C">
        <w:rPr>
          <w:rFonts w:ascii="Calibri" w:eastAsia="Arial Unicode MS" w:hAnsi="Calibri" w:cs="Calibri"/>
          <w:bCs/>
          <w:kern w:val="32"/>
        </w:rPr>
        <w:t>6,1</w:t>
      </w:r>
      <w:r>
        <w:rPr>
          <w:rFonts w:ascii="Calibri" w:eastAsia="Arial Unicode MS" w:hAnsi="Calibri" w:cs="Calibri"/>
          <w:bCs/>
          <w:kern w:val="32"/>
        </w:rPr>
        <w:t xml:space="preserve"> </w:t>
      </w:r>
      <w:r w:rsidRPr="001A0588">
        <w:rPr>
          <w:rFonts w:ascii="Calibri" w:eastAsia="Arial Unicode MS" w:hAnsi="Calibri" w:cs="Calibri"/>
          <w:bCs/>
          <w:kern w:val="32"/>
        </w:rPr>
        <w:t xml:space="preserve">pontos percentuais, ou R$ </w:t>
      </w:r>
      <w:r w:rsidR="0089177C">
        <w:rPr>
          <w:rFonts w:ascii="Calibri" w:eastAsia="Arial Unicode MS" w:hAnsi="Calibri" w:cs="Calibri"/>
          <w:bCs/>
          <w:kern w:val="32"/>
        </w:rPr>
        <w:t>7,4</w:t>
      </w:r>
      <w:r>
        <w:rPr>
          <w:rFonts w:ascii="Calibri" w:eastAsia="Arial Unicode MS" w:hAnsi="Calibri" w:cs="Calibri"/>
          <w:bCs/>
          <w:kern w:val="32"/>
        </w:rPr>
        <w:t xml:space="preserve"> </w:t>
      </w:r>
      <w:r w:rsidRPr="001A0588">
        <w:rPr>
          <w:rFonts w:ascii="Calibri" w:eastAsia="Arial Unicode MS" w:hAnsi="Calibri" w:cs="Calibri"/>
          <w:bCs/>
          <w:kern w:val="32"/>
        </w:rPr>
        <w:t>milhões</w:t>
      </w:r>
      <w:r>
        <w:rPr>
          <w:rFonts w:ascii="Calibri" w:eastAsia="Arial Unicode MS" w:hAnsi="Calibri" w:cs="Calibri"/>
          <w:bCs/>
          <w:kern w:val="32"/>
        </w:rPr>
        <w:t xml:space="preserve">. </w:t>
      </w:r>
      <w:r w:rsidRPr="00131091">
        <w:rPr>
          <w:rFonts w:ascii="Calibri" w:eastAsia="Arial Unicode MS" w:hAnsi="Calibri" w:cs="Calibri"/>
          <w:bCs/>
          <w:kern w:val="32"/>
        </w:rPr>
        <w:t xml:space="preserve"> </w:t>
      </w:r>
    </w:p>
    <w:p w:rsidR="006E0506" w:rsidRDefault="006E0506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737ABA">
        <w:rPr>
          <w:rFonts w:ascii="Calibri" w:eastAsia="Arial Unicode MS" w:hAnsi="Calibri" w:cs="Calibri"/>
        </w:rPr>
        <w:t xml:space="preserve">As fontes de recursos para o custeio da programação advêm de: </w:t>
      </w:r>
      <w:r w:rsidR="00390803">
        <w:rPr>
          <w:rFonts w:ascii="Calibri" w:eastAsia="Arial Unicode MS" w:hAnsi="Calibri" w:cs="Calibri"/>
        </w:rPr>
        <w:t>59</w:t>
      </w:r>
      <w:r w:rsidRPr="00737ABA">
        <w:rPr>
          <w:rFonts w:ascii="Calibri" w:eastAsia="Arial Unicode MS" w:hAnsi="Calibri" w:cs="Calibri"/>
        </w:rPr>
        <w:t xml:space="preserve">% (R$ </w:t>
      </w:r>
      <w:r w:rsidR="00390803">
        <w:rPr>
          <w:rFonts w:ascii="Calibri" w:eastAsia="Arial Unicode MS" w:hAnsi="Calibri" w:cs="Calibri"/>
        </w:rPr>
        <w:t>75,7</w:t>
      </w:r>
      <w:r w:rsidRPr="00737ABA">
        <w:rPr>
          <w:rFonts w:ascii="Calibri" w:eastAsia="Arial Unicode MS" w:hAnsi="Calibri" w:cs="Calibri"/>
        </w:rPr>
        <w:t xml:space="preserve"> milhões) das receitas da arrecadação (anuidades, RRT e demais taxas – 80%); </w:t>
      </w:r>
      <w:r w:rsidR="00390803">
        <w:rPr>
          <w:rFonts w:ascii="Calibri" w:eastAsia="Arial Unicode MS" w:hAnsi="Calibri" w:cs="Calibri"/>
        </w:rPr>
        <w:t>23,9</w:t>
      </w:r>
      <w:r>
        <w:rPr>
          <w:rFonts w:ascii="Calibri" w:eastAsia="Arial Unicode MS" w:hAnsi="Calibri" w:cs="Calibri"/>
        </w:rPr>
        <w:t xml:space="preserve">% </w:t>
      </w:r>
      <w:r w:rsidRPr="00B806EB">
        <w:rPr>
          <w:rFonts w:ascii="Calibri" w:eastAsia="Arial Unicode MS" w:hAnsi="Calibri" w:cs="Calibri"/>
        </w:rPr>
        <w:t>d</w:t>
      </w:r>
      <w:r>
        <w:rPr>
          <w:rFonts w:ascii="Calibri" w:eastAsia="Arial Unicode MS" w:hAnsi="Calibri" w:cs="Calibri"/>
        </w:rPr>
        <w:t>e</w:t>
      </w:r>
      <w:r w:rsidRPr="00B806EB">
        <w:rPr>
          <w:rFonts w:ascii="Calibri" w:eastAsia="Arial Unicode MS" w:hAnsi="Calibri" w:cs="Calibri"/>
        </w:rPr>
        <w:t xml:space="preserve"> receitas de saldos de exercícios anteriores</w:t>
      </w:r>
      <w:r>
        <w:rPr>
          <w:rFonts w:ascii="Calibri" w:eastAsia="Arial Unicode MS" w:hAnsi="Calibri" w:cs="Calibri"/>
        </w:rPr>
        <w:t xml:space="preserve"> (R$ 4</w:t>
      </w:r>
      <w:r w:rsidR="00390803">
        <w:rPr>
          <w:rFonts w:ascii="Calibri" w:eastAsia="Arial Unicode MS" w:hAnsi="Calibri" w:cs="Calibri"/>
        </w:rPr>
        <w:t>2,2</w:t>
      </w:r>
      <w:r>
        <w:rPr>
          <w:rFonts w:ascii="Calibri" w:eastAsia="Arial Unicode MS" w:hAnsi="Calibri" w:cs="Calibri"/>
        </w:rPr>
        <w:t xml:space="preserve"> milhões)</w:t>
      </w:r>
      <w:r w:rsidRPr="00B806EB">
        <w:rPr>
          <w:rFonts w:ascii="Calibri" w:eastAsia="Arial Unicode MS" w:hAnsi="Calibri" w:cs="Calibri"/>
        </w:rPr>
        <w:t>;</w:t>
      </w:r>
      <w:r>
        <w:rPr>
          <w:rFonts w:ascii="Calibri" w:eastAsia="Arial Unicode MS" w:hAnsi="Calibri" w:cs="Calibri"/>
        </w:rPr>
        <w:t xml:space="preserve"> </w:t>
      </w:r>
      <w:r w:rsidR="00390803">
        <w:rPr>
          <w:rFonts w:ascii="Calibri" w:eastAsia="Arial Unicode MS" w:hAnsi="Calibri" w:cs="Calibri"/>
        </w:rPr>
        <w:t>4,3</w:t>
      </w:r>
      <w:r>
        <w:rPr>
          <w:rFonts w:ascii="Calibri" w:eastAsia="Arial Unicode MS" w:hAnsi="Calibri" w:cs="Calibri"/>
        </w:rPr>
        <w:t>%</w:t>
      </w:r>
      <w:r w:rsidR="00390803">
        <w:rPr>
          <w:rFonts w:ascii="Calibri" w:eastAsia="Arial Unicode MS" w:hAnsi="Calibri" w:cs="Calibri"/>
        </w:rPr>
        <w:t xml:space="preserve"> (R$ 5,5 milhões)</w:t>
      </w:r>
      <w:r>
        <w:rPr>
          <w:rFonts w:ascii="Calibri" w:eastAsia="Arial Unicode MS" w:hAnsi="Calibri" w:cs="Calibri"/>
        </w:rPr>
        <w:t xml:space="preserve"> </w:t>
      </w:r>
      <w:r w:rsidRPr="00B806EB">
        <w:rPr>
          <w:rFonts w:ascii="Calibri" w:eastAsia="Arial Unicode MS" w:hAnsi="Calibri" w:cs="Calibri"/>
        </w:rPr>
        <w:t>d</w:t>
      </w:r>
      <w:r>
        <w:rPr>
          <w:rFonts w:ascii="Calibri" w:eastAsia="Arial Unicode MS" w:hAnsi="Calibri" w:cs="Calibri"/>
        </w:rPr>
        <w:t>e</w:t>
      </w:r>
      <w:r w:rsidRPr="00B806EB">
        <w:rPr>
          <w:rFonts w:ascii="Calibri" w:eastAsia="Arial Unicode MS" w:hAnsi="Calibri" w:cs="Calibri"/>
        </w:rPr>
        <w:t xml:space="preserve"> receitas de aplicações </w:t>
      </w:r>
      <w:r>
        <w:rPr>
          <w:rFonts w:ascii="Calibri" w:eastAsia="Arial Unicode MS" w:hAnsi="Calibri" w:cs="Calibri"/>
        </w:rPr>
        <w:t xml:space="preserve">financeiras; </w:t>
      </w:r>
      <w:r w:rsidR="00390803">
        <w:rPr>
          <w:rFonts w:ascii="Calibri" w:eastAsia="Arial Unicode MS" w:hAnsi="Calibri" w:cs="Calibri"/>
        </w:rPr>
        <w:t>2,1</w:t>
      </w:r>
      <w:r>
        <w:rPr>
          <w:rFonts w:ascii="Calibri" w:eastAsia="Arial Unicode MS" w:hAnsi="Calibri" w:cs="Calibri"/>
        </w:rPr>
        <w:t xml:space="preserve">% </w:t>
      </w:r>
      <w:r w:rsidR="00390803">
        <w:rPr>
          <w:rFonts w:ascii="Calibri" w:eastAsia="Arial Unicode MS" w:hAnsi="Calibri" w:cs="Calibri"/>
        </w:rPr>
        <w:t xml:space="preserve">(R$ 2,7 milhões) </w:t>
      </w:r>
      <w:r>
        <w:rPr>
          <w:rFonts w:ascii="Calibri" w:eastAsia="Arial Unicode MS" w:hAnsi="Calibri" w:cs="Calibri"/>
        </w:rPr>
        <w:t xml:space="preserve">dos recursos do </w:t>
      </w:r>
      <w:r w:rsidRPr="00737ABA">
        <w:rPr>
          <w:rFonts w:ascii="Calibri" w:eastAsia="Arial Unicode MS" w:hAnsi="Calibri" w:cs="Calibri"/>
        </w:rPr>
        <w:t xml:space="preserve">Fundo de Apoio </w:t>
      </w:r>
      <w:r>
        <w:rPr>
          <w:rFonts w:ascii="Calibri" w:eastAsia="Arial Unicode MS" w:hAnsi="Calibri" w:cs="Calibri"/>
        </w:rPr>
        <w:t xml:space="preserve">Financeiro aos CAU/UF; </w:t>
      </w:r>
      <w:r w:rsidRPr="00737ABA">
        <w:rPr>
          <w:rFonts w:ascii="Calibri" w:eastAsia="Arial Unicode MS" w:hAnsi="Calibri" w:cs="Calibri"/>
        </w:rPr>
        <w:t xml:space="preserve">e </w:t>
      </w:r>
      <w:r w:rsidR="00390803">
        <w:rPr>
          <w:rFonts w:ascii="Calibri" w:eastAsia="Arial Unicode MS" w:hAnsi="Calibri" w:cs="Calibri"/>
        </w:rPr>
        <w:t>1,8</w:t>
      </w:r>
      <w:r>
        <w:rPr>
          <w:rFonts w:ascii="Calibri" w:eastAsia="Arial Unicode MS" w:hAnsi="Calibri" w:cs="Calibri"/>
        </w:rPr>
        <w:t xml:space="preserve">% </w:t>
      </w:r>
      <w:r w:rsidR="00390803">
        <w:rPr>
          <w:rFonts w:ascii="Calibri" w:eastAsia="Arial Unicode MS" w:hAnsi="Calibri" w:cs="Calibri"/>
        </w:rPr>
        <w:t xml:space="preserve">(R$ 2,3 milhões) </w:t>
      </w:r>
      <w:r>
        <w:rPr>
          <w:rFonts w:ascii="Calibri" w:eastAsia="Arial Unicode MS" w:hAnsi="Calibri" w:cs="Calibri"/>
        </w:rPr>
        <w:t xml:space="preserve">de </w:t>
      </w:r>
      <w:r w:rsidRPr="00737ABA">
        <w:rPr>
          <w:rFonts w:ascii="Calibri" w:eastAsia="Arial Unicode MS" w:hAnsi="Calibri" w:cs="Calibri"/>
        </w:rPr>
        <w:t>outras receitas</w:t>
      </w:r>
      <w:r>
        <w:rPr>
          <w:rFonts w:ascii="Calibri" w:eastAsia="Arial Unicode MS" w:hAnsi="Calibri" w:cs="Calibri"/>
        </w:rPr>
        <w:t xml:space="preserve">. </w:t>
      </w:r>
      <w:r w:rsidRPr="00B806EB">
        <w:rPr>
          <w:rFonts w:ascii="Calibri" w:eastAsia="Arial Unicode MS" w:hAnsi="Calibri" w:cs="Calibri"/>
        </w:rPr>
        <w:t xml:space="preserve">A composição e a representação gráfica apresentam-se no Quadro </w:t>
      </w:r>
      <w:r>
        <w:rPr>
          <w:rFonts w:ascii="Calibri" w:eastAsia="Arial Unicode MS" w:hAnsi="Calibri" w:cs="Calibri"/>
        </w:rPr>
        <w:t>3</w:t>
      </w:r>
      <w:r w:rsidRPr="00B806EB">
        <w:rPr>
          <w:rFonts w:ascii="Calibri" w:eastAsia="Arial Unicode MS" w:hAnsi="Calibri" w:cs="Calibri"/>
        </w:rPr>
        <w:t xml:space="preserve"> e nos Gráficos </w:t>
      </w:r>
      <w:r>
        <w:rPr>
          <w:rFonts w:ascii="Calibri" w:eastAsia="Arial Unicode MS" w:hAnsi="Calibri" w:cs="Calibri"/>
        </w:rPr>
        <w:t>6</w:t>
      </w:r>
      <w:r w:rsidRPr="00B806EB">
        <w:rPr>
          <w:rFonts w:ascii="Calibri" w:eastAsia="Arial Unicode MS" w:hAnsi="Calibri" w:cs="Calibri"/>
        </w:rPr>
        <w:t xml:space="preserve"> e </w:t>
      </w:r>
      <w:r>
        <w:rPr>
          <w:rFonts w:ascii="Calibri" w:eastAsia="Arial Unicode MS" w:hAnsi="Calibri" w:cs="Calibri"/>
        </w:rPr>
        <w:t>7</w:t>
      </w:r>
      <w:r w:rsidRPr="00370EA5">
        <w:rPr>
          <w:rFonts w:ascii="Calibri" w:eastAsia="Arial Unicode MS" w:hAnsi="Calibri" w:cs="Calibri"/>
        </w:rPr>
        <w:t>. O detalhamento por CAU/UF consta do Anexo 2.</w:t>
      </w:r>
    </w:p>
    <w:p w:rsidR="006E0506" w:rsidRDefault="006E0506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 xml:space="preserve">Para a programação de </w:t>
      </w:r>
      <w:r w:rsidR="00390803">
        <w:rPr>
          <w:rFonts w:ascii="Calibri" w:eastAsia="Arial Unicode MS" w:hAnsi="Calibri" w:cs="Calibri"/>
        </w:rPr>
        <w:t>2014</w:t>
      </w:r>
      <w:r>
        <w:rPr>
          <w:rFonts w:ascii="Calibri" w:eastAsia="Arial Unicode MS" w:hAnsi="Calibri" w:cs="Calibri"/>
        </w:rPr>
        <w:t>, os recursos</w:t>
      </w:r>
      <w:r w:rsidR="00390803">
        <w:rPr>
          <w:rFonts w:ascii="Calibri" w:eastAsia="Arial Unicode MS" w:hAnsi="Calibri" w:cs="Calibri"/>
        </w:rPr>
        <w:t xml:space="preserve"> disponibilizados</w:t>
      </w:r>
      <w:r>
        <w:rPr>
          <w:rFonts w:ascii="Calibri" w:eastAsia="Arial Unicode MS" w:hAnsi="Calibri" w:cs="Calibri"/>
        </w:rPr>
        <w:t xml:space="preserve"> do Fundo de Apoio, destinados à</w:t>
      </w:r>
      <w:r w:rsidRPr="00737ABA">
        <w:rPr>
          <w:rFonts w:ascii="Calibri" w:eastAsia="Arial Unicode MS" w:hAnsi="Calibri" w:cs="Calibri"/>
        </w:rPr>
        <w:t xml:space="preserve"> complementação d</w:t>
      </w:r>
      <w:r>
        <w:rPr>
          <w:rFonts w:ascii="Calibri" w:eastAsia="Arial Unicode MS" w:hAnsi="Calibri" w:cs="Calibri"/>
        </w:rPr>
        <w:t>as fontes de receitas necessária</w:t>
      </w:r>
      <w:r w:rsidRPr="00737ABA">
        <w:rPr>
          <w:rFonts w:ascii="Calibri" w:eastAsia="Arial Unicode MS" w:hAnsi="Calibri" w:cs="Calibri"/>
        </w:rPr>
        <w:t>s à plena operação dos CAU/UF enquadrados no CAU</w:t>
      </w:r>
      <w:r>
        <w:rPr>
          <w:rFonts w:ascii="Calibri" w:eastAsia="Arial Unicode MS" w:hAnsi="Calibri" w:cs="Calibri"/>
        </w:rPr>
        <w:t xml:space="preserve"> Básico, são da ordem de R$ </w:t>
      </w:r>
      <w:r w:rsidR="00390803">
        <w:rPr>
          <w:rFonts w:ascii="Calibri" w:eastAsia="Arial Unicode MS" w:hAnsi="Calibri" w:cs="Calibri"/>
        </w:rPr>
        <w:t>2</w:t>
      </w:r>
      <w:r w:rsidR="007E0471">
        <w:rPr>
          <w:rFonts w:ascii="Calibri" w:eastAsia="Arial Unicode MS" w:hAnsi="Calibri" w:cs="Calibri"/>
        </w:rPr>
        <w:t>,</w:t>
      </w:r>
      <w:r w:rsidR="00390803">
        <w:rPr>
          <w:rFonts w:ascii="Calibri" w:eastAsia="Arial Unicode MS" w:hAnsi="Calibri" w:cs="Calibri"/>
        </w:rPr>
        <w:t>771</w:t>
      </w:r>
      <w:r w:rsidR="007E0471">
        <w:rPr>
          <w:rFonts w:ascii="Calibri" w:eastAsia="Arial Unicode MS" w:hAnsi="Calibri" w:cs="Calibri"/>
        </w:rPr>
        <w:t xml:space="preserve"> milhões.</w:t>
      </w:r>
      <w:r>
        <w:rPr>
          <w:rFonts w:ascii="Calibri" w:eastAsia="Arial Unicode MS" w:hAnsi="Calibri" w:cs="Calibri"/>
        </w:rPr>
        <w:t xml:space="preserve"> </w:t>
      </w:r>
    </w:p>
    <w:p w:rsidR="006E0506" w:rsidRDefault="006E0506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7E0471">
        <w:rPr>
          <w:rFonts w:ascii="Calibri" w:eastAsia="Arial Unicode MS" w:hAnsi="Calibri" w:cs="Calibri"/>
        </w:rPr>
        <w:t xml:space="preserve">Pelas propostas apresentadas pelos CAU/UF (Básicos) os recursos alocados às programações totalizam R$ </w:t>
      </w:r>
      <w:r w:rsidR="007E0471" w:rsidRPr="007E0471">
        <w:rPr>
          <w:rFonts w:ascii="Calibri" w:eastAsia="Arial Unicode MS" w:hAnsi="Calibri" w:cs="Calibri"/>
        </w:rPr>
        <w:t>2,711</w:t>
      </w:r>
      <w:r w:rsidRPr="007E0471">
        <w:rPr>
          <w:rFonts w:ascii="Calibri" w:eastAsia="Arial Unicode MS" w:hAnsi="Calibri" w:cs="Calibri"/>
        </w:rPr>
        <w:t xml:space="preserve"> milhões, ou </w:t>
      </w:r>
      <w:r w:rsidR="007E0471" w:rsidRPr="007E0471">
        <w:rPr>
          <w:rFonts w:ascii="Calibri" w:eastAsia="Arial Unicode MS" w:hAnsi="Calibri" w:cs="Calibri"/>
        </w:rPr>
        <w:t xml:space="preserve">97,7% </w:t>
      </w:r>
      <w:r w:rsidRPr="007E0471">
        <w:rPr>
          <w:rFonts w:ascii="Calibri" w:eastAsia="Arial Unicode MS" w:hAnsi="Calibri" w:cs="Calibri"/>
        </w:rPr>
        <w:t xml:space="preserve">do total. Esse resultado apresenta um saldo de recursos disponíveis no Fundo de Apoio de R$ </w:t>
      </w:r>
      <w:r w:rsidR="007E0471" w:rsidRPr="007E0471">
        <w:rPr>
          <w:rFonts w:ascii="Calibri" w:eastAsia="Arial Unicode MS" w:hAnsi="Calibri" w:cs="Calibri"/>
        </w:rPr>
        <w:t>59.374,00</w:t>
      </w:r>
      <w:r w:rsidRPr="007E0471">
        <w:rPr>
          <w:rFonts w:ascii="Calibri" w:eastAsia="Arial Unicode MS" w:hAnsi="Calibri" w:cs="Calibri"/>
        </w:rPr>
        <w:t xml:space="preserve">, ou </w:t>
      </w:r>
      <w:r w:rsidR="007E0471" w:rsidRPr="007E0471">
        <w:rPr>
          <w:rFonts w:ascii="Calibri" w:eastAsia="Arial Unicode MS" w:hAnsi="Calibri" w:cs="Calibri"/>
        </w:rPr>
        <w:t>2,1</w:t>
      </w:r>
      <w:r w:rsidRPr="007E0471">
        <w:rPr>
          <w:rFonts w:ascii="Calibri" w:eastAsia="Arial Unicode MS" w:hAnsi="Calibri" w:cs="Calibri"/>
        </w:rPr>
        <w:t>% dos recursos disponibilizados.</w:t>
      </w:r>
      <w:r>
        <w:rPr>
          <w:rFonts w:ascii="Calibri" w:eastAsia="Arial Unicode MS" w:hAnsi="Calibri" w:cs="Calibri"/>
        </w:rPr>
        <w:t xml:space="preserve"> </w:t>
      </w:r>
    </w:p>
    <w:p w:rsidR="00335790" w:rsidRPr="00994EBA" w:rsidRDefault="00335790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  <w:i/>
        </w:rPr>
      </w:pPr>
      <w:r w:rsidRPr="00335790">
        <w:rPr>
          <w:rFonts w:ascii="Calibri" w:eastAsia="Arial Unicode MS" w:hAnsi="Calibri" w:cs="Calibri"/>
          <w:i/>
        </w:rPr>
        <w:t>Cabe mencionar que a posição do CAU Básico inicial para 2014, teve como base as metas aprovadas na reprogramação de 2013, as quais poderão sofrer alteração frente aos novos valores a serem aprovados para o referido exercício. As alterações que vierem a ocorrer serão objeto de ajustes na Reprogramação do Plano de Ação e Orçamento 2014.</w:t>
      </w:r>
    </w:p>
    <w:p w:rsidR="006E0506" w:rsidRDefault="006E0506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</w:rPr>
      </w:pPr>
      <w:r w:rsidRPr="00370EA5">
        <w:rPr>
          <w:rFonts w:ascii="Calibri" w:eastAsia="Arial Unicode MS" w:hAnsi="Calibri" w:cs="Calibri"/>
        </w:rPr>
        <w:t xml:space="preserve">Os CAU dos estados do Acre, </w:t>
      </w:r>
      <w:r w:rsidR="000B5A5F">
        <w:rPr>
          <w:rFonts w:ascii="Calibri" w:eastAsia="Arial Unicode MS" w:hAnsi="Calibri" w:cs="Calibri"/>
        </w:rPr>
        <w:t xml:space="preserve">Alagoas, </w:t>
      </w:r>
      <w:r w:rsidRPr="00370EA5">
        <w:rPr>
          <w:rFonts w:ascii="Calibri" w:eastAsia="Arial Unicode MS" w:hAnsi="Calibri" w:cs="Calibri"/>
        </w:rPr>
        <w:t xml:space="preserve">Amazonas, </w:t>
      </w:r>
      <w:r w:rsidR="000B5A5F">
        <w:rPr>
          <w:rFonts w:ascii="Calibri" w:eastAsia="Arial Unicode MS" w:hAnsi="Calibri" w:cs="Calibri"/>
        </w:rPr>
        <w:t>Amapá</w:t>
      </w:r>
      <w:r w:rsidRPr="00370EA5">
        <w:rPr>
          <w:rFonts w:ascii="Calibri" w:eastAsia="Arial Unicode MS" w:hAnsi="Calibri" w:cs="Calibri"/>
        </w:rPr>
        <w:t xml:space="preserve">, </w:t>
      </w:r>
      <w:r w:rsidR="000B5A5F" w:rsidRPr="00370EA5">
        <w:rPr>
          <w:rFonts w:ascii="Calibri" w:eastAsia="Arial Unicode MS" w:hAnsi="Calibri" w:cs="Calibri"/>
        </w:rPr>
        <w:t>Maranhão</w:t>
      </w:r>
      <w:r w:rsidR="000B5A5F">
        <w:rPr>
          <w:rFonts w:ascii="Calibri" w:eastAsia="Arial Unicode MS" w:hAnsi="Calibri" w:cs="Calibri"/>
        </w:rPr>
        <w:t>,</w:t>
      </w:r>
      <w:r w:rsidR="000B5A5F" w:rsidRPr="00370EA5">
        <w:rPr>
          <w:rFonts w:ascii="Calibri" w:eastAsia="Arial Unicode MS" w:hAnsi="Calibri" w:cs="Calibri"/>
        </w:rPr>
        <w:t xml:space="preserve"> Paraíba</w:t>
      </w:r>
      <w:r w:rsidR="000B5A5F">
        <w:rPr>
          <w:rFonts w:ascii="Calibri" w:eastAsia="Arial Unicode MS" w:hAnsi="Calibri" w:cs="Calibri"/>
        </w:rPr>
        <w:t>,</w:t>
      </w:r>
      <w:r w:rsidR="000B5A5F" w:rsidRPr="00370EA5">
        <w:rPr>
          <w:rFonts w:ascii="Calibri" w:eastAsia="Arial Unicode MS" w:hAnsi="Calibri" w:cs="Calibri"/>
        </w:rPr>
        <w:t xml:space="preserve"> </w:t>
      </w:r>
      <w:r w:rsidR="000B5A5F">
        <w:rPr>
          <w:rFonts w:ascii="Calibri" w:eastAsia="Arial Unicode MS" w:hAnsi="Calibri" w:cs="Calibri"/>
        </w:rPr>
        <w:t xml:space="preserve">Piauí, </w:t>
      </w:r>
      <w:r w:rsidR="000B5A5F" w:rsidRPr="00370EA5">
        <w:rPr>
          <w:rFonts w:ascii="Calibri" w:eastAsia="Arial Unicode MS" w:hAnsi="Calibri" w:cs="Calibri"/>
        </w:rPr>
        <w:t>Sergipe</w:t>
      </w:r>
      <w:r w:rsidR="000B5A5F">
        <w:rPr>
          <w:rFonts w:ascii="Calibri" w:eastAsia="Arial Unicode MS" w:hAnsi="Calibri" w:cs="Calibri"/>
        </w:rPr>
        <w:t>,</w:t>
      </w:r>
      <w:r w:rsidR="000B5A5F" w:rsidRPr="00370EA5">
        <w:rPr>
          <w:rFonts w:ascii="Calibri" w:eastAsia="Arial Unicode MS" w:hAnsi="Calibri" w:cs="Calibri"/>
        </w:rPr>
        <w:t xml:space="preserve"> Rondônia</w:t>
      </w:r>
      <w:r w:rsidR="000B5A5F">
        <w:rPr>
          <w:rFonts w:ascii="Calibri" w:eastAsia="Arial Unicode MS" w:hAnsi="Calibri" w:cs="Calibri"/>
        </w:rPr>
        <w:t xml:space="preserve">, </w:t>
      </w:r>
      <w:r w:rsidR="000B5A5F" w:rsidRPr="00370EA5">
        <w:rPr>
          <w:rFonts w:ascii="Calibri" w:eastAsia="Arial Unicode MS" w:hAnsi="Calibri" w:cs="Calibri"/>
        </w:rPr>
        <w:t>Roraima</w:t>
      </w:r>
      <w:r w:rsidR="000B5A5F">
        <w:rPr>
          <w:rFonts w:ascii="Calibri" w:eastAsia="Arial Unicode MS" w:hAnsi="Calibri" w:cs="Calibri"/>
        </w:rPr>
        <w:t>, Tocantins,</w:t>
      </w:r>
      <w:r w:rsidRPr="00370EA5">
        <w:rPr>
          <w:rFonts w:ascii="Calibri" w:eastAsia="Arial Unicode MS" w:hAnsi="Calibri" w:cs="Calibri"/>
        </w:rPr>
        <w:t xml:space="preserve"> pleitearam 100% do valor a eles disponibilizado. Os estados do Ceará e Pará não fizeram</w:t>
      </w:r>
      <w:r>
        <w:rPr>
          <w:rFonts w:ascii="Calibri" w:eastAsia="Arial Unicode MS" w:hAnsi="Calibri" w:cs="Calibri"/>
        </w:rPr>
        <w:t xml:space="preserve"> uso desses recursos em suas programações. </w:t>
      </w:r>
      <w:r w:rsidRPr="00A87559">
        <w:rPr>
          <w:rFonts w:ascii="Calibri" w:eastAsia="Arial Unicode MS" w:hAnsi="Calibri" w:cs="Calibri"/>
        </w:rPr>
        <w:t>A composição apresentam-se no Quadro 4</w:t>
      </w:r>
      <w:r>
        <w:rPr>
          <w:rFonts w:ascii="Calibri" w:eastAsia="Arial Unicode MS" w:hAnsi="Calibri" w:cs="Calibri"/>
        </w:rPr>
        <w:t>.</w:t>
      </w:r>
    </w:p>
    <w:p w:rsidR="006E0506" w:rsidRDefault="006E0506" w:rsidP="006E0506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E821BD" w:rsidRDefault="00E821BD" w:rsidP="006E0506">
      <w:pPr>
        <w:spacing w:line="360" w:lineRule="auto"/>
        <w:ind w:firstLine="993"/>
        <w:jc w:val="both"/>
        <w:rPr>
          <w:rFonts w:ascii="Calibri" w:eastAsia="Arial Unicode MS" w:hAnsi="Calibri" w:cs="Calibri"/>
        </w:rPr>
      </w:pPr>
    </w:p>
    <w:p w:rsidR="00AC0A79" w:rsidRDefault="00AC0A79" w:rsidP="00DE4456">
      <w:pPr>
        <w:pStyle w:val="PargrafodaLista"/>
        <w:tabs>
          <w:tab w:val="left" w:pos="8647"/>
        </w:tabs>
        <w:spacing w:after="0" w:line="240" w:lineRule="auto"/>
        <w:ind w:left="-567" w:right="-852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DE4456" w:rsidRPr="000B5A5F" w:rsidRDefault="002A71B9" w:rsidP="00DE4456">
      <w:pPr>
        <w:pStyle w:val="PargrafodaLista"/>
        <w:tabs>
          <w:tab w:val="left" w:pos="8647"/>
        </w:tabs>
        <w:spacing w:after="0" w:line="240" w:lineRule="auto"/>
        <w:ind w:left="-567" w:right="-852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3</w:t>
      </w:r>
      <w:r w:rsidR="00DE4456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Demonstrativo Comparativo de Fontes de Recursos</w:t>
      </w:r>
      <w:r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do CAU/UF</w:t>
      </w:r>
      <w:r w:rsidR="00122AFC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(</w:t>
      </w:r>
      <w:r w:rsidR="00D63324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Programação 2014</w:t>
      </w:r>
      <w:r w:rsidR="00194C6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x</w:t>
      </w:r>
      <w:r w:rsidR="00875BA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</w:t>
      </w:r>
      <w:r w:rsidR="00194C6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Programação</w:t>
      </w:r>
      <w:r w:rsidR="00122AFC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2013</w:t>
      </w:r>
      <w:r w:rsidR="00DE4456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).</w:t>
      </w:r>
    </w:p>
    <w:p w:rsidR="00D84262" w:rsidRDefault="002A71B9" w:rsidP="002A71B9">
      <w:pPr>
        <w:pStyle w:val="PargrafodaLista"/>
        <w:spacing w:line="360" w:lineRule="auto"/>
        <w:ind w:left="1353" w:right="-852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0B5A5F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 xml:space="preserve"> (Valores em R$ 1,00)</w:t>
      </w:r>
    </w:p>
    <w:tbl>
      <w:tblPr>
        <w:tblW w:w="1043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842"/>
        <w:gridCol w:w="1600"/>
        <w:gridCol w:w="1603"/>
        <w:gridCol w:w="1134"/>
        <w:gridCol w:w="992"/>
      </w:tblGrid>
      <w:tr w:rsidR="00122AFC" w:rsidRPr="00122AFC" w:rsidTr="00122AFC">
        <w:trPr>
          <w:trHeight w:val="300"/>
        </w:trPr>
        <w:tc>
          <w:tcPr>
            <w:tcW w:w="326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84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94C6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122AFC"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16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273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99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Part. % </w:t>
            </w:r>
          </w:p>
        </w:tc>
      </w:tr>
      <w:tr w:rsidR="00122AFC" w:rsidRPr="00122AFC" w:rsidTr="00122AFC">
        <w:trPr>
          <w:trHeight w:val="288"/>
        </w:trPr>
        <w:tc>
          <w:tcPr>
            <w:tcW w:w="326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Valor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% </w:t>
            </w:r>
          </w:p>
        </w:tc>
        <w:tc>
          <w:tcPr>
            <w:tcW w:w="99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122AFC" w:rsidRPr="00122AFC" w:rsidTr="00404B22">
        <w:trPr>
          <w:trHeight w:val="77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 Receitas Correntes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77.706.872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86.140.208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8.433.336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10,9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67,1 </w:t>
            </w:r>
          </w:p>
        </w:tc>
      </w:tr>
      <w:tr w:rsidR="00122AFC" w:rsidRPr="00122AFC" w:rsidTr="00404B22">
        <w:trPr>
          <w:trHeight w:val="109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1.1 Receitas de Arrecadação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68.988.269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75.684.993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6.696.725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9,7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59,0 </w:t>
            </w:r>
          </w:p>
        </w:tc>
      </w:tr>
      <w:tr w:rsidR="00122AFC" w:rsidRPr="00122AFC" w:rsidTr="00404B22">
        <w:trPr>
          <w:trHeight w:val="154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1.1.1  Anuidade Pessoa Física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27.807.624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31.047.945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3.240.322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11,7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24,2 </w:t>
            </w:r>
          </w:p>
        </w:tc>
      </w:tr>
      <w:tr w:rsidR="00122AFC" w:rsidRPr="00122AFC" w:rsidTr="00404B22">
        <w:trPr>
          <w:trHeight w:val="187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1.1.2  Anuidade Pessoa Jurídica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2.924.502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4.002.179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1.077.677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36,8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3,1 </w:t>
            </w:r>
          </w:p>
        </w:tc>
      </w:tr>
      <w:tr w:rsidR="00122AFC" w:rsidRPr="00122AFC" w:rsidTr="00404B22">
        <w:trPr>
          <w:trHeight w:val="219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1.1.3 Taxas e Multas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1.026.082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1.484.019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457.937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44,6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1,2 </w:t>
            </w:r>
          </w:p>
        </w:tc>
      </w:tr>
      <w:tr w:rsidR="00122AFC" w:rsidRPr="00122AFC" w:rsidTr="00404B22">
        <w:trPr>
          <w:trHeight w:val="95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1.1.4 Anuidade 2012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614.854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      -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614.854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100,0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 </w:t>
            </w:r>
          </w:p>
        </w:tc>
      </w:tr>
      <w:tr w:rsidR="00122AFC" w:rsidRPr="00122AFC" w:rsidTr="00404B22">
        <w:trPr>
          <w:trHeight w:val="127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1.1.5.  RRT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36.615.208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39.150.850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2.535.642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6,9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30,5 </w:t>
            </w:r>
          </w:p>
        </w:tc>
      </w:tr>
      <w:tr w:rsidR="00122AFC" w:rsidRPr="00122AFC" w:rsidTr="00404B22">
        <w:trPr>
          <w:trHeight w:val="159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1.2 Aplicações Financeiras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4.109.925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5.473.047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1.363.122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33,2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4,3 </w:t>
            </w:r>
          </w:p>
        </w:tc>
      </w:tr>
      <w:tr w:rsidR="00122AFC" w:rsidRPr="00122AFC" w:rsidTr="00404B22">
        <w:trPr>
          <w:trHeight w:val="191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1.3 Outras Receitas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 745.820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2.270.505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1.524.686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204,4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1,8 </w:t>
            </w:r>
          </w:p>
        </w:tc>
      </w:tr>
      <w:tr w:rsidR="00122AFC" w:rsidRPr="00122AFC" w:rsidTr="00404B2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1.4 Fundo de Apoio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3.862.860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2.711.663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1.151.197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29,8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2,1 </w:t>
            </w:r>
          </w:p>
        </w:tc>
      </w:tr>
      <w:tr w:rsidR="00122AFC" w:rsidRPr="00122AFC" w:rsidTr="00404B22">
        <w:trPr>
          <w:trHeight w:val="99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Soma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 77.706.872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86.140.208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8.433.336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10,9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67,1 </w:t>
            </w:r>
          </w:p>
        </w:tc>
      </w:tr>
      <w:tr w:rsidR="00122AFC" w:rsidRPr="00122AFC" w:rsidTr="00404B22">
        <w:trPr>
          <w:trHeight w:val="130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2. Receitas de Capital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43.246.580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42.210.796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1.035.785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2,4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32,9 </w:t>
            </w:r>
          </w:p>
        </w:tc>
      </w:tr>
      <w:tr w:rsidR="00122AFC" w:rsidRPr="00122AFC" w:rsidTr="00404B22">
        <w:trPr>
          <w:trHeight w:val="163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2.1 Saldo de Exercícios Anteriores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43.246.580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42.210.796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1.035.785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2,4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32,9 </w:t>
            </w:r>
          </w:p>
        </w:tc>
      </w:tr>
      <w:tr w:rsidR="00122AFC" w:rsidRPr="00122AFC" w:rsidTr="00404B22">
        <w:trPr>
          <w:trHeight w:val="181"/>
        </w:trPr>
        <w:tc>
          <w:tcPr>
            <w:tcW w:w="32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120.953.451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128.351.003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7.397.551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6,1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noWrap/>
            <w:vAlign w:val="center"/>
            <w:hideMark/>
          </w:tcPr>
          <w:p w:rsidR="00122AFC" w:rsidRPr="00122AFC" w:rsidRDefault="00122AFC" w:rsidP="00122A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22AF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100,0 </w:t>
            </w:r>
          </w:p>
        </w:tc>
      </w:tr>
    </w:tbl>
    <w:p w:rsidR="00122AFC" w:rsidRDefault="00122AFC" w:rsidP="002A71B9">
      <w:pPr>
        <w:pStyle w:val="PargrafodaLista"/>
        <w:spacing w:line="360" w:lineRule="auto"/>
        <w:ind w:left="1353" w:right="-852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</w:p>
    <w:p w:rsidR="00AC0A79" w:rsidRDefault="00AC0A79" w:rsidP="00804CF4">
      <w:pPr>
        <w:pStyle w:val="PargrafodaLista"/>
        <w:tabs>
          <w:tab w:val="left" w:pos="8647"/>
        </w:tabs>
        <w:spacing w:after="0" w:line="240" w:lineRule="auto"/>
        <w:ind w:left="-567" w:right="566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804CF4" w:rsidRPr="000B5A5F" w:rsidRDefault="00804CF4" w:rsidP="00B96E9F">
      <w:pPr>
        <w:pStyle w:val="PargrafodaLista"/>
        <w:tabs>
          <w:tab w:val="left" w:pos="8647"/>
        </w:tabs>
        <w:spacing w:after="0" w:line="240" w:lineRule="auto"/>
        <w:ind w:left="-567" w:right="140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4.</w:t>
      </w:r>
      <w:r w:rsidR="004E7FBF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Demonstrativo de Disponibilizações e Utilização dos </w:t>
      </w:r>
      <w:r w:rsidR="00526067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R</w:t>
      </w:r>
      <w:r w:rsidR="004E7FBF" w:rsidRPr="000B5A5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ecursos do Fundo de Apoio</w:t>
      </w:r>
    </w:p>
    <w:p w:rsidR="00804CF4" w:rsidRDefault="00804CF4" w:rsidP="00B96E9F">
      <w:pPr>
        <w:pStyle w:val="PargrafodaLista"/>
        <w:spacing w:line="360" w:lineRule="auto"/>
        <w:ind w:left="0" w:right="140" w:hanging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0B5A5F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 xml:space="preserve"> (Valores em R$ 1,00)</w:t>
      </w:r>
    </w:p>
    <w:tbl>
      <w:tblPr>
        <w:tblW w:w="877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275"/>
        <w:gridCol w:w="1418"/>
        <w:gridCol w:w="1540"/>
        <w:gridCol w:w="1020"/>
        <w:gridCol w:w="1040"/>
        <w:gridCol w:w="1060"/>
      </w:tblGrid>
      <w:tr w:rsidR="00FF3906" w:rsidRPr="00FF3906" w:rsidTr="00FF3906">
        <w:trPr>
          <w:trHeight w:val="315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8" w:type="dxa"/>
            <w:gridSpan w:val="3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CAU/BÁSICO - 2014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3906" w:rsidRPr="00FF3906" w:rsidTr="00FF3906">
        <w:trPr>
          <w:trHeight w:val="525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12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CAU/UF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 Disponibilizado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 Utilizado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 Utilização</w:t>
            </w:r>
          </w:p>
        </w:tc>
        <w:tc>
          <w:tcPr>
            <w:tcW w:w="10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Part.%</w:t>
            </w:r>
          </w:p>
        </w:tc>
        <w:tc>
          <w:tcPr>
            <w:tcW w:w="10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AC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378.772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378.772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201.746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201.746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AP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353.547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353.547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49.727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49.727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308.911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308.911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396.010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396.010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TO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189.185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189.185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1.877.898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1.828.171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49.727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AL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120.903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120.903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9.647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9.647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214.904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214.904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PB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50.926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50.926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PI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266.138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266.138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SE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230.621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230.621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- </w:t>
            </w:r>
          </w:p>
        </w:tc>
      </w:tr>
      <w:tr w:rsidR="00FF3906" w:rsidRPr="00FF3906" w:rsidTr="00FF3906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893.139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883.492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9.647 </w:t>
            </w:r>
          </w:p>
        </w:tc>
      </w:tr>
      <w:tr w:rsidR="00FF3906" w:rsidRPr="00FF3906" w:rsidTr="00FF3906">
        <w:trPr>
          <w:trHeight w:val="315"/>
        </w:trPr>
        <w:tc>
          <w:tcPr>
            <w:tcW w:w="269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TOTAL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2.771.036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2.711</w:t>
            </w:r>
            <w:r w:rsidRPr="00773AB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.</w:t>
            </w:r>
            <w:r w:rsidR="00773ABE" w:rsidRPr="00773AB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663</w:t>
            </w: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FF3906" w:rsidRPr="00FF3906" w:rsidRDefault="00FF3906" w:rsidP="00FF390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FF390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59.374 </w:t>
            </w:r>
          </w:p>
        </w:tc>
      </w:tr>
    </w:tbl>
    <w:p w:rsidR="00404B22" w:rsidRDefault="00404B22" w:rsidP="000A3AC5">
      <w:pPr>
        <w:pStyle w:val="PargrafodaLista"/>
        <w:spacing w:line="360" w:lineRule="auto"/>
        <w:ind w:left="0" w:right="-852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04B22" w:rsidRDefault="00404B22" w:rsidP="000A3AC5">
      <w:pPr>
        <w:pStyle w:val="PargrafodaLista"/>
        <w:spacing w:line="360" w:lineRule="auto"/>
        <w:ind w:left="0" w:right="-852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C56E9" w:rsidRDefault="00EC56E9" w:rsidP="000A3AC5">
      <w:pPr>
        <w:pStyle w:val="PargrafodaLista"/>
        <w:spacing w:line="360" w:lineRule="auto"/>
        <w:ind w:left="0" w:right="-852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2A71B9" w:rsidRDefault="00F173E5" w:rsidP="000A3AC5">
      <w:pPr>
        <w:pStyle w:val="PargrafodaLista"/>
        <w:spacing w:line="360" w:lineRule="auto"/>
        <w:ind w:left="0" w:right="-852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6. Demonstrativo Comparativo</w:t>
      </w:r>
      <w:r w:rsidR="00404B22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 Fontes – CAU/UF (</w:t>
      </w:r>
      <w:r w:rsidR="00D63324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194C6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</w:t>
      </w:r>
      <w:r w:rsidR="00404B22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</w:t>
      </w:r>
      <w:r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</w:p>
    <w:p w:rsidR="00F173E5" w:rsidRPr="00343E6F" w:rsidRDefault="00194C6C" w:rsidP="00194C6C">
      <w:pPr>
        <w:pStyle w:val="PargrafodaLista"/>
        <w:spacing w:line="360" w:lineRule="auto"/>
        <w:ind w:left="0" w:hanging="709"/>
        <w:jc w:val="right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4C6D8174" wp14:editId="200C1B01">
            <wp:extent cx="6372225" cy="3933825"/>
            <wp:effectExtent l="0" t="0" r="9525" b="0"/>
            <wp:docPr id="556" name="Gráfico 5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1CD5" w:rsidRPr="00AC0A79" w:rsidRDefault="006A1CD5" w:rsidP="006A1CD5">
      <w:pPr>
        <w:pStyle w:val="PargrafodaLista"/>
        <w:spacing w:after="0" w:line="360" w:lineRule="auto"/>
        <w:ind w:left="0" w:right="282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A1CD5" w:rsidRDefault="00342F48" w:rsidP="002421F6">
      <w:pPr>
        <w:pStyle w:val="PargrafodaLista"/>
        <w:spacing w:after="0" w:line="36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C0A7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6A1CD5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Gráficos </w:t>
      </w:r>
      <w:r w:rsidR="00F552CF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6A1CD5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 Composição da Origem de Recursos do CAU</w:t>
      </w:r>
      <w:r w:rsidR="00554290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/UF</w:t>
      </w:r>
      <w:r w:rsidR="006A1CD5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</w:t>
      </w:r>
      <w:r w:rsidR="00404B22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6A1CD5" w:rsidRPr="000B5A5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</w:p>
    <w:p w:rsidR="006A1CD5" w:rsidRDefault="00404B22" w:rsidP="00404B22">
      <w:pPr>
        <w:spacing w:line="360" w:lineRule="auto"/>
        <w:ind w:left="-567" w:hanging="142"/>
        <w:jc w:val="center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0B74C35E" wp14:editId="1977A400">
            <wp:extent cx="5991225" cy="3848100"/>
            <wp:effectExtent l="57150" t="57150" r="47625" b="38100"/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0A79" w:rsidRPr="0040746E" w:rsidRDefault="00AC0A79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746E">
        <w:rPr>
          <w:rFonts w:ascii="Calibri" w:eastAsia="Arial Unicode MS" w:hAnsi="Calibri" w:cs="Calibri"/>
          <w:bCs/>
          <w:kern w:val="32"/>
          <w:sz w:val="24"/>
          <w:szCs w:val="24"/>
        </w:rPr>
        <w:t>Dos recursos destinados aos CAU/UF (R$ 12</w:t>
      </w:r>
      <w:r w:rsidR="000A0724">
        <w:rPr>
          <w:rFonts w:ascii="Calibri" w:eastAsia="Arial Unicode MS" w:hAnsi="Calibri" w:cs="Calibri"/>
          <w:bCs/>
          <w:kern w:val="32"/>
          <w:sz w:val="24"/>
          <w:szCs w:val="24"/>
        </w:rPr>
        <w:t>8,4</w:t>
      </w:r>
      <w:r w:rsidRPr="0040746E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milhões), aproximadamente 7</w:t>
      </w:r>
      <w:r w:rsidR="000A0724">
        <w:rPr>
          <w:rFonts w:ascii="Calibri" w:eastAsia="Arial Unicode MS" w:hAnsi="Calibri" w:cs="Calibri"/>
          <w:bCs/>
          <w:kern w:val="32"/>
          <w:sz w:val="24"/>
          <w:szCs w:val="24"/>
        </w:rPr>
        <w:t>8</w:t>
      </w:r>
      <w:r w:rsidRPr="0040746E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% são destinados às regiões Sudeste e Sul, sendo: região </w:t>
      </w:r>
      <w:r w:rsidR="00D42B69">
        <w:rPr>
          <w:rFonts w:ascii="Calibri" w:eastAsia="Arial Unicode MS" w:hAnsi="Calibri" w:cs="Calibri"/>
          <w:sz w:val="24"/>
          <w:szCs w:val="24"/>
        </w:rPr>
        <w:t xml:space="preserve">Sudeste com R$ </w:t>
      </w:r>
      <w:r w:rsidR="000A0724">
        <w:rPr>
          <w:rFonts w:ascii="Calibri" w:eastAsia="Arial Unicode MS" w:hAnsi="Calibri" w:cs="Calibri"/>
          <w:sz w:val="24"/>
          <w:szCs w:val="24"/>
        </w:rPr>
        <w:t>66,8</w:t>
      </w:r>
      <w:r w:rsidR="00D42B69">
        <w:rPr>
          <w:rFonts w:ascii="Calibri" w:eastAsia="Arial Unicode MS" w:hAnsi="Calibri" w:cs="Calibri"/>
          <w:sz w:val="24"/>
          <w:szCs w:val="24"/>
        </w:rPr>
        <w:t xml:space="preserve"> milhões, ou </w:t>
      </w:r>
      <w:r w:rsidR="000A0724">
        <w:rPr>
          <w:rFonts w:ascii="Calibri" w:eastAsia="Arial Unicode MS" w:hAnsi="Calibri" w:cs="Calibri"/>
          <w:sz w:val="24"/>
          <w:szCs w:val="24"/>
        </w:rPr>
        <w:t>52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%; e região Sul com R$ </w:t>
      </w:r>
      <w:r w:rsidR="000A0724">
        <w:rPr>
          <w:rFonts w:ascii="Calibri" w:eastAsia="Arial Unicode MS" w:hAnsi="Calibri" w:cs="Calibri"/>
          <w:sz w:val="24"/>
          <w:szCs w:val="24"/>
        </w:rPr>
        <w:t>33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 milhões ou </w:t>
      </w:r>
      <w:r w:rsidR="000A0724">
        <w:rPr>
          <w:rFonts w:ascii="Calibri" w:eastAsia="Arial Unicode MS" w:hAnsi="Calibri" w:cs="Calibri"/>
          <w:sz w:val="24"/>
          <w:szCs w:val="24"/>
        </w:rPr>
        <w:t>25,7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%. Na sequência, a região Nordeste se apresenta com </w:t>
      </w:r>
      <w:r w:rsidR="00BD50C8">
        <w:rPr>
          <w:rFonts w:ascii="Calibri" w:eastAsia="Arial Unicode MS" w:hAnsi="Calibri" w:cs="Calibri"/>
          <w:sz w:val="24"/>
          <w:szCs w:val="24"/>
        </w:rPr>
        <w:t>9,2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% (R$ </w:t>
      </w:r>
      <w:r w:rsidR="00BD50C8">
        <w:rPr>
          <w:rFonts w:ascii="Calibri" w:eastAsia="Arial Unicode MS" w:hAnsi="Calibri" w:cs="Calibri"/>
          <w:sz w:val="24"/>
          <w:szCs w:val="24"/>
        </w:rPr>
        <w:t>11,8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 milhões), seguida pelas regiões </w:t>
      </w:r>
      <w:r w:rsidRPr="0040746E">
        <w:rPr>
          <w:rFonts w:ascii="Calibri" w:eastAsia="Arial Unicode MS" w:hAnsi="Calibri" w:cs="Calibri"/>
          <w:color w:val="000000"/>
          <w:sz w:val="24"/>
          <w:szCs w:val="24"/>
        </w:rPr>
        <w:t>Centro-Oeste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 </w:t>
      </w:r>
      <w:r w:rsidRPr="0040746E">
        <w:rPr>
          <w:rFonts w:ascii="Calibri" w:eastAsia="Arial Unicode MS" w:hAnsi="Calibri" w:cs="Calibri"/>
          <w:color w:val="000000"/>
          <w:sz w:val="24"/>
          <w:szCs w:val="24"/>
        </w:rPr>
        <w:t xml:space="preserve">e Norte 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com </w:t>
      </w:r>
      <w:r w:rsidR="00BD50C8">
        <w:rPr>
          <w:rFonts w:ascii="Calibri" w:eastAsia="Arial Unicode MS" w:hAnsi="Calibri" w:cs="Calibri"/>
          <w:sz w:val="24"/>
          <w:szCs w:val="24"/>
        </w:rPr>
        <w:t>8,3</w:t>
      </w:r>
      <w:r w:rsidR="00D42B69">
        <w:rPr>
          <w:rFonts w:ascii="Calibri" w:eastAsia="Arial Unicode MS" w:hAnsi="Calibri" w:cs="Calibri"/>
          <w:sz w:val="24"/>
          <w:szCs w:val="24"/>
        </w:rPr>
        <w:t xml:space="preserve">% e </w:t>
      </w:r>
      <w:r w:rsidR="00BD50C8">
        <w:rPr>
          <w:rFonts w:ascii="Calibri" w:eastAsia="Arial Unicode MS" w:hAnsi="Calibri" w:cs="Calibri"/>
          <w:sz w:val="24"/>
          <w:szCs w:val="24"/>
        </w:rPr>
        <w:t>4,7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%, respectivamente. A composição e representação gráfica estão na forma do Quadro 5 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>e do</w:t>
      </w:r>
      <w:r>
        <w:rPr>
          <w:rFonts w:ascii="Calibri" w:eastAsia="Arial Unicode MS" w:hAnsi="Calibri" w:cs="Calibri"/>
          <w:color w:val="000000" w:themeColor="text1"/>
          <w:sz w:val="24"/>
          <w:szCs w:val="24"/>
        </w:rPr>
        <w:t>s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 xml:space="preserve"> Gráfico</w:t>
      </w:r>
      <w:r>
        <w:rPr>
          <w:rFonts w:ascii="Calibri" w:eastAsia="Arial Unicode MS" w:hAnsi="Calibri" w:cs="Calibri"/>
          <w:color w:val="000000" w:themeColor="text1"/>
          <w:sz w:val="24"/>
          <w:szCs w:val="24"/>
        </w:rPr>
        <w:t>s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Arial Unicode MS" w:hAnsi="Calibri" w:cs="Calibri"/>
          <w:color w:val="000000" w:themeColor="text1"/>
          <w:sz w:val="24"/>
          <w:szCs w:val="24"/>
        </w:rPr>
        <w:t>8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 xml:space="preserve"> e </w:t>
      </w:r>
      <w:r>
        <w:rPr>
          <w:rFonts w:ascii="Calibri" w:eastAsia="Arial Unicode MS" w:hAnsi="Calibri" w:cs="Calibri"/>
          <w:color w:val="000000" w:themeColor="text1"/>
          <w:sz w:val="24"/>
          <w:szCs w:val="24"/>
        </w:rPr>
        <w:t>9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>. O detalhamento por CAU/UF apresenta-se no Anexo 2.</w:t>
      </w:r>
    </w:p>
    <w:p w:rsidR="00986971" w:rsidRPr="00F552CF" w:rsidRDefault="00986971" w:rsidP="00EE0C8D">
      <w:pPr>
        <w:pStyle w:val="PargrafodaLista"/>
        <w:spacing w:line="240" w:lineRule="auto"/>
        <w:ind w:left="0" w:right="1133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7B1603" w:rsidRPr="008A2675" w:rsidRDefault="00EC5C71" w:rsidP="00986971">
      <w:pPr>
        <w:pStyle w:val="PargrafodaLista"/>
        <w:spacing w:line="240" w:lineRule="auto"/>
        <w:ind w:left="0" w:right="-285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8A2675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5</w:t>
      </w:r>
      <w:r w:rsidR="00986971" w:rsidRPr="008A2675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Distribuição de Recursos do CAU/UF por Região.</w:t>
      </w:r>
    </w:p>
    <w:p w:rsidR="00986971" w:rsidRPr="00F552CF" w:rsidRDefault="00986971" w:rsidP="00986971">
      <w:pPr>
        <w:pStyle w:val="PargrafodaLista"/>
        <w:spacing w:line="240" w:lineRule="auto"/>
        <w:ind w:left="0" w:right="-285" w:firstLine="851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8A267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  <w:r w:rsidR="005C5A80">
        <w:rPr>
          <w:rFonts w:ascii="Calibri" w:eastAsia="Arial Unicode MS" w:hAnsi="Calibri" w:cs="Calibri"/>
          <w:bCs/>
          <w:kern w:val="32"/>
          <w:sz w:val="18"/>
          <w:szCs w:val="18"/>
        </w:rPr>
        <w:t xml:space="preserve"> </w:t>
      </w:r>
    </w:p>
    <w:tbl>
      <w:tblPr>
        <w:tblW w:w="86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1900"/>
        <w:gridCol w:w="1785"/>
        <w:gridCol w:w="780"/>
        <w:gridCol w:w="960"/>
      </w:tblGrid>
      <w:tr w:rsidR="00E22041" w:rsidRPr="00E22041" w:rsidTr="00E22041">
        <w:trPr>
          <w:trHeight w:val="315"/>
        </w:trPr>
        <w:tc>
          <w:tcPr>
            <w:tcW w:w="14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3743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Valores em R$ 1,00</w:t>
            </w:r>
          </w:p>
        </w:tc>
        <w:tc>
          <w:tcPr>
            <w:tcW w:w="256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E22041" w:rsidRPr="00E22041" w:rsidTr="00E22041">
        <w:trPr>
          <w:trHeight w:val="321"/>
        </w:trPr>
        <w:tc>
          <w:tcPr>
            <w:tcW w:w="14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194C6C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E22041"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R$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Part.%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6.675.543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6.052.825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622.718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4,7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13.626.695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11.834.859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1.791.836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9,2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52.902.784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66.758.018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13.855.234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52,0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36.596.929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33.027.288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3.569.641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25,7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11.151.500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10.678.013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473.487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E22041" w:rsidRPr="00E22041" w:rsidRDefault="008A2675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8,4</w:t>
            </w:r>
          </w:p>
        </w:tc>
      </w:tr>
      <w:tr w:rsidR="00E22041" w:rsidRPr="00E22041" w:rsidTr="00E22041">
        <w:trPr>
          <w:trHeight w:val="31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120.953.451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   128.351.003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7.397.552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E22041" w:rsidRPr="00E22041" w:rsidRDefault="00E22041" w:rsidP="00E220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E2204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B65933" w:rsidRDefault="00B65933" w:rsidP="00D6684D">
      <w:pPr>
        <w:spacing w:line="360" w:lineRule="auto"/>
        <w:ind w:right="707"/>
        <w:jc w:val="right"/>
        <w:rPr>
          <w:rFonts w:ascii="Calibri" w:eastAsia="Arial Unicode MS" w:hAnsi="Calibri" w:cs="Calibri"/>
          <w:b/>
          <w:bCs/>
          <w:color w:val="215868"/>
          <w:kern w:val="32"/>
          <w:highlight w:val="cyan"/>
        </w:rPr>
      </w:pPr>
    </w:p>
    <w:p w:rsidR="00342F48" w:rsidRDefault="00342F48" w:rsidP="00775D45">
      <w:pPr>
        <w:pStyle w:val="PargrafodaLista"/>
        <w:spacing w:after="0" w:line="360" w:lineRule="auto"/>
        <w:ind w:left="0" w:right="-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775D4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Gráficos </w:t>
      </w:r>
      <w:r w:rsidR="00F552CF" w:rsidRPr="00775D4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8</w:t>
      </w:r>
      <w:r w:rsidRPr="00775D4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 Distribuição d</w:t>
      </w:r>
      <w:r w:rsidR="00775D45" w:rsidRPr="00775D4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os Recursos – CAU/UF por Região</w:t>
      </w:r>
    </w:p>
    <w:p w:rsidR="009F2D2E" w:rsidRDefault="00A43D76" w:rsidP="00342F48">
      <w:pPr>
        <w:pStyle w:val="PargrafodaLista"/>
        <w:tabs>
          <w:tab w:val="left" w:pos="7797"/>
        </w:tabs>
        <w:spacing w:line="360" w:lineRule="auto"/>
        <w:ind w:left="0" w:right="-1"/>
        <w:jc w:val="center"/>
        <w:rPr>
          <w:rFonts w:ascii="Calibri" w:eastAsia="Arial Unicode MS" w:hAnsi="Calibri" w:cs="Calibri"/>
          <w:bCs/>
          <w:kern w:val="32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DDB45FB" wp14:editId="00186795">
            <wp:extent cx="5381625" cy="3629025"/>
            <wp:effectExtent l="38100" t="38100" r="47625" b="47625"/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F42D2" w:rsidRDefault="00FF42D2" w:rsidP="0012437F">
      <w:pPr>
        <w:pStyle w:val="PargrafodaLista"/>
        <w:spacing w:after="0" w:line="360" w:lineRule="auto"/>
        <w:ind w:left="0" w:right="-568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12437F" w:rsidRDefault="0012437F" w:rsidP="0012437F">
      <w:pPr>
        <w:pStyle w:val="PargrafodaLista"/>
        <w:spacing w:after="0" w:line="360" w:lineRule="auto"/>
        <w:ind w:left="0" w:right="-568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21A27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Gráficos </w:t>
      </w:r>
      <w:r w:rsidR="002E5E42" w:rsidRPr="00C21A2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 w:rsidRPr="00C21A27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 Demonstrativo Comparativo dos Recursos </w:t>
      </w:r>
      <w:r w:rsidR="005C4FF3" w:rsidRPr="00C21A2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-</w:t>
      </w:r>
      <w:r w:rsidRPr="00C21A27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CAU/UF por Região.</w:t>
      </w:r>
    </w:p>
    <w:p w:rsidR="009F2D2E" w:rsidRDefault="00194C6C" w:rsidP="00194C6C">
      <w:pPr>
        <w:pStyle w:val="PargrafodaLista"/>
        <w:spacing w:line="360" w:lineRule="auto"/>
        <w:ind w:left="0" w:hanging="1134"/>
        <w:jc w:val="center"/>
        <w:rPr>
          <w:rFonts w:ascii="Calibri" w:eastAsia="Arial Unicode MS" w:hAnsi="Calibri" w:cs="Calibri"/>
          <w:bCs/>
          <w:kern w:val="32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34A77DA" wp14:editId="1AE4ACEE">
            <wp:extent cx="6562725" cy="3733800"/>
            <wp:effectExtent l="0" t="0" r="0" b="0"/>
            <wp:docPr id="554" name="Gráfico 5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440CE" w:rsidRDefault="00E440CE" w:rsidP="001C7CF9">
      <w:pPr>
        <w:pStyle w:val="PargrafodaLista"/>
        <w:spacing w:after="0" w:line="240" w:lineRule="auto"/>
        <w:ind w:left="0" w:right="-710" w:firstLine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BF0173" w:rsidRDefault="00BF0173" w:rsidP="001C7CF9">
      <w:pPr>
        <w:pStyle w:val="PargrafodaLista"/>
        <w:spacing w:after="0" w:line="240" w:lineRule="auto"/>
        <w:ind w:left="0" w:right="-710" w:firstLine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673CB5" w:rsidRDefault="00673CB5" w:rsidP="008F12AD">
      <w:pPr>
        <w:pStyle w:val="PargrafodaLista"/>
        <w:spacing w:after="0" w:line="240" w:lineRule="auto"/>
        <w:ind w:left="0" w:right="-852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77424D" w:rsidRPr="00BD50C8" w:rsidRDefault="0077424D" w:rsidP="005C4FF3">
      <w:pPr>
        <w:pStyle w:val="PargrafodaLista"/>
        <w:spacing w:after="0" w:line="360" w:lineRule="auto"/>
        <w:ind w:left="0" w:right="-568" w:firstLine="284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darkYellow"/>
        </w:rPr>
        <w:sectPr w:rsidR="0077424D" w:rsidRPr="00BD50C8" w:rsidSect="002C7CEC">
          <w:headerReference w:type="default" r:id="rId18"/>
          <w:footerReference w:type="default" r:id="rId19"/>
          <w:pgSz w:w="11906" w:h="16838"/>
          <w:pgMar w:top="1035" w:right="1701" w:bottom="851" w:left="1701" w:header="709" w:footer="708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5328FE" w:rsidRDefault="002A5713" w:rsidP="005C4FF3">
      <w:pPr>
        <w:pStyle w:val="PargrafodaLista"/>
        <w:spacing w:after="0" w:line="360" w:lineRule="auto"/>
        <w:ind w:left="-284" w:right="-219" w:firstLine="142"/>
        <w:rPr>
          <w:rFonts w:ascii="Calibri" w:eastAsia="Arial Unicode MS" w:hAnsi="Calibri" w:cs="Calibri"/>
          <w:b/>
          <w:bCs/>
          <w:kern w:val="32"/>
          <w:sz w:val="32"/>
          <w:szCs w:val="32"/>
        </w:rPr>
      </w:pPr>
      <w:r w:rsidRPr="002A5713"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757C7B" w:rsidRDefault="00757C7B" w:rsidP="009B3528">
      <w:pPr>
        <w:pStyle w:val="PargrafodaLista"/>
        <w:numPr>
          <w:ilvl w:val="0"/>
          <w:numId w:val="17"/>
        </w:numPr>
        <w:spacing w:after="0" w:line="360" w:lineRule="auto"/>
        <w:ind w:left="1134" w:hanging="567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 w:rsidRPr="00757C7B">
        <w:rPr>
          <w:rFonts w:ascii="Calibri" w:eastAsia="Arial Unicode MS" w:hAnsi="Calibri" w:cs="Calibri"/>
          <w:b/>
          <w:bCs/>
          <w:kern w:val="32"/>
          <w:sz w:val="24"/>
          <w:szCs w:val="24"/>
        </w:rPr>
        <w:t>APLICAÇÃO DOS RECURSOS</w:t>
      </w:r>
    </w:p>
    <w:p w:rsidR="00067E5E" w:rsidRDefault="00067E5E" w:rsidP="00E34F71">
      <w:pPr>
        <w:pStyle w:val="PargrafodaLista"/>
        <w:spacing w:after="0" w:line="360" w:lineRule="auto"/>
        <w:ind w:left="0" w:firstLine="1353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995DC0" w:rsidRPr="004857B3" w:rsidRDefault="00BD50C8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A 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>programação do Plano de Ação do CAU e Orçamento do CAU para 201</w:t>
      </w:r>
      <w:r>
        <w:rPr>
          <w:rFonts w:ascii="Calibri" w:eastAsia="Arial Unicode MS" w:hAnsi="Calibri" w:cs="Calibri"/>
          <w:color w:val="000000"/>
          <w:sz w:val="24"/>
          <w:szCs w:val="24"/>
        </w:rPr>
        <w:t>4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, contemplando recursos no montante de R$ </w:t>
      </w:r>
      <w:r>
        <w:rPr>
          <w:rFonts w:ascii="Calibri" w:eastAsia="Arial Unicode MS" w:hAnsi="Calibri" w:cs="Calibri"/>
          <w:color w:val="000000"/>
          <w:sz w:val="24"/>
          <w:szCs w:val="24"/>
        </w:rPr>
        <w:t>157,7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envolve a execução de 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454 </w:t>
      </w:r>
      <w:r w:rsidR="00995DC0" w:rsidRPr="001259E6">
        <w:rPr>
          <w:rFonts w:ascii="Calibri" w:eastAsia="Arial Unicode MS" w:hAnsi="Calibri" w:cs="Calibri"/>
          <w:color w:val="000000"/>
          <w:sz w:val="24"/>
          <w:szCs w:val="24"/>
        </w:rPr>
        <w:t>iniciativas estratégicas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. Aos 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209 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projetos estão direcionados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36,3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% dos recursos totais, ou R$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56,1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milhões. As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218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atividades da programação operacional envolvem recursos no total de R$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98,5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ou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63,7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>%, e as 2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7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atividades de Aporte ao Fundo de Apoio recebem R$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3,1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ou 2%</w:t>
      </w:r>
      <w:r w:rsidR="00995DC0" w:rsidRPr="001259E6">
        <w:rPr>
          <w:rFonts w:ascii="Calibri" w:eastAsia="Arial Unicode MS" w:hAnsi="Calibri" w:cs="Calibri"/>
          <w:color w:val="000000"/>
          <w:sz w:val="24"/>
          <w:szCs w:val="24"/>
        </w:rPr>
        <w:t xml:space="preserve">. 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>Cabe mencionar que o CAU/RS não direcion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ou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 xml:space="preserve"> recursos ao Fundo de Apoio Financeiro aos CAU/UF em sua programaç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ão</w:t>
      </w:r>
      <w:r w:rsidR="00995DC0">
        <w:rPr>
          <w:rFonts w:ascii="Calibri" w:eastAsia="Arial Unicode MS" w:hAnsi="Calibri" w:cs="Calibri"/>
          <w:color w:val="000000"/>
          <w:sz w:val="24"/>
          <w:szCs w:val="24"/>
        </w:rPr>
        <w:t>.</w:t>
      </w:r>
    </w:p>
    <w:p w:rsidR="00995DC0" w:rsidRPr="001B2DC0" w:rsidRDefault="00995DC0" w:rsidP="00875BAB">
      <w:pPr>
        <w:spacing w:line="360" w:lineRule="auto"/>
        <w:ind w:firstLine="1134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Do total da programação operacional, em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64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iniciativa</w:t>
      </w:r>
      <w:r w:rsidR="00D73555">
        <w:rPr>
          <w:rFonts w:ascii="Calibri" w:eastAsia="Arial Unicode MS" w:hAnsi="Calibri" w:cs="Calibri"/>
          <w:color w:val="000000"/>
          <w:sz w:val="24"/>
          <w:szCs w:val="24"/>
        </w:rPr>
        <w:t xml:space="preserve">s, o CAU/BR aplicará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18,6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%, ou R$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28,7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enquanto que os CAU/UF, em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363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iniciativas, serão responsáveis pela aplicação de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81,4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% dos recursos, ou R$ 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125,9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conforme demonstrado no</w:t>
      </w:r>
      <w:r>
        <w:rPr>
          <w:rFonts w:ascii="Calibri" w:eastAsia="Arial Unicode MS" w:hAnsi="Calibri" w:cs="Calibri"/>
          <w:color w:val="000000"/>
          <w:sz w:val="24"/>
          <w:szCs w:val="24"/>
        </w:rPr>
        <w:t>s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Quadro</w:t>
      </w:r>
      <w:r>
        <w:rPr>
          <w:rFonts w:ascii="Calibri" w:eastAsia="Arial Unicode MS" w:hAnsi="Calibri" w:cs="Calibri"/>
          <w:color w:val="000000"/>
          <w:sz w:val="24"/>
          <w:szCs w:val="24"/>
        </w:rPr>
        <w:t>s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6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a 9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e no</w:t>
      </w:r>
      <w:r>
        <w:rPr>
          <w:rFonts w:ascii="Calibri" w:eastAsia="Arial Unicode MS" w:hAnsi="Calibri" w:cs="Calibri"/>
          <w:color w:val="000000"/>
          <w:sz w:val="24"/>
          <w:szCs w:val="24"/>
        </w:rPr>
        <w:t>s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Gráfico</w:t>
      </w:r>
      <w:r>
        <w:rPr>
          <w:rFonts w:ascii="Calibri" w:eastAsia="Arial Unicode MS" w:hAnsi="Calibri" w:cs="Calibri"/>
          <w:color w:val="000000"/>
          <w:sz w:val="24"/>
          <w:szCs w:val="24"/>
        </w:rPr>
        <w:t>s 10 a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1</w:t>
      </w:r>
      <w:r>
        <w:rPr>
          <w:rFonts w:ascii="Calibri" w:eastAsia="Arial Unicode MS" w:hAnsi="Calibri" w:cs="Calibri"/>
          <w:color w:val="000000"/>
          <w:sz w:val="24"/>
          <w:szCs w:val="24"/>
        </w:rPr>
        <w:t>2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>. O detalhamento por CAU/UF e CAU/BR, e a análise comparativa das aplicações por iniciativas da programação 201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 xml:space="preserve">4 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x </w:t>
      </w:r>
      <w:r w:rsidR="00EC656B">
        <w:rPr>
          <w:rFonts w:ascii="Calibri" w:eastAsia="Arial Unicode MS" w:hAnsi="Calibri" w:cs="Calibri"/>
          <w:color w:val="000000"/>
          <w:sz w:val="24"/>
          <w:szCs w:val="24"/>
        </w:rPr>
        <w:t>O</w:t>
      </w:r>
      <w:r w:rsidR="00875B64">
        <w:rPr>
          <w:rFonts w:ascii="Calibri" w:eastAsia="Arial Unicode MS" w:hAnsi="Calibri" w:cs="Calibri"/>
          <w:color w:val="000000"/>
          <w:sz w:val="24"/>
          <w:szCs w:val="24"/>
        </w:rPr>
        <w:t>rçamento</w:t>
      </w:r>
      <w:r w:rsidR="00D73555">
        <w:rPr>
          <w:rFonts w:ascii="Calibri" w:eastAsia="Arial Unicode MS" w:hAnsi="Calibri" w:cs="Calibri"/>
          <w:color w:val="000000"/>
          <w:sz w:val="24"/>
          <w:szCs w:val="24"/>
        </w:rPr>
        <w:t xml:space="preserve"> 2013 constam nos Anexo 3 a 3.4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>.</w:t>
      </w:r>
      <w:r w:rsidRPr="001B2DC0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</w:p>
    <w:p w:rsidR="001B2DC0" w:rsidRPr="00E03489" w:rsidRDefault="001B2DC0" w:rsidP="001B2DC0">
      <w:pPr>
        <w:pStyle w:val="PargrafodaLista"/>
        <w:tabs>
          <w:tab w:val="left" w:pos="8647"/>
        </w:tabs>
        <w:spacing w:line="240" w:lineRule="auto"/>
        <w:ind w:left="0" w:right="-852" w:hanging="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B2DC0" w:rsidRPr="00E03489" w:rsidRDefault="00EC5C71" w:rsidP="001B2DC0">
      <w:pPr>
        <w:pStyle w:val="PargrafodaLista"/>
        <w:tabs>
          <w:tab w:val="left" w:pos="8647"/>
        </w:tabs>
        <w:spacing w:line="240" w:lineRule="auto"/>
        <w:ind w:left="-284" w:right="-568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0348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6</w:t>
      </w:r>
      <w:r w:rsidR="001B2DC0" w:rsidRPr="00E0348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Aplicação </w:t>
      </w:r>
      <w:r w:rsidR="00995DC0" w:rsidRPr="00E0348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Total </w:t>
      </w:r>
      <w:r w:rsidR="001B2DC0" w:rsidRPr="00E0348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de Recursos por Projeto/ Atividade </w:t>
      </w:r>
    </w:p>
    <w:p w:rsidR="001B2DC0" w:rsidRDefault="001B2DC0" w:rsidP="001B2DC0">
      <w:pPr>
        <w:pStyle w:val="PargrafodaLista"/>
        <w:tabs>
          <w:tab w:val="left" w:pos="8504"/>
        </w:tabs>
        <w:spacing w:line="240" w:lineRule="auto"/>
        <w:ind w:left="0" w:right="-568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E03489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922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960"/>
        <w:gridCol w:w="1240"/>
        <w:gridCol w:w="960"/>
        <w:gridCol w:w="1280"/>
        <w:gridCol w:w="960"/>
        <w:gridCol w:w="1200"/>
        <w:gridCol w:w="960"/>
      </w:tblGrid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noWrap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220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Projeto</w:t>
            </w:r>
          </w:p>
        </w:tc>
        <w:tc>
          <w:tcPr>
            <w:tcW w:w="224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Atividade</w:t>
            </w:r>
          </w:p>
        </w:tc>
        <w:tc>
          <w:tcPr>
            <w:tcW w:w="312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Valor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Valor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Qde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Valor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1.874.181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4.178.644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6.052.825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2.857.811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8.977.048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11.834.859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19.804.535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46.953.483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66.758.018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42,3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16.229.200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16.798.088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33.027.288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E03489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21,0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4.431.761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6.246.252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10.678.013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CAU/UF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45.197.488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83.153.515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128.351.003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</w:tr>
      <w:tr w:rsidR="00501CB7" w:rsidRPr="00DC14F0" w:rsidTr="007E0471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10.914.435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18.419.992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29.334.427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18,6</w:t>
            </w:r>
          </w:p>
        </w:tc>
      </w:tr>
      <w:tr w:rsidR="00501CB7" w:rsidRPr="00DC14F0" w:rsidTr="007E0471">
        <w:trPr>
          <w:trHeight w:val="42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56.111.923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101.573.507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157.685.430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DC14F0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C14F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1B2DC0" w:rsidRDefault="001B2DC0" w:rsidP="001B2DC0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</w:p>
    <w:p w:rsidR="00875B64" w:rsidRDefault="00875B64" w:rsidP="001B2DC0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</w:p>
    <w:p w:rsidR="00687A75" w:rsidRPr="00875B64" w:rsidRDefault="00687A75" w:rsidP="00687A75">
      <w:pPr>
        <w:pStyle w:val="PargrafodaLista"/>
        <w:tabs>
          <w:tab w:val="left" w:pos="8647"/>
        </w:tabs>
        <w:spacing w:line="240" w:lineRule="auto"/>
        <w:ind w:left="-284" w:right="-568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875B6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7. Aplicação de Recursos por Projeto/ Atividade – Programação Operacional e Fundo de Apoio</w:t>
      </w:r>
    </w:p>
    <w:p w:rsidR="00687A75" w:rsidRPr="00487A19" w:rsidRDefault="00687A75" w:rsidP="00687A75">
      <w:pPr>
        <w:pStyle w:val="PargrafodaLista"/>
        <w:tabs>
          <w:tab w:val="left" w:pos="8504"/>
        </w:tabs>
        <w:spacing w:line="240" w:lineRule="auto"/>
        <w:ind w:left="0" w:right="-568" w:firstLine="851"/>
        <w:jc w:val="right"/>
        <w:rPr>
          <w:rFonts w:ascii="Calibri" w:eastAsia="Arial Unicode MS" w:hAnsi="Calibri" w:cs="Calibri"/>
          <w:b/>
          <w:bCs/>
          <w:kern w:val="32"/>
          <w:sz w:val="18"/>
          <w:szCs w:val="18"/>
        </w:rPr>
      </w:pPr>
      <w:r w:rsidRPr="00875B64">
        <w:rPr>
          <w:rFonts w:ascii="Calibri" w:eastAsia="Arial Unicode MS" w:hAnsi="Calibri" w:cs="Calibri"/>
          <w:b/>
          <w:bCs/>
          <w:kern w:val="32"/>
          <w:sz w:val="18"/>
          <w:szCs w:val="18"/>
        </w:rPr>
        <w:t>(Valores em R$ 1,00)</w:t>
      </w:r>
    </w:p>
    <w:tbl>
      <w:tblPr>
        <w:tblW w:w="92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882"/>
        <w:gridCol w:w="1387"/>
        <w:gridCol w:w="734"/>
        <w:gridCol w:w="1280"/>
        <w:gridCol w:w="978"/>
        <w:gridCol w:w="1393"/>
        <w:gridCol w:w="960"/>
      </w:tblGrid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4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noWrap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226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Projeto</w:t>
            </w:r>
          </w:p>
        </w:tc>
        <w:tc>
          <w:tcPr>
            <w:tcW w:w="201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Atividade</w:t>
            </w:r>
          </w:p>
        </w:tc>
        <w:tc>
          <w:tcPr>
            <w:tcW w:w="3331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Qde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1.874.181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4.077.029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5.951.210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4,7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2.857.811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8.692.321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11.550.132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19.804.535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45.580.983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65.385.518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51,9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16.229.200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16.392.092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32.621.292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25,9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4.431.761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5.971.050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10.402.811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8,3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CAU/UF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45.197.488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80.713.475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363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125.910.963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79,8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10.914.435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17.764.174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28.678.610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18,2</w:t>
            </w:r>
          </w:p>
        </w:tc>
      </w:tr>
      <w:tr w:rsidR="00501CB7" w:rsidRPr="0044380B" w:rsidTr="00501CB7">
        <w:trPr>
          <w:trHeight w:val="35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Programação Operacional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56.111.923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98.477.649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427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154.589.573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98,0</w:t>
            </w:r>
          </w:p>
        </w:tc>
      </w:tr>
      <w:tr w:rsidR="00501CB7" w:rsidRPr="0044380B" w:rsidTr="00501CB7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Aporte ao Fundo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3.095.858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3.095.858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501CB7" w:rsidRPr="0044380B" w:rsidTr="00501CB7">
        <w:trPr>
          <w:trHeight w:val="13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101.615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101.615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3,3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284.727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284.727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1.372.500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1.372.500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44,3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405.996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405.996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13,1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275.202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275.202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  -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655.818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655.818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</w:tr>
      <w:tr w:rsidR="00501CB7" w:rsidRPr="0044380B" w:rsidTr="00501CB7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56.111.923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101.573.507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157.685.430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501CB7" w:rsidRPr="0044380B" w:rsidRDefault="00501CB7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44380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6A3628" w:rsidRDefault="006A3628" w:rsidP="00440BAF">
      <w:pPr>
        <w:pStyle w:val="PargrafodaLista"/>
        <w:spacing w:after="0" w:line="360" w:lineRule="auto"/>
        <w:ind w:left="0" w:right="-427" w:firstLine="284"/>
        <w:jc w:val="right"/>
        <w:rPr>
          <w:rFonts w:ascii="Calibri" w:eastAsia="Arial Unicode MS" w:hAnsi="Calibri" w:cs="Calibri"/>
          <w:color w:val="000000"/>
          <w:sz w:val="24"/>
          <w:szCs w:val="24"/>
        </w:rPr>
      </w:pPr>
    </w:p>
    <w:p w:rsidR="006C2ACB" w:rsidRDefault="001B2DC0" w:rsidP="00CE5AF9">
      <w:pPr>
        <w:pStyle w:val="PargrafodaLista"/>
        <w:spacing w:after="0" w:line="360" w:lineRule="auto"/>
        <w:ind w:left="0" w:right="-568" w:firstLine="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B2DC0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  <w:r w:rsidR="0022510D" w:rsidRPr="001F0DC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Gráfico </w:t>
      </w:r>
      <w:r w:rsidR="006A3628" w:rsidRPr="001F0DC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10</w:t>
      </w:r>
      <w:r w:rsidR="006C2ACB" w:rsidRPr="001F0DC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Aplicação de Recursos por Projeto/ Atividade.</w:t>
      </w:r>
    </w:p>
    <w:p w:rsidR="00ED25F8" w:rsidRDefault="008E6A60" w:rsidP="00440BAF">
      <w:pPr>
        <w:spacing w:line="360" w:lineRule="auto"/>
        <w:ind w:hanging="709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AEF281D" wp14:editId="03E2BDFA">
            <wp:extent cx="6200775" cy="3667125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0D4D" w:rsidRPr="00EF7A56" w:rsidRDefault="007F1724" w:rsidP="00D90D4D">
      <w:pPr>
        <w:tabs>
          <w:tab w:val="left" w:pos="0"/>
        </w:tabs>
        <w:spacing w:after="0" w:line="240" w:lineRule="auto"/>
        <w:ind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Cs/>
          <w:kern w:val="32"/>
          <w:sz w:val="24"/>
          <w:szCs w:val="24"/>
        </w:rPr>
        <w:tab/>
      </w:r>
      <w:r w:rsidR="00D90D4D" w:rsidRPr="00EF7A5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8. Demonstrativo Comparativo de Atividade – (</w:t>
      </w:r>
      <w:r w:rsidR="00D63324" w:rsidRPr="00EF7A5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194C6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</w:t>
      </w:r>
      <w:r w:rsidR="00D90D4D" w:rsidRPr="00EF7A56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2013)</w:t>
      </w:r>
    </w:p>
    <w:p w:rsidR="00D90D4D" w:rsidRPr="00D90D4D" w:rsidRDefault="00D90D4D" w:rsidP="00D90D4D">
      <w:pPr>
        <w:pStyle w:val="PargrafodaLista"/>
        <w:tabs>
          <w:tab w:val="left" w:pos="8931"/>
        </w:tabs>
        <w:spacing w:line="240" w:lineRule="auto"/>
        <w:ind w:left="0" w:right="-427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EF7A56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  <w:r>
        <w:rPr>
          <w:rFonts w:eastAsia="Arial Unicode MS"/>
        </w:rPr>
        <w:fldChar w:fldCharType="begin"/>
      </w:r>
      <w:r>
        <w:rPr>
          <w:rFonts w:eastAsia="Arial Unicode MS"/>
        </w:rPr>
        <w:instrText xml:space="preserve"> LINK </w:instrText>
      </w:r>
      <w:r w:rsidR="00E821BD">
        <w:rPr>
          <w:rFonts w:eastAsia="Arial Unicode MS"/>
        </w:rPr>
        <w:instrText xml:space="preserve">Excel.Sheet.12 "C:\\Back-up Vivi\\Vivi\\2014\\Quadros e Anexos_Programação 2014_27112013.xlsx" "Qd7_8_9_Graf 10_11_12!L43C1:L61C9" </w:instrText>
      </w:r>
      <w:r>
        <w:rPr>
          <w:rFonts w:eastAsia="Arial Unicode MS"/>
        </w:rPr>
        <w:instrText xml:space="preserve">\a \f 4 \h  \* MERGEFORMAT </w:instrText>
      </w:r>
      <w:r>
        <w:rPr>
          <w:rFonts w:eastAsia="Arial Unicode MS"/>
        </w:rPr>
        <w:fldChar w:fldCharType="separate"/>
      </w:r>
    </w:p>
    <w:tbl>
      <w:tblPr>
        <w:tblW w:w="10180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960"/>
        <w:gridCol w:w="1240"/>
        <w:gridCol w:w="960"/>
        <w:gridCol w:w="1280"/>
        <w:gridCol w:w="960"/>
        <w:gridCol w:w="1200"/>
        <w:gridCol w:w="960"/>
        <w:gridCol w:w="960"/>
      </w:tblGrid>
      <w:tr w:rsidR="00D90D4D" w:rsidRPr="00D341B1" w:rsidTr="00D90D4D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0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noWrap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COMPARATIVO - ATIVIDADES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90D4D" w:rsidRPr="00D341B1" w:rsidTr="00D90D4D">
        <w:trPr>
          <w:trHeight w:val="174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220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194C6C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D90D4D"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224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312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Qde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5.030.621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4.077.029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953.592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5,1</w:t>
            </w:r>
          </w:p>
        </w:tc>
      </w:tr>
      <w:tr w:rsidR="00D90D4D" w:rsidRPr="00D341B1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8.211.261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8.692.321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481.060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10,8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22.276.353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45.580.983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23.304.630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56,5</w:t>
            </w:r>
          </w:p>
        </w:tc>
      </w:tr>
      <w:tr w:rsidR="00D90D4D" w:rsidRPr="00D341B1" w:rsidTr="00D90D4D">
        <w:trPr>
          <w:trHeight w:val="124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14.334.579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16.392.092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2.057.513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20,3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8.553.996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5.971.050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2.582.946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7,4</w:t>
            </w:r>
          </w:p>
        </w:tc>
      </w:tr>
      <w:tr w:rsidR="00D90D4D" w:rsidRPr="00D341B1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CAU/UF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58.406.810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80.713.475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22.306.665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79,5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18.677.376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17.764.174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913.202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17,5</w:t>
            </w:r>
          </w:p>
        </w:tc>
      </w:tr>
      <w:tr w:rsidR="00D90D4D" w:rsidRPr="00D341B1" w:rsidTr="00D90D4D">
        <w:trPr>
          <w:trHeight w:val="21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Programação Operacional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77.084.186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98.477.649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21.393.463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97,0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Aporte ao Fundo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2.771.037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3.095.858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324.821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78.810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101.615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22.805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3,3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284.729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284.727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       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1.372.500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1.372.500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44,3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132.444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405.996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273.552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13,1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246.736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275.202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28.466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655.818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655.818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</w:tr>
      <w:tr w:rsidR="00D90D4D" w:rsidRPr="00D341B1" w:rsidTr="00D90D4D">
        <w:trPr>
          <w:trHeight w:val="60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79.855.223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101.573.507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21.718.284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341B1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D341B1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D73D58" w:rsidRDefault="00D90D4D" w:rsidP="00D90D4D">
      <w:pPr>
        <w:tabs>
          <w:tab w:val="left" w:pos="0"/>
        </w:tabs>
        <w:spacing w:after="0" w:line="240" w:lineRule="auto"/>
        <w:ind w:right="-427"/>
        <w:jc w:val="right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rFonts w:ascii="Calibri" w:eastAsia="Arial Unicode MS" w:hAnsi="Calibri" w:cs="Calibri"/>
          <w:bCs/>
          <w:kern w:val="32"/>
          <w:sz w:val="24"/>
          <w:szCs w:val="24"/>
        </w:rPr>
        <w:fldChar w:fldCharType="end"/>
      </w:r>
    </w:p>
    <w:p w:rsidR="00D90D4D" w:rsidRPr="0014290F" w:rsidRDefault="00D90D4D" w:rsidP="00D90D4D">
      <w:pPr>
        <w:pStyle w:val="PargrafodaLista"/>
        <w:tabs>
          <w:tab w:val="left" w:pos="8647"/>
        </w:tabs>
        <w:spacing w:line="240" w:lineRule="auto"/>
        <w:ind w:left="-284" w:right="-427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7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11. Demonstrativo Comparativo de Atividade – (</w:t>
      </w:r>
      <w:r w:rsidR="00D63324" w:rsidRPr="0067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194C6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</w:t>
      </w:r>
      <w:r w:rsidR="00D63324" w:rsidRPr="0067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</w:t>
      </w:r>
      <w:r w:rsidRPr="0067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  <w:r w:rsidR="00D63324" w:rsidRPr="0067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</w:p>
    <w:p w:rsidR="00D73D58" w:rsidRDefault="00194C6C" w:rsidP="00194C6C">
      <w:pPr>
        <w:tabs>
          <w:tab w:val="left" w:pos="1276"/>
        </w:tabs>
        <w:spacing w:after="0" w:line="360" w:lineRule="auto"/>
        <w:ind w:hanging="99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2C9EC057" wp14:editId="61459D00">
            <wp:extent cx="6391275" cy="3686175"/>
            <wp:effectExtent l="0" t="0" r="0" b="0"/>
            <wp:docPr id="553" name="Gráfico 5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73D58" w:rsidRDefault="00D73D58" w:rsidP="008410E6">
      <w:pPr>
        <w:tabs>
          <w:tab w:val="left" w:pos="1276"/>
        </w:tabs>
        <w:spacing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D90D4D" w:rsidRPr="00D63324" w:rsidRDefault="00D90D4D" w:rsidP="00D90D4D">
      <w:pPr>
        <w:pStyle w:val="PargrafodaLista"/>
        <w:tabs>
          <w:tab w:val="left" w:pos="8647"/>
        </w:tabs>
        <w:spacing w:line="240" w:lineRule="auto"/>
        <w:ind w:left="-284" w:right="-710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9. Demonstrativo Comparativo de Projetos – (</w:t>
      </w:r>
      <w:r w:rsidR="00D63324" w:rsidRP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 w:rsidR="00194C6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</w:t>
      </w:r>
      <w:r w:rsid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2013)</w:t>
      </w:r>
      <w:r w:rsidRPr="00D6332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D90D4D" w:rsidRPr="005745AE" w:rsidRDefault="00D90D4D" w:rsidP="00D90D4D">
      <w:pPr>
        <w:pStyle w:val="PargrafodaLista"/>
        <w:tabs>
          <w:tab w:val="left" w:pos="8504"/>
        </w:tabs>
        <w:spacing w:line="240" w:lineRule="auto"/>
        <w:ind w:left="0" w:right="-710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63324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  <w:r>
        <w:rPr>
          <w:rFonts w:eastAsia="Arial Unicode MS"/>
        </w:rPr>
        <w:fldChar w:fldCharType="begin"/>
      </w:r>
      <w:r>
        <w:rPr>
          <w:rFonts w:eastAsia="Arial Unicode MS"/>
        </w:rPr>
        <w:instrText xml:space="preserve"> LINK </w:instrText>
      </w:r>
      <w:r w:rsidR="00E821BD">
        <w:rPr>
          <w:rFonts w:eastAsia="Arial Unicode MS"/>
        </w:rPr>
        <w:instrText xml:space="preserve">Excel.Sheet.12 "C:\\Back-up Vivi\\Vivi\\2014\\Quadros e Anexos_Programação 2014_27112013.xlsx" "Qd7_8_9_Graf 10_11_12!L64C1:L74C9" </w:instrText>
      </w:r>
      <w:r>
        <w:rPr>
          <w:rFonts w:eastAsia="Arial Unicode MS"/>
        </w:rPr>
        <w:instrText xml:space="preserve">\a \f 4 \h </w:instrText>
      </w:r>
      <w:r w:rsidR="00194C6C">
        <w:rPr>
          <w:rFonts w:eastAsia="Arial Unicode MS"/>
        </w:rPr>
        <w:instrText xml:space="preserve"> \* MERGEFORMAT </w:instrText>
      </w:r>
      <w:r>
        <w:rPr>
          <w:rFonts w:eastAsia="Arial Unicode MS"/>
        </w:rPr>
        <w:fldChar w:fldCharType="separate"/>
      </w:r>
    </w:p>
    <w:tbl>
      <w:tblPr>
        <w:tblW w:w="10180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960"/>
        <w:gridCol w:w="1240"/>
        <w:gridCol w:w="960"/>
        <w:gridCol w:w="1280"/>
        <w:gridCol w:w="960"/>
        <w:gridCol w:w="1200"/>
        <w:gridCol w:w="960"/>
        <w:gridCol w:w="960"/>
      </w:tblGrid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noWrap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COMPARATIVO - PROJETOS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220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194C6C" w:rsidP="00194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D90D4D"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224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312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Qde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Qde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Valor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1.060.499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1.874.181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813.682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3,3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Nordeste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2.297.777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2.857.811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560.034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5,1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18.107.184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19.804.535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1.697.351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35,3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13.742.217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16.229.200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2.486.983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28,9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1.268.245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4.431.761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3.163.516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7,9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CAU/UF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36.475.922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45.197.488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8.721.566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80,5</w:t>
            </w:r>
          </w:p>
        </w:tc>
      </w:tr>
      <w:tr w:rsidR="00D90D4D" w:rsidRPr="005745AE" w:rsidTr="00D90D4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6.021.978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10.914.435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4.892.457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19,5</w:t>
            </w:r>
          </w:p>
        </w:tc>
      </w:tr>
      <w:tr w:rsidR="00D90D4D" w:rsidRPr="005745AE" w:rsidTr="00D90D4D">
        <w:trPr>
          <w:trHeight w:val="525"/>
        </w:trPr>
        <w:tc>
          <w:tcPr>
            <w:tcW w:w="1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da Programação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42.497.900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56.111.923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13.614.023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D90D4D" w:rsidRPr="005745AE" w:rsidRDefault="00D90D4D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5745A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D90D4D" w:rsidRDefault="00D90D4D" w:rsidP="00270D83">
      <w:pPr>
        <w:pStyle w:val="PargrafodaLista"/>
        <w:tabs>
          <w:tab w:val="left" w:pos="8647"/>
        </w:tabs>
        <w:spacing w:line="240" w:lineRule="auto"/>
        <w:ind w:left="-284" w:right="-568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Cs/>
          <w:kern w:val="32"/>
          <w:sz w:val="24"/>
          <w:szCs w:val="24"/>
        </w:rPr>
        <w:fldChar w:fldCharType="end"/>
      </w:r>
    </w:p>
    <w:p w:rsidR="00D90D4D" w:rsidRDefault="00D90D4D" w:rsidP="00D90D4D">
      <w:pPr>
        <w:pStyle w:val="PargrafodaLista"/>
        <w:tabs>
          <w:tab w:val="left" w:pos="8647"/>
        </w:tabs>
        <w:spacing w:line="240" w:lineRule="auto"/>
        <w:ind w:left="-284" w:right="-568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D90D4D" w:rsidRPr="00270D83" w:rsidRDefault="00D90D4D" w:rsidP="00BF65B5">
      <w:pPr>
        <w:pStyle w:val="PargrafodaLista"/>
        <w:tabs>
          <w:tab w:val="left" w:pos="8647"/>
        </w:tabs>
        <w:spacing w:line="240" w:lineRule="auto"/>
        <w:ind w:left="-284" w:right="-710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6A4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12. Demonstrativo Comparativo de Projetos – (</w:t>
      </w:r>
      <w:r w:rsidR="00192C59" w:rsidRPr="00406A4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x </w:t>
      </w:r>
      <w:r w:rsidR="002F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</w:t>
      </w:r>
      <w:r w:rsidRPr="00406A4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2013).</w:t>
      </w:r>
    </w:p>
    <w:p w:rsidR="00D73D58" w:rsidRDefault="007D4DA8" w:rsidP="007D4DA8">
      <w:pPr>
        <w:tabs>
          <w:tab w:val="left" w:pos="1276"/>
        </w:tabs>
        <w:spacing w:after="0" w:line="360" w:lineRule="auto"/>
        <w:ind w:hanging="851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46A4E935" wp14:editId="3F9378C9">
            <wp:extent cx="6372225" cy="4067175"/>
            <wp:effectExtent l="0" t="0" r="0" b="0"/>
            <wp:docPr id="552" name="Gráfico 5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73D58" w:rsidRDefault="00D73D58" w:rsidP="008410E6">
      <w:pPr>
        <w:tabs>
          <w:tab w:val="left" w:pos="1276"/>
        </w:tabs>
        <w:spacing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D90D4D" w:rsidRDefault="00D90D4D" w:rsidP="008410E6">
      <w:pPr>
        <w:tabs>
          <w:tab w:val="left" w:pos="1276"/>
        </w:tabs>
        <w:spacing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B13EB3" w:rsidRDefault="00B13EB3" w:rsidP="008410E6">
      <w:pPr>
        <w:tabs>
          <w:tab w:val="left" w:pos="1276"/>
        </w:tabs>
        <w:spacing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875BAB" w:rsidRDefault="00875BAB" w:rsidP="008410E6">
      <w:pPr>
        <w:tabs>
          <w:tab w:val="left" w:pos="1276"/>
        </w:tabs>
        <w:spacing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654AB9" w:rsidRPr="00B138EA" w:rsidRDefault="00B138EA" w:rsidP="009B3528">
      <w:pPr>
        <w:pStyle w:val="PargrafodaLista"/>
        <w:numPr>
          <w:ilvl w:val="0"/>
          <w:numId w:val="17"/>
        </w:numPr>
        <w:ind w:left="1134" w:hanging="567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>
        <w:rPr>
          <w:rFonts w:ascii="Calibri" w:eastAsia="Arial Unicode MS" w:hAnsi="Calibri" w:cs="Calibri"/>
          <w:b/>
          <w:bCs/>
          <w:kern w:val="32"/>
          <w:sz w:val="24"/>
          <w:szCs w:val="24"/>
        </w:rPr>
        <w:t>APLICAÇÃO DOS RECURSOS POR ELEMENTO DE DESPESAS</w:t>
      </w:r>
    </w:p>
    <w:p w:rsidR="00BF477F" w:rsidRDefault="00BF477F" w:rsidP="00F81473">
      <w:pPr>
        <w:spacing w:after="0" w:line="360" w:lineRule="auto"/>
        <w:jc w:val="both"/>
        <w:rPr>
          <w:rFonts w:ascii="Calibri" w:eastAsia="Arial Unicode MS" w:hAnsi="Calibri" w:cs="Calibri"/>
          <w:bCs/>
          <w:kern w:val="32"/>
        </w:rPr>
      </w:pPr>
    </w:p>
    <w:p w:rsidR="00F15AAA" w:rsidRPr="009B1236" w:rsidRDefault="00F15AAA" w:rsidP="00875BAB">
      <w:pPr>
        <w:spacing w:after="0" w:line="360" w:lineRule="auto"/>
        <w:ind w:firstLine="1134"/>
        <w:jc w:val="both"/>
        <w:rPr>
          <w:rFonts w:ascii="Calibri" w:eastAsia="Arial Unicode MS" w:hAnsi="Calibri" w:cs="Calibri"/>
          <w:sz w:val="24"/>
          <w:szCs w:val="24"/>
        </w:rPr>
      </w:pPr>
      <w:r w:rsidRPr="009B1236">
        <w:rPr>
          <w:rFonts w:ascii="Calibri" w:eastAsia="Arial Unicode MS" w:hAnsi="Calibri" w:cs="Calibri"/>
          <w:sz w:val="24"/>
          <w:szCs w:val="24"/>
        </w:rPr>
        <w:t>Por natureza de despesa, das aplicações orçamentárias do CAU, em 201</w:t>
      </w:r>
      <w:r w:rsidR="00D317ED">
        <w:rPr>
          <w:rFonts w:ascii="Calibri" w:eastAsia="Arial Unicode MS" w:hAnsi="Calibri" w:cs="Calibri"/>
          <w:sz w:val="24"/>
          <w:szCs w:val="24"/>
        </w:rPr>
        <w:t>4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, R$ </w:t>
      </w:r>
      <w:r w:rsidR="00D317ED">
        <w:rPr>
          <w:rFonts w:ascii="Calibri" w:eastAsia="Arial Unicode MS" w:hAnsi="Calibri" w:cs="Calibri"/>
          <w:sz w:val="24"/>
          <w:szCs w:val="24"/>
        </w:rPr>
        <w:t>157,7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milhões, </w:t>
      </w:r>
      <w:r w:rsidR="005C0C03">
        <w:rPr>
          <w:rFonts w:ascii="Calibri" w:eastAsia="Arial Unicode MS" w:hAnsi="Calibri" w:cs="Calibri"/>
          <w:sz w:val="24"/>
          <w:szCs w:val="24"/>
        </w:rPr>
        <w:t>a</w:t>
      </w:r>
      <w:r w:rsidR="005C0C03" w:rsidRPr="009B1236">
        <w:rPr>
          <w:rFonts w:ascii="Calibri" w:eastAsia="Arial Unicode MS" w:hAnsi="Calibri" w:cs="Calibri"/>
          <w:sz w:val="24"/>
          <w:szCs w:val="24"/>
        </w:rPr>
        <w:t xml:space="preserve">o custeio de pessoal estão destinados recursos no montante de R$ </w:t>
      </w:r>
      <w:r w:rsidR="005C0C03">
        <w:rPr>
          <w:rFonts w:ascii="Calibri" w:eastAsia="Arial Unicode MS" w:hAnsi="Calibri" w:cs="Calibri"/>
          <w:sz w:val="24"/>
          <w:szCs w:val="24"/>
        </w:rPr>
        <w:t>53,2</w:t>
      </w:r>
      <w:r w:rsidR="005C0C03" w:rsidRPr="009B1236">
        <w:rPr>
          <w:rFonts w:ascii="Calibri" w:eastAsia="Arial Unicode MS" w:hAnsi="Calibri" w:cs="Calibri"/>
          <w:sz w:val="24"/>
          <w:szCs w:val="24"/>
        </w:rPr>
        <w:t xml:space="preserve"> milhões representando </w:t>
      </w:r>
      <w:r w:rsidR="005C0C03">
        <w:rPr>
          <w:rFonts w:ascii="Calibri" w:eastAsia="Arial Unicode MS" w:hAnsi="Calibri" w:cs="Calibri"/>
          <w:sz w:val="24"/>
          <w:szCs w:val="24"/>
        </w:rPr>
        <w:t>33,8</w:t>
      </w:r>
      <w:r w:rsidR="005C0C03" w:rsidRPr="009B1236">
        <w:rPr>
          <w:rFonts w:ascii="Calibri" w:eastAsia="Arial Unicode MS" w:hAnsi="Calibri" w:cs="Calibri"/>
          <w:sz w:val="24"/>
          <w:szCs w:val="24"/>
        </w:rPr>
        <w:t>% do total</w:t>
      </w:r>
      <w:r w:rsidR="005C0C03">
        <w:rPr>
          <w:rFonts w:ascii="Calibri" w:eastAsia="Arial Unicode MS" w:hAnsi="Calibri" w:cs="Calibri"/>
          <w:sz w:val="24"/>
          <w:szCs w:val="24"/>
        </w:rPr>
        <w:t>, seguido de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serviços de terceiros </w:t>
      </w:r>
      <w:r w:rsidR="005C0C03">
        <w:rPr>
          <w:rFonts w:ascii="Calibri" w:eastAsia="Arial Unicode MS" w:hAnsi="Calibri" w:cs="Calibri"/>
          <w:sz w:val="24"/>
          <w:szCs w:val="24"/>
        </w:rPr>
        <w:t>com 32,2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%, ou R$ </w:t>
      </w:r>
      <w:r w:rsidR="005C0C03">
        <w:rPr>
          <w:rFonts w:ascii="Calibri" w:eastAsia="Arial Unicode MS" w:hAnsi="Calibri" w:cs="Calibri"/>
          <w:sz w:val="24"/>
          <w:szCs w:val="24"/>
        </w:rPr>
        <w:t>50,8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="00D317ED">
        <w:rPr>
          <w:rFonts w:ascii="Calibri" w:eastAsia="Arial Unicode MS" w:hAnsi="Calibri" w:cs="Calibri"/>
          <w:sz w:val="24"/>
          <w:szCs w:val="24"/>
        </w:rPr>
        <w:t xml:space="preserve">. Para as aplicações em imobilizado (bens móveis e imóveis), os recursos totalizam R$ 46,8 milhões ou 29,6%. </w:t>
      </w:r>
      <w:r w:rsidR="005C0C03">
        <w:rPr>
          <w:rFonts w:ascii="Calibri" w:eastAsia="Arial Unicode MS" w:hAnsi="Calibri" w:cs="Calibri"/>
          <w:sz w:val="24"/>
          <w:szCs w:val="24"/>
        </w:rPr>
        <w:t>Para</w:t>
      </w:r>
      <w:r w:rsidR="00D317ED">
        <w:rPr>
          <w:rFonts w:ascii="Calibri" w:eastAsia="Arial Unicode MS" w:hAnsi="Calibri" w:cs="Calibri"/>
          <w:sz w:val="24"/>
          <w:szCs w:val="24"/>
        </w:rPr>
        <w:t xml:space="preserve"> o custeio de </w:t>
      </w:r>
      <w:r w:rsidRPr="009B1236">
        <w:rPr>
          <w:rFonts w:ascii="Calibri" w:eastAsia="Arial Unicode MS" w:hAnsi="Calibri" w:cs="Calibri"/>
          <w:sz w:val="24"/>
          <w:szCs w:val="24"/>
        </w:rPr>
        <w:t>Encargos Diversos e</w:t>
      </w:r>
      <w:r w:rsidR="005C0C03">
        <w:rPr>
          <w:rFonts w:ascii="Calibri" w:eastAsia="Arial Unicode MS" w:hAnsi="Calibri" w:cs="Calibri"/>
          <w:sz w:val="24"/>
          <w:szCs w:val="24"/>
        </w:rPr>
        <w:t xml:space="preserve"> </w:t>
      </w:r>
      <w:r w:rsidRPr="009B1236">
        <w:rPr>
          <w:rFonts w:ascii="Calibri" w:eastAsia="Arial Unicode MS" w:hAnsi="Calibri" w:cs="Calibri"/>
          <w:sz w:val="24"/>
          <w:szCs w:val="24"/>
        </w:rPr>
        <w:t>Material de Consumo</w:t>
      </w:r>
      <w:r w:rsidR="005C0C03">
        <w:rPr>
          <w:rFonts w:ascii="Calibri" w:eastAsia="Arial Unicode MS" w:hAnsi="Calibri" w:cs="Calibri"/>
          <w:sz w:val="24"/>
          <w:szCs w:val="24"/>
        </w:rPr>
        <w:t xml:space="preserve">, as aplicações </w:t>
      </w:r>
      <w:r w:rsidRPr="009B1236">
        <w:rPr>
          <w:rFonts w:ascii="Calibri" w:eastAsia="Arial Unicode MS" w:hAnsi="Calibri" w:cs="Calibri"/>
          <w:sz w:val="24"/>
          <w:szCs w:val="24"/>
        </w:rPr>
        <w:t>respondem por 1,4% e 1,</w:t>
      </w:r>
      <w:r w:rsidR="00D317ED">
        <w:rPr>
          <w:rFonts w:ascii="Calibri" w:eastAsia="Arial Unicode MS" w:hAnsi="Calibri" w:cs="Calibri"/>
          <w:sz w:val="24"/>
          <w:szCs w:val="24"/>
        </w:rPr>
        <w:t>1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%, respectivamente. Da contribuição para o Fundo de Apoio o valor </w:t>
      </w:r>
      <w:r w:rsidR="005C0C03">
        <w:rPr>
          <w:rFonts w:ascii="Calibri" w:eastAsia="Arial Unicode MS" w:hAnsi="Calibri" w:cs="Calibri"/>
          <w:sz w:val="24"/>
          <w:szCs w:val="24"/>
        </w:rPr>
        <w:t xml:space="preserve">direcionado 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é de R$ </w:t>
      </w:r>
      <w:r w:rsidR="005C0C03">
        <w:rPr>
          <w:rFonts w:ascii="Calibri" w:eastAsia="Arial Unicode MS" w:hAnsi="Calibri" w:cs="Calibri"/>
          <w:sz w:val="24"/>
          <w:szCs w:val="24"/>
        </w:rPr>
        <w:t>3,1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milhões, que representa 2% do total das aplicações.</w:t>
      </w:r>
    </w:p>
    <w:p w:rsidR="00F15AAA" w:rsidRPr="009B1236" w:rsidRDefault="00F15AAA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  <w:r w:rsidRPr="009B1236">
        <w:rPr>
          <w:rFonts w:ascii="Calibri" w:eastAsia="Arial Unicode MS" w:hAnsi="Calibri" w:cs="Calibri"/>
          <w:sz w:val="24"/>
          <w:szCs w:val="24"/>
        </w:rPr>
        <w:t xml:space="preserve">Os recursos destinados ao CAU/BR são da ordem de R$ </w:t>
      </w:r>
      <w:r w:rsidR="005C0C03">
        <w:rPr>
          <w:rFonts w:ascii="Calibri" w:eastAsia="Arial Unicode MS" w:hAnsi="Calibri" w:cs="Calibri"/>
          <w:sz w:val="24"/>
          <w:szCs w:val="24"/>
        </w:rPr>
        <w:t>29,3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milhões, representando 18</w:t>
      </w:r>
      <w:r w:rsidR="00261094">
        <w:rPr>
          <w:rFonts w:ascii="Calibri" w:eastAsia="Arial Unicode MS" w:hAnsi="Calibri" w:cs="Calibri"/>
          <w:sz w:val="24"/>
          <w:szCs w:val="24"/>
        </w:rPr>
        <w:t>,</w:t>
      </w:r>
      <w:r w:rsidR="005C0C03">
        <w:rPr>
          <w:rFonts w:ascii="Calibri" w:eastAsia="Arial Unicode MS" w:hAnsi="Calibri" w:cs="Calibri"/>
          <w:sz w:val="24"/>
          <w:szCs w:val="24"/>
        </w:rPr>
        <w:t>6</w:t>
      </w:r>
      <w:r w:rsidRPr="009B1236">
        <w:rPr>
          <w:rFonts w:ascii="Calibri" w:eastAsia="Arial Unicode MS" w:hAnsi="Calibri" w:cs="Calibri"/>
          <w:sz w:val="24"/>
          <w:szCs w:val="24"/>
        </w:rPr>
        <w:t>% do total. Os CAU/UF res</w:t>
      </w:r>
      <w:r w:rsidR="00261094">
        <w:rPr>
          <w:rFonts w:ascii="Calibri" w:eastAsia="Arial Unicode MS" w:hAnsi="Calibri" w:cs="Calibri"/>
          <w:sz w:val="24"/>
          <w:szCs w:val="24"/>
        </w:rPr>
        <w:t xml:space="preserve">pondem por R$ </w:t>
      </w:r>
      <w:r w:rsidR="005C0C03">
        <w:rPr>
          <w:rFonts w:ascii="Calibri" w:eastAsia="Arial Unicode MS" w:hAnsi="Calibri" w:cs="Calibri"/>
          <w:sz w:val="24"/>
          <w:szCs w:val="24"/>
        </w:rPr>
        <w:t>128,4</w:t>
      </w:r>
      <w:r w:rsidR="00261094">
        <w:rPr>
          <w:rFonts w:ascii="Calibri" w:eastAsia="Arial Unicode MS" w:hAnsi="Calibri" w:cs="Calibri"/>
          <w:sz w:val="24"/>
          <w:szCs w:val="24"/>
        </w:rPr>
        <w:t xml:space="preserve"> milhões, ou 81,</w:t>
      </w:r>
      <w:r w:rsidR="005C0C03">
        <w:rPr>
          <w:rFonts w:ascii="Calibri" w:eastAsia="Arial Unicode MS" w:hAnsi="Calibri" w:cs="Calibri"/>
          <w:sz w:val="24"/>
          <w:szCs w:val="24"/>
        </w:rPr>
        <w:t>4</w:t>
      </w:r>
      <w:r w:rsidRPr="009B1236">
        <w:rPr>
          <w:rFonts w:ascii="Calibri" w:eastAsia="Arial Unicode MS" w:hAnsi="Calibri" w:cs="Calibri"/>
          <w:sz w:val="24"/>
          <w:szCs w:val="24"/>
        </w:rPr>
        <w:t>%. A composição e a representação gráfica apresentam-se nos Quadros 10 e 11 e nos Gráficos 13, 13.1 e 13.2. O detalhamento por CAU/UF e CAU/BR consta do Anexo 4.</w:t>
      </w: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C9333F" w:rsidRPr="00C9333F" w:rsidRDefault="009B3528" w:rsidP="00875BAB">
      <w:pPr>
        <w:tabs>
          <w:tab w:val="left" w:pos="1701"/>
        </w:tabs>
        <w:spacing w:after="0" w:line="360" w:lineRule="auto"/>
        <w:ind w:firstLine="1134"/>
        <w:jc w:val="both"/>
        <w:rPr>
          <w:rFonts w:ascii="Calibri" w:eastAsia="Arial Unicode MS" w:hAnsi="Calibri" w:cs="Calibri"/>
          <w:b/>
          <w:sz w:val="24"/>
          <w:szCs w:val="24"/>
        </w:rPr>
      </w:pPr>
      <w:r>
        <w:rPr>
          <w:rFonts w:ascii="Calibri" w:eastAsia="Arial Unicode MS" w:hAnsi="Calibri" w:cs="Calibri"/>
          <w:b/>
          <w:sz w:val="24"/>
          <w:szCs w:val="24"/>
        </w:rPr>
        <w:t>6</w:t>
      </w:r>
      <w:r w:rsidR="00C9333F" w:rsidRPr="00C9333F">
        <w:rPr>
          <w:rFonts w:ascii="Calibri" w:eastAsia="Arial Unicode MS" w:hAnsi="Calibri" w:cs="Calibri"/>
          <w:b/>
          <w:sz w:val="24"/>
          <w:szCs w:val="24"/>
        </w:rPr>
        <w:t xml:space="preserve">.1. </w:t>
      </w:r>
      <w:r w:rsidR="00875BAB">
        <w:rPr>
          <w:rFonts w:ascii="Calibri" w:eastAsia="Arial Unicode MS" w:hAnsi="Calibri" w:cs="Calibri"/>
          <w:b/>
          <w:sz w:val="24"/>
          <w:szCs w:val="24"/>
        </w:rPr>
        <w:tab/>
      </w:r>
      <w:r w:rsidR="00C9333F" w:rsidRPr="00C9333F">
        <w:rPr>
          <w:rFonts w:ascii="Calibri" w:eastAsia="Arial Unicode MS" w:hAnsi="Calibri" w:cs="Calibri"/>
          <w:b/>
          <w:sz w:val="24"/>
          <w:szCs w:val="24"/>
        </w:rPr>
        <w:t>Dos Limites</w:t>
      </w:r>
    </w:p>
    <w:p w:rsidR="00C9333F" w:rsidRPr="00C9333F" w:rsidRDefault="00C9333F" w:rsidP="00C9333F">
      <w:pPr>
        <w:spacing w:after="0" w:line="360" w:lineRule="auto"/>
        <w:ind w:firstLine="993"/>
        <w:jc w:val="both"/>
        <w:rPr>
          <w:rFonts w:ascii="Calibri" w:eastAsia="Arial Unicode MS" w:hAnsi="Calibri" w:cs="Calibri"/>
          <w:b/>
          <w:sz w:val="24"/>
          <w:szCs w:val="24"/>
        </w:rPr>
      </w:pPr>
    </w:p>
    <w:p w:rsidR="00C9333F" w:rsidRDefault="00C9333F" w:rsidP="00875BAB">
      <w:pPr>
        <w:spacing w:after="0" w:line="360" w:lineRule="auto"/>
        <w:ind w:firstLine="1134"/>
        <w:jc w:val="both"/>
        <w:rPr>
          <w:rFonts w:ascii="Calibri" w:eastAsia="Arial Unicode MS" w:hAnsi="Calibri" w:cs="Calibri"/>
          <w:sz w:val="24"/>
          <w:szCs w:val="24"/>
        </w:rPr>
      </w:pPr>
      <w:r w:rsidRPr="00C9333F">
        <w:rPr>
          <w:rFonts w:ascii="Calibri" w:eastAsia="Arial Unicode MS" w:hAnsi="Calibri" w:cs="Calibri"/>
          <w:sz w:val="24"/>
          <w:szCs w:val="24"/>
        </w:rPr>
        <w:t>As aplicações em despesas com pessoal (R$ 51,8 milhões), frente às receitas correntes previstas para o exercício 2014 (R$ 112,6 milhões), apresentam o índice médio de 46%, com intervalos entre 35% e 55%. O limite máximo estabelecido é de 55%, havendo sido observado por todos os CAU/UF e BR, como demonstrado no Anexo 5.</w:t>
      </w:r>
      <w:r>
        <w:rPr>
          <w:rFonts w:ascii="Calibri" w:eastAsia="Arial Unicode MS" w:hAnsi="Calibri" w:cs="Calibri"/>
          <w:sz w:val="24"/>
          <w:szCs w:val="24"/>
        </w:rPr>
        <w:t xml:space="preserve"> </w:t>
      </w:r>
    </w:p>
    <w:p w:rsidR="00C9333F" w:rsidRDefault="00C9333F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2F131C" w:rsidRDefault="002F131C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E821BD" w:rsidRDefault="00E821BD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8C4D64" w:rsidRDefault="008C4D64" w:rsidP="00F15AAA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</w:p>
    <w:p w:rsidR="00746BD0" w:rsidRPr="005C0C03" w:rsidRDefault="00F15AAA" w:rsidP="005A79CE">
      <w:pPr>
        <w:pStyle w:val="PargrafodaLista"/>
        <w:tabs>
          <w:tab w:val="left" w:pos="8647"/>
        </w:tabs>
        <w:spacing w:after="0" w:line="240" w:lineRule="auto"/>
        <w:ind w:left="-284" w:right="-994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5C0C0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10</w:t>
      </w:r>
      <w:r w:rsidR="00746BD0" w:rsidRPr="005C0C0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 w:rsidR="009E2A05" w:rsidRPr="005C0C0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Aplicações por Natureza de Despesas</w:t>
      </w:r>
      <w:r w:rsidR="00746BD0" w:rsidRPr="005C0C0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</w:p>
    <w:p w:rsidR="00746BD0" w:rsidRDefault="00746BD0" w:rsidP="005A79CE">
      <w:pPr>
        <w:pStyle w:val="PargrafodaLista"/>
        <w:tabs>
          <w:tab w:val="left" w:pos="8504"/>
        </w:tabs>
        <w:spacing w:after="0"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5C0C03">
        <w:rPr>
          <w:rFonts w:ascii="Calibri" w:eastAsia="Arial Unicode MS" w:hAnsi="Calibri" w:cs="Calibri"/>
          <w:bCs/>
          <w:kern w:val="32"/>
          <w:sz w:val="18"/>
          <w:szCs w:val="18"/>
        </w:rPr>
        <w:t>(Valores em R$ 1</w:t>
      </w:r>
      <w:r w:rsidRPr="00F15AAA">
        <w:rPr>
          <w:rFonts w:ascii="Calibri" w:eastAsia="Arial Unicode MS" w:hAnsi="Calibri" w:cs="Calibri"/>
          <w:bCs/>
          <w:kern w:val="32"/>
          <w:sz w:val="18"/>
          <w:szCs w:val="18"/>
        </w:rPr>
        <w:t>,00)</w:t>
      </w:r>
    </w:p>
    <w:tbl>
      <w:tblPr>
        <w:tblW w:w="10956" w:type="dxa"/>
        <w:tblInd w:w="-1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160"/>
        <w:gridCol w:w="806"/>
        <w:gridCol w:w="1141"/>
        <w:gridCol w:w="840"/>
        <w:gridCol w:w="1208"/>
        <w:gridCol w:w="848"/>
        <w:gridCol w:w="282"/>
        <w:gridCol w:w="835"/>
        <w:gridCol w:w="939"/>
        <w:gridCol w:w="697"/>
      </w:tblGrid>
      <w:tr w:rsidR="00521EB0" w:rsidRPr="00DD45C3" w:rsidTr="00521EB0">
        <w:trPr>
          <w:trHeight w:val="8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56" w:type="dxa"/>
            <w:gridSpan w:val="10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DD9C4"/>
            <w:noWrap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Programação 2014</w:t>
            </w:r>
          </w:p>
        </w:tc>
      </w:tr>
      <w:tr w:rsidR="00521EB0" w:rsidRPr="00DD45C3" w:rsidTr="00521EB0">
        <w:trPr>
          <w:trHeight w:val="69"/>
        </w:trPr>
        <w:tc>
          <w:tcPr>
            <w:tcW w:w="22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96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CAU/UF</w:t>
            </w:r>
          </w:p>
        </w:tc>
        <w:tc>
          <w:tcPr>
            <w:tcW w:w="1981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CAU/BR</w:t>
            </w:r>
          </w:p>
        </w:tc>
        <w:tc>
          <w:tcPr>
            <w:tcW w:w="205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71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Participação % no total</w:t>
            </w:r>
          </w:p>
        </w:tc>
      </w:tr>
      <w:tr w:rsidR="00521EB0" w:rsidRPr="00DD45C3" w:rsidTr="00521EB0">
        <w:trPr>
          <w:trHeight w:val="86"/>
        </w:trPr>
        <w:tc>
          <w:tcPr>
            <w:tcW w:w="22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Valor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 Part.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 Part.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 Part.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CAU/UF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CAU/BR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 Pessoal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42.118.708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11.118.495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53.237.203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4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1.1.</w:t>
            </w:r>
            <w:r w:rsidRPr="00DD45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  </w:t>
            </w: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Salários e Encargos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41.058.182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10.730.675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51.788.857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224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1.2.   Diárias - Funcionários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1.060.526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387.820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1.448.346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 Material de Consumo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1.505.016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155.662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1.660.678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90,6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3. Serviços de Terceiros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36.750.372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14.043.418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50.793.790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3.1   Diárias - Terceiros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5.703.559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2.508.718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8.212.277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3.2  Passagens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3.908.749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2.352.541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6.261.290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62,4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76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3.3   Serviços Prestados – PJ e PF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21.077.283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7.875.710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28.952.993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72,8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3.4   Aluguéis e Encargos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3.545.572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660.449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4.206.021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84,3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3.5   Outras Despesas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2.515.209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646.000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3.161.209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4. Encargos Diversos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1.633.467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514.194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2.147.661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76,1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Custeio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82.007.563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25.831.769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88,1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107.839.332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5. Imobilizado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43.903.400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2.846.841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46.750.241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88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- Programação Operacional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125.910.963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28.678.610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97,8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154.589.573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Fundo de Apoio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2.440.040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655.818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3.095.858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21EB0" w:rsidRPr="00DD45C3" w:rsidTr="00521EB0">
        <w:trPr>
          <w:trHeight w:val="60"/>
        </w:trPr>
        <w:tc>
          <w:tcPr>
            <w:tcW w:w="22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128.351.003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29.334.427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157.685.430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21EB0" w:rsidRPr="00DD45C3" w:rsidRDefault="00521EB0" w:rsidP="007E0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DD45C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5C5A80" w:rsidRDefault="005C5A80" w:rsidP="00A36713">
      <w:pPr>
        <w:spacing w:after="0"/>
        <w:ind w:left="-709" w:right="-710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A5012" w:rsidRPr="0062298E" w:rsidRDefault="006A5012" w:rsidP="00BF65B5">
      <w:pPr>
        <w:pStyle w:val="PargrafodaLista"/>
        <w:tabs>
          <w:tab w:val="left" w:pos="8647"/>
        </w:tabs>
        <w:spacing w:after="0" w:line="240" w:lineRule="auto"/>
        <w:ind w:left="-284" w:right="-113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2298E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10</w:t>
      </w:r>
      <w:r w:rsidR="00E07C9F" w:rsidRPr="0062298E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.1. </w:t>
      </w:r>
      <w:r w:rsidRPr="0062298E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Aplicações dos CAU/UF por Natureza de Despesas – por Região </w:t>
      </w:r>
    </w:p>
    <w:p w:rsidR="006A5012" w:rsidRDefault="006A5012" w:rsidP="00BF65B5">
      <w:pPr>
        <w:pStyle w:val="PargrafodaLista"/>
        <w:tabs>
          <w:tab w:val="left" w:pos="8504"/>
        </w:tabs>
        <w:spacing w:after="0" w:line="240" w:lineRule="auto"/>
        <w:ind w:left="0" w:right="-1135" w:firstLine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2298E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11199" w:type="dxa"/>
        <w:tblInd w:w="-142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567"/>
        <w:gridCol w:w="993"/>
        <w:gridCol w:w="640"/>
        <w:gridCol w:w="1058"/>
        <w:gridCol w:w="700"/>
        <w:gridCol w:w="1004"/>
        <w:gridCol w:w="640"/>
        <w:gridCol w:w="1061"/>
        <w:gridCol w:w="641"/>
        <w:gridCol w:w="1060"/>
        <w:gridCol w:w="425"/>
      </w:tblGrid>
      <w:tr w:rsidR="005A79CE" w:rsidRPr="005A79CE" w:rsidTr="005A79CE">
        <w:trPr>
          <w:trHeight w:val="118"/>
        </w:trPr>
        <w:tc>
          <w:tcPr>
            <w:tcW w:w="14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Especificação</w:t>
            </w:r>
          </w:p>
        </w:tc>
        <w:tc>
          <w:tcPr>
            <w:tcW w:w="155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Norte</w:t>
            </w:r>
          </w:p>
        </w:tc>
        <w:tc>
          <w:tcPr>
            <w:tcW w:w="1633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Nordeste</w:t>
            </w:r>
          </w:p>
        </w:tc>
        <w:tc>
          <w:tcPr>
            <w:tcW w:w="175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Sudeste</w:t>
            </w:r>
          </w:p>
        </w:tc>
        <w:tc>
          <w:tcPr>
            <w:tcW w:w="164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Sul</w:t>
            </w:r>
          </w:p>
        </w:tc>
        <w:tc>
          <w:tcPr>
            <w:tcW w:w="1702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Centro-Oeste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5A79CE" w:rsidRPr="005A79CE" w:rsidTr="005A79CE">
        <w:trPr>
          <w:trHeight w:val="150"/>
        </w:trPr>
        <w:tc>
          <w:tcPr>
            <w:tcW w:w="141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 Part.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 Part.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 Part.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 Part.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 Part.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%</w:t>
            </w:r>
          </w:p>
        </w:tc>
      </w:tr>
      <w:tr w:rsidR="005A79CE" w:rsidRPr="005A79CE" w:rsidTr="005A79CE">
        <w:trPr>
          <w:trHeight w:val="114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1. Pessoal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2.432.357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4.702.468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21.825.844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51,8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9.008.706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4.149.333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42.118.708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1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1.1.</w:t>
            </w:r>
            <w:r w:rsidRPr="005A79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   </w:t>
            </w: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Salários e Encargos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2.344.798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4.534.850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21.329.803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8.843.581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4.005.150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41.058.182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279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1.2.   Diárias - Funcionários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87.559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167.618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496.041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165.125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144.183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1.060.526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102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2. Material de Consumo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125.721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147.123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591.129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39,3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390.280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250.763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1.505.016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6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3. Serviços de Terceiros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1.936.104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3.957.166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17.569.558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47,8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10.283.469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3.004.075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36.750.372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3.1   Diárias - Terceiros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328.818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408.394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3.327.529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1.364.527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274.291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5.703.559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136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3.2  Passagens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374.021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400.168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2.089.734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747.545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297.281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3.908.749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324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3.3   Serviços Prestados – PJ e PF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794.132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1.823.612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10.040.495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6.613.916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1.805.128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21.077.283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4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3.4   Aluguéis e Encargos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287.627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718.496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1.705.000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516.249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318.200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3.545.572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17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3.5   Outras Despesas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151.506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606.496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406.800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1.041.232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309.175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2.515.209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4. Encargos Diversos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71.028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330.207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666.992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316.600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248.640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1.633.467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Custeio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4.565.210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9.136.964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40.653.523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49,6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19.999.055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7.652.811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82.007.563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5. Imobilizado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1.386.000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2.413.168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5,5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24.731.995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12.622.237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2.750.000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43.903.400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525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 - Programação Operacional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5.951.210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11.550.132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9,2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65.385.518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51,9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32.621.292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25,9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10.402.811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125.910.963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60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Fundo de Apoio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101.615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284.727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1.372.500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405.996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275.202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2.440.040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5A79CE" w:rsidRPr="005A79CE" w:rsidTr="005A79CE">
        <w:trPr>
          <w:trHeight w:val="73"/>
        </w:trPr>
        <w:tc>
          <w:tcPr>
            <w:tcW w:w="14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 GERAL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6.052.825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11.834.859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9,2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66.758.018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52,0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33.027.288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25,7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10.678.013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</w:rPr>
              <w:t>128.351.003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5A79CE" w:rsidRPr="005A79CE" w:rsidRDefault="005A79CE" w:rsidP="005A79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5A79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</w:tbl>
    <w:p w:rsidR="00A36713" w:rsidRPr="005E34A9" w:rsidRDefault="00A36713" w:rsidP="00A36713">
      <w:pPr>
        <w:spacing w:after="0"/>
        <w:ind w:left="-709" w:right="-710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5E34A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Quadro 11 Comparativo de Aplicação por Elemento de Despesas (</w:t>
      </w:r>
      <w:r w:rsidR="008C4D64" w:rsidRPr="005E34A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x </w:t>
      </w:r>
      <w:r w:rsidR="002F131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</w:t>
      </w:r>
      <w:r w:rsidRPr="005E34A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2013).</w:t>
      </w:r>
    </w:p>
    <w:p w:rsidR="00A36713" w:rsidRPr="0005673B" w:rsidRDefault="00A36713" w:rsidP="005E34A9">
      <w:pPr>
        <w:spacing w:after="0"/>
        <w:ind w:right="-710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5E34A9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  <w:r>
        <w:rPr>
          <w:rFonts w:eastAsia="Arial Unicode MS"/>
        </w:rPr>
        <w:fldChar w:fldCharType="begin"/>
      </w:r>
      <w:r>
        <w:rPr>
          <w:rFonts w:eastAsia="Arial Unicode MS"/>
        </w:rPr>
        <w:instrText xml:space="preserve"> LINK </w:instrText>
      </w:r>
      <w:r w:rsidR="00E821BD">
        <w:rPr>
          <w:rFonts w:eastAsia="Arial Unicode MS"/>
        </w:rPr>
        <w:instrText xml:space="preserve">Excel.Sheet.12 "C:\\Back-up Vivi\\Vivi\\2014\\Quadros e Anexos_Programação 2014_27112013.xlsx" Plan1!L24C1:L41C6 </w:instrText>
      </w:r>
      <w:r>
        <w:rPr>
          <w:rFonts w:eastAsia="Arial Unicode MS"/>
        </w:rPr>
        <w:instrText xml:space="preserve">\a \f 4 \h  \* MERGEFORMAT </w:instrText>
      </w:r>
      <w:r>
        <w:rPr>
          <w:rFonts w:eastAsia="Arial Unicode MS"/>
        </w:rPr>
        <w:fldChar w:fldCharType="separate"/>
      </w:r>
    </w:p>
    <w:tbl>
      <w:tblPr>
        <w:tblW w:w="9901" w:type="dxa"/>
        <w:tblInd w:w="-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1624"/>
        <w:gridCol w:w="1644"/>
        <w:gridCol w:w="1480"/>
        <w:gridCol w:w="803"/>
        <w:gridCol w:w="1213"/>
      </w:tblGrid>
      <w:tr w:rsidR="00A36713" w:rsidRPr="0005673B" w:rsidTr="005E34A9">
        <w:trPr>
          <w:trHeight w:val="417"/>
        </w:trPr>
        <w:tc>
          <w:tcPr>
            <w:tcW w:w="313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62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2F131C" w:rsidP="002F131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A36713"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2013</w:t>
            </w:r>
          </w:p>
        </w:tc>
        <w:tc>
          <w:tcPr>
            <w:tcW w:w="16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Programação 2014 </w:t>
            </w:r>
          </w:p>
        </w:tc>
        <w:tc>
          <w:tcPr>
            <w:tcW w:w="2283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Variação </w:t>
            </w:r>
          </w:p>
        </w:tc>
        <w:tc>
          <w:tcPr>
            <w:tcW w:w="121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Valores (R$)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121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 Pessoal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41.356.661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53.237.203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11.880.542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62298E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33,7</w:t>
            </w:r>
          </w:p>
        </w:tc>
      </w:tr>
      <w:tr w:rsidR="00A36713" w:rsidRPr="0005673B" w:rsidTr="005E34A9">
        <w:trPr>
          <w:trHeight w:val="148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1.1.</w:t>
            </w:r>
            <w:r w:rsidRPr="000567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  </w:t>
            </w: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Salários e Encargos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40.105.972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51.788.857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11.682.885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</w:tr>
      <w:tr w:rsidR="00A36713" w:rsidRPr="0005673B" w:rsidTr="005E34A9">
        <w:trPr>
          <w:trHeight w:val="25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1.2.   Diárias - Funcionários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1.250.689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1.448.346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197.657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62298E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0,9</w:t>
            </w:r>
          </w:p>
        </w:tc>
      </w:tr>
      <w:tr w:rsidR="00A36713" w:rsidRPr="0005673B" w:rsidTr="005E34A9">
        <w:trPr>
          <w:trHeight w:val="121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 Material de Consumo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1.833.434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1.660.678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-172.756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62298E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</w:t>
            </w:r>
            <w:r w:rsidR="0062298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3. Serviços de Terceiros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52.483.754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50.793.790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-1.689.964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62298E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32,3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3.1  Diárias - Terceiros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8.580.743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8.212.277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-368.466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5,2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3.2  Passagens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7.706.112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6.261.290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-1.444.822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-18,7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4,0</w:t>
            </w:r>
          </w:p>
        </w:tc>
      </w:tr>
      <w:tr w:rsidR="00A36713" w:rsidRPr="0005673B" w:rsidTr="005E34A9">
        <w:trPr>
          <w:trHeight w:val="214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3.3   Serviços Prestados – PJ e PF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25.747.773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28.952.993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3.205.220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18,4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3.4   Aluguéis e Encargos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4.143.293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4.206.021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62.728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3.5   Outras Despesas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6.305.833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3.161.209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-3.144.624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-49,9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4. Encargos Diversos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2.091.908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2.147.661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55.752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1,4</w:t>
            </w:r>
          </w:p>
        </w:tc>
      </w:tr>
      <w:tr w:rsidR="00A36713" w:rsidRPr="0005673B" w:rsidTr="005E34A9">
        <w:trPr>
          <w:trHeight w:val="28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Custeio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97.765.759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107.839.332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10.073.573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A36713" w:rsidRPr="0005673B" w:rsidRDefault="0062298E" w:rsidP="0062298E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68,4</w:t>
            </w:r>
          </w:p>
        </w:tc>
      </w:tr>
      <w:tr w:rsidR="00A36713" w:rsidRPr="0005673B" w:rsidTr="005E34A9">
        <w:trPr>
          <w:trHeight w:val="143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5. Imobilizado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47.485.402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46.750.241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-735.161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29,6</w:t>
            </w:r>
          </w:p>
        </w:tc>
      </w:tr>
      <w:tr w:rsidR="00A36713" w:rsidRPr="0005673B" w:rsidTr="005E34A9">
        <w:trPr>
          <w:trHeight w:val="475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- Programação Operacional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145.251.161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154.589.573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9.338.412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62298E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</w:t>
            </w:r>
            <w:r w:rsidR="0062298E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0</w:t>
            </w:r>
          </w:p>
        </w:tc>
      </w:tr>
      <w:tr w:rsidR="00A36713" w:rsidRPr="0005673B" w:rsidTr="005E34A9">
        <w:trPr>
          <w:trHeight w:val="54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Fundo de Apoio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2.771.036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3.095.858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324.822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A36713" w:rsidRPr="0005673B" w:rsidRDefault="0062298E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A36713" w:rsidRPr="0005673B" w:rsidTr="005E34A9">
        <w:trPr>
          <w:trHeight w:val="89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148.022.197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157.685.430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9.663.233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:rsidR="00A36713" w:rsidRPr="0005673B" w:rsidRDefault="00A36713" w:rsidP="007E0471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5673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E07C9F" w:rsidRPr="00BC559E" w:rsidRDefault="00A36713" w:rsidP="00BF477F">
      <w:pPr>
        <w:spacing w:line="360" w:lineRule="auto"/>
        <w:ind w:firstLine="720"/>
        <w:jc w:val="center"/>
        <w:rPr>
          <w:rFonts w:ascii="Calibri" w:eastAsia="Arial Unicode MS" w:hAnsi="Calibri" w:cs="Calibri"/>
          <w:b/>
          <w:bCs/>
          <w:color w:val="215868"/>
          <w:kern w:val="32"/>
        </w:rPr>
      </w:pPr>
      <w:r>
        <w:rPr>
          <w:rFonts w:ascii="Calibri" w:eastAsia="Arial Unicode MS" w:hAnsi="Calibri" w:cs="Calibri"/>
          <w:b/>
          <w:bCs/>
          <w:color w:val="215868"/>
          <w:kern w:val="32"/>
        </w:rPr>
        <w:fldChar w:fldCharType="end"/>
      </w:r>
    </w:p>
    <w:p w:rsidR="00342F4B" w:rsidRPr="001D56ED" w:rsidRDefault="001D56ED" w:rsidP="001D56ED">
      <w:pPr>
        <w:pStyle w:val="PargrafodaLista"/>
        <w:tabs>
          <w:tab w:val="left" w:pos="8647"/>
        </w:tabs>
        <w:spacing w:line="240" w:lineRule="auto"/>
        <w:ind w:left="-284" w:right="-143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B13E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</w:t>
      </w:r>
      <w:r w:rsidR="00342F4B" w:rsidRPr="00B13E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 CAU - Apl</w:t>
      </w:r>
      <w:r w:rsidR="00B13EB3" w:rsidRPr="00B13E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icações por Natureza de Despesa</w:t>
      </w:r>
    </w:p>
    <w:p w:rsidR="00BF477F" w:rsidRDefault="00A36713" w:rsidP="002E7034">
      <w:pPr>
        <w:spacing w:line="360" w:lineRule="auto"/>
        <w:jc w:val="center"/>
        <w:rPr>
          <w:rFonts w:ascii="Calibri" w:eastAsia="Arial Unicode MS" w:hAnsi="Calibri" w:cs="Calibri"/>
          <w:bCs/>
          <w:kern w:val="32"/>
        </w:rPr>
      </w:pPr>
      <w:r>
        <w:rPr>
          <w:noProof/>
        </w:rPr>
        <w:drawing>
          <wp:inline distT="0" distB="0" distL="0" distR="0" wp14:anchorId="386297EE" wp14:editId="396B5AA8">
            <wp:extent cx="5524500" cy="3800475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13F0F" w:rsidRPr="001D56ED" w:rsidRDefault="00CA46F2" w:rsidP="00C216F9">
      <w:pPr>
        <w:pStyle w:val="PargrafodaLista"/>
        <w:tabs>
          <w:tab w:val="left" w:pos="8647"/>
        </w:tabs>
        <w:spacing w:after="0"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DD7F3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</w:t>
      </w:r>
      <w:r w:rsidR="001D56ED" w:rsidRPr="00DD7F3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 w:rsidRPr="00DD7F3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.1</w:t>
      </w:r>
      <w:r w:rsidR="00413F0F" w:rsidRPr="00DD7F3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 CAU/BR - Apl</w:t>
      </w:r>
      <w:r w:rsidR="00DD7F38" w:rsidRPr="00DD7F3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icações por Natureza de Despesas</w:t>
      </w:r>
    </w:p>
    <w:p w:rsidR="00413F0F" w:rsidRDefault="00413F0F" w:rsidP="00413F0F">
      <w:pPr>
        <w:pStyle w:val="PargrafodaLista"/>
        <w:tabs>
          <w:tab w:val="left" w:pos="8647"/>
        </w:tabs>
        <w:spacing w:after="0" w:line="240" w:lineRule="auto"/>
        <w:ind w:left="-284" w:right="282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  <w:r w:rsidRPr="00277ADD"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  <w:t xml:space="preserve"> </w:t>
      </w:r>
    </w:p>
    <w:p w:rsidR="00413F0F" w:rsidRDefault="00A36713" w:rsidP="002F131C">
      <w:pPr>
        <w:pStyle w:val="PargrafodaLista"/>
        <w:tabs>
          <w:tab w:val="left" w:pos="8647"/>
        </w:tabs>
        <w:spacing w:line="240" w:lineRule="auto"/>
        <w:ind w:left="-284" w:right="-285" w:firstLine="284"/>
        <w:jc w:val="center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180EEAF" wp14:editId="2A518718">
            <wp:extent cx="5476240" cy="3575050"/>
            <wp:effectExtent l="0" t="0" r="0" b="635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13F0F" w:rsidRDefault="00413F0F" w:rsidP="00413F0F">
      <w:pPr>
        <w:pStyle w:val="PargrafodaLista"/>
        <w:tabs>
          <w:tab w:val="left" w:pos="8647"/>
        </w:tabs>
        <w:spacing w:line="240" w:lineRule="auto"/>
        <w:ind w:left="-284" w:right="282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413F0F" w:rsidRPr="00277ADD" w:rsidRDefault="00413F0F" w:rsidP="00413F0F">
      <w:pPr>
        <w:pStyle w:val="PargrafodaLista"/>
        <w:tabs>
          <w:tab w:val="left" w:pos="8647"/>
        </w:tabs>
        <w:spacing w:line="240" w:lineRule="auto"/>
        <w:ind w:left="-284" w:right="282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185F93" w:rsidRDefault="00185F93" w:rsidP="00213F3B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185F93" w:rsidRDefault="00185F93" w:rsidP="00213F3B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413F0F" w:rsidRPr="00213F3B" w:rsidRDefault="00C178B3" w:rsidP="00213F3B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</w:t>
      </w:r>
      <w:r w:rsidR="003B124E"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</w:t>
      </w:r>
      <w:r w:rsidR="00413F0F"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CAU/UF - Aplicações por Natureza de Despesas</w:t>
      </w:r>
    </w:p>
    <w:p w:rsidR="00413F0F" w:rsidRDefault="002F131C" w:rsidP="003B124E">
      <w:pPr>
        <w:spacing w:line="360" w:lineRule="auto"/>
        <w:ind w:right="-285"/>
        <w:jc w:val="center"/>
        <w:rPr>
          <w:rFonts w:ascii="Calibri" w:eastAsia="Arial Unicode MS" w:hAnsi="Calibri" w:cs="Calibri"/>
          <w:bCs/>
          <w:kern w:val="32"/>
        </w:rPr>
      </w:pPr>
      <w:r>
        <w:rPr>
          <w:noProof/>
        </w:rPr>
        <w:drawing>
          <wp:inline distT="0" distB="0" distL="0" distR="0" wp14:anchorId="0810485D" wp14:editId="32B53F44">
            <wp:extent cx="5552440" cy="3575050"/>
            <wp:effectExtent l="0" t="0" r="0" b="6350"/>
            <wp:docPr id="551" name="Gráfico 5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.1 CAU/UF</w:t>
      </w: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Aplicações por Natureza de Despesas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(Região Norte)</w:t>
      </w:r>
    </w:p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B1FDA" w:rsidRPr="00213F3B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2B7BE707" wp14:editId="763919AE">
            <wp:extent cx="5581015" cy="3676650"/>
            <wp:effectExtent l="0" t="0" r="635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477F" w:rsidRDefault="00BF477F"/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 CAU/UF</w:t>
      </w: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Aplicações por Natureza de Despesas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(Região Nordeste)</w:t>
      </w:r>
    </w:p>
    <w:p w:rsidR="006B1FDA" w:rsidRDefault="006B1FDA">
      <w:r>
        <w:rPr>
          <w:noProof/>
        </w:rPr>
        <w:drawing>
          <wp:inline distT="0" distB="0" distL="0" distR="0" wp14:anchorId="6E78204A" wp14:editId="50699CA7">
            <wp:extent cx="5581015" cy="3743325"/>
            <wp:effectExtent l="0" t="0" r="635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 CAU/UF</w:t>
      </w: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Aplicações por Natureza de Despesas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(Região Sudeste)</w:t>
      </w:r>
    </w:p>
    <w:p w:rsidR="00841160" w:rsidRDefault="00841160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41160" w:rsidRDefault="00841160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450CEFE3" wp14:editId="32372894">
            <wp:extent cx="5581015" cy="3714750"/>
            <wp:effectExtent l="0" t="0" r="635" b="0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B1FDA" w:rsidRDefault="006B1FDA"/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 CAU/UF</w:t>
      </w: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Aplicações por Natureza de Despesas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(Região Sul)</w:t>
      </w:r>
    </w:p>
    <w:p w:rsidR="00841160" w:rsidRDefault="00841160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41160" w:rsidRDefault="00841160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5761F682" wp14:editId="4155AD25">
            <wp:extent cx="5581015" cy="3800475"/>
            <wp:effectExtent l="0" t="0" r="635" b="0"/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131C" w:rsidRDefault="002F131C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B1FDA" w:rsidRDefault="006B1FDA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.5 CAU/UF</w:t>
      </w:r>
      <w:r w:rsidRPr="00185F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Aplicações por Natureza de Despesas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(Região Centro-Oeste)</w:t>
      </w:r>
    </w:p>
    <w:p w:rsidR="002F131C" w:rsidRDefault="002F131C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41160" w:rsidRDefault="00841160" w:rsidP="006B1FDA">
      <w:pPr>
        <w:pStyle w:val="PargrafodaLista"/>
        <w:tabs>
          <w:tab w:val="left" w:pos="8789"/>
        </w:tabs>
        <w:spacing w:line="240" w:lineRule="auto"/>
        <w:ind w:left="-284" w:right="-28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6C1515B8" wp14:editId="7C5C7524">
            <wp:extent cx="5562600" cy="3790950"/>
            <wp:effectExtent l="0" t="0" r="0" b="0"/>
            <wp:docPr id="59" name="Grá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B1FDA" w:rsidRDefault="006B1FDA"/>
    <w:p w:rsidR="006B1FDA" w:rsidRDefault="006B1FDA"/>
    <w:p w:rsidR="006B1FDA" w:rsidRDefault="006B1FDA"/>
    <w:p w:rsidR="006B1FDA" w:rsidRDefault="006B1FDA"/>
    <w:p w:rsidR="006B1FDA" w:rsidRDefault="006B1FDA"/>
    <w:p w:rsidR="006B1FDA" w:rsidRDefault="006B1FDA"/>
    <w:p w:rsidR="006B1FDA" w:rsidRDefault="006B1FDA"/>
    <w:p w:rsidR="00185F93" w:rsidRDefault="00185F93"/>
    <w:p w:rsidR="00487194" w:rsidRDefault="00487194"/>
    <w:p w:rsidR="00487194" w:rsidRDefault="00487194"/>
    <w:p w:rsidR="00487194" w:rsidRDefault="00487194"/>
    <w:p w:rsidR="00966082" w:rsidRDefault="00966082"/>
    <w:p w:rsidR="00966082" w:rsidRDefault="00966082"/>
    <w:p w:rsidR="003F3E3E" w:rsidRDefault="003F3E3E" w:rsidP="003F3E3E"/>
    <w:p w:rsidR="00F862F2" w:rsidRDefault="00F862F2" w:rsidP="003F3E3E"/>
    <w:p w:rsidR="00F862F2" w:rsidRDefault="00F862F2" w:rsidP="003F3E3E"/>
    <w:p w:rsidR="003F3E3E" w:rsidRDefault="003F3E3E" w:rsidP="003F3E3E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693256" wp14:editId="2DBCD28D">
                <wp:simplePos x="0" y="0"/>
                <wp:positionH relativeFrom="page">
                  <wp:posOffset>0</wp:posOffset>
                </wp:positionH>
                <wp:positionV relativeFrom="paragraph">
                  <wp:posOffset>151765</wp:posOffset>
                </wp:positionV>
                <wp:extent cx="3124200" cy="400050"/>
                <wp:effectExtent l="0" t="0" r="0" b="0"/>
                <wp:wrapNone/>
                <wp:docPr id="28" name="Pentágo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000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3F3E3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43B7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93256" id="Pentágono 28" o:spid="_x0000_s1030" type="#_x0000_t15" style="position:absolute;margin-left:0;margin-top:11.95pt;width:246pt;height:31.5pt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" adj="20217" fillcolor="#bfbfbf [2412]" stroked="f" strokeweight="1pt">
                <v:fill opacity="46003f"/>
                <v:textbox>
                  <w:txbxContent>
                    <w:p w:rsidR="008B15B9" w:rsidRPr="00B43B77" w:rsidRDefault="008B15B9" w:rsidP="003F3E3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43B77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ANEXOS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tbl>
      <w:tblPr>
        <w:tblpPr w:leftFromText="141" w:rightFromText="141" w:vertAnchor="page" w:horzAnchor="margin" w:tblpXSpec="center" w:tblpY="5281"/>
        <w:tblW w:w="97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71"/>
        <w:gridCol w:w="8505"/>
      </w:tblGrid>
      <w:tr w:rsidR="003F3E3E" w:rsidRPr="009157CD" w:rsidTr="00D65686">
        <w:trPr>
          <w:trHeight w:val="561"/>
        </w:trPr>
        <w:tc>
          <w:tcPr>
            <w:tcW w:w="1271" w:type="dxa"/>
            <w:vAlign w:val="center"/>
          </w:tcPr>
          <w:p w:rsidR="003F3E3E" w:rsidRPr="00481F4B" w:rsidRDefault="003F3E3E" w:rsidP="007B009B">
            <w:pPr>
              <w:pStyle w:val="Sumrio1"/>
              <w:framePr w:hSpace="0" w:wrap="auto" w:vAnchor="margin" w:hAnchor="text" w:xAlign="left" w:yAlign="inline"/>
            </w:pPr>
            <w:r w:rsidRPr="00481F4B">
              <w:t>Anexo 1</w:t>
            </w:r>
          </w:p>
        </w:tc>
        <w:tc>
          <w:tcPr>
            <w:tcW w:w="8505" w:type="dxa"/>
            <w:vAlign w:val="center"/>
          </w:tcPr>
          <w:p w:rsidR="003F3E3E" w:rsidRPr="006051B9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-  </w:t>
            </w:r>
            <w:r w:rsidRPr="00481F4B">
              <w:t>Demonstra</w:t>
            </w:r>
            <w:r w:rsidR="00B43B77">
              <w:t>tivo Comparativo (Programação 2014</w:t>
            </w:r>
            <w:r w:rsidRPr="00481F4B">
              <w:t xml:space="preserve"> X </w:t>
            </w:r>
            <w:r w:rsidR="00B43B77">
              <w:t>Programação 2013</w:t>
            </w:r>
            <w:r>
              <w:t>)</w:t>
            </w:r>
          </w:p>
        </w:tc>
      </w:tr>
      <w:tr w:rsidR="003F3E3E" w:rsidRPr="009157CD" w:rsidTr="00D65686">
        <w:trPr>
          <w:trHeight w:val="554"/>
        </w:trPr>
        <w:tc>
          <w:tcPr>
            <w:tcW w:w="1271" w:type="dxa"/>
            <w:vAlign w:val="center"/>
          </w:tcPr>
          <w:p w:rsidR="003F3E3E" w:rsidRPr="009157CD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Anexo 2</w:t>
            </w:r>
          </w:p>
        </w:tc>
        <w:tc>
          <w:tcPr>
            <w:tcW w:w="8505" w:type="dxa"/>
            <w:vAlign w:val="center"/>
          </w:tcPr>
          <w:p w:rsidR="003F3E3E" w:rsidRPr="006051B9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-  </w:t>
            </w:r>
            <w:r w:rsidRPr="006051B9">
              <w:t>Demonstrativo das Fontes de Receitas</w:t>
            </w:r>
          </w:p>
        </w:tc>
      </w:tr>
      <w:tr w:rsidR="003F3E3E" w:rsidRPr="009157CD" w:rsidTr="00D65686">
        <w:trPr>
          <w:trHeight w:val="832"/>
        </w:trPr>
        <w:tc>
          <w:tcPr>
            <w:tcW w:w="1271" w:type="dxa"/>
            <w:vAlign w:val="center"/>
          </w:tcPr>
          <w:p w:rsidR="003F3E3E" w:rsidRPr="009157CD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Anexo 3</w:t>
            </w:r>
          </w:p>
        </w:tc>
        <w:tc>
          <w:tcPr>
            <w:tcW w:w="8505" w:type="dxa"/>
            <w:vAlign w:val="center"/>
          </w:tcPr>
          <w:p w:rsidR="003F3E3E" w:rsidRPr="006051B9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-  </w:t>
            </w:r>
            <w:r w:rsidRPr="006051B9">
              <w:t xml:space="preserve">Demonstrativo </w:t>
            </w:r>
            <w:r>
              <w:t>das Aplicações por  Iniciativa Estratégica</w:t>
            </w:r>
          </w:p>
        </w:tc>
      </w:tr>
      <w:tr w:rsidR="003F3E3E" w:rsidRPr="009157CD" w:rsidTr="00D65686">
        <w:trPr>
          <w:trHeight w:val="419"/>
        </w:trPr>
        <w:tc>
          <w:tcPr>
            <w:tcW w:w="1271" w:type="dxa"/>
            <w:vAlign w:val="center"/>
          </w:tcPr>
          <w:p w:rsidR="003F3E3E" w:rsidRPr="009157CD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Anexo 4</w:t>
            </w:r>
          </w:p>
        </w:tc>
        <w:tc>
          <w:tcPr>
            <w:tcW w:w="8505" w:type="dxa"/>
            <w:vAlign w:val="center"/>
          </w:tcPr>
          <w:p w:rsidR="003F3E3E" w:rsidRPr="00481F4B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-  </w:t>
            </w:r>
            <w:r w:rsidRPr="006051B9">
              <w:t>Demonstrativo de Ap</w:t>
            </w:r>
            <w:r>
              <w:t>licação por Elemento de Despesa (Programação 2014</w:t>
            </w:r>
            <w:r w:rsidRPr="006051B9">
              <w:t>)</w:t>
            </w:r>
          </w:p>
        </w:tc>
      </w:tr>
      <w:tr w:rsidR="003F3E3E" w:rsidRPr="009157CD" w:rsidTr="00D65686">
        <w:trPr>
          <w:trHeight w:val="850"/>
        </w:trPr>
        <w:tc>
          <w:tcPr>
            <w:tcW w:w="1271" w:type="dxa"/>
            <w:vAlign w:val="center"/>
          </w:tcPr>
          <w:p w:rsidR="003F3E3E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 xml:space="preserve">Anexo 5 </w:t>
            </w:r>
          </w:p>
        </w:tc>
        <w:tc>
          <w:tcPr>
            <w:tcW w:w="8505" w:type="dxa"/>
            <w:vAlign w:val="center"/>
          </w:tcPr>
          <w:p w:rsidR="003F3E3E" w:rsidRPr="006051B9" w:rsidRDefault="003F3E3E" w:rsidP="007B009B">
            <w:pPr>
              <w:pStyle w:val="Sumrio1"/>
              <w:framePr w:hSpace="0" w:wrap="auto" w:vAnchor="margin" w:hAnchor="text" w:xAlign="left" w:yAlign="inline"/>
            </w:pPr>
            <w:r w:rsidRPr="006051B9">
              <w:t xml:space="preserve">- Limites de Utilização de Recursos (Receitas Correntes </w:t>
            </w:r>
            <w:r>
              <w:t xml:space="preserve"> </w:t>
            </w:r>
            <w:r w:rsidRPr="006051B9">
              <w:t>X</w:t>
            </w:r>
            <w:r>
              <w:t xml:space="preserve"> </w:t>
            </w:r>
            <w:r w:rsidRPr="006051B9">
              <w:t xml:space="preserve"> Pessoal e   Encargos)</w:t>
            </w:r>
          </w:p>
        </w:tc>
      </w:tr>
      <w:tr w:rsidR="003F3E3E" w:rsidRPr="009157CD" w:rsidTr="00D65686">
        <w:trPr>
          <w:trHeight w:val="126"/>
        </w:trPr>
        <w:tc>
          <w:tcPr>
            <w:tcW w:w="1271" w:type="dxa"/>
            <w:vAlign w:val="center"/>
          </w:tcPr>
          <w:p w:rsidR="003F3E3E" w:rsidRPr="009157CD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Anexo 6</w:t>
            </w:r>
          </w:p>
        </w:tc>
        <w:tc>
          <w:tcPr>
            <w:tcW w:w="8505" w:type="dxa"/>
            <w:vAlign w:val="center"/>
          </w:tcPr>
          <w:p w:rsidR="003F3E3E" w:rsidRPr="006051B9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-  Aplicação em Fiscalização</w:t>
            </w:r>
          </w:p>
        </w:tc>
      </w:tr>
      <w:tr w:rsidR="003F3E3E" w:rsidRPr="009157CD" w:rsidTr="00875BAB">
        <w:trPr>
          <w:trHeight w:val="603"/>
        </w:trPr>
        <w:tc>
          <w:tcPr>
            <w:tcW w:w="1271" w:type="dxa"/>
            <w:vAlign w:val="center"/>
          </w:tcPr>
          <w:p w:rsidR="003F3E3E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Anexo 7</w:t>
            </w:r>
          </w:p>
        </w:tc>
        <w:tc>
          <w:tcPr>
            <w:tcW w:w="8505" w:type="dxa"/>
            <w:vAlign w:val="center"/>
          </w:tcPr>
          <w:p w:rsidR="003F3E3E" w:rsidRDefault="003F3E3E" w:rsidP="007B009B">
            <w:pPr>
              <w:pStyle w:val="Sumrio1"/>
              <w:framePr w:hSpace="0" w:wrap="auto" w:vAnchor="margin" w:hAnchor="text" w:xAlign="left" w:yAlign="inline"/>
            </w:pPr>
            <w:r>
              <w:t>- Programação do Plano de Ação e Orçamento por CAU/UF e CAU/BR</w:t>
            </w:r>
          </w:p>
        </w:tc>
      </w:tr>
    </w:tbl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Pr="00966082" w:rsidRDefault="003F3E3E" w:rsidP="003F3E3E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645BD" wp14:editId="000E2753">
                <wp:simplePos x="0" y="0"/>
                <wp:positionH relativeFrom="page">
                  <wp:posOffset>285750</wp:posOffset>
                </wp:positionH>
                <wp:positionV relativeFrom="paragraph">
                  <wp:posOffset>138430</wp:posOffset>
                </wp:positionV>
                <wp:extent cx="6867525" cy="2781300"/>
                <wp:effectExtent l="0" t="0" r="9525" b="0"/>
                <wp:wrapNone/>
                <wp:docPr id="9" name="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1 – </w:t>
                            </w:r>
                          </w:p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>Demonstrativo Comparativo (Programação 2014 X Programação 2013)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45BD" id="Pentágono 9" o:spid="_x0000_s1031" type="#_x0000_t15" style="position:absolute;margin-left:22.5pt;margin-top:10.9pt;width:540.75pt;height:21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" adj="17226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1 – </w:t>
                      </w:r>
                    </w:p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>Demonstrativo Comparativo (Programação 2014 X Programação 2013)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/>
    <w:p w:rsidR="003F3E3E" w:rsidRDefault="003F3E3E" w:rsidP="003F3E3E"/>
    <w:p w:rsidR="003F3E3E" w:rsidRPr="00966082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Pr="00241E71" w:rsidRDefault="003F3E3E" w:rsidP="003F3E3E">
      <w:pPr>
        <w:pStyle w:val="PargrafodaLista"/>
        <w:spacing w:after="0" w:line="240" w:lineRule="auto"/>
        <w:ind w:left="0" w:right="-852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64219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Anexo 1.</w:t>
      </w:r>
      <w:r w:rsidRPr="00642196">
        <w:rPr>
          <w:color w:val="000000" w:themeColor="text1"/>
        </w:rPr>
        <w:t xml:space="preserve"> </w:t>
      </w:r>
      <w:r w:rsidRPr="00642196">
        <w:rPr>
          <w:b/>
          <w:color w:val="000000" w:themeColor="text1"/>
          <w:sz w:val="20"/>
          <w:szCs w:val="20"/>
        </w:rPr>
        <w:t>Demonstra</w:t>
      </w:r>
      <w:r w:rsidR="00B43B77">
        <w:rPr>
          <w:b/>
          <w:color w:val="000000" w:themeColor="text1"/>
          <w:sz w:val="20"/>
          <w:szCs w:val="20"/>
        </w:rPr>
        <w:t>tivo Comparativo (Programação 2014 X Programação 2013</w:t>
      </w:r>
      <w:r w:rsidRPr="00642196">
        <w:rPr>
          <w:b/>
          <w:color w:val="000000" w:themeColor="text1"/>
          <w:sz w:val="20"/>
          <w:szCs w:val="20"/>
        </w:rPr>
        <w:t>)</w:t>
      </w:r>
      <w:r w:rsidRPr="0064219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</w:t>
      </w:r>
    </w:p>
    <w:p w:rsidR="003F3E3E" w:rsidRDefault="003F3E3E" w:rsidP="003F3E3E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tbl>
      <w:tblPr>
        <w:tblW w:w="10400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20"/>
        <w:gridCol w:w="1260"/>
        <w:gridCol w:w="1260"/>
        <w:gridCol w:w="1160"/>
        <w:gridCol w:w="1560"/>
        <w:gridCol w:w="1160"/>
        <w:gridCol w:w="960"/>
        <w:gridCol w:w="960"/>
      </w:tblGrid>
      <w:tr w:rsidR="003F3E3E" w:rsidRPr="00642196" w:rsidTr="00D6568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2014</w:t>
            </w:r>
          </w:p>
        </w:tc>
        <w:tc>
          <w:tcPr>
            <w:tcW w:w="212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Variação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3F3E3E" w:rsidRPr="00642196" w:rsidTr="00D65686">
        <w:trPr>
          <w:trHeight w:val="771"/>
        </w:trPr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Região</w:t>
            </w:r>
          </w:p>
        </w:tc>
        <w:tc>
          <w:tcPr>
            <w:tcW w:w="11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CAU/UF</w:t>
            </w:r>
          </w:p>
        </w:tc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B43B77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</w:t>
            </w:r>
            <w:r w:rsidR="003F3E3E"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2013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Operacional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58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Aporte ao Fundo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58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Soma Programação 2014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Valor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Part. %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Norte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AC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931.817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523.100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3.339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526.439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408.717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1.114.744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715.572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16.026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731.598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399.172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AP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683.108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528.279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5.147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533.426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154.829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1.714.538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2.162.331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49.727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2.212.058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447.793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450.585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603.321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8.346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611.667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152.736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708.466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603.298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2.104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605.402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105.168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TO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1.072.286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815.309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16.926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832.235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256.977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6.675.543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5.951.210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101.615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6.052.825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724.333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Nordeste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AL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1.226.529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1.217.471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21.820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1.239.291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9.058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BA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2.839.263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3.148.039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73.786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3.221.825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308.776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CE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1.415.656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1.366.539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29.793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1.396.332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49.117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1.182.879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691.786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15.083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706.869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491.093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PB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1.358.934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1.014.578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26.835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1.041.413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344.356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2.158.493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1.517.359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56.094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1.573.453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641.134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PI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839.714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662.669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11.411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674.080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177.045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RN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1.556.565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1.046.887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35.948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1.082.835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509.678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1.048.662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884.804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13.957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898.761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163.858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642196" w:rsidTr="00D65686">
        <w:trPr>
          <w:trHeight w:val="38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13.626.695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11.550.132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284.727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11.834.859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2.076.563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Sudeste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ES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1.918.386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2.529.436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39.636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2.569.072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611.050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7.689.049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6.818.126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181.874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7.000.000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870.923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RJ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11.248.757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16.514.945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296.402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16.811.347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5.266.189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10,7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SP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32.046.593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39.523.011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854.588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40.377.599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7.476.419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3F3E3E" w:rsidRPr="00642196" w:rsidTr="00D65686">
        <w:trPr>
          <w:trHeight w:val="390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52.902.784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65.385.518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1.372.500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66.758.018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12.482.734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42,3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Sul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PR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11.448.682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6.560.921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250.694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6.811.615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4.887.761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RS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17.670.564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18.361.522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  -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18.361.522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690.958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SC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7.477.683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7.698.849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155.302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7.854.151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221.166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36.596.929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32.621.292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405.996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33.027.288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3.975.637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Centro-Oeste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DF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2.199.720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1.650.280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57.720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1.708.000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549.440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GO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3.789.354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4.719.599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84.947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4.804.546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930.245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2.566.464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2.334.540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65.460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2.400.000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231.924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F3E3E" w:rsidRPr="00642196" w:rsidTr="00D6568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MT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2.595.961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1.698.392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67.075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1.765.467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897.569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642196" w:rsidTr="00D65686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(CO)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11.151.499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10.402.811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275.202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10.678.013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748.688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3F3E3E" w:rsidRPr="00642196" w:rsidTr="00D65686">
        <w:trPr>
          <w:trHeight w:val="315"/>
        </w:trPr>
        <w:tc>
          <w:tcPr>
            <w:tcW w:w="2080" w:type="dxa"/>
            <w:gridSpan w:val="2"/>
            <w:tcBorders>
              <w:top w:val="single" w:sz="4" w:space="0" w:color="FFFFFF"/>
              <w:left w:val="single" w:sz="8" w:space="0" w:color="FFFFFF"/>
              <w:bottom w:val="nil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CAU/UF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120.953.450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125.910.963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2.440.040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128.351.003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4.957.513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</w:tr>
      <w:tr w:rsidR="003F3E3E" w:rsidRPr="00642196" w:rsidTr="00D65686">
        <w:trPr>
          <w:trHeight w:val="315"/>
        </w:trPr>
        <w:tc>
          <w:tcPr>
            <w:tcW w:w="2080" w:type="dxa"/>
            <w:gridSpan w:val="2"/>
            <w:tcBorders>
              <w:top w:val="nil"/>
              <w:left w:val="single" w:sz="8" w:space="0" w:color="FFFFFF"/>
              <w:bottom w:val="nil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CAU/BR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27.068.746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28.678.610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655.818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29.334.427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1.609.864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3F3E3E" w:rsidRPr="00642196" w:rsidTr="00D65686">
        <w:trPr>
          <w:trHeight w:val="315"/>
        </w:trPr>
        <w:tc>
          <w:tcPr>
            <w:tcW w:w="2080" w:type="dxa"/>
            <w:gridSpan w:val="2"/>
            <w:tcBorders>
              <w:top w:val="nil"/>
              <w:left w:val="single" w:sz="8" w:space="0" w:color="FFFFFF"/>
              <w:bottom w:val="nil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148.022.196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154.589.573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3.095.858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157.685.430 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6.567.377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868"/>
            <w:vAlign w:val="center"/>
            <w:hideMark/>
          </w:tcPr>
          <w:p w:rsidR="003F3E3E" w:rsidRPr="0064219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642196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3F3E3E" w:rsidRDefault="003F3E3E" w:rsidP="003F3E3E"/>
    <w:p w:rsidR="003F3E3E" w:rsidRDefault="003F3E3E" w:rsidP="003F3E3E"/>
    <w:p w:rsidR="003F3E3E" w:rsidRPr="00966082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Pr="00966082" w:rsidRDefault="003F3E3E" w:rsidP="003F3E3E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74F74" wp14:editId="457FE6BD">
                <wp:simplePos x="0" y="0"/>
                <wp:positionH relativeFrom="page">
                  <wp:posOffset>219075</wp:posOffset>
                </wp:positionH>
                <wp:positionV relativeFrom="paragraph">
                  <wp:posOffset>264160</wp:posOffset>
                </wp:positionV>
                <wp:extent cx="6572250" cy="2781300"/>
                <wp:effectExtent l="0" t="0" r="0" b="0"/>
                <wp:wrapNone/>
                <wp:docPr id="29" name="Pentágo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2 – </w:t>
                            </w:r>
                          </w:p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>Demonstrativo das Fontes de Receitas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4F74" id="Pentágono 29" o:spid="_x0000_s1032" type="#_x0000_t15" style="position:absolute;margin-left:17.25pt;margin-top:20.8pt;width:517.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" adj="17030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2 – </w:t>
                      </w:r>
                    </w:p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>Demonstrativo das Fontes de Receitas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Pr="00966082" w:rsidRDefault="003F3E3E" w:rsidP="003F3E3E"/>
    <w:p w:rsidR="003F3E3E" w:rsidRDefault="003F3E3E" w:rsidP="003F3E3E"/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tabs>
          <w:tab w:val="left" w:pos="1305"/>
        </w:tabs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</w:p>
    <w:p w:rsidR="003F3E3E" w:rsidRDefault="003F3E3E" w:rsidP="003F3E3E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3F3E3E" w:rsidSect="002E41A7">
          <w:pgSz w:w="11906" w:h="16838"/>
          <w:pgMar w:top="1038" w:right="1701" w:bottom="851" w:left="1701" w:header="709" w:footer="900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3F3E3E" w:rsidRDefault="003F3E3E" w:rsidP="003F3E3E">
      <w:pPr>
        <w:pStyle w:val="PargrafodaLista"/>
        <w:spacing w:line="240" w:lineRule="auto"/>
        <w:ind w:left="0" w:right="-21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2. Demonstrativo das Fontes de Receitas.</w:t>
      </w:r>
    </w:p>
    <w:tbl>
      <w:tblPr>
        <w:tblW w:w="1587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9"/>
        <w:gridCol w:w="820"/>
        <w:gridCol w:w="1138"/>
        <w:gridCol w:w="1134"/>
        <w:gridCol w:w="1134"/>
        <w:gridCol w:w="993"/>
        <w:gridCol w:w="1134"/>
        <w:gridCol w:w="992"/>
        <w:gridCol w:w="992"/>
        <w:gridCol w:w="992"/>
        <w:gridCol w:w="993"/>
        <w:gridCol w:w="1417"/>
        <w:gridCol w:w="992"/>
        <w:gridCol w:w="220"/>
        <w:gridCol w:w="956"/>
        <w:gridCol w:w="951"/>
      </w:tblGrid>
      <w:tr w:rsidR="003F3E3E" w:rsidRPr="00241E71" w:rsidTr="00D65686">
        <w:trPr>
          <w:trHeight w:val="90"/>
        </w:trPr>
        <w:tc>
          <w:tcPr>
            <w:tcW w:w="101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ARRECADAÇÃO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90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 RECEITAS</w:t>
            </w:r>
          </w:p>
        </w:tc>
      </w:tr>
      <w:tr w:rsidR="003F3E3E" w:rsidRPr="00241E71" w:rsidTr="00D65686">
        <w:trPr>
          <w:trHeight w:val="432"/>
        </w:trPr>
        <w:tc>
          <w:tcPr>
            <w:tcW w:w="10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Regiões</w:t>
            </w:r>
          </w:p>
        </w:tc>
        <w:tc>
          <w:tcPr>
            <w:tcW w:w="8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CAU/UF</w:t>
            </w:r>
          </w:p>
        </w:tc>
        <w:tc>
          <w:tcPr>
            <w:tcW w:w="113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Anuidade - PF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Anuidade- PJ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RRT</w:t>
            </w:r>
          </w:p>
        </w:tc>
        <w:tc>
          <w:tcPr>
            <w:tcW w:w="9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Taxas e Multas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Aplicações Financeiras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Outras Receitas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Fundo de Apoio</w:t>
            </w:r>
          </w:p>
        </w:tc>
        <w:tc>
          <w:tcPr>
            <w:tcW w:w="9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41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Saldo de Exercícios Anteriores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Correntes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Capital</w:t>
            </w:r>
          </w:p>
        </w:tc>
      </w:tr>
      <w:tr w:rsidR="003F3E3E" w:rsidRPr="00241E71" w:rsidTr="00D65686">
        <w:trPr>
          <w:trHeight w:val="111"/>
        </w:trPr>
        <w:tc>
          <w:tcPr>
            <w:tcW w:w="101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NORTE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51.252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5.384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68.528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2.503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127.667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20.000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378.772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526.439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526.439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526.439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AM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257.852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23.751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230.125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10.235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521.963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7.890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201.746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731.598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731.598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731.598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- </w:t>
            </w:r>
          </w:p>
        </w:tc>
      </w:tr>
      <w:tr w:rsidR="003F3E3E" w:rsidRPr="00241E71" w:rsidTr="00D65686">
        <w:trPr>
          <w:trHeight w:val="106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69.079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23.434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83.839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3.527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179.879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353.547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533.426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533.426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533.426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- </w:t>
            </w:r>
          </w:p>
        </w:tc>
      </w:tr>
      <w:tr w:rsidR="003F3E3E" w:rsidRPr="00241E71" w:rsidTr="00D65686">
        <w:trPr>
          <w:trHeight w:val="167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452.992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41.801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450.361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18.903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964.058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48.000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1.012.058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1.200.000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2.212.058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1.012.058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1.200.000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78.629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13.617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204.574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5.936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302.757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308.911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611.667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611.667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611.667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20.055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6.017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35.664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1.235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62.970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110.422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396.010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569.402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36.000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605.402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569.402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36.000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120.968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24.068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321.484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9.330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475.849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15.000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2.200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189.185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682.235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150.000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832.235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682.235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150.000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(N)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1.050.827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138.072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1.394.575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51.669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2.635.143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90.890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112.622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1.828.170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4.666.824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1.386.001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6.052.825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4.666.824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1.386.001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NORDESTE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325.976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18.367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281.528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12.517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638.389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120.903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759.291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480.000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1.239.291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759.291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480.000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905.029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133.955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956.923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39.918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2.035.825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86.000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2.121.825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1.100.000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3.221.825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2.121.825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1.100.000 </w:t>
            </w:r>
          </w:p>
        </w:tc>
      </w:tr>
      <w:tr w:rsidR="003F3E3E" w:rsidRPr="00241E71" w:rsidTr="00D65686">
        <w:trPr>
          <w:trHeight w:val="88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CE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410.653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36.418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385.031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16.642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848.745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42.420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891.165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505.168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1.396.332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891.165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505.168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211.057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34.835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227.878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9.475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483.245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5.000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3.720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214.904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706.869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706.869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706.869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PB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339.028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38.951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526.419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18.088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922.486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28.000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50.926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1.001.413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40.000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1.041.413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1.001.413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40.000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844.545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69.352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628.704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30.852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1.573.454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1.573.454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1.573.453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1.573.454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145.798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21.851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177.392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6.901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351.941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266.138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618.079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56.000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674.080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618.079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56.000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RN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419.885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34.835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606.883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21.232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1.082.835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1.082.835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1.082.835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1.082.835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180.497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18.051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248.648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8.944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456.139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12.000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230.621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698.761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200.000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   898.761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698.761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200.000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(NE)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3.782.468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406.615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4.039.406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164.570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8.393.059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173.420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3.720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883.493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9.453.692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2.381.168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11.834.859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9.453.692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2.381.168 </w:t>
            </w:r>
          </w:p>
        </w:tc>
      </w:tr>
      <w:tr w:rsidR="003F3E3E" w:rsidRPr="00241E71" w:rsidTr="00D65686">
        <w:trPr>
          <w:trHeight w:val="70"/>
        </w:trPr>
        <w:tc>
          <w:tcPr>
            <w:tcW w:w="101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SUDESTE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ES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477.504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40.535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724.189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24.845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1.267.072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187.000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315.000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1.769.072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800.000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2.569.072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1.769.072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800.000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MG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2.362.053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273.610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2.571.967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104.153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5.311.782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250.000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5.561.782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1.438.217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7.000.000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5.561.782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1.438.217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RJ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4.221.772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585.854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2.176.644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139.685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7.123.955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1.500.000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1.080.990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9.704.945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7.106.402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16.811.347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9.704.945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7.106.402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SP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10.117.991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1.257.212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11.842.795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464.360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23.682.358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1.928.471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26.210.829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14.166.770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40.377.599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26.210.829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14.166.770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(SE)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17.179.320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2.157.211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17.315.594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733.042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37.385.167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3.865.471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1.995.990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43.246.628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23.511.389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66.758.018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43.246.628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23.511.389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1.954.901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293.561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4.037.435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125.718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6.411.615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400.000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6.811.615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 6.811.615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6.811.615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RS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3.121.285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395.848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5.660.830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183.559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9.361.522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400.000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9.761.522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8.600.000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18.361.522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9.761.522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8.600.000 </w:t>
            </w:r>
          </w:p>
        </w:tc>
      </w:tr>
      <w:tr w:rsidR="003F3E3E" w:rsidRPr="00241E71" w:rsidTr="00D65686">
        <w:trPr>
          <w:trHeight w:val="107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1.442.380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247.326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2.204.327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77.881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3.971.913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300.000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4.271.913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3.582.237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7.854.151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4.271.913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3.582.237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(S)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6.518.566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936.735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11.902.592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387.158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19.745.050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1.100.000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20.845.050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12.182.237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33.027.288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20.845.050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12.182.237 </w:t>
            </w:r>
          </w:p>
        </w:tc>
      </w:tr>
      <w:tr w:rsidR="003F3E3E" w:rsidRPr="00241E71" w:rsidTr="00D65686">
        <w:trPr>
          <w:trHeight w:val="113"/>
        </w:trPr>
        <w:tc>
          <w:tcPr>
            <w:tcW w:w="101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CENTRO-OESTE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942.593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108.621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571.075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32.446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1.654.735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53.265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1.708.000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1.708.000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1.708.000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654.180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106.087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1.369.680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42.599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2.172.547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70.000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112.000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2.354.546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2.450.000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4.804.546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2.354.546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2.450.000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MS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520.798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91.203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1.332.927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38.899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1.983.826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70.000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46.173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2.099.999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300.000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2.400.000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2.099.999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300.000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01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MT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399.193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57.635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1.225.002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33.637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1.715.467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50.000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1.765.467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           -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FFFFFF"/>
                <w:sz w:val="16"/>
                <w:szCs w:val="16"/>
              </w:rPr>
              <w:t xml:space="preserve">    1.765.467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1.765.467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           -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SOMA (CO)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2.516.764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363.546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4.498.684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147.581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7.526.575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243.265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158.173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7.928.013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2.750.000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10.678.013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7.928.013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2.750.000 </w:t>
            </w:r>
          </w:p>
        </w:tc>
      </w:tr>
      <w:tr w:rsidR="003F3E3E" w:rsidRPr="00241E71" w:rsidTr="00D65686">
        <w:trPr>
          <w:trHeight w:val="60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 CAU/UF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31.047.945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 4.002.179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39.150.850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1.484.019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75.684.993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5.473.047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2.270.505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2.711.663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86.140.208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     42.210.796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128.351.003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86.140.208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42.210.796 </w:t>
            </w:r>
          </w:p>
        </w:tc>
      </w:tr>
      <w:tr w:rsidR="003F3E3E" w:rsidRPr="00241E71" w:rsidTr="00D65686">
        <w:trPr>
          <w:trHeight w:val="112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CAU/BR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7.761.987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1.000.544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9.787.713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371.005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18.921.249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2.000.000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5.566.337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-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26.487.586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2.846.841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29.334.427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26.487.586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2.846.841 </w:t>
            </w:r>
          </w:p>
        </w:tc>
      </w:tr>
      <w:tr w:rsidR="003F3E3E" w:rsidRPr="00241E71" w:rsidTr="00D65686">
        <w:trPr>
          <w:trHeight w:val="112"/>
        </w:trPr>
        <w:tc>
          <w:tcPr>
            <w:tcW w:w="1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TOTAL GERAL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38.809.932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 5.002.723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48.938.563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1.855.024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94.606.242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7.473.047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7.836.842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2.711.663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112.627.794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           45.057.637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157.685.430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1</w:t>
            </w: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12.627.794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41E71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241E7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 45.057.637 </w:t>
            </w:r>
          </w:p>
        </w:tc>
      </w:tr>
    </w:tbl>
    <w:p w:rsidR="003F3E3E" w:rsidRPr="00892635" w:rsidRDefault="003F3E3E" w:rsidP="003F3E3E">
      <w:pPr>
        <w:sectPr w:rsidR="003F3E3E" w:rsidRPr="00892635" w:rsidSect="00496F3F">
          <w:pgSz w:w="16838" w:h="11906" w:orient="landscape"/>
          <w:pgMar w:top="1135" w:right="851" w:bottom="851" w:left="1038" w:header="709" w:footer="900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3C0B8" wp14:editId="2EC52770">
                <wp:simplePos x="0" y="0"/>
                <wp:positionH relativeFrom="page">
                  <wp:posOffset>327660</wp:posOffset>
                </wp:positionH>
                <wp:positionV relativeFrom="paragraph">
                  <wp:posOffset>132080</wp:posOffset>
                </wp:positionV>
                <wp:extent cx="6572250" cy="2781300"/>
                <wp:effectExtent l="0" t="0" r="0" b="0"/>
                <wp:wrapNone/>
                <wp:docPr id="30" name="Pentágo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3 – </w:t>
                            </w:r>
                          </w:p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>Demonstrativo das Aplicações por Iniciativa Estratégica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C0B8" id="Pentágono 30" o:spid="_x0000_s1033" type="#_x0000_t15" style="position:absolute;left:0;text-align:left;margin-left:25.8pt;margin-top:10.4pt;width:517.5pt;height:21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" adj="17030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3 – </w:t>
                      </w:r>
                    </w:p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>Demonstrativo das Aplicações por Iniciativa Estratégica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Pr="00A83E6D" w:rsidRDefault="003F3E3E" w:rsidP="003F3E3E"/>
    <w:p w:rsidR="003F3E3E" w:rsidRPr="00A83E6D" w:rsidRDefault="003F3E3E" w:rsidP="003F3E3E"/>
    <w:p w:rsidR="003F3E3E" w:rsidRPr="00A83E6D" w:rsidRDefault="003F3E3E" w:rsidP="003F3E3E"/>
    <w:p w:rsidR="003F3E3E" w:rsidRPr="00A83E6D" w:rsidRDefault="003F3E3E" w:rsidP="003F3E3E"/>
    <w:p w:rsidR="003F3E3E" w:rsidRPr="00A83E6D" w:rsidRDefault="003F3E3E" w:rsidP="003F3E3E"/>
    <w:p w:rsidR="003F3E3E" w:rsidRPr="00A83E6D" w:rsidRDefault="003F3E3E" w:rsidP="003F3E3E"/>
    <w:p w:rsidR="003F3E3E" w:rsidRPr="00A83E6D" w:rsidRDefault="003F3E3E" w:rsidP="003F3E3E"/>
    <w:p w:rsidR="003F3E3E" w:rsidRDefault="003F3E3E" w:rsidP="003F3E3E"/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Pr="00915D1B" w:rsidRDefault="003F3E3E" w:rsidP="003F3E3E">
      <w:pPr>
        <w:pStyle w:val="PargrafodaLista"/>
        <w:spacing w:after="0" w:line="240" w:lineRule="auto"/>
        <w:ind w:left="0" w:right="-99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Pr="00915D1B" w:rsidRDefault="003F3E3E" w:rsidP="003F3E3E">
      <w:pPr>
        <w:pStyle w:val="PargrafodaLista"/>
        <w:spacing w:after="0" w:line="240" w:lineRule="auto"/>
        <w:ind w:left="0" w:right="-85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Anexo 3. Demonstrativo 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das Aplicações por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Iniciativa Estratégica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3F3E3E" w:rsidRDefault="003F3E3E" w:rsidP="003F3E3E">
      <w:pPr>
        <w:pStyle w:val="PargrafodaLista"/>
        <w:spacing w:after="0" w:line="240" w:lineRule="auto"/>
        <w:ind w:left="0" w:right="-852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915D1B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9639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40"/>
        <w:gridCol w:w="620"/>
        <w:gridCol w:w="1555"/>
        <w:gridCol w:w="619"/>
        <w:gridCol w:w="1507"/>
        <w:gridCol w:w="619"/>
        <w:gridCol w:w="1649"/>
        <w:gridCol w:w="850"/>
      </w:tblGrid>
      <w:tr w:rsidR="003F3E3E" w:rsidRPr="002D70A3" w:rsidTr="00D65686">
        <w:trPr>
          <w:trHeight w:val="39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APLICAÇÕES TOTAIS POR INICIATIVA - PROGRAMAÇÃO 2014</w:t>
            </w:r>
          </w:p>
        </w:tc>
      </w:tr>
      <w:tr w:rsidR="003F3E3E" w:rsidRPr="002D70A3" w:rsidTr="00D65686">
        <w:trPr>
          <w:trHeight w:val="180"/>
        </w:trPr>
        <w:tc>
          <w:tcPr>
            <w:tcW w:w="12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CAU/UF</w:t>
            </w:r>
          </w:p>
        </w:tc>
        <w:tc>
          <w:tcPr>
            <w:tcW w:w="217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PROJETOS</w:t>
            </w:r>
          </w:p>
        </w:tc>
        <w:tc>
          <w:tcPr>
            <w:tcW w:w="212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226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TOTAIS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PART. %</w:t>
            </w:r>
          </w:p>
        </w:tc>
      </w:tr>
      <w:tr w:rsidR="003F3E3E" w:rsidRPr="002D70A3" w:rsidTr="00D65686">
        <w:trPr>
          <w:trHeight w:val="212"/>
        </w:trPr>
        <w:tc>
          <w:tcPr>
            <w:tcW w:w="12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3E3E" w:rsidRPr="002D70A3" w:rsidTr="00D65686">
        <w:trPr>
          <w:trHeight w:val="243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95.640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430.799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526.439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2D70A3" w:rsidTr="00D65686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81.562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650.036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731.598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2D70A3" w:rsidTr="00D65686">
        <w:trPr>
          <w:trHeight w:val="26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105.042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428.384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533.426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2D70A3" w:rsidTr="00D65686">
        <w:trPr>
          <w:trHeight w:val="28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1.357.016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855.042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2.212.058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</w:t>
            </w:r>
          </w:p>
        </w:tc>
      </w:tr>
      <w:tr w:rsidR="003F3E3E" w:rsidRPr="002D70A3" w:rsidTr="00D65686">
        <w:trPr>
          <w:trHeight w:val="27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41.873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569.794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611.667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2D70A3" w:rsidTr="00D65686">
        <w:trPr>
          <w:trHeight w:val="26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155.398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450.004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605.402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2D70A3" w:rsidTr="00D65686">
        <w:trPr>
          <w:trHeight w:val="28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37.650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794.585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832.235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2D70A3" w:rsidTr="00D65686">
        <w:trPr>
          <w:trHeight w:val="127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1.874.181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4.178.644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6.052.825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3F3E3E" w:rsidRPr="002D70A3" w:rsidTr="00D65686">
        <w:trPr>
          <w:trHeight w:val="303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623.000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616.291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1.239.291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3F3E3E" w:rsidRPr="002D70A3" w:rsidTr="00D65686">
        <w:trPr>
          <w:trHeight w:val="28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235.000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2.986.825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3.221.825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F3E3E" w:rsidRPr="002D70A3" w:rsidTr="00D65686">
        <w:trPr>
          <w:trHeight w:val="25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736.053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660.279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1.396.332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3F3E3E" w:rsidRPr="002D70A3" w:rsidTr="00D65686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65.000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641.869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706.869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2D70A3" w:rsidTr="00D65686">
        <w:trPr>
          <w:trHeight w:val="26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312.165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729.248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1.041.413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2D70A3" w:rsidTr="00D65686">
        <w:trPr>
          <w:trHeight w:val="28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318.651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1.254.802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1.573.453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2D70A3" w:rsidTr="00D65686">
        <w:trPr>
          <w:trHeight w:val="27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189.605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484.475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674.080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2D70A3" w:rsidTr="00D65686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143.600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939.235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1.082.835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2D70A3" w:rsidTr="00D65686">
        <w:trPr>
          <w:trHeight w:val="26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234.737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664.024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898.761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2D70A3" w:rsidTr="00D65686">
        <w:trPr>
          <w:trHeight w:val="24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2.857.811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8.977.048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11.834.859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</w:tr>
      <w:tr w:rsidR="003F3E3E" w:rsidRPr="002D70A3" w:rsidTr="00D65686">
        <w:trPr>
          <w:trHeight w:val="301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1.017.500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1.551.572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2.569.072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3F3E3E" w:rsidRPr="002D70A3" w:rsidTr="00D65686">
        <w:trPr>
          <w:trHeight w:val="27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1.715.000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5.285.000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7.000.000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3F3E3E" w:rsidRPr="002D70A3" w:rsidTr="00D65686">
        <w:trPr>
          <w:trHeight w:val="267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RJ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8.362.225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8.449.122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16.811.347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10,7</w:t>
            </w:r>
          </w:p>
        </w:tc>
      </w:tr>
      <w:tr w:rsidR="003F3E3E" w:rsidRPr="002D70A3" w:rsidTr="00D65686">
        <w:trPr>
          <w:trHeight w:val="28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8.709.810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31.667.789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40.377.599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3F3E3E" w:rsidRPr="002D70A3" w:rsidTr="00D65686">
        <w:trPr>
          <w:trHeight w:val="237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(SE)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19.804.535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46.953.483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66.758.018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42,3</w:t>
            </w:r>
          </w:p>
        </w:tc>
      </w:tr>
      <w:tr w:rsidR="003F3E3E" w:rsidRPr="002D70A3" w:rsidTr="00D65686">
        <w:trPr>
          <w:trHeight w:val="294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509.894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6.301.721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6.811.615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3F3E3E" w:rsidRPr="002D70A3" w:rsidTr="00D65686">
        <w:trPr>
          <w:trHeight w:val="28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11.749.278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6.612.244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18.361.522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3F3E3E" w:rsidRPr="002D70A3" w:rsidTr="00D65686">
        <w:trPr>
          <w:trHeight w:val="26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3.970.028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3.884.123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7.854.151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3F3E3E" w:rsidRPr="002D70A3" w:rsidTr="00D65686">
        <w:trPr>
          <w:trHeight w:val="202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16.229.200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16.798.088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33.027.288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20,9</w:t>
            </w:r>
          </w:p>
        </w:tc>
      </w:tr>
      <w:tr w:rsidR="003F3E3E" w:rsidRPr="002D70A3" w:rsidTr="00D65686">
        <w:trPr>
          <w:trHeight w:val="31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160.000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1.548.000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1.708.000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2D70A3" w:rsidTr="00D65686">
        <w:trPr>
          <w:trHeight w:val="27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3.167.916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1.636.630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4.804.546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3F3E3E" w:rsidRPr="002D70A3" w:rsidTr="00D65686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697.410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1.702.590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2.400.000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F3E3E" w:rsidRPr="002D70A3" w:rsidTr="00D65686">
        <w:trPr>
          <w:trHeight w:val="279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406.435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1.359.032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1.765.467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2D70A3" w:rsidTr="00D65686">
        <w:trPr>
          <w:trHeight w:val="27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(CO)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4.431.761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6.246.252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10.678.013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3F3E3E" w:rsidRPr="002D70A3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CAU/UF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45.197.488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83.153.515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389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128.351.003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</w:tr>
      <w:tr w:rsidR="003F3E3E" w:rsidRPr="002D70A3" w:rsidTr="00D65686">
        <w:trPr>
          <w:trHeight w:val="166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CAU/BR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10.914.435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18.419.992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29.334.427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18,6</w:t>
            </w:r>
          </w:p>
        </w:tc>
      </w:tr>
      <w:tr w:rsidR="003F3E3E" w:rsidRPr="002D70A3" w:rsidTr="00D65686">
        <w:trPr>
          <w:trHeight w:val="39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6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56.111.923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245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101.573.507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157.685.430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2D70A3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2D70A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Default="003F3E3E" w:rsidP="003F3E3E">
      <w:pPr>
        <w:pStyle w:val="PargrafodaLista"/>
        <w:spacing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3F3E3E" w:rsidRPr="00915D1B" w:rsidRDefault="003F3E3E" w:rsidP="003F3E3E">
      <w:pPr>
        <w:pStyle w:val="PargrafodaLista"/>
        <w:spacing w:after="0" w:line="240" w:lineRule="auto"/>
        <w:ind w:left="0" w:right="-99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3.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1 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das Aplicações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da Programação Operacional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por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Iniciativa Estratégica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3F3E3E" w:rsidRDefault="003F3E3E" w:rsidP="003F3E3E">
      <w:pPr>
        <w:pStyle w:val="PargrafodaLista"/>
        <w:spacing w:after="0" w:line="240" w:lineRule="auto"/>
        <w:ind w:left="0" w:right="-994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915D1B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10632" w:type="dxa"/>
        <w:tblInd w:w="-10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9"/>
        <w:gridCol w:w="940"/>
        <w:gridCol w:w="1020"/>
        <w:gridCol w:w="1581"/>
        <w:gridCol w:w="1020"/>
        <w:gridCol w:w="1531"/>
        <w:gridCol w:w="797"/>
        <w:gridCol w:w="1613"/>
        <w:gridCol w:w="851"/>
      </w:tblGrid>
      <w:tr w:rsidR="003F3E3E" w:rsidRPr="001D0B5D" w:rsidTr="00D65686">
        <w:trPr>
          <w:trHeight w:val="390"/>
        </w:trPr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bookmarkStart w:id="1" w:name="RANGE!B1:J38"/>
            <w:bookmarkStart w:id="2" w:name="RANGE!B1:J40"/>
            <w:bookmarkEnd w:id="1"/>
            <w:bookmarkEnd w:id="2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8413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APLICAÇÕES TOTAIS POR INICIATIVA (PROGRAMAÇÃO OPERACIONAL)- PROGRAMAÇÃO 2014</w:t>
            </w:r>
          </w:p>
        </w:tc>
      </w:tr>
      <w:tr w:rsidR="003F3E3E" w:rsidRPr="001D0B5D" w:rsidTr="00D65686">
        <w:trPr>
          <w:trHeight w:val="126"/>
        </w:trPr>
        <w:tc>
          <w:tcPr>
            <w:tcW w:w="127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CAU/UF</w:t>
            </w:r>
          </w:p>
        </w:tc>
        <w:tc>
          <w:tcPr>
            <w:tcW w:w="260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PROJETOS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TOTAIS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PART. %</w:t>
            </w:r>
          </w:p>
        </w:tc>
      </w:tr>
      <w:tr w:rsidR="003F3E3E" w:rsidRPr="001D0B5D" w:rsidTr="00D65686">
        <w:trPr>
          <w:trHeight w:val="390"/>
        </w:trPr>
        <w:tc>
          <w:tcPr>
            <w:tcW w:w="127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3E3E" w:rsidRPr="001D0B5D" w:rsidTr="00D65686">
        <w:trPr>
          <w:trHeight w:val="178"/>
        </w:trPr>
        <w:tc>
          <w:tcPr>
            <w:tcW w:w="127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95.640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427.460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523.100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1D0B5D" w:rsidTr="00D65686">
        <w:trPr>
          <w:trHeight w:val="210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81.562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634.010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715.572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1D0B5D" w:rsidTr="00D65686">
        <w:trPr>
          <w:trHeight w:val="100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105.042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423.237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528.279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1D0B5D" w:rsidTr="00D65686">
        <w:trPr>
          <w:trHeight w:val="145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1.357.016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805.315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2.162.331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</w:t>
            </w:r>
          </w:p>
        </w:tc>
      </w:tr>
      <w:tr w:rsidR="003F3E3E" w:rsidRPr="001D0B5D" w:rsidTr="00D65686">
        <w:trPr>
          <w:trHeight w:val="306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41.873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561.448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603.321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1D0B5D" w:rsidTr="00D65686">
        <w:trPr>
          <w:trHeight w:val="125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155.398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447.900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603.298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1D0B5D" w:rsidTr="00D65686">
        <w:trPr>
          <w:trHeight w:val="172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37.650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777.659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815.309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1D0B5D" w:rsidTr="00D65686">
        <w:trPr>
          <w:trHeight w:val="70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1.874.181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4.077.029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5.951.210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3F3E3E" w:rsidRPr="001D0B5D" w:rsidTr="00D65686">
        <w:trPr>
          <w:trHeight w:val="80"/>
        </w:trPr>
        <w:tc>
          <w:tcPr>
            <w:tcW w:w="127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623.000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594.471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1.217.471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3F3E3E" w:rsidRPr="001D0B5D" w:rsidTr="00D65686">
        <w:trPr>
          <w:trHeight w:val="112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235.000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2.913.039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3.148.039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F3E3E" w:rsidRPr="001D0B5D" w:rsidTr="00D65686">
        <w:trPr>
          <w:trHeight w:val="286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736.053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630.486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1.366.539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3F3E3E" w:rsidRPr="001D0B5D" w:rsidTr="00D65686">
        <w:trPr>
          <w:trHeight w:val="262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65.000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626.786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691.786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1D0B5D" w:rsidTr="00D65686">
        <w:trPr>
          <w:trHeight w:val="280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312.165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702.413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1.014.578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1D0B5D" w:rsidTr="00D65686">
        <w:trPr>
          <w:trHeight w:val="270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318.651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1.198.708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1.517.359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1D0B5D" w:rsidTr="00D65686">
        <w:trPr>
          <w:trHeight w:val="132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189.605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473.064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662.669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1D0B5D" w:rsidTr="00D65686">
        <w:trPr>
          <w:trHeight w:val="306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143.600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903.287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1.046.887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1D0B5D" w:rsidTr="00D65686">
        <w:trPr>
          <w:trHeight w:val="268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234.737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650.067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884.804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1D0B5D" w:rsidTr="00D65686">
        <w:trPr>
          <w:trHeight w:val="272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2.857.811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8.692.321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11.550.132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</w:tr>
      <w:tr w:rsidR="003F3E3E" w:rsidRPr="001D0B5D" w:rsidTr="00D65686">
        <w:trPr>
          <w:trHeight w:val="134"/>
        </w:trPr>
        <w:tc>
          <w:tcPr>
            <w:tcW w:w="127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1.017.500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1.511.936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2.529.436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3F3E3E" w:rsidRPr="001D0B5D" w:rsidTr="00D65686">
        <w:trPr>
          <w:trHeight w:val="166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1.715.000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5.103.126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6.818.126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3F3E3E" w:rsidRPr="001D0B5D" w:rsidTr="00D65686">
        <w:trPr>
          <w:trHeight w:val="198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RJ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8.362.225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8.152.720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16.514.945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10,5</w:t>
            </w:r>
          </w:p>
        </w:tc>
      </w:tr>
      <w:tr w:rsidR="003F3E3E" w:rsidRPr="001D0B5D" w:rsidTr="00D65686">
        <w:trPr>
          <w:trHeight w:val="88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8.709.810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30.813.201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39.523.011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25,1</w:t>
            </w:r>
          </w:p>
        </w:tc>
      </w:tr>
      <w:tr w:rsidR="003F3E3E" w:rsidRPr="001D0B5D" w:rsidTr="00D65686">
        <w:trPr>
          <w:trHeight w:val="261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19.804.535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45.580.983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65.385.518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41,5</w:t>
            </w:r>
          </w:p>
        </w:tc>
      </w:tr>
      <w:tr w:rsidR="003F3E3E" w:rsidRPr="001D0B5D" w:rsidTr="00D65686">
        <w:trPr>
          <w:trHeight w:val="124"/>
        </w:trPr>
        <w:tc>
          <w:tcPr>
            <w:tcW w:w="127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509.894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6.051.027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6.560.921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4,2</w:t>
            </w:r>
          </w:p>
        </w:tc>
      </w:tr>
      <w:tr w:rsidR="003F3E3E" w:rsidRPr="001D0B5D" w:rsidTr="00D65686">
        <w:trPr>
          <w:trHeight w:val="297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11.749.278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6.612.244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18.361.522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3F3E3E" w:rsidRPr="001D0B5D" w:rsidTr="00D65686">
        <w:trPr>
          <w:trHeight w:val="260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3.970.028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3.728.821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7.698.849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3F3E3E" w:rsidRPr="001D0B5D" w:rsidTr="00D65686">
        <w:trPr>
          <w:trHeight w:val="136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16.229.200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16.392.092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32.621.292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20,7</w:t>
            </w:r>
          </w:p>
        </w:tc>
      </w:tr>
      <w:tr w:rsidR="003F3E3E" w:rsidRPr="001D0B5D" w:rsidTr="00D65686">
        <w:trPr>
          <w:trHeight w:val="168"/>
        </w:trPr>
        <w:tc>
          <w:tcPr>
            <w:tcW w:w="127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160.000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1.490.280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1.650.280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1D0B5D" w:rsidTr="00D65686">
        <w:trPr>
          <w:trHeight w:val="199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3.167.916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1.551.683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4.719.599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3F3E3E" w:rsidRPr="001D0B5D" w:rsidTr="00D65686">
        <w:trPr>
          <w:trHeight w:val="218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697.410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1.637.130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2.334.540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F3E3E" w:rsidRPr="001D0B5D" w:rsidTr="00D65686">
        <w:trPr>
          <w:trHeight w:val="264"/>
        </w:trPr>
        <w:tc>
          <w:tcPr>
            <w:tcW w:w="127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406.435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1.291.957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1.698.392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1D0B5D" w:rsidTr="00D65686">
        <w:trPr>
          <w:trHeight w:val="126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(CO)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4.431.761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5.971.050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10.402.811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6,6</w:t>
            </w:r>
          </w:p>
        </w:tc>
      </w:tr>
      <w:tr w:rsidR="003F3E3E" w:rsidRPr="001D0B5D" w:rsidTr="00D65686">
        <w:trPr>
          <w:trHeight w:val="158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SOMA CAU/UF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45.197.488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182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80.713.475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363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125.910.963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79,8</w:t>
            </w:r>
          </w:p>
        </w:tc>
      </w:tr>
      <w:tr w:rsidR="003F3E3E" w:rsidRPr="001D0B5D" w:rsidTr="00D65686">
        <w:trPr>
          <w:trHeight w:val="176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CAU/BR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10.914.435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17.764.174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28.678.610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18,2</w:t>
            </w:r>
          </w:p>
        </w:tc>
      </w:tr>
      <w:tr w:rsidR="003F3E3E" w:rsidRPr="001D0B5D" w:rsidTr="00D65686">
        <w:trPr>
          <w:trHeight w:val="633"/>
        </w:trPr>
        <w:tc>
          <w:tcPr>
            <w:tcW w:w="22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PROGRAMAÇÃO OPERACIONAL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56.111.923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218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98.477.649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427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154.589.573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98,0</w:t>
            </w:r>
          </w:p>
        </w:tc>
      </w:tr>
      <w:tr w:rsidR="003F3E3E" w:rsidRPr="001D0B5D" w:rsidTr="00D65686">
        <w:trPr>
          <w:trHeight w:val="855"/>
        </w:trPr>
        <w:tc>
          <w:tcPr>
            <w:tcW w:w="22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Aporte ao Fundo de</w:t>
            </w: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br/>
              <w:t>Apoio Financeiro aos</w:t>
            </w: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br/>
              <w:t>CAU/UF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3.095.858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3.095.858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3F3E3E" w:rsidRPr="001D0B5D" w:rsidTr="00D65686">
        <w:trPr>
          <w:trHeight w:val="510"/>
        </w:trPr>
        <w:tc>
          <w:tcPr>
            <w:tcW w:w="22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209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56.111.923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245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101.573.507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157.685.430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1D0B5D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1D0B5D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3F3E3E" w:rsidRDefault="003F3E3E" w:rsidP="003F3E3E">
      <w:pPr>
        <w:jc w:val="center"/>
      </w:pPr>
    </w:p>
    <w:p w:rsidR="003F3E3E" w:rsidRDefault="003F3E3E" w:rsidP="003F3E3E">
      <w:pPr>
        <w:spacing w:after="0"/>
        <w:ind w:right="70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Pr="00915D1B" w:rsidRDefault="003F3E3E" w:rsidP="003F3E3E">
      <w:pPr>
        <w:spacing w:after="0"/>
        <w:ind w:right="99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3.2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Demonstrativo de Aporte ao Fundo de Apoio por CAU/UF e CAU/BR.</w:t>
      </w:r>
    </w:p>
    <w:p w:rsidR="003F3E3E" w:rsidRPr="00723702" w:rsidRDefault="003F3E3E" w:rsidP="003F3E3E">
      <w:pPr>
        <w:spacing w:after="0"/>
        <w:ind w:right="991"/>
        <w:jc w:val="right"/>
      </w:pPr>
      <w:r w:rsidRPr="00723702">
        <w:rPr>
          <w:rFonts w:ascii="Calibri" w:eastAsia="Arial Unicode MS" w:hAnsi="Calibri" w:cs="Calibri"/>
          <w:bCs/>
          <w:kern w:val="32"/>
          <w:sz w:val="20"/>
          <w:szCs w:val="20"/>
        </w:rPr>
        <w:t>(Valores em R$ 1,00)</w:t>
      </w:r>
    </w:p>
    <w:tbl>
      <w:tblPr>
        <w:tblW w:w="6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120"/>
        <w:gridCol w:w="2100"/>
        <w:gridCol w:w="1400"/>
      </w:tblGrid>
      <w:tr w:rsidR="003F3E3E" w:rsidRPr="00FB58DE" w:rsidTr="00D65686">
        <w:trPr>
          <w:trHeight w:val="750"/>
          <w:jc w:val="center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REGIÃO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CAU/UF</w:t>
            </w:r>
          </w:p>
        </w:tc>
        <w:tc>
          <w:tcPr>
            <w:tcW w:w="21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Valor de Aporte ao Fundo </w:t>
            </w:r>
          </w:p>
        </w:tc>
        <w:tc>
          <w:tcPr>
            <w:tcW w:w="14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Part. %</w:t>
            </w:r>
          </w:p>
        </w:tc>
      </w:tr>
      <w:tr w:rsidR="003F3E3E" w:rsidRPr="00FB58DE" w:rsidTr="00D65686">
        <w:trPr>
          <w:trHeight w:val="110"/>
          <w:jc w:val="center"/>
        </w:trPr>
        <w:tc>
          <w:tcPr>
            <w:tcW w:w="18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NORTE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AC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 3.339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0,1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AM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16.026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0,6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AP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 5.147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0,2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PA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49.727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1,0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RO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  8.346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0,3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RR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  2.104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0,1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TO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16.926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0,6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101.615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2,9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NORDESTE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21.820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0,8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73.786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2,7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29.793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1,1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15.083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0,5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PB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26.835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1,0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PE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56.094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2,0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PI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11.411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0,4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RN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35.948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1,3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SE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13.957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0,5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(NE)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284.727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10,3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SUDESTE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ES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39.636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1,4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MG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181.874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6,6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RJ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296.402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10,7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SP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854.588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30,8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(SE)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1.372.500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49,5</w:t>
            </w:r>
          </w:p>
        </w:tc>
      </w:tr>
      <w:tr w:rsidR="003F3E3E" w:rsidRPr="00FB58DE" w:rsidTr="00D65686">
        <w:trPr>
          <w:trHeight w:val="330"/>
          <w:jc w:val="center"/>
        </w:trPr>
        <w:tc>
          <w:tcPr>
            <w:tcW w:w="18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SUL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PR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250.694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0,0</w:t>
            </w:r>
          </w:p>
        </w:tc>
      </w:tr>
      <w:tr w:rsidR="003F3E3E" w:rsidRPr="00FB58DE" w:rsidTr="00D65686">
        <w:trPr>
          <w:trHeight w:val="300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           -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0,0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SC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155.302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4,8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405.996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4,8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CENTRO-OESTE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DF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57.720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GO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84.947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2,6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MS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65.460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1,8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18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MT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 xml:space="preserve">                           67.075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color w:val="000000"/>
              </w:rPr>
              <w:t>2,4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SOMA (CO)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275.202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8,9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>TOTAL CAU/UF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              2.440.040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>76,4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CAU/BR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655.818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000000"/>
              </w:rPr>
              <w:t>23,7</w:t>
            </w:r>
          </w:p>
        </w:tc>
      </w:tr>
      <w:tr w:rsidR="003F3E3E" w:rsidRPr="00FB58DE" w:rsidTr="00D65686">
        <w:trPr>
          <w:trHeight w:val="315"/>
          <w:jc w:val="center"/>
        </w:trPr>
        <w:tc>
          <w:tcPr>
            <w:tcW w:w="29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>TOTAL GERAL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              3.095.858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FB58DE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B58DE">
              <w:rPr>
                <w:rFonts w:ascii="Calibri" w:eastAsia="Times New Roman" w:hAnsi="Calibri" w:cs="Times New Roman"/>
                <w:b/>
                <w:bCs/>
                <w:color w:val="FFFFFF"/>
              </w:rPr>
              <w:t>100,1</w:t>
            </w:r>
          </w:p>
        </w:tc>
      </w:tr>
    </w:tbl>
    <w:p w:rsidR="003F3E3E" w:rsidRDefault="003F3E3E" w:rsidP="003F3E3E">
      <w:pPr>
        <w:pStyle w:val="PargrafodaLista"/>
        <w:spacing w:line="240" w:lineRule="auto"/>
        <w:ind w:left="0" w:right="-994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yellow"/>
        </w:rPr>
      </w:pPr>
    </w:p>
    <w:p w:rsidR="003F3E3E" w:rsidRDefault="003F3E3E" w:rsidP="003F3E3E">
      <w:pPr>
        <w:pStyle w:val="PargrafodaLista"/>
        <w:spacing w:after="0"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after="0"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3.3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Demonstrativo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Total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Comparativ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o das Aplicações</w:t>
      </w:r>
      <w:r w:rsidR="00B43B77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(Programação 2014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B43B7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X Programação 2013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</w:p>
    <w:p w:rsidR="003F3E3E" w:rsidRDefault="003F3E3E" w:rsidP="003F3E3E">
      <w:pPr>
        <w:pStyle w:val="PargrafodaLista"/>
        <w:spacing w:after="0" w:line="240" w:lineRule="auto"/>
        <w:ind w:left="0" w:right="-852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915D1B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10490" w:type="dxa"/>
        <w:tblInd w:w="-10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40"/>
        <w:gridCol w:w="623"/>
        <w:gridCol w:w="1552"/>
        <w:gridCol w:w="622"/>
        <w:gridCol w:w="1514"/>
        <w:gridCol w:w="622"/>
        <w:gridCol w:w="1778"/>
        <w:gridCol w:w="626"/>
        <w:gridCol w:w="933"/>
      </w:tblGrid>
      <w:tr w:rsidR="003F3E3E" w:rsidRPr="000D3369" w:rsidTr="00D65686">
        <w:trPr>
          <w:trHeight w:val="412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8270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COMPARATIVO </w:t>
            </w:r>
            <w:r w:rsidR="00B43B7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DAS INICIATIVAS - PROGRAMAÇÃO 2014 X PROGRAMAÇÃO 2013</w:t>
            </w:r>
          </w:p>
        </w:tc>
      </w:tr>
      <w:tr w:rsidR="003F3E3E" w:rsidRPr="000D3369" w:rsidTr="00D65686">
        <w:trPr>
          <w:trHeight w:val="417"/>
        </w:trPr>
        <w:tc>
          <w:tcPr>
            <w:tcW w:w="12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CAU/UF</w:t>
            </w:r>
          </w:p>
        </w:tc>
        <w:tc>
          <w:tcPr>
            <w:tcW w:w="217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ORÇAMENTO 2013</w:t>
            </w:r>
          </w:p>
        </w:tc>
        <w:tc>
          <w:tcPr>
            <w:tcW w:w="213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PROGRAMAÇÃO 2014</w:t>
            </w:r>
          </w:p>
        </w:tc>
        <w:tc>
          <w:tcPr>
            <w:tcW w:w="3026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VARIAÇÃO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PART. %</w:t>
            </w:r>
          </w:p>
        </w:tc>
      </w:tr>
      <w:tr w:rsidR="003F3E3E" w:rsidRPr="000D3369" w:rsidTr="00D65686">
        <w:trPr>
          <w:trHeight w:val="254"/>
        </w:trPr>
        <w:tc>
          <w:tcPr>
            <w:tcW w:w="12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62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7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62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% </w:t>
            </w:r>
          </w:p>
        </w:tc>
        <w:tc>
          <w:tcPr>
            <w:tcW w:w="93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3E3E" w:rsidRPr="000D3369" w:rsidTr="00D65686">
        <w:trPr>
          <w:trHeight w:val="285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931.817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526.439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405.378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-43,5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0D3369" w:rsidTr="00D65686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1.114.744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731.598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383.146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-34,4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0D3369" w:rsidTr="00D65686">
        <w:trPr>
          <w:trHeight w:val="26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683.108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533.426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149.682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-21,9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0D3369" w:rsidTr="00D65686">
        <w:trPr>
          <w:trHeight w:val="28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1.714.538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2.212.058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497.520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</w:t>
            </w:r>
          </w:p>
        </w:tc>
      </w:tr>
      <w:tr w:rsidR="003F3E3E" w:rsidRPr="000D3369" w:rsidTr="00D65686">
        <w:trPr>
          <w:trHeight w:val="27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450.585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611.667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161.082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0D3369" w:rsidTr="00D65686">
        <w:trPr>
          <w:trHeight w:val="26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708.466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605.402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103.064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0D3369" w:rsidTr="00D65686">
        <w:trPr>
          <w:trHeight w:val="28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1.072.286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832.235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240.051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-22,4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0D3369" w:rsidTr="00D65686">
        <w:trPr>
          <w:trHeight w:val="272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6.675.543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6.052.825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   622.718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3F3E3E" w:rsidRPr="000D3369" w:rsidTr="00D65686">
        <w:trPr>
          <w:trHeight w:val="275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1.226.529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1.239.291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12.762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3F3E3E" w:rsidRPr="000D3369" w:rsidTr="00D65686">
        <w:trPr>
          <w:trHeight w:val="28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2.839.263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3.221.825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382.562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F3E3E" w:rsidRPr="000D3369" w:rsidTr="00D65686">
        <w:trPr>
          <w:trHeight w:val="25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1.415.656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1.396.332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   19.324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3F3E3E" w:rsidRPr="000D3369" w:rsidTr="00D65686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1.182.879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706.869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476.010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0D3369" w:rsidTr="00D65686">
        <w:trPr>
          <w:trHeight w:val="26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PB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1.358.934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1.041.413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317.521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-23,4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0D3369" w:rsidTr="00D65686">
        <w:trPr>
          <w:trHeight w:val="28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2.158.493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1.573.453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585.040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-27,1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0D3369" w:rsidTr="00D65686">
        <w:trPr>
          <w:trHeight w:val="27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PI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839.714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674.080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165.634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-19,7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0D3369" w:rsidTr="00D65686">
        <w:trPr>
          <w:trHeight w:val="26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1.556.565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1.082.835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473.730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-30,4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0D3369" w:rsidTr="00D65686">
        <w:trPr>
          <w:trHeight w:val="279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1.048.662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898.761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149.901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-14,3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0D3369" w:rsidTr="00D65686">
        <w:trPr>
          <w:trHeight w:val="284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13.626.695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11.834.859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1.791.836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</w:tr>
      <w:tr w:rsidR="003F3E3E" w:rsidRPr="000D3369" w:rsidTr="00D65686">
        <w:trPr>
          <w:trHeight w:val="259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1.918.386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2.569.072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650.686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3F3E3E" w:rsidRPr="000D3369" w:rsidTr="00D65686">
        <w:trPr>
          <w:trHeight w:val="29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MG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7.689.049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7.000.000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689.049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3F3E3E" w:rsidRPr="000D3369" w:rsidTr="00D65686">
        <w:trPr>
          <w:trHeight w:val="25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RJ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11.248.757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16.811.347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5.562.591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10,7</w:t>
            </w:r>
          </w:p>
        </w:tc>
      </w:tr>
      <w:tr w:rsidR="003F3E3E" w:rsidRPr="000D3369" w:rsidTr="00D65686">
        <w:trPr>
          <w:trHeight w:val="28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32.046.593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40.377.599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8.331.007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3F3E3E" w:rsidRPr="000D3369" w:rsidTr="00D65686">
        <w:trPr>
          <w:trHeight w:val="275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(SE)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52.902.784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66.758.018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13.855.234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42,3</w:t>
            </w:r>
          </w:p>
        </w:tc>
      </w:tr>
      <w:tr w:rsidR="003F3E3E" w:rsidRPr="000D3369" w:rsidTr="00D65686">
        <w:trPr>
          <w:trHeight w:val="266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11.448.682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6.811.615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4.637.067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-40,5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3F3E3E" w:rsidRPr="000D3369" w:rsidTr="00D65686">
        <w:trPr>
          <w:trHeight w:val="28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17.670.564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18.361.522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690.958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3F3E3E" w:rsidRPr="000D3369" w:rsidTr="00D65686">
        <w:trPr>
          <w:trHeight w:val="26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7.477.683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7.854.151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376.468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3F3E3E" w:rsidRPr="000D3369" w:rsidTr="00D65686">
        <w:trPr>
          <w:trHeight w:val="277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36.596.929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33.027.288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3.569.641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20,9</w:t>
            </w:r>
          </w:p>
        </w:tc>
      </w:tr>
      <w:tr w:rsidR="003F3E3E" w:rsidRPr="000D3369" w:rsidTr="00D65686">
        <w:trPr>
          <w:trHeight w:val="282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2.199.720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1.708.000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491.720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-22,4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0D3369" w:rsidTr="00D65686">
        <w:trPr>
          <w:trHeight w:val="27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GO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3.789.354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4.804.546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1.015.192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3F3E3E" w:rsidRPr="000D3369" w:rsidTr="00D65686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2.566.464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2.400.000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166.464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F3E3E" w:rsidRPr="000D3369" w:rsidTr="00D65686">
        <w:trPr>
          <w:trHeight w:val="279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2.595.961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1.765.467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830.494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-32,0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0D3369" w:rsidTr="00D65686">
        <w:trPr>
          <w:trHeight w:val="27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(CO)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11.151.499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10.678.013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   473.486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3F3E3E" w:rsidRPr="000D3369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CAU/UF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120.953.450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389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128.351.003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7.397.553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81,4</w:t>
            </w:r>
          </w:p>
        </w:tc>
      </w:tr>
      <w:tr w:rsidR="003F3E3E" w:rsidRPr="000D3369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CAU/BR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27.068.746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29.334.427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2.265.681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18,6</w:t>
            </w:r>
          </w:p>
        </w:tc>
      </w:tr>
      <w:tr w:rsidR="003F3E3E" w:rsidRPr="000D3369" w:rsidTr="00D65686">
        <w:trPr>
          <w:trHeight w:val="39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62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148.022.196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157.685.430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9.663.234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6,5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noWrap/>
            <w:vAlign w:val="center"/>
            <w:hideMark/>
          </w:tcPr>
          <w:p w:rsidR="003F3E3E" w:rsidRPr="000D3369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0D336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F3E3E" w:rsidRDefault="003F3E3E" w:rsidP="003F3E3E">
      <w:pPr>
        <w:pStyle w:val="PargrafodaLista"/>
        <w:spacing w:after="0" w:line="240" w:lineRule="auto"/>
        <w:ind w:left="0" w:right="-852" w:hanging="113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3.4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Demonstrativo Comparativ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o das Aplicações por Programação Operacional e Fundo de Apoio</w:t>
      </w:r>
      <w:r w:rsidR="00B43B77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201</w:t>
      </w:r>
      <w:r w:rsidR="00B43B7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</w:p>
    <w:p w:rsidR="003F3E3E" w:rsidRDefault="003F3E3E" w:rsidP="003F3E3E">
      <w:pPr>
        <w:pStyle w:val="PargrafodaLista"/>
        <w:spacing w:after="0" w:line="240" w:lineRule="auto"/>
        <w:ind w:left="0" w:right="-852" w:firstLine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915D1B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tbl>
      <w:tblPr>
        <w:tblW w:w="10774" w:type="dxa"/>
        <w:tblInd w:w="-1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40"/>
        <w:gridCol w:w="757"/>
        <w:gridCol w:w="1580"/>
        <w:gridCol w:w="709"/>
        <w:gridCol w:w="1532"/>
        <w:gridCol w:w="708"/>
        <w:gridCol w:w="1673"/>
        <w:gridCol w:w="840"/>
        <w:gridCol w:w="755"/>
      </w:tblGrid>
      <w:tr w:rsidR="003F3E3E" w:rsidRPr="009D74A0" w:rsidTr="00D65686">
        <w:trPr>
          <w:trHeight w:val="39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bookmarkStart w:id="3" w:name="RANGE!B1:K38"/>
            <w:bookmarkStart w:id="4" w:name="RANGE!B1:K40"/>
            <w:bookmarkEnd w:id="3"/>
            <w:bookmarkEnd w:id="4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8554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COMPARATIVO DAS IN</w:t>
            </w:r>
            <w:r w:rsidR="00B43B7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ICIATIVAS OPERACIONAL- PROGRAMAÇÃO 2014</w:t>
            </w: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X </w:t>
            </w:r>
            <w:r w:rsidR="00B43B7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PROGRAMAÇÃO 2013</w:t>
            </w:r>
          </w:p>
        </w:tc>
      </w:tr>
      <w:tr w:rsidR="003F3E3E" w:rsidRPr="009D74A0" w:rsidTr="00D65686">
        <w:trPr>
          <w:trHeight w:val="226"/>
        </w:trPr>
        <w:tc>
          <w:tcPr>
            <w:tcW w:w="12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CAU/UF</w:t>
            </w:r>
          </w:p>
        </w:tc>
        <w:tc>
          <w:tcPr>
            <w:tcW w:w="233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B43B77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PROGRAMAÇÃO</w:t>
            </w:r>
            <w:r w:rsidR="003F3E3E"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2013</w:t>
            </w:r>
          </w:p>
        </w:tc>
        <w:tc>
          <w:tcPr>
            <w:tcW w:w="224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PROGRAMAÇÃO 2014</w:t>
            </w:r>
          </w:p>
        </w:tc>
        <w:tc>
          <w:tcPr>
            <w:tcW w:w="3221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VARIAÇÃO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PART. %</w:t>
            </w:r>
          </w:p>
        </w:tc>
      </w:tr>
      <w:tr w:rsidR="003F3E3E" w:rsidRPr="009D74A0" w:rsidTr="00D65686">
        <w:trPr>
          <w:trHeight w:val="257"/>
        </w:trPr>
        <w:tc>
          <w:tcPr>
            <w:tcW w:w="12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7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QDE.</w:t>
            </w:r>
          </w:p>
        </w:tc>
        <w:tc>
          <w:tcPr>
            <w:tcW w:w="167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VALOR (R$) </w:t>
            </w:r>
          </w:p>
        </w:tc>
        <w:tc>
          <w:tcPr>
            <w:tcW w:w="8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% </w:t>
            </w:r>
          </w:p>
        </w:tc>
        <w:tc>
          <w:tcPr>
            <w:tcW w:w="75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3E3E" w:rsidRPr="009D74A0" w:rsidTr="00D65686">
        <w:trPr>
          <w:trHeight w:val="276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928.478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523.100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405.378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44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9D74A0" w:rsidTr="00D65686">
        <w:trPr>
          <w:trHeight w:val="26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1.098.718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715.572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383.146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35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9D74A0" w:rsidTr="00D65686">
        <w:trPr>
          <w:trHeight w:val="28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677.961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528.279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149.682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22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3F3E3E" w:rsidRPr="009D74A0" w:rsidTr="00D65686">
        <w:trPr>
          <w:trHeight w:val="27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1.687.617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2.162.331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474.714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28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</w:t>
            </w:r>
          </w:p>
        </w:tc>
      </w:tr>
      <w:tr w:rsidR="003F3E3E" w:rsidRPr="009D74A0" w:rsidTr="00D65686">
        <w:trPr>
          <w:trHeight w:val="26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442.239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603.321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161.082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36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9D74A0" w:rsidTr="00D65686">
        <w:trPr>
          <w:trHeight w:val="28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RR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706.362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603.298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103.064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15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9D74A0" w:rsidTr="00D65686">
        <w:trPr>
          <w:trHeight w:val="25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1.055.359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815.309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240.050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F3E3E" w:rsidRPr="009D74A0" w:rsidTr="00D65686">
        <w:trPr>
          <w:trHeight w:val="289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6.596.733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5.951.210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   645.523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10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3F3E3E" w:rsidRPr="009D74A0" w:rsidTr="00D65686">
        <w:trPr>
          <w:trHeight w:val="28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1.204.709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1.217.471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 12.762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3F3E3E" w:rsidRPr="009D74A0" w:rsidTr="00D65686">
        <w:trPr>
          <w:trHeight w:val="255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2.765.477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3.148.039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382.562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14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F3E3E" w:rsidRPr="009D74A0" w:rsidTr="00D65686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1.385.863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1.366.539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   19.324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3F3E3E" w:rsidRPr="009D74A0" w:rsidTr="00D65686">
        <w:trPr>
          <w:trHeight w:val="263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1.167.796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691.786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476.010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41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9D74A0" w:rsidTr="00D65686">
        <w:trPr>
          <w:trHeight w:val="14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PB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1.332.099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1.014.578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317.521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9D74A0" w:rsidTr="00D65686">
        <w:trPr>
          <w:trHeight w:val="17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2.102.399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1.517.359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585.040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28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9D74A0" w:rsidTr="00D65686">
        <w:trPr>
          <w:trHeight w:val="20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828.302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662.669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165.633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3F3E3E" w:rsidRPr="009D74A0" w:rsidTr="00D65686">
        <w:trPr>
          <w:trHeight w:val="22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RN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1.520.617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1.046.887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473.730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31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3F3E3E" w:rsidRPr="009D74A0" w:rsidTr="00D65686">
        <w:trPr>
          <w:trHeight w:val="254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1.034.705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884.804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149.901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14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3F3E3E" w:rsidRPr="009D74A0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(NE)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13.341.967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11.550.132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1.791.835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13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</w:tr>
      <w:tr w:rsidR="003F3E3E" w:rsidRPr="009D74A0" w:rsidTr="00D65686">
        <w:trPr>
          <w:trHeight w:val="164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1.878.750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2.529.436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650.686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35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3F3E3E" w:rsidRPr="009D74A0" w:rsidTr="00D65686">
        <w:trPr>
          <w:trHeight w:val="337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MG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7.507.175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6.818.126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689.049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9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3F3E3E" w:rsidRPr="009D74A0" w:rsidTr="00D65686">
        <w:trPr>
          <w:trHeight w:val="11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RJ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10.952.355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16.514.945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5.562.591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51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10,5</w:t>
            </w:r>
          </w:p>
        </w:tc>
      </w:tr>
      <w:tr w:rsidR="003F3E3E" w:rsidRPr="009D74A0" w:rsidTr="00D65686">
        <w:trPr>
          <w:trHeight w:val="147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31.192.005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39.523.011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8.331.007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25,1</w:t>
            </w:r>
          </w:p>
        </w:tc>
      </w:tr>
      <w:tr w:rsidR="003F3E3E" w:rsidRPr="009D74A0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(SE)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51.530.284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65.385.518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13.855.234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27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41,5</w:t>
            </w:r>
          </w:p>
        </w:tc>
      </w:tr>
      <w:tr w:rsidR="003F3E3E" w:rsidRPr="009D74A0" w:rsidTr="00D65686">
        <w:trPr>
          <w:trHeight w:val="2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11.448.682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6.560.921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4.887.761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43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4,2</w:t>
            </w:r>
          </w:p>
        </w:tc>
      </w:tr>
      <w:tr w:rsidR="003F3E3E" w:rsidRPr="009D74A0" w:rsidTr="00D65686">
        <w:trPr>
          <w:trHeight w:val="23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RS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17.670.564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18.361.522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690.958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3F3E3E" w:rsidRPr="009D74A0" w:rsidTr="00D65686">
        <w:trPr>
          <w:trHeight w:val="121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7.345.239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7.698.849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353.610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3F3E3E" w:rsidRPr="009D74A0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(S)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36.464.485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32.621.292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3.843.193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11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20,7</w:t>
            </w:r>
          </w:p>
        </w:tc>
      </w:tr>
      <w:tr w:rsidR="003F3E3E" w:rsidRPr="009D74A0" w:rsidTr="00D65686">
        <w:trPr>
          <w:trHeight w:val="316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2.142.000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1.650.280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491.720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23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F3E3E" w:rsidRPr="009D74A0" w:rsidTr="00D65686">
        <w:trPr>
          <w:trHeight w:val="136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3.716.312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4.719.599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1.003.287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27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3F3E3E" w:rsidRPr="009D74A0" w:rsidTr="00D65686">
        <w:trPr>
          <w:trHeight w:val="168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MS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2.501.005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2.334.540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166.465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F3E3E" w:rsidRPr="009D74A0" w:rsidTr="00D65686">
        <w:trPr>
          <w:trHeight w:val="342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MT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2.545.446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1.698.392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      847.054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-         33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3F3E3E" w:rsidRPr="009D74A0" w:rsidTr="00D65686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SOMA (CO)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10.904.763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10.402.811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    501.952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-           5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6,6</w:t>
            </w:r>
          </w:p>
        </w:tc>
      </w:tr>
      <w:tr w:rsidR="003F3E3E" w:rsidRPr="009D74A0" w:rsidTr="00D65686">
        <w:trPr>
          <w:trHeight w:val="153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CAU/UF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292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118.838.232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363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125.910.963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7.072.731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6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79,8</w:t>
            </w:r>
          </w:p>
        </w:tc>
      </w:tr>
      <w:tr w:rsidR="003F3E3E" w:rsidRPr="009D74A0" w:rsidTr="00D65686">
        <w:trPr>
          <w:trHeight w:val="186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CAU/BR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26.412.928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28.678.610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2.265.681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9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18,2</w:t>
            </w:r>
          </w:p>
        </w:tc>
      </w:tr>
      <w:tr w:rsidR="003F3E3E" w:rsidRPr="009D74A0" w:rsidTr="00D65686">
        <w:trPr>
          <w:trHeight w:val="501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PROGRAMAÇÃO OPERACIONAL</w:t>
            </w:r>
          </w:p>
        </w:tc>
        <w:tc>
          <w:tcPr>
            <w:tcW w:w="75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145.251.160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427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154.589.573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9.338.412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6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98,0</w:t>
            </w:r>
          </w:p>
        </w:tc>
      </w:tr>
      <w:tr w:rsidR="003F3E3E" w:rsidRPr="009D74A0" w:rsidTr="00D65686">
        <w:trPr>
          <w:trHeight w:val="835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Aporte ao Fundo de Apoio Financeiro aos CAU/UF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2.771.036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3.095.858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324.821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12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</w:tr>
      <w:tr w:rsidR="003F3E3E" w:rsidRPr="009D74A0" w:rsidTr="00D65686">
        <w:trPr>
          <w:trHeight w:val="39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TOTAL GERAL</w:t>
            </w:r>
          </w:p>
        </w:tc>
        <w:tc>
          <w:tcPr>
            <w:tcW w:w="75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377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148.022.197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454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157.685.430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9.663.234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 xml:space="preserve">             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15967"/>
            <w:vAlign w:val="center"/>
            <w:hideMark/>
          </w:tcPr>
          <w:p w:rsidR="003F3E3E" w:rsidRPr="009D74A0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9D74A0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100,0</w:t>
            </w:r>
          </w:p>
        </w:tc>
      </w:tr>
    </w:tbl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</w:p>
    <w:p w:rsidR="003F3E3E" w:rsidRDefault="003F3E3E" w:rsidP="003F3E3E">
      <w:pPr>
        <w:jc w:val="center"/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6D04C" wp14:editId="3AF1E0EE">
                <wp:simplePos x="0" y="0"/>
                <wp:positionH relativeFrom="page">
                  <wp:posOffset>480060</wp:posOffset>
                </wp:positionH>
                <wp:positionV relativeFrom="paragraph">
                  <wp:posOffset>282575</wp:posOffset>
                </wp:positionV>
                <wp:extent cx="6572250" cy="2781300"/>
                <wp:effectExtent l="0" t="0" r="0" b="0"/>
                <wp:wrapNone/>
                <wp:docPr id="20" name="Pentágo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4 – </w:t>
                            </w:r>
                          </w:p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>Demonstrativo de Aplicação por Elemento de Despesas (Programação 2014)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D04C" id="Pentágono 20" o:spid="_x0000_s1034" type="#_x0000_t15" style="position:absolute;left:0;text-align:left;margin-left:37.8pt;margin-top:22.25pt;width:517.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" adj="17030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4 – </w:t>
                      </w:r>
                    </w:p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>Demonstrativo de Aplicação por Elemento de Despesas (Programação 2014)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>
      <w:pPr>
        <w:sectPr w:rsidR="003F3E3E" w:rsidSect="006B3B3F">
          <w:pgSz w:w="11906" w:h="16838"/>
          <w:pgMar w:top="1038" w:right="1701" w:bottom="851" w:left="1701" w:header="709" w:footer="900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3F3E3E" w:rsidRPr="00915D1B" w:rsidRDefault="003F3E3E" w:rsidP="003F3E3E">
      <w:pPr>
        <w:spacing w:after="0" w:line="240" w:lineRule="auto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B097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4. Demonst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rativo de Aplicação por Elemento</w:t>
      </w:r>
      <w:r w:rsidRPr="003B097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de Despesa.</w:t>
      </w:r>
    </w:p>
    <w:p w:rsidR="003F3E3E" w:rsidRDefault="003F3E3E" w:rsidP="003F3E3E">
      <w:pPr>
        <w:spacing w:after="0" w:line="240" w:lineRule="auto"/>
        <w:ind w:left="-567" w:firstLine="141"/>
        <w:jc w:val="right"/>
        <w:rPr>
          <w:b/>
          <w:sz w:val="21"/>
          <w:szCs w:val="21"/>
        </w:rPr>
      </w:pPr>
      <w:r w:rsidRPr="00915D1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(Valores em R$ 1,00)</w:t>
      </w:r>
      <w:bookmarkStart w:id="5" w:name="RANGE!A1:N39"/>
      <w:bookmarkEnd w:id="5"/>
      <w:r w:rsidRPr="00655FED">
        <w:rPr>
          <w:noProof/>
        </w:rPr>
        <w:drawing>
          <wp:inline distT="0" distB="0" distL="0" distR="0" wp14:anchorId="6C4EE4D2" wp14:editId="29AD4EBE">
            <wp:extent cx="9810750" cy="51149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660" cy="51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3E" w:rsidRDefault="003F3E3E" w:rsidP="003F3E3E">
      <w:pPr>
        <w:sectPr w:rsidR="003F3E3E" w:rsidSect="00A25695">
          <w:pgSz w:w="16838" w:h="11906" w:orient="landscape"/>
          <w:pgMar w:top="709" w:right="851" w:bottom="709" w:left="1038" w:header="709" w:footer="900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28BA3" wp14:editId="74A3EA64">
                <wp:simplePos x="0" y="0"/>
                <wp:positionH relativeFrom="page">
                  <wp:posOffset>394335</wp:posOffset>
                </wp:positionH>
                <wp:positionV relativeFrom="paragraph">
                  <wp:posOffset>82550</wp:posOffset>
                </wp:positionV>
                <wp:extent cx="6572250" cy="2781300"/>
                <wp:effectExtent l="0" t="0" r="0" b="0"/>
                <wp:wrapNone/>
                <wp:docPr id="21" name="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5 – </w:t>
                            </w:r>
                          </w:p>
                          <w:p w:rsidR="008B15B9" w:rsidRPr="00B43B77" w:rsidRDefault="008B15B9" w:rsidP="003F3E3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3B7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Limites de Utilização de Recursos (Receitas Correntes X Pessoal e Encargos)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8BA3" id="Pentágono 21" o:spid="_x0000_s1035" type="#_x0000_t15" style="position:absolute;margin-left:31.05pt;margin-top:6.5pt;width:517.5pt;height:21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" adj="17030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5 – </w:t>
                      </w:r>
                    </w:p>
                    <w:p w:rsidR="008B15B9" w:rsidRPr="00B43B77" w:rsidRDefault="008B15B9" w:rsidP="003F3E3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43B7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Limites de Utilização de Recursos (Receitas Correntes X Pessoal e Encargos)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Pr="00915D1B" w:rsidRDefault="003F3E3E" w:rsidP="003F3E3E">
      <w:pPr>
        <w:spacing w:after="0"/>
        <w:ind w:right="-427" w:hanging="1276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915D1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Anexo 5. Limite de utilização dos recursos dos CAU/UF e CAU/BR (Receitas Correntes X Despesas com Pessoal e Encargos)</w:t>
      </w:r>
    </w:p>
    <w:p w:rsidR="003F3E3E" w:rsidRPr="00DB5825" w:rsidRDefault="003F3E3E" w:rsidP="003F3E3E">
      <w:pPr>
        <w:ind w:right="-427" w:hanging="993"/>
        <w:jc w:val="right"/>
        <w:rPr>
          <w:color w:val="000000" w:themeColor="text1"/>
        </w:rPr>
      </w:pPr>
      <w:r w:rsidRPr="00915D1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70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19"/>
        <w:gridCol w:w="1456"/>
        <w:gridCol w:w="1922"/>
        <w:gridCol w:w="959"/>
      </w:tblGrid>
      <w:tr w:rsidR="003F3E3E" w:rsidRPr="001422D6" w:rsidTr="00D65686">
        <w:trPr>
          <w:trHeight w:val="583"/>
          <w:jc w:val="center"/>
        </w:trPr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REGIÃO</w:t>
            </w:r>
          </w:p>
        </w:tc>
        <w:tc>
          <w:tcPr>
            <w:tcW w:w="121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CAU/UF</w:t>
            </w:r>
          </w:p>
        </w:tc>
        <w:tc>
          <w:tcPr>
            <w:tcW w:w="14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Receitas Correntes</w:t>
            </w:r>
          </w:p>
        </w:tc>
        <w:tc>
          <w:tcPr>
            <w:tcW w:w="192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Despesas com Pessoal e Encargos</w:t>
            </w:r>
          </w:p>
        </w:tc>
        <w:tc>
          <w:tcPr>
            <w:tcW w:w="9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%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NORTE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AC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526.439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291.300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AM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731.598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396.544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AP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533.426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290.871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PA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1.012.058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493.803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RO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611.667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287.603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RR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569.402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249.398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TO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682.235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335.279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4.666.824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2.344.798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50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NORDESTE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AL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759.291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371.191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BA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2.121.825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863.270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CE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891.165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488.080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MA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706.869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294.800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PB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1.001.413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549.579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PE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1.573.454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746.268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PI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618.079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336.534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RN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1.082.835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507.200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SE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   698.761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377.928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(NE)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9.453.692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4.534.850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48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SUDESTE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ES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1.769.072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984.916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MG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5.561.782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2.825.871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RJ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9.704.945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5.237.720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SP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26.210.829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12.281.296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(SE)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43.246.628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21.329.803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49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SUL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PR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6.811.615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3.085.307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RS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9.761.522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3.400.000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SC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4.271.913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2.358.274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20.845.050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8.843.581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42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CENTRO-OESTE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DF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1.708.000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935.100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GO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2.354.546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1.107.013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MS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2.099.999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1.155.000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MT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1.765.467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 xml:space="preserve">       808.037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(CO)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7.928.013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4.005.150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51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>TOTAL CAU/UF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86.140.208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41.058.182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>48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CAU/BR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26.487.586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10.730.675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000000"/>
              </w:rPr>
              <w:t>41</w:t>
            </w:r>
          </w:p>
        </w:tc>
      </w:tr>
      <w:tr w:rsidR="003F3E3E" w:rsidRPr="001422D6" w:rsidTr="00D65686">
        <w:trPr>
          <w:trHeight w:val="315"/>
          <w:jc w:val="center"/>
        </w:trPr>
        <w:tc>
          <w:tcPr>
            <w:tcW w:w="273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>TOTAL GERAL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112.627.794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51.788.857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3F3E3E" w:rsidRPr="001422D6" w:rsidRDefault="003F3E3E" w:rsidP="00D656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1422D6">
              <w:rPr>
                <w:rFonts w:ascii="Calibri" w:eastAsia="Times New Roman" w:hAnsi="Calibri" w:cs="Times New Roman"/>
                <w:b/>
                <w:bCs/>
                <w:color w:val="FFFFFF"/>
              </w:rPr>
              <w:t>46</w:t>
            </w:r>
          </w:p>
        </w:tc>
      </w:tr>
    </w:tbl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>
      <w:pPr>
        <w:spacing w:after="0"/>
        <w:ind w:right="-710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</w:rPr>
      </w:pPr>
    </w:p>
    <w:p w:rsidR="003F3E3E" w:rsidRPr="00FA45DB" w:rsidRDefault="003F3E3E" w:rsidP="003F3E3E">
      <w:pPr>
        <w:spacing w:after="0"/>
        <w:ind w:right="-710"/>
        <w:rPr>
          <w:color w:val="FF0000"/>
        </w:rPr>
      </w:pP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3FA09" wp14:editId="497C00EA">
                <wp:simplePos x="0" y="0"/>
                <wp:positionH relativeFrom="page">
                  <wp:posOffset>542925</wp:posOffset>
                </wp:positionH>
                <wp:positionV relativeFrom="paragraph">
                  <wp:posOffset>199390</wp:posOffset>
                </wp:positionV>
                <wp:extent cx="6696075" cy="2781300"/>
                <wp:effectExtent l="0" t="0" r="9525" b="0"/>
                <wp:wrapNone/>
                <wp:docPr id="58" name="Pentágon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6 – </w:t>
                            </w:r>
                          </w:p>
                          <w:p w:rsidR="008B15B9" w:rsidRPr="00B43B77" w:rsidRDefault="008B15B9" w:rsidP="003F3E3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3B7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Aplicação em Fiscalização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FA09" id="Pentágono 58" o:spid="_x0000_s1036" type="#_x0000_t15" style="position:absolute;margin-left:42.75pt;margin-top:15.7pt;width:527.25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" adj="17114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6 – </w:t>
                      </w:r>
                    </w:p>
                    <w:p w:rsidR="008B15B9" w:rsidRPr="00B43B77" w:rsidRDefault="008B15B9" w:rsidP="003F3E3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43B7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Aplicação em Fiscalização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Default="003F3E3E" w:rsidP="003F3E3E"/>
    <w:p w:rsidR="003F3E3E" w:rsidRPr="00915D1B" w:rsidRDefault="003F3E3E" w:rsidP="00201026">
      <w:pPr>
        <w:spacing w:after="0"/>
        <w:ind w:right="-1" w:hanging="1276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Anexo 6</w:t>
      </w:r>
      <w:r w:rsidRPr="00915D1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Aplicação em Fiscalização</w:t>
      </w:r>
    </w:p>
    <w:p w:rsidR="003F3E3E" w:rsidRPr="00DB5825" w:rsidRDefault="003F3E3E" w:rsidP="00201026">
      <w:pPr>
        <w:ind w:right="-1" w:hanging="993"/>
        <w:jc w:val="right"/>
        <w:rPr>
          <w:color w:val="000000" w:themeColor="text1"/>
        </w:rPr>
      </w:pPr>
      <w:r w:rsidRPr="00915D1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1296"/>
        <w:gridCol w:w="2106"/>
        <w:gridCol w:w="2410"/>
        <w:gridCol w:w="1564"/>
      </w:tblGrid>
      <w:tr w:rsidR="00201026" w:rsidRPr="00201026" w:rsidTr="00201026">
        <w:trPr>
          <w:trHeight w:val="930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REGIÃO</w:t>
            </w:r>
          </w:p>
        </w:tc>
        <w:tc>
          <w:tcPr>
            <w:tcW w:w="129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CAU/UF</w:t>
            </w:r>
          </w:p>
        </w:tc>
        <w:tc>
          <w:tcPr>
            <w:tcW w:w="210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Despesas Correntes</w:t>
            </w:r>
          </w:p>
        </w:tc>
        <w:tc>
          <w:tcPr>
            <w:tcW w:w="24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Despesas com Fiscalização</w:t>
            </w:r>
          </w:p>
        </w:tc>
        <w:tc>
          <w:tcPr>
            <w:tcW w:w="15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%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NORTE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AC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523.100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95.640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18,3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AM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715.572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81.562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11,4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AP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528.279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105.042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19,9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PA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962.331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172.816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18,0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RO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603.321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77.018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12,8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RR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567.298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155.398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27,4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TO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665.309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37.650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5,7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4.565.210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   725.126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15,9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NORDESTE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AL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737.471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  9.700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1,3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BA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2.048.039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514.819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25,1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CE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861.371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162.985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18,9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MA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659.786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65.000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9,9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PB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974.578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312.165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32,0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PE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1.517.359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318.651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21,0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PI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606.669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152.205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25,1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RN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1.046.887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10.000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1,0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SE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684.804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109.393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16,0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(NE)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9.136.964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1.654.918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18,1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SUDESTE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ES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1.729.436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34.500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2,0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MG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4.978.126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240.000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4,8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RJ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8.589.720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240.000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2,8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SP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25.356.241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121.508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0,5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(SE)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40.653.523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   636.008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1,6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SUL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PR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6.180.921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609.000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9,9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RS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9.701.522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629.956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6,5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SC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4.116.612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36.919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0,9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(S)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19.999.055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1.275.875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6,4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CENTRO-OESTE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DF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1.650.280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18.000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1,1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GO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2.269.599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348.363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15,3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MS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2.034.540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53.385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2,6</w:t>
            </w:r>
          </w:p>
        </w:tc>
      </w:tr>
      <w:tr w:rsidR="00201026" w:rsidRPr="00201026" w:rsidTr="00201026">
        <w:trPr>
          <w:trHeight w:val="315"/>
        </w:trPr>
        <w:tc>
          <w:tcPr>
            <w:tcW w:w="11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MT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1.698.392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 xml:space="preserve">                              79.876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color w:val="000000"/>
              </w:rPr>
              <w:t>4,7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SOMA (CO)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7.652.811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     499.624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000000"/>
              </w:rPr>
              <w:t>6,5</w:t>
            </w:r>
          </w:p>
        </w:tc>
      </w:tr>
      <w:tr w:rsidR="00201026" w:rsidRPr="00201026" w:rsidTr="00201026">
        <w:trPr>
          <w:trHeight w:val="315"/>
        </w:trPr>
        <w:tc>
          <w:tcPr>
            <w:tcW w:w="24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FFFFFF"/>
              </w:rPr>
              <w:t>TOTAL GERAL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            82.007.563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                  4.791.551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:rsidR="00201026" w:rsidRPr="00201026" w:rsidRDefault="00201026" w:rsidP="002010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201026">
              <w:rPr>
                <w:rFonts w:ascii="Calibri" w:eastAsia="Times New Roman" w:hAnsi="Calibri" w:cs="Times New Roman"/>
                <w:b/>
                <w:bCs/>
                <w:color w:val="FFFFFF"/>
              </w:rPr>
              <w:t>5,8</w:t>
            </w:r>
          </w:p>
        </w:tc>
      </w:tr>
    </w:tbl>
    <w:p w:rsidR="003F3E3E" w:rsidRDefault="003F3E3E" w:rsidP="003F3E3E"/>
    <w:p w:rsidR="00966082" w:rsidRDefault="00966082"/>
    <w:p w:rsidR="00966082" w:rsidRDefault="00966082"/>
    <w:p w:rsidR="00966082" w:rsidRDefault="00966082"/>
    <w:p w:rsidR="00966082" w:rsidRDefault="00966082"/>
    <w:p w:rsidR="00966082" w:rsidRDefault="00966082"/>
    <w:p w:rsidR="00966082" w:rsidRDefault="00966082"/>
    <w:p w:rsidR="00733AA6" w:rsidRDefault="00733AA6"/>
    <w:p w:rsidR="00733AA6" w:rsidRDefault="00733AA6"/>
    <w:p w:rsidR="00733AA6" w:rsidRDefault="00733AA6"/>
    <w:p w:rsidR="00733AA6" w:rsidRDefault="00A24A71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5D360" wp14:editId="713AAC57">
                <wp:simplePos x="0" y="0"/>
                <wp:positionH relativeFrom="page">
                  <wp:posOffset>537210</wp:posOffset>
                </wp:positionH>
                <wp:positionV relativeFrom="paragraph">
                  <wp:posOffset>363855</wp:posOffset>
                </wp:positionV>
                <wp:extent cx="6696075" cy="2781300"/>
                <wp:effectExtent l="0" t="0" r="9525" b="0"/>
                <wp:wrapNone/>
                <wp:docPr id="66" name="Pentágon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78130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43B77" w:rsidRDefault="008B15B9" w:rsidP="007B009B">
                            <w:pPr>
                              <w:pStyle w:val="Sumrio1"/>
                            </w:pPr>
                            <w:r w:rsidRPr="00B43B77">
                              <w:t xml:space="preserve">ANEXO 7 – </w:t>
                            </w:r>
                          </w:p>
                          <w:p w:rsidR="008B15B9" w:rsidRPr="00B43B77" w:rsidRDefault="008B15B9" w:rsidP="00A24A7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3B7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Programação do Plano de Ação e Orçamento por CAU/UF e CAU/BR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D360" id="Pentágono 66" o:spid="_x0000_s1037" type="#_x0000_t15" style="position:absolute;margin-left:42.3pt;margin-top:28.65pt;width:527.25pt;height:21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" adj="17114" fillcolor="#bfbfbf [2412]" stroked="f" strokeweight="1pt">
                <v:fill opacity="46003f"/>
                <v:textbox>
                  <w:txbxContent>
                    <w:p w:rsidR="008B15B9" w:rsidRPr="00B43B77" w:rsidRDefault="008B15B9" w:rsidP="007B009B">
                      <w:pPr>
                        <w:pStyle w:val="Sumrio1"/>
                      </w:pPr>
                      <w:r w:rsidRPr="00B43B77">
                        <w:t xml:space="preserve">ANEXO 7 – </w:t>
                      </w:r>
                    </w:p>
                    <w:p w:rsidR="008B15B9" w:rsidRPr="00B43B77" w:rsidRDefault="008B15B9" w:rsidP="00A24A7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43B7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Programação do Plano de Ação e Orçamento por CAU/UF e CAU/BR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6687" w:rsidRDefault="00D46687" w:rsidP="00A83E6D">
      <w:pPr>
        <w:jc w:val="center"/>
      </w:pPr>
    </w:p>
    <w:p w:rsidR="00723702" w:rsidRDefault="00723702" w:rsidP="00723702">
      <w:pPr>
        <w:spacing w:after="0"/>
        <w:ind w:right="70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C4A49" w:rsidRDefault="00AC4A49" w:rsidP="00723702">
      <w:pPr>
        <w:spacing w:after="0"/>
        <w:ind w:right="70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24A71" w:rsidRDefault="00A24A71" w:rsidP="00435A29">
      <w:pPr>
        <w:pStyle w:val="PargrafodaLista"/>
        <w:spacing w:after="0" w:line="24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Default="00A24A71" w:rsidP="00A24A71"/>
    <w:p w:rsidR="00977CF8" w:rsidRDefault="00A24A71" w:rsidP="00A24A71">
      <w:pPr>
        <w:tabs>
          <w:tab w:val="left" w:pos="5715"/>
        </w:tabs>
      </w:pPr>
      <w:r>
        <w:tab/>
      </w: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</w:p>
    <w:p w:rsidR="00A24A71" w:rsidRDefault="00A24A71" w:rsidP="00A24A71">
      <w:pPr>
        <w:tabs>
          <w:tab w:val="left" w:pos="5715"/>
        </w:tabs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5090F" wp14:editId="02D936A8">
                <wp:simplePos x="0" y="0"/>
                <wp:positionH relativeFrom="margin">
                  <wp:align>center</wp:align>
                </wp:positionH>
                <wp:positionV relativeFrom="paragraph">
                  <wp:posOffset>1752600</wp:posOffset>
                </wp:positionV>
                <wp:extent cx="6924675" cy="3409950"/>
                <wp:effectExtent l="0" t="0" r="9525" b="0"/>
                <wp:wrapNone/>
                <wp:docPr id="16" name="Pentágo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24A71" w:rsidRDefault="008B15B9" w:rsidP="007B009B">
                            <w:pPr>
                              <w:pStyle w:val="Sumrio1"/>
                            </w:pPr>
                            <w:r w:rsidRPr="003A210C">
                              <w:t>ANEXO 7.1</w:t>
                            </w:r>
                            <w:r w:rsidRPr="00A24A71">
                              <w:t xml:space="preserve"> </w:t>
                            </w:r>
                            <w:r w:rsidRPr="003A210C">
                              <w:t>– CAU/AC</w:t>
                            </w:r>
                            <w:r w:rsidRPr="00A24A71">
                              <w:t xml:space="preserve"> </w:t>
                            </w:r>
                          </w:p>
                          <w:p w:rsidR="008B15B9" w:rsidRPr="00846CF5" w:rsidRDefault="008B15B9" w:rsidP="007B009B">
                            <w:pPr>
                              <w:pStyle w:val="Sumrio1"/>
                            </w:pPr>
                          </w:p>
                          <w:p w:rsidR="008B15B9" w:rsidRPr="00AB6337" w:rsidRDefault="008B15B9" w:rsidP="007B009B">
                            <w:pPr>
                              <w:pStyle w:val="Sumrio1"/>
                            </w:pPr>
                            <w:r w:rsidRPr="00AB6337">
                              <w:t xml:space="preserve">Anexo 7.1.1 -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AB6337" w:rsidRDefault="008B15B9" w:rsidP="00AB6337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33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7.1.2 – </w:t>
                            </w:r>
                            <w:r w:rsidRPr="00AB6337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AB6337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33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7.1.3 – Composição do Plano de Ação </w:t>
                            </w:r>
                          </w:p>
                          <w:p w:rsidR="008B15B9" w:rsidRPr="00AB6337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33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7.1.4 – </w:t>
                            </w:r>
                            <w:r w:rsidRPr="00AB6337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AB633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AB6337" w:rsidRDefault="008B15B9" w:rsidP="00AB6337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090F" id="Pentágono 16" o:spid="_x0000_s1038" type="#_x0000_t15" style="position:absolute;margin-left:0;margin-top:138pt;width:545.25pt;height:268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24A71" w:rsidRDefault="008B15B9" w:rsidP="007B009B">
                      <w:pPr>
                        <w:pStyle w:val="Sumrio1"/>
                      </w:pPr>
                      <w:r w:rsidRPr="003A210C">
                        <w:t>ANEXO 7.1</w:t>
                      </w:r>
                      <w:r w:rsidRPr="00A24A71">
                        <w:t xml:space="preserve"> </w:t>
                      </w:r>
                      <w:r w:rsidRPr="003A210C">
                        <w:t>– CAU/AC</w:t>
                      </w:r>
                      <w:r w:rsidRPr="00A24A71">
                        <w:t xml:space="preserve"> </w:t>
                      </w:r>
                    </w:p>
                    <w:p w:rsidR="008B15B9" w:rsidRPr="00846CF5" w:rsidRDefault="008B15B9" w:rsidP="007B009B">
                      <w:pPr>
                        <w:pStyle w:val="Sumrio1"/>
                      </w:pPr>
                    </w:p>
                    <w:p w:rsidR="008B15B9" w:rsidRPr="00AB6337" w:rsidRDefault="008B15B9" w:rsidP="007B009B">
                      <w:pPr>
                        <w:pStyle w:val="Sumrio1"/>
                      </w:pPr>
                      <w:r w:rsidRPr="00AB6337">
                        <w:t xml:space="preserve">Anexo 7.1.1 -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AB6337" w:rsidRDefault="008B15B9" w:rsidP="00AB6337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33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7.1.2 – </w:t>
                      </w:r>
                      <w:r w:rsidRPr="00AB6337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AB6337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33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7.1.3 – Composição do Plano de Ação </w:t>
                      </w:r>
                    </w:p>
                    <w:p w:rsidR="008B15B9" w:rsidRPr="00AB6337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33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7.1.4 – </w:t>
                      </w:r>
                      <w:r w:rsidRPr="00AB6337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AB633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AB6337" w:rsidRDefault="008B15B9" w:rsidP="00AB6337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Pr="00A24A71" w:rsidRDefault="00A24A71" w:rsidP="00A24A71"/>
    <w:p w:rsidR="00A24A71" w:rsidRDefault="00A24A71" w:rsidP="00A24A71"/>
    <w:p w:rsidR="00A24A71" w:rsidRDefault="00A24A71" w:rsidP="00A24A71">
      <w:pPr>
        <w:jc w:val="center"/>
      </w:pPr>
    </w:p>
    <w:p w:rsidR="00A24A71" w:rsidRDefault="00A24A71" w:rsidP="00A24A71">
      <w:pPr>
        <w:jc w:val="center"/>
      </w:pPr>
    </w:p>
    <w:p w:rsidR="00A24A71" w:rsidRDefault="00A24A71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4612FB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4612FB" w:rsidRDefault="004612FB" w:rsidP="004612FB">
      <w:pPr>
        <w:ind w:right="-569"/>
        <w:jc w:val="right"/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4612FB" w:rsidRDefault="004612FB" w:rsidP="004612FB">
      <w:pPr>
        <w:tabs>
          <w:tab w:val="left" w:pos="4950"/>
        </w:tabs>
        <w:ind w:hanging="851"/>
        <w:rPr>
          <w:sz w:val="18"/>
          <w:szCs w:val="18"/>
        </w:rPr>
      </w:pPr>
      <w:r w:rsidRPr="000B0E01">
        <w:rPr>
          <w:noProof/>
        </w:rPr>
        <w:drawing>
          <wp:inline distT="0" distB="0" distL="0" distR="0" wp14:anchorId="4EC6B0AE" wp14:editId="3774D4BC">
            <wp:extent cx="6372225" cy="7059353"/>
            <wp:effectExtent l="0" t="0" r="0" b="825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60" cy="70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B" w:rsidRDefault="004612FB" w:rsidP="00A24A71">
      <w:pPr>
        <w:jc w:val="center"/>
      </w:pPr>
    </w:p>
    <w:p w:rsidR="00A24A71" w:rsidRDefault="00A24A71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4612FB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4612FB" w:rsidRDefault="004612FB" w:rsidP="004612FB">
      <w:pPr>
        <w:pStyle w:val="PargrafodaLista"/>
        <w:spacing w:after="0"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612FB" w:rsidRDefault="004612FB" w:rsidP="004612FB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0B0E01">
        <w:rPr>
          <w:noProof/>
        </w:rPr>
        <w:drawing>
          <wp:inline distT="0" distB="0" distL="0" distR="0" wp14:anchorId="6C0F9F5A" wp14:editId="2E61236D">
            <wp:extent cx="5982844" cy="533400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64" cy="53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B" w:rsidRDefault="004612FB" w:rsidP="00A24A71">
      <w:pPr>
        <w:jc w:val="center"/>
      </w:pPr>
    </w:p>
    <w:p w:rsidR="00A24A71" w:rsidRDefault="00A24A71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4612FB" w:rsidRDefault="004612FB" w:rsidP="004612FB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4612FB" w:rsidSect="00427AD8">
          <w:pgSz w:w="11906" w:h="16838"/>
          <w:pgMar w:top="851" w:right="1701" w:bottom="103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4612FB" w:rsidRDefault="004612FB" w:rsidP="004612FB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4612FB" w:rsidRDefault="004612FB" w:rsidP="004612FB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4612FB" w:rsidRDefault="004612FB" w:rsidP="004612FB">
      <w:pPr>
        <w:ind w:left="-567" w:right="632"/>
        <w:jc w:val="right"/>
      </w:pPr>
      <w:r w:rsidRPr="000B0E01">
        <w:rPr>
          <w:noProof/>
        </w:rPr>
        <w:drawing>
          <wp:inline distT="0" distB="0" distL="0" distR="0" wp14:anchorId="593E95D2" wp14:editId="5106791F">
            <wp:extent cx="9870861" cy="47053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367" cy="47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B" w:rsidRDefault="004612FB" w:rsidP="004612FB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612FB" w:rsidRDefault="004612FB" w:rsidP="004612FB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4612FB" w:rsidRDefault="004612FB" w:rsidP="004612FB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612FB" w:rsidRDefault="004612FB" w:rsidP="004612FB">
      <w:pPr>
        <w:pStyle w:val="PargrafodaLista"/>
        <w:spacing w:line="240" w:lineRule="auto"/>
        <w:ind w:left="-426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54E96">
        <w:rPr>
          <w:noProof/>
        </w:rPr>
        <w:drawing>
          <wp:inline distT="0" distB="0" distL="0" distR="0" wp14:anchorId="00618051" wp14:editId="3784660A">
            <wp:extent cx="9764535" cy="3390900"/>
            <wp:effectExtent l="0" t="0" r="825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19" cy="33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B" w:rsidRDefault="004612FB" w:rsidP="00A24A71">
      <w:pPr>
        <w:jc w:val="center"/>
      </w:pPr>
    </w:p>
    <w:p w:rsidR="004612FB" w:rsidRDefault="004612FB" w:rsidP="00A24A71">
      <w:pPr>
        <w:jc w:val="center"/>
      </w:pPr>
    </w:p>
    <w:p w:rsidR="00A24A71" w:rsidRDefault="00A24A71" w:rsidP="00A24A71">
      <w:pPr>
        <w:jc w:val="center"/>
      </w:pPr>
    </w:p>
    <w:p w:rsidR="00A24A71" w:rsidRDefault="00A24A71" w:rsidP="00A24A71">
      <w:pPr>
        <w:jc w:val="center"/>
      </w:pPr>
    </w:p>
    <w:p w:rsidR="006A1A72" w:rsidRDefault="006A1A72" w:rsidP="00A24A71">
      <w:pPr>
        <w:jc w:val="center"/>
        <w:sectPr w:rsidR="006A1A72" w:rsidSect="004612FB">
          <w:pgSz w:w="16838" w:h="11906" w:orient="landscape"/>
          <w:pgMar w:top="1701" w:right="851" w:bottom="1701" w:left="103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A24A71" w:rsidRDefault="00A24A71" w:rsidP="00A24A71">
      <w:pPr>
        <w:jc w:val="center"/>
      </w:pPr>
    </w:p>
    <w:p w:rsidR="00A24A71" w:rsidRDefault="00A24A71" w:rsidP="00A24A71">
      <w:pPr>
        <w:jc w:val="center"/>
      </w:pPr>
    </w:p>
    <w:p w:rsidR="006A1A72" w:rsidRDefault="006A1A72" w:rsidP="00A24A71">
      <w:pPr>
        <w:jc w:val="center"/>
      </w:pPr>
    </w:p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9F4A8" wp14:editId="395BACBF">
                <wp:simplePos x="0" y="0"/>
                <wp:positionH relativeFrom="page">
                  <wp:align>center</wp:align>
                </wp:positionH>
                <wp:positionV relativeFrom="paragraph">
                  <wp:posOffset>213360</wp:posOffset>
                </wp:positionV>
                <wp:extent cx="6924675" cy="3409950"/>
                <wp:effectExtent l="0" t="0" r="9525" b="0"/>
                <wp:wrapNone/>
                <wp:docPr id="71" name="Pentágon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7.2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CAU/AM</w:t>
                            </w:r>
                            <w:r w:rsidRPr="003A5F9C">
                              <w:t xml:space="preserve"> 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7.2.1 -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F4A8" id="Pentágono 71" o:spid="_x0000_s1039" type="#_x0000_t15" style="position:absolute;margin-left:0;margin-top:16.8pt;width:545.25pt;height:268.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7.2 –</w:t>
                      </w:r>
                      <w:r w:rsidRPr="003A5F9C">
                        <w:t xml:space="preserve"> </w:t>
                      </w:r>
                      <w:r w:rsidRPr="003A210C">
                        <w:t>CAU/AM</w:t>
                      </w:r>
                      <w:r w:rsidRPr="003A5F9C">
                        <w:t xml:space="preserve"> 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7.2.1 -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Default="006A1A72" w:rsidP="006A1A72"/>
    <w:p w:rsidR="006A1A72" w:rsidRPr="006A1A72" w:rsidRDefault="006A1A72" w:rsidP="006A1A72"/>
    <w:p w:rsidR="006A1A72" w:rsidRDefault="006A1A72" w:rsidP="006A1A72"/>
    <w:p w:rsidR="006A1A72" w:rsidRDefault="006A1A72" w:rsidP="006A1A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A1A72" w:rsidRDefault="006A1A72" w:rsidP="006A1A72">
      <w:pPr>
        <w:ind w:right="-569"/>
        <w:jc w:val="right"/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7D5337" w:rsidRDefault="007D5337" w:rsidP="007D5337">
      <w:pPr>
        <w:ind w:hanging="709"/>
        <w:rPr>
          <w:b/>
          <w:u w:val="single"/>
        </w:rPr>
      </w:pPr>
      <w:r w:rsidRPr="00F66D2A">
        <w:rPr>
          <w:noProof/>
        </w:rPr>
        <w:drawing>
          <wp:inline distT="0" distB="0" distL="0" distR="0" wp14:anchorId="29A5D718" wp14:editId="5A398BC2">
            <wp:extent cx="6232525" cy="689610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4" cy="69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37" w:rsidRDefault="007D5337" w:rsidP="007D5337">
      <w:pPr>
        <w:rPr>
          <w:b/>
          <w:u w:val="single"/>
        </w:rPr>
      </w:pPr>
    </w:p>
    <w:p w:rsidR="007D5337" w:rsidRDefault="007D5337" w:rsidP="007D5337">
      <w:pPr>
        <w:rPr>
          <w:b/>
          <w:u w:val="single"/>
        </w:rPr>
      </w:pPr>
    </w:p>
    <w:p w:rsidR="002363C3" w:rsidRDefault="002363C3" w:rsidP="007D5337">
      <w:pPr>
        <w:rPr>
          <w:b/>
          <w:u w:val="single"/>
        </w:rPr>
      </w:pPr>
    </w:p>
    <w:p w:rsidR="002363C3" w:rsidRDefault="002363C3" w:rsidP="007D5337">
      <w:pPr>
        <w:rPr>
          <w:b/>
          <w:u w:val="single"/>
        </w:rPr>
      </w:pPr>
    </w:p>
    <w:p w:rsidR="002363C3" w:rsidRDefault="002363C3" w:rsidP="007D5337">
      <w:pPr>
        <w:rPr>
          <w:b/>
          <w:u w:val="single"/>
        </w:rPr>
      </w:pPr>
    </w:p>
    <w:p w:rsidR="002363C3" w:rsidRDefault="002363C3" w:rsidP="002363C3">
      <w:pPr>
        <w:jc w:val="right"/>
        <w:rPr>
          <w:b/>
          <w:u w:val="single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363C3" w:rsidRDefault="007D5337" w:rsidP="002363C3">
      <w:pPr>
        <w:tabs>
          <w:tab w:val="left" w:pos="6195"/>
        </w:tabs>
        <w:ind w:hanging="709"/>
        <w:rPr>
          <w:b/>
          <w:u w:val="single"/>
        </w:rPr>
      </w:pPr>
      <w:r w:rsidRPr="00F66D2A">
        <w:rPr>
          <w:noProof/>
        </w:rPr>
        <w:drawing>
          <wp:inline distT="0" distB="0" distL="0" distR="0" wp14:anchorId="6CB37BB9" wp14:editId="3C9E57C7">
            <wp:extent cx="6115050" cy="5809720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66" cy="582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Default="002363C3" w:rsidP="002363C3"/>
    <w:p w:rsidR="007D5337" w:rsidRDefault="002363C3" w:rsidP="002363C3">
      <w:pPr>
        <w:tabs>
          <w:tab w:val="left" w:pos="5010"/>
        </w:tabs>
      </w:pPr>
      <w:r>
        <w:tab/>
      </w:r>
    </w:p>
    <w:p w:rsidR="002363C3" w:rsidRDefault="002363C3" w:rsidP="002363C3">
      <w:pPr>
        <w:tabs>
          <w:tab w:val="left" w:pos="5010"/>
        </w:tabs>
        <w:sectPr w:rsidR="002363C3" w:rsidSect="002363C3">
          <w:pgSz w:w="11906" w:h="16838"/>
          <w:pgMar w:top="1418" w:right="1274" w:bottom="1418" w:left="1701" w:header="709" w:footer="709" w:gutter="0"/>
          <w:cols w:space="708"/>
          <w:docGrid w:linePitch="360"/>
        </w:sectPr>
      </w:pPr>
    </w:p>
    <w:p w:rsidR="002363C3" w:rsidRDefault="002363C3" w:rsidP="002363C3">
      <w:pPr>
        <w:pStyle w:val="PargrafodaLista"/>
        <w:spacing w:after="0" w:line="240" w:lineRule="auto"/>
        <w:ind w:left="-426" w:right="-740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363C3" w:rsidRDefault="002363C3" w:rsidP="002363C3">
      <w:pPr>
        <w:ind w:right="-740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363C3" w:rsidRPr="002363C3" w:rsidRDefault="002363C3" w:rsidP="002363C3">
      <w:pPr>
        <w:ind w:right="65" w:hanging="567"/>
        <w:jc w:val="right"/>
        <w:sectPr w:rsidR="002363C3" w:rsidRPr="002363C3" w:rsidSect="002363C3">
          <w:pgSz w:w="16838" w:h="11906" w:orient="landscape"/>
          <w:pgMar w:top="1701" w:right="1418" w:bottom="1276" w:left="1418" w:header="709" w:footer="709" w:gutter="0"/>
          <w:cols w:space="708"/>
          <w:docGrid w:linePitch="360"/>
        </w:sectPr>
      </w:pPr>
      <w:r w:rsidRPr="00F66D2A">
        <w:rPr>
          <w:noProof/>
        </w:rPr>
        <w:drawing>
          <wp:inline distT="0" distB="0" distL="0" distR="0" wp14:anchorId="13D8F697" wp14:editId="0578C751">
            <wp:extent cx="9709268" cy="4266972"/>
            <wp:effectExtent l="0" t="0" r="6350" b="63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03" cy="42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37" w:rsidRDefault="002363C3" w:rsidP="002363C3">
      <w:pPr>
        <w:ind w:right="-740"/>
        <w:jc w:val="right"/>
        <w:rPr>
          <w:b/>
          <w:u w:val="single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7D5337" w:rsidRDefault="002363C3" w:rsidP="002363C3">
      <w:pPr>
        <w:ind w:hanging="851"/>
        <w:rPr>
          <w:b/>
          <w:u w:val="single"/>
        </w:rPr>
      </w:pPr>
      <w:r w:rsidRPr="00F66D2A">
        <w:rPr>
          <w:noProof/>
        </w:rPr>
        <w:drawing>
          <wp:inline distT="0" distB="0" distL="0" distR="0" wp14:anchorId="52D28312" wp14:editId="70FB2792">
            <wp:extent cx="9954895" cy="3171825"/>
            <wp:effectExtent l="0" t="0" r="825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310" cy="32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37" w:rsidRDefault="007D5337" w:rsidP="007D5337">
      <w:pPr>
        <w:rPr>
          <w:b/>
          <w:u w:val="single"/>
        </w:rPr>
      </w:pPr>
    </w:p>
    <w:p w:rsidR="007D5337" w:rsidRDefault="007D5337" w:rsidP="007D5337">
      <w:pPr>
        <w:rPr>
          <w:b/>
          <w:u w:val="single"/>
        </w:rPr>
      </w:pPr>
    </w:p>
    <w:p w:rsidR="007D5337" w:rsidRDefault="007D5337" w:rsidP="007D5337">
      <w:pPr>
        <w:rPr>
          <w:b/>
          <w:u w:val="single"/>
        </w:rPr>
      </w:pPr>
    </w:p>
    <w:p w:rsidR="007D5337" w:rsidRDefault="007D5337" w:rsidP="007D5337">
      <w:pPr>
        <w:rPr>
          <w:b/>
          <w:u w:val="single"/>
        </w:rPr>
        <w:sectPr w:rsidR="007D5337" w:rsidSect="002363C3">
          <w:pgSz w:w="16838" w:h="11906" w:orient="landscape"/>
          <w:pgMar w:top="1701" w:right="1418" w:bottom="1276" w:left="1418" w:header="709" w:footer="709" w:gutter="0"/>
          <w:cols w:space="708"/>
          <w:docGrid w:linePitch="360"/>
        </w:sectPr>
      </w:pPr>
    </w:p>
    <w:p w:rsidR="006A1A72" w:rsidRDefault="006A1A72" w:rsidP="006A1A72">
      <w:pPr>
        <w:jc w:val="center"/>
      </w:pPr>
    </w:p>
    <w:p w:rsidR="006A1A72" w:rsidRDefault="006A1A72" w:rsidP="006A1A7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</w:p>
    <w:p w:rsidR="006A1A72" w:rsidRDefault="006A1A72" w:rsidP="006A1A72">
      <w:pPr>
        <w:tabs>
          <w:tab w:val="left" w:pos="4800"/>
        </w:tabs>
      </w:pPr>
    </w:p>
    <w:p w:rsidR="006A1A72" w:rsidRDefault="006A1A72" w:rsidP="006A1A72"/>
    <w:p w:rsidR="006A1A72" w:rsidRDefault="006A1A72" w:rsidP="002363C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>
        <w:tab/>
      </w:r>
    </w:p>
    <w:p w:rsidR="006A1A72" w:rsidRDefault="006A1A72" w:rsidP="006A1A72">
      <w:pPr>
        <w:tabs>
          <w:tab w:val="left" w:pos="5925"/>
        </w:tabs>
      </w:pPr>
    </w:p>
    <w:p w:rsidR="006A1A72" w:rsidRDefault="006A1A72" w:rsidP="006A1A7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</w:p>
    <w:p w:rsidR="00A24A71" w:rsidRDefault="00A24A71" w:rsidP="006A1A72">
      <w:pPr>
        <w:tabs>
          <w:tab w:val="left" w:pos="5550"/>
        </w:tabs>
      </w:pPr>
    </w:p>
    <w:p w:rsidR="006A1A72" w:rsidRDefault="006A1A72" w:rsidP="006A1A72">
      <w:pPr>
        <w:tabs>
          <w:tab w:val="left" w:pos="5550"/>
        </w:tabs>
      </w:pPr>
    </w:p>
    <w:p w:rsidR="006A1A72" w:rsidRDefault="002363C3" w:rsidP="006A1A72">
      <w:pPr>
        <w:tabs>
          <w:tab w:val="left" w:pos="5550"/>
        </w:tabs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04DDC" wp14:editId="4067929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4675" cy="3409950"/>
                <wp:effectExtent l="0" t="0" r="9525" b="0"/>
                <wp:wrapNone/>
                <wp:docPr id="72" name="Pentágon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7.3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CAU/AP</w:t>
                            </w:r>
                            <w:r w:rsidRPr="003A5F9C">
                              <w:t xml:space="preserve"> 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7.3.1 -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7.3.2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7.3.3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7.3.4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4DDC" id="Pentágono 72" o:spid="_x0000_s1040" type="#_x0000_t15" style="position:absolute;margin-left:0;margin-top:19.3pt;width:545.25pt;height:268.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7.3 –</w:t>
                      </w:r>
                      <w:r w:rsidRPr="003A5F9C">
                        <w:t xml:space="preserve"> </w:t>
                      </w:r>
                      <w:r w:rsidRPr="003A210C">
                        <w:t>CAU/AP</w:t>
                      </w:r>
                      <w:r w:rsidRPr="003A5F9C">
                        <w:t xml:space="preserve"> 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7.3.1 -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7.3.2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7.3.3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7.3.4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1A72" w:rsidRDefault="006A1A72" w:rsidP="006A1A72">
      <w:pPr>
        <w:tabs>
          <w:tab w:val="left" w:pos="5550"/>
        </w:tabs>
      </w:pPr>
    </w:p>
    <w:p w:rsidR="006A1A72" w:rsidRDefault="006A1A72" w:rsidP="006A1A72">
      <w:pPr>
        <w:tabs>
          <w:tab w:val="left" w:pos="5550"/>
        </w:tabs>
      </w:pPr>
    </w:p>
    <w:p w:rsidR="006A1A72" w:rsidRDefault="006A1A72" w:rsidP="006A1A72">
      <w:pPr>
        <w:tabs>
          <w:tab w:val="left" w:pos="5550"/>
        </w:tabs>
      </w:pPr>
    </w:p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Pr="006A1A72" w:rsidRDefault="006A1A72" w:rsidP="006A1A72"/>
    <w:p w:rsidR="006A1A72" w:rsidRDefault="006A1A72" w:rsidP="006A1A72"/>
    <w:p w:rsidR="002363C3" w:rsidRDefault="002363C3" w:rsidP="006A1A72"/>
    <w:p w:rsidR="002363C3" w:rsidRDefault="002363C3" w:rsidP="006A1A72"/>
    <w:p w:rsidR="002363C3" w:rsidRDefault="002363C3" w:rsidP="006A1A72"/>
    <w:p w:rsidR="002363C3" w:rsidRDefault="002363C3" w:rsidP="006A1A72"/>
    <w:p w:rsidR="006A1A72" w:rsidRDefault="006A1A72" w:rsidP="002363C3">
      <w:pPr>
        <w:pStyle w:val="PargrafodaLista"/>
        <w:spacing w:after="0" w:line="240" w:lineRule="auto"/>
        <w:ind w:left="-142" w:right="-28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363C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7.3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A1A72" w:rsidRDefault="006A1A72" w:rsidP="002363C3">
      <w:pPr>
        <w:ind w:right="-28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363C3" w:rsidRDefault="002363C3" w:rsidP="002363C3">
      <w:pPr>
        <w:ind w:right="-285" w:hanging="851"/>
        <w:jc w:val="right"/>
      </w:pPr>
      <w:r w:rsidRPr="00F66D2A">
        <w:rPr>
          <w:noProof/>
        </w:rPr>
        <w:drawing>
          <wp:inline distT="0" distB="0" distL="0" distR="0" wp14:anchorId="0E4E5627" wp14:editId="6E4BDBB3">
            <wp:extent cx="6266459" cy="6942639"/>
            <wp:effectExtent l="0" t="0" r="127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70" cy="69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72" w:rsidRDefault="006A1A72" w:rsidP="006A1A72">
      <w:pPr>
        <w:jc w:val="center"/>
      </w:pPr>
    </w:p>
    <w:p w:rsidR="002363C3" w:rsidRDefault="006A1A72" w:rsidP="006A1A72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</w:pP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</w:pP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</w:pP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</w:pP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A1A72" w:rsidRDefault="006A1A72" w:rsidP="002363C3">
      <w:pPr>
        <w:pStyle w:val="PargrafodaLista"/>
        <w:spacing w:after="0" w:line="240" w:lineRule="auto"/>
        <w:ind w:left="0" w:right="-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363C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363C3" w:rsidRDefault="002363C3" w:rsidP="006A1A7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A1A72" w:rsidRDefault="002363C3" w:rsidP="002363C3">
      <w:pPr>
        <w:tabs>
          <w:tab w:val="left" w:pos="4800"/>
        </w:tabs>
        <w:ind w:hanging="284"/>
      </w:pPr>
      <w:r w:rsidRPr="00F66D2A">
        <w:rPr>
          <w:noProof/>
        </w:rPr>
        <w:drawing>
          <wp:inline distT="0" distB="0" distL="0" distR="0" wp14:anchorId="55295B18" wp14:editId="2E98854E">
            <wp:extent cx="5895410" cy="537210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49" cy="53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72" w:rsidRDefault="006A1A72" w:rsidP="006A1A72"/>
    <w:p w:rsidR="002433C0" w:rsidRDefault="006A1A72" w:rsidP="006A1A72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  <w:sectPr w:rsidR="002433C0" w:rsidSect="002363C3">
          <w:pgSz w:w="11906" w:h="16838"/>
          <w:pgMar w:top="1418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33C0" w:rsidRDefault="002433C0" w:rsidP="006A1A72">
      <w:pPr>
        <w:pStyle w:val="PargrafodaLista"/>
        <w:spacing w:after="0" w:line="240" w:lineRule="auto"/>
        <w:ind w:left="-426" w:right="65" w:hanging="425"/>
        <w:jc w:val="right"/>
      </w:pPr>
    </w:p>
    <w:p w:rsidR="006A1A72" w:rsidRDefault="006A1A72" w:rsidP="002433C0">
      <w:pPr>
        <w:pStyle w:val="PargrafodaLista"/>
        <w:spacing w:after="0" w:line="240" w:lineRule="auto"/>
        <w:ind w:left="-426" w:right="-599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2433C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6A1A72" w:rsidRDefault="006A1A72" w:rsidP="002433C0">
      <w:pPr>
        <w:ind w:right="-59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A1A72" w:rsidRDefault="002433C0" w:rsidP="002433C0">
      <w:pPr>
        <w:tabs>
          <w:tab w:val="left" w:pos="5925"/>
        </w:tabs>
        <w:ind w:hanging="851"/>
      </w:pPr>
      <w:r w:rsidRPr="00F66D2A">
        <w:rPr>
          <w:noProof/>
        </w:rPr>
        <w:drawing>
          <wp:inline distT="0" distB="0" distL="0" distR="0" wp14:anchorId="44A6407A" wp14:editId="390451D3">
            <wp:extent cx="9847485" cy="3857625"/>
            <wp:effectExtent l="0" t="0" r="190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453" cy="38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C0" w:rsidRDefault="006A1A72" w:rsidP="006A1A72">
      <w:pPr>
        <w:pStyle w:val="PargrafodaLista"/>
        <w:spacing w:line="240" w:lineRule="auto"/>
        <w:ind w:left="0" w:right="65"/>
        <w:jc w:val="right"/>
      </w:pPr>
      <w:r>
        <w:tab/>
      </w:r>
    </w:p>
    <w:p w:rsidR="002433C0" w:rsidRDefault="002433C0" w:rsidP="006A1A72">
      <w:pPr>
        <w:pStyle w:val="PargrafodaLista"/>
        <w:spacing w:line="240" w:lineRule="auto"/>
        <w:ind w:left="0" w:right="65"/>
        <w:jc w:val="right"/>
      </w:pPr>
    </w:p>
    <w:p w:rsidR="002433C0" w:rsidRDefault="002433C0" w:rsidP="006A1A72">
      <w:pPr>
        <w:pStyle w:val="PargrafodaLista"/>
        <w:spacing w:line="240" w:lineRule="auto"/>
        <w:ind w:left="0" w:right="65"/>
        <w:jc w:val="right"/>
      </w:pPr>
    </w:p>
    <w:p w:rsidR="002433C0" w:rsidRDefault="002433C0" w:rsidP="006A1A72">
      <w:pPr>
        <w:pStyle w:val="PargrafodaLista"/>
        <w:spacing w:line="240" w:lineRule="auto"/>
        <w:ind w:left="0" w:right="65"/>
        <w:jc w:val="right"/>
      </w:pPr>
    </w:p>
    <w:p w:rsidR="002433C0" w:rsidRDefault="002433C0" w:rsidP="006A1A72">
      <w:pPr>
        <w:pStyle w:val="PargrafodaLista"/>
        <w:spacing w:line="240" w:lineRule="auto"/>
        <w:ind w:left="0" w:right="65"/>
        <w:jc w:val="right"/>
      </w:pPr>
    </w:p>
    <w:p w:rsidR="006A1A72" w:rsidRDefault="006A1A72" w:rsidP="006A1A7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2433C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363C3" w:rsidRDefault="002433C0" w:rsidP="002433C0">
      <w:pPr>
        <w:tabs>
          <w:tab w:val="left" w:pos="5385"/>
        </w:tabs>
        <w:ind w:hanging="993"/>
      </w:pPr>
      <w:r w:rsidRPr="00F66D2A">
        <w:rPr>
          <w:noProof/>
        </w:rPr>
        <w:drawing>
          <wp:inline distT="0" distB="0" distL="0" distR="0" wp14:anchorId="64C1E245" wp14:editId="7D126AAC">
            <wp:extent cx="10006330" cy="27717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963" cy="27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816DA2" w:rsidRDefault="00816DA2" w:rsidP="002363C3">
      <w:pPr>
        <w:sectPr w:rsidR="00816DA2" w:rsidSect="002433C0">
          <w:pgSz w:w="16838" w:h="11906" w:orient="landscape"/>
          <w:pgMar w:top="1701" w:right="1418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2363C3" w:rsidP="002363C3"/>
    <w:p w:rsidR="002363C3" w:rsidRPr="002363C3" w:rsidRDefault="00816DA2" w:rsidP="002363C3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B77D0" wp14:editId="4680147E">
                <wp:simplePos x="0" y="0"/>
                <wp:positionH relativeFrom="page">
                  <wp:align>center</wp:align>
                </wp:positionH>
                <wp:positionV relativeFrom="paragraph">
                  <wp:posOffset>422275</wp:posOffset>
                </wp:positionV>
                <wp:extent cx="6924675" cy="3409950"/>
                <wp:effectExtent l="0" t="0" r="9525" b="0"/>
                <wp:wrapNone/>
                <wp:docPr id="76" name="Pentágon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7.4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CAU/PA</w:t>
                            </w:r>
                            <w:r w:rsidRPr="003A5F9C">
                              <w:t xml:space="preserve"> 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7.4.1 -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7.4.2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7.4.3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7.4.4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77D0" id="Pentágono 76" o:spid="_x0000_s1041" type="#_x0000_t15" style="position:absolute;margin-left:0;margin-top:33.25pt;width:545.25pt;height:268.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7.4 –</w:t>
                      </w:r>
                      <w:r w:rsidRPr="003A5F9C">
                        <w:t xml:space="preserve"> </w:t>
                      </w:r>
                      <w:r w:rsidRPr="003A210C">
                        <w:t>CAU/PA</w:t>
                      </w:r>
                      <w:r w:rsidRPr="003A5F9C">
                        <w:t xml:space="preserve"> 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7.4.1 -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7.4.2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7.4.3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7.4.4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363C3" w:rsidRPr="002363C3" w:rsidRDefault="002363C3" w:rsidP="002363C3"/>
    <w:p w:rsidR="002363C3" w:rsidRDefault="002363C3" w:rsidP="002363C3"/>
    <w:p w:rsidR="006A1A72" w:rsidRDefault="002363C3" w:rsidP="002363C3">
      <w:pPr>
        <w:tabs>
          <w:tab w:val="left" w:pos="5145"/>
        </w:tabs>
      </w:pPr>
      <w:r>
        <w:tab/>
      </w:r>
    </w:p>
    <w:p w:rsidR="002363C3" w:rsidRDefault="002363C3" w:rsidP="002363C3">
      <w:pPr>
        <w:tabs>
          <w:tab w:val="left" w:pos="5145"/>
        </w:tabs>
      </w:pPr>
    </w:p>
    <w:p w:rsidR="002363C3" w:rsidRDefault="002363C3" w:rsidP="002363C3">
      <w:pPr>
        <w:tabs>
          <w:tab w:val="left" w:pos="5145"/>
        </w:tabs>
      </w:pPr>
    </w:p>
    <w:p w:rsidR="002363C3" w:rsidRDefault="002363C3" w:rsidP="002363C3">
      <w:pPr>
        <w:tabs>
          <w:tab w:val="left" w:pos="5145"/>
        </w:tabs>
      </w:pPr>
    </w:p>
    <w:p w:rsidR="002363C3" w:rsidRDefault="002363C3" w:rsidP="002363C3">
      <w:pPr>
        <w:tabs>
          <w:tab w:val="left" w:pos="5145"/>
        </w:tabs>
      </w:pPr>
    </w:p>
    <w:p w:rsidR="002363C3" w:rsidRDefault="002363C3" w:rsidP="002363C3">
      <w:pPr>
        <w:tabs>
          <w:tab w:val="left" w:pos="5550"/>
        </w:tabs>
      </w:pPr>
    </w:p>
    <w:p w:rsidR="002363C3" w:rsidRDefault="002363C3" w:rsidP="002363C3">
      <w:pPr>
        <w:tabs>
          <w:tab w:val="left" w:pos="5550"/>
        </w:tabs>
      </w:pPr>
    </w:p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Pr="006A1A72" w:rsidRDefault="002363C3" w:rsidP="002363C3"/>
    <w:p w:rsidR="002363C3" w:rsidRDefault="002363C3" w:rsidP="002363C3"/>
    <w:p w:rsidR="002363C3" w:rsidRDefault="002363C3" w:rsidP="00816DA2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816DA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363C3" w:rsidRDefault="002363C3" w:rsidP="00816DA2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816DA2" w:rsidRDefault="00816DA2" w:rsidP="00816DA2">
      <w:pPr>
        <w:ind w:left="-709" w:right="-143"/>
        <w:jc w:val="right"/>
      </w:pPr>
      <w:r w:rsidRPr="00C1738A">
        <w:rPr>
          <w:noProof/>
        </w:rPr>
        <w:drawing>
          <wp:inline distT="0" distB="0" distL="0" distR="0" wp14:anchorId="799FF8C2" wp14:editId="091722BD">
            <wp:extent cx="6418859" cy="7111484"/>
            <wp:effectExtent l="0" t="0" r="1270" b="0"/>
            <wp:docPr id="515" name="Image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87" cy="71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Default="002363C3" w:rsidP="002363C3">
      <w:pPr>
        <w:jc w:val="center"/>
      </w:pPr>
    </w:p>
    <w:p w:rsidR="00B307F8" w:rsidRDefault="00B307F8" w:rsidP="002363C3">
      <w:pPr>
        <w:jc w:val="center"/>
      </w:pPr>
    </w:p>
    <w:p w:rsidR="002363C3" w:rsidRDefault="002363C3" w:rsidP="002363C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816DA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307F8" w:rsidRDefault="00B307F8" w:rsidP="002363C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307F8" w:rsidRDefault="00B307F8" w:rsidP="00B307F8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1738A">
        <w:rPr>
          <w:noProof/>
        </w:rPr>
        <w:drawing>
          <wp:inline distT="0" distB="0" distL="0" distR="0" wp14:anchorId="299DE54B" wp14:editId="29722E50">
            <wp:extent cx="6189970" cy="5777878"/>
            <wp:effectExtent l="0" t="0" r="1905" b="0"/>
            <wp:docPr id="516" name="Image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59" cy="57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Default="002363C3" w:rsidP="002363C3">
      <w:pPr>
        <w:tabs>
          <w:tab w:val="left" w:pos="4800"/>
        </w:tabs>
      </w:pPr>
    </w:p>
    <w:p w:rsidR="002363C3" w:rsidRDefault="002363C3" w:rsidP="002363C3"/>
    <w:p w:rsidR="00B307F8" w:rsidRDefault="00B307F8" w:rsidP="002363C3"/>
    <w:p w:rsidR="00B307F8" w:rsidRDefault="00B307F8" w:rsidP="002363C3"/>
    <w:p w:rsidR="00B307F8" w:rsidRDefault="00B307F8" w:rsidP="002363C3"/>
    <w:p w:rsidR="00B307F8" w:rsidRDefault="00B307F8" w:rsidP="002363C3"/>
    <w:p w:rsidR="00B307F8" w:rsidRDefault="00B307F8" w:rsidP="002363C3"/>
    <w:p w:rsidR="00B307F8" w:rsidRDefault="00B307F8" w:rsidP="002363C3"/>
    <w:p w:rsidR="00B307F8" w:rsidRDefault="00B307F8" w:rsidP="002363C3">
      <w:pPr>
        <w:sectPr w:rsidR="00B307F8" w:rsidSect="00816DA2">
          <w:pgSz w:w="11906" w:h="16838"/>
          <w:pgMar w:top="1418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363C3" w:rsidRDefault="002363C3" w:rsidP="00B307F8">
      <w:pPr>
        <w:pStyle w:val="PargrafodaLista"/>
        <w:spacing w:after="0" w:line="240" w:lineRule="auto"/>
        <w:ind w:left="-426" w:right="-599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816DA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363C3" w:rsidRDefault="002363C3" w:rsidP="00B307F8">
      <w:pPr>
        <w:ind w:right="-59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B307F8" w:rsidRDefault="00B307F8" w:rsidP="00B307F8">
      <w:pPr>
        <w:ind w:right="-599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102DD1">
        <w:rPr>
          <w:noProof/>
        </w:rPr>
        <w:drawing>
          <wp:inline distT="0" distB="0" distL="0" distR="0" wp14:anchorId="71500E47" wp14:editId="27409BBA">
            <wp:extent cx="9577471" cy="4972050"/>
            <wp:effectExtent l="0" t="0" r="5080" b="0"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52" cy="49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Default="00B307F8" w:rsidP="00B307F8">
      <w:pPr>
        <w:tabs>
          <w:tab w:val="left" w:pos="5925"/>
        </w:tabs>
        <w:ind w:hanging="426"/>
      </w:pPr>
      <w:r w:rsidRPr="00102DD1">
        <w:rPr>
          <w:noProof/>
        </w:rPr>
        <w:drawing>
          <wp:inline distT="0" distB="0" distL="0" distR="0" wp14:anchorId="26C4EDB5" wp14:editId="6BDFEFC0">
            <wp:extent cx="9540691" cy="4076700"/>
            <wp:effectExtent l="0" t="0" r="3810" b="0"/>
            <wp:docPr id="519" name="Imagem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014" cy="40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F8" w:rsidRDefault="002363C3" w:rsidP="002363C3">
      <w:pPr>
        <w:pStyle w:val="PargrafodaLista"/>
        <w:spacing w:line="240" w:lineRule="auto"/>
        <w:ind w:left="0" w:right="65"/>
        <w:jc w:val="right"/>
      </w:pPr>
      <w:r>
        <w:tab/>
      </w: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B307F8" w:rsidRDefault="00B307F8" w:rsidP="002363C3">
      <w:pPr>
        <w:pStyle w:val="PargrafodaLista"/>
        <w:spacing w:line="240" w:lineRule="auto"/>
        <w:ind w:left="0" w:right="65"/>
        <w:jc w:val="right"/>
      </w:pPr>
    </w:p>
    <w:p w:rsidR="002363C3" w:rsidRDefault="002363C3" w:rsidP="00B307F8">
      <w:pPr>
        <w:pStyle w:val="PargrafodaLista"/>
        <w:spacing w:line="240" w:lineRule="auto"/>
        <w:ind w:left="0" w:right="-59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816DA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B307F8" w:rsidRDefault="00B307F8" w:rsidP="00B307F8">
      <w:pPr>
        <w:pStyle w:val="PargrafodaLista"/>
        <w:spacing w:line="240" w:lineRule="auto"/>
        <w:ind w:left="0" w:right="-59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307F8" w:rsidRDefault="00B307F8" w:rsidP="00B307F8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2DD1">
        <w:rPr>
          <w:noProof/>
        </w:rPr>
        <w:drawing>
          <wp:inline distT="0" distB="0" distL="0" distR="0" wp14:anchorId="75C18A26" wp14:editId="1CDDDC1A">
            <wp:extent cx="9838055" cy="4714875"/>
            <wp:effectExtent l="0" t="0" r="0" b="9525"/>
            <wp:docPr id="521" name="Image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643" cy="47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17221" w:rsidRDefault="00417221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417221" w:rsidSect="00B307F8">
          <w:pgSz w:w="16838" w:h="11906" w:orient="landscape"/>
          <w:pgMar w:top="1701" w:right="1418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B6167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ECE317" wp14:editId="75D0A824">
                <wp:simplePos x="0" y="0"/>
                <wp:positionH relativeFrom="page">
                  <wp:align>center</wp:align>
                </wp:positionH>
                <wp:positionV relativeFrom="paragraph">
                  <wp:posOffset>190500</wp:posOffset>
                </wp:positionV>
                <wp:extent cx="6924675" cy="3409950"/>
                <wp:effectExtent l="0" t="0" r="9525" b="0"/>
                <wp:wrapNone/>
                <wp:docPr id="80" name="Pentágon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7.5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CAU/RO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7.5.1 -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7.5.2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7.5.3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7.5.4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E317" id="Pentágono 80" o:spid="_x0000_s1042" type="#_x0000_t15" style="position:absolute;left:0;text-align:left;margin-left:0;margin-top:15pt;width:545.25pt;height:268.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7.5 –</w:t>
                      </w:r>
                      <w:r w:rsidRPr="003A5F9C">
                        <w:t xml:space="preserve"> </w:t>
                      </w:r>
                      <w:r w:rsidRPr="003A210C">
                        <w:t>CAU/RO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7.5.1 -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7.5.2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7.5.3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7.5.4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816DA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B61672">
      <w:pPr>
        <w:pStyle w:val="PargrafodaLista"/>
        <w:spacing w:after="0" w:line="240" w:lineRule="auto"/>
        <w:ind w:left="-142" w:right="-427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B6167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7.5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816DA2" w:rsidRDefault="00816DA2" w:rsidP="00B61672">
      <w:pPr>
        <w:ind w:right="-427"/>
        <w:jc w:val="right"/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816DA2" w:rsidRDefault="00B61672" w:rsidP="00B61672">
      <w:pPr>
        <w:ind w:hanging="426"/>
        <w:jc w:val="center"/>
      </w:pPr>
      <w:r w:rsidRPr="00193AD6">
        <w:rPr>
          <w:noProof/>
        </w:rPr>
        <w:drawing>
          <wp:inline distT="0" distB="0" distL="0" distR="0" wp14:anchorId="13037E34" wp14:editId="080D5946">
            <wp:extent cx="6250245" cy="69246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24" cy="69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72" w:rsidRDefault="00816DA2" w:rsidP="00816DA2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B61672" w:rsidRDefault="00B61672" w:rsidP="00816DA2">
      <w:pPr>
        <w:pStyle w:val="PargrafodaLista"/>
        <w:spacing w:after="0" w:line="240" w:lineRule="auto"/>
        <w:ind w:left="0" w:right="-143"/>
        <w:jc w:val="right"/>
      </w:pPr>
    </w:p>
    <w:p w:rsidR="00B61672" w:rsidRDefault="00B61672" w:rsidP="00816DA2">
      <w:pPr>
        <w:pStyle w:val="PargrafodaLista"/>
        <w:spacing w:after="0" w:line="240" w:lineRule="auto"/>
        <w:ind w:left="0" w:right="-143"/>
        <w:jc w:val="right"/>
      </w:pPr>
    </w:p>
    <w:p w:rsidR="00B61672" w:rsidRDefault="00B61672" w:rsidP="00816DA2">
      <w:pPr>
        <w:pStyle w:val="PargrafodaLista"/>
        <w:spacing w:after="0" w:line="240" w:lineRule="auto"/>
        <w:ind w:left="0" w:right="-143"/>
        <w:jc w:val="right"/>
      </w:pPr>
    </w:p>
    <w:p w:rsidR="00B61672" w:rsidRDefault="00B61672" w:rsidP="00816DA2">
      <w:pPr>
        <w:pStyle w:val="PargrafodaLista"/>
        <w:spacing w:after="0" w:line="240" w:lineRule="auto"/>
        <w:ind w:left="0" w:right="-143"/>
        <w:jc w:val="right"/>
      </w:pPr>
    </w:p>
    <w:p w:rsidR="00816DA2" w:rsidRDefault="00816DA2" w:rsidP="00816DA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B6167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7.5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550A2" w:rsidRDefault="00B550A2" w:rsidP="00816DA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B550A2" w:rsidP="00B550A2">
      <w:pPr>
        <w:tabs>
          <w:tab w:val="left" w:pos="4800"/>
        </w:tabs>
        <w:ind w:hanging="284"/>
      </w:pPr>
      <w:r w:rsidRPr="00193AD6">
        <w:rPr>
          <w:noProof/>
        </w:rPr>
        <w:drawing>
          <wp:inline distT="0" distB="0" distL="0" distR="0" wp14:anchorId="56E0CB6B" wp14:editId="08E89B7F">
            <wp:extent cx="5938958" cy="5848350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9" cy="58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2" w:rsidRDefault="00816DA2" w:rsidP="00816DA2"/>
    <w:p w:rsidR="00B550A2" w:rsidRDefault="00816DA2" w:rsidP="00816DA2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</w:pPr>
    </w:p>
    <w:p w:rsidR="00B550A2" w:rsidRDefault="00B550A2" w:rsidP="00816DA2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B550A2" w:rsidSect="00417221">
          <w:pgSz w:w="11906" w:h="16838"/>
          <w:pgMar w:top="1418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816DA2" w:rsidRDefault="00816DA2" w:rsidP="00B550A2">
      <w:pPr>
        <w:pStyle w:val="PargrafodaLista"/>
        <w:spacing w:after="0" w:line="240" w:lineRule="auto"/>
        <w:ind w:left="-426" w:right="-457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B6167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.5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816DA2" w:rsidRDefault="00816DA2" w:rsidP="00B550A2">
      <w:pPr>
        <w:ind w:right="-45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816DA2" w:rsidRDefault="00B550A2" w:rsidP="00B550A2">
      <w:pPr>
        <w:tabs>
          <w:tab w:val="left" w:pos="5925"/>
        </w:tabs>
        <w:ind w:hanging="851"/>
      </w:pPr>
      <w:r w:rsidRPr="00E035C4">
        <w:rPr>
          <w:noProof/>
        </w:rPr>
        <w:drawing>
          <wp:inline distT="0" distB="0" distL="0" distR="0" wp14:anchorId="00529354" wp14:editId="7AEABAA7">
            <wp:extent cx="9772650" cy="475294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38" cy="47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2" w:rsidRDefault="00B550A2" w:rsidP="00B550A2">
      <w:pPr>
        <w:pStyle w:val="PargrafodaLista"/>
        <w:spacing w:line="240" w:lineRule="auto"/>
        <w:ind w:left="0" w:right="65" w:hanging="851"/>
        <w:jc w:val="right"/>
      </w:pPr>
      <w:r w:rsidRPr="00E035C4">
        <w:rPr>
          <w:noProof/>
        </w:rPr>
        <w:drawing>
          <wp:inline distT="0" distB="0" distL="0" distR="0" wp14:anchorId="0C0251C3" wp14:editId="50075B90">
            <wp:extent cx="9754811" cy="2905125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329" cy="29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DA2">
        <w:tab/>
      </w:r>
    </w:p>
    <w:p w:rsidR="00B550A2" w:rsidRDefault="00B550A2" w:rsidP="00816DA2">
      <w:pPr>
        <w:pStyle w:val="PargrafodaLista"/>
        <w:spacing w:line="240" w:lineRule="auto"/>
        <w:ind w:left="0" w:right="65"/>
        <w:jc w:val="right"/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816DA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6DA2" w:rsidRDefault="00816DA2" w:rsidP="00B550A2">
      <w:pPr>
        <w:pStyle w:val="PargrafodaLista"/>
        <w:spacing w:line="240" w:lineRule="auto"/>
        <w:ind w:left="0" w:right="-59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B61672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7.5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B550A2" w:rsidRDefault="00B550A2" w:rsidP="00B550A2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550A2" w:rsidRDefault="00B550A2" w:rsidP="00B550A2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035C4">
        <w:rPr>
          <w:noProof/>
        </w:rPr>
        <w:drawing>
          <wp:inline distT="0" distB="0" distL="0" distR="0" wp14:anchorId="70CDA843" wp14:editId="1CBD0DE6">
            <wp:extent cx="9806940" cy="4676775"/>
            <wp:effectExtent l="0" t="0" r="381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336" cy="46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3" w:rsidRDefault="002363C3" w:rsidP="002363C3">
      <w:pPr>
        <w:tabs>
          <w:tab w:val="left" w:pos="5145"/>
        </w:tabs>
      </w:pPr>
    </w:p>
    <w:p w:rsidR="00B61672" w:rsidRDefault="00B7305E" w:rsidP="00B7305E">
      <w:pPr>
        <w:tabs>
          <w:tab w:val="left" w:pos="5145"/>
        </w:tabs>
        <w:ind w:hanging="851"/>
      </w:pPr>
      <w:r w:rsidRPr="00E035C4">
        <w:rPr>
          <w:noProof/>
        </w:rPr>
        <w:drawing>
          <wp:inline distT="0" distB="0" distL="0" distR="0" wp14:anchorId="63F476BA" wp14:editId="347BBB60">
            <wp:extent cx="9791065" cy="2952750"/>
            <wp:effectExtent l="0" t="0" r="635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629" cy="29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811A59" w:rsidRDefault="00811A59" w:rsidP="002363C3">
      <w:pPr>
        <w:tabs>
          <w:tab w:val="left" w:pos="5145"/>
        </w:tabs>
        <w:sectPr w:rsidR="00811A59" w:rsidSect="00B550A2">
          <w:pgSz w:w="16838" w:h="11906" w:orient="landscape"/>
          <w:pgMar w:top="1701" w:right="1418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B61672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9218B" wp14:editId="5298966E">
                <wp:simplePos x="0" y="0"/>
                <wp:positionH relativeFrom="page">
                  <wp:align>center</wp:align>
                </wp:positionH>
                <wp:positionV relativeFrom="paragraph">
                  <wp:posOffset>138430</wp:posOffset>
                </wp:positionV>
                <wp:extent cx="6924675" cy="3409950"/>
                <wp:effectExtent l="0" t="0" r="9525" b="0"/>
                <wp:wrapNone/>
                <wp:docPr id="81" name="Pentágon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7.6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CAU/RR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7.6.1 -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7.6.2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7.6.3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7.6.4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218B" id="Pentágono 81" o:spid="_x0000_s1043" type="#_x0000_t15" style="position:absolute;left:0;text-align:left;margin-left:0;margin-top:10.9pt;width:545.25pt;height:268.5pt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7.6 –</w:t>
                      </w:r>
                      <w:r w:rsidRPr="003A5F9C">
                        <w:t xml:space="preserve"> </w:t>
                      </w:r>
                      <w:r w:rsidRPr="003A210C">
                        <w:t>CAU/RR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7.6.1 -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7.6.2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7.6.3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7.6.4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B61672" w:rsidP="00B61672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811A5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7.6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61672" w:rsidRDefault="00B61672" w:rsidP="00B61672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811A59" w:rsidRDefault="00811A59" w:rsidP="00811A59">
      <w:pPr>
        <w:ind w:right="-285" w:hanging="709"/>
        <w:jc w:val="right"/>
      </w:pPr>
      <w:r w:rsidRPr="00AC0CAF">
        <w:rPr>
          <w:noProof/>
        </w:rPr>
        <w:drawing>
          <wp:inline distT="0" distB="0" distL="0" distR="0" wp14:anchorId="685D11F5" wp14:editId="5586D0B9">
            <wp:extent cx="6437909" cy="7132589"/>
            <wp:effectExtent l="0" t="0" r="127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45" cy="71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72" w:rsidRDefault="00B61672" w:rsidP="00B61672">
      <w:pPr>
        <w:jc w:val="center"/>
      </w:pPr>
    </w:p>
    <w:p w:rsidR="00811A59" w:rsidRDefault="00811A59" w:rsidP="00B61672">
      <w:pPr>
        <w:jc w:val="center"/>
      </w:pPr>
    </w:p>
    <w:p w:rsidR="00811A59" w:rsidRDefault="00811A59" w:rsidP="00B61672">
      <w:pPr>
        <w:jc w:val="center"/>
      </w:pPr>
    </w:p>
    <w:p w:rsidR="00811A59" w:rsidRDefault="00B61672" w:rsidP="00B61672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B61672" w:rsidRDefault="00B61672" w:rsidP="00B6167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811A5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811A59" w:rsidRDefault="00811A59" w:rsidP="00B61672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61672" w:rsidRDefault="00811A59" w:rsidP="00811A59">
      <w:pPr>
        <w:tabs>
          <w:tab w:val="left" w:pos="4800"/>
        </w:tabs>
        <w:ind w:hanging="709"/>
      </w:pPr>
      <w:r w:rsidRPr="00AC0CAF">
        <w:rPr>
          <w:noProof/>
        </w:rPr>
        <w:drawing>
          <wp:inline distT="0" distB="0" distL="0" distR="0" wp14:anchorId="170B3508" wp14:editId="23FE3266">
            <wp:extent cx="6199505" cy="6087726"/>
            <wp:effectExtent l="0" t="0" r="0" b="889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77" cy="609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72" w:rsidRDefault="00B61672" w:rsidP="00B61672"/>
    <w:p w:rsidR="00811A59" w:rsidRDefault="00811A59" w:rsidP="00B61672"/>
    <w:p w:rsidR="00811A59" w:rsidRDefault="00811A59" w:rsidP="00B61672"/>
    <w:p w:rsidR="00811A59" w:rsidRDefault="00811A59" w:rsidP="00B61672"/>
    <w:p w:rsidR="00811A59" w:rsidRDefault="00811A59" w:rsidP="00B61672"/>
    <w:p w:rsidR="00811A59" w:rsidRDefault="00811A59" w:rsidP="00B61672"/>
    <w:p w:rsidR="00811A59" w:rsidRDefault="00811A59" w:rsidP="00B61672">
      <w:pPr>
        <w:sectPr w:rsidR="00811A59" w:rsidSect="00811A59">
          <w:pgSz w:w="11906" w:h="16838"/>
          <w:pgMar w:top="1418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61672" w:rsidRDefault="00B61672" w:rsidP="00811A59">
      <w:pPr>
        <w:pStyle w:val="PargrafodaLista"/>
        <w:spacing w:after="0" w:line="240" w:lineRule="auto"/>
        <w:ind w:left="-426" w:right="-457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811A5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B61672" w:rsidRDefault="00B61672" w:rsidP="00811A59">
      <w:pPr>
        <w:ind w:right="-45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B61672" w:rsidRDefault="00811A59" w:rsidP="00811A59">
      <w:pPr>
        <w:tabs>
          <w:tab w:val="left" w:pos="5925"/>
        </w:tabs>
        <w:ind w:hanging="851"/>
      </w:pPr>
      <w:r w:rsidRPr="006072DF">
        <w:rPr>
          <w:noProof/>
        </w:rPr>
        <w:drawing>
          <wp:inline distT="0" distB="0" distL="0" distR="0" wp14:anchorId="0DE6CDFB" wp14:editId="6A78D785">
            <wp:extent cx="9747250" cy="3886200"/>
            <wp:effectExtent l="0" t="0" r="635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175" cy="38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59" w:rsidRDefault="00B61672" w:rsidP="00B61672">
      <w:pPr>
        <w:pStyle w:val="PargrafodaLista"/>
        <w:spacing w:line="240" w:lineRule="auto"/>
        <w:ind w:left="0" w:right="65"/>
        <w:jc w:val="right"/>
      </w:pPr>
      <w:r>
        <w:tab/>
      </w:r>
    </w:p>
    <w:p w:rsidR="00811A59" w:rsidRDefault="00811A59" w:rsidP="00B61672">
      <w:pPr>
        <w:pStyle w:val="PargrafodaLista"/>
        <w:spacing w:line="240" w:lineRule="auto"/>
        <w:ind w:left="0" w:right="65"/>
        <w:jc w:val="right"/>
      </w:pPr>
    </w:p>
    <w:p w:rsidR="00811A59" w:rsidRDefault="00811A59" w:rsidP="00B61672">
      <w:pPr>
        <w:pStyle w:val="PargrafodaLista"/>
        <w:spacing w:line="240" w:lineRule="auto"/>
        <w:ind w:left="0" w:right="65"/>
        <w:jc w:val="right"/>
      </w:pPr>
    </w:p>
    <w:p w:rsidR="00811A59" w:rsidRDefault="00811A59" w:rsidP="00B61672">
      <w:pPr>
        <w:pStyle w:val="PargrafodaLista"/>
        <w:spacing w:line="240" w:lineRule="auto"/>
        <w:ind w:left="0" w:right="65"/>
        <w:jc w:val="right"/>
      </w:pPr>
    </w:p>
    <w:p w:rsidR="00811A59" w:rsidRDefault="00811A59" w:rsidP="00B61672">
      <w:pPr>
        <w:pStyle w:val="PargrafodaLista"/>
        <w:spacing w:line="240" w:lineRule="auto"/>
        <w:ind w:left="0" w:right="65"/>
        <w:jc w:val="right"/>
      </w:pPr>
    </w:p>
    <w:p w:rsidR="00811A59" w:rsidRDefault="00811A59" w:rsidP="00B61672">
      <w:pPr>
        <w:pStyle w:val="PargrafodaLista"/>
        <w:spacing w:line="240" w:lineRule="auto"/>
        <w:ind w:left="0" w:right="65"/>
        <w:jc w:val="right"/>
      </w:pPr>
    </w:p>
    <w:p w:rsidR="00B61672" w:rsidRDefault="00B61672" w:rsidP="00811A59">
      <w:pPr>
        <w:pStyle w:val="PargrafodaLista"/>
        <w:spacing w:line="240" w:lineRule="auto"/>
        <w:ind w:left="0" w:right="-45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811A5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811A59" w:rsidRDefault="00811A59" w:rsidP="00B61672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line="240" w:lineRule="auto"/>
        <w:ind w:left="0" w:right="-17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072DF">
        <w:rPr>
          <w:noProof/>
        </w:rPr>
        <w:drawing>
          <wp:inline distT="0" distB="0" distL="0" distR="0" wp14:anchorId="4C86296A" wp14:editId="51EF93EF">
            <wp:extent cx="9617075" cy="3514725"/>
            <wp:effectExtent l="0" t="0" r="3175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07" cy="35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72" w:rsidRPr="002363C3" w:rsidRDefault="00B61672" w:rsidP="00B61672">
      <w:pPr>
        <w:tabs>
          <w:tab w:val="left" w:pos="5145"/>
        </w:tabs>
      </w:pPr>
    </w:p>
    <w:p w:rsidR="00B61672" w:rsidRDefault="00B61672" w:rsidP="002363C3">
      <w:pPr>
        <w:tabs>
          <w:tab w:val="left" w:pos="5145"/>
        </w:tabs>
      </w:pPr>
    </w:p>
    <w:p w:rsidR="00811A59" w:rsidRDefault="00811A59" w:rsidP="002363C3">
      <w:pPr>
        <w:tabs>
          <w:tab w:val="left" w:pos="5145"/>
        </w:tabs>
      </w:pPr>
    </w:p>
    <w:p w:rsidR="00811A59" w:rsidRDefault="00811A59" w:rsidP="002363C3">
      <w:pPr>
        <w:tabs>
          <w:tab w:val="left" w:pos="5145"/>
        </w:tabs>
      </w:pPr>
    </w:p>
    <w:p w:rsidR="00811A59" w:rsidRDefault="00811A59" w:rsidP="00811A59">
      <w:pPr>
        <w:tabs>
          <w:tab w:val="left" w:pos="5145"/>
        </w:tabs>
      </w:pPr>
    </w:p>
    <w:p w:rsidR="00E67C10" w:rsidRDefault="00E67C10" w:rsidP="00811A59">
      <w:pPr>
        <w:tabs>
          <w:tab w:val="left" w:pos="5145"/>
        </w:tabs>
        <w:sectPr w:rsidR="00E67C10" w:rsidSect="00811A59">
          <w:pgSz w:w="16838" w:h="11906" w:orient="landscape"/>
          <w:pgMar w:top="1701" w:right="1418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811A59" w:rsidRDefault="00811A59" w:rsidP="00811A59">
      <w:pPr>
        <w:tabs>
          <w:tab w:val="left" w:pos="5145"/>
        </w:tabs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9CB75" wp14:editId="4EBEF9DB">
                <wp:simplePos x="0" y="0"/>
                <wp:positionH relativeFrom="page">
                  <wp:align>center</wp:align>
                </wp:positionH>
                <wp:positionV relativeFrom="paragraph">
                  <wp:posOffset>189865</wp:posOffset>
                </wp:positionV>
                <wp:extent cx="6924675" cy="3409950"/>
                <wp:effectExtent l="0" t="0" r="9525" b="0"/>
                <wp:wrapNone/>
                <wp:docPr id="84" name="Pentágon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210C">
                              <w:t>ANEXO 7.7 –</w:t>
                            </w:r>
                            <w:r w:rsidRPr="003A5F9C">
                              <w:t xml:space="preserve"> </w:t>
                            </w:r>
                            <w:r w:rsidRPr="003A210C">
                              <w:t>CAU/TO</w:t>
                            </w:r>
                            <w:r w:rsidRPr="003A5F9C">
                              <w:t xml:space="preserve"> </w:t>
                            </w: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</w:p>
                          <w:p w:rsidR="008B15B9" w:rsidRPr="003A5F9C" w:rsidRDefault="008B15B9" w:rsidP="007B009B">
                            <w:pPr>
                              <w:pStyle w:val="Sumrio1"/>
                            </w:pPr>
                            <w:r w:rsidRPr="003A5F9C">
                              <w:t xml:space="preserve">Anexo 7.7.1 -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7.7.2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7.7.3 – Composição do Plano de Ação </w:t>
                            </w:r>
                          </w:p>
                          <w:p w:rsidR="008B15B9" w:rsidRPr="003A5F9C" w:rsidRDefault="008B15B9" w:rsidP="00DC0EF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7.7.4 – </w:t>
                            </w:r>
                            <w:r w:rsidRPr="003A5F9C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A5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A5F9C" w:rsidRDefault="008B15B9" w:rsidP="003A5F9C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CB75" id="Pentágono 84" o:spid="_x0000_s1044" type="#_x0000_t15" style="position:absolute;left:0;text-align:left;margin-left:0;margin-top:14.95pt;width:545.25pt;height:268.5pt;z-index:25168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3A5F9C" w:rsidRDefault="008B15B9" w:rsidP="007B009B">
                      <w:pPr>
                        <w:pStyle w:val="Sumrio1"/>
                      </w:pPr>
                      <w:r w:rsidRPr="003A210C">
                        <w:t>ANEXO 7.7 –</w:t>
                      </w:r>
                      <w:r w:rsidRPr="003A5F9C">
                        <w:t xml:space="preserve"> </w:t>
                      </w:r>
                      <w:r w:rsidRPr="003A210C">
                        <w:t>CAU/TO</w:t>
                      </w:r>
                      <w:r w:rsidRPr="003A5F9C">
                        <w:t xml:space="preserve"> </w:t>
                      </w:r>
                    </w:p>
                    <w:p w:rsidR="008B15B9" w:rsidRPr="003A5F9C" w:rsidRDefault="008B15B9" w:rsidP="007B009B">
                      <w:pPr>
                        <w:pStyle w:val="Sumrio1"/>
                      </w:pPr>
                    </w:p>
                    <w:p w:rsidR="008B15B9" w:rsidRPr="003A5F9C" w:rsidRDefault="008B15B9" w:rsidP="007B009B">
                      <w:pPr>
                        <w:pStyle w:val="Sumrio1"/>
                      </w:pPr>
                      <w:r w:rsidRPr="003A5F9C">
                        <w:t xml:space="preserve">Anexo 7.7.1 -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7.7.2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7.7.3 – Composição do Plano de Ação </w:t>
                      </w:r>
                    </w:p>
                    <w:p w:rsidR="008B15B9" w:rsidRPr="003A5F9C" w:rsidRDefault="008B15B9" w:rsidP="00DC0EF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7.7.4 – </w:t>
                      </w:r>
                      <w:r w:rsidRPr="003A5F9C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A5F9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A5F9C" w:rsidRDefault="008B15B9" w:rsidP="003A5F9C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811A59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811A59" w:rsidP="00E67C10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E67C1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7.7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811A59" w:rsidRDefault="00811A59" w:rsidP="00E67C10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E67C10" w:rsidRDefault="00E67C10" w:rsidP="00E67C10">
      <w:pPr>
        <w:ind w:right="-427" w:hanging="993"/>
        <w:jc w:val="right"/>
      </w:pPr>
      <w:r w:rsidRPr="00393506">
        <w:rPr>
          <w:noProof/>
        </w:rPr>
        <w:drawing>
          <wp:inline distT="0" distB="0" distL="0" distR="0" wp14:anchorId="42AD9415" wp14:editId="1816B7C8">
            <wp:extent cx="6533159" cy="7238117"/>
            <wp:effectExtent l="0" t="0" r="1270" b="1270"/>
            <wp:docPr id="461" name="Image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79" cy="72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59" w:rsidRDefault="00811A59" w:rsidP="00811A59">
      <w:pPr>
        <w:jc w:val="center"/>
      </w:pPr>
    </w:p>
    <w:p w:rsidR="00E67C10" w:rsidRDefault="00E67C10" w:rsidP="00811A59">
      <w:pPr>
        <w:jc w:val="center"/>
      </w:pPr>
    </w:p>
    <w:p w:rsidR="00E67C10" w:rsidRDefault="00E67C10" w:rsidP="00811A59">
      <w:pPr>
        <w:jc w:val="center"/>
      </w:pPr>
    </w:p>
    <w:p w:rsidR="00E67C10" w:rsidRDefault="00811A59" w:rsidP="00811A59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811A59" w:rsidRDefault="00811A59" w:rsidP="00811A59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E67C1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E67C10" w:rsidRDefault="00E67C10" w:rsidP="00811A59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11A59" w:rsidRDefault="00E67C10" w:rsidP="00E67C10">
      <w:pPr>
        <w:ind w:hanging="426"/>
      </w:pPr>
      <w:r w:rsidRPr="00393506">
        <w:rPr>
          <w:noProof/>
        </w:rPr>
        <w:drawing>
          <wp:inline distT="0" distB="0" distL="0" distR="0" wp14:anchorId="548BEE1A" wp14:editId="173A45B2">
            <wp:extent cx="6047719" cy="5678648"/>
            <wp:effectExtent l="0" t="0" r="0" b="0"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47" cy="56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10" w:rsidRDefault="00811A59" w:rsidP="00811A59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</w:pPr>
    </w:p>
    <w:p w:rsidR="00E67C10" w:rsidRDefault="00E67C10" w:rsidP="00811A59">
      <w:pPr>
        <w:pStyle w:val="PargrafodaLista"/>
        <w:spacing w:after="0" w:line="240" w:lineRule="auto"/>
        <w:ind w:left="-426" w:right="65" w:hanging="425"/>
        <w:jc w:val="right"/>
        <w:sectPr w:rsidR="00E67C10" w:rsidSect="00E67C10">
          <w:pgSz w:w="11906" w:h="16838"/>
          <w:pgMar w:top="1418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811A59" w:rsidRDefault="00811A59" w:rsidP="00E67C10">
      <w:pPr>
        <w:pStyle w:val="PargrafodaLista"/>
        <w:spacing w:after="0" w:line="240" w:lineRule="auto"/>
        <w:ind w:left="-426" w:right="141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E67C1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811A59" w:rsidRDefault="00811A59" w:rsidP="00811A59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E67C10" w:rsidRDefault="00E67C10" w:rsidP="00E67C10">
      <w:pPr>
        <w:ind w:right="65" w:hanging="56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93506">
        <w:rPr>
          <w:noProof/>
        </w:rPr>
        <w:drawing>
          <wp:inline distT="0" distB="0" distL="0" distR="0" wp14:anchorId="6D64EA6E" wp14:editId="53826C1B">
            <wp:extent cx="9496425" cy="4991100"/>
            <wp:effectExtent l="0" t="0" r="9525" b="0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59" w:rsidRDefault="00E67C10" w:rsidP="00E67C10">
      <w:pPr>
        <w:tabs>
          <w:tab w:val="left" w:pos="5925"/>
        </w:tabs>
        <w:ind w:hanging="567"/>
      </w:pPr>
      <w:r w:rsidRPr="00393506">
        <w:rPr>
          <w:noProof/>
        </w:rPr>
        <w:drawing>
          <wp:inline distT="0" distB="0" distL="0" distR="0" wp14:anchorId="209DD556" wp14:editId="620E1576">
            <wp:extent cx="9481903" cy="2895600"/>
            <wp:effectExtent l="0" t="0" r="5080" b="0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282" cy="29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10" w:rsidRDefault="00811A59" w:rsidP="00811A59">
      <w:pPr>
        <w:pStyle w:val="PargrafodaLista"/>
        <w:spacing w:line="240" w:lineRule="auto"/>
        <w:ind w:left="0" w:right="65"/>
        <w:jc w:val="right"/>
      </w:pPr>
      <w:r>
        <w:tab/>
      </w: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E67C10" w:rsidRDefault="00E67C10" w:rsidP="00811A59">
      <w:pPr>
        <w:pStyle w:val="PargrafodaLista"/>
        <w:spacing w:line="240" w:lineRule="auto"/>
        <w:ind w:left="0" w:right="65"/>
        <w:jc w:val="right"/>
      </w:pPr>
    </w:p>
    <w:p w:rsidR="00811A59" w:rsidRDefault="00811A59" w:rsidP="00E67C10">
      <w:pPr>
        <w:pStyle w:val="PargrafodaLista"/>
        <w:spacing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E67C1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811A59" w:rsidRDefault="00E67C10" w:rsidP="00E67C10">
      <w:pPr>
        <w:tabs>
          <w:tab w:val="left" w:pos="5145"/>
        </w:tabs>
        <w:ind w:hanging="709"/>
      </w:pPr>
      <w:r w:rsidRPr="00393506">
        <w:rPr>
          <w:noProof/>
        </w:rPr>
        <w:drawing>
          <wp:inline distT="0" distB="0" distL="0" distR="0" wp14:anchorId="13FB32B2" wp14:editId="26D49169">
            <wp:extent cx="9714230" cy="5095875"/>
            <wp:effectExtent l="0" t="0" r="1270" b="9525"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788" cy="50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F" w:rsidRDefault="00D510DF" w:rsidP="002363C3">
      <w:pPr>
        <w:tabs>
          <w:tab w:val="left" w:pos="5145"/>
        </w:tabs>
        <w:sectPr w:rsidR="00D510DF" w:rsidSect="00E67C10">
          <w:pgSz w:w="16838" w:h="11906" w:orient="landscape"/>
          <w:pgMar w:top="1701" w:right="962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E67C10" w:rsidRDefault="00E67C10" w:rsidP="002363C3">
      <w:pPr>
        <w:tabs>
          <w:tab w:val="left" w:pos="5145"/>
        </w:tabs>
      </w:pPr>
    </w:p>
    <w:p w:rsidR="00E67C10" w:rsidRDefault="00E67C10" w:rsidP="002363C3">
      <w:pPr>
        <w:tabs>
          <w:tab w:val="left" w:pos="5145"/>
        </w:tabs>
      </w:pPr>
    </w:p>
    <w:p w:rsidR="00E67C10" w:rsidRDefault="00E67C10" w:rsidP="002363C3">
      <w:pPr>
        <w:tabs>
          <w:tab w:val="left" w:pos="5145"/>
        </w:tabs>
      </w:pPr>
    </w:p>
    <w:p w:rsidR="00E67C10" w:rsidRDefault="00E67C10" w:rsidP="002363C3">
      <w:pPr>
        <w:tabs>
          <w:tab w:val="left" w:pos="5145"/>
        </w:tabs>
      </w:pPr>
    </w:p>
    <w:p w:rsidR="00E67C10" w:rsidRDefault="00E67C10" w:rsidP="00E67C10">
      <w:pPr>
        <w:tabs>
          <w:tab w:val="left" w:pos="5145"/>
        </w:tabs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A7A14" wp14:editId="172A1D52">
                <wp:simplePos x="0" y="0"/>
                <wp:positionH relativeFrom="page">
                  <wp:align>center</wp:align>
                </wp:positionH>
                <wp:positionV relativeFrom="paragraph">
                  <wp:posOffset>260985</wp:posOffset>
                </wp:positionV>
                <wp:extent cx="6924675" cy="3409950"/>
                <wp:effectExtent l="0" t="0" r="9525" b="0"/>
                <wp:wrapNone/>
                <wp:docPr id="90" name="Pentágon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A4811" w:rsidRDefault="008B15B9" w:rsidP="007B009B">
                            <w:pPr>
                              <w:pStyle w:val="Sumrio1"/>
                            </w:pPr>
                            <w:r w:rsidRPr="003A210C">
                              <w:t>ANEXO 7.8 –</w:t>
                            </w:r>
                            <w:r w:rsidRPr="00AA4811">
                              <w:t xml:space="preserve"> </w:t>
                            </w:r>
                            <w:r w:rsidRPr="003A210C">
                              <w:t>CAU/AL</w:t>
                            </w:r>
                            <w:r w:rsidRPr="00AA4811">
                              <w:t xml:space="preserve"> </w:t>
                            </w:r>
                          </w:p>
                          <w:p w:rsidR="008B15B9" w:rsidRPr="00AA4811" w:rsidRDefault="008B15B9" w:rsidP="007B009B">
                            <w:pPr>
                              <w:pStyle w:val="Sumrio1"/>
                            </w:pPr>
                          </w:p>
                          <w:p w:rsidR="008B15B9" w:rsidRPr="00AA4811" w:rsidRDefault="008B15B9" w:rsidP="007B009B">
                            <w:pPr>
                              <w:pStyle w:val="Sumrio1"/>
                            </w:pPr>
                            <w:r w:rsidRPr="00AA4811">
                              <w:t xml:space="preserve">Anexo 7.8.1 -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AA4811" w:rsidRDefault="008B15B9" w:rsidP="00AA481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8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7.8.2 – </w:t>
                            </w:r>
                            <w:r w:rsidRPr="00AA4811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AA4811" w:rsidRDefault="008B15B9" w:rsidP="00AA481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8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7.8.3 – Composição do Plano de Ação </w:t>
                            </w:r>
                          </w:p>
                          <w:p w:rsidR="008B15B9" w:rsidRPr="00AA4811" w:rsidRDefault="008B15B9" w:rsidP="00AA4811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8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7.8.4 – </w:t>
                            </w:r>
                            <w:r w:rsidRPr="00AA4811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7A14" id="Pentágono 90" o:spid="_x0000_s1045" type="#_x0000_t15" style="position:absolute;left:0;text-align:left;margin-left:0;margin-top:20.55pt;width:545.25pt;height:268.5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A4811" w:rsidRDefault="008B15B9" w:rsidP="007B009B">
                      <w:pPr>
                        <w:pStyle w:val="Sumrio1"/>
                      </w:pPr>
                      <w:r w:rsidRPr="003A210C">
                        <w:t>ANEXO 7.8 –</w:t>
                      </w:r>
                      <w:r w:rsidRPr="00AA4811">
                        <w:t xml:space="preserve"> </w:t>
                      </w:r>
                      <w:r w:rsidRPr="003A210C">
                        <w:t>CAU/AL</w:t>
                      </w:r>
                      <w:r w:rsidRPr="00AA4811">
                        <w:t xml:space="preserve"> </w:t>
                      </w:r>
                    </w:p>
                    <w:p w:rsidR="008B15B9" w:rsidRPr="00AA4811" w:rsidRDefault="008B15B9" w:rsidP="007B009B">
                      <w:pPr>
                        <w:pStyle w:val="Sumrio1"/>
                      </w:pPr>
                    </w:p>
                    <w:p w:rsidR="008B15B9" w:rsidRPr="00AA4811" w:rsidRDefault="008B15B9" w:rsidP="007B009B">
                      <w:pPr>
                        <w:pStyle w:val="Sumrio1"/>
                      </w:pPr>
                      <w:r w:rsidRPr="00AA4811">
                        <w:t xml:space="preserve">Anexo 7.8.1 -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AA4811" w:rsidRDefault="008B15B9" w:rsidP="00AA481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48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7.8.2 – </w:t>
                      </w:r>
                      <w:r w:rsidRPr="00AA4811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AA4811" w:rsidRDefault="008B15B9" w:rsidP="00AA481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48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7.8.3 – Composição do Plano de Ação </w:t>
                      </w:r>
                    </w:p>
                    <w:p w:rsidR="008B15B9" w:rsidRPr="00AA4811" w:rsidRDefault="008B15B9" w:rsidP="00AA4811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48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7.8.4 – </w:t>
                      </w:r>
                      <w:r w:rsidRPr="00AA4811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E67C10" w:rsidP="00E67C10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510D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7.8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E67C10" w:rsidRDefault="00E67C10" w:rsidP="00E67C10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D510DF" w:rsidRDefault="00D510DF" w:rsidP="00D510DF">
      <w:pPr>
        <w:ind w:right="-569" w:hanging="851"/>
        <w:jc w:val="right"/>
      </w:pPr>
      <w:r w:rsidRPr="008C18A2">
        <w:rPr>
          <w:noProof/>
        </w:rPr>
        <w:drawing>
          <wp:inline distT="0" distB="0" distL="0" distR="0" wp14:anchorId="365E90D9" wp14:editId="64E79A37">
            <wp:extent cx="6523634" cy="722756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98" cy="7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10" w:rsidRDefault="00E67C10" w:rsidP="00E67C10">
      <w:pPr>
        <w:jc w:val="center"/>
      </w:pPr>
    </w:p>
    <w:p w:rsidR="00D510DF" w:rsidRDefault="00D510DF" w:rsidP="00E67C10">
      <w:pPr>
        <w:jc w:val="center"/>
      </w:pPr>
    </w:p>
    <w:p w:rsidR="00E67C10" w:rsidRDefault="00E67C10" w:rsidP="00E67C10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510D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7.8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D510DF" w:rsidRDefault="00D510DF" w:rsidP="00E67C10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E67C10" w:rsidRDefault="00D510DF" w:rsidP="00D510DF">
      <w:pPr>
        <w:tabs>
          <w:tab w:val="left" w:pos="4800"/>
        </w:tabs>
        <w:ind w:hanging="709"/>
      </w:pPr>
      <w:r w:rsidRPr="008C18A2">
        <w:rPr>
          <w:noProof/>
        </w:rPr>
        <w:drawing>
          <wp:inline distT="0" distB="0" distL="0" distR="0" wp14:anchorId="72BB7162" wp14:editId="1BF9A0C9">
            <wp:extent cx="6286500" cy="552793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81" cy="55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10" w:rsidRDefault="00E67C10" w:rsidP="00E67C10"/>
    <w:p w:rsidR="00D510DF" w:rsidRDefault="00E67C10" w:rsidP="00E67C10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D510DF" w:rsidRDefault="00D510DF" w:rsidP="00E67C10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E67C10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1173F" w:rsidSect="00D510DF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E67C10" w:rsidRPr="00AA4811" w:rsidRDefault="00E67C10" w:rsidP="00E67C10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AA481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Anexo 7</w:t>
      </w:r>
      <w:r w:rsidR="00D510DF" w:rsidRPr="00AA481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.8</w:t>
      </w:r>
      <w:r w:rsidRPr="00AA4811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.3</w:t>
      </w:r>
      <w:r w:rsidRPr="00AA4811">
        <w:rPr>
          <w:b/>
          <w:color w:val="000000" w:themeColor="text1"/>
          <w:sz w:val="20"/>
          <w:szCs w:val="20"/>
        </w:rPr>
        <w:t xml:space="preserve"> Composição do Plano de Ação</w:t>
      </w:r>
    </w:p>
    <w:p w:rsidR="00E67C10" w:rsidRPr="00AA4811" w:rsidRDefault="00E67C10" w:rsidP="00E67C10">
      <w:pPr>
        <w:ind w:right="65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AA4811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>(Valores em R$ 1,00)</w:t>
      </w:r>
    </w:p>
    <w:p w:rsidR="00AA4811" w:rsidRPr="0021173F" w:rsidRDefault="00AA4811" w:rsidP="00AA4811">
      <w:pPr>
        <w:ind w:right="65" w:hanging="567"/>
        <w:jc w:val="right"/>
        <w:rPr>
          <w:rFonts w:ascii="Calibri" w:eastAsia="Arial Unicode MS" w:hAnsi="Calibri" w:cs="Calibri"/>
          <w:bCs/>
          <w:color w:val="FF0000"/>
          <w:kern w:val="32"/>
          <w:sz w:val="18"/>
          <w:szCs w:val="18"/>
        </w:rPr>
      </w:pPr>
      <w:r w:rsidRPr="00BF76AF">
        <w:rPr>
          <w:noProof/>
        </w:rPr>
        <w:drawing>
          <wp:inline distT="0" distB="0" distL="0" distR="0" wp14:anchorId="60E20D15" wp14:editId="5B1CCB59">
            <wp:extent cx="9538618" cy="4772223"/>
            <wp:effectExtent l="0" t="0" r="5715" b="9525"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955" cy="47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F" w:rsidRDefault="00D510DF" w:rsidP="00E67C10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E67C10" w:rsidRDefault="00AA4811" w:rsidP="00AA4811">
      <w:pPr>
        <w:tabs>
          <w:tab w:val="left" w:pos="5925"/>
        </w:tabs>
        <w:ind w:hanging="567"/>
      </w:pPr>
      <w:r w:rsidRPr="00BF76AF">
        <w:rPr>
          <w:noProof/>
        </w:rPr>
        <w:drawing>
          <wp:inline distT="0" distB="0" distL="0" distR="0" wp14:anchorId="77E1891D" wp14:editId="22561187">
            <wp:extent cx="9514635" cy="50101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652" cy="50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E67C10" w:rsidP="00E67C10">
      <w:pPr>
        <w:pStyle w:val="PargrafodaLista"/>
        <w:spacing w:line="240" w:lineRule="auto"/>
        <w:ind w:left="0" w:right="65"/>
        <w:jc w:val="right"/>
      </w:pPr>
      <w:r>
        <w:tab/>
      </w: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AA4811" w:rsidP="00AA4811">
      <w:pPr>
        <w:pStyle w:val="PargrafodaLista"/>
        <w:spacing w:line="240" w:lineRule="auto"/>
        <w:ind w:left="0" w:right="65" w:hanging="567"/>
        <w:jc w:val="right"/>
      </w:pPr>
      <w:r w:rsidRPr="00BF76AF">
        <w:rPr>
          <w:noProof/>
        </w:rPr>
        <w:drawing>
          <wp:inline distT="0" distB="0" distL="0" distR="0" wp14:anchorId="0E47673E" wp14:editId="64507FDA">
            <wp:extent cx="9413921" cy="2530314"/>
            <wp:effectExtent l="0" t="0" r="0" b="3810"/>
            <wp:docPr id="462" name="Image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379" cy="2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21173F" w:rsidRDefault="0021173F" w:rsidP="00E67C10">
      <w:pPr>
        <w:pStyle w:val="PargrafodaLista"/>
        <w:spacing w:line="240" w:lineRule="auto"/>
        <w:ind w:left="0" w:right="65"/>
        <w:jc w:val="right"/>
      </w:pPr>
    </w:p>
    <w:p w:rsidR="00E67C10" w:rsidRDefault="00E67C10" w:rsidP="00E67C10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510D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7.8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1173F" w:rsidRDefault="0021173F" w:rsidP="00E67C10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line="240" w:lineRule="auto"/>
        <w:ind w:left="0" w:right="65" w:hanging="99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C4587">
        <w:rPr>
          <w:noProof/>
        </w:rPr>
        <w:drawing>
          <wp:inline distT="0" distB="0" distL="0" distR="0" wp14:anchorId="322A443D" wp14:editId="1A88A989">
            <wp:extent cx="9908540" cy="51149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059" cy="51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E67C10">
      <w:pPr>
        <w:tabs>
          <w:tab w:val="left" w:pos="5145"/>
        </w:tabs>
        <w:sectPr w:rsidR="0021173F" w:rsidSect="0021173F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E67C10" w:rsidRPr="002363C3" w:rsidRDefault="00E67C10" w:rsidP="00E67C10">
      <w:pPr>
        <w:tabs>
          <w:tab w:val="left" w:pos="5145"/>
        </w:tabs>
      </w:pPr>
    </w:p>
    <w:p w:rsidR="00E67C10" w:rsidRDefault="00E67C10" w:rsidP="002363C3">
      <w:pPr>
        <w:tabs>
          <w:tab w:val="left" w:pos="5145"/>
        </w:tabs>
      </w:pPr>
    </w:p>
    <w:p w:rsidR="00D510DF" w:rsidRDefault="00D510DF" w:rsidP="002363C3">
      <w:pPr>
        <w:tabs>
          <w:tab w:val="left" w:pos="5145"/>
        </w:tabs>
      </w:pPr>
    </w:p>
    <w:p w:rsidR="00D510DF" w:rsidRDefault="00D510DF" w:rsidP="002363C3">
      <w:pPr>
        <w:tabs>
          <w:tab w:val="left" w:pos="5145"/>
        </w:tabs>
      </w:pPr>
    </w:p>
    <w:p w:rsidR="00D510DF" w:rsidRDefault="00D510DF" w:rsidP="002363C3">
      <w:pPr>
        <w:tabs>
          <w:tab w:val="left" w:pos="5145"/>
        </w:tabs>
      </w:pPr>
    </w:p>
    <w:p w:rsidR="00D510DF" w:rsidRDefault="00D510DF" w:rsidP="002363C3">
      <w:pPr>
        <w:tabs>
          <w:tab w:val="left" w:pos="5145"/>
        </w:tabs>
      </w:pPr>
    </w:p>
    <w:p w:rsidR="00D510DF" w:rsidRDefault="0021173F" w:rsidP="002363C3">
      <w:pPr>
        <w:tabs>
          <w:tab w:val="left" w:pos="5145"/>
        </w:tabs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E0E7C8" wp14:editId="6828C68F">
                <wp:simplePos x="0" y="0"/>
                <wp:positionH relativeFrom="page">
                  <wp:align>center</wp:align>
                </wp:positionH>
                <wp:positionV relativeFrom="paragraph">
                  <wp:posOffset>411480</wp:posOffset>
                </wp:positionV>
                <wp:extent cx="6924675" cy="3409950"/>
                <wp:effectExtent l="0" t="0" r="9525" b="0"/>
                <wp:wrapNone/>
                <wp:docPr id="91" name="Pentágon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B265DE" w:rsidRDefault="008B15B9" w:rsidP="007B009B">
                            <w:pPr>
                              <w:pStyle w:val="Sumrio1"/>
                            </w:pPr>
                            <w:r w:rsidRPr="003A210C">
                              <w:t>ANEXO 7.9</w:t>
                            </w:r>
                            <w:r w:rsidRPr="00B265DE">
                              <w:t xml:space="preserve"> </w:t>
                            </w:r>
                            <w:r w:rsidRPr="003A210C">
                              <w:t>– CAU/BA</w:t>
                            </w:r>
                            <w:r w:rsidRPr="00B265DE">
                              <w:t xml:space="preserve"> </w:t>
                            </w:r>
                          </w:p>
                          <w:p w:rsidR="008B15B9" w:rsidRPr="00B265DE" w:rsidRDefault="008B15B9" w:rsidP="007B009B">
                            <w:pPr>
                              <w:pStyle w:val="Sumrio1"/>
                            </w:pPr>
                          </w:p>
                          <w:p w:rsidR="008B15B9" w:rsidRPr="00B265DE" w:rsidRDefault="008B15B9" w:rsidP="007B009B">
                            <w:pPr>
                              <w:pStyle w:val="Sumrio1"/>
                            </w:pPr>
                            <w:r w:rsidRPr="00B265DE">
                              <w:t xml:space="preserve">Anexo 7.9.1 -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B265DE" w:rsidRDefault="008B15B9" w:rsidP="00B265DE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65D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7.9.2 – </w:t>
                            </w:r>
                            <w:r w:rsidRPr="00B265DE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B265DE" w:rsidRDefault="008B15B9" w:rsidP="00EC1D1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65D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7.9.3 – Composição do Plano de Ação </w:t>
                            </w:r>
                          </w:p>
                          <w:p w:rsidR="008B15B9" w:rsidRPr="00B265DE" w:rsidRDefault="008B15B9" w:rsidP="00EC1D1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65D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7.9.4 – </w:t>
                            </w:r>
                            <w:r w:rsidRPr="00B265DE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B265D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B265DE" w:rsidRDefault="008B15B9" w:rsidP="00B265DE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E7C8" id="Pentágono 91" o:spid="_x0000_s1046" type="#_x0000_t15" style="position:absolute;margin-left:0;margin-top:32.4pt;width:545.25pt;height:268.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" adj="16282" fillcolor="#bfbfbf [2412]" stroked="f" strokeweight="1pt">
                <v:fill opacity="46003f"/>
                <v:textbox>
                  <w:txbxContent>
                    <w:p w:rsidR="008B15B9" w:rsidRPr="00B265DE" w:rsidRDefault="008B15B9" w:rsidP="007B009B">
                      <w:pPr>
                        <w:pStyle w:val="Sumrio1"/>
                      </w:pPr>
                      <w:r w:rsidRPr="003A210C">
                        <w:t>ANEXO 7.9</w:t>
                      </w:r>
                      <w:r w:rsidRPr="00B265DE">
                        <w:t xml:space="preserve"> </w:t>
                      </w:r>
                      <w:r w:rsidRPr="003A210C">
                        <w:t>– CAU/BA</w:t>
                      </w:r>
                      <w:r w:rsidRPr="00B265DE">
                        <w:t xml:space="preserve"> </w:t>
                      </w:r>
                    </w:p>
                    <w:p w:rsidR="008B15B9" w:rsidRPr="00B265DE" w:rsidRDefault="008B15B9" w:rsidP="007B009B">
                      <w:pPr>
                        <w:pStyle w:val="Sumrio1"/>
                      </w:pPr>
                    </w:p>
                    <w:p w:rsidR="008B15B9" w:rsidRPr="00B265DE" w:rsidRDefault="008B15B9" w:rsidP="007B009B">
                      <w:pPr>
                        <w:pStyle w:val="Sumrio1"/>
                      </w:pPr>
                      <w:r w:rsidRPr="00B265DE">
                        <w:t xml:space="preserve">Anexo 7.9.1 -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B265DE" w:rsidRDefault="008B15B9" w:rsidP="00B265DE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265D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7.9.2 – </w:t>
                      </w:r>
                      <w:r w:rsidRPr="00B265DE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B265DE" w:rsidRDefault="008B15B9" w:rsidP="00EC1D1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265D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7.9.3 – Composição do Plano de Ação </w:t>
                      </w:r>
                    </w:p>
                    <w:p w:rsidR="008B15B9" w:rsidRPr="00B265DE" w:rsidRDefault="008B15B9" w:rsidP="00EC1D1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265D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7.9.4 – </w:t>
                      </w:r>
                      <w:r w:rsidRPr="00B265DE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B265D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B265DE" w:rsidRDefault="008B15B9" w:rsidP="00B265DE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510DF" w:rsidRDefault="00D510DF" w:rsidP="002363C3">
      <w:pPr>
        <w:tabs>
          <w:tab w:val="left" w:pos="5145"/>
        </w:tabs>
      </w:pPr>
    </w:p>
    <w:p w:rsidR="00D510DF" w:rsidRDefault="00D510DF" w:rsidP="002363C3">
      <w:pPr>
        <w:tabs>
          <w:tab w:val="left" w:pos="5145"/>
        </w:tabs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D510DF" w:rsidP="00D510D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21173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D510DF" w:rsidRDefault="00D510DF" w:rsidP="00D510D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1173F" w:rsidRDefault="0021173F" w:rsidP="0021173F">
      <w:pPr>
        <w:ind w:right="-427" w:hanging="993"/>
        <w:jc w:val="right"/>
      </w:pPr>
      <w:r w:rsidRPr="00F66D2A">
        <w:rPr>
          <w:noProof/>
        </w:rPr>
        <w:drawing>
          <wp:inline distT="0" distB="0" distL="0" distR="0" wp14:anchorId="41721D56" wp14:editId="51DC501F">
            <wp:extent cx="6428384" cy="7122037"/>
            <wp:effectExtent l="0" t="0" r="0" b="317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49" cy="71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F" w:rsidRDefault="00D510DF" w:rsidP="00D510DF">
      <w:pPr>
        <w:jc w:val="center"/>
      </w:pPr>
    </w:p>
    <w:p w:rsidR="0021173F" w:rsidRDefault="00D510DF" w:rsidP="00D510DF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21173F" w:rsidRDefault="0021173F" w:rsidP="00D510D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D510D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D510D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D510DF">
      <w:pPr>
        <w:pStyle w:val="PargrafodaLista"/>
        <w:spacing w:after="0" w:line="240" w:lineRule="auto"/>
        <w:ind w:left="0" w:right="-143"/>
        <w:jc w:val="right"/>
      </w:pPr>
    </w:p>
    <w:p w:rsidR="00D510DF" w:rsidRDefault="00D510DF" w:rsidP="0021173F">
      <w:pPr>
        <w:pStyle w:val="PargrafodaLista"/>
        <w:spacing w:after="0" w:line="24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1173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7.9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1173F" w:rsidRDefault="0021173F" w:rsidP="00D510D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Default="0021173F" w:rsidP="0021173F">
      <w:pPr>
        <w:tabs>
          <w:tab w:val="left" w:pos="4800"/>
        </w:tabs>
        <w:ind w:hanging="709"/>
      </w:pPr>
      <w:r w:rsidRPr="00F66D2A">
        <w:rPr>
          <w:noProof/>
        </w:rPr>
        <w:drawing>
          <wp:inline distT="0" distB="0" distL="0" distR="0" wp14:anchorId="52ACB449" wp14:editId="468D47FC">
            <wp:extent cx="6328083" cy="581025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16" cy="58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F" w:rsidRDefault="00D510DF" w:rsidP="00D510DF"/>
    <w:p w:rsidR="0021173F" w:rsidRDefault="00D510DF" w:rsidP="00D510DF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D510DF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1173F" w:rsidSect="0021173F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D510DF" w:rsidRDefault="00D510DF" w:rsidP="00D510DF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21173F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.9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D510DF" w:rsidRDefault="00D510DF" w:rsidP="00D510DF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1173F" w:rsidRDefault="0021173F" w:rsidP="0021173F">
      <w:pPr>
        <w:ind w:right="65" w:hanging="70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232E21">
        <w:rPr>
          <w:noProof/>
        </w:rPr>
        <w:drawing>
          <wp:inline distT="0" distB="0" distL="0" distR="0" wp14:anchorId="70EE28BE" wp14:editId="7B9DE400">
            <wp:extent cx="9338310" cy="5021342"/>
            <wp:effectExtent l="0" t="0" r="0" b="825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955" cy="50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pStyle w:val="PargrafodaLista"/>
        <w:spacing w:line="240" w:lineRule="auto"/>
        <w:ind w:left="0" w:right="65" w:hanging="426"/>
        <w:jc w:val="right"/>
      </w:pPr>
      <w:r w:rsidRPr="00243969">
        <w:rPr>
          <w:noProof/>
        </w:rPr>
        <w:drawing>
          <wp:inline distT="0" distB="0" distL="0" distR="0" wp14:anchorId="540DAC7D" wp14:editId="2B9F251B">
            <wp:extent cx="9284078" cy="547687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823" cy="54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pStyle w:val="PargrafodaLista"/>
        <w:spacing w:line="240" w:lineRule="auto"/>
        <w:ind w:left="0" w:right="65" w:hanging="284"/>
        <w:jc w:val="right"/>
      </w:pPr>
      <w:r w:rsidRPr="00FD1B5D">
        <w:rPr>
          <w:noProof/>
        </w:rPr>
        <w:drawing>
          <wp:inline distT="0" distB="0" distL="0" distR="0" wp14:anchorId="17819796" wp14:editId="61A114BB">
            <wp:extent cx="9382125" cy="2568022"/>
            <wp:effectExtent l="0" t="0" r="0" b="3810"/>
            <wp:docPr id="443" name="Image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448" cy="25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0DF">
        <w:tab/>
      </w:r>
    </w:p>
    <w:p w:rsidR="0021173F" w:rsidRDefault="0021173F" w:rsidP="00D510DF">
      <w:pPr>
        <w:pStyle w:val="PargrafodaLista"/>
        <w:spacing w:line="240" w:lineRule="auto"/>
        <w:ind w:left="0" w:right="65"/>
        <w:jc w:val="right"/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10DF" w:rsidRPr="00B265DE" w:rsidRDefault="00D510DF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B265DE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Anexo </w:t>
      </w:r>
      <w:r w:rsidR="0021173F" w:rsidRPr="00B265DE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7.9</w:t>
      </w:r>
      <w:r w:rsidRPr="00B265DE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.4. Aplicação por Elemento de Despesas (Sintético)</w:t>
      </w:r>
    </w:p>
    <w:p w:rsidR="00B265DE" w:rsidRDefault="00B265DE" w:rsidP="00D510D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</w:rPr>
      </w:pPr>
    </w:p>
    <w:p w:rsidR="00B265DE" w:rsidRPr="0021173F" w:rsidRDefault="00B265DE" w:rsidP="00B265DE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color w:val="FF0000"/>
          <w:kern w:val="32"/>
          <w:sz w:val="20"/>
          <w:szCs w:val="20"/>
        </w:rPr>
      </w:pPr>
      <w:r w:rsidRPr="00042441">
        <w:rPr>
          <w:noProof/>
        </w:rPr>
        <w:drawing>
          <wp:inline distT="0" distB="0" distL="0" distR="0" wp14:anchorId="54D76F1B" wp14:editId="67CE4FB9">
            <wp:extent cx="9766300" cy="4991100"/>
            <wp:effectExtent l="0" t="0" r="6350" b="0"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04" cy="49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Pr="001749C0" w:rsidRDefault="001749C0" w:rsidP="001749C0">
      <w:pPr>
        <w:pStyle w:val="PargrafodaLista"/>
        <w:tabs>
          <w:tab w:val="center" w:pos="7158"/>
          <w:tab w:val="right" w:pos="15025"/>
        </w:tabs>
        <w:spacing w:after="0" w:line="240" w:lineRule="auto"/>
        <w:ind w:left="-142" w:right="-569" w:hanging="567"/>
        <w:sectPr w:rsidR="0021173F" w:rsidRPr="001749C0" w:rsidSect="0021173F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78088" wp14:editId="7B1AB759">
                <wp:simplePos x="0" y="0"/>
                <wp:positionH relativeFrom="page">
                  <wp:align>center</wp:align>
                </wp:positionH>
                <wp:positionV relativeFrom="paragraph">
                  <wp:posOffset>139700</wp:posOffset>
                </wp:positionV>
                <wp:extent cx="6924675" cy="3409950"/>
                <wp:effectExtent l="0" t="0" r="9525" b="0"/>
                <wp:wrapNone/>
                <wp:docPr id="92" name="Pentágon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1749C0" w:rsidRDefault="008B15B9" w:rsidP="007B009B">
                            <w:pPr>
                              <w:pStyle w:val="Sumrio1"/>
                            </w:pPr>
                            <w:r w:rsidRPr="003A210C">
                              <w:t>ANEXO 7.10</w:t>
                            </w:r>
                            <w:r w:rsidRPr="001749C0">
                              <w:t xml:space="preserve"> </w:t>
                            </w:r>
                            <w:r w:rsidRPr="003A210C">
                              <w:t>– CAU/CE</w:t>
                            </w:r>
                            <w:r w:rsidRPr="001749C0">
                              <w:t xml:space="preserve"> </w:t>
                            </w:r>
                          </w:p>
                          <w:p w:rsidR="008B15B9" w:rsidRPr="001749C0" w:rsidRDefault="008B15B9" w:rsidP="007B009B">
                            <w:pPr>
                              <w:pStyle w:val="Sumrio1"/>
                            </w:pPr>
                          </w:p>
                          <w:p w:rsidR="008B15B9" w:rsidRPr="001749C0" w:rsidRDefault="008B15B9" w:rsidP="007B009B">
                            <w:pPr>
                              <w:pStyle w:val="Sumrio1"/>
                            </w:pPr>
                            <w:r w:rsidRPr="001749C0">
                              <w:t xml:space="preserve">Anexo 7.10.1 -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1749C0" w:rsidRDefault="008B15B9" w:rsidP="001749C0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7.10.2 – </w:t>
                            </w:r>
                            <w:r w:rsidRPr="001749C0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1749C0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7.10.3 – Composição do Plano de Ação </w:t>
                            </w:r>
                          </w:p>
                          <w:p w:rsidR="008B15B9" w:rsidRPr="001749C0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7.10.4 – </w:t>
                            </w:r>
                            <w:r w:rsidRPr="001749C0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1749C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1749C0" w:rsidRDefault="008B15B9" w:rsidP="001749C0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8088" id="Pentágono 92" o:spid="_x0000_s1047" type="#_x0000_t15" style="position:absolute;left:0;text-align:left;margin-left:0;margin-top:11pt;width:545.25pt;height:268.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" adj="16282" fillcolor="#bfbfbf [2412]" stroked="f" strokeweight="1pt">
                <v:fill opacity="46003f"/>
                <v:textbox>
                  <w:txbxContent>
                    <w:p w:rsidR="008B15B9" w:rsidRPr="001749C0" w:rsidRDefault="008B15B9" w:rsidP="007B009B">
                      <w:pPr>
                        <w:pStyle w:val="Sumrio1"/>
                      </w:pPr>
                      <w:r w:rsidRPr="003A210C">
                        <w:t>ANEXO 7.10</w:t>
                      </w:r>
                      <w:r w:rsidRPr="001749C0">
                        <w:t xml:space="preserve"> </w:t>
                      </w:r>
                      <w:r w:rsidRPr="003A210C">
                        <w:t>– CAU/CE</w:t>
                      </w:r>
                      <w:r w:rsidRPr="001749C0">
                        <w:t xml:space="preserve"> </w:t>
                      </w:r>
                    </w:p>
                    <w:p w:rsidR="008B15B9" w:rsidRPr="001749C0" w:rsidRDefault="008B15B9" w:rsidP="007B009B">
                      <w:pPr>
                        <w:pStyle w:val="Sumrio1"/>
                      </w:pPr>
                    </w:p>
                    <w:p w:rsidR="008B15B9" w:rsidRPr="001749C0" w:rsidRDefault="008B15B9" w:rsidP="007B009B">
                      <w:pPr>
                        <w:pStyle w:val="Sumrio1"/>
                      </w:pPr>
                      <w:r w:rsidRPr="001749C0">
                        <w:t xml:space="preserve">Anexo 7.10.1 -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1749C0" w:rsidRDefault="008B15B9" w:rsidP="001749C0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749C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7.10.2 – </w:t>
                      </w:r>
                      <w:r w:rsidRPr="001749C0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1749C0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749C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7.10.3 – Composição do Plano de Ação </w:t>
                      </w:r>
                    </w:p>
                    <w:p w:rsidR="008B15B9" w:rsidRPr="001749C0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749C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7.10.4 – </w:t>
                      </w:r>
                      <w:r w:rsidRPr="001749C0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1749C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1749C0" w:rsidRDefault="008B15B9" w:rsidP="001749C0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7.10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1173F" w:rsidRDefault="0021173F" w:rsidP="0021173F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1173F" w:rsidRDefault="0021173F" w:rsidP="0021173F">
      <w:pPr>
        <w:ind w:right="-427" w:hanging="851"/>
        <w:jc w:val="right"/>
      </w:pPr>
      <w:r w:rsidRPr="00A12F7F">
        <w:rPr>
          <w:noProof/>
        </w:rPr>
        <w:drawing>
          <wp:inline distT="0" distB="0" distL="0" distR="0" wp14:anchorId="55BE9AB9" wp14:editId="0C429B9A">
            <wp:extent cx="6189980" cy="6857908"/>
            <wp:effectExtent l="0" t="0" r="1270" b="635"/>
            <wp:docPr id="445" name="Imagem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36" cy="68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jc w:val="center"/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7.10.2.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tabs>
          <w:tab w:val="left" w:pos="4800"/>
        </w:tabs>
        <w:ind w:hanging="709"/>
      </w:pPr>
      <w:r w:rsidRPr="00A12F7F">
        <w:rPr>
          <w:noProof/>
        </w:rPr>
        <w:drawing>
          <wp:inline distT="0" distB="0" distL="0" distR="0" wp14:anchorId="78CDBB4D" wp14:editId="07976FBD">
            <wp:extent cx="6159500" cy="5689633"/>
            <wp:effectExtent l="0" t="0" r="0" b="6350"/>
            <wp:docPr id="446" name="Image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86" cy="56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/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1173F" w:rsidSect="0021173F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1173F" w:rsidRDefault="0021173F" w:rsidP="0021173F">
      <w:pPr>
        <w:pStyle w:val="PargrafodaLista"/>
        <w:spacing w:after="0" w:line="240" w:lineRule="auto"/>
        <w:ind w:left="-426" w:right="-14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7.10.3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1173F" w:rsidRDefault="0021173F" w:rsidP="0021173F">
      <w:pPr>
        <w:ind w:right="-14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1173F" w:rsidRDefault="0021173F" w:rsidP="0021173F">
      <w:pPr>
        <w:ind w:right="65" w:hanging="993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A12F7F">
        <w:rPr>
          <w:noProof/>
        </w:rPr>
        <w:drawing>
          <wp:inline distT="0" distB="0" distL="0" distR="0" wp14:anchorId="1D9BB1D3" wp14:editId="7901A724">
            <wp:extent cx="9953625" cy="4543425"/>
            <wp:effectExtent l="0" t="0" r="9525" b="9525"/>
            <wp:docPr id="447" name="Image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457" cy="45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tabs>
          <w:tab w:val="left" w:pos="5925"/>
        </w:tabs>
      </w:pPr>
    </w:p>
    <w:p w:rsidR="0021173F" w:rsidRDefault="0021173F" w:rsidP="00A251CD">
      <w:pPr>
        <w:pStyle w:val="PargrafodaLista"/>
        <w:spacing w:line="240" w:lineRule="auto"/>
        <w:ind w:left="0" w:right="-28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7.10.4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1173F" w:rsidRDefault="0021173F" w:rsidP="0021173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A251CD" w:rsidP="00A251CD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12F7F">
        <w:rPr>
          <w:noProof/>
        </w:rPr>
        <w:drawing>
          <wp:inline distT="0" distB="0" distL="0" distR="0" wp14:anchorId="67D80212" wp14:editId="64D45EE1">
            <wp:extent cx="9917430" cy="3648075"/>
            <wp:effectExtent l="0" t="0" r="7620" b="9525"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03" cy="36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Pr="002363C3" w:rsidRDefault="0021173F" w:rsidP="0021173F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BB6605" w:rsidRDefault="00BB6605" w:rsidP="002363C3">
      <w:pPr>
        <w:tabs>
          <w:tab w:val="left" w:pos="5145"/>
        </w:tabs>
        <w:sectPr w:rsidR="00BB6605" w:rsidSect="0021173F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363C3">
      <w:pPr>
        <w:tabs>
          <w:tab w:val="left" w:pos="5145"/>
        </w:tabs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086D2" wp14:editId="31011E1A">
                <wp:simplePos x="0" y="0"/>
                <wp:positionH relativeFrom="page">
                  <wp:align>center</wp:align>
                </wp:positionH>
                <wp:positionV relativeFrom="paragraph">
                  <wp:posOffset>261620</wp:posOffset>
                </wp:positionV>
                <wp:extent cx="6924675" cy="3409950"/>
                <wp:effectExtent l="0" t="0" r="9525" b="0"/>
                <wp:wrapNone/>
                <wp:docPr id="96" name="Pentágon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3E6DA4" w:rsidRDefault="008B15B9" w:rsidP="007B009B">
                            <w:pPr>
                              <w:pStyle w:val="Sumrio1"/>
                            </w:pPr>
                            <w:r w:rsidRPr="003A210C">
                              <w:t>ANEXO 7.11 – CAU/MA</w:t>
                            </w:r>
                            <w:r w:rsidRPr="003E6DA4">
                              <w:t xml:space="preserve"> </w:t>
                            </w:r>
                          </w:p>
                          <w:p w:rsidR="008B15B9" w:rsidRPr="003E6DA4" w:rsidRDefault="008B15B9" w:rsidP="007B009B">
                            <w:pPr>
                              <w:pStyle w:val="Sumrio1"/>
                            </w:pPr>
                          </w:p>
                          <w:p w:rsidR="008B15B9" w:rsidRPr="003E6DA4" w:rsidRDefault="008B15B9" w:rsidP="007B009B">
                            <w:pPr>
                              <w:pStyle w:val="Sumrio1"/>
                            </w:pPr>
                            <w:r w:rsidRPr="003E6DA4">
                              <w:t xml:space="preserve">Anexo 7.11.1 -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3E6DA4" w:rsidRDefault="008B15B9" w:rsidP="003E6DA4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6DA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7.11.2 – </w:t>
                            </w:r>
                            <w:r w:rsidRPr="003E6DA4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3E6DA4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6DA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7.11.3 – Composição do Plano de Ação </w:t>
                            </w:r>
                          </w:p>
                          <w:p w:rsidR="008B15B9" w:rsidRPr="003E6DA4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6DA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7.11.4 – </w:t>
                            </w:r>
                            <w:r w:rsidRPr="003E6DA4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3E6DA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3E6DA4" w:rsidRDefault="008B15B9" w:rsidP="003E6DA4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86D2" id="Pentágono 96" o:spid="_x0000_s1048" type="#_x0000_t15" style="position:absolute;left:0;text-align:left;margin-left:0;margin-top:20.6pt;width:545.25pt;height:268.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3E6DA4" w:rsidRDefault="008B15B9" w:rsidP="007B009B">
                      <w:pPr>
                        <w:pStyle w:val="Sumrio1"/>
                      </w:pPr>
                      <w:r w:rsidRPr="003A210C">
                        <w:t>ANEXO 7.11 – CAU/MA</w:t>
                      </w:r>
                      <w:r w:rsidRPr="003E6DA4">
                        <w:t xml:space="preserve"> </w:t>
                      </w:r>
                    </w:p>
                    <w:p w:rsidR="008B15B9" w:rsidRPr="003E6DA4" w:rsidRDefault="008B15B9" w:rsidP="007B009B">
                      <w:pPr>
                        <w:pStyle w:val="Sumrio1"/>
                      </w:pPr>
                    </w:p>
                    <w:p w:rsidR="008B15B9" w:rsidRPr="003E6DA4" w:rsidRDefault="008B15B9" w:rsidP="007B009B">
                      <w:pPr>
                        <w:pStyle w:val="Sumrio1"/>
                      </w:pPr>
                      <w:r w:rsidRPr="003E6DA4">
                        <w:t xml:space="preserve">Anexo 7.11.1 -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3E6DA4" w:rsidRDefault="008B15B9" w:rsidP="003E6DA4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6DA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7.11.2 – </w:t>
                      </w:r>
                      <w:r w:rsidRPr="003E6DA4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3E6DA4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6DA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7.11.3 – Composição do Plano de Ação </w:t>
                      </w:r>
                    </w:p>
                    <w:p w:rsidR="008B15B9" w:rsidRPr="003E6DA4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6DA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7.11.4 – </w:t>
                      </w:r>
                      <w:r w:rsidRPr="003E6DA4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3E6DA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3E6DA4" w:rsidRDefault="008B15B9" w:rsidP="003E6DA4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1173F" w:rsidRDefault="0021173F" w:rsidP="0021173F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BB66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1173F" w:rsidRDefault="0021173F" w:rsidP="0021173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3E6DA4" w:rsidRDefault="003E6DA4" w:rsidP="003E6DA4">
      <w:pPr>
        <w:ind w:right="-427" w:hanging="70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362BE">
        <w:rPr>
          <w:noProof/>
        </w:rPr>
        <w:drawing>
          <wp:inline distT="0" distB="0" distL="0" distR="0" wp14:anchorId="430CA14B" wp14:editId="56949A4E">
            <wp:extent cx="6428384" cy="7122037"/>
            <wp:effectExtent l="0" t="0" r="0" b="3175"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02" cy="71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21173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BB6605" w:rsidRDefault="00BB6605" w:rsidP="0021173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BB6605" w:rsidRDefault="00BB6605" w:rsidP="0021173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BB6605" w:rsidRDefault="00BB6605" w:rsidP="0021173F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21173F" w:rsidRDefault="0021173F" w:rsidP="0021173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BB66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3E6DA4" w:rsidRDefault="003E6DA4" w:rsidP="0021173F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E6DA4" w:rsidRDefault="003E6DA4" w:rsidP="003E6DA4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362BE">
        <w:rPr>
          <w:noProof/>
        </w:rPr>
        <w:drawing>
          <wp:inline distT="0" distB="0" distL="0" distR="0" wp14:anchorId="42A550DC" wp14:editId="5B1BE249">
            <wp:extent cx="6142903" cy="5929904"/>
            <wp:effectExtent l="0" t="0" r="0" b="0"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82" cy="59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tabs>
          <w:tab w:val="left" w:pos="4800"/>
        </w:tabs>
      </w:pPr>
    </w:p>
    <w:p w:rsidR="0021173F" w:rsidRDefault="0021173F" w:rsidP="0021173F"/>
    <w:p w:rsidR="00BB6605" w:rsidRDefault="00BB6605" w:rsidP="0021173F"/>
    <w:p w:rsidR="00BB6605" w:rsidRDefault="00BB6605" w:rsidP="0021173F"/>
    <w:p w:rsidR="00BB6605" w:rsidRDefault="00BB6605" w:rsidP="0021173F"/>
    <w:p w:rsidR="00BB6605" w:rsidRDefault="00BB6605" w:rsidP="0021173F"/>
    <w:p w:rsidR="00BB6605" w:rsidRDefault="00BB6605" w:rsidP="0021173F"/>
    <w:p w:rsidR="00BB6605" w:rsidRDefault="00BB6605" w:rsidP="0021173F"/>
    <w:p w:rsidR="00BB6605" w:rsidRDefault="00BB6605" w:rsidP="0021173F">
      <w:pPr>
        <w:pStyle w:val="PargrafodaLista"/>
        <w:spacing w:after="0" w:line="240" w:lineRule="auto"/>
        <w:ind w:left="-426" w:right="65" w:hanging="425"/>
        <w:jc w:val="right"/>
        <w:sectPr w:rsidR="00BB6605" w:rsidSect="00BB6605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1173F" w:rsidRDefault="0021173F" w:rsidP="0021173F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BB66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1173F" w:rsidRDefault="0021173F" w:rsidP="0021173F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3E6DA4" w:rsidRDefault="003E6DA4" w:rsidP="003E6DA4">
      <w:pPr>
        <w:ind w:right="65" w:hanging="70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362BE">
        <w:rPr>
          <w:noProof/>
        </w:rPr>
        <w:drawing>
          <wp:inline distT="0" distB="0" distL="0" distR="0" wp14:anchorId="34E82DD4" wp14:editId="4A32F77B">
            <wp:extent cx="9585036" cy="4552950"/>
            <wp:effectExtent l="0" t="0" r="0" b="0"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069" cy="45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3F" w:rsidRDefault="0021173F" w:rsidP="0021173F">
      <w:pPr>
        <w:tabs>
          <w:tab w:val="left" w:pos="5925"/>
        </w:tabs>
      </w:pPr>
    </w:p>
    <w:p w:rsidR="0021173F" w:rsidRDefault="0021173F" w:rsidP="0021173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BB66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3E6DA4" w:rsidRDefault="003E6DA4" w:rsidP="0021173F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3E6DA4" w:rsidP="003E6DA4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362BE">
        <w:rPr>
          <w:noProof/>
        </w:rPr>
        <w:drawing>
          <wp:inline distT="0" distB="0" distL="0" distR="0" wp14:anchorId="17D299DE" wp14:editId="056590A6">
            <wp:extent cx="9661099" cy="4467225"/>
            <wp:effectExtent l="0" t="0" r="0" b="0"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550" cy="44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BB6605" w:rsidSect="00BB6605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7025DB" wp14:editId="066924FB">
                <wp:simplePos x="0" y="0"/>
                <wp:positionH relativeFrom="page">
                  <wp:align>center</wp:align>
                </wp:positionH>
                <wp:positionV relativeFrom="paragraph">
                  <wp:posOffset>266065</wp:posOffset>
                </wp:positionV>
                <wp:extent cx="6924675" cy="3409950"/>
                <wp:effectExtent l="0" t="0" r="9525" b="0"/>
                <wp:wrapNone/>
                <wp:docPr id="97" name="Pentágon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24A71" w:rsidRDefault="008B15B9" w:rsidP="007B009B">
                            <w:pPr>
                              <w:pStyle w:val="Sumrio1"/>
                            </w:pPr>
                            <w:r w:rsidRPr="003A210C">
                              <w:t>ANEXO 7.12</w:t>
                            </w:r>
                            <w:r>
                              <w:t xml:space="preserve"> </w:t>
                            </w:r>
                            <w:r w:rsidRPr="003A210C">
                              <w:t>– CAU/PB</w:t>
                            </w:r>
                            <w:r w:rsidRPr="00A24A71">
                              <w:t xml:space="preserve"> </w:t>
                            </w:r>
                          </w:p>
                          <w:p w:rsidR="008B15B9" w:rsidRPr="00846CF5" w:rsidRDefault="008B15B9" w:rsidP="007B009B">
                            <w:pPr>
                              <w:pStyle w:val="Sumrio1"/>
                            </w:pPr>
                          </w:p>
                          <w:p w:rsidR="008B15B9" w:rsidRPr="00CC4F8B" w:rsidRDefault="008B15B9" w:rsidP="007B009B">
                            <w:pPr>
                              <w:pStyle w:val="Sumrio1"/>
                            </w:pPr>
                            <w:r w:rsidRPr="00CC4F8B">
                              <w:t xml:space="preserve">Anexo 7.12.1 -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CC4F8B" w:rsidRDefault="008B15B9" w:rsidP="00CC4F8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7.12.2 – </w:t>
                            </w:r>
                            <w:r w:rsidRPr="00CC4F8B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CC4F8B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7.12.3 – Composição do Plano de Ação </w:t>
                            </w:r>
                          </w:p>
                          <w:p w:rsidR="008B15B9" w:rsidRPr="00CC4F8B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7.12.4 – </w:t>
                            </w:r>
                            <w:r w:rsidRPr="00CC4F8B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CC4F8B" w:rsidRDefault="008B15B9" w:rsidP="00CC4F8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25DB" id="Pentágono 97" o:spid="_x0000_s1049" type="#_x0000_t15" style="position:absolute;left:0;text-align:left;margin-left:0;margin-top:20.95pt;width:545.25pt;height:268.5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24A71" w:rsidRDefault="008B15B9" w:rsidP="007B009B">
                      <w:pPr>
                        <w:pStyle w:val="Sumrio1"/>
                      </w:pPr>
                      <w:r w:rsidRPr="003A210C">
                        <w:t>ANEXO 7.12</w:t>
                      </w:r>
                      <w:r>
                        <w:t xml:space="preserve"> </w:t>
                      </w:r>
                      <w:r w:rsidRPr="003A210C">
                        <w:t>– CAU/PB</w:t>
                      </w:r>
                      <w:r w:rsidRPr="00A24A71">
                        <w:t xml:space="preserve"> </w:t>
                      </w:r>
                    </w:p>
                    <w:p w:rsidR="008B15B9" w:rsidRPr="00846CF5" w:rsidRDefault="008B15B9" w:rsidP="007B009B">
                      <w:pPr>
                        <w:pStyle w:val="Sumrio1"/>
                      </w:pPr>
                    </w:p>
                    <w:p w:rsidR="008B15B9" w:rsidRPr="00CC4F8B" w:rsidRDefault="008B15B9" w:rsidP="007B009B">
                      <w:pPr>
                        <w:pStyle w:val="Sumrio1"/>
                      </w:pPr>
                      <w:r w:rsidRPr="00CC4F8B">
                        <w:t xml:space="preserve">Anexo 7.12.1 -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CC4F8B" w:rsidRDefault="008B15B9" w:rsidP="00CC4F8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7.12.2 – </w:t>
                      </w:r>
                      <w:r w:rsidRPr="00CC4F8B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CC4F8B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7.12.3 – Composição do Plano de Ação </w:t>
                      </w:r>
                    </w:p>
                    <w:p w:rsidR="008B15B9" w:rsidRPr="00CC4F8B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7.12.4 – </w:t>
                      </w:r>
                      <w:r w:rsidRPr="00CC4F8B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CC4F8B" w:rsidRDefault="008B15B9" w:rsidP="00CC4F8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143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7.12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B6605" w:rsidRDefault="00BB6605" w:rsidP="00BB6605">
      <w:pPr>
        <w:ind w:right="-143"/>
        <w:jc w:val="right"/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BB6605" w:rsidRDefault="00BB6605" w:rsidP="00BB6605">
      <w:pPr>
        <w:ind w:hanging="709"/>
        <w:jc w:val="center"/>
      </w:pPr>
      <w:r w:rsidRPr="004F77C3">
        <w:rPr>
          <w:noProof/>
        </w:rPr>
        <w:drawing>
          <wp:inline distT="0" distB="0" distL="0" distR="0" wp14:anchorId="2B9BB39F" wp14:editId="0F46A88A">
            <wp:extent cx="6258842" cy="6934200"/>
            <wp:effectExtent l="0" t="0" r="8890" b="0"/>
            <wp:docPr id="522" name="Image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96" cy="69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</w:pP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</w:pP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</w:pP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</w:pP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7.12.2.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tabs>
          <w:tab w:val="left" w:pos="4800"/>
        </w:tabs>
        <w:ind w:hanging="709"/>
      </w:pPr>
      <w:r w:rsidRPr="004F77C3">
        <w:rPr>
          <w:noProof/>
        </w:rPr>
        <w:drawing>
          <wp:inline distT="0" distB="0" distL="0" distR="0" wp14:anchorId="30D04418" wp14:editId="40D10B82">
            <wp:extent cx="6219825" cy="5952399"/>
            <wp:effectExtent l="0" t="0" r="0" b="0"/>
            <wp:docPr id="523" name="Imagem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50" cy="59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/>
    <w:p w:rsidR="00BB6605" w:rsidRDefault="00BB6605" w:rsidP="00BB6605"/>
    <w:p w:rsidR="00BB6605" w:rsidRDefault="00BB6605" w:rsidP="00BB6605"/>
    <w:p w:rsidR="00BB6605" w:rsidRDefault="00BB6605" w:rsidP="00BB6605"/>
    <w:p w:rsidR="00BB6605" w:rsidRDefault="00BB6605" w:rsidP="00BB6605"/>
    <w:p w:rsidR="00BB6605" w:rsidRDefault="00BB6605" w:rsidP="00BB6605"/>
    <w:p w:rsidR="00BB6605" w:rsidRDefault="00BB6605" w:rsidP="00BB6605"/>
    <w:p w:rsidR="00BB6605" w:rsidRDefault="00BB6605" w:rsidP="00BB6605">
      <w:pPr>
        <w:pStyle w:val="PargrafodaLista"/>
        <w:spacing w:after="0" w:line="240" w:lineRule="auto"/>
        <w:ind w:left="-426" w:right="65" w:hanging="425"/>
        <w:jc w:val="right"/>
        <w:sectPr w:rsidR="00BB6605" w:rsidSect="00BB6605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B6605" w:rsidRDefault="00BB6605" w:rsidP="00BB6605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7.12.3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BB6605" w:rsidRDefault="00BB6605" w:rsidP="00BB6605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BB6605" w:rsidRDefault="00BB6605" w:rsidP="00BB6605">
      <w:pPr>
        <w:ind w:right="65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73254F">
        <w:rPr>
          <w:noProof/>
        </w:rPr>
        <w:drawing>
          <wp:inline distT="0" distB="0" distL="0" distR="0" wp14:anchorId="55A29B32" wp14:editId="5A289E3C">
            <wp:extent cx="9763125" cy="5009896"/>
            <wp:effectExtent l="0" t="0" r="0" b="635"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685" cy="50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pStyle w:val="PargrafodaLista"/>
        <w:spacing w:line="240" w:lineRule="auto"/>
        <w:ind w:left="0" w:right="-14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7.12.4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BB6605" w:rsidRDefault="00BB6605" w:rsidP="00BB6605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5A56">
        <w:rPr>
          <w:noProof/>
        </w:rPr>
        <w:drawing>
          <wp:inline distT="0" distB="0" distL="0" distR="0" wp14:anchorId="0B639EE6" wp14:editId="07D39F58">
            <wp:extent cx="9848850" cy="4314825"/>
            <wp:effectExtent l="0" t="0" r="0" b="9525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666" cy="43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Pr="002363C3" w:rsidRDefault="00BB6605" w:rsidP="00BB6605">
      <w:pPr>
        <w:tabs>
          <w:tab w:val="left" w:pos="5145"/>
        </w:tabs>
      </w:pPr>
    </w:p>
    <w:p w:rsidR="00BB6605" w:rsidRDefault="00BB6605" w:rsidP="00BB6605">
      <w:pPr>
        <w:tabs>
          <w:tab w:val="left" w:pos="6660"/>
        </w:tabs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47A67" w:rsidSect="00BB6605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34E0A9" wp14:editId="3D9B7FAC">
                <wp:simplePos x="0" y="0"/>
                <wp:positionH relativeFrom="page">
                  <wp:align>center</wp:align>
                </wp:positionH>
                <wp:positionV relativeFrom="paragraph">
                  <wp:posOffset>165735</wp:posOffset>
                </wp:positionV>
                <wp:extent cx="6924675" cy="3409950"/>
                <wp:effectExtent l="0" t="0" r="9525" b="0"/>
                <wp:wrapNone/>
                <wp:docPr id="98" name="Pentágon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24A71" w:rsidRDefault="008B15B9" w:rsidP="007B009B">
                            <w:pPr>
                              <w:pStyle w:val="Sumrio1"/>
                            </w:pPr>
                            <w:r w:rsidRPr="00875BAB">
                              <w:t>ANEXO 7.13</w:t>
                            </w:r>
                            <w:r>
                              <w:t xml:space="preserve"> </w:t>
                            </w:r>
                            <w:r w:rsidRPr="00875BAB">
                              <w:t>– CAU/PE</w:t>
                            </w:r>
                            <w:r w:rsidRPr="00A24A71">
                              <w:t xml:space="preserve"> </w:t>
                            </w:r>
                          </w:p>
                          <w:p w:rsidR="008B15B9" w:rsidRPr="00846CF5" w:rsidRDefault="008B15B9" w:rsidP="007B009B">
                            <w:pPr>
                              <w:pStyle w:val="Sumrio1"/>
                            </w:pPr>
                          </w:p>
                          <w:p w:rsidR="008B15B9" w:rsidRPr="00CC4F8B" w:rsidRDefault="008B15B9" w:rsidP="007B009B">
                            <w:pPr>
                              <w:pStyle w:val="Sumrio1"/>
                            </w:pPr>
                            <w:r w:rsidRPr="00CC4F8B">
                              <w:t xml:space="preserve">Anexo 7.13.1 -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CC4F8B" w:rsidRDefault="008B15B9" w:rsidP="00CC4F8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7.13.2 – </w:t>
                            </w:r>
                            <w:r w:rsidRPr="00CC4F8B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CC4F8B" w:rsidRDefault="008B15B9" w:rsidP="00CC4F8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7.13.3 – Composição do Plano de Ação </w:t>
                            </w:r>
                          </w:p>
                          <w:p w:rsidR="008B15B9" w:rsidRPr="00CC4F8B" w:rsidRDefault="008B15B9" w:rsidP="00CC4F8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F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7.13.4 – </w:t>
                            </w:r>
                            <w:r w:rsidRPr="00CC4F8B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E0A9" id="Pentágono 98" o:spid="_x0000_s1050" type="#_x0000_t15" style="position:absolute;left:0;text-align:left;margin-left:0;margin-top:13.05pt;width:545.25pt;height:268.5pt;z-index:25169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24A71" w:rsidRDefault="008B15B9" w:rsidP="007B009B">
                      <w:pPr>
                        <w:pStyle w:val="Sumrio1"/>
                      </w:pPr>
                      <w:r w:rsidRPr="00875BAB">
                        <w:t>ANEXO 7.13</w:t>
                      </w:r>
                      <w:r>
                        <w:t xml:space="preserve"> </w:t>
                      </w:r>
                      <w:r w:rsidRPr="00875BAB">
                        <w:t>– CAU/PE</w:t>
                      </w:r>
                      <w:r w:rsidRPr="00A24A71">
                        <w:t xml:space="preserve"> </w:t>
                      </w:r>
                    </w:p>
                    <w:p w:rsidR="008B15B9" w:rsidRPr="00846CF5" w:rsidRDefault="008B15B9" w:rsidP="007B009B">
                      <w:pPr>
                        <w:pStyle w:val="Sumrio1"/>
                      </w:pPr>
                    </w:p>
                    <w:p w:rsidR="008B15B9" w:rsidRPr="00CC4F8B" w:rsidRDefault="008B15B9" w:rsidP="007B009B">
                      <w:pPr>
                        <w:pStyle w:val="Sumrio1"/>
                      </w:pPr>
                      <w:r w:rsidRPr="00CC4F8B">
                        <w:t xml:space="preserve">Anexo 7.13.1 -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CC4F8B" w:rsidRDefault="008B15B9" w:rsidP="00CC4F8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7.13.2 – </w:t>
                      </w:r>
                      <w:r w:rsidRPr="00CC4F8B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CC4F8B" w:rsidRDefault="008B15B9" w:rsidP="00CC4F8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7.13.3 – Composição do Plano de Ação </w:t>
                      </w:r>
                    </w:p>
                    <w:p w:rsidR="008B15B9" w:rsidRPr="00CC4F8B" w:rsidRDefault="008B15B9" w:rsidP="00CC4F8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4F8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7.13.4 – </w:t>
                      </w:r>
                      <w:r w:rsidRPr="00CC4F8B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BB6605" w:rsidP="00BB6605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47A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7.13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 201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BB6605" w:rsidRDefault="00BB6605" w:rsidP="00BB6605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47A67" w:rsidRDefault="00247A67" w:rsidP="00247A67">
      <w:pPr>
        <w:ind w:right="-427" w:hanging="709"/>
        <w:jc w:val="right"/>
      </w:pPr>
      <w:r w:rsidRPr="00105A56">
        <w:rPr>
          <w:noProof/>
        </w:rPr>
        <w:drawing>
          <wp:inline distT="0" distB="0" distL="0" distR="0" wp14:anchorId="37ED7AE5" wp14:editId="2C9077A3">
            <wp:extent cx="6428384" cy="7122037"/>
            <wp:effectExtent l="0" t="0" r="0" b="3175"/>
            <wp:docPr id="528" name="Image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08" cy="71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jc w:val="center"/>
      </w:pPr>
    </w:p>
    <w:p w:rsidR="00247A67" w:rsidRDefault="00BB6605" w:rsidP="00BB6605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247A67" w:rsidRDefault="00247A67" w:rsidP="00BB6605">
      <w:pPr>
        <w:pStyle w:val="PargrafodaLista"/>
        <w:spacing w:after="0" w:line="240" w:lineRule="auto"/>
        <w:ind w:left="0" w:right="-143"/>
        <w:jc w:val="right"/>
      </w:pPr>
    </w:p>
    <w:p w:rsidR="00247A67" w:rsidRDefault="00247A67" w:rsidP="00BB6605">
      <w:pPr>
        <w:pStyle w:val="PargrafodaLista"/>
        <w:spacing w:after="0" w:line="240" w:lineRule="auto"/>
        <w:ind w:left="0" w:right="-143"/>
        <w:jc w:val="right"/>
      </w:pPr>
    </w:p>
    <w:p w:rsidR="00247A67" w:rsidRDefault="00247A67" w:rsidP="00BB6605">
      <w:pPr>
        <w:pStyle w:val="PargrafodaLista"/>
        <w:spacing w:after="0" w:line="240" w:lineRule="auto"/>
        <w:ind w:left="0" w:right="-143"/>
        <w:jc w:val="right"/>
      </w:pPr>
    </w:p>
    <w:p w:rsidR="00BB6605" w:rsidRDefault="00BB6605" w:rsidP="00BB6605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47A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7A67" w:rsidRDefault="00247A67" w:rsidP="00BB6605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BB6605" w:rsidRDefault="00247A67" w:rsidP="00247A67">
      <w:pPr>
        <w:tabs>
          <w:tab w:val="left" w:pos="4800"/>
        </w:tabs>
        <w:ind w:hanging="709"/>
      </w:pPr>
      <w:r w:rsidRPr="00105A56">
        <w:rPr>
          <w:noProof/>
        </w:rPr>
        <w:drawing>
          <wp:inline distT="0" distB="0" distL="0" distR="0" wp14:anchorId="2C5C07AA" wp14:editId="619EC425">
            <wp:extent cx="6241425" cy="6076950"/>
            <wp:effectExtent l="0" t="0" r="6985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87" cy="60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/>
    <w:p w:rsidR="00247A67" w:rsidRDefault="00BB6605" w:rsidP="00BB6605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</w:pPr>
    </w:p>
    <w:p w:rsidR="00247A67" w:rsidRDefault="00247A67" w:rsidP="00BB6605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47A67" w:rsidSect="00247A67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BB6605" w:rsidRDefault="00BB6605" w:rsidP="00BB6605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247A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BB6605" w:rsidRDefault="00BB6605" w:rsidP="00BB6605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47A67" w:rsidRDefault="00800796" w:rsidP="00247A67">
      <w:pPr>
        <w:ind w:right="65" w:hanging="56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4B4346">
        <w:rPr>
          <w:noProof/>
        </w:rPr>
        <w:drawing>
          <wp:inline distT="0" distB="0" distL="0" distR="0" wp14:anchorId="530A7B2C" wp14:editId="542418A8">
            <wp:extent cx="9566436" cy="5056505"/>
            <wp:effectExtent l="0" t="0" r="0" b="0"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42" cy="50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247A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47A67" w:rsidRDefault="00247A67" w:rsidP="00BB6605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5A56">
        <w:rPr>
          <w:noProof/>
        </w:rPr>
        <w:drawing>
          <wp:inline distT="0" distB="0" distL="0" distR="0" wp14:anchorId="0C1908E3" wp14:editId="37769C6B">
            <wp:extent cx="9652000" cy="3647868"/>
            <wp:effectExtent l="0" t="0" r="6350" b="0"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400" cy="36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Pr="002363C3" w:rsidRDefault="00BB6605" w:rsidP="00BB6605">
      <w:pPr>
        <w:tabs>
          <w:tab w:val="left" w:pos="5145"/>
        </w:tabs>
      </w:pPr>
    </w:p>
    <w:p w:rsidR="00BB6605" w:rsidRPr="00BB6605" w:rsidRDefault="00BB6605" w:rsidP="00BB6605">
      <w:pPr>
        <w:tabs>
          <w:tab w:val="left" w:pos="6660"/>
        </w:tabs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12799E" w:rsidSect="00247A67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5C12CE" wp14:editId="154A2322">
                <wp:simplePos x="0" y="0"/>
                <wp:positionH relativeFrom="page">
                  <wp:align>center</wp:align>
                </wp:positionH>
                <wp:positionV relativeFrom="paragraph">
                  <wp:posOffset>234950</wp:posOffset>
                </wp:positionV>
                <wp:extent cx="6924675" cy="3409950"/>
                <wp:effectExtent l="0" t="0" r="9525" b="0"/>
                <wp:wrapNone/>
                <wp:docPr id="99" name="Pentágon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800796" w:rsidRDefault="008B15B9" w:rsidP="007B009B">
                            <w:pPr>
                              <w:pStyle w:val="Sumrio1"/>
                            </w:pPr>
                            <w:r w:rsidRPr="003A210C">
                              <w:t>ANEXO 7.14</w:t>
                            </w:r>
                            <w:r w:rsidRPr="00800796">
                              <w:t xml:space="preserve"> </w:t>
                            </w:r>
                            <w:r w:rsidRPr="003A210C">
                              <w:t>– CAU/PI</w:t>
                            </w:r>
                            <w:r w:rsidRPr="00800796">
                              <w:t xml:space="preserve"> </w:t>
                            </w:r>
                          </w:p>
                          <w:p w:rsidR="008B15B9" w:rsidRPr="00800796" w:rsidRDefault="008B15B9" w:rsidP="007B009B">
                            <w:pPr>
                              <w:pStyle w:val="Sumrio1"/>
                            </w:pPr>
                          </w:p>
                          <w:p w:rsidR="008B15B9" w:rsidRPr="00800796" w:rsidRDefault="008B15B9" w:rsidP="007B009B">
                            <w:pPr>
                              <w:pStyle w:val="Sumrio1"/>
                            </w:pPr>
                            <w:r w:rsidRPr="00800796">
                              <w:t xml:space="preserve">Anexo 7.14.1 -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800796" w:rsidRDefault="008B15B9" w:rsidP="0080079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07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7.14.2 – </w:t>
                            </w:r>
                            <w:r w:rsidRPr="00800796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800796" w:rsidRDefault="008B15B9" w:rsidP="0080079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07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7.14.3 – Composição do Plano de Ação </w:t>
                            </w:r>
                          </w:p>
                          <w:p w:rsidR="008B15B9" w:rsidRPr="00800796" w:rsidRDefault="008B15B9" w:rsidP="0080079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07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7.14.4 – </w:t>
                            </w:r>
                            <w:r w:rsidRPr="00800796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12CE" id="Pentágono 99" o:spid="_x0000_s1051" type="#_x0000_t15" style="position:absolute;left:0;text-align:left;margin-left:0;margin-top:18.5pt;width:545.25pt;height:268.5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800796" w:rsidRDefault="008B15B9" w:rsidP="007B009B">
                      <w:pPr>
                        <w:pStyle w:val="Sumrio1"/>
                      </w:pPr>
                      <w:r w:rsidRPr="003A210C">
                        <w:t>ANEXO 7.14</w:t>
                      </w:r>
                      <w:r w:rsidRPr="00800796">
                        <w:t xml:space="preserve"> </w:t>
                      </w:r>
                      <w:r w:rsidRPr="003A210C">
                        <w:t>– CAU/PI</w:t>
                      </w:r>
                      <w:r w:rsidRPr="00800796">
                        <w:t xml:space="preserve"> </w:t>
                      </w:r>
                    </w:p>
                    <w:p w:rsidR="008B15B9" w:rsidRPr="00800796" w:rsidRDefault="008B15B9" w:rsidP="007B009B">
                      <w:pPr>
                        <w:pStyle w:val="Sumrio1"/>
                      </w:pPr>
                    </w:p>
                    <w:p w:rsidR="008B15B9" w:rsidRPr="00800796" w:rsidRDefault="008B15B9" w:rsidP="007B009B">
                      <w:pPr>
                        <w:pStyle w:val="Sumrio1"/>
                      </w:pPr>
                      <w:r w:rsidRPr="00800796">
                        <w:t xml:space="preserve">Anexo 7.14.1 -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800796" w:rsidRDefault="008B15B9" w:rsidP="0080079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0079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7.14.2 – </w:t>
                      </w:r>
                      <w:r w:rsidRPr="00800796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800796" w:rsidRDefault="008B15B9" w:rsidP="0080079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0079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7.14.3 – Composição do Plano de Ação </w:t>
                      </w:r>
                    </w:p>
                    <w:p w:rsidR="008B15B9" w:rsidRPr="00800796" w:rsidRDefault="008B15B9" w:rsidP="0080079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0079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7.14.4 – </w:t>
                      </w:r>
                      <w:r w:rsidRPr="00800796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247A6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7A67" w:rsidRDefault="00247A67" w:rsidP="0012799E">
      <w:pPr>
        <w:pStyle w:val="PargrafodaLista"/>
        <w:spacing w:after="0" w:line="240" w:lineRule="auto"/>
        <w:ind w:left="-142" w:right="-28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12799E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7A67" w:rsidRDefault="00247A67" w:rsidP="0012799E">
      <w:pPr>
        <w:ind w:right="-28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12799E" w:rsidRDefault="0012799E" w:rsidP="0012799E">
      <w:pPr>
        <w:ind w:right="-285" w:hanging="851"/>
        <w:jc w:val="right"/>
      </w:pPr>
      <w:r w:rsidRPr="00D57DF1">
        <w:rPr>
          <w:noProof/>
        </w:rPr>
        <w:drawing>
          <wp:inline distT="0" distB="0" distL="0" distR="0" wp14:anchorId="04E22858" wp14:editId="73327C86">
            <wp:extent cx="6428384" cy="7122037"/>
            <wp:effectExtent l="0" t="0" r="0" b="3175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46" cy="71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67" w:rsidRDefault="00247A67" w:rsidP="00247A67">
      <w:pPr>
        <w:jc w:val="center"/>
      </w:pPr>
    </w:p>
    <w:p w:rsidR="0012799E" w:rsidRDefault="0012799E" w:rsidP="00247A67">
      <w:pPr>
        <w:jc w:val="center"/>
      </w:pPr>
    </w:p>
    <w:p w:rsidR="0012799E" w:rsidRDefault="0012799E" w:rsidP="00247A67">
      <w:pPr>
        <w:jc w:val="center"/>
      </w:pPr>
    </w:p>
    <w:p w:rsidR="00247A67" w:rsidRDefault="00247A67" w:rsidP="00247A67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12799E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12799E" w:rsidRDefault="0012799E" w:rsidP="00247A67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D57DF1">
        <w:rPr>
          <w:noProof/>
        </w:rPr>
        <w:drawing>
          <wp:inline distT="0" distB="0" distL="0" distR="0" wp14:anchorId="10C8688E" wp14:editId="735FC681">
            <wp:extent cx="6247192" cy="6377161"/>
            <wp:effectExtent l="0" t="0" r="1270" b="5080"/>
            <wp:docPr id="533" name="Image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89" cy="63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67" w:rsidRDefault="00247A67" w:rsidP="00247A67">
      <w:pPr>
        <w:tabs>
          <w:tab w:val="left" w:pos="4800"/>
        </w:tabs>
      </w:pPr>
    </w:p>
    <w:p w:rsidR="00247A67" w:rsidRDefault="00247A67" w:rsidP="00247A67"/>
    <w:p w:rsidR="0012799E" w:rsidRDefault="0012799E" w:rsidP="00247A67"/>
    <w:p w:rsidR="0012799E" w:rsidRDefault="0012799E" w:rsidP="00247A67"/>
    <w:p w:rsidR="0012799E" w:rsidRDefault="0012799E" w:rsidP="00247A67"/>
    <w:p w:rsidR="0012799E" w:rsidRDefault="0012799E" w:rsidP="00247A67"/>
    <w:p w:rsidR="0012799E" w:rsidRDefault="0012799E" w:rsidP="00247A67">
      <w:pPr>
        <w:pStyle w:val="PargrafodaLista"/>
        <w:spacing w:after="0" w:line="240" w:lineRule="auto"/>
        <w:ind w:left="-426" w:right="65" w:hanging="425"/>
        <w:jc w:val="right"/>
        <w:sectPr w:rsidR="0012799E" w:rsidSect="0012799E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7A67" w:rsidRDefault="00247A67" w:rsidP="00247A67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12799E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47A67" w:rsidRDefault="00247A67" w:rsidP="00247A67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47A67" w:rsidRDefault="0012799E" w:rsidP="0012799E">
      <w:pPr>
        <w:tabs>
          <w:tab w:val="left" w:pos="5925"/>
        </w:tabs>
        <w:ind w:hanging="709"/>
      </w:pPr>
      <w:r w:rsidRPr="00091A5E">
        <w:rPr>
          <w:noProof/>
        </w:rPr>
        <w:drawing>
          <wp:inline distT="0" distB="0" distL="0" distR="0" wp14:anchorId="4A7CB38E" wp14:editId="2D011A1D">
            <wp:extent cx="9648825" cy="5043581"/>
            <wp:effectExtent l="0" t="0" r="0" b="5080"/>
            <wp:docPr id="535" name="Image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441" cy="504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67" w:rsidRDefault="00247A67" w:rsidP="0012799E">
      <w:pPr>
        <w:pStyle w:val="PargrafodaLista"/>
        <w:spacing w:line="240" w:lineRule="auto"/>
        <w:ind w:left="0" w:right="-14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12799E">
        <w:rPr>
          <w:rFonts w:ascii="Calibri" w:eastAsia="Arial Unicode MS" w:hAnsi="Calibri" w:cs="Calibri"/>
          <w:b/>
          <w:bCs/>
          <w:kern w:val="32"/>
          <w:sz w:val="20"/>
          <w:szCs w:val="20"/>
        </w:rPr>
        <w:t>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12799E" w:rsidRDefault="0012799E" w:rsidP="00247A6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091A5E">
        <w:rPr>
          <w:noProof/>
        </w:rPr>
        <w:drawing>
          <wp:inline distT="0" distB="0" distL="0" distR="0" wp14:anchorId="16AF5701" wp14:editId="5FA97B35">
            <wp:extent cx="9686925" cy="4063717"/>
            <wp:effectExtent l="0" t="0" r="0" b="0"/>
            <wp:docPr id="536" name="Imagem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886" cy="40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05" w:rsidRDefault="00BB6605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  <w:sectPr w:rsidR="0012799E" w:rsidSect="0012799E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D23B31" wp14:editId="563589A3">
                <wp:simplePos x="0" y="0"/>
                <wp:positionH relativeFrom="page">
                  <wp:align>center</wp:align>
                </wp:positionH>
                <wp:positionV relativeFrom="paragraph">
                  <wp:posOffset>337820</wp:posOffset>
                </wp:positionV>
                <wp:extent cx="6924675" cy="3409950"/>
                <wp:effectExtent l="0" t="0" r="9525" b="0"/>
                <wp:wrapNone/>
                <wp:docPr id="100" name="Pentágon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B6E55" w:rsidRDefault="008B15B9" w:rsidP="007B009B">
                            <w:pPr>
                              <w:pStyle w:val="Sumrio1"/>
                            </w:pPr>
                            <w:r w:rsidRPr="003A210C">
                              <w:t>ANEXO 7.15</w:t>
                            </w:r>
                            <w:r w:rsidRPr="00AB6E55">
                              <w:t xml:space="preserve"> </w:t>
                            </w:r>
                            <w:r w:rsidRPr="003A210C">
                              <w:t>– CAU/RN</w:t>
                            </w:r>
                          </w:p>
                          <w:p w:rsidR="008B15B9" w:rsidRPr="00AB6E55" w:rsidRDefault="008B15B9" w:rsidP="007B009B">
                            <w:pPr>
                              <w:pStyle w:val="Sumrio1"/>
                            </w:pPr>
                          </w:p>
                          <w:p w:rsidR="008B15B9" w:rsidRPr="00AB6E55" w:rsidRDefault="008B15B9" w:rsidP="007B009B">
                            <w:pPr>
                              <w:pStyle w:val="Sumrio1"/>
                            </w:pPr>
                            <w:r w:rsidRPr="00AB6E55">
                              <w:t>Anexo 7.15.1 - Demonstrativo Comparativo (Orçamento 2013 X Programação 2014)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7.15.2 – </w:t>
                            </w:r>
                            <w:r w:rsidRPr="00AB6E55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7.15.3 – Composição do Plano de Ação 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7.15.4 – </w:t>
                            </w:r>
                            <w:r w:rsidRPr="00AB6E55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3B31" id="Pentágono 100" o:spid="_x0000_s1052" type="#_x0000_t15" style="position:absolute;margin-left:0;margin-top:26.6pt;width:545.25pt;height:268.5pt;z-index:25169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B6E55" w:rsidRDefault="008B15B9" w:rsidP="007B009B">
                      <w:pPr>
                        <w:pStyle w:val="Sumrio1"/>
                      </w:pPr>
                      <w:r w:rsidRPr="003A210C">
                        <w:t>ANEXO 7.15</w:t>
                      </w:r>
                      <w:r w:rsidRPr="00AB6E55">
                        <w:t xml:space="preserve"> </w:t>
                      </w:r>
                      <w:r w:rsidRPr="003A210C">
                        <w:t>– CAU/RN</w:t>
                      </w:r>
                    </w:p>
                    <w:p w:rsidR="008B15B9" w:rsidRPr="00AB6E55" w:rsidRDefault="008B15B9" w:rsidP="007B009B">
                      <w:pPr>
                        <w:pStyle w:val="Sumrio1"/>
                      </w:pPr>
                    </w:p>
                    <w:p w:rsidR="008B15B9" w:rsidRPr="00AB6E55" w:rsidRDefault="008B15B9" w:rsidP="007B009B">
                      <w:pPr>
                        <w:pStyle w:val="Sumrio1"/>
                      </w:pPr>
                      <w:r w:rsidRPr="00AB6E55">
                        <w:t>Anexo 7.15.1 - Demonstrativo Comparativo (Orçamento 2013 X Programação 2014)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7.15.2 – </w:t>
                      </w:r>
                      <w:r w:rsidRPr="00AB6E55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7.15.3 – Composição do Plano de Ação 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7.15.4 – </w:t>
                      </w:r>
                      <w:r w:rsidRPr="00AB6E55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7.15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12799E" w:rsidRDefault="0012799E" w:rsidP="0012799E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12799E" w:rsidRDefault="0012799E" w:rsidP="0012799E">
      <w:pPr>
        <w:ind w:right="-285" w:hanging="993"/>
        <w:jc w:val="right"/>
      </w:pPr>
      <w:r w:rsidRPr="00F13E0F">
        <w:rPr>
          <w:noProof/>
        </w:rPr>
        <w:drawing>
          <wp:inline distT="0" distB="0" distL="0" distR="0" wp14:anchorId="78186EFB" wp14:editId="5C66896B">
            <wp:extent cx="6571259" cy="7280328"/>
            <wp:effectExtent l="0" t="0" r="127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24" cy="72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12799E">
      <w:pPr>
        <w:jc w:val="center"/>
      </w:pPr>
    </w:p>
    <w:p w:rsidR="0012799E" w:rsidRDefault="0012799E" w:rsidP="0012799E">
      <w:pPr>
        <w:jc w:val="center"/>
      </w:pPr>
    </w:p>
    <w:p w:rsidR="0012799E" w:rsidRDefault="0012799E" w:rsidP="0012799E">
      <w:pPr>
        <w:jc w:val="center"/>
      </w:pPr>
    </w:p>
    <w:p w:rsidR="0012799E" w:rsidRDefault="0012799E" w:rsidP="0012799E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7.15.2.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12799E" w:rsidRDefault="0012799E" w:rsidP="0012799E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0" w:right="-143" w:hanging="99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F13E0F">
        <w:rPr>
          <w:noProof/>
        </w:rPr>
        <w:drawing>
          <wp:inline distT="0" distB="0" distL="0" distR="0" wp14:anchorId="0BD39D5A" wp14:editId="504833DA">
            <wp:extent cx="6447155" cy="6008999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29" cy="60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12799E">
      <w:pPr>
        <w:tabs>
          <w:tab w:val="left" w:pos="4800"/>
        </w:tabs>
      </w:pPr>
    </w:p>
    <w:p w:rsidR="0012799E" w:rsidRDefault="0012799E" w:rsidP="0012799E"/>
    <w:p w:rsidR="0012799E" w:rsidRDefault="0012799E" w:rsidP="0012799E"/>
    <w:p w:rsidR="0012799E" w:rsidRDefault="0012799E" w:rsidP="0012799E"/>
    <w:p w:rsidR="0012799E" w:rsidRDefault="0012799E" w:rsidP="0012799E"/>
    <w:p w:rsidR="0012799E" w:rsidRDefault="0012799E" w:rsidP="0012799E"/>
    <w:p w:rsidR="0012799E" w:rsidRDefault="0012799E" w:rsidP="0012799E"/>
    <w:p w:rsidR="0012799E" w:rsidRDefault="0012799E" w:rsidP="0012799E">
      <w:pPr>
        <w:sectPr w:rsidR="0012799E" w:rsidSect="0012799E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12799E" w:rsidRDefault="0012799E" w:rsidP="0012799E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7.15.3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12799E" w:rsidRDefault="0012799E" w:rsidP="0012799E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12799E" w:rsidRDefault="0012799E" w:rsidP="0012799E">
      <w:pPr>
        <w:ind w:right="65" w:hanging="56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F13E0F">
        <w:rPr>
          <w:noProof/>
        </w:rPr>
        <w:drawing>
          <wp:inline distT="0" distB="0" distL="0" distR="0" wp14:anchorId="195A7B37" wp14:editId="3F35B42A">
            <wp:extent cx="9308933" cy="5076825"/>
            <wp:effectExtent l="0" t="0" r="6985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056" cy="50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695F07">
      <w:pPr>
        <w:pStyle w:val="PargrafodaLista"/>
        <w:spacing w:line="240" w:lineRule="auto"/>
        <w:ind w:left="0" w:right="-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7.15.4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695F07" w:rsidRDefault="00695F07" w:rsidP="0012799E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95F07" w:rsidRDefault="00695F07" w:rsidP="00695F07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F13E0F">
        <w:rPr>
          <w:noProof/>
        </w:rPr>
        <w:drawing>
          <wp:inline distT="0" distB="0" distL="0" distR="0" wp14:anchorId="2A7518C8" wp14:editId="69447AE8">
            <wp:extent cx="9678035" cy="3375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482" cy="33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Pr="00BB6605" w:rsidRDefault="0012799E" w:rsidP="0012799E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12799E" w:rsidRDefault="0012799E" w:rsidP="0012799E">
      <w:pPr>
        <w:tabs>
          <w:tab w:val="left" w:pos="6660"/>
        </w:tabs>
      </w:pPr>
    </w:p>
    <w:p w:rsidR="006239B3" w:rsidRDefault="006239B3" w:rsidP="0012799E">
      <w:pPr>
        <w:tabs>
          <w:tab w:val="left" w:pos="6660"/>
        </w:tabs>
      </w:pPr>
    </w:p>
    <w:p w:rsidR="006239B3" w:rsidRDefault="006239B3" w:rsidP="0012799E">
      <w:pPr>
        <w:tabs>
          <w:tab w:val="left" w:pos="6660"/>
        </w:tabs>
      </w:pPr>
    </w:p>
    <w:p w:rsidR="00057144" w:rsidRDefault="00057144" w:rsidP="0012799E">
      <w:pPr>
        <w:tabs>
          <w:tab w:val="left" w:pos="6660"/>
        </w:tabs>
        <w:sectPr w:rsidR="00057144" w:rsidSect="0012799E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239B3" w:rsidRDefault="006239B3" w:rsidP="0012799E">
      <w:pPr>
        <w:tabs>
          <w:tab w:val="left" w:pos="6660"/>
        </w:tabs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0B6CD6" wp14:editId="535B3BF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924675" cy="3409950"/>
                <wp:effectExtent l="0" t="0" r="9525" b="0"/>
                <wp:wrapNone/>
                <wp:docPr id="101" name="Pentágon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B6E55" w:rsidRDefault="008B15B9" w:rsidP="007B009B">
                            <w:pPr>
                              <w:pStyle w:val="Sumrio1"/>
                            </w:pPr>
                            <w:r w:rsidRPr="003A210C">
                              <w:t>ANEXO 7.16</w:t>
                            </w:r>
                            <w:r w:rsidRPr="00AB6E55">
                              <w:t xml:space="preserve"> </w:t>
                            </w:r>
                            <w:r w:rsidRPr="003A210C">
                              <w:t>– CAU/SE</w:t>
                            </w:r>
                            <w:r w:rsidRPr="00AB6E55">
                              <w:t xml:space="preserve"> </w:t>
                            </w:r>
                          </w:p>
                          <w:p w:rsidR="008B15B9" w:rsidRPr="00AB6E55" w:rsidRDefault="008B15B9" w:rsidP="007B009B">
                            <w:pPr>
                              <w:pStyle w:val="Sumrio1"/>
                            </w:pPr>
                          </w:p>
                          <w:p w:rsidR="008B15B9" w:rsidRPr="00AB6E55" w:rsidRDefault="008B15B9" w:rsidP="007B009B">
                            <w:pPr>
                              <w:pStyle w:val="Sumrio1"/>
                            </w:pPr>
                            <w:r w:rsidRPr="00AB6E55">
                              <w:t xml:space="preserve">Anexo 7.16.1 -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7.16.2 – </w:t>
                            </w:r>
                            <w:r w:rsidRPr="00AB6E55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7.16.3 – Composição do Plano de Ação </w:t>
                            </w:r>
                          </w:p>
                          <w:p w:rsidR="008B15B9" w:rsidRPr="00AB6E55" w:rsidRDefault="008B15B9" w:rsidP="00AB6E55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6E5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7.16.4 – </w:t>
                            </w:r>
                            <w:r w:rsidRPr="00AB6E55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B6CD6" id="Pentágono 101" o:spid="_x0000_s1053" type="#_x0000_t15" style="position:absolute;left:0;text-align:left;margin-left:0;margin-top:15.95pt;width:545.25pt;height:268.5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B6E55" w:rsidRDefault="008B15B9" w:rsidP="007B009B">
                      <w:pPr>
                        <w:pStyle w:val="Sumrio1"/>
                      </w:pPr>
                      <w:r w:rsidRPr="003A210C">
                        <w:t>ANEXO 7.16</w:t>
                      </w:r>
                      <w:r w:rsidRPr="00AB6E55">
                        <w:t xml:space="preserve"> </w:t>
                      </w:r>
                      <w:r w:rsidRPr="003A210C">
                        <w:t>– CAU/SE</w:t>
                      </w:r>
                      <w:r w:rsidRPr="00AB6E55">
                        <w:t xml:space="preserve"> </w:t>
                      </w:r>
                    </w:p>
                    <w:p w:rsidR="008B15B9" w:rsidRPr="00AB6E55" w:rsidRDefault="008B15B9" w:rsidP="007B009B">
                      <w:pPr>
                        <w:pStyle w:val="Sumrio1"/>
                      </w:pPr>
                    </w:p>
                    <w:p w:rsidR="008B15B9" w:rsidRPr="00AB6E55" w:rsidRDefault="008B15B9" w:rsidP="007B009B">
                      <w:pPr>
                        <w:pStyle w:val="Sumrio1"/>
                      </w:pPr>
                      <w:r w:rsidRPr="00AB6E55">
                        <w:t xml:space="preserve">Anexo 7.16.1 -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7.16.2 – </w:t>
                      </w:r>
                      <w:r w:rsidRPr="00AB6E55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7.16.3 – Composição do Plano de Ação </w:t>
                      </w:r>
                    </w:p>
                    <w:p w:rsidR="008B15B9" w:rsidRPr="00AB6E55" w:rsidRDefault="008B15B9" w:rsidP="00AB6E55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B6E5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7.16.4 – </w:t>
                      </w:r>
                      <w:r w:rsidRPr="00AB6E55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12799E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2799E" w:rsidRDefault="0012799E" w:rsidP="00057144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5714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6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21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12799E" w:rsidRDefault="0012799E" w:rsidP="00057144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057144" w:rsidRDefault="00057144" w:rsidP="00057144">
      <w:pPr>
        <w:ind w:right="-285" w:hanging="851"/>
        <w:jc w:val="right"/>
      </w:pPr>
      <w:r w:rsidRPr="00AC1472">
        <w:rPr>
          <w:noProof/>
        </w:rPr>
        <w:drawing>
          <wp:inline distT="0" distB="0" distL="0" distR="0" wp14:anchorId="5AABFC90" wp14:editId="1304FC8D">
            <wp:extent cx="6485534" cy="7185353"/>
            <wp:effectExtent l="0" t="0" r="0" b="0"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34" cy="71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12799E">
      <w:pPr>
        <w:jc w:val="center"/>
      </w:pPr>
    </w:p>
    <w:p w:rsidR="00057144" w:rsidRDefault="00057144" w:rsidP="0012799E">
      <w:pPr>
        <w:jc w:val="center"/>
      </w:pPr>
    </w:p>
    <w:p w:rsidR="00057144" w:rsidRDefault="00057144" w:rsidP="0012799E">
      <w:pPr>
        <w:jc w:val="center"/>
      </w:pPr>
    </w:p>
    <w:p w:rsidR="00057144" w:rsidRDefault="0012799E" w:rsidP="0012799E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12799E" w:rsidRDefault="0012799E" w:rsidP="00057144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5714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57144" w:rsidRDefault="00057144" w:rsidP="0012799E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C1472">
        <w:rPr>
          <w:noProof/>
        </w:rPr>
        <w:drawing>
          <wp:inline distT="0" distB="0" distL="0" distR="0" wp14:anchorId="04639CDB" wp14:editId="7C852558">
            <wp:extent cx="6352337" cy="6167317"/>
            <wp:effectExtent l="0" t="0" r="0" b="5080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68" cy="61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12799E">
      <w:pPr>
        <w:tabs>
          <w:tab w:val="left" w:pos="4800"/>
        </w:tabs>
      </w:pPr>
    </w:p>
    <w:p w:rsidR="0012799E" w:rsidRDefault="0012799E" w:rsidP="0012799E"/>
    <w:p w:rsidR="00057144" w:rsidRDefault="0012799E" w:rsidP="0012799E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</w:pPr>
    </w:p>
    <w:p w:rsidR="00057144" w:rsidRDefault="00057144" w:rsidP="0012799E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057144" w:rsidSect="00057144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12799E" w:rsidRDefault="0012799E" w:rsidP="0012799E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5714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12799E" w:rsidRDefault="0012799E" w:rsidP="0012799E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057144" w:rsidRDefault="00840A5A" w:rsidP="00057144">
      <w:pPr>
        <w:ind w:right="65" w:hanging="56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D014C">
        <w:rPr>
          <w:noProof/>
        </w:rPr>
        <w:drawing>
          <wp:inline distT="0" distB="0" distL="0" distR="0" wp14:anchorId="656E3C26" wp14:editId="51065FBC">
            <wp:extent cx="9525000" cy="5074854"/>
            <wp:effectExtent l="0" t="0" r="0" b="0"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270" cy="50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Default="0012799E" w:rsidP="0012799E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5714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6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057144" w:rsidRDefault="00057144" w:rsidP="0012799E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C1472">
        <w:rPr>
          <w:noProof/>
        </w:rPr>
        <w:drawing>
          <wp:inline distT="0" distB="0" distL="0" distR="0" wp14:anchorId="7A56C06E" wp14:editId="6D21398A">
            <wp:extent cx="9604304" cy="3409555"/>
            <wp:effectExtent l="0" t="0" r="0" b="635"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697" cy="34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9E" w:rsidRPr="00BB6605" w:rsidRDefault="0012799E" w:rsidP="0012799E">
      <w:pPr>
        <w:tabs>
          <w:tab w:val="left" w:pos="6660"/>
        </w:tabs>
      </w:pPr>
    </w:p>
    <w:p w:rsidR="0012799E" w:rsidRPr="00BB6605" w:rsidRDefault="0012799E" w:rsidP="0012799E">
      <w:pPr>
        <w:tabs>
          <w:tab w:val="left" w:pos="6660"/>
        </w:tabs>
      </w:pPr>
    </w:p>
    <w:p w:rsidR="0012799E" w:rsidRDefault="0012799E" w:rsidP="00BB6605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62833" w:rsidRDefault="00062833" w:rsidP="00BB6605">
      <w:pPr>
        <w:tabs>
          <w:tab w:val="left" w:pos="6660"/>
        </w:tabs>
        <w:sectPr w:rsidR="00062833" w:rsidSect="00057144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57144" w:rsidRDefault="00057144" w:rsidP="00BB6605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62833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819CD7" wp14:editId="4D6AE0DC">
                <wp:simplePos x="0" y="0"/>
                <wp:positionH relativeFrom="page">
                  <wp:align>center</wp:align>
                </wp:positionH>
                <wp:positionV relativeFrom="paragraph">
                  <wp:posOffset>258445</wp:posOffset>
                </wp:positionV>
                <wp:extent cx="6924675" cy="3409950"/>
                <wp:effectExtent l="0" t="0" r="9525" b="0"/>
                <wp:wrapNone/>
                <wp:docPr id="105" name="Pentágon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24A71" w:rsidRDefault="008B15B9" w:rsidP="007B009B">
                            <w:pPr>
                              <w:pStyle w:val="Sumrio1"/>
                            </w:pPr>
                            <w:r w:rsidRPr="003A210C">
                              <w:t>ANEXO 7.17</w:t>
                            </w:r>
                            <w:r>
                              <w:t xml:space="preserve"> – </w:t>
                            </w:r>
                            <w:r w:rsidRPr="003A210C">
                              <w:t>CAU/ES</w:t>
                            </w:r>
                            <w:r w:rsidRPr="00A24A71">
                              <w:t xml:space="preserve"> </w:t>
                            </w:r>
                          </w:p>
                          <w:p w:rsidR="008B15B9" w:rsidRPr="00846CF5" w:rsidRDefault="008B15B9" w:rsidP="007B009B">
                            <w:pPr>
                              <w:pStyle w:val="Sumrio1"/>
                            </w:pPr>
                          </w:p>
                          <w:p w:rsidR="008B15B9" w:rsidRPr="00F65EC2" w:rsidRDefault="008B15B9" w:rsidP="007B009B">
                            <w:pPr>
                              <w:pStyle w:val="Sumrio1"/>
                            </w:pPr>
                            <w:r w:rsidRPr="00F65EC2">
                              <w:t xml:space="preserve">Anexo 7.17.1 -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F65EC2" w:rsidRDefault="008B15B9" w:rsidP="00057144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5EC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7.17.2 – </w:t>
                            </w:r>
                            <w:r w:rsidRPr="00F65EC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A24A71" w:rsidRDefault="008B15B9" w:rsidP="00C51EC9">
                            <w:pPr>
                              <w:spacing w:after="10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65EC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7.17.3 – Composição do Plano de Ação </w:t>
                            </w:r>
                          </w:p>
                          <w:p w:rsidR="008B15B9" w:rsidRPr="00F65EC2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5EC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7.17.4 – </w:t>
                            </w:r>
                            <w:r w:rsidRPr="00F65EC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F65EC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A24A71" w:rsidRDefault="008B15B9" w:rsidP="00057144">
                            <w:pPr>
                              <w:spacing w:after="10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9CD7" id="Pentágono 105" o:spid="_x0000_s1054" type="#_x0000_t15" style="position:absolute;left:0;text-align:left;margin-left:0;margin-top:20.35pt;width:545.25pt;height:268.5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A24A71" w:rsidRDefault="008B15B9" w:rsidP="007B009B">
                      <w:pPr>
                        <w:pStyle w:val="Sumrio1"/>
                      </w:pPr>
                      <w:r w:rsidRPr="003A210C">
                        <w:t>ANEXO 7.17</w:t>
                      </w:r>
                      <w:r>
                        <w:t xml:space="preserve"> – </w:t>
                      </w:r>
                      <w:r w:rsidRPr="003A210C">
                        <w:t>CAU/ES</w:t>
                      </w:r>
                      <w:r w:rsidRPr="00A24A71">
                        <w:t xml:space="preserve"> </w:t>
                      </w:r>
                    </w:p>
                    <w:p w:rsidR="008B15B9" w:rsidRPr="00846CF5" w:rsidRDefault="008B15B9" w:rsidP="007B009B">
                      <w:pPr>
                        <w:pStyle w:val="Sumrio1"/>
                      </w:pPr>
                    </w:p>
                    <w:p w:rsidR="008B15B9" w:rsidRPr="00F65EC2" w:rsidRDefault="008B15B9" w:rsidP="007B009B">
                      <w:pPr>
                        <w:pStyle w:val="Sumrio1"/>
                      </w:pPr>
                      <w:r w:rsidRPr="00F65EC2">
                        <w:t xml:space="preserve">Anexo 7.17.1 -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F65EC2" w:rsidRDefault="008B15B9" w:rsidP="00057144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65EC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7.17.2 – </w:t>
                      </w:r>
                      <w:r w:rsidRPr="00F65EC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A24A71" w:rsidRDefault="008B15B9" w:rsidP="00C51EC9">
                      <w:pPr>
                        <w:spacing w:after="100" w:line="360" w:lineRule="auto"/>
                        <w:rPr>
                          <w:sz w:val="24"/>
                          <w:szCs w:val="24"/>
                        </w:rPr>
                      </w:pPr>
                      <w:r w:rsidRPr="00F65EC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7.17.3 – Composição do Plano de Ação </w:t>
                      </w:r>
                    </w:p>
                    <w:p w:rsidR="008B15B9" w:rsidRPr="00F65EC2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65EC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7.17.4 – </w:t>
                      </w:r>
                      <w:r w:rsidRPr="00F65EC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F65EC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A24A71" w:rsidRDefault="008B15B9" w:rsidP="00057144">
                      <w:pPr>
                        <w:spacing w:after="10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57144" w:rsidRDefault="00057144" w:rsidP="00057144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6283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57144" w:rsidRDefault="00057144" w:rsidP="00057144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A41708" w:rsidRDefault="00A41708" w:rsidP="00A41708">
      <w:pPr>
        <w:ind w:right="-285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EB262E">
        <w:rPr>
          <w:noProof/>
        </w:rPr>
        <w:drawing>
          <wp:inline distT="0" distB="0" distL="0" distR="0" wp14:anchorId="517691F4" wp14:editId="4CCA0D84">
            <wp:extent cx="6476009" cy="7174800"/>
            <wp:effectExtent l="0" t="0" r="1270" b="762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59" cy="71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57144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062833" w:rsidRDefault="00062833" w:rsidP="00057144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062833" w:rsidRDefault="00062833" w:rsidP="00057144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057144" w:rsidRDefault="00057144" w:rsidP="00A41708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6283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A41708" w:rsidRDefault="00A41708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41708" w:rsidRDefault="00A41708" w:rsidP="00A41708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B262E">
        <w:rPr>
          <w:noProof/>
        </w:rPr>
        <w:drawing>
          <wp:inline distT="0" distB="0" distL="0" distR="0" wp14:anchorId="712E2330" wp14:editId="1208D89C">
            <wp:extent cx="6494780" cy="6044379"/>
            <wp:effectExtent l="0" t="0" r="127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98" cy="60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41708" w:rsidRDefault="00A41708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57144">
      <w:pPr>
        <w:pStyle w:val="PargrafodaLista"/>
        <w:spacing w:after="0" w:line="240" w:lineRule="auto"/>
        <w:ind w:left="-426" w:right="65" w:hanging="425"/>
        <w:jc w:val="right"/>
        <w:sectPr w:rsidR="00062833" w:rsidSect="00062833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57144" w:rsidRDefault="00057144" w:rsidP="00057144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6283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057144" w:rsidRDefault="00057144" w:rsidP="00057144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A41708" w:rsidRDefault="00A41708" w:rsidP="00A41708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EB262E">
        <w:rPr>
          <w:noProof/>
        </w:rPr>
        <w:drawing>
          <wp:inline distT="0" distB="0" distL="0" distR="0" wp14:anchorId="41C1454D" wp14:editId="2E8C7FD4">
            <wp:extent cx="9471660" cy="4914900"/>
            <wp:effectExtent l="0" t="0" r="0" b="0"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56" cy="49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44" w:rsidRDefault="00A41708" w:rsidP="00A41708">
      <w:pPr>
        <w:tabs>
          <w:tab w:val="left" w:pos="5925"/>
        </w:tabs>
        <w:ind w:hanging="426"/>
      </w:pPr>
      <w:r w:rsidRPr="00EB262E">
        <w:rPr>
          <w:noProof/>
        </w:rPr>
        <w:drawing>
          <wp:inline distT="0" distB="0" distL="0" distR="0" wp14:anchorId="66701178" wp14:editId="745B07C0">
            <wp:extent cx="9397932" cy="5143500"/>
            <wp:effectExtent l="0" t="0" r="0" b="0"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129" cy="51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57144">
      <w:pPr>
        <w:tabs>
          <w:tab w:val="left" w:pos="5925"/>
        </w:tabs>
      </w:pPr>
    </w:p>
    <w:p w:rsidR="00062833" w:rsidRDefault="00A41708" w:rsidP="00A41708">
      <w:pPr>
        <w:tabs>
          <w:tab w:val="left" w:pos="5925"/>
        </w:tabs>
        <w:ind w:hanging="426"/>
      </w:pPr>
      <w:r w:rsidRPr="00EB262E">
        <w:rPr>
          <w:noProof/>
        </w:rPr>
        <w:drawing>
          <wp:inline distT="0" distB="0" distL="0" distR="0" wp14:anchorId="55851E09" wp14:editId="6EDE1968">
            <wp:extent cx="9448800" cy="5374245"/>
            <wp:effectExtent l="0" t="0" r="0" b="0"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88" cy="53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A41708" w:rsidP="00A41708">
      <w:pPr>
        <w:tabs>
          <w:tab w:val="left" w:pos="5925"/>
        </w:tabs>
        <w:ind w:hanging="426"/>
      </w:pPr>
      <w:r w:rsidRPr="00EB262E">
        <w:rPr>
          <w:noProof/>
        </w:rPr>
        <w:drawing>
          <wp:inline distT="0" distB="0" distL="0" distR="0" wp14:anchorId="136C99B4" wp14:editId="485143D0">
            <wp:extent cx="9429750" cy="5658485"/>
            <wp:effectExtent l="0" t="0" r="0" b="0"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964" cy="56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44" w:rsidRDefault="00057144" w:rsidP="00057144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06283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A41708" w:rsidRDefault="00A41708" w:rsidP="00057144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41708" w:rsidRDefault="00A41708" w:rsidP="00A41708">
      <w:pPr>
        <w:pStyle w:val="PargrafodaLista"/>
        <w:spacing w:line="240" w:lineRule="auto"/>
        <w:ind w:left="0" w:right="65" w:hanging="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D4892">
        <w:rPr>
          <w:noProof/>
        </w:rPr>
        <w:drawing>
          <wp:inline distT="0" distB="0" distL="0" distR="0" wp14:anchorId="42F31A48" wp14:editId="03442669">
            <wp:extent cx="9338284" cy="4986302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444" cy="49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44" w:rsidRDefault="00A41708" w:rsidP="00A41708">
      <w:pPr>
        <w:tabs>
          <w:tab w:val="left" w:pos="6660"/>
        </w:tabs>
        <w:ind w:hanging="284"/>
      </w:pPr>
      <w:r w:rsidRPr="003D4892">
        <w:rPr>
          <w:noProof/>
        </w:rPr>
        <w:drawing>
          <wp:inline distT="0" distB="0" distL="0" distR="0" wp14:anchorId="7F2694FC" wp14:editId="062E92FE">
            <wp:extent cx="9334169" cy="4953000"/>
            <wp:effectExtent l="0" t="0" r="635" b="0"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056" cy="49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57144">
      <w:pPr>
        <w:tabs>
          <w:tab w:val="left" w:pos="6660"/>
        </w:tabs>
      </w:pPr>
    </w:p>
    <w:p w:rsidR="00062833" w:rsidRDefault="00A41708" w:rsidP="00A41708">
      <w:pPr>
        <w:tabs>
          <w:tab w:val="left" w:pos="6660"/>
        </w:tabs>
        <w:ind w:hanging="284"/>
      </w:pPr>
      <w:r w:rsidRPr="003D4892">
        <w:rPr>
          <w:noProof/>
        </w:rPr>
        <w:drawing>
          <wp:inline distT="0" distB="0" distL="0" distR="0" wp14:anchorId="1EB1CBE5" wp14:editId="25E7D221">
            <wp:extent cx="9345956" cy="3295650"/>
            <wp:effectExtent l="0" t="0" r="7620" b="0"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396" cy="33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A41708" w:rsidP="00A41708">
      <w:pPr>
        <w:tabs>
          <w:tab w:val="left" w:pos="6660"/>
        </w:tabs>
        <w:ind w:hanging="284"/>
      </w:pPr>
      <w:r w:rsidRPr="003362BE">
        <w:rPr>
          <w:noProof/>
        </w:rPr>
        <w:drawing>
          <wp:inline distT="0" distB="0" distL="0" distR="0" wp14:anchorId="2AED4209" wp14:editId="6B0B1D12">
            <wp:extent cx="9345930" cy="2084705"/>
            <wp:effectExtent l="0" t="0" r="7620" b="0"/>
            <wp:docPr id="458" name="Image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64" cy="20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57144">
      <w:pPr>
        <w:tabs>
          <w:tab w:val="left" w:pos="6660"/>
        </w:tabs>
        <w:sectPr w:rsidR="00062833" w:rsidSect="00062833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62833" w:rsidRPr="00BB6605" w:rsidRDefault="00062833" w:rsidP="00057144">
      <w:pPr>
        <w:tabs>
          <w:tab w:val="left" w:pos="6660"/>
        </w:tabs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300419" wp14:editId="191A01D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924675" cy="3409950"/>
                <wp:effectExtent l="0" t="0" r="9525" b="0"/>
                <wp:wrapNone/>
                <wp:docPr id="106" name="Pentágon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A24A71" w:rsidRDefault="008B15B9" w:rsidP="007B009B">
                            <w:pPr>
                              <w:pStyle w:val="Sumrio1"/>
                            </w:pPr>
                            <w:r w:rsidRPr="003A210C">
                              <w:t>ANEXO 7.18</w:t>
                            </w:r>
                            <w:r>
                              <w:t xml:space="preserve"> </w:t>
                            </w:r>
                            <w:r w:rsidRPr="003A210C">
                              <w:t>– CAU/MG</w:t>
                            </w:r>
                            <w:r w:rsidRPr="00A24A71">
                              <w:t xml:space="preserve"> </w:t>
                            </w:r>
                          </w:p>
                          <w:p w:rsidR="008B15B9" w:rsidRPr="00846CF5" w:rsidRDefault="008B15B9" w:rsidP="007B009B">
                            <w:pPr>
                              <w:pStyle w:val="Sumrio1"/>
                            </w:pPr>
                          </w:p>
                          <w:p w:rsidR="008B15B9" w:rsidRPr="007E27E9" w:rsidRDefault="008B15B9" w:rsidP="007B009B">
                            <w:pPr>
                              <w:pStyle w:val="Sumrio1"/>
                            </w:pPr>
                            <w:r w:rsidRPr="007E27E9">
                              <w:t xml:space="preserve">Anexo 7.18.1 -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7E27E9" w:rsidRDefault="008B15B9" w:rsidP="007E27E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7.18.2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7.18.3 – Composição do Plano de Ação 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7.18.4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7E27E9" w:rsidRDefault="008B15B9" w:rsidP="007E27E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0419" id="Pentágono 106" o:spid="_x0000_s1055" type="#_x0000_t15" style="position:absolute;left:0;text-align:left;margin-left:0;margin-top:15.95pt;width:545.25pt;height:268.5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A24A71" w:rsidRDefault="008B15B9" w:rsidP="007B009B">
                      <w:pPr>
                        <w:pStyle w:val="Sumrio1"/>
                      </w:pPr>
                      <w:r w:rsidRPr="003A210C">
                        <w:t>ANEXO 7.18</w:t>
                      </w:r>
                      <w:r>
                        <w:t xml:space="preserve"> </w:t>
                      </w:r>
                      <w:r w:rsidRPr="003A210C">
                        <w:t>– CAU/MG</w:t>
                      </w:r>
                      <w:r w:rsidRPr="00A24A71">
                        <w:t xml:space="preserve"> </w:t>
                      </w:r>
                    </w:p>
                    <w:p w:rsidR="008B15B9" w:rsidRPr="00846CF5" w:rsidRDefault="008B15B9" w:rsidP="007B009B">
                      <w:pPr>
                        <w:pStyle w:val="Sumrio1"/>
                      </w:pPr>
                    </w:p>
                    <w:p w:rsidR="008B15B9" w:rsidRPr="007E27E9" w:rsidRDefault="008B15B9" w:rsidP="007B009B">
                      <w:pPr>
                        <w:pStyle w:val="Sumrio1"/>
                      </w:pPr>
                      <w:r w:rsidRPr="007E27E9">
                        <w:t xml:space="preserve">Anexo 7.18.1 -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7E27E9" w:rsidRDefault="008B15B9" w:rsidP="007E27E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7.18.2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7.18.3 – Composição do Plano de Ação 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7.18.4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7E27E9" w:rsidRDefault="008B15B9" w:rsidP="007E27E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7.18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62833" w:rsidRDefault="00062833" w:rsidP="00062833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062833" w:rsidRDefault="00062833" w:rsidP="00062833">
      <w:pPr>
        <w:ind w:right="-427" w:hanging="851"/>
        <w:jc w:val="right"/>
      </w:pPr>
      <w:r w:rsidRPr="00381575">
        <w:rPr>
          <w:noProof/>
        </w:rPr>
        <w:drawing>
          <wp:inline distT="0" distB="0" distL="0" distR="0" wp14:anchorId="0A1BA5FA" wp14:editId="61BB0C29">
            <wp:extent cx="6485534" cy="7185353"/>
            <wp:effectExtent l="0" t="0" r="0" b="0"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50" cy="71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jc w:val="center"/>
      </w:pP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</w:pP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</w:pP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7.18.2.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81575">
        <w:rPr>
          <w:noProof/>
        </w:rPr>
        <w:drawing>
          <wp:inline distT="0" distB="0" distL="0" distR="0" wp14:anchorId="6194DB20" wp14:editId="26A73B36">
            <wp:extent cx="6371129" cy="5911630"/>
            <wp:effectExtent l="0" t="0" r="0" b="0"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40" cy="59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tabs>
          <w:tab w:val="left" w:pos="4800"/>
        </w:tabs>
      </w:pPr>
    </w:p>
    <w:p w:rsidR="00062833" w:rsidRDefault="00062833" w:rsidP="00062833"/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  <w:sectPr w:rsidR="00062833" w:rsidSect="00062833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7.18.3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062833" w:rsidRDefault="00062833" w:rsidP="0006283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062833" w:rsidRDefault="00062833" w:rsidP="00062833">
      <w:pPr>
        <w:ind w:right="65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81575">
        <w:rPr>
          <w:noProof/>
        </w:rPr>
        <w:drawing>
          <wp:inline distT="0" distB="0" distL="0" distR="0" wp14:anchorId="33576C40" wp14:editId="3BE09BEE">
            <wp:extent cx="9784715" cy="5038725"/>
            <wp:effectExtent l="0" t="0" r="6985" b="9525"/>
            <wp:docPr id="487" name="Image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08" cy="50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7.18.4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062833" w:rsidRDefault="00062833" w:rsidP="0006283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line="240" w:lineRule="auto"/>
        <w:ind w:left="0" w:right="65" w:hanging="99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81575">
        <w:rPr>
          <w:noProof/>
        </w:rPr>
        <w:drawing>
          <wp:inline distT="0" distB="0" distL="0" distR="0" wp14:anchorId="537BD69D" wp14:editId="50E537F9">
            <wp:extent cx="9835729" cy="2847975"/>
            <wp:effectExtent l="0" t="0" r="0" b="0"/>
            <wp:docPr id="488" name="Image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975" cy="28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Pr="00BB6605" w:rsidRDefault="00062833" w:rsidP="00062833">
      <w:pPr>
        <w:tabs>
          <w:tab w:val="left" w:pos="6660"/>
        </w:tabs>
      </w:pPr>
    </w:p>
    <w:p w:rsidR="00062833" w:rsidRPr="00BB6605" w:rsidRDefault="00062833" w:rsidP="00062833">
      <w:pPr>
        <w:tabs>
          <w:tab w:val="left" w:pos="6660"/>
        </w:tabs>
      </w:pPr>
    </w:p>
    <w:p w:rsidR="00062833" w:rsidRPr="00BB6605" w:rsidRDefault="00062833" w:rsidP="00062833">
      <w:pPr>
        <w:tabs>
          <w:tab w:val="left" w:pos="6660"/>
        </w:tabs>
      </w:pPr>
    </w:p>
    <w:p w:rsidR="00057144" w:rsidRDefault="00057144" w:rsidP="00BB6605">
      <w:pPr>
        <w:tabs>
          <w:tab w:val="left" w:pos="6660"/>
        </w:tabs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425347" w:rsidSect="00062833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6278C" wp14:editId="6CE7FB93">
                <wp:simplePos x="0" y="0"/>
                <wp:positionH relativeFrom="page">
                  <wp:align>center</wp:align>
                </wp:positionH>
                <wp:positionV relativeFrom="paragraph">
                  <wp:posOffset>172720</wp:posOffset>
                </wp:positionV>
                <wp:extent cx="6924675" cy="3409950"/>
                <wp:effectExtent l="0" t="0" r="9525" b="0"/>
                <wp:wrapNone/>
                <wp:docPr id="107" name="Pentágon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7E27E9" w:rsidRDefault="008B15B9" w:rsidP="007B009B">
                            <w:pPr>
                              <w:pStyle w:val="Sumrio1"/>
                            </w:pPr>
                            <w:r w:rsidRPr="00875BAB">
                              <w:t>ANEXO 7.19 – CAU/RJ</w:t>
                            </w:r>
                            <w:r w:rsidRPr="007E27E9">
                              <w:t xml:space="preserve"> </w:t>
                            </w:r>
                          </w:p>
                          <w:p w:rsidR="008B15B9" w:rsidRPr="007E27E9" w:rsidRDefault="008B15B9" w:rsidP="007B009B">
                            <w:pPr>
                              <w:pStyle w:val="Sumrio1"/>
                            </w:pPr>
                          </w:p>
                          <w:p w:rsidR="008B15B9" w:rsidRPr="007E27E9" w:rsidRDefault="008B15B9" w:rsidP="007B009B">
                            <w:pPr>
                              <w:pStyle w:val="Sumrio1"/>
                            </w:pPr>
                            <w:r w:rsidRPr="007E27E9">
                              <w:t xml:space="preserve">Anexo 7.19.1 -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7E27E9" w:rsidRDefault="008B15B9" w:rsidP="0006283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7.19.2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7.19.3 – Composição do Plano de Ação 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7.19.4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7E27E9" w:rsidRDefault="008B15B9" w:rsidP="0006283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278C" id="Pentágono 107" o:spid="_x0000_s1056" type="#_x0000_t15" style="position:absolute;left:0;text-align:left;margin-left:0;margin-top:13.6pt;width:545.25pt;height:268.5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" adj="16282" fillcolor="#bfbfbf [2412]" stroked="f" strokeweight="1pt">
                <v:fill opacity="46003f"/>
                <v:textbox>
                  <w:txbxContent>
                    <w:p w:rsidR="008B15B9" w:rsidRPr="007E27E9" w:rsidRDefault="008B15B9" w:rsidP="007B009B">
                      <w:pPr>
                        <w:pStyle w:val="Sumrio1"/>
                      </w:pPr>
                      <w:r w:rsidRPr="00875BAB">
                        <w:t>ANEXO 7.19 – CAU/RJ</w:t>
                      </w:r>
                      <w:r w:rsidRPr="007E27E9">
                        <w:t xml:space="preserve"> </w:t>
                      </w:r>
                    </w:p>
                    <w:p w:rsidR="008B15B9" w:rsidRPr="007E27E9" w:rsidRDefault="008B15B9" w:rsidP="007B009B">
                      <w:pPr>
                        <w:pStyle w:val="Sumrio1"/>
                      </w:pPr>
                    </w:p>
                    <w:p w:rsidR="008B15B9" w:rsidRPr="007E27E9" w:rsidRDefault="008B15B9" w:rsidP="007B009B">
                      <w:pPr>
                        <w:pStyle w:val="Sumrio1"/>
                      </w:pPr>
                      <w:r w:rsidRPr="007E27E9">
                        <w:t xml:space="preserve">Anexo 7.19.1 -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7E27E9" w:rsidRDefault="008B15B9" w:rsidP="0006283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7.19.2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7.19.3 – Composição do Plano de Ação 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7.19.4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7E27E9" w:rsidRDefault="008B15B9" w:rsidP="0006283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062833" w:rsidRDefault="00062833" w:rsidP="0006283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 7.1</w:t>
      </w:r>
      <w:r w:rsidR="00425347"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.1</w:t>
      </w:r>
      <w:r w:rsidRPr="00F15E05">
        <w:t xml:space="preserve"> </w:t>
      </w:r>
      <w:r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F15E0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).</w:t>
      </w:r>
    </w:p>
    <w:p w:rsidR="00062833" w:rsidRDefault="00062833" w:rsidP="00062833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425347" w:rsidRDefault="00F15E05" w:rsidP="00F15E05">
      <w:pPr>
        <w:ind w:right="-285" w:hanging="709"/>
        <w:jc w:val="right"/>
      </w:pPr>
      <w:r w:rsidRPr="000B7B43">
        <w:rPr>
          <w:noProof/>
        </w:rPr>
        <w:drawing>
          <wp:inline distT="0" distB="0" distL="0" distR="0" wp14:anchorId="34E1E363" wp14:editId="58DD13B2">
            <wp:extent cx="6390284" cy="7079825"/>
            <wp:effectExtent l="0" t="0" r="0" b="6985"/>
            <wp:docPr id="473" name="Image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23" cy="70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jc w:val="center"/>
      </w:pPr>
    </w:p>
    <w:p w:rsidR="00425347" w:rsidRDefault="00425347" w:rsidP="00062833">
      <w:pPr>
        <w:jc w:val="center"/>
      </w:pPr>
    </w:p>
    <w:p w:rsidR="00425347" w:rsidRDefault="00425347" w:rsidP="00062833">
      <w:pPr>
        <w:jc w:val="center"/>
      </w:pPr>
    </w:p>
    <w:p w:rsidR="00425347" w:rsidRDefault="00062833" w:rsidP="00062833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062833" w:rsidRDefault="00062833" w:rsidP="0006283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42534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425347" w:rsidRDefault="00425347" w:rsidP="0006283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57144D">
        <w:rPr>
          <w:noProof/>
        </w:rPr>
        <w:drawing>
          <wp:inline distT="0" distB="0" distL="0" distR="0" wp14:anchorId="500035DA" wp14:editId="331EDAB7">
            <wp:extent cx="6257194" cy="6335301"/>
            <wp:effectExtent l="0" t="0" r="0" b="8890"/>
            <wp:docPr id="543" name="Imagem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16" cy="63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tabs>
          <w:tab w:val="left" w:pos="4800"/>
        </w:tabs>
      </w:pPr>
    </w:p>
    <w:p w:rsidR="00425347" w:rsidRDefault="00425347" w:rsidP="00062833">
      <w:pPr>
        <w:tabs>
          <w:tab w:val="left" w:pos="4800"/>
        </w:tabs>
      </w:pPr>
    </w:p>
    <w:p w:rsidR="00425347" w:rsidRDefault="00425347" w:rsidP="00062833">
      <w:pPr>
        <w:tabs>
          <w:tab w:val="left" w:pos="4800"/>
        </w:tabs>
      </w:pPr>
    </w:p>
    <w:p w:rsidR="00425347" w:rsidRDefault="00425347" w:rsidP="00062833">
      <w:pPr>
        <w:tabs>
          <w:tab w:val="left" w:pos="4800"/>
        </w:tabs>
      </w:pPr>
    </w:p>
    <w:p w:rsidR="00425347" w:rsidRDefault="00425347" w:rsidP="00062833">
      <w:pPr>
        <w:tabs>
          <w:tab w:val="left" w:pos="4800"/>
        </w:tabs>
      </w:pPr>
    </w:p>
    <w:p w:rsidR="00062833" w:rsidRDefault="00062833" w:rsidP="00062833"/>
    <w:p w:rsidR="00425347" w:rsidRDefault="00425347" w:rsidP="00062833">
      <w:pPr>
        <w:pStyle w:val="PargrafodaLista"/>
        <w:spacing w:after="0" w:line="240" w:lineRule="auto"/>
        <w:ind w:left="-426" w:right="65" w:hanging="425"/>
        <w:jc w:val="right"/>
        <w:sectPr w:rsidR="00425347" w:rsidSect="00425347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062833" w:rsidRDefault="00062833" w:rsidP="0006283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42534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062833" w:rsidRDefault="00062833" w:rsidP="0006283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425347" w:rsidRDefault="00425347" w:rsidP="00425347">
      <w:pPr>
        <w:ind w:right="65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003499">
        <w:rPr>
          <w:noProof/>
        </w:rPr>
        <w:drawing>
          <wp:inline distT="0" distB="0" distL="0" distR="0" wp14:anchorId="142F99BE" wp14:editId="0129CCE5">
            <wp:extent cx="9745980" cy="3714750"/>
            <wp:effectExtent l="0" t="0" r="762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234" cy="372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062833">
      <w:pPr>
        <w:tabs>
          <w:tab w:val="left" w:pos="5925"/>
        </w:tabs>
      </w:pPr>
    </w:p>
    <w:p w:rsidR="00425347" w:rsidRDefault="00425347" w:rsidP="00062833">
      <w:pPr>
        <w:tabs>
          <w:tab w:val="left" w:pos="5925"/>
        </w:tabs>
      </w:pPr>
    </w:p>
    <w:p w:rsidR="00425347" w:rsidRDefault="00425347" w:rsidP="00062833">
      <w:pPr>
        <w:tabs>
          <w:tab w:val="left" w:pos="5925"/>
        </w:tabs>
      </w:pPr>
    </w:p>
    <w:p w:rsidR="00425347" w:rsidRDefault="00425347" w:rsidP="00062833">
      <w:pPr>
        <w:tabs>
          <w:tab w:val="left" w:pos="5925"/>
        </w:tabs>
      </w:pPr>
    </w:p>
    <w:p w:rsidR="00062833" w:rsidRDefault="00062833" w:rsidP="0006283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7.1</w:t>
      </w:r>
      <w:r w:rsidR="0042534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9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425347" w:rsidRDefault="00425347" w:rsidP="0006283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003499">
        <w:rPr>
          <w:noProof/>
        </w:rPr>
        <w:drawing>
          <wp:inline distT="0" distB="0" distL="0" distR="0" wp14:anchorId="2B6AA9D2" wp14:editId="3601A2C0">
            <wp:extent cx="9632701" cy="3659841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879" cy="36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3" w:rsidRDefault="00062833" w:rsidP="00BB6605">
      <w:pPr>
        <w:tabs>
          <w:tab w:val="left" w:pos="6660"/>
        </w:tabs>
      </w:pPr>
    </w:p>
    <w:p w:rsidR="00425347" w:rsidRDefault="00425347" w:rsidP="00BB6605">
      <w:pPr>
        <w:tabs>
          <w:tab w:val="left" w:pos="6660"/>
        </w:tabs>
      </w:pPr>
    </w:p>
    <w:p w:rsidR="00425347" w:rsidRDefault="00425347" w:rsidP="00BB6605">
      <w:pPr>
        <w:tabs>
          <w:tab w:val="left" w:pos="6660"/>
        </w:tabs>
      </w:pPr>
    </w:p>
    <w:p w:rsidR="00425347" w:rsidRDefault="00425347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  <w:sectPr w:rsidR="00646A26" w:rsidSect="00425347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425347" w:rsidRDefault="00425347" w:rsidP="00BB6605">
      <w:pPr>
        <w:tabs>
          <w:tab w:val="left" w:pos="6660"/>
        </w:tabs>
      </w:pPr>
    </w:p>
    <w:p w:rsidR="00425347" w:rsidRDefault="00425347" w:rsidP="00BB6605">
      <w:pPr>
        <w:tabs>
          <w:tab w:val="left" w:pos="6660"/>
        </w:tabs>
      </w:pPr>
    </w:p>
    <w:p w:rsidR="00425347" w:rsidRDefault="00425347" w:rsidP="00BB6605">
      <w:pPr>
        <w:tabs>
          <w:tab w:val="left" w:pos="6660"/>
        </w:tabs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E264EE" wp14:editId="0846B1B7">
                <wp:simplePos x="0" y="0"/>
                <wp:positionH relativeFrom="page">
                  <wp:align>center</wp:align>
                </wp:positionH>
                <wp:positionV relativeFrom="paragraph">
                  <wp:posOffset>165100</wp:posOffset>
                </wp:positionV>
                <wp:extent cx="6924675" cy="3409950"/>
                <wp:effectExtent l="0" t="0" r="9525" b="0"/>
                <wp:wrapNone/>
                <wp:docPr id="108" name="Pentágon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7E27E9" w:rsidRDefault="008B15B9" w:rsidP="007B009B">
                            <w:pPr>
                              <w:pStyle w:val="Sumrio1"/>
                            </w:pPr>
                            <w:r w:rsidRPr="00875BAB">
                              <w:t>ANEXO 7.20</w:t>
                            </w:r>
                            <w:r w:rsidRPr="007E27E9">
                              <w:t xml:space="preserve"> </w:t>
                            </w:r>
                            <w:r w:rsidRPr="00875BAB">
                              <w:t>– CAU/SP</w:t>
                            </w:r>
                            <w:r w:rsidRPr="007E27E9">
                              <w:t xml:space="preserve"> </w:t>
                            </w:r>
                          </w:p>
                          <w:p w:rsidR="008B15B9" w:rsidRPr="007E27E9" w:rsidRDefault="008B15B9" w:rsidP="007B009B">
                            <w:pPr>
                              <w:pStyle w:val="Sumrio1"/>
                            </w:pPr>
                          </w:p>
                          <w:p w:rsidR="008B15B9" w:rsidRPr="007E27E9" w:rsidRDefault="008B15B9" w:rsidP="007B009B">
                            <w:pPr>
                              <w:pStyle w:val="Sumrio1"/>
                            </w:pPr>
                            <w:r w:rsidRPr="007E27E9">
                              <w:t xml:space="preserve">Anexo 7.20.1 -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7E27E9" w:rsidRDefault="008B15B9" w:rsidP="00425347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7.20.2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7.20.3 – Composição do Plano de Ação </w:t>
                            </w:r>
                          </w:p>
                          <w:p w:rsidR="008B15B9" w:rsidRPr="007E27E9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7.20.4 – </w:t>
                            </w:r>
                            <w:r w:rsidRPr="007E27E9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7E27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7E27E9" w:rsidRDefault="008B15B9" w:rsidP="00425347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64EE" id="Pentágono 108" o:spid="_x0000_s1057" type="#_x0000_t15" style="position:absolute;left:0;text-align:left;margin-left:0;margin-top:13pt;width:545.25pt;height:268.5pt;z-index:25170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" adj="16282" fillcolor="#bfbfbf [2412]" stroked="f" strokeweight="1pt">
                <v:fill opacity="46003f"/>
                <v:textbox>
                  <w:txbxContent>
                    <w:p w:rsidR="008B15B9" w:rsidRPr="007E27E9" w:rsidRDefault="008B15B9" w:rsidP="007B009B">
                      <w:pPr>
                        <w:pStyle w:val="Sumrio1"/>
                      </w:pPr>
                      <w:r w:rsidRPr="00875BAB">
                        <w:t>ANEXO 7.20</w:t>
                      </w:r>
                      <w:r w:rsidRPr="007E27E9">
                        <w:t xml:space="preserve"> </w:t>
                      </w:r>
                      <w:r w:rsidRPr="00875BAB">
                        <w:t>– CAU/SP</w:t>
                      </w:r>
                      <w:r w:rsidRPr="007E27E9">
                        <w:t xml:space="preserve"> </w:t>
                      </w:r>
                    </w:p>
                    <w:p w:rsidR="008B15B9" w:rsidRPr="007E27E9" w:rsidRDefault="008B15B9" w:rsidP="007B009B">
                      <w:pPr>
                        <w:pStyle w:val="Sumrio1"/>
                      </w:pPr>
                    </w:p>
                    <w:p w:rsidR="008B15B9" w:rsidRPr="007E27E9" w:rsidRDefault="008B15B9" w:rsidP="007B009B">
                      <w:pPr>
                        <w:pStyle w:val="Sumrio1"/>
                      </w:pPr>
                      <w:r w:rsidRPr="007E27E9">
                        <w:t xml:space="preserve">Anexo 7.20.1 -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7E27E9" w:rsidRDefault="008B15B9" w:rsidP="00425347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7.20.2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7.20.3 – Composição do Plano de Ação </w:t>
                      </w:r>
                    </w:p>
                    <w:p w:rsidR="008B15B9" w:rsidRPr="007E27E9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7.20.4 – </w:t>
                      </w:r>
                      <w:r w:rsidRPr="007E27E9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7E27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7E27E9" w:rsidRDefault="008B15B9" w:rsidP="00425347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425347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6F4DF9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</w:t>
      </w:r>
      <w:r w:rsidR="00646A2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20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425347" w:rsidRDefault="00425347" w:rsidP="006F4DF9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F4DF9" w:rsidRDefault="006F4DF9" w:rsidP="006F4DF9">
      <w:pPr>
        <w:ind w:right="-285" w:hanging="709"/>
        <w:jc w:val="right"/>
      </w:pPr>
      <w:r w:rsidRPr="00103BEA">
        <w:rPr>
          <w:noProof/>
        </w:rPr>
        <w:drawing>
          <wp:inline distT="0" distB="0" distL="0" distR="0" wp14:anchorId="6DC4B4E6" wp14:editId="2E5CC607">
            <wp:extent cx="6371234" cy="7058720"/>
            <wp:effectExtent l="0" t="0" r="0" b="8890"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16" cy="70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47" w:rsidRDefault="00425347" w:rsidP="00425347">
      <w:pPr>
        <w:jc w:val="center"/>
      </w:pPr>
    </w:p>
    <w:p w:rsidR="00646A26" w:rsidRDefault="00646A26" w:rsidP="00425347">
      <w:pPr>
        <w:jc w:val="center"/>
      </w:pPr>
    </w:p>
    <w:p w:rsidR="00646A26" w:rsidRDefault="00646A26" w:rsidP="00425347">
      <w:pPr>
        <w:jc w:val="center"/>
      </w:pPr>
    </w:p>
    <w:p w:rsidR="006F4DF9" w:rsidRDefault="00425347" w:rsidP="00425347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425347" w:rsidRDefault="00425347" w:rsidP="00425347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646A2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7.20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F4DF9" w:rsidRDefault="006F4DF9" w:rsidP="00425347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F4DF9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3BEA">
        <w:rPr>
          <w:noProof/>
        </w:rPr>
        <w:drawing>
          <wp:inline distT="0" distB="0" distL="0" distR="0" wp14:anchorId="3466A57B" wp14:editId="60E71D46">
            <wp:extent cx="6266673" cy="5919008"/>
            <wp:effectExtent l="0" t="0" r="1270" b="5715"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9" cy="59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47" w:rsidRDefault="00425347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tabs>
          <w:tab w:val="left" w:pos="4800"/>
        </w:tabs>
      </w:pPr>
    </w:p>
    <w:p w:rsidR="00646A26" w:rsidRDefault="00646A26" w:rsidP="00425347">
      <w:pPr>
        <w:pStyle w:val="PargrafodaLista"/>
        <w:spacing w:after="0" w:line="240" w:lineRule="auto"/>
        <w:ind w:left="-426" w:right="65" w:hanging="425"/>
        <w:jc w:val="right"/>
        <w:sectPr w:rsidR="00646A26" w:rsidSect="00646A26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425347" w:rsidRDefault="00425347" w:rsidP="00425347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646A2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.20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425347" w:rsidRDefault="00425347" w:rsidP="00425347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F4DF9" w:rsidRDefault="006F4DF9" w:rsidP="006F4DF9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103BEA">
        <w:rPr>
          <w:noProof/>
        </w:rPr>
        <w:drawing>
          <wp:inline distT="0" distB="0" distL="0" distR="0" wp14:anchorId="35B1EEC6" wp14:editId="062204FD">
            <wp:extent cx="9062691" cy="5007732"/>
            <wp:effectExtent l="0" t="0" r="5715" b="2540"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84" cy="50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47" w:rsidRDefault="006F4DF9" w:rsidP="006F4DF9">
      <w:pPr>
        <w:tabs>
          <w:tab w:val="left" w:pos="5925"/>
        </w:tabs>
        <w:ind w:firstLine="142"/>
      </w:pPr>
      <w:r w:rsidRPr="00103BEA">
        <w:rPr>
          <w:noProof/>
        </w:rPr>
        <w:drawing>
          <wp:inline distT="0" distB="0" distL="0" distR="0" wp14:anchorId="56929763" wp14:editId="50C697EA">
            <wp:extent cx="9001125" cy="4623435"/>
            <wp:effectExtent l="0" t="0" r="9525" b="5715"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610" cy="46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425347">
      <w:pPr>
        <w:tabs>
          <w:tab w:val="left" w:pos="5925"/>
        </w:tabs>
      </w:pPr>
    </w:p>
    <w:p w:rsidR="00646A26" w:rsidRDefault="00646A26" w:rsidP="00425347">
      <w:pPr>
        <w:tabs>
          <w:tab w:val="left" w:pos="5925"/>
        </w:tabs>
      </w:pPr>
    </w:p>
    <w:p w:rsidR="00646A26" w:rsidRDefault="006F4DF9" w:rsidP="006F4DF9">
      <w:pPr>
        <w:tabs>
          <w:tab w:val="left" w:pos="5925"/>
        </w:tabs>
        <w:ind w:firstLine="142"/>
      </w:pPr>
      <w:r w:rsidRPr="00103BEA">
        <w:rPr>
          <w:noProof/>
        </w:rPr>
        <w:drawing>
          <wp:inline distT="0" distB="0" distL="0" distR="0" wp14:anchorId="6C435B24" wp14:editId="6F0C7793">
            <wp:extent cx="8991600" cy="49625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618" cy="49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425347">
      <w:pPr>
        <w:tabs>
          <w:tab w:val="left" w:pos="5925"/>
        </w:tabs>
      </w:pPr>
    </w:p>
    <w:p w:rsidR="00646A26" w:rsidRDefault="00646A26" w:rsidP="00425347">
      <w:pPr>
        <w:tabs>
          <w:tab w:val="left" w:pos="5925"/>
        </w:tabs>
      </w:pPr>
    </w:p>
    <w:p w:rsidR="00646A26" w:rsidRDefault="006F4DF9" w:rsidP="00425347">
      <w:pPr>
        <w:tabs>
          <w:tab w:val="left" w:pos="5925"/>
        </w:tabs>
      </w:pPr>
      <w:r w:rsidRPr="00103BEA">
        <w:rPr>
          <w:noProof/>
        </w:rPr>
        <w:drawing>
          <wp:inline distT="0" distB="0" distL="0" distR="0" wp14:anchorId="7302D3B0" wp14:editId="4E7FF3CF">
            <wp:extent cx="9105900" cy="4556760"/>
            <wp:effectExtent l="0" t="0" r="0" b="0"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213" cy="45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425347">
      <w:pPr>
        <w:tabs>
          <w:tab w:val="left" w:pos="5925"/>
        </w:tabs>
      </w:pPr>
    </w:p>
    <w:p w:rsidR="00646A26" w:rsidRDefault="00646A26" w:rsidP="00425347">
      <w:pPr>
        <w:tabs>
          <w:tab w:val="left" w:pos="5925"/>
        </w:tabs>
      </w:pPr>
    </w:p>
    <w:p w:rsidR="00646A26" w:rsidRDefault="006F4DF9" w:rsidP="00425347">
      <w:pPr>
        <w:tabs>
          <w:tab w:val="left" w:pos="5925"/>
        </w:tabs>
      </w:pPr>
      <w:r w:rsidRPr="00103BEA">
        <w:rPr>
          <w:noProof/>
        </w:rPr>
        <w:drawing>
          <wp:inline distT="0" distB="0" distL="0" distR="0" wp14:anchorId="124B14E2" wp14:editId="656CE217">
            <wp:extent cx="9096375" cy="5340985"/>
            <wp:effectExtent l="0" t="0" r="9525" b="0"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149" cy="53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F4DF9" w:rsidP="00425347">
      <w:pPr>
        <w:tabs>
          <w:tab w:val="left" w:pos="5925"/>
        </w:tabs>
      </w:pPr>
      <w:r w:rsidRPr="00103BEA">
        <w:rPr>
          <w:noProof/>
        </w:rPr>
        <w:drawing>
          <wp:inline distT="0" distB="0" distL="0" distR="0" wp14:anchorId="77ED595A" wp14:editId="6789B739">
            <wp:extent cx="9105900" cy="4339590"/>
            <wp:effectExtent l="0" t="0" r="0" b="3810"/>
            <wp:docPr id="481" name="Image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590" cy="43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425347">
      <w:pPr>
        <w:tabs>
          <w:tab w:val="left" w:pos="5925"/>
        </w:tabs>
      </w:pPr>
    </w:p>
    <w:p w:rsidR="00646A26" w:rsidRDefault="00646A26" w:rsidP="00425347">
      <w:pPr>
        <w:tabs>
          <w:tab w:val="left" w:pos="5925"/>
        </w:tabs>
      </w:pPr>
    </w:p>
    <w:p w:rsidR="00646A26" w:rsidRDefault="00646A26" w:rsidP="00425347">
      <w:pPr>
        <w:tabs>
          <w:tab w:val="left" w:pos="5925"/>
        </w:tabs>
      </w:pPr>
    </w:p>
    <w:p w:rsidR="00646A26" w:rsidRDefault="006F4DF9" w:rsidP="00425347">
      <w:pPr>
        <w:tabs>
          <w:tab w:val="left" w:pos="5925"/>
        </w:tabs>
      </w:pPr>
      <w:r w:rsidRPr="00103BEA">
        <w:rPr>
          <w:noProof/>
        </w:rPr>
        <w:drawing>
          <wp:inline distT="0" distB="0" distL="0" distR="0" wp14:anchorId="2892E6CD" wp14:editId="26AD0650">
            <wp:extent cx="9096375" cy="5113020"/>
            <wp:effectExtent l="0" t="0" r="9525" b="0"/>
            <wp:docPr id="482" name="Image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900" cy="51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425347">
      <w:pPr>
        <w:tabs>
          <w:tab w:val="left" w:pos="5925"/>
        </w:tabs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  <w:r w:rsidRPr="00103BEA">
        <w:rPr>
          <w:noProof/>
        </w:rPr>
        <w:drawing>
          <wp:inline distT="0" distB="0" distL="0" distR="0" wp14:anchorId="424CA6CE" wp14:editId="11A7F2F9">
            <wp:extent cx="8982075" cy="4656455"/>
            <wp:effectExtent l="0" t="0" r="9525" b="0"/>
            <wp:docPr id="483" name="Image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258" cy="46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47">
        <w:tab/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</w:pPr>
      <w:r w:rsidRPr="00103BEA">
        <w:rPr>
          <w:noProof/>
        </w:rPr>
        <w:drawing>
          <wp:inline distT="0" distB="0" distL="0" distR="0" wp14:anchorId="2CDD1FCE" wp14:editId="3A19DAA2">
            <wp:extent cx="8891270" cy="4951959"/>
            <wp:effectExtent l="0" t="0" r="5080" b="1270"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3BEA">
        <w:rPr>
          <w:noProof/>
        </w:rPr>
        <w:drawing>
          <wp:inline distT="0" distB="0" distL="0" distR="0" wp14:anchorId="226F2490" wp14:editId="1CDA6036">
            <wp:extent cx="8891270" cy="4712707"/>
            <wp:effectExtent l="0" t="0" r="5080" b="0"/>
            <wp:docPr id="492" name="Image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7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3BEA">
        <w:rPr>
          <w:noProof/>
        </w:rPr>
        <w:drawing>
          <wp:inline distT="0" distB="0" distL="0" distR="0" wp14:anchorId="603B5282" wp14:editId="5ED932E2">
            <wp:extent cx="8891270" cy="4707143"/>
            <wp:effectExtent l="0" t="0" r="5080" b="0"/>
            <wp:docPr id="498" name="Image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7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03BEA">
        <w:rPr>
          <w:noProof/>
        </w:rPr>
        <w:drawing>
          <wp:inline distT="0" distB="0" distL="0" distR="0" wp14:anchorId="28E8C79F" wp14:editId="053EDF94">
            <wp:extent cx="8891270" cy="4595863"/>
            <wp:effectExtent l="0" t="0" r="5080" b="0"/>
            <wp:docPr id="499" name="Image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5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25347" w:rsidRDefault="00425347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646A2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7.20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6F4DF9" w:rsidRDefault="006F4DF9" w:rsidP="00425347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F4DF9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D4272">
        <w:rPr>
          <w:noProof/>
        </w:rPr>
        <w:drawing>
          <wp:inline distT="0" distB="0" distL="0" distR="0" wp14:anchorId="73FDC2E2" wp14:editId="692A3D2D">
            <wp:extent cx="9723748" cy="5010150"/>
            <wp:effectExtent l="0" t="0" r="0" b="0"/>
            <wp:docPr id="500" name="Image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796" cy="50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47" w:rsidRPr="00BB6605" w:rsidRDefault="006F4DF9" w:rsidP="006F4DF9">
      <w:pPr>
        <w:tabs>
          <w:tab w:val="left" w:pos="6660"/>
        </w:tabs>
        <w:ind w:hanging="851"/>
      </w:pPr>
      <w:r w:rsidRPr="00ED4272">
        <w:rPr>
          <w:noProof/>
        </w:rPr>
        <w:drawing>
          <wp:inline distT="0" distB="0" distL="0" distR="0" wp14:anchorId="16637D15" wp14:editId="01C25CC9">
            <wp:extent cx="9734550" cy="4290303"/>
            <wp:effectExtent l="0" t="0" r="0" b="0"/>
            <wp:docPr id="501" name="Image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290" cy="43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47" w:rsidRDefault="00425347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646A26" w:rsidRDefault="006F4DF9" w:rsidP="006F4DF9">
      <w:pPr>
        <w:tabs>
          <w:tab w:val="left" w:pos="6660"/>
        </w:tabs>
        <w:ind w:hanging="709"/>
      </w:pPr>
      <w:r w:rsidRPr="00ED4272">
        <w:rPr>
          <w:noProof/>
        </w:rPr>
        <w:drawing>
          <wp:inline distT="0" distB="0" distL="0" distR="0" wp14:anchorId="78FE3D50" wp14:editId="4C831B66">
            <wp:extent cx="9610725" cy="5570855"/>
            <wp:effectExtent l="0" t="0" r="9525" b="0"/>
            <wp:docPr id="502" name="Image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228" cy="55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F4DF9" w:rsidP="006F4DF9">
      <w:pPr>
        <w:tabs>
          <w:tab w:val="left" w:pos="6660"/>
        </w:tabs>
        <w:ind w:hanging="709"/>
      </w:pPr>
      <w:r w:rsidRPr="00ED4272">
        <w:rPr>
          <w:noProof/>
        </w:rPr>
        <w:drawing>
          <wp:inline distT="0" distB="0" distL="0" distR="0" wp14:anchorId="03018150" wp14:editId="6BCA8C1D">
            <wp:extent cx="9575165" cy="5000625"/>
            <wp:effectExtent l="0" t="0" r="6985" b="9525"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039" cy="500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F4DF9">
      <w:pPr>
        <w:pStyle w:val="PargrafodaLista"/>
        <w:spacing w:after="0" w:line="240" w:lineRule="auto"/>
        <w:ind w:left="-142" w:right="-286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F4DF9" w:rsidP="006F4DF9">
      <w:pPr>
        <w:pStyle w:val="PargrafodaLista"/>
        <w:spacing w:after="0" w:line="240" w:lineRule="auto"/>
        <w:ind w:left="-142" w:right="13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D4272">
        <w:rPr>
          <w:noProof/>
        </w:rPr>
        <w:drawing>
          <wp:inline distT="0" distB="0" distL="0" distR="0" wp14:anchorId="153C53BE" wp14:editId="466562C9">
            <wp:extent cx="9537552" cy="5274945"/>
            <wp:effectExtent l="0" t="0" r="6985" b="1905"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843" cy="52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F4DF9" w:rsidP="006F4DF9">
      <w:pPr>
        <w:pStyle w:val="PargrafodaLista"/>
        <w:spacing w:after="0" w:line="240" w:lineRule="auto"/>
        <w:ind w:left="-142" w:right="281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D4272">
        <w:rPr>
          <w:noProof/>
        </w:rPr>
        <w:drawing>
          <wp:inline distT="0" distB="0" distL="0" distR="0" wp14:anchorId="52B3C677" wp14:editId="55D19979">
            <wp:extent cx="9534525" cy="4198620"/>
            <wp:effectExtent l="0" t="0" r="9525" b="0"/>
            <wp:docPr id="505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158" cy="42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F4DF9" w:rsidP="006F4DF9">
      <w:pPr>
        <w:pStyle w:val="PargrafodaLista"/>
        <w:spacing w:after="0" w:line="240" w:lineRule="auto"/>
        <w:ind w:left="-142" w:right="13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D4272">
        <w:rPr>
          <w:noProof/>
        </w:rPr>
        <w:drawing>
          <wp:inline distT="0" distB="0" distL="0" distR="0" wp14:anchorId="75825337" wp14:editId="23BF66AF">
            <wp:extent cx="9591675" cy="4276725"/>
            <wp:effectExtent l="0" t="0" r="9525" b="9525"/>
            <wp:docPr id="506" name="Image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716" cy="42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F4DF9" w:rsidRDefault="006F4DF9" w:rsidP="006F4DF9">
      <w:pPr>
        <w:pStyle w:val="PargrafodaLista"/>
        <w:spacing w:after="0" w:line="240" w:lineRule="auto"/>
        <w:ind w:left="-142" w:right="-284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D4272">
        <w:rPr>
          <w:noProof/>
        </w:rPr>
        <w:drawing>
          <wp:inline distT="0" distB="0" distL="0" distR="0" wp14:anchorId="59F09B77" wp14:editId="7E89021D">
            <wp:extent cx="9620250" cy="1525270"/>
            <wp:effectExtent l="0" t="0" r="0" b="0"/>
            <wp:docPr id="507" name="Image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338" cy="15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646A26" w:rsidSect="006F4DF9">
          <w:pgSz w:w="16838" w:h="11906" w:orient="landscape"/>
          <w:pgMar w:top="1701" w:right="1245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445B59" wp14:editId="3C7135A8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924675" cy="3409950"/>
                <wp:effectExtent l="0" t="0" r="9525" b="0"/>
                <wp:wrapNone/>
                <wp:docPr id="110" name="Pentágon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977FE8" w:rsidRDefault="008B15B9" w:rsidP="007B009B">
                            <w:pPr>
                              <w:pStyle w:val="Sumrio1"/>
                            </w:pPr>
                            <w:r w:rsidRPr="00875BAB">
                              <w:t>ANEXO 7.21</w:t>
                            </w:r>
                            <w:r w:rsidRPr="00977FE8">
                              <w:t xml:space="preserve"> </w:t>
                            </w:r>
                            <w:r w:rsidRPr="00875BAB">
                              <w:t>– CAU/PR</w:t>
                            </w:r>
                            <w:r w:rsidRPr="00977FE8">
                              <w:t xml:space="preserve"> </w:t>
                            </w:r>
                          </w:p>
                          <w:p w:rsidR="008B15B9" w:rsidRPr="00977FE8" w:rsidRDefault="008B15B9" w:rsidP="007B009B">
                            <w:pPr>
                              <w:pStyle w:val="Sumrio1"/>
                            </w:pPr>
                          </w:p>
                          <w:p w:rsidR="008B15B9" w:rsidRPr="00977FE8" w:rsidRDefault="008B15B9" w:rsidP="007B009B">
                            <w:pPr>
                              <w:pStyle w:val="Sumrio1"/>
                            </w:pPr>
                            <w:r w:rsidRPr="00977FE8">
                              <w:t xml:space="preserve">Anexo 7.21.1 -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977FE8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FE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7.21.2 – </w:t>
                            </w:r>
                            <w:r w:rsidRPr="00977FE8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977FE8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FE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7.21.3 – Composição do Plano de Ação </w:t>
                            </w:r>
                          </w:p>
                          <w:p w:rsidR="008B15B9" w:rsidRPr="00977FE8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FE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7.21.4 – </w:t>
                            </w:r>
                            <w:r w:rsidRPr="00977FE8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5B59" id="Pentágono 110" o:spid="_x0000_s1058" type="#_x0000_t15" style="position:absolute;left:0;text-align:left;margin-left:0;margin-top:15.95pt;width:545.25pt;height:268.5pt;z-index:25171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977FE8" w:rsidRDefault="008B15B9" w:rsidP="007B009B">
                      <w:pPr>
                        <w:pStyle w:val="Sumrio1"/>
                      </w:pPr>
                      <w:r w:rsidRPr="00875BAB">
                        <w:t>ANEXO 7.21</w:t>
                      </w:r>
                      <w:r w:rsidRPr="00977FE8">
                        <w:t xml:space="preserve"> </w:t>
                      </w:r>
                      <w:r w:rsidRPr="00875BAB">
                        <w:t>– CAU/PR</w:t>
                      </w:r>
                      <w:r w:rsidRPr="00977FE8">
                        <w:t xml:space="preserve"> </w:t>
                      </w:r>
                    </w:p>
                    <w:p w:rsidR="008B15B9" w:rsidRPr="00977FE8" w:rsidRDefault="008B15B9" w:rsidP="007B009B">
                      <w:pPr>
                        <w:pStyle w:val="Sumrio1"/>
                      </w:pPr>
                    </w:p>
                    <w:p w:rsidR="008B15B9" w:rsidRPr="00977FE8" w:rsidRDefault="008B15B9" w:rsidP="007B009B">
                      <w:pPr>
                        <w:pStyle w:val="Sumrio1"/>
                      </w:pPr>
                      <w:r w:rsidRPr="00977FE8">
                        <w:t xml:space="preserve">Anexo 7.21.1 -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977FE8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FE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7.21.2 – </w:t>
                      </w:r>
                      <w:r w:rsidRPr="00977FE8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977FE8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FE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7.21.3 – Composição do Plano de Ação </w:t>
                      </w:r>
                    </w:p>
                    <w:p w:rsidR="008B15B9" w:rsidRPr="00977FE8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FE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7.21.4 – </w:t>
                      </w:r>
                      <w:r w:rsidRPr="00977FE8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7.21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646A26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646A26" w:rsidP="00646A26">
      <w:pPr>
        <w:ind w:right="-427" w:hanging="993"/>
        <w:jc w:val="right"/>
      </w:pPr>
      <w:r w:rsidRPr="00531A34">
        <w:rPr>
          <w:noProof/>
        </w:rPr>
        <w:drawing>
          <wp:inline distT="0" distB="0" distL="0" distR="0" wp14:anchorId="7D6EE196" wp14:editId="21D1409D">
            <wp:extent cx="6590309" cy="7301434"/>
            <wp:effectExtent l="0" t="0" r="1270" b="0"/>
            <wp:docPr id="537" name="Image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30" cy="73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pStyle w:val="PargrafodaLista"/>
        <w:spacing w:after="0" w:line="24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7.21.2.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531A34">
        <w:rPr>
          <w:noProof/>
        </w:rPr>
        <w:drawing>
          <wp:inline distT="0" distB="0" distL="0" distR="0" wp14:anchorId="17827E24" wp14:editId="042DE214">
            <wp:extent cx="6304175" cy="6321662"/>
            <wp:effectExtent l="0" t="0" r="1905" b="3175"/>
            <wp:docPr id="538" name="Image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50" cy="63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tabs>
          <w:tab w:val="left" w:pos="4800"/>
        </w:tabs>
      </w:pPr>
    </w:p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sectPr w:rsidR="00646A26" w:rsidSect="00646A26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7.21.3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646A26" w:rsidRDefault="00646A26" w:rsidP="00646A26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646A26" w:rsidP="00646A26">
      <w:pPr>
        <w:ind w:right="65" w:hanging="56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531A34">
        <w:rPr>
          <w:noProof/>
        </w:rPr>
        <w:drawing>
          <wp:inline distT="0" distB="0" distL="0" distR="0" wp14:anchorId="02CED43A" wp14:editId="53B05CA2">
            <wp:extent cx="9537526" cy="4986655"/>
            <wp:effectExtent l="0" t="0" r="6985" b="4445"/>
            <wp:docPr id="540" name="Imagem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99" cy="49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7.21.4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712B19">
        <w:rPr>
          <w:noProof/>
        </w:rPr>
        <w:drawing>
          <wp:inline distT="0" distB="0" distL="0" distR="0" wp14:anchorId="7CBD4E63" wp14:editId="057535C3">
            <wp:extent cx="9718040" cy="3952875"/>
            <wp:effectExtent l="0" t="0" r="0" b="9525"/>
            <wp:docPr id="541" name="Imagem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276" cy="395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646A26" w:rsidSect="00646A26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1D24C3" wp14:editId="2B183F1B">
                <wp:simplePos x="0" y="0"/>
                <wp:positionH relativeFrom="page">
                  <wp:posOffset>222885</wp:posOffset>
                </wp:positionH>
                <wp:positionV relativeFrom="paragraph">
                  <wp:posOffset>115570</wp:posOffset>
                </wp:positionV>
                <wp:extent cx="6924675" cy="3409950"/>
                <wp:effectExtent l="0" t="0" r="9525" b="0"/>
                <wp:wrapNone/>
                <wp:docPr id="111" name="Pentágon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6B0414" w:rsidRDefault="008B15B9" w:rsidP="007B009B">
                            <w:pPr>
                              <w:pStyle w:val="Sumrio1"/>
                            </w:pPr>
                            <w:r w:rsidRPr="00875BAB">
                              <w:t>ANEXO 7.22</w:t>
                            </w:r>
                            <w:r w:rsidRPr="006B0414">
                              <w:t xml:space="preserve"> </w:t>
                            </w:r>
                            <w:r w:rsidRPr="00875BAB">
                              <w:t>– CAU/RS</w:t>
                            </w:r>
                            <w:r w:rsidRPr="006B0414">
                              <w:t xml:space="preserve"> </w:t>
                            </w:r>
                          </w:p>
                          <w:p w:rsidR="008B15B9" w:rsidRPr="006B0414" w:rsidRDefault="008B15B9" w:rsidP="007B009B">
                            <w:pPr>
                              <w:pStyle w:val="Sumrio1"/>
                            </w:pPr>
                          </w:p>
                          <w:p w:rsidR="008B15B9" w:rsidRPr="006B0414" w:rsidRDefault="008B15B9" w:rsidP="007B009B">
                            <w:pPr>
                              <w:pStyle w:val="Sumrio1"/>
                            </w:pPr>
                            <w:r w:rsidRPr="006B0414">
                              <w:t xml:space="preserve">Anexo 7.22.1 -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6B0414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4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7.22.2 – </w:t>
                            </w:r>
                            <w:r w:rsidRPr="006B0414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6B0414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4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7.22.3 – </w:t>
                            </w:r>
                            <w:r w:rsidRPr="006B0414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6B04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6B0414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4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7.22.4 – Composição do Plano de Ação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24C3" id="Pentágono 111" o:spid="_x0000_s1059" type="#_x0000_t15" style="position:absolute;left:0;text-align:left;margin-left:17.55pt;margin-top:9.1pt;width:545.25pt;height:268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" adj="16282" fillcolor="#bfbfbf [2412]" stroked="f" strokeweight="1pt">
                <v:fill opacity="46003f"/>
                <v:textbox>
                  <w:txbxContent>
                    <w:p w:rsidR="008B15B9" w:rsidRPr="006B0414" w:rsidRDefault="008B15B9" w:rsidP="007B009B">
                      <w:pPr>
                        <w:pStyle w:val="Sumrio1"/>
                      </w:pPr>
                      <w:r w:rsidRPr="00875BAB">
                        <w:t>ANEXO 7.22</w:t>
                      </w:r>
                      <w:r w:rsidRPr="006B0414">
                        <w:t xml:space="preserve"> </w:t>
                      </w:r>
                      <w:r w:rsidRPr="00875BAB">
                        <w:t>– CAU/RS</w:t>
                      </w:r>
                      <w:r w:rsidRPr="006B0414">
                        <w:t xml:space="preserve"> </w:t>
                      </w:r>
                    </w:p>
                    <w:p w:rsidR="008B15B9" w:rsidRPr="006B0414" w:rsidRDefault="008B15B9" w:rsidP="007B009B">
                      <w:pPr>
                        <w:pStyle w:val="Sumrio1"/>
                      </w:pPr>
                    </w:p>
                    <w:p w:rsidR="008B15B9" w:rsidRPr="006B0414" w:rsidRDefault="008B15B9" w:rsidP="007B009B">
                      <w:pPr>
                        <w:pStyle w:val="Sumrio1"/>
                      </w:pPr>
                      <w:r w:rsidRPr="006B0414">
                        <w:t xml:space="preserve">Anexo 7.22.1 -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6B0414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B041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7.22.2 – </w:t>
                      </w:r>
                      <w:r w:rsidRPr="006B0414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6B0414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B041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7.22.3 – </w:t>
                      </w:r>
                      <w:r w:rsidRPr="006B0414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6B041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6B0414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B041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7.22.4 – Composição do Plano de Ação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7.22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646A26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646A26" w:rsidP="00646A26">
      <w:pPr>
        <w:ind w:right="-427" w:hanging="709"/>
        <w:jc w:val="right"/>
      </w:pPr>
      <w:r w:rsidRPr="004334F6">
        <w:rPr>
          <w:noProof/>
        </w:rPr>
        <w:drawing>
          <wp:inline distT="0" distB="0" distL="0" distR="0" wp14:anchorId="3F7418A1" wp14:editId="63E1A0A4">
            <wp:extent cx="6390284" cy="7079825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40" cy="70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7.22.2.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334F6">
        <w:rPr>
          <w:noProof/>
        </w:rPr>
        <w:drawing>
          <wp:inline distT="0" distB="0" distL="0" distR="0" wp14:anchorId="7DC96762" wp14:editId="32902632">
            <wp:extent cx="6295373" cy="6251716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43" cy="62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tabs>
          <w:tab w:val="left" w:pos="4800"/>
        </w:tabs>
      </w:pPr>
    </w:p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sectPr w:rsidR="00646A26" w:rsidSect="00646A26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7.22.3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646A26" w:rsidRDefault="00646A26" w:rsidP="00646A26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646A26" w:rsidP="00646A26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4334F6">
        <w:rPr>
          <w:noProof/>
        </w:rPr>
        <w:drawing>
          <wp:inline distT="0" distB="0" distL="0" distR="0" wp14:anchorId="0B4EBA57" wp14:editId="664F433E">
            <wp:extent cx="9262362" cy="5028299"/>
            <wp:effectExtent l="0" t="0" r="0" b="127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369" cy="50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tabs>
          <w:tab w:val="left" w:pos="5925"/>
        </w:tabs>
      </w:pPr>
      <w:r w:rsidRPr="004334F6">
        <w:rPr>
          <w:noProof/>
        </w:rPr>
        <w:drawing>
          <wp:inline distT="0" distB="0" distL="0" distR="0" wp14:anchorId="6CB7AEF9" wp14:editId="5DC0658A">
            <wp:extent cx="9150343" cy="549592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41" cy="55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</w:pPr>
      <w:r w:rsidRPr="004334F6">
        <w:rPr>
          <w:noProof/>
        </w:rPr>
        <w:drawing>
          <wp:inline distT="0" distB="0" distL="0" distR="0" wp14:anchorId="39F2D52B" wp14:editId="33E8B4DA">
            <wp:extent cx="9144000" cy="4606290"/>
            <wp:effectExtent l="0" t="0" r="0" b="381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279" cy="46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334F6">
        <w:rPr>
          <w:noProof/>
        </w:rPr>
        <w:drawing>
          <wp:inline distT="0" distB="0" distL="0" distR="0" wp14:anchorId="3F19E09E" wp14:editId="5ECAD9DC">
            <wp:extent cx="9252984" cy="4665605"/>
            <wp:effectExtent l="0" t="0" r="5715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357" cy="46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334F6">
        <w:rPr>
          <w:noProof/>
        </w:rPr>
        <w:drawing>
          <wp:inline distT="0" distB="0" distL="0" distR="0" wp14:anchorId="527FB08B" wp14:editId="07A49F3D">
            <wp:extent cx="9156928" cy="3937037"/>
            <wp:effectExtent l="0" t="0" r="6350" b="635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252" cy="39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7.22.4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334F6">
        <w:rPr>
          <w:noProof/>
        </w:rPr>
        <w:drawing>
          <wp:inline distT="0" distB="0" distL="0" distR="0" wp14:anchorId="488D45B6" wp14:editId="6EB84556">
            <wp:extent cx="9622905" cy="481965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749" cy="48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BB6605">
      <w:pPr>
        <w:tabs>
          <w:tab w:val="left" w:pos="6660"/>
        </w:tabs>
      </w:pPr>
    </w:p>
    <w:p w:rsidR="00646A26" w:rsidRDefault="006B0414" w:rsidP="00646A26">
      <w:pPr>
        <w:tabs>
          <w:tab w:val="left" w:pos="6660"/>
        </w:tabs>
        <w:ind w:hanging="426"/>
      </w:pPr>
      <w:r w:rsidRPr="009622CE">
        <w:rPr>
          <w:noProof/>
        </w:rPr>
        <w:drawing>
          <wp:inline distT="0" distB="0" distL="0" distR="0" wp14:anchorId="61C8791B" wp14:editId="62DAFDA3">
            <wp:extent cx="9456420" cy="4905375"/>
            <wp:effectExtent l="0" t="0" r="0" b="9525"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981" cy="49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334F6">
        <w:rPr>
          <w:noProof/>
        </w:rPr>
        <w:drawing>
          <wp:inline distT="0" distB="0" distL="0" distR="0" wp14:anchorId="4F1C0D66" wp14:editId="023AEFD4">
            <wp:extent cx="9476303" cy="413385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94" cy="41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646A26" w:rsidSect="00646A26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12FD73" wp14:editId="51921CE3">
                <wp:simplePos x="0" y="0"/>
                <wp:positionH relativeFrom="page">
                  <wp:align>center</wp:align>
                </wp:positionH>
                <wp:positionV relativeFrom="paragraph">
                  <wp:posOffset>115570</wp:posOffset>
                </wp:positionV>
                <wp:extent cx="6924675" cy="3409950"/>
                <wp:effectExtent l="0" t="0" r="9525" b="0"/>
                <wp:wrapNone/>
                <wp:docPr id="112" name="Pentágon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4C3222" w:rsidRDefault="008B15B9" w:rsidP="007B009B">
                            <w:pPr>
                              <w:pStyle w:val="Sumrio1"/>
                            </w:pPr>
                            <w:r w:rsidRPr="004C3222">
                              <w:t xml:space="preserve">ANEXO 7.23 – CAU/SC </w:t>
                            </w:r>
                          </w:p>
                          <w:p w:rsidR="008B15B9" w:rsidRPr="004C3222" w:rsidRDefault="008B15B9" w:rsidP="007B009B">
                            <w:pPr>
                              <w:pStyle w:val="Sumrio1"/>
                            </w:pPr>
                          </w:p>
                          <w:p w:rsidR="008B15B9" w:rsidRPr="004C3222" w:rsidRDefault="008B15B9" w:rsidP="007B009B">
                            <w:pPr>
                              <w:pStyle w:val="Sumrio1"/>
                            </w:pPr>
                            <w:r w:rsidRPr="004C3222">
                              <w:t xml:space="preserve">Anexo 7.23.1 -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4C3222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7.23.2 – </w:t>
                            </w:r>
                            <w:r w:rsidRPr="004C322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4C3222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7.23.3 – Composição do Plano de Ação </w:t>
                            </w:r>
                          </w:p>
                          <w:p w:rsidR="008B15B9" w:rsidRPr="004C3222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7.23.4 – </w:t>
                            </w:r>
                            <w:r w:rsidRPr="004C322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4C3222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FD73" id="Pentágono 112" o:spid="_x0000_s1060" type="#_x0000_t15" style="position:absolute;left:0;text-align:left;margin-left:0;margin-top:9.1pt;width:545.25pt;height:268.5pt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4C3222" w:rsidRDefault="008B15B9" w:rsidP="007B009B">
                      <w:pPr>
                        <w:pStyle w:val="Sumrio1"/>
                      </w:pPr>
                      <w:r w:rsidRPr="004C3222">
                        <w:t xml:space="preserve">ANEXO 7.23 – CAU/SC </w:t>
                      </w:r>
                    </w:p>
                    <w:p w:rsidR="008B15B9" w:rsidRPr="004C3222" w:rsidRDefault="008B15B9" w:rsidP="007B009B">
                      <w:pPr>
                        <w:pStyle w:val="Sumrio1"/>
                      </w:pPr>
                    </w:p>
                    <w:p w:rsidR="008B15B9" w:rsidRPr="004C3222" w:rsidRDefault="008B15B9" w:rsidP="007B009B">
                      <w:pPr>
                        <w:pStyle w:val="Sumrio1"/>
                      </w:pPr>
                      <w:r w:rsidRPr="004C3222">
                        <w:t xml:space="preserve">Anexo 7.23.1 -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4C3222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7.23.2 – </w:t>
                      </w:r>
                      <w:r w:rsidRPr="004C322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4C3222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7.23.3 – Composição do Plano de Ação </w:t>
                      </w:r>
                    </w:p>
                    <w:p w:rsidR="008B15B9" w:rsidRPr="004C3222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7.23.4 – </w:t>
                      </w:r>
                      <w:r w:rsidRPr="004C322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4C3222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28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7.23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Programação 2014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646A26">
      <w:pPr>
        <w:ind w:right="-28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646A26" w:rsidP="00646A26">
      <w:pPr>
        <w:ind w:right="-143" w:hanging="709"/>
        <w:jc w:val="right"/>
      </w:pPr>
      <w:r w:rsidRPr="00675665">
        <w:rPr>
          <w:noProof/>
        </w:rPr>
        <w:drawing>
          <wp:inline distT="0" distB="0" distL="0" distR="0" wp14:anchorId="3FAE53CA" wp14:editId="1DD13CDC">
            <wp:extent cx="6323609" cy="7005956"/>
            <wp:effectExtent l="0" t="0" r="1270" b="444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91" cy="70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jc w:val="center"/>
      </w:pPr>
    </w:p>
    <w:p w:rsidR="00646A26" w:rsidRDefault="00646A26" w:rsidP="00646A26">
      <w:pPr>
        <w:pStyle w:val="PargrafodaLista"/>
        <w:spacing w:after="0" w:line="240" w:lineRule="auto"/>
        <w:ind w:left="0" w:right="140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7.23.2. Demonstrativo Comparativo por Elemento de Despesas (Sintético).</w:t>
      </w:r>
    </w:p>
    <w:p w:rsidR="00646A26" w:rsidRDefault="00646A26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tabs>
          <w:tab w:val="left" w:pos="4800"/>
        </w:tabs>
        <w:ind w:hanging="567"/>
      </w:pPr>
      <w:r w:rsidRPr="00675665">
        <w:rPr>
          <w:noProof/>
        </w:rPr>
        <w:drawing>
          <wp:inline distT="0" distB="0" distL="0" distR="0" wp14:anchorId="5AD7F95E" wp14:editId="2A86691C">
            <wp:extent cx="5971334" cy="6078999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34" cy="60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/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sectPr w:rsidR="00646A26" w:rsidSect="00646A26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426" w:right="-3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7.23.3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646A26" w:rsidRDefault="00646A26" w:rsidP="00646A26">
      <w:pPr>
        <w:ind w:right="-3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646A26" w:rsidRDefault="004C3222" w:rsidP="00646A26">
      <w:pPr>
        <w:ind w:right="65" w:hanging="70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4B4346">
        <w:rPr>
          <w:noProof/>
        </w:rPr>
        <w:drawing>
          <wp:inline distT="0" distB="0" distL="0" distR="0" wp14:anchorId="2665A9C0" wp14:editId="252DE8CB">
            <wp:extent cx="9699669" cy="4961356"/>
            <wp:effectExtent l="0" t="0" r="0" b="0"/>
            <wp:docPr id="517" name="Imagem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450" cy="49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tabs>
          <w:tab w:val="left" w:pos="5925"/>
        </w:tabs>
      </w:pPr>
    </w:p>
    <w:p w:rsidR="00646A26" w:rsidRDefault="00646A26" w:rsidP="00646A26">
      <w:pPr>
        <w:pStyle w:val="PargrafodaLista"/>
        <w:spacing w:line="240" w:lineRule="auto"/>
        <w:ind w:left="0" w:right="65" w:hanging="709"/>
        <w:jc w:val="right"/>
      </w:pPr>
      <w:r w:rsidRPr="00675665">
        <w:rPr>
          <w:noProof/>
        </w:rPr>
        <w:drawing>
          <wp:inline distT="0" distB="0" distL="0" distR="0" wp14:anchorId="6179A940" wp14:editId="135ED4D1">
            <wp:extent cx="9632192" cy="4705350"/>
            <wp:effectExtent l="0" t="0" r="762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468" cy="47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75665">
        <w:rPr>
          <w:noProof/>
        </w:rPr>
        <w:drawing>
          <wp:inline distT="0" distB="0" distL="0" distR="0" wp14:anchorId="1F2D0E9B" wp14:editId="1E960B48">
            <wp:extent cx="9681435" cy="4533931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41" cy="45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75665">
        <w:rPr>
          <w:noProof/>
        </w:rPr>
        <w:drawing>
          <wp:inline distT="0" distB="0" distL="0" distR="0" wp14:anchorId="768AAAE0" wp14:editId="40CA45A4">
            <wp:extent cx="9648825" cy="3717747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206" cy="37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7.23.4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3C3C12" w:rsidRDefault="003C3C12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C3C12" w:rsidRDefault="003C3C12" w:rsidP="003C3C12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75665">
        <w:rPr>
          <w:noProof/>
        </w:rPr>
        <w:drawing>
          <wp:inline distT="0" distB="0" distL="0" distR="0" wp14:anchorId="0A04D102" wp14:editId="75D2EB07">
            <wp:extent cx="9605618" cy="4667678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433" cy="46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BB6605">
      <w:pPr>
        <w:tabs>
          <w:tab w:val="left" w:pos="6660"/>
        </w:tabs>
      </w:pPr>
    </w:p>
    <w:p w:rsidR="003C3C12" w:rsidRDefault="003C3C12" w:rsidP="003C3C12">
      <w:pPr>
        <w:tabs>
          <w:tab w:val="left" w:pos="6660"/>
        </w:tabs>
        <w:ind w:hanging="709"/>
      </w:pPr>
      <w:r w:rsidRPr="00675665">
        <w:rPr>
          <w:noProof/>
        </w:rPr>
        <w:drawing>
          <wp:inline distT="0" distB="0" distL="0" distR="0" wp14:anchorId="7ED6479A" wp14:editId="7D85E656">
            <wp:extent cx="9672320" cy="4371975"/>
            <wp:effectExtent l="0" t="0" r="5080" b="9525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236" cy="4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BB6605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646A26" w:rsidRDefault="00646A26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C3C12" w:rsidRDefault="003C3C12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C3C12" w:rsidRDefault="003C3C12" w:rsidP="003C3C12">
      <w:pPr>
        <w:pStyle w:val="PargrafodaLista"/>
        <w:tabs>
          <w:tab w:val="left" w:pos="496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75665">
        <w:rPr>
          <w:noProof/>
        </w:rPr>
        <w:drawing>
          <wp:inline distT="0" distB="0" distL="0" distR="0" wp14:anchorId="3F59A492" wp14:editId="6D0B443C">
            <wp:extent cx="9649963" cy="4972050"/>
            <wp:effectExtent l="0" t="0" r="889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971" cy="49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12" w:rsidRDefault="003C3C12" w:rsidP="00646A26">
      <w:pPr>
        <w:pStyle w:val="PargrafodaLista"/>
        <w:tabs>
          <w:tab w:val="left" w:pos="4965"/>
        </w:tabs>
        <w:spacing w:after="0" w:line="240" w:lineRule="auto"/>
        <w:ind w:left="-142" w:right="-569" w:hanging="284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46AB3" w:rsidSect="00646A26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ab/>
      </w: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C3C12" w:rsidRDefault="003C3C12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3C3C12" w:rsidRDefault="003C3C12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246AB3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7FA349" wp14:editId="46A7E82F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924675" cy="3409950"/>
                <wp:effectExtent l="0" t="0" r="9525" b="0"/>
                <wp:wrapNone/>
                <wp:docPr id="113" name="Pentágon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4C3222" w:rsidRDefault="008B15B9" w:rsidP="007B009B">
                            <w:pPr>
                              <w:pStyle w:val="Sumrio1"/>
                            </w:pPr>
                            <w:r w:rsidRPr="004C3222">
                              <w:t xml:space="preserve">ANEXO 7.24 – CAU/DF </w:t>
                            </w:r>
                          </w:p>
                          <w:p w:rsidR="008B15B9" w:rsidRPr="004C3222" w:rsidRDefault="008B15B9" w:rsidP="007B009B">
                            <w:pPr>
                              <w:pStyle w:val="Sumrio1"/>
                            </w:pPr>
                          </w:p>
                          <w:p w:rsidR="008B15B9" w:rsidRPr="004C3222" w:rsidRDefault="008B15B9" w:rsidP="007B009B">
                            <w:pPr>
                              <w:pStyle w:val="Sumrio1"/>
                            </w:pPr>
                            <w:r w:rsidRPr="004C3222">
                              <w:t xml:space="preserve">Anexo 7.24.1 - </w:t>
                            </w:r>
                            <w:r w:rsidRPr="002F3B73">
                              <w:t>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4C3222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7.24.2 – </w:t>
                            </w:r>
                            <w:r w:rsidRPr="004C322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4C3222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7.24.3 – Composição do Plano de Ação </w:t>
                            </w:r>
                          </w:p>
                          <w:p w:rsidR="008B15B9" w:rsidRPr="004C3222" w:rsidRDefault="008B15B9" w:rsidP="00C51EC9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7.24.4 – </w:t>
                            </w:r>
                            <w:r w:rsidRPr="004C3222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4C322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4C3222" w:rsidRDefault="008B15B9" w:rsidP="00646A26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A349" id="Pentágono 113" o:spid="_x0000_s1061" type="#_x0000_t15" style="position:absolute;left:0;text-align:left;margin-left:0;margin-top:15.7pt;width:545.25pt;height:268.5pt;z-index:25171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4C3222" w:rsidRDefault="008B15B9" w:rsidP="007B009B">
                      <w:pPr>
                        <w:pStyle w:val="Sumrio1"/>
                      </w:pPr>
                      <w:r w:rsidRPr="004C3222">
                        <w:t xml:space="preserve">ANEXO 7.24 – CAU/DF </w:t>
                      </w:r>
                    </w:p>
                    <w:p w:rsidR="008B15B9" w:rsidRPr="004C3222" w:rsidRDefault="008B15B9" w:rsidP="007B009B">
                      <w:pPr>
                        <w:pStyle w:val="Sumrio1"/>
                      </w:pPr>
                    </w:p>
                    <w:p w:rsidR="008B15B9" w:rsidRPr="004C3222" w:rsidRDefault="008B15B9" w:rsidP="007B009B">
                      <w:pPr>
                        <w:pStyle w:val="Sumrio1"/>
                      </w:pPr>
                      <w:r w:rsidRPr="004C3222">
                        <w:t xml:space="preserve">Anexo 7.24.1 - </w:t>
                      </w:r>
                      <w:r w:rsidRPr="002F3B73">
                        <w:t>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4C3222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7.24.2 – </w:t>
                      </w:r>
                      <w:r w:rsidRPr="004C322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4C3222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7.24.3 – Composição do Plano de Ação </w:t>
                      </w:r>
                    </w:p>
                    <w:p w:rsidR="008B15B9" w:rsidRPr="004C3222" w:rsidRDefault="008B15B9" w:rsidP="00C51EC9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7.24.4 – </w:t>
                      </w:r>
                      <w:r w:rsidRPr="004C3222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4C322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4C3222" w:rsidRDefault="008B15B9" w:rsidP="00646A26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646A26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46A26" w:rsidRDefault="00646A26" w:rsidP="002A4784">
      <w:pPr>
        <w:pStyle w:val="PargrafodaLista"/>
        <w:spacing w:after="0" w:line="240" w:lineRule="auto"/>
        <w:ind w:left="-142" w:right="-28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46A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646A26" w:rsidRDefault="00646A26" w:rsidP="002A4784">
      <w:pPr>
        <w:ind w:right="-28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A4784" w:rsidRDefault="002A4784" w:rsidP="002A4784">
      <w:pPr>
        <w:ind w:right="-285" w:hanging="993"/>
        <w:jc w:val="right"/>
      </w:pPr>
      <w:r w:rsidRPr="00400CE2">
        <w:rPr>
          <w:noProof/>
        </w:rPr>
        <w:drawing>
          <wp:inline distT="0" distB="0" distL="0" distR="0" wp14:anchorId="5FCD7510" wp14:editId="6810CF43">
            <wp:extent cx="6514109" cy="7217012"/>
            <wp:effectExtent l="0" t="0" r="1270" b="3175"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79" cy="72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jc w:val="center"/>
      </w:pPr>
    </w:p>
    <w:p w:rsidR="00246AB3" w:rsidRDefault="00246AB3" w:rsidP="00646A26">
      <w:pPr>
        <w:jc w:val="center"/>
      </w:pPr>
    </w:p>
    <w:p w:rsidR="00246AB3" w:rsidRDefault="00246AB3" w:rsidP="00646A26">
      <w:pPr>
        <w:jc w:val="center"/>
      </w:pPr>
    </w:p>
    <w:p w:rsidR="00646A26" w:rsidRDefault="00646A26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46A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A4784" w:rsidRDefault="002A4784" w:rsidP="00646A26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A4784" w:rsidRDefault="002A4784" w:rsidP="002A4784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0CE2">
        <w:rPr>
          <w:noProof/>
        </w:rPr>
        <w:drawing>
          <wp:inline distT="0" distB="0" distL="0" distR="0" wp14:anchorId="015BC12D" wp14:editId="380E8349">
            <wp:extent cx="6190374" cy="5924214"/>
            <wp:effectExtent l="0" t="0" r="1270" b="635"/>
            <wp:docPr id="524" name="Image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21" cy="59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646A26" w:rsidP="00646A26">
      <w:pPr>
        <w:tabs>
          <w:tab w:val="left" w:pos="4800"/>
        </w:tabs>
      </w:pPr>
    </w:p>
    <w:p w:rsidR="00646A26" w:rsidRDefault="00646A26" w:rsidP="00646A26"/>
    <w:p w:rsidR="00246AB3" w:rsidRDefault="00246AB3" w:rsidP="00646A26"/>
    <w:p w:rsidR="00246AB3" w:rsidRDefault="00246AB3" w:rsidP="00646A26"/>
    <w:p w:rsidR="00246AB3" w:rsidRDefault="00246AB3" w:rsidP="00646A26"/>
    <w:p w:rsidR="00246AB3" w:rsidRDefault="00246AB3" w:rsidP="00646A26"/>
    <w:p w:rsidR="00246AB3" w:rsidRDefault="00246AB3" w:rsidP="00646A26"/>
    <w:p w:rsidR="00246AB3" w:rsidRDefault="00246AB3" w:rsidP="00646A26"/>
    <w:p w:rsidR="00246AB3" w:rsidRDefault="00246AB3" w:rsidP="00646A26">
      <w:pPr>
        <w:sectPr w:rsidR="00246AB3" w:rsidSect="00246AB3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646A26" w:rsidRDefault="00646A26" w:rsidP="00646A26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246A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646A26" w:rsidRDefault="00646A26" w:rsidP="00646A26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A4784" w:rsidRDefault="002A4784" w:rsidP="002A4784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400CE2">
        <w:rPr>
          <w:noProof/>
        </w:rPr>
        <w:drawing>
          <wp:inline distT="0" distB="0" distL="0" distR="0" wp14:anchorId="6FC36AB5" wp14:editId="36E1887B">
            <wp:extent cx="9443324" cy="4943475"/>
            <wp:effectExtent l="0" t="0" r="5715" b="0"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454" cy="49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Default="002A4784" w:rsidP="002A4784">
      <w:pPr>
        <w:tabs>
          <w:tab w:val="left" w:pos="5925"/>
        </w:tabs>
        <w:ind w:hanging="426"/>
      </w:pPr>
      <w:r w:rsidRPr="00400CE2">
        <w:rPr>
          <w:noProof/>
        </w:rPr>
        <w:drawing>
          <wp:inline distT="0" distB="0" distL="0" distR="0" wp14:anchorId="34F7B256" wp14:editId="1D816177">
            <wp:extent cx="9426208" cy="2276475"/>
            <wp:effectExtent l="0" t="0" r="3810" b="0"/>
            <wp:docPr id="534" name="Imagem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266" cy="22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246AB3" w:rsidRDefault="00246AB3" w:rsidP="00646A26">
      <w:pPr>
        <w:tabs>
          <w:tab w:val="left" w:pos="5925"/>
        </w:tabs>
      </w:pPr>
    </w:p>
    <w:p w:rsidR="00646A26" w:rsidRDefault="00646A26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246AB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F3B73" w:rsidRDefault="002F3B73" w:rsidP="00646A26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F3B73" w:rsidRDefault="002F3B73" w:rsidP="002F3B73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0CE2">
        <w:rPr>
          <w:noProof/>
        </w:rPr>
        <w:drawing>
          <wp:inline distT="0" distB="0" distL="0" distR="0" wp14:anchorId="1E4573E6" wp14:editId="697BFDDE">
            <wp:extent cx="9497763" cy="3400425"/>
            <wp:effectExtent l="0" t="0" r="8255" b="0"/>
            <wp:docPr id="539" name="Image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509" cy="34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26" w:rsidRPr="00BB6605" w:rsidRDefault="00646A26" w:rsidP="00646A26">
      <w:pPr>
        <w:tabs>
          <w:tab w:val="left" w:pos="6660"/>
        </w:tabs>
      </w:pPr>
    </w:p>
    <w:p w:rsidR="00646A26" w:rsidRDefault="00646A26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46AB3" w:rsidSect="00246AB3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6077ED" wp14:editId="43E5AA2C">
                <wp:simplePos x="0" y="0"/>
                <wp:positionH relativeFrom="page">
                  <wp:align>center</wp:align>
                </wp:positionH>
                <wp:positionV relativeFrom="paragraph">
                  <wp:posOffset>166370</wp:posOffset>
                </wp:positionV>
                <wp:extent cx="6924675" cy="3409950"/>
                <wp:effectExtent l="0" t="0" r="9525" b="0"/>
                <wp:wrapNone/>
                <wp:docPr id="121" name="Pentágon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 xml:space="preserve">ANEXO 7.25 – CAU/GO </w:t>
                            </w: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>Anexo 7.25.1 - 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7.25.2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7.25.3 – Composição do Plano de Ação 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7.25.4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77ED" id="Pentágono 121" o:spid="_x0000_s1062" type="#_x0000_t15" style="position:absolute;left:0;text-align:left;margin-left:0;margin-top:13.1pt;width:545.25pt;height:268.5pt;z-index:25171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 xml:space="preserve">ANEXO 7.25 – CAU/GO </w:t>
                      </w:r>
                    </w:p>
                    <w:p w:rsidR="008B15B9" w:rsidRPr="002F3B73" w:rsidRDefault="008B15B9" w:rsidP="007B009B">
                      <w:pPr>
                        <w:pStyle w:val="Sumrio1"/>
                      </w:pPr>
                    </w:p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>Anexo 7.25.1 - 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7.25.2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7.25.3 – Composição do Plano de Ação 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7.25.4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F3B73">
      <w:pPr>
        <w:pStyle w:val="PargrafodaLista"/>
        <w:spacing w:after="0" w:line="240" w:lineRule="auto"/>
        <w:ind w:left="-142" w:right="-427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7.25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6AB3" w:rsidRDefault="00246AB3" w:rsidP="002F3B73">
      <w:pPr>
        <w:ind w:right="-427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F3B73" w:rsidRDefault="002F3B73" w:rsidP="002F3B73">
      <w:pPr>
        <w:ind w:right="-427" w:hanging="709"/>
        <w:jc w:val="right"/>
      </w:pPr>
      <w:r w:rsidRPr="00991493">
        <w:rPr>
          <w:noProof/>
        </w:rPr>
        <w:drawing>
          <wp:inline distT="0" distB="0" distL="0" distR="0" wp14:anchorId="2E24FB83" wp14:editId="5BD19765">
            <wp:extent cx="6466484" cy="7164248"/>
            <wp:effectExtent l="0" t="0" r="0" b="0"/>
            <wp:docPr id="544" name="Image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44" cy="71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jc w:val="center"/>
      </w:pPr>
    </w:p>
    <w:p w:rsidR="00246AB3" w:rsidRDefault="00246AB3" w:rsidP="00246AB3">
      <w:pPr>
        <w:jc w:val="center"/>
      </w:pPr>
    </w:p>
    <w:p w:rsidR="00246AB3" w:rsidRDefault="00246AB3" w:rsidP="00246AB3">
      <w:pPr>
        <w:jc w:val="center"/>
      </w:pPr>
    </w:p>
    <w:p w:rsidR="002F3B73" w:rsidRDefault="00246AB3" w:rsidP="00246AB3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246AB3" w:rsidRDefault="00246AB3" w:rsidP="00246AB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7.25.2.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F3B73" w:rsidRDefault="002F3B73" w:rsidP="00246AB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F3B73" w:rsidP="002F3B73">
      <w:pPr>
        <w:tabs>
          <w:tab w:val="left" w:pos="4800"/>
        </w:tabs>
        <w:ind w:hanging="851"/>
      </w:pPr>
      <w:r w:rsidRPr="00991493">
        <w:rPr>
          <w:noProof/>
        </w:rPr>
        <w:drawing>
          <wp:inline distT="0" distB="0" distL="0" distR="0" wp14:anchorId="495DEC3F" wp14:editId="333D04C7">
            <wp:extent cx="6296067" cy="5981700"/>
            <wp:effectExtent l="0" t="0" r="9525" b="0"/>
            <wp:docPr id="545" name="Imagem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8" cy="59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>
      <w:pPr>
        <w:sectPr w:rsidR="00246AB3" w:rsidSect="00246AB3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246AB3" w:rsidP="00246AB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7.25.3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46AB3" w:rsidRDefault="00246AB3" w:rsidP="00246AB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F3B73" w:rsidRDefault="002F3B73" w:rsidP="002F3B73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991493">
        <w:rPr>
          <w:noProof/>
        </w:rPr>
        <w:drawing>
          <wp:inline distT="0" distB="0" distL="0" distR="0" wp14:anchorId="712D87F5" wp14:editId="7AC5C2F4">
            <wp:extent cx="9434195" cy="4962525"/>
            <wp:effectExtent l="0" t="0" r="0" b="9525"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324" cy="49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F3B73" w:rsidP="002F3B73">
      <w:pPr>
        <w:tabs>
          <w:tab w:val="left" w:pos="5925"/>
        </w:tabs>
        <w:ind w:hanging="426"/>
      </w:pPr>
      <w:r w:rsidRPr="00991493">
        <w:rPr>
          <w:noProof/>
        </w:rPr>
        <w:drawing>
          <wp:inline distT="0" distB="0" distL="0" distR="0" wp14:anchorId="58B6DA6C" wp14:editId="79E652BF">
            <wp:extent cx="9391650" cy="543634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396" cy="54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F3B73" w:rsidP="002F3B73">
      <w:pPr>
        <w:tabs>
          <w:tab w:val="left" w:pos="5925"/>
        </w:tabs>
        <w:ind w:hanging="426"/>
      </w:pPr>
      <w:r w:rsidRPr="00991493">
        <w:rPr>
          <w:noProof/>
        </w:rPr>
        <w:drawing>
          <wp:inline distT="0" distB="0" distL="0" distR="0" wp14:anchorId="3CB4FACA" wp14:editId="0605DA99">
            <wp:extent cx="9408490" cy="3962400"/>
            <wp:effectExtent l="0" t="0" r="2540" b="0"/>
            <wp:docPr id="547" name="Imagem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502" cy="39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F3B73" w:rsidP="002F3B73">
      <w:pPr>
        <w:tabs>
          <w:tab w:val="left" w:pos="5925"/>
        </w:tabs>
        <w:ind w:hanging="284"/>
      </w:pPr>
      <w:r w:rsidRPr="00991493">
        <w:rPr>
          <w:noProof/>
        </w:rPr>
        <w:drawing>
          <wp:inline distT="0" distB="0" distL="0" distR="0" wp14:anchorId="32B3DC7B" wp14:editId="391E1BF2">
            <wp:extent cx="9267825" cy="4802220"/>
            <wp:effectExtent l="0" t="0" r="0" b="0"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014" cy="48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7.25.4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F3B73" w:rsidRDefault="002F3B73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F3B73" w:rsidRDefault="002F3B73" w:rsidP="002F3B73">
      <w:pPr>
        <w:pStyle w:val="PargrafodaLista"/>
        <w:spacing w:line="240" w:lineRule="auto"/>
        <w:ind w:left="0" w:right="6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91493">
        <w:rPr>
          <w:noProof/>
        </w:rPr>
        <w:drawing>
          <wp:inline distT="0" distB="0" distL="0" distR="0" wp14:anchorId="65782FB5" wp14:editId="4ECB2911">
            <wp:extent cx="9509993" cy="4926375"/>
            <wp:effectExtent l="0" t="0" r="0" b="7620"/>
            <wp:docPr id="549" name="Imagem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627" cy="49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Pr="00BB6605" w:rsidRDefault="002F3B73" w:rsidP="002F3B73">
      <w:pPr>
        <w:tabs>
          <w:tab w:val="left" w:pos="6660"/>
        </w:tabs>
        <w:ind w:hanging="567"/>
      </w:pPr>
      <w:r w:rsidRPr="00991493">
        <w:rPr>
          <w:noProof/>
        </w:rPr>
        <w:drawing>
          <wp:inline distT="0" distB="0" distL="0" distR="0" wp14:anchorId="688A479E" wp14:editId="1BEA6F03">
            <wp:extent cx="9496425" cy="3399454"/>
            <wp:effectExtent l="0" t="0" r="0" b="0"/>
            <wp:docPr id="550" name="Imagem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462" cy="34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246AB3" w:rsidSect="00246AB3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D44B98" wp14:editId="4F64C35C">
                <wp:simplePos x="0" y="0"/>
                <wp:positionH relativeFrom="page">
                  <wp:align>center</wp:align>
                </wp:positionH>
                <wp:positionV relativeFrom="paragraph">
                  <wp:posOffset>263525</wp:posOffset>
                </wp:positionV>
                <wp:extent cx="6924675" cy="3409950"/>
                <wp:effectExtent l="0" t="0" r="9525" b="0"/>
                <wp:wrapNone/>
                <wp:docPr id="122" name="Pentágon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 xml:space="preserve">ANEXO 7.26 – CAU/MS </w:t>
                            </w: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>Anexo 7.26.1 - 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7.26.2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7.26.3 – Composição do Plano de Ação 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7.26.4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4B98" id="Pentágono 122" o:spid="_x0000_s1063" type="#_x0000_t15" style="position:absolute;left:0;text-align:left;margin-left:0;margin-top:20.75pt;width:545.25pt;height:268.5pt;z-index:251720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" adj="16282" fillcolor="#bfbfbf [2412]" stroked="f" strokeweight="1pt">
                <v:fill opacity="46003f"/>
                <v:textbox>
                  <w:txbxContent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 xml:space="preserve">ANEXO 7.26 – CAU/MS </w:t>
                      </w:r>
                    </w:p>
                    <w:p w:rsidR="008B15B9" w:rsidRPr="002F3B73" w:rsidRDefault="008B15B9" w:rsidP="007B009B">
                      <w:pPr>
                        <w:pStyle w:val="Sumrio1"/>
                      </w:pPr>
                    </w:p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>Anexo 7.26.1 - 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7.26.2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7.26.3 – Composição do Plano de Ação 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7.26.4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7.26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Programação 201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6AB3" w:rsidRDefault="00246AB3" w:rsidP="00246AB3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46AB3" w:rsidRDefault="00246AB3" w:rsidP="00246AB3">
      <w:pPr>
        <w:ind w:right="-427" w:hanging="851"/>
        <w:jc w:val="right"/>
      </w:pPr>
      <w:r w:rsidRPr="0027085C">
        <w:rPr>
          <w:noProof/>
        </w:rPr>
        <w:drawing>
          <wp:inline distT="0" distB="0" distL="0" distR="0" wp14:anchorId="0E930D9F" wp14:editId="3A7E4DBA">
            <wp:extent cx="6533159" cy="7238117"/>
            <wp:effectExtent l="0" t="0" r="1270" b="1270"/>
            <wp:docPr id="489" name="Image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71" cy="724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jc w:val="center"/>
      </w:pPr>
    </w:p>
    <w:p w:rsidR="00246AB3" w:rsidRDefault="00246AB3" w:rsidP="00246AB3">
      <w:pPr>
        <w:jc w:val="center"/>
      </w:pPr>
    </w:p>
    <w:p w:rsidR="00246AB3" w:rsidRDefault="00246AB3" w:rsidP="00246AB3">
      <w:pPr>
        <w:pStyle w:val="PargrafodaLista"/>
        <w:spacing w:after="0" w:line="240" w:lineRule="auto"/>
        <w:ind w:left="0" w:right="-42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7.26.2.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6AB3" w:rsidRDefault="00246AB3" w:rsidP="00246AB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27085C">
        <w:rPr>
          <w:noProof/>
        </w:rPr>
        <w:drawing>
          <wp:inline distT="0" distB="0" distL="0" distR="0" wp14:anchorId="3476B9EB" wp14:editId="49C744A3">
            <wp:extent cx="6427984" cy="5901976"/>
            <wp:effectExtent l="0" t="0" r="0" b="3810"/>
            <wp:docPr id="490" name="Imagem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67" cy="59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4800"/>
        </w:tabs>
      </w:pPr>
    </w:p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/>
    <w:p w:rsidR="00246AB3" w:rsidRDefault="00246AB3" w:rsidP="00246AB3">
      <w:pPr>
        <w:pStyle w:val="PargrafodaLista"/>
        <w:spacing w:after="0" w:line="240" w:lineRule="auto"/>
        <w:ind w:left="-426" w:right="65" w:hanging="425"/>
        <w:jc w:val="right"/>
        <w:sectPr w:rsidR="00246AB3" w:rsidSect="00246AB3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246AB3" w:rsidP="00246AB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7.26.3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46AB3" w:rsidRDefault="00246AB3" w:rsidP="00246AB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246AB3" w:rsidRDefault="00246AB3" w:rsidP="00246AB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27085C">
        <w:rPr>
          <w:noProof/>
        </w:rPr>
        <w:drawing>
          <wp:inline distT="0" distB="0" distL="0" distR="0" wp14:anchorId="172B3666" wp14:editId="6FD2B008">
            <wp:extent cx="9148032" cy="5089082"/>
            <wp:effectExtent l="0" t="0" r="0" b="0"/>
            <wp:docPr id="491" name="Imagem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649" cy="50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5925"/>
        </w:tabs>
      </w:pPr>
      <w:r w:rsidRPr="0027085C">
        <w:rPr>
          <w:noProof/>
        </w:rPr>
        <w:drawing>
          <wp:inline distT="0" distB="0" distL="0" distR="0" wp14:anchorId="7EAD4A52" wp14:editId="59091806">
            <wp:extent cx="9114396" cy="5243287"/>
            <wp:effectExtent l="0" t="0" r="0" b="0"/>
            <wp:docPr id="493" name="Image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350" cy="52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5925"/>
        </w:tabs>
      </w:pPr>
      <w:r w:rsidRPr="0027085C">
        <w:rPr>
          <w:noProof/>
        </w:rPr>
        <w:drawing>
          <wp:inline distT="0" distB="0" distL="0" distR="0" wp14:anchorId="5E8BA85C" wp14:editId="2EC6AF9C">
            <wp:extent cx="9117719" cy="3543300"/>
            <wp:effectExtent l="0" t="0" r="7620" b="0"/>
            <wp:docPr id="494" name="Image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136" cy="35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tabs>
          <w:tab w:val="left" w:pos="5925"/>
        </w:tabs>
      </w:pPr>
    </w:p>
    <w:p w:rsidR="00246AB3" w:rsidRDefault="00246AB3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7.26.4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246AB3" w:rsidRDefault="00246AB3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510D">
        <w:rPr>
          <w:noProof/>
        </w:rPr>
        <w:drawing>
          <wp:inline distT="0" distB="0" distL="0" distR="0" wp14:anchorId="015E17AC" wp14:editId="11BEE0CD">
            <wp:extent cx="9687603" cy="5000625"/>
            <wp:effectExtent l="0" t="0" r="8890" b="0"/>
            <wp:docPr id="495" name="Imagem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702" cy="50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0D" w:rsidRDefault="00DB450D" w:rsidP="00246AB3">
      <w:pPr>
        <w:tabs>
          <w:tab w:val="left" w:pos="6660"/>
        </w:tabs>
        <w:sectPr w:rsidR="00DB450D" w:rsidSect="00246AB3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Pr="00BB6605" w:rsidRDefault="00246AB3" w:rsidP="00246AB3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246AB3" w:rsidP="00BB6605">
      <w:pPr>
        <w:tabs>
          <w:tab w:val="left" w:pos="6660"/>
        </w:tabs>
      </w:pPr>
    </w:p>
    <w:p w:rsidR="00246AB3" w:rsidRDefault="00DB450D" w:rsidP="00BB6605">
      <w:pPr>
        <w:tabs>
          <w:tab w:val="left" w:pos="6660"/>
        </w:tabs>
      </w:pPr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08B01F" wp14:editId="2859655D">
                <wp:simplePos x="0" y="0"/>
                <wp:positionH relativeFrom="page">
                  <wp:align>center</wp:align>
                </wp:positionH>
                <wp:positionV relativeFrom="paragraph">
                  <wp:posOffset>371475</wp:posOffset>
                </wp:positionV>
                <wp:extent cx="6924675" cy="3409950"/>
                <wp:effectExtent l="0" t="0" r="9525" b="0"/>
                <wp:wrapNone/>
                <wp:docPr id="123" name="Pentágon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 xml:space="preserve">ANEXO 7.27 – CAU/MT </w:t>
                            </w: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 w:rsidRPr="002F3B73">
                              <w:t>Anexo 7.27.1 - 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7.27.2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Anexo 7.27.3 – Composição do Plano de Ação</w:t>
                            </w:r>
                          </w:p>
                          <w:p w:rsidR="008B15B9" w:rsidRPr="002F3B73" w:rsidRDefault="008B15B9" w:rsidP="00246AB3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Anexo 7.27.4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B01F" id="Pentágono 123" o:spid="_x0000_s1064" type="#_x0000_t15" style="position:absolute;margin-left:0;margin-top:29.25pt;width:545.25pt;height:268.5pt;z-index:25172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" adj="16282" fillcolor="#bfbfbf [2412]" stroked="f" strokeweight="1pt">
                <v:fill opacity="46003f"/>
                <v:textbox>
                  <w:txbxContent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 xml:space="preserve">ANEXO 7.27 – CAU/MT </w:t>
                      </w:r>
                    </w:p>
                    <w:p w:rsidR="008B15B9" w:rsidRPr="002F3B73" w:rsidRDefault="008B15B9" w:rsidP="007B009B">
                      <w:pPr>
                        <w:pStyle w:val="Sumrio1"/>
                      </w:pPr>
                    </w:p>
                    <w:p w:rsidR="008B15B9" w:rsidRPr="002F3B73" w:rsidRDefault="008B15B9" w:rsidP="007B009B">
                      <w:pPr>
                        <w:pStyle w:val="Sumrio1"/>
                      </w:pPr>
                      <w:r w:rsidRPr="002F3B73">
                        <w:t>Anexo 7.27.1 - 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7.27.2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>Anexo 7.27.3 – Composição do Plano de Ação</w:t>
                      </w:r>
                    </w:p>
                    <w:p w:rsidR="008B15B9" w:rsidRPr="002F3B73" w:rsidRDefault="008B15B9" w:rsidP="00246AB3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Anexo 7.27.4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6AB3" w:rsidRDefault="00246AB3" w:rsidP="00BB6605">
      <w:pPr>
        <w:tabs>
          <w:tab w:val="left" w:pos="6660"/>
        </w:tabs>
      </w:pPr>
    </w:p>
    <w:p w:rsidR="00DB450D" w:rsidRDefault="00DB450D" w:rsidP="00BB6605">
      <w:pPr>
        <w:tabs>
          <w:tab w:val="left" w:pos="6660"/>
        </w:tabs>
      </w:pPr>
    </w:p>
    <w:p w:rsidR="00DB450D" w:rsidRDefault="00DB450D" w:rsidP="00BB6605">
      <w:pPr>
        <w:tabs>
          <w:tab w:val="left" w:pos="6660"/>
        </w:tabs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tabs>
          <w:tab w:val="left" w:pos="5145"/>
        </w:tabs>
        <w:spacing w:after="0" w:line="240" w:lineRule="auto"/>
        <w:ind w:left="-142" w:right="-569" w:hanging="567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B450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7.27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(Programação 2014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A439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246AB3" w:rsidRDefault="00246AB3" w:rsidP="00246AB3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DB450D" w:rsidRDefault="00DB450D" w:rsidP="00DB450D">
      <w:pPr>
        <w:ind w:right="-285" w:hanging="709"/>
        <w:jc w:val="right"/>
      </w:pPr>
      <w:r w:rsidRPr="0040510D">
        <w:rPr>
          <w:noProof/>
        </w:rPr>
        <w:drawing>
          <wp:inline distT="0" distB="0" distL="0" distR="0" wp14:anchorId="1C65FCC0" wp14:editId="0F9E1B1C">
            <wp:extent cx="6437909" cy="7132589"/>
            <wp:effectExtent l="0" t="0" r="1270" b="0"/>
            <wp:docPr id="496" name="Image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01" cy="71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jc w:val="center"/>
      </w:pPr>
    </w:p>
    <w:p w:rsidR="00DB450D" w:rsidRDefault="00246AB3" w:rsidP="00246AB3">
      <w:pPr>
        <w:pStyle w:val="PargrafodaLista"/>
        <w:spacing w:after="0" w:line="240" w:lineRule="auto"/>
        <w:ind w:left="0" w:right="-143"/>
        <w:jc w:val="right"/>
      </w:pPr>
      <w:r>
        <w:tab/>
      </w:r>
    </w:p>
    <w:p w:rsidR="00DB450D" w:rsidRDefault="00DB450D" w:rsidP="00246AB3">
      <w:pPr>
        <w:pStyle w:val="PargrafodaLista"/>
        <w:spacing w:after="0" w:line="240" w:lineRule="auto"/>
        <w:ind w:left="0" w:right="-143"/>
        <w:jc w:val="right"/>
      </w:pPr>
    </w:p>
    <w:p w:rsidR="00DB450D" w:rsidRDefault="00DB450D" w:rsidP="00246AB3">
      <w:pPr>
        <w:pStyle w:val="PargrafodaLista"/>
        <w:spacing w:after="0" w:line="240" w:lineRule="auto"/>
        <w:ind w:left="0" w:right="-143"/>
        <w:jc w:val="right"/>
      </w:pPr>
    </w:p>
    <w:p w:rsidR="00DB450D" w:rsidRDefault="00DB450D" w:rsidP="00246AB3">
      <w:pPr>
        <w:pStyle w:val="PargrafodaLista"/>
        <w:spacing w:after="0" w:line="240" w:lineRule="auto"/>
        <w:ind w:left="0" w:right="-143"/>
        <w:jc w:val="right"/>
      </w:pPr>
    </w:p>
    <w:p w:rsidR="00246AB3" w:rsidRDefault="00246AB3" w:rsidP="00246AB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B450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DB450D" w:rsidRDefault="00DB450D" w:rsidP="00246AB3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DB450D">
      <w:pPr>
        <w:pStyle w:val="PargrafodaLista"/>
        <w:spacing w:after="0" w:line="240" w:lineRule="auto"/>
        <w:ind w:left="0" w:right="-143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0510D">
        <w:rPr>
          <w:noProof/>
        </w:rPr>
        <w:drawing>
          <wp:inline distT="0" distB="0" distL="0" distR="0" wp14:anchorId="382690CC" wp14:editId="3A8DB462">
            <wp:extent cx="6342380" cy="5805785"/>
            <wp:effectExtent l="0" t="0" r="1270" b="5080"/>
            <wp:docPr id="497" name="Imagem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00" cy="58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246AB3" w:rsidP="00246AB3">
      <w:pPr>
        <w:tabs>
          <w:tab w:val="left" w:pos="4800"/>
        </w:tabs>
      </w:pPr>
    </w:p>
    <w:p w:rsidR="00246AB3" w:rsidRDefault="00246AB3" w:rsidP="00246AB3"/>
    <w:p w:rsidR="00DB450D" w:rsidRDefault="00246AB3" w:rsidP="00246AB3">
      <w:pPr>
        <w:pStyle w:val="PargrafodaLista"/>
        <w:spacing w:after="0" w:line="240" w:lineRule="auto"/>
        <w:ind w:left="-426" w:right="65" w:hanging="425"/>
        <w:jc w:val="right"/>
      </w:pPr>
      <w:r>
        <w:tab/>
      </w: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</w:pPr>
    </w:p>
    <w:p w:rsidR="00DB450D" w:rsidRDefault="00DB450D" w:rsidP="00246AB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DB450D" w:rsidSect="00DB450D">
          <w:pgSz w:w="11906" w:h="16838"/>
          <w:pgMar w:top="964" w:right="1276" w:bottom="1418" w:left="1701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246AB3" w:rsidRDefault="00246AB3" w:rsidP="00246AB3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</w:t>
      </w:r>
      <w:r w:rsidR="00DB450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.27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246AB3" w:rsidRDefault="00246AB3" w:rsidP="00246AB3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DB450D" w:rsidRDefault="00DB450D" w:rsidP="00DB450D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C03298">
        <w:rPr>
          <w:noProof/>
        </w:rPr>
        <w:drawing>
          <wp:inline distT="0" distB="0" distL="0" distR="0" wp14:anchorId="35F51ADE" wp14:editId="17148CD2">
            <wp:extent cx="9335702" cy="5008245"/>
            <wp:effectExtent l="0" t="0" r="0" b="1905"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978" cy="50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0D" w:rsidRDefault="00DB450D" w:rsidP="00DB450D">
      <w:pPr>
        <w:pStyle w:val="PargrafodaLista"/>
        <w:spacing w:line="240" w:lineRule="auto"/>
        <w:ind w:left="0" w:right="65" w:hanging="426"/>
        <w:jc w:val="right"/>
      </w:pPr>
      <w:r w:rsidRPr="00C03298">
        <w:rPr>
          <w:noProof/>
        </w:rPr>
        <w:drawing>
          <wp:inline distT="0" distB="0" distL="0" distR="0" wp14:anchorId="2BE15C1C" wp14:editId="7F9756AA">
            <wp:extent cx="9277350" cy="4774174"/>
            <wp:effectExtent l="0" t="0" r="0" b="7620"/>
            <wp:docPr id="509" name="Image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805" cy="47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AB3">
        <w:tab/>
      </w: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DB450D">
      <w:pPr>
        <w:pStyle w:val="PargrafodaLista"/>
        <w:spacing w:line="240" w:lineRule="auto"/>
        <w:ind w:left="0" w:right="65" w:hanging="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03298">
        <w:rPr>
          <w:noProof/>
        </w:rPr>
        <w:drawing>
          <wp:inline distT="0" distB="0" distL="0" distR="0" wp14:anchorId="7CB9615F" wp14:editId="6ED968B4">
            <wp:extent cx="9189720" cy="4009436"/>
            <wp:effectExtent l="0" t="0" r="0" b="0"/>
            <wp:docPr id="510" name="Image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831" cy="40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DB450D">
      <w:pPr>
        <w:pStyle w:val="PargrafodaLista"/>
        <w:spacing w:line="240" w:lineRule="auto"/>
        <w:ind w:left="0" w:right="65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03298">
        <w:rPr>
          <w:noProof/>
        </w:rPr>
        <w:drawing>
          <wp:inline distT="0" distB="0" distL="0" distR="0" wp14:anchorId="60B05604" wp14:editId="67E0BF3A">
            <wp:extent cx="9119486" cy="2947254"/>
            <wp:effectExtent l="0" t="0" r="5715" b="5715"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964" cy="29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246AB3" w:rsidRDefault="00246AB3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 w:rsidR="00DB450D"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7.27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DB450D" w:rsidRDefault="00DB450D" w:rsidP="00246AB3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B450D" w:rsidRDefault="00DB450D" w:rsidP="00DB450D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687304">
        <w:rPr>
          <w:noProof/>
        </w:rPr>
        <w:drawing>
          <wp:inline distT="0" distB="0" distL="0" distR="0" wp14:anchorId="72568FC7" wp14:editId="7DD6B48F">
            <wp:extent cx="9632697" cy="5213543"/>
            <wp:effectExtent l="0" t="0" r="6985" b="6350"/>
            <wp:docPr id="512" name="Image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678" cy="52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Pr="00BB6605" w:rsidRDefault="00DB450D" w:rsidP="00DB450D">
      <w:pPr>
        <w:tabs>
          <w:tab w:val="left" w:pos="6660"/>
        </w:tabs>
        <w:ind w:hanging="851"/>
      </w:pPr>
      <w:r w:rsidRPr="00687304">
        <w:rPr>
          <w:noProof/>
        </w:rPr>
        <w:drawing>
          <wp:inline distT="0" distB="0" distL="0" distR="0" wp14:anchorId="5641CB04" wp14:editId="35163D15">
            <wp:extent cx="9715500" cy="4896327"/>
            <wp:effectExtent l="0" t="0" r="0" b="0"/>
            <wp:docPr id="514" name="Imagem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253" cy="49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Pr="00BB6605" w:rsidRDefault="00246AB3" w:rsidP="00246AB3">
      <w:pPr>
        <w:tabs>
          <w:tab w:val="left" w:pos="6660"/>
        </w:tabs>
      </w:pPr>
    </w:p>
    <w:p w:rsidR="00FD082D" w:rsidRDefault="00FD082D" w:rsidP="00BB6605">
      <w:pPr>
        <w:tabs>
          <w:tab w:val="left" w:pos="6660"/>
        </w:tabs>
        <w:sectPr w:rsidR="00FD082D" w:rsidSect="00DB450D">
          <w:pgSz w:w="16838" w:h="11906" w:orient="landscape"/>
          <w:pgMar w:top="1701" w:right="964" w:bottom="1276" w:left="1418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FD082D" w:rsidRDefault="00FD082D" w:rsidP="00BB6605">
      <w:pPr>
        <w:tabs>
          <w:tab w:val="left" w:pos="6660"/>
        </w:tabs>
      </w:pPr>
    </w:p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>
      <w:r>
        <w:rPr>
          <w:rFonts w:cstheme="minorHAnsi"/>
          <w:noProof/>
          <w:color w:val="1F3864" w:themeColor="accent5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705FC8" wp14:editId="39177125">
                <wp:simplePos x="0" y="0"/>
                <wp:positionH relativeFrom="page">
                  <wp:posOffset>351155</wp:posOffset>
                </wp:positionH>
                <wp:positionV relativeFrom="paragraph">
                  <wp:posOffset>131445</wp:posOffset>
                </wp:positionV>
                <wp:extent cx="6924675" cy="3409950"/>
                <wp:effectExtent l="0" t="0" r="9525" b="0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409950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>
                              <w:t>ANEXO 7.28</w:t>
                            </w:r>
                            <w:r w:rsidRPr="002F3B73">
                              <w:t xml:space="preserve"> – </w:t>
                            </w:r>
                            <w:r>
                              <w:t>CAU/BR</w:t>
                            </w:r>
                            <w:r w:rsidRPr="002F3B73">
                              <w:t xml:space="preserve"> </w:t>
                            </w: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</w:p>
                          <w:p w:rsidR="008B15B9" w:rsidRPr="002F3B73" w:rsidRDefault="008B15B9" w:rsidP="007B009B">
                            <w:pPr>
                              <w:pStyle w:val="Sumrio1"/>
                            </w:pPr>
                            <w:r>
                              <w:t>Anexo 7.28</w:t>
                            </w:r>
                            <w:r w:rsidRPr="002F3B73">
                              <w:t>.1 - Demonstrativo Co</w:t>
                            </w:r>
                            <w:r>
                              <w:t>mparativo (Programação 2014</w:t>
                            </w:r>
                            <w:r w:rsidRPr="002F3B73">
                              <w:t xml:space="preserve"> X Programação 2</w:t>
                            </w:r>
                            <w:r>
                              <w:t>013</w:t>
                            </w:r>
                            <w:r w:rsidRPr="002F3B73">
                              <w:t>)</w:t>
                            </w:r>
                          </w:p>
                          <w:p w:rsidR="008B15B9" w:rsidRPr="002F3B73" w:rsidRDefault="008B15B9" w:rsidP="00875BA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nexo 7.28</w:t>
                            </w: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.2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Demonstrativo Comparativo por Elemento de Despesas (Sintético)</w:t>
                            </w:r>
                          </w:p>
                          <w:p w:rsidR="008B15B9" w:rsidRPr="002F3B73" w:rsidRDefault="008B15B9" w:rsidP="00FD082D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Anexo 7.28</w:t>
                            </w: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.3 – Composição do Plano de Ação </w:t>
                            </w:r>
                          </w:p>
                          <w:p w:rsidR="008B15B9" w:rsidRPr="002F3B73" w:rsidRDefault="008B15B9" w:rsidP="00FD082D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Anexo 7.28</w:t>
                            </w: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.4 – </w:t>
                            </w:r>
                            <w:r w:rsidRPr="002F3B73">
                              <w:rPr>
                                <w:rFonts w:ascii="Calibri" w:eastAsia="Arial Unicode MS" w:hAnsi="Calibri" w:cs="Calibri"/>
                                <w:bCs/>
                                <w:color w:val="000000" w:themeColor="text1"/>
                                <w:kern w:val="32"/>
                                <w:sz w:val="24"/>
                                <w:szCs w:val="24"/>
                              </w:rPr>
                              <w:t>Aplicações por Elemento de Despesas (Sintético)</w:t>
                            </w:r>
                            <w:r w:rsidRPr="002F3B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5B9" w:rsidRPr="002F3B73" w:rsidRDefault="008B15B9" w:rsidP="00875BAB">
                            <w:pPr>
                              <w:spacing w:after="10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5FC8" id="Pentágono 11" o:spid="_x0000_s1065" type="#_x0000_t15" style="position:absolute;margin-left:27.65pt;margin-top:10.35pt;width:545.25pt;height:268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" adj="16282" fillcolor="#bfbfbf [2412]" stroked="f" strokeweight="1pt">
                <v:fill opacity="46003f"/>
                <v:textbox>
                  <w:txbxContent>
                    <w:p w:rsidR="008B15B9" w:rsidRPr="002F3B73" w:rsidRDefault="008B15B9" w:rsidP="007B009B">
                      <w:pPr>
                        <w:pStyle w:val="Sumrio1"/>
                      </w:pPr>
                      <w:r>
                        <w:t>ANEXO 7.28</w:t>
                      </w:r>
                      <w:r w:rsidRPr="002F3B73">
                        <w:t xml:space="preserve"> – </w:t>
                      </w:r>
                      <w:r>
                        <w:t>CAU/BR</w:t>
                      </w:r>
                      <w:r w:rsidRPr="002F3B73">
                        <w:t xml:space="preserve"> </w:t>
                      </w:r>
                    </w:p>
                    <w:p w:rsidR="008B15B9" w:rsidRPr="002F3B73" w:rsidRDefault="008B15B9" w:rsidP="007B009B">
                      <w:pPr>
                        <w:pStyle w:val="Sumrio1"/>
                      </w:pPr>
                    </w:p>
                    <w:p w:rsidR="008B15B9" w:rsidRPr="002F3B73" w:rsidRDefault="008B15B9" w:rsidP="007B009B">
                      <w:pPr>
                        <w:pStyle w:val="Sumrio1"/>
                      </w:pPr>
                      <w:r>
                        <w:t>Anexo 7.28</w:t>
                      </w:r>
                      <w:r w:rsidRPr="002F3B73">
                        <w:t>.1 - Demonstrativo Co</w:t>
                      </w:r>
                      <w:r>
                        <w:t>mparativo (Programação 2014</w:t>
                      </w:r>
                      <w:r w:rsidRPr="002F3B73">
                        <w:t xml:space="preserve"> X Programação 2</w:t>
                      </w:r>
                      <w:r>
                        <w:t>013</w:t>
                      </w:r>
                      <w:r w:rsidRPr="002F3B73">
                        <w:t>)</w:t>
                      </w:r>
                    </w:p>
                    <w:p w:rsidR="008B15B9" w:rsidRPr="002F3B73" w:rsidRDefault="008B15B9" w:rsidP="00875BA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nexo 7.28</w:t>
                      </w: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.2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Demonstrativo Comparativo por Elemento de Despesas (Sintético)</w:t>
                      </w:r>
                    </w:p>
                    <w:p w:rsidR="008B15B9" w:rsidRPr="002F3B73" w:rsidRDefault="008B15B9" w:rsidP="00FD082D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Anexo 7.28</w:t>
                      </w: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.3 – Composição do Plano de Ação </w:t>
                      </w:r>
                    </w:p>
                    <w:p w:rsidR="008B15B9" w:rsidRPr="002F3B73" w:rsidRDefault="008B15B9" w:rsidP="00FD082D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Anexo 7.28</w:t>
                      </w: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.4 – </w:t>
                      </w:r>
                      <w:r w:rsidRPr="002F3B73">
                        <w:rPr>
                          <w:rFonts w:ascii="Calibri" w:eastAsia="Arial Unicode MS" w:hAnsi="Calibri" w:cs="Calibri"/>
                          <w:bCs/>
                          <w:color w:val="000000" w:themeColor="text1"/>
                          <w:kern w:val="32"/>
                          <w:sz w:val="24"/>
                          <w:szCs w:val="24"/>
                        </w:rPr>
                        <w:t>Aplicações por Elemento de Despesas (Sintético)</w:t>
                      </w:r>
                      <w:r w:rsidRPr="002F3B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5B9" w:rsidRPr="002F3B73" w:rsidRDefault="008B15B9" w:rsidP="00875BAB">
                      <w:pPr>
                        <w:spacing w:after="10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082D" w:rsidRPr="00FD082D" w:rsidRDefault="00FD082D" w:rsidP="00FD082D"/>
    <w:p w:rsidR="00FD082D" w:rsidRPr="00FD082D" w:rsidRDefault="00FD082D" w:rsidP="00FD082D"/>
    <w:p w:rsidR="00FD082D" w:rsidRP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/>
    <w:p w:rsidR="00FD082D" w:rsidRDefault="00FD082D" w:rsidP="00FD082D">
      <w:pPr>
        <w:pStyle w:val="PargrafodaLista"/>
        <w:spacing w:after="0" w:line="240" w:lineRule="auto"/>
        <w:ind w:left="-142" w:right="-569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tab/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7.28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1</w:t>
      </w:r>
      <w:r w:rsidRPr="00E01196">
        <w:t xml:space="preserve"> 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mparativo (Programação 2014 X Programação 2013</w:t>
      </w:r>
      <w:r w:rsidRPr="00E01196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FD082D" w:rsidRDefault="00FD082D" w:rsidP="00FD082D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FD082D" w:rsidRDefault="00FD082D" w:rsidP="00FD082D">
      <w:pPr>
        <w:ind w:right="-569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FD082D">
        <w:rPr>
          <w:noProof/>
        </w:rPr>
        <w:drawing>
          <wp:inline distT="0" distB="0" distL="0" distR="0" wp14:anchorId="308034DE" wp14:editId="4178FBF8">
            <wp:extent cx="6284753" cy="6962906"/>
            <wp:effectExtent l="0" t="0" r="190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09" cy="69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28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7.28.2. Demonstrativo Comparativo por Elemento de Despesas (Sintético)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FD082D" w:rsidRDefault="00FD082D" w:rsidP="00FD082D">
      <w:pPr>
        <w:pStyle w:val="PargrafodaLista"/>
        <w:spacing w:after="0" w:line="240" w:lineRule="auto"/>
        <w:ind w:left="0" w:right="-143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0" w:right="-143" w:hanging="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FD082D">
        <w:rPr>
          <w:noProof/>
        </w:rPr>
        <w:drawing>
          <wp:inline distT="0" distB="0" distL="0" distR="0" wp14:anchorId="3301081D" wp14:editId="49A11880">
            <wp:extent cx="6153150" cy="5402142"/>
            <wp:effectExtent l="0" t="0" r="0" b="8255"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08" cy="54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2D" w:rsidRDefault="00FD082D" w:rsidP="00FD082D">
      <w:pPr>
        <w:ind w:right="-569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  <w:sectPr w:rsidR="00FD082D" w:rsidSect="00FD082D">
          <w:pgSz w:w="11906" w:h="16838"/>
          <w:pgMar w:top="1418" w:right="1701" w:bottom="964" w:left="1276" w:header="709" w:footer="709" w:gutter="0"/>
          <w:pgBorders w:offsetFrom="page">
            <w:top w:val="single" w:sz="2" w:space="24" w:color="006666"/>
            <w:right w:val="single" w:sz="2" w:space="24" w:color="006666"/>
          </w:pgBorders>
          <w:cols w:space="708"/>
          <w:docGrid w:linePitch="360"/>
        </w:sect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after="0" w:line="240" w:lineRule="auto"/>
        <w:ind w:left="-426" w:right="65" w:hanging="42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7.28.3</w:t>
      </w:r>
      <w:r w:rsidRPr="00C31A6B">
        <w:rPr>
          <w:b/>
          <w:sz w:val="20"/>
          <w:szCs w:val="20"/>
        </w:rPr>
        <w:t xml:space="preserve"> Composição do Plano de Ação</w:t>
      </w:r>
    </w:p>
    <w:p w:rsidR="00FD082D" w:rsidRDefault="00FD082D" w:rsidP="00FD082D">
      <w:pPr>
        <w:ind w:right="65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D554F5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:rsidR="004E1081" w:rsidRDefault="004E1081" w:rsidP="004E1081">
      <w:pPr>
        <w:ind w:right="65" w:hanging="426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4E1081">
        <w:rPr>
          <w:noProof/>
        </w:rPr>
        <w:drawing>
          <wp:inline distT="0" distB="0" distL="0" distR="0" wp14:anchorId="5912E92B" wp14:editId="458802E4">
            <wp:extent cx="9351877" cy="4810125"/>
            <wp:effectExtent l="0" t="0" r="190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706" cy="48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4E1081">
      <w:pPr>
        <w:pStyle w:val="PargrafodaLista"/>
        <w:spacing w:line="240" w:lineRule="auto"/>
        <w:ind w:left="0" w:right="65" w:hanging="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227F5F03" wp14:editId="0B6CB123">
            <wp:extent cx="9448800" cy="5208467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186" cy="52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4E1081">
      <w:pPr>
        <w:pStyle w:val="PargrafodaLista"/>
        <w:spacing w:line="240" w:lineRule="auto"/>
        <w:ind w:left="0" w:right="6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5742D78C" wp14:editId="3A5409ED">
            <wp:extent cx="9550157" cy="45720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93" cy="45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4E1081">
      <w:pPr>
        <w:pStyle w:val="PargrafodaLista"/>
        <w:spacing w:line="240" w:lineRule="auto"/>
        <w:ind w:left="0" w:right="65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2B4C4139" wp14:editId="276EE992">
            <wp:extent cx="9540364" cy="5343525"/>
            <wp:effectExtent l="0" t="0" r="381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55" cy="53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4E1081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4C90C24C" wp14:editId="687ACAC7">
            <wp:extent cx="9496425" cy="4775501"/>
            <wp:effectExtent l="0" t="0" r="0" b="635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798" cy="4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4E1081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00A023D5" wp14:editId="1A8B4AEB">
            <wp:extent cx="9511173" cy="5083558"/>
            <wp:effectExtent l="0" t="0" r="0" b="317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999" cy="50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E1081" w:rsidRDefault="004E1081" w:rsidP="000C09B2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E1081">
        <w:rPr>
          <w:noProof/>
        </w:rPr>
        <w:drawing>
          <wp:inline distT="0" distB="0" distL="0" distR="0" wp14:anchorId="7B56190C" wp14:editId="310BDF17">
            <wp:extent cx="9478818" cy="5393121"/>
            <wp:effectExtent l="0" t="0" r="825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544" cy="53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5" w:rsidRDefault="009C6F85" w:rsidP="009C6F85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C6F85">
        <w:rPr>
          <w:noProof/>
        </w:rPr>
        <w:drawing>
          <wp:inline distT="0" distB="0" distL="0" distR="0" wp14:anchorId="60DF2DB6" wp14:editId="6CE996A0">
            <wp:extent cx="9515475" cy="5496007"/>
            <wp:effectExtent l="0" t="0" r="0" b="9525"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843" cy="54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5" w:rsidRDefault="009C6F85" w:rsidP="009C6F85">
      <w:pPr>
        <w:pStyle w:val="PargrafodaLista"/>
        <w:spacing w:line="240" w:lineRule="auto"/>
        <w:ind w:left="0" w:right="65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C6F85">
        <w:rPr>
          <w:noProof/>
        </w:rPr>
        <w:drawing>
          <wp:inline distT="0" distB="0" distL="0" distR="0" wp14:anchorId="6F5E652B" wp14:editId="135C2706">
            <wp:extent cx="9515475" cy="5386634"/>
            <wp:effectExtent l="0" t="0" r="0" b="5080"/>
            <wp:docPr id="555" name="Imagem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843" cy="53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5" w:rsidRDefault="009C6F85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9C6F85" w:rsidRDefault="009C6F85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141813">
      <w:pPr>
        <w:pStyle w:val="PargrafodaLista"/>
        <w:spacing w:line="240" w:lineRule="auto"/>
        <w:ind w:left="0" w:right="65" w:hanging="851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41813">
        <w:rPr>
          <w:noProof/>
        </w:rPr>
        <w:drawing>
          <wp:inline distT="0" distB="0" distL="0" distR="0" wp14:anchorId="4121831E" wp14:editId="3DAFFDE7">
            <wp:extent cx="9572625" cy="4743450"/>
            <wp:effectExtent l="0" t="0" r="9525" b="0"/>
            <wp:docPr id="559" name="Imagem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735" cy="47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141813">
      <w:pPr>
        <w:pStyle w:val="PargrafodaLista"/>
        <w:spacing w:line="240" w:lineRule="auto"/>
        <w:ind w:left="0" w:right="65" w:hanging="993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141813">
        <w:rPr>
          <w:noProof/>
        </w:rPr>
        <w:drawing>
          <wp:inline distT="0" distB="0" distL="0" distR="0" wp14:anchorId="7C81948F" wp14:editId="122D354D">
            <wp:extent cx="9520028" cy="2095500"/>
            <wp:effectExtent l="0" t="0" r="5080" b="0"/>
            <wp:docPr id="560" name="Imagem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959" cy="20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141813" w:rsidRDefault="00141813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D082D" w:rsidRDefault="00FD082D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Anexo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7.28.4</w:t>
      </w:r>
      <w:r w:rsidRPr="00E31D39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Aplicação por Elemento de Despesas (Sintético)</w:t>
      </w:r>
    </w:p>
    <w:p w:rsidR="00A35401" w:rsidRDefault="00A35401" w:rsidP="00FD082D">
      <w:pPr>
        <w:pStyle w:val="PargrafodaLista"/>
        <w:spacing w:line="240" w:lineRule="auto"/>
        <w:ind w:left="0" w:right="65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A35401" w:rsidRDefault="00A35401" w:rsidP="00A35401">
      <w:pPr>
        <w:pStyle w:val="PargrafodaLista"/>
        <w:spacing w:line="240" w:lineRule="auto"/>
        <w:ind w:left="-567" w:right="65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35401">
        <w:rPr>
          <w:noProof/>
        </w:rPr>
        <w:drawing>
          <wp:inline distT="0" distB="0" distL="0" distR="0" wp14:anchorId="157C072D" wp14:editId="522C1480">
            <wp:extent cx="9496406" cy="5162550"/>
            <wp:effectExtent l="0" t="0" r="0" b="0"/>
            <wp:docPr id="562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657" cy="51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2D" w:rsidRDefault="00A35401" w:rsidP="00A35401">
      <w:pPr>
        <w:ind w:right="65" w:hanging="851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A35401">
        <w:rPr>
          <w:noProof/>
        </w:rPr>
        <w:drawing>
          <wp:inline distT="0" distB="0" distL="0" distR="0" wp14:anchorId="08048211" wp14:editId="2FFE8B43">
            <wp:extent cx="9496425" cy="5380378"/>
            <wp:effectExtent l="0" t="0" r="0" b="0"/>
            <wp:docPr id="564" name="Imagem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561" cy="53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B3" w:rsidRDefault="009D0755" w:rsidP="009D0755">
      <w:pPr>
        <w:tabs>
          <w:tab w:val="left" w:pos="4335"/>
        </w:tabs>
        <w:ind w:hanging="567"/>
      </w:pPr>
      <w:r w:rsidRPr="009D0755">
        <w:rPr>
          <w:noProof/>
        </w:rPr>
        <w:drawing>
          <wp:inline distT="0" distB="0" distL="0" distR="0" wp14:anchorId="66A57924" wp14:editId="75254260">
            <wp:extent cx="9534525" cy="5286375"/>
            <wp:effectExtent l="0" t="0" r="9525" b="9525"/>
            <wp:docPr id="565" name="Imagem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800" cy="52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0B" w:rsidRDefault="00FF300B" w:rsidP="009D0755">
      <w:pPr>
        <w:tabs>
          <w:tab w:val="left" w:pos="4335"/>
        </w:tabs>
        <w:ind w:hanging="567"/>
      </w:pPr>
      <w:r w:rsidRPr="00FF300B">
        <w:rPr>
          <w:noProof/>
        </w:rPr>
        <w:drawing>
          <wp:inline distT="0" distB="0" distL="0" distR="0" wp14:anchorId="4780065C" wp14:editId="1580C9C5">
            <wp:extent cx="9553575" cy="5045636"/>
            <wp:effectExtent l="0" t="0" r="0" b="3175"/>
            <wp:docPr id="566" name="Imagem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933" cy="50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0B" w:rsidRDefault="00FF300B" w:rsidP="009D0755">
      <w:pPr>
        <w:tabs>
          <w:tab w:val="left" w:pos="4335"/>
        </w:tabs>
        <w:ind w:hanging="567"/>
      </w:pPr>
    </w:p>
    <w:p w:rsidR="00FF300B" w:rsidRDefault="00FF300B" w:rsidP="009D0755">
      <w:pPr>
        <w:tabs>
          <w:tab w:val="left" w:pos="4335"/>
        </w:tabs>
        <w:ind w:hanging="567"/>
      </w:pPr>
      <w:r w:rsidRPr="00FF300B">
        <w:rPr>
          <w:noProof/>
        </w:rPr>
        <w:drawing>
          <wp:inline distT="0" distB="0" distL="0" distR="0" wp14:anchorId="49D4F3B4" wp14:editId="09961750">
            <wp:extent cx="9530636" cy="5553075"/>
            <wp:effectExtent l="0" t="0" r="0" b="0"/>
            <wp:docPr id="567" name="Imagem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883" cy="55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0B" w:rsidRPr="00FD082D" w:rsidRDefault="00FF300B" w:rsidP="009D0755">
      <w:pPr>
        <w:tabs>
          <w:tab w:val="left" w:pos="4335"/>
        </w:tabs>
        <w:ind w:hanging="567"/>
      </w:pPr>
      <w:r w:rsidRPr="00FF300B">
        <w:rPr>
          <w:noProof/>
        </w:rPr>
        <w:drawing>
          <wp:inline distT="0" distB="0" distL="0" distR="0" wp14:anchorId="7B95E8AF" wp14:editId="410C7BC8">
            <wp:extent cx="9476442" cy="2257425"/>
            <wp:effectExtent l="0" t="0" r="0" b="0"/>
            <wp:docPr id="568" name="Imagem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008" cy="22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00B" w:rsidRPr="00FD082D" w:rsidSect="00FD082D">
      <w:pgSz w:w="16838" w:h="11906" w:orient="landscape"/>
      <w:pgMar w:top="1701" w:right="964" w:bottom="1276" w:left="1418" w:header="709" w:footer="709" w:gutter="0"/>
      <w:pgBorders w:offsetFrom="page">
        <w:top w:val="single" w:sz="2" w:space="24" w:color="006666"/>
        <w:right w:val="single" w:sz="2" w:space="24" w:color="0066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D58" w:rsidRDefault="00561D58" w:rsidP="00FF535A">
      <w:pPr>
        <w:spacing w:after="0" w:line="240" w:lineRule="auto"/>
      </w:pPr>
      <w:r>
        <w:separator/>
      </w:r>
    </w:p>
  </w:endnote>
  <w:endnote w:type="continuationSeparator" w:id="0">
    <w:p w:rsidR="00561D58" w:rsidRDefault="00561D58" w:rsidP="00FF5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5B9" w:rsidRDefault="008B15B9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E9E3CA" wp14:editId="08D494BA">
              <wp:simplePos x="0" y="0"/>
              <wp:positionH relativeFrom="margin">
                <wp:posOffset>2386965</wp:posOffset>
              </wp:positionH>
              <wp:positionV relativeFrom="bottomMargin">
                <wp:posOffset>233045</wp:posOffset>
              </wp:positionV>
              <wp:extent cx="914400" cy="331470"/>
              <wp:effectExtent l="0" t="0" r="0" b="0"/>
              <wp:wrapNone/>
              <wp:docPr id="25" name="Elips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33147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8B15B9" w:rsidRPr="00285CE1" w:rsidRDefault="008B15B9" w:rsidP="00285CE1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85CE1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85CE1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285CE1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03E3D" w:rsidRPr="00903E3D">
                            <w:rPr>
                              <w:b/>
                              <w:bCs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285CE1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 w:rsidR="00900A34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/260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5E9E3CA" id="Elipse 25" o:spid="_x0000_s1066" style="position:absolute;margin-left:187.95pt;margin-top:18.35pt;width:1in;height:26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" fillcolor="#bfbfbf [2412]" stroked="f">
              <v:textbox>
                <w:txbxContent>
                  <w:p w:rsidR="008B15B9" w:rsidRPr="00285CE1" w:rsidRDefault="008B15B9" w:rsidP="00285CE1">
                    <w:pPr>
                      <w:pStyle w:val="Rodap"/>
                      <w:jc w:val="center"/>
                      <w:rPr>
                        <w:b/>
                        <w:bCs/>
                        <w:color w:val="000000" w:themeColor="text1"/>
                        <w:sz w:val="18"/>
                        <w:szCs w:val="18"/>
                      </w:rPr>
                    </w:pPr>
                    <w:r w:rsidRPr="00285CE1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285CE1">
                      <w:rPr>
                        <w:b/>
                        <w:color w:val="000000" w:themeColor="text1"/>
                        <w:sz w:val="18"/>
                        <w:szCs w:val="18"/>
                      </w:rPr>
                      <w:instrText>PAGE    \* MERGEFORMAT</w:instrText>
                    </w:r>
                    <w:r w:rsidRPr="00285CE1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903E3D" w:rsidRPr="00903E3D">
                      <w:rPr>
                        <w:b/>
                        <w:bCs/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285CE1">
                      <w:rPr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 w:rsidR="00900A34">
                      <w:rPr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/260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8B15B9" w:rsidRDefault="008B15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D58" w:rsidRDefault="00561D58" w:rsidP="00FF535A">
      <w:pPr>
        <w:spacing w:after="0" w:line="240" w:lineRule="auto"/>
      </w:pPr>
      <w:r>
        <w:separator/>
      </w:r>
    </w:p>
  </w:footnote>
  <w:footnote w:type="continuationSeparator" w:id="0">
    <w:p w:rsidR="00561D58" w:rsidRDefault="00561D58" w:rsidP="00FF5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5B9" w:rsidRDefault="008B15B9">
    <w:pPr>
      <w:pStyle w:val="Cabealho"/>
    </w:pPr>
    <w:r>
      <w:rPr>
        <w:noProof/>
      </w:rPr>
      <w:drawing>
        <wp:inline distT="0" distB="0" distL="0" distR="0" wp14:anchorId="4C7965F4" wp14:editId="68490FA4">
          <wp:extent cx="3724275" cy="380321"/>
          <wp:effectExtent l="0" t="0" r="0" b="1270"/>
          <wp:docPr id="67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2509" cy="4373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15B9" w:rsidRDefault="008B15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214D"/>
    <w:multiLevelType w:val="hybridMultilevel"/>
    <w:tmpl w:val="79D6ABA0"/>
    <w:lvl w:ilvl="0" w:tplc="0416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F1577A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" w15:restartNumberingAfterBreak="0">
    <w:nsid w:val="1D6C792A"/>
    <w:multiLevelType w:val="multilevel"/>
    <w:tmpl w:val="EBC4599C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720"/>
      </w:pPr>
      <w:rPr>
        <w:rFonts w:ascii="Calibri" w:eastAsia="Arial Unicode MS" w:hAnsi="Calibri" w:cs="Calibri" w:hint="default"/>
        <w:color w:val="000000"/>
        <w:sz w:val="36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ascii="Calibri" w:eastAsia="Arial Unicode MS" w:hAnsi="Calibri" w:cs="Calibri" w:hint="default"/>
        <w:color w:val="000000"/>
        <w:sz w:val="36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ascii="Calibri" w:eastAsia="Arial Unicode MS" w:hAnsi="Calibri" w:cs="Calibri" w:hint="default"/>
        <w:color w:val="000000"/>
        <w:sz w:val="36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ascii="Calibri" w:eastAsia="Arial Unicode MS" w:hAnsi="Calibri" w:cs="Calibri" w:hint="default"/>
        <w:color w:val="000000"/>
        <w:sz w:val="36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ascii="Calibri" w:eastAsia="Arial Unicode MS" w:hAnsi="Calibri" w:cs="Calibri" w:hint="default"/>
        <w:color w:val="000000"/>
        <w:sz w:val="36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ascii="Calibri" w:eastAsia="Arial Unicode MS" w:hAnsi="Calibri" w:cs="Calibri" w:hint="default"/>
        <w:color w:val="000000"/>
        <w:sz w:val="36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ascii="Calibri" w:eastAsia="Arial Unicode MS" w:hAnsi="Calibri" w:cs="Calibri" w:hint="default"/>
        <w:color w:val="000000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ascii="Calibri" w:eastAsia="Arial Unicode MS" w:hAnsi="Calibri" w:cs="Calibri" w:hint="default"/>
        <w:color w:val="000000"/>
        <w:sz w:val="36"/>
      </w:rPr>
    </w:lvl>
  </w:abstractNum>
  <w:abstractNum w:abstractNumId="3" w15:restartNumberingAfterBreak="0">
    <w:nsid w:val="23135AAF"/>
    <w:multiLevelType w:val="multilevel"/>
    <w:tmpl w:val="83CA8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8" w:hanging="1800"/>
      </w:pPr>
      <w:rPr>
        <w:rFonts w:hint="default"/>
      </w:rPr>
    </w:lvl>
  </w:abstractNum>
  <w:abstractNum w:abstractNumId="4" w15:restartNumberingAfterBreak="0">
    <w:nsid w:val="252D7070"/>
    <w:multiLevelType w:val="hybridMultilevel"/>
    <w:tmpl w:val="75A22C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B03DF"/>
    <w:multiLevelType w:val="hybridMultilevel"/>
    <w:tmpl w:val="479A58CC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CD94B67"/>
    <w:multiLevelType w:val="hybridMultilevel"/>
    <w:tmpl w:val="C5A00D24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D1073A2"/>
    <w:multiLevelType w:val="hybridMultilevel"/>
    <w:tmpl w:val="B8565D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DE7C20"/>
    <w:multiLevelType w:val="hybridMultilevel"/>
    <w:tmpl w:val="E8B63A50"/>
    <w:lvl w:ilvl="0" w:tplc="C5F609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4F87"/>
    <w:multiLevelType w:val="hybridMultilevel"/>
    <w:tmpl w:val="7694AD62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47E71D58"/>
    <w:multiLevelType w:val="hybridMultilevel"/>
    <w:tmpl w:val="05469D74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4F6E7229"/>
    <w:multiLevelType w:val="hybridMultilevel"/>
    <w:tmpl w:val="2C30ABDE"/>
    <w:lvl w:ilvl="0" w:tplc="D4C057C2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7E77DD2"/>
    <w:multiLevelType w:val="hybridMultilevel"/>
    <w:tmpl w:val="60089C08"/>
    <w:lvl w:ilvl="0" w:tplc="F9BE882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72AEE"/>
    <w:multiLevelType w:val="hybridMultilevel"/>
    <w:tmpl w:val="2FB82A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0C07C6E"/>
    <w:multiLevelType w:val="hybridMultilevel"/>
    <w:tmpl w:val="06F8906C"/>
    <w:lvl w:ilvl="0" w:tplc="D63E98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F1013"/>
    <w:multiLevelType w:val="hybridMultilevel"/>
    <w:tmpl w:val="AEFEF7B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8023B0C"/>
    <w:multiLevelType w:val="multilevel"/>
    <w:tmpl w:val="F2E4A2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88" w:hanging="1800"/>
      </w:pPr>
      <w:rPr>
        <w:rFonts w:hint="default"/>
      </w:rPr>
    </w:lvl>
  </w:abstractNum>
  <w:abstractNum w:abstractNumId="17" w15:restartNumberingAfterBreak="0">
    <w:nsid w:val="7CF64CCF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num w:numId="1">
    <w:abstractNumId w:val="1"/>
  </w:num>
  <w:num w:numId="2">
    <w:abstractNumId w:val="17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14"/>
  </w:num>
  <w:num w:numId="9">
    <w:abstractNumId w:val="7"/>
  </w:num>
  <w:num w:numId="10">
    <w:abstractNumId w:val="13"/>
  </w:num>
  <w:num w:numId="11">
    <w:abstractNumId w:val="15"/>
  </w:num>
  <w:num w:numId="12">
    <w:abstractNumId w:val="11"/>
  </w:num>
  <w:num w:numId="13">
    <w:abstractNumId w:val="4"/>
  </w:num>
  <w:num w:numId="14">
    <w:abstractNumId w:val="0"/>
  </w:num>
  <w:num w:numId="15">
    <w:abstractNumId w:val="12"/>
  </w:num>
  <w:num w:numId="16">
    <w:abstractNumId w:val="2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50"/>
    <w:rsid w:val="00001A38"/>
    <w:rsid w:val="00004E4D"/>
    <w:rsid w:val="00004EF9"/>
    <w:rsid w:val="00005209"/>
    <w:rsid w:val="000111FF"/>
    <w:rsid w:val="00011B0C"/>
    <w:rsid w:val="0001424A"/>
    <w:rsid w:val="00015744"/>
    <w:rsid w:val="0001611C"/>
    <w:rsid w:val="000209F1"/>
    <w:rsid w:val="00022200"/>
    <w:rsid w:val="000232E1"/>
    <w:rsid w:val="00024310"/>
    <w:rsid w:val="000249FC"/>
    <w:rsid w:val="00027DEC"/>
    <w:rsid w:val="00031594"/>
    <w:rsid w:val="00040503"/>
    <w:rsid w:val="00040C54"/>
    <w:rsid w:val="00043D11"/>
    <w:rsid w:val="00045307"/>
    <w:rsid w:val="00047234"/>
    <w:rsid w:val="00047CA5"/>
    <w:rsid w:val="0005054D"/>
    <w:rsid w:val="00051A0A"/>
    <w:rsid w:val="00053626"/>
    <w:rsid w:val="00053967"/>
    <w:rsid w:val="00054566"/>
    <w:rsid w:val="00054EF6"/>
    <w:rsid w:val="00056F72"/>
    <w:rsid w:val="00057144"/>
    <w:rsid w:val="00062833"/>
    <w:rsid w:val="00064C3E"/>
    <w:rsid w:val="00065078"/>
    <w:rsid w:val="000654CE"/>
    <w:rsid w:val="000654E4"/>
    <w:rsid w:val="00067E5E"/>
    <w:rsid w:val="00072323"/>
    <w:rsid w:val="000762DB"/>
    <w:rsid w:val="000763D8"/>
    <w:rsid w:val="000802E4"/>
    <w:rsid w:val="00080601"/>
    <w:rsid w:val="00081D83"/>
    <w:rsid w:val="00081D9E"/>
    <w:rsid w:val="00082796"/>
    <w:rsid w:val="0008303B"/>
    <w:rsid w:val="0008753C"/>
    <w:rsid w:val="00092D07"/>
    <w:rsid w:val="000942C4"/>
    <w:rsid w:val="000974C9"/>
    <w:rsid w:val="000A0724"/>
    <w:rsid w:val="000A27B3"/>
    <w:rsid w:val="000A3AC5"/>
    <w:rsid w:val="000A3ED3"/>
    <w:rsid w:val="000A4D93"/>
    <w:rsid w:val="000A681C"/>
    <w:rsid w:val="000B34E2"/>
    <w:rsid w:val="000B3769"/>
    <w:rsid w:val="000B5A5F"/>
    <w:rsid w:val="000B67BA"/>
    <w:rsid w:val="000C09B2"/>
    <w:rsid w:val="000C352E"/>
    <w:rsid w:val="000D3C6D"/>
    <w:rsid w:val="000D40E3"/>
    <w:rsid w:val="000D4844"/>
    <w:rsid w:val="000D6122"/>
    <w:rsid w:val="000D76FB"/>
    <w:rsid w:val="000F1B32"/>
    <w:rsid w:val="000F1BAE"/>
    <w:rsid w:val="000F580D"/>
    <w:rsid w:val="000F6A74"/>
    <w:rsid w:val="000F7BBC"/>
    <w:rsid w:val="00100F91"/>
    <w:rsid w:val="00101FDD"/>
    <w:rsid w:val="001030A5"/>
    <w:rsid w:val="001040A2"/>
    <w:rsid w:val="0010461D"/>
    <w:rsid w:val="00104E5C"/>
    <w:rsid w:val="00106435"/>
    <w:rsid w:val="001072A2"/>
    <w:rsid w:val="00110036"/>
    <w:rsid w:val="00111D7A"/>
    <w:rsid w:val="00115733"/>
    <w:rsid w:val="00122AFC"/>
    <w:rsid w:val="00122B0F"/>
    <w:rsid w:val="00123AF5"/>
    <w:rsid w:val="0012437F"/>
    <w:rsid w:val="00124FBB"/>
    <w:rsid w:val="001250AC"/>
    <w:rsid w:val="00126B8F"/>
    <w:rsid w:val="00126C0D"/>
    <w:rsid w:val="0012799E"/>
    <w:rsid w:val="00130C15"/>
    <w:rsid w:val="00130EF5"/>
    <w:rsid w:val="00131091"/>
    <w:rsid w:val="001319D7"/>
    <w:rsid w:val="0013242C"/>
    <w:rsid w:val="00132496"/>
    <w:rsid w:val="00137848"/>
    <w:rsid w:val="001415A9"/>
    <w:rsid w:val="00141813"/>
    <w:rsid w:val="0014228B"/>
    <w:rsid w:val="0014245F"/>
    <w:rsid w:val="0014290F"/>
    <w:rsid w:val="00142F9A"/>
    <w:rsid w:val="0014685D"/>
    <w:rsid w:val="0014700F"/>
    <w:rsid w:val="001506C1"/>
    <w:rsid w:val="001539AF"/>
    <w:rsid w:val="0015406B"/>
    <w:rsid w:val="00154AA3"/>
    <w:rsid w:val="00156164"/>
    <w:rsid w:val="00161A10"/>
    <w:rsid w:val="00164044"/>
    <w:rsid w:val="00164237"/>
    <w:rsid w:val="00167523"/>
    <w:rsid w:val="00167F98"/>
    <w:rsid w:val="001700A0"/>
    <w:rsid w:val="00173215"/>
    <w:rsid w:val="001749C0"/>
    <w:rsid w:val="00176F89"/>
    <w:rsid w:val="001774DF"/>
    <w:rsid w:val="00180D4F"/>
    <w:rsid w:val="00181D9A"/>
    <w:rsid w:val="0018319D"/>
    <w:rsid w:val="00183AF7"/>
    <w:rsid w:val="0018442A"/>
    <w:rsid w:val="00185F93"/>
    <w:rsid w:val="001922D7"/>
    <w:rsid w:val="00192C59"/>
    <w:rsid w:val="00194C6C"/>
    <w:rsid w:val="001955A3"/>
    <w:rsid w:val="00195CEB"/>
    <w:rsid w:val="00197FA3"/>
    <w:rsid w:val="001A0588"/>
    <w:rsid w:val="001A0F71"/>
    <w:rsid w:val="001A12AF"/>
    <w:rsid w:val="001A1E96"/>
    <w:rsid w:val="001A2BE0"/>
    <w:rsid w:val="001A41DF"/>
    <w:rsid w:val="001A5E16"/>
    <w:rsid w:val="001A725A"/>
    <w:rsid w:val="001B2A38"/>
    <w:rsid w:val="001B2DC0"/>
    <w:rsid w:val="001B593C"/>
    <w:rsid w:val="001B70DD"/>
    <w:rsid w:val="001B74F9"/>
    <w:rsid w:val="001C12BE"/>
    <w:rsid w:val="001C1EA2"/>
    <w:rsid w:val="001C4378"/>
    <w:rsid w:val="001C5B3B"/>
    <w:rsid w:val="001C5D0A"/>
    <w:rsid w:val="001C5EF3"/>
    <w:rsid w:val="001C7CF9"/>
    <w:rsid w:val="001D173C"/>
    <w:rsid w:val="001D3F2D"/>
    <w:rsid w:val="001D56ED"/>
    <w:rsid w:val="001D6EC9"/>
    <w:rsid w:val="001E178D"/>
    <w:rsid w:val="001E2701"/>
    <w:rsid w:val="001E40C1"/>
    <w:rsid w:val="001E5865"/>
    <w:rsid w:val="001F0DC1"/>
    <w:rsid w:val="001F4F50"/>
    <w:rsid w:val="001F5B4B"/>
    <w:rsid w:val="001F6862"/>
    <w:rsid w:val="00201026"/>
    <w:rsid w:val="00201839"/>
    <w:rsid w:val="00201F63"/>
    <w:rsid w:val="0020228B"/>
    <w:rsid w:val="002034D3"/>
    <w:rsid w:val="0020484D"/>
    <w:rsid w:val="00205F53"/>
    <w:rsid w:val="00206978"/>
    <w:rsid w:val="0021173F"/>
    <w:rsid w:val="00211F6F"/>
    <w:rsid w:val="002126C6"/>
    <w:rsid w:val="00213824"/>
    <w:rsid w:val="00213F3B"/>
    <w:rsid w:val="0021532A"/>
    <w:rsid w:val="00215B05"/>
    <w:rsid w:val="00220852"/>
    <w:rsid w:val="00222122"/>
    <w:rsid w:val="0022293E"/>
    <w:rsid w:val="002238DC"/>
    <w:rsid w:val="0022510D"/>
    <w:rsid w:val="0023291A"/>
    <w:rsid w:val="00232C5F"/>
    <w:rsid w:val="002334A4"/>
    <w:rsid w:val="00233CA1"/>
    <w:rsid w:val="00234797"/>
    <w:rsid w:val="002363C3"/>
    <w:rsid w:val="002373C6"/>
    <w:rsid w:val="00241077"/>
    <w:rsid w:val="002421F6"/>
    <w:rsid w:val="00243389"/>
    <w:rsid w:val="002433C0"/>
    <w:rsid w:val="00245495"/>
    <w:rsid w:val="00246AB3"/>
    <w:rsid w:val="00247A67"/>
    <w:rsid w:val="00251EDD"/>
    <w:rsid w:val="002570BC"/>
    <w:rsid w:val="00261094"/>
    <w:rsid w:val="002619B0"/>
    <w:rsid w:val="00270D83"/>
    <w:rsid w:val="0027443E"/>
    <w:rsid w:val="00276030"/>
    <w:rsid w:val="00277ADD"/>
    <w:rsid w:val="00280CBD"/>
    <w:rsid w:val="00280DB8"/>
    <w:rsid w:val="00282CED"/>
    <w:rsid w:val="002848E0"/>
    <w:rsid w:val="002857C4"/>
    <w:rsid w:val="00285CE1"/>
    <w:rsid w:val="002860F4"/>
    <w:rsid w:val="00290744"/>
    <w:rsid w:val="00292C47"/>
    <w:rsid w:val="002932EF"/>
    <w:rsid w:val="002944C7"/>
    <w:rsid w:val="0029589E"/>
    <w:rsid w:val="002960D3"/>
    <w:rsid w:val="0029751C"/>
    <w:rsid w:val="002A42AE"/>
    <w:rsid w:val="002A4784"/>
    <w:rsid w:val="002A5713"/>
    <w:rsid w:val="002A71B9"/>
    <w:rsid w:val="002B048E"/>
    <w:rsid w:val="002B08E2"/>
    <w:rsid w:val="002B2066"/>
    <w:rsid w:val="002B38BB"/>
    <w:rsid w:val="002B3D8D"/>
    <w:rsid w:val="002B47CD"/>
    <w:rsid w:val="002B4C00"/>
    <w:rsid w:val="002B50A8"/>
    <w:rsid w:val="002C15D9"/>
    <w:rsid w:val="002C3105"/>
    <w:rsid w:val="002C7CEC"/>
    <w:rsid w:val="002D134E"/>
    <w:rsid w:val="002D1C10"/>
    <w:rsid w:val="002D1D5A"/>
    <w:rsid w:val="002D5A04"/>
    <w:rsid w:val="002D5CC0"/>
    <w:rsid w:val="002D7E61"/>
    <w:rsid w:val="002E02B9"/>
    <w:rsid w:val="002E040F"/>
    <w:rsid w:val="002E04C7"/>
    <w:rsid w:val="002E12E2"/>
    <w:rsid w:val="002E1EB3"/>
    <w:rsid w:val="002E41A7"/>
    <w:rsid w:val="002E42EB"/>
    <w:rsid w:val="002E5E42"/>
    <w:rsid w:val="002E7034"/>
    <w:rsid w:val="002E7659"/>
    <w:rsid w:val="002E7A45"/>
    <w:rsid w:val="002F131C"/>
    <w:rsid w:val="002F253C"/>
    <w:rsid w:val="002F26CB"/>
    <w:rsid w:val="002F3B73"/>
    <w:rsid w:val="002F66B0"/>
    <w:rsid w:val="002F6B56"/>
    <w:rsid w:val="003019F9"/>
    <w:rsid w:val="00304D4F"/>
    <w:rsid w:val="003053C5"/>
    <w:rsid w:val="00311BEA"/>
    <w:rsid w:val="00311F89"/>
    <w:rsid w:val="0031363A"/>
    <w:rsid w:val="003143FD"/>
    <w:rsid w:val="003160BB"/>
    <w:rsid w:val="00317E31"/>
    <w:rsid w:val="003227EB"/>
    <w:rsid w:val="003230BF"/>
    <w:rsid w:val="0032543F"/>
    <w:rsid w:val="003273C9"/>
    <w:rsid w:val="003279D4"/>
    <w:rsid w:val="00330FD0"/>
    <w:rsid w:val="00334985"/>
    <w:rsid w:val="00335242"/>
    <w:rsid w:val="00335790"/>
    <w:rsid w:val="00340222"/>
    <w:rsid w:val="00340A6F"/>
    <w:rsid w:val="00341A94"/>
    <w:rsid w:val="00341C9A"/>
    <w:rsid w:val="00342F48"/>
    <w:rsid w:val="00342F4B"/>
    <w:rsid w:val="00343E6F"/>
    <w:rsid w:val="00344E1D"/>
    <w:rsid w:val="00350DB5"/>
    <w:rsid w:val="00350EE8"/>
    <w:rsid w:val="003522B7"/>
    <w:rsid w:val="0035726A"/>
    <w:rsid w:val="003572EB"/>
    <w:rsid w:val="00362A08"/>
    <w:rsid w:val="00363CE6"/>
    <w:rsid w:val="00364944"/>
    <w:rsid w:val="00366EC1"/>
    <w:rsid w:val="00367979"/>
    <w:rsid w:val="00372967"/>
    <w:rsid w:val="00374DB1"/>
    <w:rsid w:val="0037648A"/>
    <w:rsid w:val="00377733"/>
    <w:rsid w:val="00387091"/>
    <w:rsid w:val="00387C09"/>
    <w:rsid w:val="00390488"/>
    <w:rsid w:val="0039065E"/>
    <w:rsid w:val="00390803"/>
    <w:rsid w:val="003908DC"/>
    <w:rsid w:val="00390BF8"/>
    <w:rsid w:val="00390DEC"/>
    <w:rsid w:val="00391798"/>
    <w:rsid w:val="003928D5"/>
    <w:rsid w:val="00393B9A"/>
    <w:rsid w:val="003956F1"/>
    <w:rsid w:val="0039620E"/>
    <w:rsid w:val="00396B11"/>
    <w:rsid w:val="003A1874"/>
    <w:rsid w:val="003A210C"/>
    <w:rsid w:val="003A2363"/>
    <w:rsid w:val="003A29D5"/>
    <w:rsid w:val="003A2FD1"/>
    <w:rsid w:val="003A4393"/>
    <w:rsid w:val="003A5F9C"/>
    <w:rsid w:val="003B097C"/>
    <w:rsid w:val="003B09D4"/>
    <w:rsid w:val="003B124E"/>
    <w:rsid w:val="003B2A33"/>
    <w:rsid w:val="003B3759"/>
    <w:rsid w:val="003B7CEE"/>
    <w:rsid w:val="003C1517"/>
    <w:rsid w:val="003C378B"/>
    <w:rsid w:val="003C3C12"/>
    <w:rsid w:val="003C5380"/>
    <w:rsid w:val="003C762C"/>
    <w:rsid w:val="003C79F1"/>
    <w:rsid w:val="003C7A58"/>
    <w:rsid w:val="003D088B"/>
    <w:rsid w:val="003D1B28"/>
    <w:rsid w:val="003D3248"/>
    <w:rsid w:val="003D5460"/>
    <w:rsid w:val="003D5F15"/>
    <w:rsid w:val="003D6589"/>
    <w:rsid w:val="003E03F3"/>
    <w:rsid w:val="003E096C"/>
    <w:rsid w:val="003E18B8"/>
    <w:rsid w:val="003E22E3"/>
    <w:rsid w:val="003E292E"/>
    <w:rsid w:val="003E477D"/>
    <w:rsid w:val="003E6DA4"/>
    <w:rsid w:val="003E6F87"/>
    <w:rsid w:val="003F0599"/>
    <w:rsid w:val="003F0EB7"/>
    <w:rsid w:val="003F1811"/>
    <w:rsid w:val="003F209F"/>
    <w:rsid w:val="003F2BF1"/>
    <w:rsid w:val="003F3E3E"/>
    <w:rsid w:val="003F5AE0"/>
    <w:rsid w:val="003F669A"/>
    <w:rsid w:val="003F7D87"/>
    <w:rsid w:val="00401D7B"/>
    <w:rsid w:val="0040277E"/>
    <w:rsid w:val="00402FA1"/>
    <w:rsid w:val="00404B22"/>
    <w:rsid w:val="00404F80"/>
    <w:rsid w:val="00405466"/>
    <w:rsid w:val="0040569E"/>
    <w:rsid w:val="00406A43"/>
    <w:rsid w:val="00406AB9"/>
    <w:rsid w:val="0041188C"/>
    <w:rsid w:val="00411C3C"/>
    <w:rsid w:val="00411F8B"/>
    <w:rsid w:val="00413C51"/>
    <w:rsid w:val="00413F0F"/>
    <w:rsid w:val="00417221"/>
    <w:rsid w:val="004176CE"/>
    <w:rsid w:val="00417803"/>
    <w:rsid w:val="0042128D"/>
    <w:rsid w:val="00425347"/>
    <w:rsid w:val="00427AD8"/>
    <w:rsid w:val="00430943"/>
    <w:rsid w:val="0043154E"/>
    <w:rsid w:val="00432422"/>
    <w:rsid w:val="00434C73"/>
    <w:rsid w:val="004358A3"/>
    <w:rsid w:val="00435A29"/>
    <w:rsid w:val="00437E71"/>
    <w:rsid w:val="00440820"/>
    <w:rsid w:val="00440BAF"/>
    <w:rsid w:val="0044662C"/>
    <w:rsid w:val="00451616"/>
    <w:rsid w:val="0045161E"/>
    <w:rsid w:val="00452506"/>
    <w:rsid w:val="00456081"/>
    <w:rsid w:val="00457343"/>
    <w:rsid w:val="004612FB"/>
    <w:rsid w:val="00461AE2"/>
    <w:rsid w:val="00461E4C"/>
    <w:rsid w:val="00462A04"/>
    <w:rsid w:val="004645E7"/>
    <w:rsid w:val="00466D91"/>
    <w:rsid w:val="0047432A"/>
    <w:rsid w:val="00476F55"/>
    <w:rsid w:val="004802D4"/>
    <w:rsid w:val="004837CF"/>
    <w:rsid w:val="0048420F"/>
    <w:rsid w:val="004851FA"/>
    <w:rsid w:val="004857B3"/>
    <w:rsid w:val="004870DE"/>
    <w:rsid w:val="00487194"/>
    <w:rsid w:val="00487F61"/>
    <w:rsid w:val="0049397C"/>
    <w:rsid w:val="00493BD0"/>
    <w:rsid w:val="00494CF0"/>
    <w:rsid w:val="0049539C"/>
    <w:rsid w:val="004953F2"/>
    <w:rsid w:val="00496F3F"/>
    <w:rsid w:val="004970A4"/>
    <w:rsid w:val="004A3FF8"/>
    <w:rsid w:val="004A7DF2"/>
    <w:rsid w:val="004B366F"/>
    <w:rsid w:val="004B39E4"/>
    <w:rsid w:val="004B3EB9"/>
    <w:rsid w:val="004B4C54"/>
    <w:rsid w:val="004B7E07"/>
    <w:rsid w:val="004C13CD"/>
    <w:rsid w:val="004C313D"/>
    <w:rsid w:val="004C3222"/>
    <w:rsid w:val="004C42F1"/>
    <w:rsid w:val="004C69C2"/>
    <w:rsid w:val="004C7304"/>
    <w:rsid w:val="004D243D"/>
    <w:rsid w:val="004D2764"/>
    <w:rsid w:val="004D67F5"/>
    <w:rsid w:val="004E1081"/>
    <w:rsid w:val="004E4E56"/>
    <w:rsid w:val="004E7C30"/>
    <w:rsid w:val="004E7FBF"/>
    <w:rsid w:val="004F0415"/>
    <w:rsid w:val="004F45EA"/>
    <w:rsid w:val="004F6926"/>
    <w:rsid w:val="004F6B8C"/>
    <w:rsid w:val="00501CB7"/>
    <w:rsid w:val="00502CBA"/>
    <w:rsid w:val="00502F31"/>
    <w:rsid w:val="0050364C"/>
    <w:rsid w:val="00504786"/>
    <w:rsid w:val="00504C46"/>
    <w:rsid w:val="005064FE"/>
    <w:rsid w:val="00514240"/>
    <w:rsid w:val="00517074"/>
    <w:rsid w:val="00521C36"/>
    <w:rsid w:val="00521EB0"/>
    <w:rsid w:val="00523C8B"/>
    <w:rsid w:val="00524EC6"/>
    <w:rsid w:val="0052525A"/>
    <w:rsid w:val="00526067"/>
    <w:rsid w:val="00526ABE"/>
    <w:rsid w:val="005273A5"/>
    <w:rsid w:val="005273BA"/>
    <w:rsid w:val="0052786D"/>
    <w:rsid w:val="005304AC"/>
    <w:rsid w:val="005309B2"/>
    <w:rsid w:val="00530C08"/>
    <w:rsid w:val="005328FE"/>
    <w:rsid w:val="00533065"/>
    <w:rsid w:val="00533692"/>
    <w:rsid w:val="00533C21"/>
    <w:rsid w:val="00534E4E"/>
    <w:rsid w:val="00536994"/>
    <w:rsid w:val="00537AC1"/>
    <w:rsid w:val="0054533C"/>
    <w:rsid w:val="00546F5B"/>
    <w:rsid w:val="00552868"/>
    <w:rsid w:val="00554290"/>
    <w:rsid w:val="005544F6"/>
    <w:rsid w:val="00554FD7"/>
    <w:rsid w:val="00556F95"/>
    <w:rsid w:val="00560985"/>
    <w:rsid w:val="00561D58"/>
    <w:rsid w:val="005622D6"/>
    <w:rsid w:val="005651CD"/>
    <w:rsid w:val="00572920"/>
    <w:rsid w:val="0057589B"/>
    <w:rsid w:val="0058554F"/>
    <w:rsid w:val="005906C4"/>
    <w:rsid w:val="00590967"/>
    <w:rsid w:val="005927F9"/>
    <w:rsid w:val="0059677D"/>
    <w:rsid w:val="005A12E2"/>
    <w:rsid w:val="005A16E0"/>
    <w:rsid w:val="005A17F5"/>
    <w:rsid w:val="005A501A"/>
    <w:rsid w:val="005A7504"/>
    <w:rsid w:val="005A79CE"/>
    <w:rsid w:val="005B5A70"/>
    <w:rsid w:val="005B624A"/>
    <w:rsid w:val="005B662F"/>
    <w:rsid w:val="005B7A43"/>
    <w:rsid w:val="005C07C4"/>
    <w:rsid w:val="005C0C03"/>
    <w:rsid w:val="005C2E9B"/>
    <w:rsid w:val="005C3FA9"/>
    <w:rsid w:val="005C4FF3"/>
    <w:rsid w:val="005C5A80"/>
    <w:rsid w:val="005C7115"/>
    <w:rsid w:val="005C761C"/>
    <w:rsid w:val="005D1242"/>
    <w:rsid w:val="005D1880"/>
    <w:rsid w:val="005D3256"/>
    <w:rsid w:val="005E2CAE"/>
    <w:rsid w:val="005E34A9"/>
    <w:rsid w:val="005E5AC2"/>
    <w:rsid w:val="005E6E54"/>
    <w:rsid w:val="005E740D"/>
    <w:rsid w:val="005E78EE"/>
    <w:rsid w:val="005F1386"/>
    <w:rsid w:val="005F1623"/>
    <w:rsid w:val="005F1896"/>
    <w:rsid w:val="005F1BE6"/>
    <w:rsid w:val="005F4E38"/>
    <w:rsid w:val="005F6EA7"/>
    <w:rsid w:val="00602C1D"/>
    <w:rsid w:val="00603A68"/>
    <w:rsid w:val="006051B9"/>
    <w:rsid w:val="00605583"/>
    <w:rsid w:val="006067FC"/>
    <w:rsid w:val="00606A23"/>
    <w:rsid w:val="00607C34"/>
    <w:rsid w:val="0061152B"/>
    <w:rsid w:val="00613745"/>
    <w:rsid w:val="00614EC3"/>
    <w:rsid w:val="006164BD"/>
    <w:rsid w:val="0061689E"/>
    <w:rsid w:val="00617AE0"/>
    <w:rsid w:val="00621C52"/>
    <w:rsid w:val="0062298E"/>
    <w:rsid w:val="006229F8"/>
    <w:rsid w:val="00622D6B"/>
    <w:rsid w:val="006239B3"/>
    <w:rsid w:val="00623E30"/>
    <w:rsid w:val="00623F1E"/>
    <w:rsid w:val="00624D90"/>
    <w:rsid w:val="00627455"/>
    <w:rsid w:val="00627950"/>
    <w:rsid w:val="00627E1B"/>
    <w:rsid w:val="00632675"/>
    <w:rsid w:val="00634459"/>
    <w:rsid w:val="0063547C"/>
    <w:rsid w:val="006358E4"/>
    <w:rsid w:val="00635C3E"/>
    <w:rsid w:val="0063632C"/>
    <w:rsid w:val="00637A63"/>
    <w:rsid w:val="00646A26"/>
    <w:rsid w:val="006503BA"/>
    <w:rsid w:val="00654AB9"/>
    <w:rsid w:val="00656101"/>
    <w:rsid w:val="0066164E"/>
    <w:rsid w:val="006708D7"/>
    <w:rsid w:val="0067131C"/>
    <w:rsid w:val="00672C21"/>
    <w:rsid w:val="00672C7D"/>
    <w:rsid w:val="00673523"/>
    <w:rsid w:val="00673CB5"/>
    <w:rsid w:val="006740BD"/>
    <w:rsid w:val="00674274"/>
    <w:rsid w:val="00674CD3"/>
    <w:rsid w:val="006762E1"/>
    <w:rsid w:val="00676578"/>
    <w:rsid w:val="00676598"/>
    <w:rsid w:val="00680AD7"/>
    <w:rsid w:val="00687A75"/>
    <w:rsid w:val="00695BE0"/>
    <w:rsid w:val="00695F07"/>
    <w:rsid w:val="00696B78"/>
    <w:rsid w:val="006A1A72"/>
    <w:rsid w:val="006A1CD5"/>
    <w:rsid w:val="006A3628"/>
    <w:rsid w:val="006A387F"/>
    <w:rsid w:val="006A5012"/>
    <w:rsid w:val="006A5B3D"/>
    <w:rsid w:val="006B0414"/>
    <w:rsid w:val="006B1FDA"/>
    <w:rsid w:val="006B2178"/>
    <w:rsid w:val="006B2544"/>
    <w:rsid w:val="006B35CE"/>
    <w:rsid w:val="006B3B3F"/>
    <w:rsid w:val="006B4E42"/>
    <w:rsid w:val="006B5636"/>
    <w:rsid w:val="006B65FC"/>
    <w:rsid w:val="006C2ACB"/>
    <w:rsid w:val="006C46F9"/>
    <w:rsid w:val="006C7655"/>
    <w:rsid w:val="006D285F"/>
    <w:rsid w:val="006D2BA2"/>
    <w:rsid w:val="006D39BB"/>
    <w:rsid w:val="006D74ED"/>
    <w:rsid w:val="006D75FB"/>
    <w:rsid w:val="006E0506"/>
    <w:rsid w:val="006E0D65"/>
    <w:rsid w:val="006E21AD"/>
    <w:rsid w:val="006E2513"/>
    <w:rsid w:val="006E4D29"/>
    <w:rsid w:val="006E63BF"/>
    <w:rsid w:val="006E737F"/>
    <w:rsid w:val="006F4DF9"/>
    <w:rsid w:val="006F5D4E"/>
    <w:rsid w:val="006F7E75"/>
    <w:rsid w:val="00700D28"/>
    <w:rsid w:val="0070133D"/>
    <w:rsid w:val="00701456"/>
    <w:rsid w:val="0070209F"/>
    <w:rsid w:val="0071597B"/>
    <w:rsid w:val="00723702"/>
    <w:rsid w:val="007247BE"/>
    <w:rsid w:val="00724B65"/>
    <w:rsid w:val="007252DD"/>
    <w:rsid w:val="00726557"/>
    <w:rsid w:val="007303D8"/>
    <w:rsid w:val="00731EB9"/>
    <w:rsid w:val="007321CA"/>
    <w:rsid w:val="00733AA6"/>
    <w:rsid w:val="00735F64"/>
    <w:rsid w:val="00737ABA"/>
    <w:rsid w:val="007447D2"/>
    <w:rsid w:val="00744970"/>
    <w:rsid w:val="00744A48"/>
    <w:rsid w:val="00745FDC"/>
    <w:rsid w:val="00746382"/>
    <w:rsid w:val="007465DA"/>
    <w:rsid w:val="00746BD0"/>
    <w:rsid w:val="007508DA"/>
    <w:rsid w:val="00752D28"/>
    <w:rsid w:val="007550ED"/>
    <w:rsid w:val="00755110"/>
    <w:rsid w:val="007551DD"/>
    <w:rsid w:val="00755492"/>
    <w:rsid w:val="00755980"/>
    <w:rsid w:val="00755BE4"/>
    <w:rsid w:val="00757C7B"/>
    <w:rsid w:val="00760009"/>
    <w:rsid w:val="00760D20"/>
    <w:rsid w:val="00761AA3"/>
    <w:rsid w:val="00761D42"/>
    <w:rsid w:val="0076236A"/>
    <w:rsid w:val="00763E1C"/>
    <w:rsid w:val="00765255"/>
    <w:rsid w:val="00765BFF"/>
    <w:rsid w:val="00766347"/>
    <w:rsid w:val="00770E87"/>
    <w:rsid w:val="00771B07"/>
    <w:rsid w:val="00772C4A"/>
    <w:rsid w:val="00773ABE"/>
    <w:rsid w:val="0077424D"/>
    <w:rsid w:val="00775D45"/>
    <w:rsid w:val="007806A4"/>
    <w:rsid w:val="007824CB"/>
    <w:rsid w:val="00782839"/>
    <w:rsid w:val="00785196"/>
    <w:rsid w:val="007852B4"/>
    <w:rsid w:val="007902D5"/>
    <w:rsid w:val="007903B8"/>
    <w:rsid w:val="00791B6B"/>
    <w:rsid w:val="007925BE"/>
    <w:rsid w:val="0079483C"/>
    <w:rsid w:val="007A5861"/>
    <w:rsid w:val="007A5C5B"/>
    <w:rsid w:val="007B009B"/>
    <w:rsid w:val="007B1603"/>
    <w:rsid w:val="007B6E5C"/>
    <w:rsid w:val="007C4575"/>
    <w:rsid w:val="007D03FC"/>
    <w:rsid w:val="007D0597"/>
    <w:rsid w:val="007D2DEA"/>
    <w:rsid w:val="007D36D0"/>
    <w:rsid w:val="007D4DA8"/>
    <w:rsid w:val="007D5337"/>
    <w:rsid w:val="007D559F"/>
    <w:rsid w:val="007D7316"/>
    <w:rsid w:val="007E0471"/>
    <w:rsid w:val="007E27E9"/>
    <w:rsid w:val="007E2BFC"/>
    <w:rsid w:val="007E34FB"/>
    <w:rsid w:val="007E5AF8"/>
    <w:rsid w:val="007E69B7"/>
    <w:rsid w:val="007F1196"/>
    <w:rsid w:val="007F1724"/>
    <w:rsid w:val="007F2811"/>
    <w:rsid w:val="007F283C"/>
    <w:rsid w:val="007F4835"/>
    <w:rsid w:val="007F4C5C"/>
    <w:rsid w:val="007F66B9"/>
    <w:rsid w:val="007F7015"/>
    <w:rsid w:val="00800796"/>
    <w:rsid w:val="008018C5"/>
    <w:rsid w:val="0080201F"/>
    <w:rsid w:val="008022D3"/>
    <w:rsid w:val="008030B9"/>
    <w:rsid w:val="00804CF4"/>
    <w:rsid w:val="00805D8D"/>
    <w:rsid w:val="00811A59"/>
    <w:rsid w:val="008154DB"/>
    <w:rsid w:val="00815517"/>
    <w:rsid w:val="00816DA2"/>
    <w:rsid w:val="00817D7C"/>
    <w:rsid w:val="00822CC7"/>
    <w:rsid w:val="008233F2"/>
    <w:rsid w:val="00823BBE"/>
    <w:rsid w:val="008329BF"/>
    <w:rsid w:val="00834813"/>
    <w:rsid w:val="00836275"/>
    <w:rsid w:val="00840A5A"/>
    <w:rsid w:val="008410E6"/>
    <w:rsid w:val="00841160"/>
    <w:rsid w:val="0084346B"/>
    <w:rsid w:val="008435D2"/>
    <w:rsid w:val="008443F5"/>
    <w:rsid w:val="00845E52"/>
    <w:rsid w:val="00850AF7"/>
    <w:rsid w:val="00850B06"/>
    <w:rsid w:val="008536B8"/>
    <w:rsid w:val="00854E49"/>
    <w:rsid w:val="00855379"/>
    <w:rsid w:val="0085654A"/>
    <w:rsid w:val="00861076"/>
    <w:rsid w:val="00870B91"/>
    <w:rsid w:val="008734FD"/>
    <w:rsid w:val="00873A79"/>
    <w:rsid w:val="0087428A"/>
    <w:rsid w:val="0087574F"/>
    <w:rsid w:val="00875B64"/>
    <w:rsid w:val="00875BAB"/>
    <w:rsid w:val="00876619"/>
    <w:rsid w:val="00880555"/>
    <w:rsid w:val="00880613"/>
    <w:rsid w:val="00880A40"/>
    <w:rsid w:val="00881F9B"/>
    <w:rsid w:val="0088295D"/>
    <w:rsid w:val="00882B06"/>
    <w:rsid w:val="00883551"/>
    <w:rsid w:val="008848FB"/>
    <w:rsid w:val="008869F7"/>
    <w:rsid w:val="00886DB0"/>
    <w:rsid w:val="00887917"/>
    <w:rsid w:val="0089051F"/>
    <w:rsid w:val="0089177C"/>
    <w:rsid w:val="00892635"/>
    <w:rsid w:val="00893446"/>
    <w:rsid w:val="00893925"/>
    <w:rsid w:val="008939A0"/>
    <w:rsid w:val="008942B9"/>
    <w:rsid w:val="008944EF"/>
    <w:rsid w:val="008962CA"/>
    <w:rsid w:val="00897235"/>
    <w:rsid w:val="008975EE"/>
    <w:rsid w:val="008A0D57"/>
    <w:rsid w:val="008A2675"/>
    <w:rsid w:val="008A3598"/>
    <w:rsid w:val="008A43F2"/>
    <w:rsid w:val="008A4CC7"/>
    <w:rsid w:val="008A675C"/>
    <w:rsid w:val="008B057D"/>
    <w:rsid w:val="008B0944"/>
    <w:rsid w:val="008B09BA"/>
    <w:rsid w:val="008B0D2F"/>
    <w:rsid w:val="008B15B9"/>
    <w:rsid w:val="008B1673"/>
    <w:rsid w:val="008B4CB9"/>
    <w:rsid w:val="008C3DC3"/>
    <w:rsid w:val="008C40B2"/>
    <w:rsid w:val="008C4D64"/>
    <w:rsid w:val="008C6607"/>
    <w:rsid w:val="008D03C8"/>
    <w:rsid w:val="008D123E"/>
    <w:rsid w:val="008D66F6"/>
    <w:rsid w:val="008D7A77"/>
    <w:rsid w:val="008E2F68"/>
    <w:rsid w:val="008E52E8"/>
    <w:rsid w:val="008E63B8"/>
    <w:rsid w:val="008E6A60"/>
    <w:rsid w:val="008F09B2"/>
    <w:rsid w:val="008F0B7E"/>
    <w:rsid w:val="008F115C"/>
    <w:rsid w:val="008F12AD"/>
    <w:rsid w:val="008F4DED"/>
    <w:rsid w:val="00900A34"/>
    <w:rsid w:val="009033F5"/>
    <w:rsid w:val="00903E3D"/>
    <w:rsid w:val="00904A97"/>
    <w:rsid w:val="009050E8"/>
    <w:rsid w:val="00907199"/>
    <w:rsid w:val="00907A80"/>
    <w:rsid w:val="009100A3"/>
    <w:rsid w:val="00910E65"/>
    <w:rsid w:val="00911219"/>
    <w:rsid w:val="00911520"/>
    <w:rsid w:val="00911695"/>
    <w:rsid w:val="00914048"/>
    <w:rsid w:val="00914F75"/>
    <w:rsid w:val="009157CD"/>
    <w:rsid w:val="00915823"/>
    <w:rsid w:val="00915D1B"/>
    <w:rsid w:val="00916892"/>
    <w:rsid w:val="0091739F"/>
    <w:rsid w:val="00917651"/>
    <w:rsid w:val="00917E7C"/>
    <w:rsid w:val="009215C7"/>
    <w:rsid w:val="00924EB2"/>
    <w:rsid w:val="00925FF2"/>
    <w:rsid w:val="00926F11"/>
    <w:rsid w:val="00927850"/>
    <w:rsid w:val="0093014D"/>
    <w:rsid w:val="00930F9D"/>
    <w:rsid w:val="00931453"/>
    <w:rsid w:val="0093394E"/>
    <w:rsid w:val="009346A3"/>
    <w:rsid w:val="0094023A"/>
    <w:rsid w:val="00940317"/>
    <w:rsid w:val="00940B90"/>
    <w:rsid w:val="00945102"/>
    <w:rsid w:val="00946DB2"/>
    <w:rsid w:val="009473A3"/>
    <w:rsid w:val="00950828"/>
    <w:rsid w:val="00950D87"/>
    <w:rsid w:val="0095484E"/>
    <w:rsid w:val="00955C26"/>
    <w:rsid w:val="0096063A"/>
    <w:rsid w:val="00962DCD"/>
    <w:rsid w:val="0096335B"/>
    <w:rsid w:val="00963D9D"/>
    <w:rsid w:val="00963E57"/>
    <w:rsid w:val="0096445F"/>
    <w:rsid w:val="00966082"/>
    <w:rsid w:val="00966E3B"/>
    <w:rsid w:val="0096737B"/>
    <w:rsid w:val="00970A5E"/>
    <w:rsid w:val="00971E81"/>
    <w:rsid w:val="0097390F"/>
    <w:rsid w:val="00974EA6"/>
    <w:rsid w:val="00977CF8"/>
    <w:rsid w:val="00977FE8"/>
    <w:rsid w:val="00980451"/>
    <w:rsid w:val="009828C4"/>
    <w:rsid w:val="009856EB"/>
    <w:rsid w:val="00986971"/>
    <w:rsid w:val="009917A4"/>
    <w:rsid w:val="009934D4"/>
    <w:rsid w:val="00995DC0"/>
    <w:rsid w:val="00997A1D"/>
    <w:rsid w:val="009A0AA6"/>
    <w:rsid w:val="009A3135"/>
    <w:rsid w:val="009A3B69"/>
    <w:rsid w:val="009A4C63"/>
    <w:rsid w:val="009A7426"/>
    <w:rsid w:val="009A7568"/>
    <w:rsid w:val="009B3528"/>
    <w:rsid w:val="009B4846"/>
    <w:rsid w:val="009B69F5"/>
    <w:rsid w:val="009C1F9D"/>
    <w:rsid w:val="009C4617"/>
    <w:rsid w:val="009C5B54"/>
    <w:rsid w:val="009C6F85"/>
    <w:rsid w:val="009C7E66"/>
    <w:rsid w:val="009D0755"/>
    <w:rsid w:val="009D22C4"/>
    <w:rsid w:val="009D3F17"/>
    <w:rsid w:val="009D6394"/>
    <w:rsid w:val="009E0D3D"/>
    <w:rsid w:val="009E20FD"/>
    <w:rsid w:val="009E2A05"/>
    <w:rsid w:val="009E3A10"/>
    <w:rsid w:val="009E5E5E"/>
    <w:rsid w:val="009F0053"/>
    <w:rsid w:val="009F1469"/>
    <w:rsid w:val="009F2D2E"/>
    <w:rsid w:val="009F2F27"/>
    <w:rsid w:val="009F3B64"/>
    <w:rsid w:val="009F47BA"/>
    <w:rsid w:val="009F6121"/>
    <w:rsid w:val="009F7043"/>
    <w:rsid w:val="009F705D"/>
    <w:rsid w:val="009F7B7B"/>
    <w:rsid w:val="00A00F4E"/>
    <w:rsid w:val="00A0202E"/>
    <w:rsid w:val="00A02369"/>
    <w:rsid w:val="00A04B33"/>
    <w:rsid w:val="00A10C99"/>
    <w:rsid w:val="00A11AE2"/>
    <w:rsid w:val="00A12DE1"/>
    <w:rsid w:val="00A160A6"/>
    <w:rsid w:val="00A16337"/>
    <w:rsid w:val="00A169A9"/>
    <w:rsid w:val="00A2142C"/>
    <w:rsid w:val="00A21E07"/>
    <w:rsid w:val="00A22F27"/>
    <w:rsid w:val="00A23687"/>
    <w:rsid w:val="00A23EA0"/>
    <w:rsid w:val="00A24A71"/>
    <w:rsid w:val="00A24B78"/>
    <w:rsid w:val="00A251CD"/>
    <w:rsid w:val="00A25695"/>
    <w:rsid w:val="00A25F2D"/>
    <w:rsid w:val="00A30B33"/>
    <w:rsid w:val="00A3105C"/>
    <w:rsid w:val="00A321ED"/>
    <w:rsid w:val="00A34783"/>
    <w:rsid w:val="00A34E41"/>
    <w:rsid w:val="00A34FFA"/>
    <w:rsid w:val="00A35401"/>
    <w:rsid w:val="00A36713"/>
    <w:rsid w:val="00A40DE1"/>
    <w:rsid w:val="00A41708"/>
    <w:rsid w:val="00A427E3"/>
    <w:rsid w:val="00A43D76"/>
    <w:rsid w:val="00A4636D"/>
    <w:rsid w:val="00A5368A"/>
    <w:rsid w:val="00A53D4B"/>
    <w:rsid w:val="00A5791F"/>
    <w:rsid w:val="00A60F1E"/>
    <w:rsid w:val="00A6270C"/>
    <w:rsid w:val="00A6307D"/>
    <w:rsid w:val="00A6319A"/>
    <w:rsid w:val="00A63238"/>
    <w:rsid w:val="00A63CEB"/>
    <w:rsid w:val="00A65E9E"/>
    <w:rsid w:val="00A671D7"/>
    <w:rsid w:val="00A67722"/>
    <w:rsid w:val="00A71FCE"/>
    <w:rsid w:val="00A7416A"/>
    <w:rsid w:val="00A77405"/>
    <w:rsid w:val="00A83E6D"/>
    <w:rsid w:val="00A84097"/>
    <w:rsid w:val="00A8692B"/>
    <w:rsid w:val="00A90410"/>
    <w:rsid w:val="00A948BE"/>
    <w:rsid w:val="00AA0195"/>
    <w:rsid w:val="00AA06FB"/>
    <w:rsid w:val="00AA0926"/>
    <w:rsid w:val="00AA1764"/>
    <w:rsid w:val="00AA4811"/>
    <w:rsid w:val="00AA4BF7"/>
    <w:rsid w:val="00AA57B8"/>
    <w:rsid w:val="00AA6AF6"/>
    <w:rsid w:val="00AA7C6A"/>
    <w:rsid w:val="00AB6337"/>
    <w:rsid w:val="00AB6E55"/>
    <w:rsid w:val="00AB73DC"/>
    <w:rsid w:val="00AC032C"/>
    <w:rsid w:val="00AC0A79"/>
    <w:rsid w:val="00AC383A"/>
    <w:rsid w:val="00AC3F2B"/>
    <w:rsid w:val="00AC4A49"/>
    <w:rsid w:val="00AD038B"/>
    <w:rsid w:val="00AD2B41"/>
    <w:rsid w:val="00AD5454"/>
    <w:rsid w:val="00AD71EF"/>
    <w:rsid w:val="00AD7D9C"/>
    <w:rsid w:val="00AE0F74"/>
    <w:rsid w:val="00AE21F8"/>
    <w:rsid w:val="00AE2D93"/>
    <w:rsid w:val="00AE4925"/>
    <w:rsid w:val="00AF2299"/>
    <w:rsid w:val="00AF2C0E"/>
    <w:rsid w:val="00AF4437"/>
    <w:rsid w:val="00AF739B"/>
    <w:rsid w:val="00B0023A"/>
    <w:rsid w:val="00B0154B"/>
    <w:rsid w:val="00B03B3B"/>
    <w:rsid w:val="00B03E5C"/>
    <w:rsid w:val="00B0613B"/>
    <w:rsid w:val="00B0627E"/>
    <w:rsid w:val="00B06A12"/>
    <w:rsid w:val="00B11193"/>
    <w:rsid w:val="00B12DC8"/>
    <w:rsid w:val="00B138EA"/>
    <w:rsid w:val="00B13EB3"/>
    <w:rsid w:val="00B14887"/>
    <w:rsid w:val="00B15672"/>
    <w:rsid w:val="00B2085D"/>
    <w:rsid w:val="00B24013"/>
    <w:rsid w:val="00B265DE"/>
    <w:rsid w:val="00B307F8"/>
    <w:rsid w:val="00B31CCC"/>
    <w:rsid w:val="00B35BD2"/>
    <w:rsid w:val="00B3662A"/>
    <w:rsid w:val="00B36BA3"/>
    <w:rsid w:val="00B37FB8"/>
    <w:rsid w:val="00B408AD"/>
    <w:rsid w:val="00B416E3"/>
    <w:rsid w:val="00B42869"/>
    <w:rsid w:val="00B43B65"/>
    <w:rsid w:val="00B43B77"/>
    <w:rsid w:val="00B43BD6"/>
    <w:rsid w:val="00B461CA"/>
    <w:rsid w:val="00B462B9"/>
    <w:rsid w:val="00B4640A"/>
    <w:rsid w:val="00B46F92"/>
    <w:rsid w:val="00B47B05"/>
    <w:rsid w:val="00B518E4"/>
    <w:rsid w:val="00B51B8B"/>
    <w:rsid w:val="00B52DAA"/>
    <w:rsid w:val="00B550A2"/>
    <w:rsid w:val="00B5720E"/>
    <w:rsid w:val="00B61672"/>
    <w:rsid w:val="00B623E4"/>
    <w:rsid w:val="00B65933"/>
    <w:rsid w:val="00B67D4F"/>
    <w:rsid w:val="00B712B8"/>
    <w:rsid w:val="00B715E4"/>
    <w:rsid w:val="00B7305E"/>
    <w:rsid w:val="00B73913"/>
    <w:rsid w:val="00B73F96"/>
    <w:rsid w:val="00B7401E"/>
    <w:rsid w:val="00B741AE"/>
    <w:rsid w:val="00B802E6"/>
    <w:rsid w:val="00B806EB"/>
    <w:rsid w:val="00B81312"/>
    <w:rsid w:val="00B83D8E"/>
    <w:rsid w:val="00B83E7E"/>
    <w:rsid w:val="00B854FF"/>
    <w:rsid w:val="00B85C9B"/>
    <w:rsid w:val="00B91405"/>
    <w:rsid w:val="00B960DE"/>
    <w:rsid w:val="00B961DF"/>
    <w:rsid w:val="00B96E0D"/>
    <w:rsid w:val="00B96E9F"/>
    <w:rsid w:val="00B97B7B"/>
    <w:rsid w:val="00BA01B3"/>
    <w:rsid w:val="00BA109E"/>
    <w:rsid w:val="00BA13F0"/>
    <w:rsid w:val="00BA2A28"/>
    <w:rsid w:val="00BA3585"/>
    <w:rsid w:val="00BA4F2B"/>
    <w:rsid w:val="00BA52A2"/>
    <w:rsid w:val="00BA61E3"/>
    <w:rsid w:val="00BA64F4"/>
    <w:rsid w:val="00BA6DA9"/>
    <w:rsid w:val="00BB49B9"/>
    <w:rsid w:val="00BB5998"/>
    <w:rsid w:val="00BB6605"/>
    <w:rsid w:val="00BC246A"/>
    <w:rsid w:val="00BC59F8"/>
    <w:rsid w:val="00BC6105"/>
    <w:rsid w:val="00BC6C0C"/>
    <w:rsid w:val="00BC7C3C"/>
    <w:rsid w:val="00BD2063"/>
    <w:rsid w:val="00BD244D"/>
    <w:rsid w:val="00BD34F4"/>
    <w:rsid w:val="00BD50C8"/>
    <w:rsid w:val="00BD792A"/>
    <w:rsid w:val="00BE231A"/>
    <w:rsid w:val="00BE387C"/>
    <w:rsid w:val="00BE6963"/>
    <w:rsid w:val="00BF0173"/>
    <w:rsid w:val="00BF0813"/>
    <w:rsid w:val="00BF0B90"/>
    <w:rsid w:val="00BF30FB"/>
    <w:rsid w:val="00BF477F"/>
    <w:rsid w:val="00BF65B5"/>
    <w:rsid w:val="00C000D4"/>
    <w:rsid w:val="00C009A1"/>
    <w:rsid w:val="00C03393"/>
    <w:rsid w:val="00C0404A"/>
    <w:rsid w:val="00C06420"/>
    <w:rsid w:val="00C1178C"/>
    <w:rsid w:val="00C1223D"/>
    <w:rsid w:val="00C127AC"/>
    <w:rsid w:val="00C133D4"/>
    <w:rsid w:val="00C14B0E"/>
    <w:rsid w:val="00C178B3"/>
    <w:rsid w:val="00C20032"/>
    <w:rsid w:val="00C216F9"/>
    <w:rsid w:val="00C21A27"/>
    <w:rsid w:val="00C23E51"/>
    <w:rsid w:val="00C2428E"/>
    <w:rsid w:val="00C25E9F"/>
    <w:rsid w:val="00C27003"/>
    <w:rsid w:val="00C303EA"/>
    <w:rsid w:val="00C323FC"/>
    <w:rsid w:val="00C33331"/>
    <w:rsid w:val="00C3609E"/>
    <w:rsid w:val="00C366A7"/>
    <w:rsid w:val="00C40648"/>
    <w:rsid w:val="00C41073"/>
    <w:rsid w:val="00C41478"/>
    <w:rsid w:val="00C415F4"/>
    <w:rsid w:val="00C42988"/>
    <w:rsid w:val="00C445CE"/>
    <w:rsid w:val="00C46F37"/>
    <w:rsid w:val="00C503E2"/>
    <w:rsid w:val="00C514EA"/>
    <w:rsid w:val="00C51E95"/>
    <w:rsid w:val="00C51EC9"/>
    <w:rsid w:val="00C541F2"/>
    <w:rsid w:val="00C55C8E"/>
    <w:rsid w:val="00C56AB2"/>
    <w:rsid w:val="00C56DFC"/>
    <w:rsid w:val="00C577AC"/>
    <w:rsid w:val="00C6017B"/>
    <w:rsid w:val="00C62F78"/>
    <w:rsid w:val="00C646EE"/>
    <w:rsid w:val="00C64749"/>
    <w:rsid w:val="00C67FC7"/>
    <w:rsid w:val="00C70819"/>
    <w:rsid w:val="00C71EF4"/>
    <w:rsid w:val="00C7442B"/>
    <w:rsid w:val="00C74E94"/>
    <w:rsid w:val="00C86B21"/>
    <w:rsid w:val="00C91066"/>
    <w:rsid w:val="00C922C6"/>
    <w:rsid w:val="00C92ACE"/>
    <w:rsid w:val="00C9333F"/>
    <w:rsid w:val="00C96021"/>
    <w:rsid w:val="00CA46F2"/>
    <w:rsid w:val="00CA6871"/>
    <w:rsid w:val="00CA6FEC"/>
    <w:rsid w:val="00CA7AB9"/>
    <w:rsid w:val="00CB0398"/>
    <w:rsid w:val="00CB1233"/>
    <w:rsid w:val="00CB144D"/>
    <w:rsid w:val="00CB188B"/>
    <w:rsid w:val="00CB1F0D"/>
    <w:rsid w:val="00CB267F"/>
    <w:rsid w:val="00CB2FE2"/>
    <w:rsid w:val="00CB4278"/>
    <w:rsid w:val="00CB53B4"/>
    <w:rsid w:val="00CB56CC"/>
    <w:rsid w:val="00CB5A0C"/>
    <w:rsid w:val="00CC0253"/>
    <w:rsid w:val="00CC22D1"/>
    <w:rsid w:val="00CC2D05"/>
    <w:rsid w:val="00CC4663"/>
    <w:rsid w:val="00CC4F8B"/>
    <w:rsid w:val="00CC7813"/>
    <w:rsid w:val="00CD136B"/>
    <w:rsid w:val="00CE1045"/>
    <w:rsid w:val="00CE17AF"/>
    <w:rsid w:val="00CE1E31"/>
    <w:rsid w:val="00CE38FD"/>
    <w:rsid w:val="00CE5AF9"/>
    <w:rsid w:val="00CF1B4A"/>
    <w:rsid w:val="00CF2F58"/>
    <w:rsid w:val="00CF32D4"/>
    <w:rsid w:val="00CF3757"/>
    <w:rsid w:val="00CF4B9D"/>
    <w:rsid w:val="00CF61F4"/>
    <w:rsid w:val="00D046BB"/>
    <w:rsid w:val="00D046DA"/>
    <w:rsid w:val="00D05836"/>
    <w:rsid w:val="00D06442"/>
    <w:rsid w:val="00D074A8"/>
    <w:rsid w:val="00D07A14"/>
    <w:rsid w:val="00D12899"/>
    <w:rsid w:val="00D14641"/>
    <w:rsid w:val="00D148A2"/>
    <w:rsid w:val="00D1784B"/>
    <w:rsid w:val="00D21F10"/>
    <w:rsid w:val="00D27A17"/>
    <w:rsid w:val="00D27B95"/>
    <w:rsid w:val="00D317ED"/>
    <w:rsid w:val="00D31DF0"/>
    <w:rsid w:val="00D32B95"/>
    <w:rsid w:val="00D342B4"/>
    <w:rsid w:val="00D3430F"/>
    <w:rsid w:val="00D357F2"/>
    <w:rsid w:val="00D40244"/>
    <w:rsid w:val="00D42B69"/>
    <w:rsid w:val="00D42D1B"/>
    <w:rsid w:val="00D42FAF"/>
    <w:rsid w:val="00D4467F"/>
    <w:rsid w:val="00D44CEA"/>
    <w:rsid w:val="00D4640C"/>
    <w:rsid w:val="00D46687"/>
    <w:rsid w:val="00D467B0"/>
    <w:rsid w:val="00D5084A"/>
    <w:rsid w:val="00D510DF"/>
    <w:rsid w:val="00D5152A"/>
    <w:rsid w:val="00D51CF8"/>
    <w:rsid w:val="00D51E04"/>
    <w:rsid w:val="00D51F2E"/>
    <w:rsid w:val="00D553E5"/>
    <w:rsid w:val="00D554F5"/>
    <w:rsid w:val="00D57662"/>
    <w:rsid w:val="00D57FD5"/>
    <w:rsid w:val="00D62FE3"/>
    <w:rsid w:val="00D63324"/>
    <w:rsid w:val="00D6459F"/>
    <w:rsid w:val="00D64741"/>
    <w:rsid w:val="00D65686"/>
    <w:rsid w:val="00D6684D"/>
    <w:rsid w:val="00D71521"/>
    <w:rsid w:val="00D73555"/>
    <w:rsid w:val="00D73D58"/>
    <w:rsid w:val="00D7727D"/>
    <w:rsid w:val="00D830A4"/>
    <w:rsid w:val="00D84262"/>
    <w:rsid w:val="00D857C0"/>
    <w:rsid w:val="00D86A31"/>
    <w:rsid w:val="00D8787D"/>
    <w:rsid w:val="00D90030"/>
    <w:rsid w:val="00D90D4D"/>
    <w:rsid w:val="00D9338B"/>
    <w:rsid w:val="00D9606D"/>
    <w:rsid w:val="00D97E3B"/>
    <w:rsid w:val="00DA2977"/>
    <w:rsid w:val="00DA3DAE"/>
    <w:rsid w:val="00DA677C"/>
    <w:rsid w:val="00DA7C0E"/>
    <w:rsid w:val="00DB125F"/>
    <w:rsid w:val="00DB32A1"/>
    <w:rsid w:val="00DB450D"/>
    <w:rsid w:val="00DB53A9"/>
    <w:rsid w:val="00DB5825"/>
    <w:rsid w:val="00DB7346"/>
    <w:rsid w:val="00DC032F"/>
    <w:rsid w:val="00DC0EF1"/>
    <w:rsid w:val="00DC154E"/>
    <w:rsid w:val="00DC34A9"/>
    <w:rsid w:val="00DC5EA3"/>
    <w:rsid w:val="00DC7567"/>
    <w:rsid w:val="00DC7933"/>
    <w:rsid w:val="00DD49B1"/>
    <w:rsid w:val="00DD5297"/>
    <w:rsid w:val="00DD5A01"/>
    <w:rsid w:val="00DD63D9"/>
    <w:rsid w:val="00DD7F38"/>
    <w:rsid w:val="00DE4456"/>
    <w:rsid w:val="00DE4DF3"/>
    <w:rsid w:val="00DE6275"/>
    <w:rsid w:val="00DF0FF0"/>
    <w:rsid w:val="00DF2506"/>
    <w:rsid w:val="00DF2AF1"/>
    <w:rsid w:val="00DF2D77"/>
    <w:rsid w:val="00DF7B25"/>
    <w:rsid w:val="00E00731"/>
    <w:rsid w:val="00E01196"/>
    <w:rsid w:val="00E013F7"/>
    <w:rsid w:val="00E01F9B"/>
    <w:rsid w:val="00E03489"/>
    <w:rsid w:val="00E04205"/>
    <w:rsid w:val="00E04302"/>
    <w:rsid w:val="00E04EE3"/>
    <w:rsid w:val="00E05261"/>
    <w:rsid w:val="00E0609F"/>
    <w:rsid w:val="00E07C9F"/>
    <w:rsid w:val="00E14E53"/>
    <w:rsid w:val="00E22041"/>
    <w:rsid w:val="00E2418D"/>
    <w:rsid w:val="00E245D8"/>
    <w:rsid w:val="00E245EE"/>
    <w:rsid w:val="00E25CE1"/>
    <w:rsid w:val="00E25D37"/>
    <w:rsid w:val="00E277F9"/>
    <w:rsid w:val="00E31D39"/>
    <w:rsid w:val="00E325F5"/>
    <w:rsid w:val="00E345D2"/>
    <w:rsid w:val="00E34A37"/>
    <w:rsid w:val="00E34F71"/>
    <w:rsid w:val="00E351BD"/>
    <w:rsid w:val="00E36528"/>
    <w:rsid w:val="00E408CA"/>
    <w:rsid w:val="00E40B1E"/>
    <w:rsid w:val="00E40E6C"/>
    <w:rsid w:val="00E414E2"/>
    <w:rsid w:val="00E41C0D"/>
    <w:rsid w:val="00E42F42"/>
    <w:rsid w:val="00E430FA"/>
    <w:rsid w:val="00E433E0"/>
    <w:rsid w:val="00E440CE"/>
    <w:rsid w:val="00E5106F"/>
    <w:rsid w:val="00E523B3"/>
    <w:rsid w:val="00E57AD0"/>
    <w:rsid w:val="00E57CD7"/>
    <w:rsid w:val="00E60580"/>
    <w:rsid w:val="00E61328"/>
    <w:rsid w:val="00E617D2"/>
    <w:rsid w:val="00E61F30"/>
    <w:rsid w:val="00E6697F"/>
    <w:rsid w:val="00E67C10"/>
    <w:rsid w:val="00E70AE5"/>
    <w:rsid w:val="00E746DB"/>
    <w:rsid w:val="00E751C4"/>
    <w:rsid w:val="00E77120"/>
    <w:rsid w:val="00E80872"/>
    <w:rsid w:val="00E821BD"/>
    <w:rsid w:val="00E821D5"/>
    <w:rsid w:val="00E83055"/>
    <w:rsid w:val="00E84088"/>
    <w:rsid w:val="00E84C03"/>
    <w:rsid w:val="00E84E13"/>
    <w:rsid w:val="00E861DA"/>
    <w:rsid w:val="00E90200"/>
    <w:rsid w:val="00E91EDC"/>
    <w:rsid w:val="00E92486"/>
    <w:rsid w:val="00E93FB1"/>
    <w:rsid w:val="00E94174"/>
    <w:rsid w:val="00E95E7D"/>
    <w:rsid w:val="00E97F9A"/>
    <w:rsid w:val="00EA0036"/>
    <w:rsid w:val="00EA0849"/>
    <w:rsid w:val="00EA215F"/>
    <w:rsid w:val="00EA43E0"/>
    <w:rsid w:val="00EA4BB0"/>
    <w:rsid w:val="00EA53A4"/>
    <w:rsid w:val="00EB1344"/>
    <w:rsid w:val="00EB2C49"/>
    <w:rsid w:val="00EB4AA5"/>
    <w:rsid w:val="00EB7209"/>
    <w:rsid w:val="00EC1725"/>
    <w:rsid w:val="00EC1D13"/>
    <w:rsid w:val="00EC4876"/>
    <w:rsid w:val="00EC4937"/>
    <w:rsid w:val="00EC5186"/>
    <w:rsid w:val="00EC56C8"/>
    <w:rsid w:val="00EC56E9"/>
    <w:rsid w:val="00EC5AF4"/>
    <w:rsid w:val="00EC5C71"/>
    <w:rsid w:val="00EC656B"/>
    <w:rsid w:val="00ED25F8"/>
    <w:rsid w:val="00ED39AB"/>
    <w:rsid w:val="00ED5A78"/>
    <w:rsid w:val="00EE0C8D"/>
    <w:rsid w:val="00EE18E3"/>
    <w:rsid w:val="00EE4361"/>
    <w:rsid w:val="00EE4606"/>
    <w:rsid w:val="00EF0F4D"/>
    <w:rsid w:val="00EF1268"/>
    <w:rsid w:val="00EF2A3B"/>
    <w:rsid w:val="00EF41B5"/>
    <w:rsid w:val="00EF55AB"/>
    <w:rsid w:val="00EF5DE7"/>
    <w:rsid w:val="00EF764A"/>
    <w:rsid w:val="00EF7A56"/>
    <w:rsid w:val="00EF7C92"/>
    <w:rsid w:val="00F00751"/>
    <w:rsid w:val="00F014A1"/>
    <w:rsid w:val="00F0238C"/>
    <w:rsid w:val="00F024A6"/>
    <w:rsid w:val="00F02BBC"/>
    <w:rsid w:val="00F0431F"/>
    <w:rsid w:val="00F10ABC"/>
    <w:rsid w:val="00F113EF"/>
    <w:rsid w:val="00F11AC3"/>
    <w:rsid w:val="00F139D5"/>
    <w:rsid w:val="00F14330"/>
    <w:rsid w:val="00F14711"/>
    <w:rsid w:val="00F15AAA"/>
    <w:rsid w:val="00F15E05"/>
    <w:rsid w:val="00F173E5"/>
    <w:rsid w:val="00F223E2"/>
    <w:rsid w:val="00F232AA"/>
    <w:rsid w:val="00F24737"/>
    <w:rsid w:val="00F27386"/>
    <w:rsid w:val="00F2777B"/>
    <w:rsid w:val="00F346E0"/>
    <w:rsid w:val="00F35918"/>
    <w:rsid w:val="00F36F13"/>
    <w:rsid w:val="00F40078"/>
    <w:rsid w:val="00F43457"/>
    <w:rsid w:val="00F4386E"/>
    <w:rsid w:val="00F45221"/>
    <w:rsid w:val="00F50F8C"/>
    <w:rsid w:val="00F552CF"/>
    <w:rsid w:val="00F55681"/>
    <w:rsid w:val="00F60CC7"/>
    <w:rsid w:val="00F6272A"/>
    <w:rsid w:val="00F63919"/>
    <w:rsid w:val="00F65EC2"/>
    <w:rsid w:val="00F668D7"/>
    <w:rsid w:val="00F67FE7"/>
    <w:rsid w:val="00F71C6B"/>
    <w:rsid w:val="00F81473"/>
    <w:rsid w:val="00F8320A"/>
    <w:rsid w:val="00F84322"/>
    <w:rsid w:val="00F862F2"/>
    <w:rsid w:val="00F8656C"/>
    <w:rsid w:val="00F909AB"/>
    <w:rsid w:val="00F9195B"/>
    <w:rsid w:val="00F953A1"/>
    <w:rsid w:val="00FA0917"/>
    <w:rsid w:val="00FA1832"/>
    <w:rsid w:val="00FA1852"/>
    <w:rsid w:val="00FA45DB"/>
    <w:rsid w:val="00FA5AF3"/>
    <w:rsid w:val="00FA5E0B"/>
    <w:rsid w:val="00FB0388"/>
    <w:rsid w:val="00FB1070"/>
    <w:rsid w:val="00FB1586"/>
    <w:rsid w:val="00FB2215"/>
    <w:rsid w:val="00FB27E4"/>
    <w:rsid w:val="00FB2E4E"/>
    <w:rsid w:val="00FB3591"/>
    <w:rsid w:val="00FB7AC8"/>
    <w:rsid w:val="00FC0BE0"/>
    <w:rsid w:val="00FC0ECD"/>
    <w:rsid w:val="00FC2DDE"/>
    <w:rsid w:val="00FC4F9F"/>
    <w:rsid w:val="00FD082D"/>
    <w:rsid w:val="00FD0F13"/>
    <w:rsid w:val="00FD2778"/>
    <w:rsid w:val="00FD27E3"/>
    <w:rsid w:val="00FD3B51"/>
    <w:rsid w:val="00FD4C59"/>
    <w:rsid w:val="00FD60EF"/>
    <w:rsid w:val="00FD62D7"/>
    <w:rsid w:val="00FD6427"/>
    <w:rsid w:val="00FD64CC"/>
    <w:rsid w:val="00FD6699"/>
    <w:rsid w:val="00FD7BB9"/>
    <w:rsid w:val="00FE3FFB"/>
    <w:rsid w:val="00FE43F5"/>
    <w:rsid w:val="00FE769E"/>
    <w:rsid w:val="00FF0008"/>
    <w:rsid w:val="00FF097E"/>
    <w:rsid w:val="00FF300B"/>
    <w:rsid w:val="00FF3906"/>
    <w:rsid w:val="00FF42D2"/>
    <w:rsid w:val="00FF46D0"/>
    <w:rsid w:val="00FF535A"/>
    <w:rsid w:val="00FF5DB0"/>
    <w:rsid w:val="00FF5E06"/>
    <w:rsid w:val="00FF6E2E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97DE229-CD77-4394-ABB2-86D30757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850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F47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F47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F5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535A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5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535A"/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BF477F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BF477F"/>
    <w:pPr>
      <w:spacing w:before="480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nhideWhenUsed/>
    <w:qFormat/>
    <w:rsid w:val="007B009B"/>
    <w:pPr>
      <w:framePr w:hSpace="141" w:wrap="around" w:vAnchor="page" w:hAnchor="margin" w:x="-1236" w:y="3706"/>
      <w:spacing w:after="100" w:line="360" w:lineRule="auto"/>
      <w:ind w:right="-135"/>
    </w:pPr>
    <w:rPr>
      <w:color w:val="000000" w:themeColor="text1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F2F58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F2F58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99"/>
    <w:qFormat/>
    <w:rsid w:val="00EE436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96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B78"/>
    <w:rPr>
      <w:rFonts w:ascii="Segoe UI" w:eastAsiaTheme="minorEastAsia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02C1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02C1D"/>
    <w:rPr>
      <w:color w:val="800080"/>
      <w:u w:val="single"/>
    </w:rPr>
  </w:style>
  <w:style w:type="paragraph" w:customStyle="1" w:styleId="xl65">
    <w:name w:val="xl65"/>
    <w:basedOn w:val="Normal"/>
    <w:rsid w:val="00602C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602C1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02C1D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70">
    <w:name w:val="xl70"/>
    <w:basedOn w:val="Normal"/>
    <w:rsid w:val="00602C1D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71">
    <w:name w:val="xl71"/>
    <w:basedOn w:val="Normal"/>
    <w:rsid w:val="00602C1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72">
    <w:name w:val="xl72"/>
    <w:basedOn w:val="Normal"/>
    <w:rsid w:val="00602C1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73">
    <w:name w:val="xl73"/>
    <w:basedOn w:val="Normal"/>
    <w:rsid w:val="00602C1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74">
    <w:name w:val="xl74"/>
    <w:basedOn w:val="Normal"/>
    <w:rsid w:val="00602C1D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75">
    <w:name w:val="xl75"/>
    <w:basedOn w:val="Normal"/>
    <w:rsid w:val="00602C1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76">
    <w:name w:val="xl76"/>
    <w:basedOn w:val="Normal"/>
    <w:rsid w:val="00602C1D"/>
    <w:pP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77">
    <w:name w:val="xl77"/>
    <w:basedOn w:val="Normal"/>
    <w:rsid w:val="00602C1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78">
    <w:name w:val="xl78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79">
    <w:name w:val="xl79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602C1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84">
    <w:name w:val="xl84"/>
    <w:basedOn w:val="Normal"/>
    <w:rsid w:val="00602C1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85">
    <w:name w:val="xl85"/>
    <w:basedOn w:val="Normal"/>
    <w:rsid w:val="00602C1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86">
    <w:name w:val="xl86"/>
    <w:basedOn w:val="Normal"/>
    <w:rsid w:val="00602C1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87">
    <w:name w:val="xl87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</w:pBdr>
      <w:shd w:val="pct25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8">
    <w:name w:val="xl88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89">
    <w:name w:val="xl89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0">
    <w:name w:val="xl90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1">
    <w:name w:val="xl91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</w:pBdr>
      <w:shd w:val="pct25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2">
    <w:name w:val="xl92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3">
    <w:name w:val="xl93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4">
    <w:name w:val="xl94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5">
    <w:name w:val="xl95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6">
    <w:name w:val="xl96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7">
    <w:name w:val="xl97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98">
    <w:name w:val="xl98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99">
    <w:name w:val="xl99"/>
    <w:basedOn w:val="Normal"/>
    <w:rsid w:val="00602C1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0">
    <w:name w:val="xl100"/>
    <w:basedOn w:val="Normal"/>
    <w:rsid w:val="00602C1D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1">
    <w:name w:val="xl101"/>
    <w:basedOn w:val="Normal"/>
    <w:rsid w:val="00602C1D"/>
    <w:pPr>
      <w:pBdr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2">
    <w:name w:val="xl102"/>
    <w:basedOn w:val="Normal"/>
    <w:rsid w:val="00602C1D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3">
    <w:name w:val="xl103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4">
    <w:name w:val="xl104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5">
    <w:name w:val="xl105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6">
    <w:name w:val="xl106"/>
    <w:basedOn w:val="Normal"/>
    <w:rsid w:val="00602C1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7">
    <w:name w:val="xl107"/>
    <w:basedOn w:val="Normal"/>
    <w:rsid w:val="00602C1D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08">
    <w:name w:val="xl108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9">
    <w:name w:val="xl109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602C1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2">
    <w:name w:val="xl112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3">
    <w:name w:val="xl113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4">
    <w:name w:val="xl114"/>
    <w:basedOn w:val="Normal"/>
    <w:rsid w:val="00602C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602C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16">
    <w:name w:val="xl116"/>
    <w:basedOn w:val="Normal"/>
    <w:rsid w:val="00602C1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17">
    <w:name w:val="xl117"/>
    <w:basedOn w:val="Normal"/>
    <w:rsid w:val="00602C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8">
    <w:name w:val="xl118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119">
    <w:name w:val="xl119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120">
    <w:name w:val="xl120"/>
    <w:basedOn w:val="Normal"/>
    <w:rsid w:val="00602C1D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121">
    <w:name w:val="xl121"/>
    <w:basedOn w:val="Normal"/>
    <w:rsid w:val="00602C1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  <w:style w:type="paragraph" w:customStyle="1" w:styleId="xl122">
    <w:name w:val="xl122"/>
    <w:basedOn w:val="Normal"/>
    <w:rsid w:val="00602C1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emf"/><Relationship Id="rId21" Type="http://schemas.openxmlformats.org/officeDocument/2006/relationships/chart" Target="charts/chart11.xml"/><Relationship Id="rId42" Type="http://schemas.openxmlformats.org/officeDocument/2006/relationships/image" Target="media/image14.emf"/><Relationship Id="rId63" Type="http://schemas.openxmlformats.org/officeDocument/2006/relationships/image" Target="media/image35.emf"/><Relationship Id="rId84" Type="http://schemas.openxmlformats.org/officeDocument/2006/relationships/image" Target="media/image56.emf"/><Relationship Id="rId138" Type="http://schemas.openxmlformats.org/officeDocument/2006/relationships/image" Target="media/image110.emf"/><Relationship Id="rId159" Type="http://schemas.openxmlformats.org/officeDocument/2006/relationships/image" Target="media/image131.emf"/><Relationship Id="rId170" Type="http://schemas.openxmlformats.org/officeDocument/2006/relationships/image" Target="media/image142.emf"/><Relationship Id="rId191" Type="http://schemas.openxmlformats.org/officeDocument/2006/relationships/image" Target="media/image163.emf"/><Relationship Id="rId205" Type="http://schemas.openxmlformats.org/officeDocument/2006/relationships/image" Target="media/image177.emf"/><Relationship Id="rId107" Type="http://schemas.openxmlformats.org/officeDocument/2006/relationships/image" Target="media/image79.emf"/><Relationship Id="rId11" Type="http://schemas.openxmlformats.org/officeDocument/2006/relationships/chart" Target="charts/chart3.xml"/><Relationship Id="rId32" Type="http://schemas.openxmlformats.org/officeDocument/2006/relationships/image" Target="media/image4.emf"/><Relationship Id="rId53" Type="http://schemas.openxmlformats.org/officeDocument/2006/relationships/image" Target="media/image25.emf"/><Relationship Id="rId74" Type="http://schemas.openxmlformats.org/officeDocument/2006/relationships/image" Target="media/image46.emf"/><Relationship Id="rId128" Type="http://schemas.openxmlformats.org/officeDocument/2006/relationships/image" Target="media/image100.emf"/><Relationship Id="rId149" Type="http://schemas.openxmlformats.org/officeDocument/2006/relationships/image" Target="media/image121.emf"/><Relationship Id="rId5" Type="http://schemas.openxmlformats.org/officeDocument/2006/relationships/webSettings" Target="webSettings.xml"/><Relationship Id="rId95" Type="http://schemas.openxmlformats.org/officeDocument/2006/relationships/image" Target="media/image67.emf"/><Relationship Id="rId160" Type="http://schemas.openxmlformats.org/officeDocument/2006/relationships/image" Target="media/image132.emf"/><Relationship Id="rId181" Type="http://schemas.openxmlformats.org/officeDocument/2006/relationships/image" Target="media/image153.emf"/><Relationship Id="rId22" Type="http://schemas.openxmlformats.org/officeDocument/2006/relationships/chart" Target="charts/chart12.xml"/><Relationship Id="rId43" Type="http://schemas.openxmlformats.org/officeDocument/2006/relationships/image" Target="media/image15.emf"/><Relationship Id="rId64" Type="http://schemas.openxmlformats.org/officeDocument/2006/relationships/image" Target="media/image36.emf"/><Relationship Id="rId118" Type="http://schemas.openxmlformats.org/officeDocument/2006/relationships/image" Target="media/image90.emf"/><Relationship Id="rId139" Type="http://schemas.openxmlformats.org/officeDocument/2006/relationships/image" Target="media/image111.emf"/><Relationship Id="rId85" Type="http://schemas.openxmlformats.org/officeDocument/2006/relationships/image" Target="media/image57.emf"/><Relationship Id="rId150" Type="http://schemas.openxmlformats.org/officeDocument/2006/relationships/image" Target="media/image122.emf"/><Relationship Id="rId171" Type="http://schemas.openxmlformats.org/officeDocument/2006/relationships/image" Target="media/image143.emf"/><Relationship Id="rId192" Type="http://schemas.openxmlformats.org/officeDocument/2006/relationships/image" Target="media/image164.emf"/><Relationship Id="rId206" Type="http://schemas.openxmlformats.org/officeDocument/2006/relationships/image" Target="media/image178.emf"/><Relationship Id="rId12" Type="http://schemas.openxmlformats.org/officeDocument/2006/relationships/chart" Target="charts/chart4.xml"/><Relationship Id="rId33" Type="http://schemas.openxmlformats.org/officeDocument/2006/relationships/image" Target="media/image5.emf"/><Relationship Id="rId108" Type="http://schemas.openxmlformats.org/officeDocument/2006/relationships/image" Target="media/image80.emf"/><Relationship Id="rId129" Type="http://schemas.openxmlformats.org/officeDocument/2006/relationships/image" Target="media/image101.emf"/><Relationship Id="rId54" Type="http://schemas.openxmlformats.org/officeDocument/2006/relationships/image" Target="media/image26.emf"/><Relationship Id="rId75" Type="http://schemas.openxmlformats.org/officeDocument/2006/relationships/image" Target="media/image47.emf"/><Relationship Id="rId96" Type="http://schemas.openxmlformats.org/officeDocument/2006/relationships/image" Target="media/image68.emf"/><Relationship Id="rId140" Type="http://schemas.openxmlformats.org/officeDocument/2006/relationships/image" Target="media/image112.emf"/><Relationship Id="rId161" Type="http://schemas.openxmlformats.org/officeDocument/2006/relationships/image" Target="media/image133.emf"/><Relationship Id="rId182" Type="http://schemas.openxmlformats.org/officeDocument/2006/relationships/image" Target="media/image154.emf"/><Relationship Id="rId6" Type="http://schemas.openxmlformats.org/officeDocument/2006/relationships/footnotes" Target="footnotes.xml"/><Relationship Id="rId23" Type="http://schemas.openxmlformats.org/officeDocument/2006/relationships/chart" Target="charts/chart13.xml"/><Relationship Id="rId119" Type="http://schemas.openxmlformats.org/officeDocument/2006/relationships/image" Target="media/image91.emf"/><Relationship Id="rId44" Type="http://schemas.openxmlformats.org/officeDocument/2006/relationships/image" Target="media/image16.emf"/><Relationship Id="rId65" Type="http://schemas.openxmlformats.org/officeDocument/2006/relationships/image" Target="media/image37.emf"/><Relationship Id="rId86" Type="http://schemas.openxmlformats.org/officeDocument/2006/relationships/image" Target="media/image58.emf"/><Relationship Id="rId130" Type="http://schemas.openxmlformats.org/officeDocument/2006/relationships/image" Target="media/image102.emf"/><Relationship Id="rId151" Type="http://schemas.openxmlformats.org/officeDocument/2006/relationships/image" Target="media/image123.emf"/><Relationship Id="rId172" Type="http://schemas.openxmlformats.org/officeDocument/2006/relationships/image" Target="media/image144.emf"/><Relationship Id="rId193" Type="http://schemas.openxmlformats.org/officeDocument/2006/relationships/image" Target="media/image165.emf"/><Relationship Id="rId207" Type="http://schemas.openxmlformats.org/officeDocument/2006/relationships/image" Target="media/image179.emf"/><Relationship Id="rId13" Type="http://schemas.openxmlformats.org/officeDocument/2006/relationships/chart" Target="charts/chart5.xml"/><Relationship Id="rId109" Type="http://schemas.openxmlformats.org/officeDocument/2006/relationships/image" Target="media/image81.emf"/><Relationship Id="rId34" Type="http://schemas.openxmlformats.org/officeDocument/2006/relationships/image" Target="media/image6.emf"/><Relationship Id="rId55" Type="http://schemas.openxmlformats.org/officeDocument/2006/relationships/image" Target="media/image27.emf"/><Relationship Id="rId76" Type="http://schemas.openxmlformats.org/officeDocument/2006/relationships/image" Target="media/image48.emf"/><Relationship Id="rId97" Type="http://schemas.openxmlformats.org/officeDocument/2006/relationships/image" Target="media/image69.emf"/><Relationship Id="rId120" Type="http://schemas.openxmlformats.org/officeDocument/2006/relationships/image" Target="media/image92.emf"/><Relationship Id="rId141" Type="http://schemas.openxmlformats.org/officeDocument/2006/relationships/image" Target="media/image113.emf"/><Relationship Id="rId7" Type="http://schemas.openxmlformats.org/officeDocument/2006/relationships/endnotes" Target="endnotes.xml"/><Relationship Id="rId162" Type="http://schemas.openxmlformats.org/officeDocument/2006/relationships/image" Target="media/image134.emf"/><Relationship Id="rId183" Type="http://schemas.openxmlformats.org/officeDocument/2006/relationships/image" Target="media/image155.emf"/><Relationship Id="rId24" Type="http://schemas.openxmlformats.org/officeDocument/2006/relationships/chart" Target="charts/chart14.xml"/><Relationship Id="rId45" Type="http://schemas.openxmlformats.org/officeDocument/2006/relationships/image" Target="media/image17.emf"/><Relationship Id="rId66" Type="http://schemas.openxmlformats.org/officeDocument/2006/relationships/image" Target="media/image38.emf"/><Relationship Id="rId87" Type="http://schemas.openxmlformats.org/officeDocument/2006/relationships/image" Target="media/image59.emf"/><Relationship Id="rId110" Type="http://schemas.openxmlformats.org/officeDocument/2006/relationships/image" Target="media/image82.emf"/><Relationship Id="rId131" Type="http://schemas.openxmlformats.org/officeDocument/2006/relationships/image" Target="media/image103.emf"/><Relationship Id="rId152" Type="http://schemas.openxmlformats.org/officeDocument/2006/relationships/image" Target="media/image124.emf"/><Relationship Id="rId173" Type="http://schemas.openxmlformats.org/officeDocument/2006/relationships/image" Target="media/image145.emf"/><Relationship Id="rId194" Type="http://schemas.openxmlformats.org/officeDocument/2006/relationships/image" Target="media/image166.emf"/><Relationship Id="rId208" Type="http://schemas.openxmlformats.org/officeDocument/2006/relationships/image" Target="media/image180.emf"/><Relationship Id="rId19" Type="http://schemas.openxmlformats.org/officeDocument/2006/relationships/footer" Target="footer1.xml"/><Relationship Id="rId14" Type="http://schemas.openxmlformats.org/officeDocument/2006/relationships/chart" Target="charts/chart6.xml"/><Relationship Id="rId30" Type="http://schemas.openxmlformats.org/officeDocument/2006/relationships/chart" Target="charts/chart20.xml"/><Relationship Id="rId35" Type="http://schemas.openxmlformats.org/officeDocument/2006/relationships/image" Target="media/image7.emf"/><Relationship Id="rId56" Type="http://schemas.openxmlformats.org/officeDocument/2006/relationships/image" Target="media/image28.emf"/><Relationship Id="rId77" Type="http://schemas.openxmlformats.org/officeDocument/2006/relationships/image" Target="media/image49.emf"/><Relationship Id="rId100" Type="http://schemas.openxmlformats.org/officeDocument/2006/relationships/image" Target="media/image72.emf"/><Relationship Id="rId105" Type="http://schemas.openxmlformats.org/officeDocument/2006/relationships/image" Target="media/image77.emf"/><Relationship Id="rId126" Type="http://schemas.openxmlformats.org/officeDocument/2006/relationships/image" Target="media/image98.emf"/><Relationship Id="rId147" Type="http://schemas.openxmlformats.org/officeDocument/2006/relationships/image" Target="media/image119.emf"/><Relationship Id="rId168" Type="http://schemas.openxmlformats.org/officeDocument/2006/relationships/image" Target="media/image140.emf"/><Relationship Id="rId8" Type="http://schemas.openxmlformats.org/officeDocument/2006/relationships/image" Target="media/image1.jpeg"/><Relationship Id="rId51" Type="http://schemas.openxmlformats.org/officeDocument/2006/relationships/image" Target="media/image23.emf"/><Relationship Id="rId72" Type="http://schemas.openxmlformats.org/officeDocument/2006/relationships/image" Target="media/image44.emf"/><Relationship Id="rId93" Type="http://schemas.openxmlformats.org/officeDocument/2006/relationships/image" Target="media/image65.emf"/><Relationship Id="rId98" Type="http://schemas.openxmlformats.org/officeDocument/2006/relationships/image" Target="media/image70.emf"/><Relationship Id="rId121" Type="http://schemas.openxmlformats.org/officeDocument/2006/relationships/image" Target="media/image93.emf"/><Relationship Id="rId142" Type="http://schemas.openxmlformats.org/officeDocument/2006/relationships/image" Target="media/image114.emf"/><Relationship Id="rId163" Type="http://schemas.openxmlformats.org/officeDocument/2006/relationships/image" Target="media/image135.emf"/><Relationship Id="rId184" Type="http://schemas.openxmlformats.org/officeDocument/2006/relationships/image" Target="media/image156.emf"/><Relationship Id="rId189" Type="http://schemas.openxmlformats.org/officeDocument/2006/relationships/image" Target="media/image161.emf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chart" Target="charts/chart15.xml"/><Relationship Id="rId46" Type="http://schemas.openxmlformats.org/officeDocument/2006/relationships/image" Target="media/image18.emf"/><Relationship Id="rId67" Type="http://schemas.openxmlformats.org/officeDocument/2006/relationships/image" Target="media/image39.emf"/><Relationship Id="rId116" Type="http://schemas.openxmlformats.org/officeDocument/2006/relationships/image" Target="media/image88.emf"/><Relationship Id="rId137" Type="http://schemas.openxmlformats.org/officeDocument/2006/relationships/image" Target="media/image109.emf"/><Relationship Id="rId158" Type="http://schemas.openxmlformats.org/officeDocument/2006/relationships/image" Target="media/image130.emf"/><Relationship Id="rId20" Type="http://schemas.openxmlformats.org/officeDocument/2006/relationships/chart" Target="charts/chart10.xml"/><Relationship Id="rId41" Type="http://schemas.openxmlformats.org/officeDocument/2006/relationships/image" Target="media/image13.emf"/><Relationship Id="rId62" Type="http://schemas.openxmlformats.org/officeDocument/2006/relationships/image" Target="media/image34.emf"/><Relationship Id="rId83" Type="http://schemas.openxmlformats.org/officeDocument/2006/relationships/image" Target="media/image55.emf"/><Relationship Id="rId88" Type="http://schemas.openxmlformats.org/officeDocument/2006/relationships/image" Target="media/image60.emf"/><Relationship Id="rId111" Type="http://schemas.openxmlformats.org/officeDocument/2006/relationships/image" Target="media/image83.emf"/><Relationship Id="rId132" Type="http://schemas.openxmlformats.org/officeDocument/2006/relationships/image" Target="media/image104.emf"/><Relationship Id="rId153" Type="http://schemas.openxmlformats.org/officeDocument/2006/relationships/image" Target="media/image125.emf"/><Relationship Id="rId174" Type="http://schemas.openxmlformats.org/officeDocument/2006/relationships/image" Target="media/image146.emf"/><Relationship Id="rId179" Type="http://schemas.openxmlformats.org/officeDocument/2006/relationships/image" Target="media/image151.emf"/><Relationship Id="rId195" Type="http://schemas.openxmlformats.org/officeDocument/2006/relationships/image" Target="media/image167.emf"/><Relationship Id="rId209" Type="http://schemas.openxmlformats.org/officeDocument/2006/relationships/image" Target="media/image181.emf"/><Relationship Id="rId190" Type="http://schemas.openxmlformats.org/officeDocument/2006/relationships/image" Target="media/image162.emf"/><Relationship Id="rId204" Type="http://schemas.openxmlformats.org/officeDocument/2006/relationships/image" Target="media/image176.emf"/><Relationship Id="rId15" Type="http://schemas.openxmlformats.org/officeDocument/2006/relationships/chart" Target="charts/chart7.xml"/><Relationship Id="rId36" Type="http://schemas.openxmlformats.org/officeDocument/2006/relationships/image" Target="media/image8.emf"/><Relationship Id="rId57" Type="http://schemas.openxmlformats.org/officeDocument/2006/relationships/image" Target="media/image29.emf"/><Relationship Id="rId106" Type="http://schemas.openxmlformats.org/officeDocument/2006/relationships/image" Target="media/image78.emf"/><Relationship Id="rId127" Type="http://schemas.openxmlformats.org/officeDocument/2006/relationships/image" Target="media/image99.emf"/><Relationship Id="rId10" Type="http://schemas.openxmlformats.org/officeDocument/2006/relationships/chart" Target="charts/chart2.xml"/><Relationship Id="rId31" Type="http://schemas.openxmlformats.org/officeDocument/2006/relationships/image" Target="media/image3.emf"/><Relationship Id="rId52" Type="http://schemas.openxmlformats.org/officeDocument/2006/relationships/image" Target="media/image24.emf"/><Relationship Id="rId73" Type="http://schemas.openxmlformats.org/officeDocument/2006/relationships/image" Target="media/image45.emf"/><Relationship Id="rId78" Type="http://schemas.openxmlformats.org/officeDocument/2006/relationships/image" Target="media/image50.emf"/><Relationship Id="rId94" Type="http://schemas.openxmlformats.org/officeDocument/2006/relationships/image" Target="media/image66.emf"/><Relationship Id="rId99" Type="http://schemas.openxmlformats.org/officeDocument/2006/relationships/image" Target="media/image71.emf"/><Relationship Id="rId101" Type="http://schemas.openxmlformats.org/officeDocument/2006/relationships/image" Target="media/image73.emf"/><Relationship Id="rId122" Type="http://schemas.openxmlformats.org/officeDocument/2006/relationships/image" Target="media/image94.emf"/><Relationship Id="rId143" Type="http://schemas.openxmlformats.org/officeDocument/2006/relationships/image" Target="media/image115.emf"/><Relationship Id="rId148" Type="http://schemas.openxmlformats.org/officeDocument/2006/relationships/image" Target="media/image120.emf"/><Relationship Id="rId164" Type="http://schemas.openxmlformats.org/officeDocument/2006/relationships/image" Target="media/image136.emf"/><Relationship Id="rId169" Type="http://schemas.openxmlformats.org/officeDocument/2006/relationships/image" Target="media/image141.emf"/><Relationship Id="rId185" Type="http://schemas.openxmlformats.org/officeDocument/2006/relationships/image" Target="media/image157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80" Type="http://schemas.openxmlformats.org/officeDocument/2006/relationships/image" Target="media/image152.emf"/><Relationship Id="rId210" Type="http://schemas.openxmlformats.org/officeDocument/2006/relationships/image" Target="media/image182.emf"/><Relationship Id="rId26" Type="http://schemas.openxmlformats.org/officeDocument/2006/relationships/chart" Target="charts/chart16.xml"/><Relationship Id="rId47" Type="http://schemas.openxmlformats.org/officeDocument/2006/relationships/image" Target="media/image19.emf"/><Relationship Id="rId68" Type="http://schemas.openxmlformats.org/officeDocument/2006/relationships/image" Target="media/image40.emf"/><Relationship Id="rId89" Type="http://schemas.openxmlformats.org/officeDocument/2006/relationships/image" Target="media/image61.emf"/><Relationship Id="rId112" Type="http://schemas.openxmlformats.org/officeDocument/2006/relationships/image" Target="media/image84.emf"/><Relationship Id="rId133" Type="http://schemas.openxmlformats.org/officeDocument/2006/relationships/image" Target="media/image105.emf"/><Relationship Id="rId154" Type="http://schemas.openxmlformats.org/officeDocument/2006/relationships/image" Target="media/image126.emf"/><Relationship Id="rId175" Type="http://schemas.openxmlformats.org/officeDocument/2006/relationships/image" Target="media/image147.emf"/><Relationship Id="rId196" Type="http://schemas.openxmlformats.org/officeDocument/2006/relationships/image" Target="media/image168.emf"/><Relationship Id="rId200" Type="http://schemas.openxmlformats.org/officeDocument/2006/relationships/image" Target="media/image172.emf"/><Relationship Id="rId16" Type="http://schemas.openxmlformats.org/officeDocument/2006/relationships/chart" Target="charts/chart8.xml"/><Relationship Id="rId37" Type="http://schemas.openxmlformats.org/officeDocument/2006/relationships/image" Target="media/image9.emf"/><Relationship Id="rId58" Type="http://schemas.openxmlformats.org/officeDocument/2006/relationships/image" Target="media/image30.emf"/><Relationship Id="rId79" Type="http://schemas.openxmlformats.org/officeDocument/2006/relationships/image" Target="media/image51.emf"/><Relationship Id="rId102" Type="http://schemas.openxmlformats.org/officeDocument/2006/relationships/image" Target="media/image74.emf"/><Relationship Id="rId123" Type="http://schemas.openxmlformats.org/officeDocument/2006/relationships/image" Target="media/image95.emf"/><Relationship Id="rId144" Type="http://schemas.openxmlformats.org/officeDocument/2006/relationships/image" Target="media/image116.emf"/><Relationship Id="rId90" Type="http://schemas.openxmlformats.org/officeDocument/2006/relationships/image" Target="media/image62.emf"/><Relationship Id="rId165" Type="http://schemas.openxmlformats.org/officeDocument/2006/relationships/image" Target="media/image137.emf"/><Relationship Id="rId186" Type="http://schemas.openxmlformats.org/officeDocument/2006/relationships/image" Target="media/image158.emf"/><Relationship Id="rId211" Type="http://schemas.openxmlformats.org/officeDocument/2006/relationships/image" Target="media/image183.emf"/><Relationship Id="rId27" Type="http://schemas.openxmlformats.org/officeDocument/2006/relationships/chart" Target="charts/chart17.xml"/><Relationship Id="rId48" Type="http://schemas.openxmlformats.org/officeDocument/2006/relationships/image" Target="media/image20.emf"/><Relationship Id="rId69" Type="http://schemas.openxmlformats.org/officeDocument/2006/relationships/image" Target="media/image41.emf"/><Relationship Id="rId113" Type="http://schemas.openxmlformats.org/officeDocument/2006/relationships/image" Target="media/image85.emf"/><Relationship Id="rId134" Type="http://schemas.openxmlformats.org/officeDocument/2006/relationships/image" Target="media/image106.emf"/><Relationship Id="rId80" Type="http://schemas.openxmlformats.org/officeDocument/2006/relationships/image" Target="media/image52.emf"/><Relationship Id="rId155" Type="http://schemas.openxmlformats.org/officeDocument/2006/relationships/image" Target="media/image127.emf"/><Relationship Id="rId176" Type="http://schemas.openxmlformats.org/officeDocument/2006/relationships/image" Target="media/image148.emf"/><Relationship Id="rId197" Type="http://schemas.openxmlformats.org/officeDocument/2006/relationships/image" Target="media/image169.emf"/><Relationship Id="rId201" Type="http://schemas.openxmlformats.org/officeDocument/2006/relationships/image" Target="media/image173.emf"/><Relationship Id="rId17" Type="http://schemas.openxmlformats.org/officeDocument/2006/relationships/chart" Target="charts/chart9.xml"/><Relationship Id="rId38" Type="http://schemas.openxmlformats.org/officeDocument/2006/relationships/image" Target="media/image10.emf"/><Relationship Id="rId59" Type="http://schemas.openxmlformats.org/officeDocument/2006/relationships/image" Target="media/image31.emf"/><Relationship Id="rId103" Type="http://schemas.openxmlformats.org/officeDocument/2006/relationships/image" Target="media/image75.emf"/><Relationship Id="rId124" Type="http://schemas.openxmlformats.org/officeDocument/2006/relationships/image" Target="media/image96.emf"/><Relationship Id="rId70" Type="http://schemas.openxmlformats.org/officeDocument/2006/relationships/image" Target="media/image42.emf"/><Relationship Id="rId91" Type="http://schemas.openxmlformats.org/officeDocument/2006/relationships/image" Target="media/image63.emf"/><Relationship Id="rId145" Type="http://schemas.openxmlformats.org/officeDocument/2006/relationships/image" Target="media/image117.emf"/><Relationship Id="rId166" Type="http://schemas.openxmlformats.org/officeDocument/2006/relationships/image" Target="media/image138.emf"/><Relationship Id="rId187" Type="http://schemas.openxmlformats.org/officeDocument/2006/relationships/image" Target="media/image159.emf"/><Relationship Id="rId1" Type="http://schemas.openxmlformats.org/officeDocument/2006/relationships/customXml" Target="../customXml/item1.xml"/><Relationship Id="rId212" Type="http://schemas.openxmlformats.org/officeDocument/2006/relationships/image" Target="media/image184.emf"/><Relationship Id="rId28" Type="http://schemas.openxmlformats.org/officeDocument/2006/relationships/chart" Target="charts/chart18.xml"/><Relationship Id="rId49" Type="http://schemas.openxmlformats.org/officeDocument/2006/relationships/image" Target="media/image21.emf"/><Relationship Id="rId114" Type="http://schemas.openxmlformats.org/officeDocument/2006/relationships/image" Target="media/image86.emf"/><Relationship Id="rId60" Type="http://schemas.openxmlformats.org/officeDocument/2006/relationships/image" Target="media/image32.emf"/><Relationship Id="rId81" Type="http://schemas.openxmlformats.org/officeDocument/2006/relationships/image" Target="media/image53.emf"/><Relationship Id="rId135" Type="http://schemas.openxmlformats.org/officeDocument/2006/relationships/image" Target="media/image107.emf"/><Relationship Id="rId156" Type="http://schemas.openxmlformats.org/officeDocument/2006/relationships/image" Target="media/image128.emf"/><Relationship Id="rId177" Type="http://schemas.openxmlformats.org/officeDocument/2006/relationships/image" Target="media/image149.emf"/><Relationship Id="rId198" Type="http://schemas.openxmlformats.org/officeDocument/2006/relationships/image" Target="media/image170.emf"/><Relationship Id="rId202" Type="http://schemas.openxmlformats.org/officeDocument/2006/relationships/image" Target="media/image174.emf"/><Relationship Id="rId18" Type="http://schemas.openxmlformats.org/officeDocument/2006/relationships/header" Target="header1.xml"/><Relationship Id="rId39" Type="http://schemas.openxmlformats.org/officeDocument/2006/relationships/image" Target="media/image11.emf"/><Relationship Id="rId50" Type="http://schemas.openxmlformats.org/officeDocument/2006/relationships/image" Target="media/image22.emf"/><Relationship Id="rId104" Type="http://schemas.openxmlformats.org/officeDocument/2006/relationships/image" Target="media/image76.emf"/><Relationship Id="rId125" Type="http://schemas.openxmlformats.org/officeDocument/2006/relationships/image" Target="media/image97.emf"/><Relationship Id="rId146" Type="http://schemas.openxmlformats.org/officeDocument/2006/relationships/image" Target="media/image118.emf"/><Relationship Id="rId167" Type="http://schemas.openxmlformats.org/officeDocument/2006/relationships/image" Target="media/image139.emf"/><Relationship Id="rId188" Type="http://schemas.openxmlformats.org/officeDocument/2006/relationships/image" Target="media/image160.emf"/><Relationship Id="rId71" Type="http://schemas.openxmlformats.org/officeDocument/2006/relationships/image" Target="media/image43.emf"/><Relationship Id="rId92" Type="http://schemas.openxmlformats.org/officeDocument/2006/relationships/image" Target="media/image64.emf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hart" Target="charts/chart19.xml"/><Relationship Id="rId40" Type="http://schemas.openxmlformats.org/officeDocument/2006/relationships/image" Target="media/image12.emf"/><Relationship Id="rId115" Type="http://schemas.openxmlformats.org/officeDocument/2006/relationships/image" Target="media/image87.emf"/><Relationship Id="rId136" Type="http://schemas.openxmlformats.org/officeDocument/2006/relationships/image" Target="media/image108.emf"/><Relationship Id="rId157" Type="http://schemas.openxmlformats.org/officeDocument/2006/relationships/image" Target="media/image129.emf"/><Relationship Id="rId178" Type="http://schemas.openxmlformats.org/officeDocument/2006/relationships/image" Target="media/image150.emf"/><Relationship Id="rId61" Type="http://schemas.openxmlformats.org/officeDocument/2006/relationships/image" Target="media/image33.emf"/><Relationship Id="rId82" Type="http://schemas.openxmlformats.org/officeDocument/2006/relationships/image" Target="media/image54.emf"/><Relationship Id="rId199" Type="http://schemas.openxmlformats.org/officeDocument/2006/relationships/image" Target="media/image171.emf"/><Relationship Id="rId203" Type="http://schemas.openxmlformats.org/officeDocument/2006/relationships/image" Target="media/image17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.xlsx" TargetMode="External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Back-up%20Vivi\Vivi\2014\Quadros%20e%20Anexos_Programa&#231;&#227;o%202014_27112013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Quadros%20e%20Anexos_Programa&#231;&#227;o%202014_27112013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670553935860059"/>
          <c:y val="0.13594707601612893"/>
          <c:w val="0.63646625804427504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2013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34,7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7E2-4EAA-88B1-AFD6CF430889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7E2-4EAA-88B1-AFD6CF430889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  <a:r>
                      <a:rPr lang="en-US" baseline="0"/>
                      <a:t> milhão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7E2-4EAA-88B1-AFD6CF430889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768,5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7E2-4EAA-88B1-AFD6CF430889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45,7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7E2-4EAA-88B1-AFD6CF430889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5,5</a:t>
                    </a:r>
                    <a:r>
                      <a:rPr lang="en-US" baseline="0"/>
                      <a:t> milihões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7E2-4EAA-88B1-AFD6CF430889}"/>
                </c:ext>
              </c:extLst>
            </c:dLbl>
            <c:dLbl>
              <c:idx val="6"/>
              <c:layout>
                <c:manualLayout>
                  <c:x val="-3.887269193391642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7E2-4EAA-88B1-AFD6CF430889}"/>
                </c:ext>
              </c:extLst>
            </c:dLbl>
            <c:dLbl>
              <c:idx val="7"/>
              <c:layout>
                <c:manualLayout>
                  <c:x val="-3.8872691933916066E-3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7E2-4EAA-88B1-AFD6CF430889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49,2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7E2-4EAA-88B1-AFD6CF4308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CAU_Qd1_Gráf_1_2_3!$H$5:$H$13</c:f>
              <c:strCache>
                <c:ptCount val="9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Fundo de Apoio</c:v>
                </c:pt>
                <c:pt idx="8">
                  <c:v>Saldo de Exercícios Anteriores</c:v>
                </c:pt>
              </c:strCache>
            </c:strRef>
          </c:cat>
          <c:val>
            <c:numRef>
              <c:f>CAU_Qd1_Gráf_1_2_3!$I$5:$I$13</c:f>
              <c:numCache>
                <c:formatCode>_(* #,##0_);_(* \(#,##0\);_(* "-"_);_(@_)</c:formatCode>
                <c:ptCount val="9"/>
                <c:pt idx="0">
                  <c:v>34759530.399999999</c:v>
                </c:pt>
                <c:pt idx="1">
                  <c:v>3655627.4</c:v>
                </c:pt>
                <c:pt idx="2">
                  <c:v>1282601</c:v>
                </c:pt>
                <c:pt idx="3">
                  <c:v>768568</c:v>
                </c:pt>
                <c:pt idx="4">
                  <c:v>45769009</c:v>
                </c:pt>
                <c:pt idx="5">
                  <c:v>5509924.5</c:v>
                </c:pt>
                <c:pt idx="6">
                  <c:v>3115819.5</c:v>
                </c:pt>
                <c:pt idx="7">
                  <c:v>3862859.5</c:v>
                </c:pt>
                <c:pt idx="8">
                  <c:v>49298258.5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7E2-4EAA-88B1-AFD6CF430889}"/>
            </c:ext>
          </c:extLst>
        </c:ser>
        <c:ser>
          <c:idx val="1"/>
          <c:order val="1"/>
          <c:tx>
            <c:v>Programação 2014</c:v>
          </c:tx>
          <c:spPr>
            <a:solidFill>
              <a:schemeClr val="accent5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3.8872691933916422E-3"/>
                  <c:y val="-1.51515151515150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38,8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7E2-4EAA-88B1-AFD6CF430889}"/>
                </c:ext>
              </c:extLst>
            </c:dLbl>
            <c:dLbl>
              <c:idx val="1"/>
              <c:layout>
                <c:manualLayout>
                  <c:x val="0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D7E2-4EAA-88B1-AFD6CF430889}"/>
                </c:ext>
              </c:extLst>
            </c:dLbl>
            <c:dLbl>
              <c:idx val="2"/>
              <c:layout>
                <c:manualLayout>
                  <c:x val="-5.830903790087499E-3"/>
                  <c:y val="-3.030303030303141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1,8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D7E2-4EAA-88B1-AFD6CF430889}"/>
                </c:ext>
              </c:extLst>
            </c:dLbl>
            <c:dLbl>
              <c:idx val="4"/>
              <c:layout>
                <c:manualLayout>
                  <c:x val="-1.4253155722098183E-16"/>
                  <c:y val="-9.09090909090903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48,9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D7E2-4EAA-88B1-AFD6CF430889}"/>
                </c:ext>
              </c:extLst>
            </c:dLbl>
            <c:dLbl>
              <c:idx val="5"/>
              <c:layout>
                <c:manualLayout>
                  <c:x val="-5.8309037900874635E-3"/>
                  <c:y val="-3.03030303030303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D7E2-4EAA-88B1-AFD6CF430889}"/>
                </c:ext>
              </c:extLst>
            </c:dLbl>
            <c:dLbl>
              <c:idx val="6"/>
              <c:layout>
                <c:manualLayout>
                  <c:x val="-5.8309037900874635E-3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D7E2-4EAA-88B1-AFD6CF430889}"/>
                </c:ext>
              </c:extLst>
            </c:dLbl>
            <c:dLbl>
              <c:idx val="7"/>
              <c:layout>
                <c:manualLayout>
                  <c:x val="-1.9436345966958569E-3"/>
                  <c:y val="-1.21212121212121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D7E2-4EAA-88B1-AFD6CF430889}"/>
                </c:ext>
              </c:extLst>
            </c:dLbl>
            <c:dLbl>
              <c:idx val="8"/>
              <c:layout>
                <c:manualLayout>
                  <c:x val="-1.4253155722098183E-16"/>
                  <c:y val="-1.21212121212121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D7E2-4EAA-88B1-AFD6CF4308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CAU_Qd1_Gráf_1_2_3!$H$5:$H$13</c:f>
              <c:strCache>
                <c:ptCount val="9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Fundo de Apoio</c:v>
                </c:pt>
                <c:pt idx="8">
                  <c:v>Saldo de Exercícios Anteriores</c:v>
                </c:pt>
              </c:strCache>
            </c:strRef>
          </c:cat>
          <c:val>
            <c:numRef>
              <c:f>CAU_Qd1_Gráf_1_2_3!$J$5:$J$13</c:f>
              <c:numCache>
                <c:formatCode>_(* #,##0_);_(* \(#,##0\);_(* "-"_);_(@_)</c:formatCode>
                <c:ptCount val="9"/>
                <c:pt idx="0">
                  <c:v>38809932</c:v>
                </c:pt>
                <c:pt idx="1">
                  <c:v>5002722.9000000004</c:v>
                </c:pt>
                <c:pt idx="2">
                  <c:v>1855023.8</c:v>
                </c:pt>
                <c:pt idx="3">
                  <c:v>0</c:v>
                </c:pt>
                <c:pt idx="4">
                  <c:v>48938563.399999999</c:v>
                </c:pt>
                <c:pt idx="5">
                  <c:v>7473046.6999999993</c:v>
                </c:pt>
                <c:pt idx="6">
                  <c:v>7836842.2999999998</c:v>
                </c:pt>
                <c:pt idx="7">
                  <c:v>2711662.6</c:v>
                </c:pt>
                <c:pt idx="8">
                  <c:v>45057636.5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7E2-4EAA-88B1-AFD6CF430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291191536"/>
        <c:axId val="291192096"/>
        <c:axId val="0"/>
      </c:bar3DChart>
      <c:catAx>
        <c:axId val="291191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192096"/>
        <c:crosses val="autoZero"/>
        <c:auto val="1"/>
        <c:lblAlgn val="ctr"/>
        <c:lblOffset val="100"/>
        <c:noMultiLvlLbl val="0"/>
      </c:catAx>
      <c:valAx>
        <c:axId val="291192096"/>
        <c:scaling>
          <c:orientation val="minMax"/>
          <c:max val="48000000"/>
          <c:min val="1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191536"/>
        <c:crosses val="autoZero"/>
        <c:crossBetween val="between"/>
        <c:majorUnit val="10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34881185393512"/>
          <c:y val="0.94234374767426288"/>
          <c:w val="0.38950284275690028"/>
          <c:h val="5.47967072297780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i="1">
                <a:solidFill>
                  <a:schemeClr val="tx1"/>
                </a:solidFill>
              </a:rPr>
              <a:t>CAU</a:t>
            </a: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- </a:t>
            </a:r>
            <a:r>
              <a:rPr lang="pt-BR" sz="1300" i="1" baseline="0">
                <a:solidFill>
                  <a:schemeClr val="tx1"/>
                </a:solidFill>
              </a:rPr>
              <a:t>Programação Operacional e Fundo de Apoio</a:t>
            </a:r>
          </a:p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</a:t>
            </a:r>
            <a:r>
              <a:rPr lang="pt-BR" sz="1050" b="0" i="1" baseline="0">
                <a:solidFill>
                  <a:schemeClr val="tx1"/>
                </a:solidFill>
              </a:rPr>
              <a:t>(Total: R$ 157,7 milhões/ 454 iniciativas)</a:t>
            </a:r>
            <a:endParaRPr lang="pt-BR" sz="1050" b="0" i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3478790957581916"/>
          <c:y val="2.040563111429253E-3"/>
        </c:manualLayout>
      </c:layout>
      <c:overlay val="0"/>
      <c:spPr>
        <a:solidFill>
          <a:srgbClr val="E7E6E6">
            <a:lumMod val="90000"/>
            <a:alpha val="0"/>
          </a:srgbClr>
        </a:solidFill>
        <a:ln>
          <a:noFill/>
        </a:ln>
        <a:effectLst/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506961903561548"/>
          <c:y val="0.21938601424821896"/>
          <c:w val="0.75170856889642046"/>
          <c:h val="0.5252098049008822"/>
        </c:manualLayout>
      </c:layout>
      <c:bar3DChart>
        <c:barDir val="col"/>
        <c:grouping val="standard"/>
        <c:varyColors val="0"/>
        <c:ser>
          <c:idx val="0"/>
          <c:order val="0"/>
          <c:tx>
            <c:v>Projeto Operacional - R$ 56,1 milhões/ 209 iniciativas</c:v>
          </c:tx>
          <c:spPr>
            <a:solidFill>
              <a:srgbClr val="4BACC6">
                <a:lumMod val="50000"/>
                <a:alpha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1.9493177387914229E-3"/>
                  <c:y val="0.1946740128558310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45,2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milhões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0">
                        <a:solidFill>
                          <a:schemeClr val="bg1"/>
                        </a:solidFill>
                      </a:rPr>
                      <a:t>(181 projetos)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86-4CF9-8796-08507E6F7690}"/>
                </c:ext>
              </c:extLst>
            </c:dLbl>
            <c:dLbl>
              <c:idx val="1"/>
              <c:layout>
                <c:manualLayout>
                  <c:x val="3.8986354775828458E-3"/>
                  <c:y val="0.13957759412304868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10,9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milhões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0">
                        <a:solidFill>
                          <a:schemeClr val="bg1"/>
                        </a:solidFill>
                      </a:rPr>
                      <a:t>(28 projetos)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86-4CF9-8796-08507E6F7690}"/>
                </c:ext>
              </c:extLst>
            </c:dLbl>
            <c:dLbl>
              <c:idx val="2"/>
              <c:layout>
                <c:manualLayout>
                  <c:x val="-1.4294831616022449E-16"/>
                  <c:y val="2.20385674931129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86-4CF9-8796-08507E6F76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'Qd7_8_9_Graf 10_11_12'!$J$37:$J$39</c:f>
              <c:strCache>
                <c:ptCount val="3"/>
                <c:pt idx="0">
                  <c:v>CAU/UF</c:v>
                </c:pt>
                <c:pt idx="1">
                  <c:v>CAU/BR</c:v>
                </c:pt>
                <c:pt idx="2">
                  <c:v>Aporte ao Fundo</c:v>
                </c:pt>
              </c:strCache>
            </c:strRef>
          </c:cat>
          <c:val>
            <c:numRef>
              <c:f>'Qd7_8_9_Graf 10_11_12'!$K$37:$K$39</c:f>
              <c:numCache>
                <c:formatCode>_(* #,##0_);_(* \(#,##0\);_(* "-"_);_(@_)</c:formatCode>
                <c:ptCount val="3"/>
                <c:pt idx="0">
                  <c:v>45197488</c:v>
                </c:pt>
                <c:pt idx="1">
                  <c:v>10914435.4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86-4CF9-8796-08507E6F7690}"/>
            </c:ext>
          </c:extLst>
        </c:ser>
        <c:ser>
          <c:idx val="1"/>
          <c:order val="1"/>
          <c:tx>
            <c:v>Atividade Operacional - R$ 98,5 milhões/ 218 iniciativas; Atividade Aporte ao Fundo - R$ 3,1 milhões/ 27 iniciativas</c:v>
          </c:tx>
          <c:spPr>
            <a:solidFill>
              <a:srgbClr val="EEECE1">
                <a:lumMod val="75000"/>
                <a:alpha val="76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9493177387914229E-3"/>
                  <c:y val="-1.46923783287419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80,7</a:t>
                    </a:r>
                  </a:p>
                  <a:p>
                    <a:r>
                      <a:rPr lang="en-US"/>
                      <a:t>milhões</a:t>
                    </a:r>
                  </a:p>
                  <a:p>
                    <a:r>
                      <a:rPr lang="en-US" b="0"/>
                      <a:t>(182 atividades)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86-4CF9-8796-08507E6F7690}"/>
                </c:ext>
              </c:extLst>
            </c:dLbl>
            <c:dLbl>
              <c:idx val="1"/>
              <c:layout>
                <c:manualLayout>
                  <c:x val="1.1695906432748466E-2"/>
                  <c:y val="-1.10192837465565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17,8</a:t>
                    </a:r>
                  </a:p>
                  <a:p>
                    <a:r>
                      <a:rPr lang="en-US"/>
                      <a:t>milhões </a:t>
                    </a:r>
                  </a:p>
                  <a:p>
                    <a:r>
                      <a:rPr lang="en-US" b="0"/>
                      <a:t>(36 atividades)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86-4CF9-8796-08507E6F7690}"/>
                </c:ext>
              </c:extLst>
            </c:dLbl>
            <c:dLbl>
              <c:idx val="2"/>
              <c:layout>
                <c:manualLayout>
                  <c:x val="7.7972709551656916E-3"/>
                  <c:y val="-1.10192837465564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  <a:p>
                    <a:r>
                      <a:rPr lang="en-US"/>
                      <a:t>milhões</a:t>
                    </a:r>
                  </a:p>
                  <a:p>
                    <a:r>
                      <a:rPr lang="en-US" b="0"/>
                      <a:t>(27 atividades)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86-4CF9-8796-08507E6F76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'Qd7_8_9_Graf 10_11_12'!$J$37:$J$39</c:f>
              <c:strCache>
                <c:ptCount val="3"/>
                <c:pt idx="0">
                  <c:v>CAU/UF</c:v>
                </c:pt>
                <c:pt idx="1">
                  <c:v>CAU/BR</c:v>
                </c:pt>
                <c:pt idx="2">
                  <c:v>Aporte ao Fundo</c:v>
                </c:pt>
              </c:strCache>
            </c:strRef>
          </c:cat>
          <c:val>
            <c:numRef>
              <c:f>'Qd7_8_9_Graf 10_11_12'!$L$37:$L$39</c:f>
              <c:numCache>
                <c:formatCode>_(* #,##0_);_(* \(#,##0\);_(* "-"_);_(@_)</c:formatCode>
                <c:ptCount val="3"/>
                <c:pt idx="0">
                  <c:v>80713475</c:v>
                </c:pt>
                <c:pt idx="1">
                  <c:v>17764174.399999999</c:v>
                </c:pt>
                <c:pt idx="2">
                  <c:v>3095858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286-4CF9-8796-08507E6F7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5260288"/>
        <c:axId val="305260848"/>
        <c:axId val="293772256"/>
        <c:extLst/>
      </c:bar3DChart>
      <c:catAx>
        <c:axId val="305260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/>
            </a:pPr>
            <a:endParaRPr lang="pt-BR"/>
          </a:p>
        </c:txPr>
        <c:crossAx val="305260848"/>
        <c:crossesAt val="0"/>
        <c:auto val="1"/>
        <c:lblAlgn val="ctr"/>
        <c:lblOffset val="100"/>
        <c:noMultiLvlLbl val="0"/>
      </c:catAx>
      <c:valAx>
        <c:axId val="305260848"/>
        <c:scaling>
          <c:logBase val="2"/>
          <c:orientation val="minMax"/>
          <c:max val="80000000"/>
          <c:min val="1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ln w="9525">
            <a:noFill/>
          </a:ln>
        </c:spPr>
        <c:crossAx val="305260288"/>
        <c:crosses val="autoZero"/>
        <c:crossBetween val="between"/>
        <c:majorUnit val="1000000"/>
        <c:minorUnit val="1000000"/>
      </c:valAx>
      <c:serAx>
        <c:axId val="293772256"/>
        <c:scaling>
          <c:orientation val="minMax"/>
        </c:scaling>
        <c:delete val="1"/>
        <c:axPos val="b"/>
        <c:majorTickMark val="out"/>
        <c:minorTickMark val="none"/>
        <c:tickLblPos val="nextTo"/>
        <c:crossAx val="305260848"/>
        <c:crosses val="autoZero"/>
      </c:serAx>
      <c:spPr>
        <a:solidFill>
          <a:srgbClr val="E7E6E6">
            <a:alpha val="0"/>
          </a:srgbClr>
        </a:solidFill>
        <a:effectLst/>
      </c:spPr>
    </c:plotArea>
    <c:legend>
      <c:legendPos val="b"/>
      <c:layout>
        <c:manualLayout>
          <c:xMode val="edge"/>
          <c:yMode val="edge"/>
          <c:x val="7.7385256286940547E-3"/>
          <c:y val="0.83233758992561147"/>
          <c:w val="0.97728547735214077"/>
          <c:h val="0.15384548434036421"/>
        </c:manualLayout>
      </c:layout>
      <c:overlay val="0"/>
      <c:spPr>
        <a:solidFill>
          <a:srgbClr val="E7E6E6">
            <a:alpha val="0"/>
          </a:srgbClr>
        </a:solidFill>
        <a:effectLst/>
      </c:spPr>
      <c:txPr>
        <a:bodyPr/>
        <a:lstStyle/>
        <a:p>
          <a:pPr>
            <a:defRPr sz="1000"/>
          </a:pPr>
          <a:endParaRPr lang="pt-BR"/>
        </a:p>
      </c:txPr>
    </c:legend>
    <c:plotVisOnly val="1"/>
    <c:dispBlanksAs val="gap"/>
    <c:showDLblsOverMax val="0"/>
  </c:chart>
  <c:spPr>
    <a:solidFill>
      <a:srgbClr val="E7E6E6">
        <a:lumMod val="90000"/>
        <a:alpha val="46000"/>
      </a:srgbClr>
    </a:solidFill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i="1">
                <a:solidFill>
                  <a:schemeClr val="tx1"/>
                </a:solidFill>
              </a:rPr>
              <a:t>CAU</a:t>
            </a: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- </a:t>
            </a:r>
            <a:r>
              <a:rPr lang="pt-BR" sz="1300" i="1" baseline="0">
                <a:solidFill>
                  <a:schemeClr val="tx1"/>
                </a:solidFill>
              </a:rPr>
              <a:t>Programação Operacional - Atividades</a:t>
            </a:r>
          </a:p>
        </c:rich>
      </c:tx>
      <c:layout>
        <c:manualLayout>
          <c:xMode val="edge"/>
          <c:yMode val="edge"/>
          <c:x val="0.26730454611540905"/>
          <c:y val="2.7865976212432905E-2"/>
        </c:manualLayout>
      </c:layout>
      <c:overlay val="0"/>
      <c:spPr>
        <a:solidFill>
          <a:srgbClr val="EEECE1">
            <a:alpha val="0"/>
          </a:srgbClr>
        </a:solidFill>
        <a:ln>
          <a:noFill/>
        </a:ln>
        <a:effectLst/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466843470199609"/>
          <c:y val="0.20941897766655138"/>
          <c:w val="0.70700504273700482"/>
          <c:h val="0.45714186627572445"/>
        </c:manualLayout>
      </c:layout>
      <c:bar3DChart>
        <c:barDir val="col"/>
        <c:grouping val="standard"/>
        <c:varyColors val="0"/>
        <c:ser>
          <c:idx val="0"/>
          <c:order val="0"/>
          <c:tx>
            <c:v>Programação Operacional 2013 - R$ 77 milhões/ 171 atividades; Aporte ao Fundo - R$ 3 milhões/ 26 atividades</c:v>
          </c:tx>
          <c:spPr>
            <a:solidFill>
              <a:srgbClr val="4BACC6">
                <a:lumMod val="50000"/>
                <a:alpha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9436345966957855E-3"/>
                  <c:y val="0.178571428571428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58,4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77-4797-B08E-79A0681AD2D7}"/>
                </c:ext>
              </c:extLst>
            </c:dLbl>
            <c:dLbl>
              <c:idx val="1"/>
              <c:layout>
                <c:manualLayout>
                  <c:x val="5.8309037900874635E-3"/>
                  <c:y val="0.13888888888888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18,6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77-4797-B08E-79A0681AD2D7}"/>
                </c:ext>
              </c:extLst>
            </c:dLbl>
            <c:dLbl>
              <c:idx val="2"/>
              <c:layout>
                <c:manualLayout>
                  <c:x val="5.8309037900874635E-3"/>
                  <c:y val="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en-US" baseline="0"/>
                      <a:t> </a:t>
                    </a:r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77-4797-B08E-79A0681AD2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('Qd7_8_9_Graf 10_11_12'!$O$39:$O$40,'Qd7_8_9_Graf 10_11_12'!$O$42)</c:f>
              <c:strCache>
                <c:ptCount val="3"/>
                <c:pt idx="0">
                  <c:v>CAU/UF</c:v>
                </c:pt>
                <c:pt idx="1">
                  <c:v>CAU/BR</c:v>
                </c:pt>
                <c:pt idx="2">
                  <c:v>Aporte ao Fundo</c:v>
                </c:pt>
              </c:strCache>
            </c:strRef>
          </c:cat>
          <c:val>
            <c:numRef>
              <c:f>('Qd7_8_9_Graf 10_11_12'!$P$39:$P$40,'Qd7_8_9_Graf 10_11_12'!$P$42)</c:f>
              <c:numCache>
                <c:formatCode>#,##0</c:formatCode>
                <c:ptCount val="3"/>
                <c:pt idx="0" formatCode="_(* #,##0_);_(* \(#,##0\);_(* &quot;-&quot;_);_(@_)">
                  <c:v>58406810</c:v>
                </c:pt>
                <c:pt idx="1">
                  <c:v>18677376</c:v>
                </c:pt>
                <c:pt idx="2" formatCode="_(* #,##0_);_(* \(#,##0\);_(* &quot;-&quot;_);_(@_)">
                  <c:v>2771037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77-4797-B08E-79A0681AD2D7}"/>
            </c:ext>
          </c:extLst>
        </c:ser>
        <c:ser>
          <c:idx val="1"/>
          <c:order val="1"/>
          <c:tx>
            <c:v>Programação Operacional 2014 - R$ 98,5 milhões/ 218 atividades; Aporte ao Fundo - R$ 3,1 milhões/ 27 atividades</c:v>
          </c:tx>
          <c:spPr>
            <a:solidFill>
              <a:srgbClr val="EEECE1">
                <a:lumMod val="75000"/>
                <a:alpha val="76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5549076773566569E-2"/>
                  <c:y val="-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80,7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77-4797-B08E-79A0681AD2D7}"/>
                </c:ext>
              </c:extLst>
            </c:dLbl>
            <c:dLbl>
              <c:idx val="1"/>
              <c:layout>
                <c:manualLayout>
                  <c:x val="1.7492711370262318E-2"/>
                  <c:y val="-1.19047619047619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17,8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77-4797-B08E-79A0681AD2D7}"/>
                </c:ext>
              </c:extLst>
            </c:dLbl>
            <c:dLbl>
              <c:idx val="2"/>
              <c:layout>
                <c:manualLayout>
                  <c:x val="3.8872691933916422E-3"/>
                  <c:y val="-7.93650793650793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77-4797-B08E-79A0681AD2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('Qd7_8_9_Graf 10_11_12'!$O$39:$O$40,'Qd7_8_9_Graf 10_11_12'!$O$42)</c:f>
              <c:strCache>
                <c:ptCount val="3"/>
                <c:pt idx="0">
                  <c:v>CAU/UF</c:v>
                </c:pt>
                <c:pt idx="1">
                  <c:v>CAU/BR</c:v>
                </c:pt>
                <c:pt idx="2">
                  <c:v>Aporte ao Fundo</c:v>
                </c:pt>
              </c:strCache>
            </c:strRef>
          </c:cat>
          <c:val>
            <c:numRef>
              <c:f>('Qd7_8_9_Graf 10_11_12'!$Q$39:$Q$40,'Qd7_8_9_Graf 10_11_12'!$Q$42)</c:f>
              <c:numCache>
                <c:formatCode>_(* #,##0_);_(* \(#,##0\);_(* "-"_);_(@_)</c:formatCode>
                <c:ptCount val="3"/>
                <c:pt idx="0">
                  <c:v>80713475</c:v>
                </c:pt>
                <c:pt idx="1">
                  <c:v>17764174.399999999</c:v>
                </c:pt>
                <c:pt idx="2">
                  <c:v>3095858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277-4797-B08E-79A0681AD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5263648"/>
        <c:axId val="305264208"/>
        <c:axId val="294081680"/>
      </c:bar3DChart>
      <c:catAx>
        <c:axId val="305263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pt-BR"/>
          </a:p>
        </c:txPr>
        <c:crossAx val="305264208"/>
        <c:crossesAt val="0"/>
        <c:auto val="1"/>
        <c:lblAlgn val="ctr"/>
        <c:lblOffset val="100"/>
        <c:noMultiLvlLbl val="0"/>
      </c:catAx>
      <c:valAx>
        <c:axId val="305264208"/>
        <c:scaling>
          <c:logBase val="2"/>
          <c:orientation val="minMax"/>
          <c:max val="80000000"/>
          <c:min val="2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ln w="9525">
            <a:noFill/>
          </a:ln>
        </c:spPr>
        <c:crossAx val="305263648"/>
        <c:crosses val="autoZero"/>
        <c:crossBetween val="between"/>
        <c:majorUnit val="1000000"/>
        <c:minorUnit val="1000000"/>
      </c:valAx>
      <c:serAx>
        <c:axId val="294081680"/>
        <c:scaling>
          <c:orientation val="minMax"/>
        </c:scaling>
        <c:delete val="1"/>
        <c:axPos val="b"/>
        <c:majorTickMark val="out"/>
        <c:minorTickMark val="none"/>
        <c:tickLblPos val="nextTo"/>
        <c:crossAx val="305264208"/>
        <c:crosses val="autoZero"/>
      </c:serAx>
      <c:spPr>
        <a:solidFill>
          <a:srgbClr val="EEECE1">
            <a:alpha val="0"/>
          </a:srgbClr>
        </a:solidFill>
        <a:effectLst/>
      </c:spPr>
    </c:plotArea>
    <c:legend>
      <c:legendPos val="b"/>
      <c:layout>
        <c:manualLayout>
          <c:xMode val="edge"/>
          <c:yMode val="edge"/>
          <c:x val="4.3427224658142225E-3"/>
          <c:y val="0.80049102389333116"/>
          <c:w val="0.990773245181087"/>
          <c:h val="0.19464865341444723"/>
        </c:manualLayout>
      </c:layout>
      <c:overlay val="0"/>
      <c:spPr>
        <a:solidFill>
          <a:srgbClr val="EEECE1">
            <a:alpha val="0"/>
          </a:srgbClr>
        </a:solidFill>
        <a:effectLst/>
      </c:spPr>
      <c:txPr>
        <a:bodyPr/>
        <a:lstStyle/>
        <a:p>
          <a:pPr>
            <a:defRPr sz="1000"/>
          </a:pPr>
          <a:endParaRPr lang="pt-BR"/>
        </a:p>
      </c:txPr>
    </c:legend>
    <c:plotVisOnly val="1"/>
    <c:dispBlanksAs val="gap"/>
    <c:showDLblsOverMax val="0"/>
  </c:chart>
  <c:spPr>
    <a:solidFill>
      <a:srgbClr val="E7E6E6">
        <a:lumMod val="90000"/>
        <a:alpha val="46000"/>
      </a:srgbClr>
    </a:solidFill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i="1">
                <a:solidFill>
                  <a:schemeClr val="tx1"/>
                </a:solidFill>
              </a:rPr>
              <a:t>CAU</a:t>
            </a: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- </a:t>
            </a:r>
            <a:r>
              <a:rPr lang="pt-BR" sz="1300" i="1" baseline="0">
                <a:solidFill>
                  <a:schemeClr val="tx1"/>
                </a:solidFill>
              </a:rPr>
              <a:t>Programação Operacional - Projetos</a:t>
            </a:r>
          </a:p>
        </c:rich>
      </c:tx>
      <c:layout>
        <c:manualLayout>
          <c:xMode val="edge"/>
          <c:yMode val="edge"/>
          <c:x val="0.2900181647697625"/>
          <c:y val="4.9245483658804948E-2"/>
        </c:manualLayout>
      </c:layout>
      <c:overlay val="0"/>
      <c:spPr>
        <a:solidFill>
          <a:srgbClr val="E7E6E6">
            <a:alpha val="0"/>
          </a:srgbClr>
        </a:solidFill>
        <a:ln>
          <a:noFill/>
        </a:ln>
        <a:effectLst/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897072843473037"/>
          <c:y val="0.24608530491065667"/>
          <c:w val="0.75170856889642046"/>
          <c:h val="0.50022927461936106"/>
        </c:manualLayout>
      </c:layout>
      <c:bar3DChart>
        <c:barDir val="col"/>
        <c:grouping val="standard"/>
        <c:varyColors val="0"/>
        <c:ser>
          <c:idx val="0"/>
          <c:order val="0"/>
          <c:tx>
            <c:v>Programação 2013 - R$ 42,4 milhões/ 166 projetos</c:v>
          </c:tx>
          <c:spPr>
            <a:solidFill>
              <a:srgbClr val="EEECE1">
                <a:lumMod val="9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0.174863387978142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36,4</a:t>
                    </a:r>
                  </a:p>
                  <a:p>
                    <a:r>
                      <a:rPr lang="en-US"/>
                      <a:t>milhões</a:t>
                    </a:r>
                  </a:p>
                  <a:p>
                    <a:r>
                      <a:rPr lang="en-US" b="0"/>
                      <a:t>(145 projetos)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70-4C7D-A060-A29BAA2CAA64}"/>
                </c:ext>
              </c:extLst>
            </c:dLbl>
            <c:dLbl>
              <c:idx val="1"/>
              <c:layout>
                <c:manualLayout>
                  <c:x val="0.14935064935064918"/>
                  <c:y val="6.55737704918032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en-US" baseline="0"/>
                      <a:t> milhões</a:t>
                    </a:r>
                  </a:p>
                  <a:p>
                    <a:r>
                      <a:rPr lang="en-US" b="0" baseline="0"/>
                      <a:t>(21 projetos)</a:t>
                    </a:r>
                    <a:endParaRPr lang="en-US" b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70-4C7D-A060-A29BAA2CAA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'Qd7_8_9_Graf 10_11_12'!$K$64:$K$65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'Qd7_8_9_Graf 10_11_12'!$L$64:$L$65</c:f>
              <c:numCache>
                <c:formatCode>#,##0</c:formatCode>
                <c:ptCount val="2"/>
                <c:pt idx="0" formatCode="_(* #,##0_);_(* \(#,##0\);_(* &quot;-&quot;_);_(@_)">
                  <c:v>36475922</c:v>
                </c:pt>
                <c:pt idx="1">
                  <c:v>6021978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70-4C7D-A060-A29BAA2CAA64}"/>
            </c:ext>
          </c:extLst>
        </c:ser>
        <c:ser>
          <c:idx val="1"/>
          <c:order val="1"/>
          <c:tx>
            <c:v>Programação 2014 - R$ 56,1 milhões/ 209 projetos</c:v>
          </c:tx>
          <c:spPr>
            <a:solidFill>
              <a:srgbClr val="4BACC6">
                <a:lumMod val="50000"/>
                <a:alpha val="76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-1.2490241998438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45,1</a:t>
                    </a:r>
                  </a:p>
                  <a:p>
                    <a:r>
                      <a:rPr lang="en-US"/>
                      <a:t>milhões</a:t>
                    </a:r>
                  </a:p>
                  <a:p>
                    <a:r>
                      <a:rPr lang="en-US" b="0"/>
                      <a:t>(181 projetos)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70-4C7D-A060-A29BAA2CAA64}"/>
                </c:ext>
              </c:extLst>
            </c:dLbl>
            <c:dLbl>
              <c:idx val="1"/>
              <c:layout>
                <c:manualLayout>
                  <c:x val="0"/>
                  <c:y val="-1.8735362997658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  <a:p>
                    <a:r>
                      <a:rPr lang="en-US"/>
                      <a:t>milhões</a:t>
                    </a:r>
                  </a:p>
                  <a:p>
                    <a:r>
                      <a:rPr lang="en-US" b="0"/>
                      <a:t>(28 projetos)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70-4C7D-A060-A29BAA2CAA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'Qd7_8_9_Graf 10_11_12'!$K$64:$K$65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'Qd7_8_9_Graf 10_11_12'!$M$64:$M$65</c:f>
              <c:numCache>
                <c:formatCode>_(* #,##0_);_(* \(#,##0\);_(* "-"_);_(@_)</c:formatCode>
                <c:ptCount val="2"/>
                <c:pt idx="0">
                  <c:v>45197488</c:v>
                </c:pt>
                <c:pt idx="1">
                  <c:v>10914435.4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70-4C7D-A060-A29BAA2CA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5267008"/>
        <c:axId val="305267568"/>
        <c:axId val="294849184"/>
      </c:bar3DChart>
      <c:catAx>
        <c:axId val="305267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pt-BR"/>
          </a:p>
        </c:txPr>
        <c:crossAx val="305267568"/>
        <c:crossesAt val="0"/>
        <c:auto val="1"/>
        <c:lblAlgn val="ctr"/>
        <c:lblOffset val="100"/>
        <c:noMultiLvlLbl val="0"/>
      </c:catAx>
      <c:valAx>
        <c:axId val="305267568"/>
        <c:scaling>
          <c:logBase val="2"/>
          <c:orientation val="minMax"/>
          <c:max val="45000000"/>
          <c:min val="5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ln w="9525">
            <a:noFill/>
          </a:ln>
        </c:spPr>
        <c:crossAx val="305267008"/>
        <c:crosses val="autoZero"/>
        <c:crossBetween val="between"/>
        <c:majorUnit val="1000000"/>
        <c:minorUnit val="1000000"/>
      </c:valAx>
      <c:serAx>
        <c:axId val="294849184"/>
        <c:scaling>
          <c:orientation val="minMax"/>
        </c:scaling>
        <c:delete val="1"/>
        <c:axPos val="b"/>
        <c:majorTickMark val="out"/>
        <c:minorTickMark val="none"/>
        <c:tickLblPos val="nextTo"/>
        <c:crossAx val="305267568"/>
        <c:crosses val="autoZero"/>
      </c:serAx>
      <c:spPr>
        <a:solidFill>
          <a:srgbClr val="E7E6E6">
            <a:alpha val="0"/>
          </a:srgbClr>
        </a:solidFill>
        <a:effectLst/>
      </c:spPr>
    </c:plotArea>
    <c:legend>
      <c:legendPos val="b"/>
      <c:layout>
        <c:manualLayout>
          <c:xMode val="edge"/>
          <c:yMode val="edge"/>
          <c:x val="2.4719957708466654E-2"/>
          <c:y val="0.82573653703123173"/>
          <c:w val="0.95155022583307824"/>
          <c:h val="0.15749826353673005"/>
        </c:manualLayout>
      </c:layout>
      <c:overlay val="0"/>
      <c:spPr>
        <a:solidFill>
          <a:srgbClr val="E7E6E6">
            <a:alpha val="0"/>
          </a:srgbClr>
        </a:solidFill>
        <a:effectLst/>
      </c:spPr>
      <c:txPr>
        <a:bodyPr/>
        <a:lstStyle/>
        <a:p>
          <a:pPr>
            <a:defRPr sz="1000"/>
          </a:pPr>
          <a:endParaRPr lang="pt-BR"/>
        </a:p>
      </c:txPr>
    </c:legend>
    <c:plotVisOnly val="1"/>
    <c:dispBlanksAs val="gap"/>
    <c:showDLblsOverMax val="0"/>
  </c:chart>
  <c:spPr>
    <a:solidFill>
      <a:srgbClr val="E7E6E6">
        <a:lumMod val="90000"/>
        <a:alpha val="46000"/>
      </a:srgbClr>
    </a:solidFill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917113491173809E-2"/>
          <c:y val="0.16632151551004312"/>
          <c:w val="0.80287480359980734"/>
          <c:h val="0.60702079338528281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DFC-41C0-973D-2C4EF8AAB5AE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DFC-41C0-973D-2C4EF8AAB5AE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DFC-41C0-973D-2C4EF8AAB5AE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DFC-41C0-973D-2C4EF8AAB5AE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DFC-41C0-973D-2C4EF8AAB5AE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DFC-41C0-973D-2C4EF8AAB5AE}"/>
              </c:ext>
            </c:extLst>
          </c:dPt>
          <c:dLbls>
            <c:dLbl>
              <c:idx val="0"/>
              <c:layout>
                <c:manualLayout>
                  <c:x val="-0.1524508493042144"/>
                  <c:y val="-0.1979187575646309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100" b="1"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33,7%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FC-41C0-973D-2C4EF8AAB5AE}"/>
                </c:ext>
              </c:extLst>
            </c:dLbl>
            <c:dLbl>
              <c:idx val="1"/>
              <c:layout>
                <c:manualLayout>
                  <c:x val="5.5411101056621698E-2"/>
                  <c:y val="1.16864537010593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FC-41C0-973D-2C4EF8AAB5AE}"/>
                </c:ext>
              </c:extLst>
            </c:dLbl>
            <c:dLbl>
              <c:idx val="2"/>
              <c:layout>
                <c:manualLayout>
                  <c:x val="0.17458849376246494"/>
                  <c:y val="-8.5214529530958885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100" b="1"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32,3%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FC-41C0-973D-2C4EF8AAB5AE}"/>
                </c:ext>
              </c:extLst>
            </c:dLbl>
            <c:dLbl>
              <c:idx val="3"/>
              <c:layout>
                <c:manualLayout>
                  <c:x val="-3.9479307510803571E-2"/>
                  <c:y val="-6.085707247534191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FC-41C0-973D-2C4EF8AAB5AE}"/>
                </c:ext>
              </c:extLst>
            </c:dLbl>
            <c:dLbl>
              <c:idx val="4"/>
              <c:layout>
                <c:manualLayout>
                  <c:x val="-8.6226820275252983E-2"/>
                  <c:y val="9.51619000992751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FC-41C0-973D-2C4EF8AAB5AE}"/>
                </c:ext>
              </c:extLst>
            </c:dLbl>
            <c:dLbl>
              <c:idx val="5"/>
              <c:layout>
                <c:manualLayout>
                  <c:x val="3.7945862827752593E-3"/>
                  <c:y val="-2.17960940133163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DFC-41C0-973D-2C4EF8AAB5A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Plan1!$J$26:$J$31</c:f>
              <c:strCache>
                <c:ptCount val="6"/>
                <c:pt idx="0">
                  <c:v>Pessoal e Encargos - R$ 53,2 milhões</c:v>
                </c:pt>
                <c:pt idx="1">
                  <c:v>Material de Consumo - R$ 1,6 milhões</c:v>
                </c:pt>
                <c:pt idx="2">
                  <c:v>Serviços de Terceiros - R$ 50,7 milhões</c:v>
                </c:pt>
                <c:pt idx="3">
                  <c:v>Encargos Diversos - R$ 2,1 milhões</c:v>
                </c:pt>
                <c:pt idx="4">
                  <c:v>Imobilizado - R$ 46,7 milhões</c:v>
                </c:pt>
                <c:pt idx="5">
                  <c:v>Fundo de Apoio - R$ 3,1 milhões</c:v>
                </c:pt>
              </c:strCache>
            </c:strRef>
          </c:cat>
          <c:val>
            <c:numRef>
              <c:f>Plan1!$K$26:$K$31</c:f>
              <c:numCache>
                <c:formatCode>_(* #,##0_);_(* \(#,##0\);_(* "-"_);_(@_)</c:formatCode>
                <c:ptCount val="6"/>
                <c:pt idx="0">
                  <c:v>53237203</c:v>
                </c:pt>
                <c:pt idx="1">
                  <c:v>1660678</c:v>
                </c:pt>
                <c:pt idx="2">
                  <c:v>50793790</c:v>
                </c:pt>
                <c:pt idx="3">
                  <c:v>2147660.5</c:v>
                </c:pt>
                <c:pt idx="4">
                  <c:v>46750241</c:v>
                </c:pt>
                <c:pt idx="5">
                  <c:v>3095857.5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DFC-41C0-973D-2C4EF8AAB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77083167634346E-2"/>
          <c:y val="0.8096107174967252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176843134495303E-2"/>
          <c:y val="0.13523363309604061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CD-46BF-88A1-425B5F4A46A6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CD-46BF-88A1-425B5F4A46A6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CD-46BF-88A1-425B5F4A46A6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CD-46BF-88A1-425B5F4A46A6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CD-46BF-88A1-425B5F4A46A6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CCD-46BF-88A1-425B5F4A46A6}"/>
              </c:ext>
            </c:extLst>
          </c:dPt>
          <c:dLbls>
            <c:dLbl>
              <c:idx val="0"/>
              <c:layout>
                <c:manualLayout>
                  <c:x val="-0.13872872237454031"/>
                  <c:y val="-0.229006840466185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CD-46BF-88A1-425B5F4A46A6}"/>
                </c:ext>
              </c:extLst>
            </c:dLbl>
            <c:dLbl>
              <c:idx val="1"/>
              <c:layout>
                <c:manualLayout>
                  <c:x val="-6.3384701269116658E-3"/>
                  <c:y val="-2.130472032964791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CD-46BF-88A1-425B5F4A46A6}"/>
                </c:ext>
              </c:extLst>
            </c:dLbl>
            <c:dLbl>
              <c:idx val="2"/>
              <c:layout>
                <c:manualLayout>
                  <c:x val="0.14028317643827964"/>
                  <c:y val="8.404281071083731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CD-46BF-88A1-425B5F4A46A6}"/>
                </c:ext>
              </c:extLst>
            </c:dLbl>
            <c:dLbl>
              <c:idx val="3"/>
              <c:layout>
                <c:manualLayout>
                  <c:x val="2.4557204791939687E-2"/>
                  <c:y val="-3.02653230522350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CD-46BF-88A1-425B5F4A46A6}"/>
                </c:ext>
              </c:extLst>
            </c:dLbl>
            <c:dLbl>
              <c:idx val="4"/>
              <c:layout>
                <c:manualLayout>
                  <c:x val="-9.5374904895035639E-2"/>
                  <c:y val="2.60772714291542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CD-46BF-88A1-425B5F4A46A6}"/>
                </c:ext>
              </c:extLst>
            </c:dLbl>
            <c:dLbl>
              <c:idx val="5"/>
              <c:layout>
                <c:manualLayout>
                  <c:x val="3.7945862827752593E-3"/>
                  <c:y val="-2.17960940133163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CD-46BF-88A1-425B5F4A46A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Plan1!$J$34:$J$39</c:f>
              <c:strCache>
                <c:ptCount val="6"/>
                <c:pt idx="0">
                  <c:v>Pessoal e Encargos - R$ 11,1 milhões</c:v>
                </c:pt>
                <c:pt idx="1">
                  <c:v>Material de Consumo - R$ 155,6 mil</c:v>
                </c:pt>
                <c:pt idx="2">
                  <c:v>Serviços de Terceiros - R$ 14 milhões</c:v>
                </c:pt>
                <c:pt idx="3">
                  <c:v>Encargos Diversos - R$ 514,1 mil</c:v>
                </c:pt>
                <c:pt idx="4">
                  <c:v>Imobilizado - R$ 2,8 milhões</c:v>
                </c:pt>
                <c:pt idx="5">
                  <c:v>Fundo de Apoio - R$ 655,8 mil</c:v>
                </c:pt>
              </c:strCache>
            </c:strRef>
          </c:cat>
          <c:val>
            <c:numRef>
              <c:f>Plan1!$K$34:$K$39</c:f>
              <c:numCache>
                <c:formatCode>_(* #,##0_);_(* \(#,##0\);_(* "-"_);_(@_)</c:formatCode>
                <c:ptCount val="6"/>
                <c:pt idx="0">
                  <c:v>11118495</c:v>
                </c:pt>
                <c:pt idx="1">
                  <c:v>155662</c:v>
                </c:pt>
                <c:pt idx="2">
                  <c:v>14043418</c:v>
                </c:pt>
                <c:pt idx="3">
                  <c:v>514193.5</c:v>
                </c:pt>
                <c:pt idx="4">
                  <c:v>2846841</c:v>
                </c:pt>
                <c:pt idx="5">
                  <c:v>655817.5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CCD-46BF-88A1-425B5F4A4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77083167634346E-2"/>
          <c:y val="0.8096107174967252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176754420848902E-2"/>
          <c:y val="0.13523351703322162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3B-4DC1-8BAF-CBC9C061DDFE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03B-4DC1-8BAF-CBC9C061DDFE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03B-4DC1-8BAF-CBC9C061DDFE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03B-4DC1-8BAF-CBC9C061DDFE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03B-4DC1-8BAF-CBC9C061DDFE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03B-4DC1-8BAF-CBC9C061DDFE}"/>
              </c:ext>
            </c:extLst>
          </c:dPt>
          <c:dLbls>
            <c:dLbl>
              <c:idx val="0"/>
              <c:layout>
                <c:manualLayout>
                  <c:x val="-0.1524508493042144"/>
                  <c:y val="-0.1979187575646309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B-4DC1-8BAF-CBC9C061DDFE}"/>
                </c:ext>
              </c:extLst>
            </c:dLbl>
            <c:dLbl>
              <c:idx val="1"/>
              <c:layout>
                <c:manualLayout>
                  <c:x val="5.5411101056621698E-2"/>
                  <c:y val="1.16864537010593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3B-4DC1-8BAF-CBC9C061DDFE}"/>
                </c:ext>
              </c:extLst>
            </c:dLbl>
            <c:dLbl>
              <c:idx val="2"/>
              <c:layout>
                <c:manualLayout>
                  <c:x val="0.17458849376246494"/>
                  <c:y val="-8.521452953095888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3B-4DC1-8BAF-CBC9C061DDFE}"/>
                </c:ext>
              </c:extLst>
            </c:dLbl>
            <c:dLbl>
              <c:idx val="3"/>
              <c:layout>
                <c:manualLayout>
                  <c:x val="-3.9479307510803571E-2"/>
                  <c:y val="-6.085707247534191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3B-4DC1-8BAF-CBC9C061DDFE}"/>
                </c:ext>
              </c:extLst>
            </c:dLbl>
            <c:dLbl>
              <c:idx val="4"/>
              <c:layout>
                <c:manualLayout>
                  <c:x val="-8.6226820275252983E-2"/>
                  <c:y val="9.51619000992751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3B-4DC1-8BAF-CBC9C061DDFE}"/>
                </c:ext>
              </c:extLst>
            </c:dLbl>
            <c:dLbl>
              <c:idx val="5"/>
              <c:layout>
                <c:manualLayout>
                  <c:x val="3.7945862827752593E-3"/>
                  <c:y val="-2.17960940133163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03B-4DC1-8BAF-CBC9C061DDF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Plan1!$J$43:$J$48</c:f>
              <c:strCache>
                <c:ptCount val="6"/>
                <c:pt idx="0">
                  <c:v>Pessoal e Encargos - R$ 42,1 milhões</c:v>
                </c:pt>
                <c:pt idx="1">
                  <c:v>Material de Consumo - R$ 1,5 milhão</c:v>
                </c:pt>
                <c:pt idx="2">
                  <c:v>Serviços de Terceiros - R$ 36,7 milhões</c:v>
                </c:pt>
                <c:pt idx="3">
                  <c:v>Encargos Diversos - R$ 1,6 milhão</c:v>
                </c:pt>
                <c:pt idx="4">
                  <c:v>Imobilizado - R$ 43,9 milhões</c:v>
                </c:pt>
                <c:pt idx="5">
                  <c:v>Fundo de Apoio - R$ 2,4 milhões</c:v>
                </c:pt>
              </c:strCache>
            </c:strRef>
          </c:cat>
          <c:val>
            <c:numRef>
              <c:f>Plan1!$K$43:$K$48</c:f>
              <c:numCache>
                <c:formatCode>_(* #,##0_);_(* \(#,##0\);_(* "-"_);_(@_)</c:formatCode>
                <c:ptCount val="6"/>
                <c:pt idx="0">
                  <c:v>42118708</c:v>
                </c:pt>
                <c:pt idx="1">
                  <c:v>1505016</c:v>
                </c:pt>
                <c:pt idx="2">
                  <c:v>36750372</c:v>
                </c:pt>
                <c:pt idx="3">
                  <c:v>1633467</c:v>
                </c:pt>
                <c:pt idx="4">
                  <c:v>43903400</c:v>
                </c:pt>
                <c:pt idx="5">
                  <c:v>2440040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03B-4DC1-8BAF-CBC9C061D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77083167634346E-2"/>
          <c:y val="0.8096107174967252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74459227079375E-2"/>
          <c:y val="0.16720521391309209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AC1-45B9-B497-8A963D7E15AC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AC1-45B9-B497-8A963D7E15AC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AC1-45B9-B497-8A963D7E15AC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AC1-45B9-B497-8A963D7E15AC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AC1-45B9-B497-8A963D7E15AC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AC1-45B9-B497-8A963D7E15AC}"/>
              </c:ext>
            </c:extLst>
          </c:dPt>
          <c:dLbls>
            <c:dLbl>
              <c:idx val="0"/>
              <c:layout>
                <c:manualLayout>
                  <c:x val="8.0266992488007879E-2"/>
                  <c:y val="-0.2433725402441924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C1-45B9-B497-8A963D7E15AC}"/>
                </c:ext>
              </c:extLst>
            </c:dLbl>
            <c:dLbl>
              <c:idx val="1"/>
              <c:layout>
                <c:manualLayout>
                  <c:x val="-8.7750927685763414E-3"/>
                  <c:y val="-0.1339763080236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C1-45B9-B497-8A963D7E15AC}"/>
                </c:ext>
              </c:extLst>
            </c:dLbl>
            <c:dLbl>
              <c:idx val="2"/>
              <c:layout>
                <c:manualLayout>
                  <c:x val="0.10063474117163268"/>
                  <c:y val="9.081256034705503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C1-45B9-B497-8A963D7E15AC}"/>
                </c:ext>
              </c:extLst>
            </c:dLbl>
            <c:dLbl>
              <c:idx val="3"/>
              <c:layout>
                <c:manualLayout>
                  <c:x val="3.4219024346094584E-2"/>
                  <c:y val="-1.27575838100166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C1-45B9-B497-8A963D7E15AC}"/>
                </c:ext>
              </c:extLst>
            </c:dLbl>
            <c:dLbl>
              <c:idx val="4"/>
              <c:layout>
                <c:manualLayout>
                  <c:x val="-0.14006498325640337"/>
                  <c:y val="2.11090753975468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C1-45B9-B497-8A963D7E15AC}"/>
                </c:ext>
              </c:extLst>
            </c:dLbl>
            <c:dLbl>
              <c:idx val="5"/>
              <c:layout>
                <c:manualLayout>
                  <c:x val="2.9164087247714555E-2"/>
                  <c:y val="-5.57211787247730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C1-45B9-B497-8A963D7E15A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Plan2!$A$24:$A$29</c:f>
              <c:strCache>
                <c:ptCount val="6"/>
                <c:pt idx="0">
                  <c:v>Pessoal e Encargos - R$ 2,4 milhões</c:v>
                </c:pt>
                <c:pt idx="1">
                  <c:v>Material de Consumo - R$ 125,7 mil</c:v>
                </c:pt>
                <c:pt idx="2">
                  <c:v>Serviço de Terceiros - R$ 2 milhões</c:v>
                </c:pt>
                <c:pt idx="3">
                  <c:v>Encargos Diversos - R$ 71 mil</c:v>
                </c:pt>
                <c:pt idx="4">
                  <c:v>Imobilizados - R$ 1,3 milhões</c:v>
                </c:pt>
                <c:pt idx="5">
                  <c:v>Fundo de Apoio - R$ 101,6 mil</c:v>
                </c:pt>
              </c:strCache>
            </c:strRef>
          </c:cat>
          <c:val>
            <c:numRef>
              <c:f>Plan2!$B$24:$B$29</c:f>
              <c:numCache>
                <c:formatCode>#,##0</c:formatCode>
                <c:ptCount val="6"/>
                <c:pt idx="0">
                  <c:v>2432357</c:v>
                </c:pt>
                <c:pt idx="1">
                  <c:v>125721</c:v>
                </c:pt>
                <c:pt idx="2">
                  <c:v>1936104</c:v>
                </c:pt>
                <c:pt idx="3">
                  <c:v>71028</c:v>
                </c:pt>
                <c:pt idx="4">
                  <c:v>1386000</c:v>
                </c:pt>
                <c:pt idx="5">
                  <c:v>101615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AC1-45B9-B497-8A963D7E1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78305729025254E-2"/>
          <c:y val="0.82737276401728643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74459227079375E-2"/>
          <c:y val="0.16720521391309209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A80-424F-986D-58E40DBE24FF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A80-424F-986D-58E40DBE24FF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A80-424F-986D-58E40DBE24FF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A80-424F-986D-58E40DBE24FF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A80-424F-986D-58E40DBE24FF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A80-424F-986D-58E40DBE24FF}"/>
              </c:ext>
            </c:extLst>
          </c:dPt>
          <c:dLbls>
            <c:dLbl>
              <c:idx val="0"/>
              <c:layout>
                <c:manualLayout>
                  <c:x val="8.0266992488007879E-2"/>
                  <c:y val="-0.2433725402441924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80-424F-986D-58E40DBE24FF}"/>
                </c:ext>
              </c:extLst>
            </c:dLbl>
            <c:dLbl>
              <c:idx val="1"/>
              <c:layout>
                <c:manualLayout>
                  <c:x val="-8.7750927685763414E-3"/>
                  <c:y val="-0.1339763080236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80-424F-986D-58E40DBE24FF}"/>
                </c:ext>
              </c:extLst>
            </c:dLbl>
            <c:dLbl>
              <c:idx val="2"/>
              <c:layout>
                <c:manualLayout>
                  <c:x val="0.10063480857996203"/>
                  <c:y val="7.6995566495573486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80-424F-986D-58E40DBE24FF}"/>
                </c:ext>
              </c:extLst>
            </c:dLbl>
            <c:dLbl>
              <c:idx val="3"/>
              <c:layout>
                <c:manualLayout>
                  <c:x val="3.4219024346094584E-2"/>
                  <c:y val="-1.27575838100166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80-424F-986D-58E40DBE24FF}"/>
                </c:ext>
              </c:extLst>
            </c:dLbl>
            <c:dLbl>
              <c:idx val="4"/>
              <c:layout>
                <c:manualLayout>
                  <c:x val="-0.14006498325640337"/>
                  <c:y val="2.11090753975468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80-424F-986D-58E40DBE24FF}"/>
                </c:ext>
              </c:extLst>
            </c:dLbl>
            <c:dLbl>
              <c:idx val="5"/>
              <c:layout>
                <c:manualLayout>
                  <c:x val="2.9164087247714555E-2"/>
                  <c:y val="-5.57211787247730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80-424F-986D-58E40DBE24F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Plan2!$A$33:$A$38</c:f>
              <c:strCache>
                <c:ptCount val="6"/>
                <c:pt idx="0">
                  <c:v>Pessoal e Encargos - R$ 4,7 milhões</c:v>
                </c:pt>
                <c:pt idx="1">
                  <c:v>Material de Consumo - R$ 147,1 mil</c:v>
                </c:pt>
                <c:pt idx="2">
                  <c:v>Serviço de Terceiros - R$ 4 milhões</c:v>
                </c:pt>
                <c:pt idx="3">
                  <c:v>Encargos Diversos - R$ 330,2 mil</c:v>
                </c:pt>
                <c:pt idx="4">
                  <c:v>Imobilizados - R$ 2,4 milhões</c:v>
                </c:pt>
                <c:pt idx="5">
                  <c:v>Fundo de Apoio - R$ 284,7 mil</c:v>
                </c:pt>
              </c:strCache>
            </c:strRef>
          </c:cat>
          <c:val>
            <c:numRef>
              <c:f>Plan2!$B$33:$B$38</c:f>
              <c:numCache>
                <c:formatCode>#,##0</c:formatCode>
                <c:ptCount val="6"/>
                <c:pt idx="0">
                  <c:v>4702468</c:v>
                </c:pt>
                <c:pt idx="1">
                  <c:v>147123</c:v>
                </c:pt>
                <c:pt idx="2">
                  <c:v>3957166</c:v>
                </c:pt>
                <c:pt idx="3">
                  <c:v>330207</c:v>
                </c:pt>
                <c:pt idx="4">
                  <c:v>2413168</c:v>
                </c:pt>
                <c:pt idx="5">
                  <c:v>284727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A80-424F-986D-58E40DBE2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78305729025254E-2"/>
          <c:y val="0.82737276401728643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74459227079375E-2"/>
          <c:y val="0.16720521391309209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B35-4658-A488-7ECC868DCBF2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B35-4658-A488-7ECC868DCBF2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B35-4658-A488-7ECC868DCBF2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B35-4658-A488-7ECC868DCBF2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B35-4658-A488-7ECC868DCBF2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B35-4658-A488-7ECC868DCBF2}"/>
              </c:ext>
            </c:extLst>
          </c:dPt>
          <c:dLbls>
            <c:dLbl>
              <c:idx val="0"/>
              <c:layout>
                <c:manualLayout>
                  <c:x val="-9.3881799257851395E-3"/>
                  <c:y val="-0.2469249381127536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35-4658-A488-7ECC868DCBF2}"/>
                </c:ext>
              </c:extLst>
            </c:dLbl>
            <c:dLbl>
              <c:idx val="1"/>
              <c:layout>
                <c:manualLayout>
                  <c:x val="-8.7750927685763414E-3"/>
                  <c:y val="-0.1339763080236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35-4658-A488-7ECC868DCBF2}"/>
                </c:ext>
              </c:extLst>
            </c:dLbl>
            <c:dLbl>
              <c:idx val="2"/>
              <c:layout>
                <c:manualLayout>
                  <c:x val="0.12822101547651371"/>
                  <c:y val="3.436679207283814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35-4658-A488-7ECC868DCBF2}"/>
                </c:ext>
              </c:extLst>
            </c:dLbl>
            <c:dLbl>
              <c:idx val="3"/>
              <c:layout>
                <c:manualLayout>
                  <c:x val="3.4219024346094584E-2"/>
                  <c:y val="-1.27575838100166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35-4658-A488-7ECC868DCBF2}"/>
                </c:ext>
              </c:extLst>
            </c:dLbl>
            <c:dLbl>
              <c:idx val="4"/>
              <c:layout>
                <c:manualLayout>
                  <c:x val="-0.11707647750927686"/>
                  <c:y val="7.43950434259661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35-4658-A488-7ECC868DCBF2}"/>
                </c:ext>
              </c:extLst>
            </c:dLbl>
            <c:dLbl>
              <c:idx val="5"/>
              <c:layout>
                <c:manualLayout>
                  <c:x val="2.9164087247714555E-2"/>
                  <c:y val="-5.57211787247730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35-4658-A488-7ECC868DCBF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Plan2!$A$42:$A$47</c:f>
              <c:strCache>
                <c:ptCount val="6"/>
                <c:pt idx="0">
                  <c:v>Pessoal e Encargos - R$ 22,0 milhões</c:v>
                </c:pt>
                <c:pt idx="1">
                  <c:v>Material de Consumo - R$ 591,1 mil</c:v>
                </c:pt>
                <c:pt idx="2">
                  <c:v>Serviço de Terceiros - R$ 17,5 milhões</c:v>
                </c:pt>
                <c:pt idx="3">
                  <c:v>Encargos Diversos - R$ 667 mil</c:v>
                </c:pt>
                <c:pt idx="4">
                  <c:v>Imobilizados - R$ 24,7 milhões</c:v>
                </c:pt>
                <c:pt idx="5">
                  <c:v>Fundo de Apoio - R$ 1,3 milhão</c:v>
                </c:pt>
              </c:strCache>
            </c:strRef>
          </c:cat>
          <c:val>
            <c:numRef>
              <c:f>Plan2!$B$42:$B$47</c:f>
              <c:numCache>
                <c:formatCode>#,##0</c:formatCode>
                <c:ptCount val="6"/>
                <c:pt idx="0">
                  <c:v>21825844</c:v>
                </c:pt>
                <c:pt idx="1">
                  <c:v>591129</c:v>
                </c:pt>
                <c:pt idx="2">
                  <c:v>17569558</c:v>
                </c:pt>
                <c:pt idx="3">
                  <c:v>666992</c:v>
                </c:pt>
                <c:pt idx="4">
                  <c:v>24731995</c:v>
                </c:pt>
                <c:pt idx="5">
                  <c:v>1372500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B35-4658-A488-7ECC868DC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78305729025254E-2"/>
          <c:y val="0.82737276401728643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9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74459227079375E-2"/>
          <c:y val="0.16720521391309209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D2-42DF-BD1D-8F79E2F6108B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FD2-42DF-BD1D-8F79E2F6108B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FD2-42DF-BD1D-8F79E2F6108B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FD2-42DF-BD1D-8F79E2F6108B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FD2-42DF-BD1D-8F79E2F6108B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FD2-42DF-BD1D-8F79E2F6108B}"/>
              </c:ext>
            </c:extLst>
          </c:dPt>
          <c:dLbls>
            <c:dLbl>
              <c:idx val="0"/>
              <c:layout>
                <c:manualLayout>
                  <c:x val="-0.15881346728210699"/>
                  <c:y val="-0.1792429753387426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D2-42DF-BD1D-8F79E2F6108B}"/>
                </c:ext>
              </c:extLst>
            </c:dLbl>
            <c:dLbl>
              <c:idx val="1"/>
              <c:layout>
                <c:manualLayout>
                  <c:x val="9.4673183093492624E-2"/>
                  <c:y val="-1.996615905245346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D2-42DF-BD1D-8F79E2F6108B}"/>
                </c:ext>
              </c:extLst>
            </c:dLbl>
            <c:dLbl>
              <c:idx val="2"/>
              <c:layout>
                <c:manualLayout>
                  <c:x val="0.18339342926961716"/>
                  <c:y val="-0.1111493931278895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D2-42DF-BD1D-8F79E2F6108B}"/>
                </c:ext>
              </c:extLst>
            </c:dLbl>
            <c:dLbl>
              <c:idx val="3"/>
              <c:layout>
                <c:manualLayout>
                  <c:x val="3.4219024346094584E-2"/>
                  <c:y val="-1.27575838100166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D2-42DF-BD1D-8F79E2F6108B}"/>
                </c:ext>
              </c:extLst>
            </c:dLbl>
            <c:dLbl>
              <c:idx val="4"/>
              <c:layout>
                <c:manualLayout>
                  <c:x val="-8.4892569463299844E-2"/>
                  <c:y val="9.46994950504283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FD2-42DF-BD1D-8F79E2F6108B}"/>
                </c:ext>
              </c:extLst>
            </c:dLbl>
            <c:dLbl>
              <c:idx val="5"/>
              <c:layout>
                <c:manualLayout>
                  <c:x val="2.9164087247714555E-2"/>
                  <c:y val="-5.57211787247730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FD2-42DF-BD1D-8F79E2F6108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Plan2!$A$51:$A$56</c:f>
              <c:strCache>
                <c:ptCount val="6"/>
                <c:pt idx="0">
                  <c:v>Pessoal e Encargos - R$ 9 milhões</c:v>
                </c:pt>
                <c:pt idx="1">
                  <c:v>Material de Consumo - R$ 390,2 mil</c:v>
                </c:pt>
                <c:pt idx="2">
                  <c:v>Serviço de Terceiros - R$ 10,2 milhões</c:v>
                </c:pt>
                <c:pt idx="3">
                  <c:v>Encargos Diversos - R$ 316,6 mil</c:v>
                </c:pt>
                <c:pt idx="4">
                  <c:v>Imobilizados - R$ 12,6 milhões</c:v>
                </c:pt>
                <c:pt idx="5">
                  <c:v>Fundo de Apoio - R$ 406 mil</c:v>
                </c:pt>
              </c:strCache>
            </c:strRef>
          </c:cat>
          <c:val>
            <c:numRef>
              <c:f>Plan2!$B$51:$B$56</c:f>
              <c:numCache>
                <c:formatCode>#,##0</c:formatCode>
                <c:ptCount val="6"/>
                <c:pt idx="0">
                  <c:v>9008706</c:v>
                </c:pt>
                <c:pt idx="1">
                  <c:v>390280</c:v>
                </c:pt>
                <c:pt idx="2">
                  <c:v>10283469</c:v>
                </c:pt>
                <c:pt idx="3">
                  <c:v>316600</c:v>
                </c:pt>
                <c:pt idx="4">
                  <c:v>12622237</c:v>
                </c:pt>
                <c:pt idx="5">
                  <c:v>405996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FD2-42DF-BD1D-8F79E2F61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78305729025254E-2"/>
          <c:y val="0.82737276401728643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b="1" i="1" baseline="0">
                <a:solidFill>
                  <a:schemeClr val="tx1"/>
                </a:solidFill>
                <a:latin typeface="+mn-lt"/>
              </a:rPr>
              <a:t>CAU: Programação 2014</a:t>
            </a:r>
            <a:r>
              <a:rPr lang="pt-BR" sz="1200" b="1" i="0" baseline="0">
                <a:solidFill>
                  <a:schemeClr val="tx1"/>
                </a:solidFill>
                <a:latin typeface="+mn-lt"/>
              </a:rPr>
              <a:t>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050" b="0" i="1" baseline="0">
                <a:solidFill>
                  <a:schemeClr val="tx1"/>
                </a:solidFill>
                <a:latin typeface="+mn-lt"/>
              </a:rPr>
              <a:t>(Total: R$  157,7 milhões)    </a:t>
            </a:r>
            <a:endParaRPr lang="pt-BR" sz="1050" b="0" i="1">
              <a:solidFill>
                <a:schemeClr val="tx1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3881469455493321"/>
          <c:y val="1.534423581667676E-2"/>
        </c:manualLayout>
      </c:layout>
      <c:overlay val="0"/>
      <c:spPr>
        <a:solidFill>
          <a:srgbClr val="E7E6E6"/>
        </a:solidFill>
        <a:ln>
          <a:noFill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50"/>
      <c:rotY val="3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968972950546131E-2"/>
          <c:y val="0.1388140130126414"/>
          <c:w val="0.80114637732139149"/>
          <c:h val="0.63980756769493585"/>
        </c:manualLayout>
      </c:layout>
      <c:pie3DChart>
        <c:varyColors val="1"/>
        <c:ser>
          <c:idx val="0"/>
          <c:order val="0"/>
          <c:spPr>
            <a:solidFill>
              <a:srgbClr val="4F81BD">
                <a:alpha val="64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7"/>
          <c:dPt>
            <c:idx val="0"/>
            <c:bubble3D val="0"/>
            <c:spPr>
              <a:solidFill>
                <a:srgbClr val="4BACC6">
                  <a:lumMod val="5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071E-4F37-8C79-E192317A6E76}"/>
              </c:ext>
            </c:extLst>
          </c:dPt>
          <c:dPt>
            <c:idx val="1"/>
            <c:bubble3D val="0"/>
            <c:spPr>
              <a:solidFill>
                <a:srgbClr val="EEECE1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071E-4F37-8C79-E192317A6E76}"/>
              </c:ext>
            </c:extLst>
          </c:dPt>
          <c:dPt>
            <c:idx val="2"/>
            <c:bubble3D val="0"/>
            <c:spPr>
              <a:solidFill>
                <a:srgbClr val="7030A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071E-4F37-8C79-E192317A6E76}"/>
              </c:ext>
            </c:extLst>
          </c:dPt>
          <c:dPt>
            <c:idx val="4"/>
            <c:bubble3D val="0"/>
            <c:spPr>
              <a:solidFill>
                <a:srgbClr val="C0504D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071E-4F37-8C79-E192317A6E76}"/>
              </c:ext>
            </c:extLst>
          </c:dPt>
          <c:dPt>
            <c:idx val="5"/>
            <c:bubble3D val="0"/>
            <c:spPr>
              <a:solidFill>
                <a:srgbClr val="FFFF0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071E-4F37-8C79-E192317A6E76}"/>
              </c:ext>
            </c:extLst>
          </c:dPt>
          <c:dPt>
            <c:idx val="6"/>
            <c:bubble3D val="0"/>
            <c:spPr>
              <a:solidFill>
                <a:srgbClr val="9BBB59">
                  <a:lumMod val="60000"/>
                  <a:lumOff val="4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B-071E-4F37-8C79-E192317A6E76}"/>
              </c:ext>
            </c:extLst>
          </c:dPt>
          <c:dPt>
            <c:idx val="7"/>
            <c:bubble3D val="0"/>
            <c:spPr>
              <a:solidFill>
                <a:srgbClr val="F79646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D-071E-4F37-8C79-E192317A6E76}"/>
              </c:ext>
            </c:extLst>
          </c:dPt>
          <c:dLbls>
            <c:dLbl>
              <c:idx val="0"/>
              <c:layout>
                <c:manualLayout>
                  <c:x val="-6.8071001434099082E-2"/>
                  <c:y val="0.1277903909653973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71E-4F37-8C79-E192317A6E76}"/>
                </c:ext>
              </c:extLst>
            </c:dLbl>
            <c:dLbl>
              <c:idx val="2"/>
              <c:layout>
                <c:manualLayout>
                  <c:x val="8.4060165556228555E-3"/>
                  <c:y val="-3.02971020375030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71E-4F37-8C79-E192317A6E76}"/>
                </c:ext>
              </c:extLst>
            </c:dLbl>
            <c:dLbl>
              <c:idx val="3"/>
              <c:layout>
                <c:manualLayout>
                  <c:x val="-0.13794734421083962"/>
                  <c:y val="-0.1222263470167966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071E-4F37-8C79-E192317A6E76}"/>
                </c:ext>
              </c:extLst>
            </c:dLbl>
            <c:dLbl>
              <c:idx val="4"/>
              <c:layout>
                <c:manualLayout>
                  <c:x val="4.6830280235589106E-2"/>
                  <c:y val="-0.1278013325257419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71E-4F37-8C79-E192317A6E76}"/>
                </c:ext>
              </c:extLst>
            </c:dLbl>
            <c:dLbl>
              <c:idx val="5"/>
              <c:layout>
                <c:manualLayout>
                  <c:x val="6.1383950717500475E-2"/>
                  <c:y val="-0.131075203688868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71E-4F37-8C79-E192317A6E76}"/>
                </c:ext>
              </c:extLst>
            </c:dLbl>
            <c:dLbl>
              <c:idx val="6"/>
              <c:layout>
                <c:manualLayout>
                  <c:x val="-3.2252257127652902E-2"/>
                  <c:y val="-4.90161062373406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71E-4F37-8C79-E192317A6E76}"/>
                </c:ext>
              </c:extLst>
            </c:dLbl>
            <c:dLbl>
              <c:idx val="7"/>
              <c:layout>
                <c:manualLayout>
                  <c:x val="0.13586077513506689"/>
                  <c:y val="1.81286024110509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071E-4F37-8C79-E192317A6E7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CAU_Qd1_Gráf_1_2_3!$H$25:$H$32</c:f>
              <c:strCache>
                <c:ptCount val="8"/>
                <c:pt idx="0">
                  <c:v>Anuidade - PF - R$ 38,8 milhões</c:v>
                </c:pt>
                <c:pt idx="1">
                  <c:v>Anuidade - PJ - R$ 5 milhões</c:v>
                </c:pt>
                <c:pt idx="2">
                  <c:v>Taxas e Multas - R$ 1,8 milhão</c:v>
                </c:pt>
                <c:pt idx="3">
                  <c:v>RRT - R$ 48,9 milhões</c:v>
                </c:pt>
                <c:pt idx="4">
                  <c:v>Aplicações Financeiras - R$ 7,4 milhões</c:v>
                </c:pt>
                <c:pt idx="5">
                  <c:v>Outras Receitas - R$ 7,8 milhões</c:v>
                </c:pt>
                <c:pt idx="6">
                  <c:v>Fundo de Apoio - R$ 2,7 milhões</c:v>
                </c:pt>
                <c:pt idx="7">
                  <c:v>Saldo de Exercícios Anteriores - R$ 45 milhões</c:v>
                </c:pt>
              </c:strCache>
            </c:strRef>
          </c:cat>
          <c:val>
            <c:numRef>
              <c:f>CAU_Qd1_Gráf_1_2_3!$I$25:$I$32</c:f>
              <c:numCache>
                <c:formatCode>_(* #,##0_);_(* \(#,##0\);_(* "-"_);_(@_)</c:formatCode>
                <c:ptCount val="8"/>
                <c:pt idx="0">
                  <c:v>38809932</c:v>
                </c:pt>
                <c:pt idx="1">
                  <c:v>5002722.9000000004</c:v>
                </c:pt>
                <c:pt idx="2">
                  <c:v>1855023.8</c:v>
                </c:pt>
                <c:pt idx="3">
                  <c:v>48938563.399999999</c:v>
                </c:pt>
                <c:pt idx="4">
                  <c:v>7473046.6999999993</c:v>
                </c:pt>
                <c:pt idx="5">
                  <c:v>7836842.2999999998</c:v>
                </c:pt>
                <c:pt idx="6">
                  <c:v>2711662.6</c:v>
                </c:pt>
                <c:pt idx="7">
                  <c:v>45057636.5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71E-4F37-8C79-E192317A6E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ysClr val="window" lastClr="FFFFFF">
            <a:lumMod val="95000"/>
          </a:sysClr>
        </a:solidFill>
        <a:effectLst/>
      </c:spPr>
    </c:plotArea>
    <c:legend>
      <c:legendPos val="t"/>
      <c:layout>
        <c:manualLayout>
          <c:xMode val="edge"/>
          <c:yMode val="edge"/>
          <c:x val="5.4982817869415807E-2"/>
          <c:y val="0.77888982239502935"/>
          <c:w val="0.91832742556664948"/>
          <c:h val="0.20076632565567709"/>
        </c:manualLayout>
      </c:layout>
      <c:overlay val="0"/>
      <c:spPr>
        <a:solidFill>
          <a:sysClr val="window" lastClr="FFFFFF">
            <a:lumMod val="95000"/>
          </a:sysClr>
        </a:solidFill>
        <a:effectLst/>
      </c:spPr>
      <c:txPr>
        <a:bodyPr/>
        <a:lstStyle/>
        <a:p>
          <a:pPr rtl="0">
            <a:defRPr lang="en-US" sz="1000"/>
          </a:pPr>
          <a:endParaRPr lang="pt-BR"/>
        </a:p>
      </c:txPr>
    </c:legend>
    <c:plotVisOnly val="1"/>
    <c:dispBlanksAs val="zero"/>
    <c:showDLblsOverMax val="0"/>
  </c:chart>
  <c:spPr>
    <a:solidFill>
      <a:srgbClr val="E7E6E6"/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7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74459227079375E-2"/>
          <c:y val="0.16720521391309209"/>
          <c:w val="0.86462428882780173"/>
          <c:h val="0.6553800362583542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741-4F80-8F87-666EA3215F94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741-4F80-8F87-666EA3215F94}"/>
              </c:ext>
            </c:extLst>
          </c:dPt>
          <c:dPt>
            <c:idx val="2"/>
            <c:bubble3D val="0"/>
            <c:explosion val="20"/>
            <c:spPr>
              <a:solidFill>
                <a:schemeClr val="accent5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741-4F80-8F87-666EA3215F94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741-4F80-8F87-666EA3215F94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741-4F80-8F87-666EA3215F94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741-4F80-8F87-666EA3215F94}"/>
              </c:ext>
            </c:extLst>
          </c:dPt>
          <c:dLbls>
            <c:dLbl>
              <c:idx val="0"/>
              <c:layout>
                <c:manualLayout>
                  <c:x val="-0.15881346728210699"/>
                  <c:y val="-0.199547543866661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41-4F80-8F87-666EA3215F94}"/>
                </c:ext>
              </c:extLst>
            </c:dLbl>
            <c:dLbl>
              <c:idx val="1"/>
              <c:layout>
                <c:manualLayout>
                  <c:x val="9.4673183093492624E-2"/>
                  <c:y val="2.50761421319796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41-4F80-8F87-666EA3215F94}"/>
                </c:ext>
              </c:extLst>
            </c:dLbl>
            <c:dLbl>
              <c:idx val="2"/>
              <c:layout>
                <c:manualLayout>
                  <c:x val="0.15810607294777809"/>
                  <c:y val="-8.069254033601136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41-4F80-8F87-666EA3215F94}"/>
                </c:ext>
              </c:extLst>
            </c:dLbl>
            <c:dLbl>
              <c:idx val="3"/>
              <c:layout>
                <c:manualLayout>
                  <c:x val="-1.8654538872296136E-2"/>
                  <c:y val="-3.3062072824653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41-4F80-8F87-666EA3215F94}"/>
                </c:ext>
              </c:extLst>
            </c:dLbl>
            <c:dLbl>
              <c:idx val="4"/>
              <c:layout>
                <c:manualLayout>
                  <c:x val="-7.1099466015023982E-2"/>
                  <c:y val="9.80835898050814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41-4F80-8F87-666EA3215F94}"/>
                </c:ext>
              </c:extLst>
            </c:dLbl>
            <c:dLbl>
              <c:idx val="5"/>
              <c:layout>
                <c:manualLayout>
                  <c:x val="2.9164087247714555E-2"/>
                  <c:y val="-5.57211787247730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741-4F80-8F87-666EA3215F9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accent5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Plan2!$A$61:$A$66</c:f>
              <c:strCache>
                <c:ptCount val="6"/>
                <c:pt idx="0">
                  <c:v>Pessoal e Encargos - R$ 4,1 milhões</c:v>
                </c:pt>
                <c:pt idx="1">
                  <c:v>Material de Consumo - R$ 250,7 mil</c:v>
                </c:pt>
                <c:pt idx="2">
                  <c:v>Serviço de Terceiros - R$ 3 milhões</c:v>
                </c:pt>
                <c:pt idx="3">
                  <c:v>Encargos Diversos - R$ 248,6 mil</c:v>
                </c:pt>
                <c:pt idx="4">
                  <c:v>Imobilizados - R$ 2,7 milhões</c:v>
                </c:pt>
                <c:pt idx="5">
                  <c:v>Fundo de Apoio - R$ 275,2 mil</c:v>
                </c:pt>
              </c:strCache>
            </c:strRef>
          </c:cat>
          <c:val>
            <c:numRef>
              <c:f>Plan2!$B$61:$B$66</c:f>
              <c:numCache>
                <c:formatCode>#,##0</c:formatCode>
                <c:ptCount val="6"/>
                <c:pt idx="0">
                  <c:v>4149333</c:v>
                </c:pt>
                <c:pt idx="1">
                  <c:v>250763</c:v>
                </c:pt>
                <c:pt idx="2">
                  <c:v>3004075</c:v>
                </c:pt>
                <c:pt idx="3">
                  <c:v>248640</c:v>
                </c:pt>
                <c:pt idx="4">
                  <c:v>2750000</c:v>
                </c:pt>
                <c:pt idx="5">
                  <c:v>275202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741-4F80-8F87-666EA3215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78305729025254E-2"/>
          <c:y val="0.82737276401728643"/>
          <c:w val="0.94366552665765246"/>
          <c:h val="0.15368339470990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b="1" i="1" baseline="0">
                <a:solidFill>
                  <a:schemeClr val="tx1"/>
                </a:solidFill>
                <a:latin typeface="+mn-lt"/>
              </a:rPr>
              <a:t>CAU: Programação 2014</a:t>
            </a:r>
            <a:r>
              <a:rPr lang="pt-BR" sz="1200" b="1" i="0" baseline="0">
                <a:solidFill>
                  <a:schemeClr val="tx1"/>
                </a:solidFill>
                <a:latin typeface="+mn-lt"/>
              </a:rPr>
              <a:t>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050" b="0" i="1" baseline="0">
                <a:solidFill>
                  <a:schemeClr val="tx1"/>
                </a:solidFill>
                <a:latin typeface="+mn-lt"/>
              </a:rPr>
              <a:t>(Total: R$  157,7 milhões)    </a:t>
            </a:r>
            <a:endParaRPr lang="pt-BR" sz="1050" b="0" i="1">
              <a:solidFill>
                <a:schemeClr val="tx1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33183102595734526"/>
          <c:y val="3.155228547251266E-2"/>
        </c:manualLayout>
      </c:layout>
      <c:overlay val="0"/>
      <c:spPr>
        <a:solidFill>
          <a:srgbClr val="E7E6E6"/>
        </a:solidFill>
        <a:ln>
          <a:noFill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50"/>
      <c:rotY val="208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543159861303595E-2"/>
          <c:y val="0.15338611362104326"/>
          <c:w val="0.89701236476585533"/>
          <c:h val="0.71478347449716595"/>
        </c:manualLayout>
      </c:layout>
      <c:pie3DChart>
        <c:varyColors val="1"/>
        <c:ser>
          <c:idx val="0"/>
          <c:order val="0"/>
          <c:spPr>
            <a:solidFill>
              <a:srgbClr val="4F81BD">
                <a:alpha val="64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3"/>
          <c:dPt>
            <c:idx val="0"/>
            <c:bubble3D val="0"/>
            <c:spPr>
              <a:solidFill>
                <a:srgbClr val="4BACC6">
                  <a:lumMod val="5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247A-436B-9199-C52493144254}"/>
              </c:ext>
            </c:extLst>
          </c:dPt>
          <c:dPt>
            <c:idx val="1"/>
            <c:bubble3D val="0"/>
            <c:explosion val="16"/>
            <c:spPr>
              <a:solidFill>
                <a:srgbClr val="EEECE1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247A-436B-9199-C52493144254}"/>
              </c:ext>
            </c:extLst>
          </c:dPt>
          <c:dLbls>
            <c:dLbl>
              <c:idx val="0"/>
              <c:layout>
                <c:manualLayout>
                  <c:x val="4.1532421695468669E-2"/>
                  <c:y val="0.1573579744435426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47A-436B-9199-C52493144254}"/>
                </c:ext>
              </c:extLst>
            </c:dLbl>
            <c:dLbl>
              <c:idx val="1"/>
              <c:layout>
                <c:manualLayout>
                  <c:x val="-2.545296348575771E-2"/>
                  <c:y val="-0.1808012774256589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47A-436B-9199-C52493144254}"/>
                </c:ext>
              </c:extLst>
            </c:dLbl>
            <c:dLbl>
              <c:idx val="2"/>
              <c:layout>
                <c:manualLayout>
                  <c:x val="0.21172977581623961"/>
                  <c:y val="4.16524837206220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7A-436B-9199-C52493144254}"/>
                </c:ext>
              </c:extLst>
            </c:dLbl>
            <c:dLbl>
              <c:idx val="3"/>
              <c:layout>
                <c:manualLayout>
                  <c:x val="-0.15483469024970606"/>
                  <c:y val="8.61855733600296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7A-436B-9199-C52493144254}"/>
                </c:ext>
              </c:extLst>
            </c:dLbl>
            <c:dLbl>
              <c:idx val="4"/>
              <c:layout>
                <c:manualLayout>
                  <c:x val="-0.13378181230530897"/>
                  <c:y val="-0.1112055733553634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7A-436B-9199-C52493144254}"/>
                </c:ext>
              </c:extLst>
            </c:dLbl>
            <c:dLbl>
              <c:idx val="5"/>
              <c:layout>
                <c:manualLayout>
                  <c:x val="-0.15457456352987722"/>
                  <c:y val="2.44655209101796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7A-436B-9199-C52493144254}"/>
                </c:ext>
              </c:extLst>
            </c:dLbl>
            <c:dLbl>
              <c:idx val="6"/>
              <c:layout>
                <c:manualLayout>
                  <c:x val="-0.11390713309864345"/>
                  <c:y val="-9.6884481902060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7A-436B-9199-C52493144254}"/>
                </c:ext>
              </c:extLst>
            </c:dLbl>
            <c:dLbl>
              <c:idx val="7"/>
              <c:layout>
                <c:manualLayout>
                  <c:x val="-0.11523069335555519"/>
                  <c:y val="-7.3229088788143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7A-436B-9199-C5249314425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CAU_Qd1_Gráf_1_2_3!$A$20:$A$21</c:f>
              <c:strCache>
                <c:ptCount val="2"/>
                <c:pt idx="0">
                  <c:v>CAU/UF - R$ 128,4 milhões</c:v>
                </c:pt>
                <c:pt idx="1">
                  <c:v>CAU/BR - R$ 29,3 milhões</c:v>
                </c:pt>
              </c:strCache>
            </c:strRef>
          </c:cat>
          <c:val>
            <c:numRef>
              <c:f>CAU_Qd1_Gráf_1_2_3!$B$20:$B$21</c:f>
              <c:numCache>
                <c:formatCode>_(* #,##0_);_(* \(#,##0\);_(* "-"_);_(@_)</c:formatCode>
                <c:ptCount val="2"/>
                <c:pt idx="0">
                  <c:v>128351003.09999999</c:v>
                </c:pt>
                <c:pt idx="1">
                  <c:v>29334427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7A-436B-9199-C524931442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ysClr val="window" lastClr="FFFFFF">
            <a:lumMod val="95000"/>
          </a:sysClr>
        </a:solidFill>
        <a:effectLst/>
      </c:spPr>
    </c:plotArea>
    <c:legend>
      <c:legendPos val="t"/>
      <c:layout>
        <c:manualLayout>
          <c:xMode val="edge"/>
          <c:yMode val="edge"/>
          <c:x val="4.344405692035111E-2"/>
          <c:y val="0.87802877099378973"/>
          <c:w val="0.89999988305338263"/>
          <c:h val="9.5858561651544022E-2"/>
        </c:manualLayout>
      </c:layout>
      <c:overlay val="0"/>
      <c:spPr>
        <a:solidFill>
          <a:sysClr val="window" lastClr="FFFFFF">
            <a:lumMod val="95000"/>
          </a:sysClr>
        </a:solidFill>
        <a:effectLst/>
      </c:spPr>
      <c:txPr>
        <a:bodyPr/>
        <a:lstStyle/>
        <a:p>
          <a:pPr rtl="0">
            <a:defRPr lang="en-US" sz="1050"/>
          </a:pPr>
          <a:endParaRPr lang="pt-BR"/>
        </a:p>
      </c:txPr>
    </c:legend>
    <c:plotVisOnly val="1"/>
    <c:dispBlanksAs val="zero"/>
    <c:showDLblsOverMax val="0"/>
  </c:chart>
  <c:spPr>
    <a:solidFill>
      <a:srgbClr val="E7E6E6"/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670553935860059"/>
          <c:y val="0.13594707601612893"/>
          <c:w val="0.63646625804427504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2013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6,9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3F0-44AB-88DA-75E005F757CA}"/>
                </c:ext>
              </c:extLst>
            </c:dLbl>
            <c:dLbl>
              <c:idx val="1"/>
              <c:layout>
                <c:manualLayout>
                  <c:x val="0"/>
                  <c:y val="-6.349206349206465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731,1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3F0-44AB-88DA-75E005F757CA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256,5</a:t>
                    </a:r>
                    <a:r>
                      <a:rPr lang="en-US" baseline="0"/>
                      <a:t> mil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3F0-44AB-88DA-75E005F757CA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153,7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3F0-44AB-88DA-75E005F757CA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9,1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3F0-44AB-88DA-75E005F757CA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3F0-44AB-88DA-75E005F757CA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2,3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3F0-44AB-88DA-75E005F757CA}"/>
                </c:ext>
              </c:extLst>
            </c:dLbl>
            <c:dLbl>
              <c:idx val="7"/>
              <c:layout>
                <c:manualLayout>
                  <c:x val="0"/>
                  <c:y val="-6.34920634920634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3F0-44AB-88DA-75E005F757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CAUBR_Qd2_Gráf_4_5!$H$5:$H$12</c:f>
              <c:strCache>
                <c:ptCount val="8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Saldo de Exercícios Anteriores</c:v>
                </c:pt>
              </c:strCache>
            </c:strRef>
          </c:cat>
          <c:val>
            <c:numRef>
              <c:f>CAUBR_Qd2_Gráf_4_5!$I$5:$I$12</c:f>
              <c:numCache>
                <c:formatCode>_(* #,##0_);_(* \(#,##0\);_(* "-"_);_(@_)</c:formatCode>
                <c:ptCount val="8"/>
                <c:pt idx="0">
                  <c:v>6951906</c:v>
                </c:pt>
                <c:pt idx="1">
                  <c:v>731125</c:v>
                </c:pt>
                <c:pt idx="2">
                  <c:v>256520</c:v>
                </c:pt>
                <c:pt idx="3">
                  <c:v>153714</c:v>
                </c:pt>
                <c:pt idx="4">
                  <c:v>9153802</c:v>
                </c:pt>
                <c:pt idx="5">
                  <c:v>1400000</c:v>
                </c:pt>
                <c:pt idx="6">
                  <c:v>2370000</c:v>
                </c:pt>
                <c:pt idx="7">
                  <c:v>6051679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F0-44AB-88DA-75E005F757CA}"/>
            </c:ext>
          </c:extLst>
        </c:ser>
        <c:ser>
          <c:idx val="1"/>
          <c:order val="1"/>
          <c:tx>
            <c:v>Programação 2014</c:v>
          </c:tx>
          <c:spPr>
            <a:solidFill>
              <a:schemeClr val="accent6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-6.34920634920634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3F0-44AB-88DA-75E005F757CA}"/>
                </c:ext>
              </c:extLst>
            </c:dLbl>
            <c:dLbl>
              <c:idx val="1"/>
              <c:layout>
                <c:manualLayout>
                  <c:x val="-7.1265778610490916E-17"/>
                  <c:y val="-6.349206349206465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3F0-44AB-88DA-75E005F757CA}"/>
                </c:ext>
              </c:extLst>
            </c:dLbl>
            <c:dLbl>
              <c:idx val="2"/>
              <c:layout>
                <c:manualLayout>
                  <c:x val="0"/>
                  <c:y val="-6.34920634920634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371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3F0-44AB-88DA-75E005F757CA}"/>
                </c:ext>
              </c:extLst>
            </c:dLbl>
            <c:dLbl>
              <c:idx val="4"/>
              <c:layout>
                <c:manualLayout>
                  <c:x val="-1.4253155722098183E-16"/>
                  <c:y val="-9.52380952380958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3F0-44AB-88DA-75E005F757CA}"/>
                </c:ext>
              </c:extLst>
            </c:dLbl>
            <c:dLbl>
              <c:idx val="5"/>
              <c:layout>
                <c:manualLayout>
                  <c:x val="-1.9436345966958924E-3"/>
                  <c:y val="-9.52380952380958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3F0-44AB-88DA-75E005F757CA}"/>
                </c:ext>
              </c:extLst>
            </c:dLbl>
            <c:dLbl>
              <c:idx val="6"/>
              <c:layout>
                <c:manualLayout>
                  <c:x val="0"/>
                  <c:y val="-6.34920634920634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5,5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3F0-44AB-88DA-75E005F757CA}"/>
                </c:ext>
              </c:extLst>
            </c:dLbl>
            <c:dLbl>
              <c:idx val="7"/>
              <c:layout>
                <c:manualLayout>
                  <c:x val="0"/>
                  <c:y val="-1.58730158730158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3F0-44AB-88DA-75E005F757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CAUBR_Qd2_Gráf_4_5!$H$5:$H$12</c:f>
              <c:strCache>
                <c:ptCount val="8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Saldo de Exercícios Anteriores</c:v>
                </c:pt>
              </c:strCache>
            </c:strRef>
          </c:cat>
          <c:val>
            <c:numRef>
              <c:f>CAUBR_Qd2_Gráf_4_5!$J$5:$J$12</c:f>
              <c:numCache>
                <c:formatCode>_(* #,##0_);_(* \(#,##0\);_(* "-"_);_(@_)</c:formatCode>
                <c:ptCount val="8"/>
                <c:pt idx="0">
                  <c:v>7761987</c:v>
                </c:pt>
                <c:pt idx="1">
                  <c:v>1000544</c:v>
                </c:pt>
                <c:pt idx="2">
                  <c:v>371005</c:v>
                </c:pt>
                <c:pt idx="3">
                  <c:v>0</c:v>
                </c:pt>
                <c:pt idx="4">
                  <c:v>9787713</c:v>
                </c:pt>
                <c:pt idx="5">
                  <c:v>2000000</c:v>
                </c:pt>
                <c:pt idx="6">
                  <c:v>5566337</c:v>
                </c:pt>
                <c:pt idx="7">
                  <c:v>2846841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3F0-44AB-88DA-75E005F75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291198256"/>
        <c:axId val="291198816"/>
        <c:axId val="0"/>
      </c:bar3DChart>
      <c:catAx>
        <c:axId val="291198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198816"/>
        <c:crosses val="autoZero"/>
        <c:auto val="1"/>
        <c:lblAlgn val="ctr"/>
        <c:lblOffset val="100"/>
        <c:noMultiLvlLbl val="0"/>
      </c:catAx>
      <c:valAx>
        <c:axId val="291198816"/>
        <c:scaling>
          <c:orientation val="minMax"/>
          <c:max val="9000000"/>
          <c:min val="1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198256"/>
        <c:crosses val="autoZero"/>
        <c:crossBetween val="between"/>
        <c:majorUnit val="2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34881185393512"/>
          <c:y val="0.94234374767426288"/>
          <c:w val="0.38950284275690028"/>
          <c:h val="5.47967072297780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b="1" i="1" baseline="0">
                <a:solidFill>
                  <a:schemeClr val="tx1"/>
                </a:solidFill>
                <a:latin typeface="+mn-lt"/>
              </a:rPr>
              <a:t>CAU/BR: Programação 2014</a:t>
            </a:r>
            <a:r>
              <a:rPr lang="pt-BR" sz="1200" b="1" i="0" baseline="0">
                <a:solidFill>
                  <a:schemeClr val="tx1"/>
                </a:solidFill>
                <a:latin typeface="+mn-lt"/>
              </a:rPr>
              <a:t>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050" b="0" i="1" baseline="0">
                <a:solidFill>
                  <a:schemeClr val="tx1"/>
                </a:solidFill>
                <a:latin typeface="+mn-lt"/>
              </a:rPr>
              <a:t>(Total: R$  29,3 milhões)    </a:t>
            </a:r>
            <a:endParaRPr lang="pt-BR" sz="1050" b="0" i="1">
              <a:solidFill>
                <a:schemeClr val="tx1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36460957207753542"/>
          <c:y val="1.6147620944320328E-2"/>
        </c:manualLayout>
      </c:layout>
      <c:overlay val="0"/>
      <c:spPr>
        <a:solidFill>
          <a:srgbClr val="E7E6E6"/>
        </a:solidFill>
        <a:ln>
          <a:noFill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50"/>
      <c:rotY val="208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81071335731596"/>
          <c:y val="0.1284925591197652"/>
          <c:w val="0.78620026330574488"/>
          <c:h val="0.62695809575527184"/>
        </c:manualLayout>
      </c:layout>
      <c:pie3DChart>
        <c:varyColors val="1"/>
        <c:ser>
          <c:idx val="0"/>
          <c:order val="0"/>
          <c:spPr>
            <a:solidFill>
              <a:srgbClr val="4F81BD">
                <a:alpha val="64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11"/>
          <c:dPt>
            <c:idx val="0"/>
            <c:bubble3D val="0"/>
            <c:spPr>
              <a:solidFill>
                <a:srgbClr val="4BACC6">
                  <a:lumMod val="5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AE7-4B0B-8A99-5A52D6A441A9}"/>
              </c:ext>
            </c:extLst>
          </c:dPt>
          <c:dPt>
            <c:idx val="1"/>
            <c:bubble3D val="0"/>
            <c:spPr>
              <a:solidFill>
                <a:srgbClr val="EEECE1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4AE7-4B0B-8A99-5A52D6A441A9}"/>
              </c:ext>
            </c:extLst>
          </c:dPt>
          <c:dPt>
            <c:idx val="2"/>
            <c:bubble3D val="0"/>
            <c:spPr>
              <a:solidFill>
                <a:srgbClr val="7030A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4AE7-4B0B-8A99-5A52D6A441A9}"/>
              </c:ext>
            </c:extLst>
          </c:dPt>
          <c:dPt>
            <c:idx val="4"/>
            <c:bubble3D val="0"/>
            <c:spPr>
              <a:solidFill>
                <a:srgbClr val="C0504D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4AE7-4B0B-8A99-5A52D6A441A9}"/>
              </c:ext>
            </c:extLst>
          </c:dPt>
          <c:dPt>
            <c:idx val="5"/>
            <c:bubble3D val="0"/>
            <c:spPr>
              <a:solidFill>
                <a:srgbClr val="FFFF0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4AE7-4B0B-8A99-5A52D6A441A9}"/>
              </c:ext>
            </c:extLst>
          </c:dPt>
          <c:dPt>
            <c:idx val="6"/>
            <c:bubble3D val="0"/>
            <c:spPr>
              <a:solidFill>
                <a:srgbClr val="9BBB59">
                  <a:lumMod val="60000"/>
                  <a:lumOff val="4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B-4AE7-4B0B-8A99-5A52D6A441A9}"/>
              </c:ext>
            </c:extLst>
          </c:dPt>
          <c:dPt>
            <c:idx val="7"/>
            <c:bubble3D val="0"/>
            <c:explosion val="17"/>
            <c:spPr>
              <a:solidFill>
                <a:srgbClr val="F79646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D-4AE7-4B0B-8A99-5A52D6A441A9}"/>
              </c:ext>
            </c:extLst>
          </c:dPt>
          <c:dLbls>
            <c:dLbl>
              <c:idx val="0"/>
              <c:layout>
                <c:manualLayout>
                  <c:x val="0.12899678933039657"/>
                  <c:y val="-5.914252308264543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AE7-4B0B-8A99-5A52D6A441A9}"/>
                </c:ext>
              </c:extLst>
            </c:dLbl>
            <c:dLbl>
              <c:idx val="1"/>
              <c:layout>
                <c:manualLayout>
                  <c:x val="-1.778241733317764E-2"/>
                  <c:y val="-3.940006654881024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AE7-4B0B-8A99-5A52D6A441A9}"/>
                </c:ext>
              </c:extLst>
            </c:dLbl>
            <c:dLbl>
              <c:idx val="2"/>
              <c:layout>
                <c:manualLayout>
                  <c:x val="-6.7640769244543021E-3"/>
                  <c:y val="-1.77777025491022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AE7-4B0B-8A99-5A52D6A441A9}"/>
                </c:ext>
              </c:extLst>
            </c:dLbl>
            <c:dLbl>
              <c:idx val="3"/>
              <c:layout>
                <c:manualLayout>
                  <c:x val="-6.4124340687446019E-2"/>
                  <c:y val="0.1135376181425597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4AE7-4B0B-8A99-5A52D6A441A9}"/>
                </c:ext>
              </c:extLst>
            </c:dLbl>
            <c:dLbl>
              <c:idx val="4"/>
              <c:layout>
                <c:manualLayout>
                  <c:x val="-8.1852026376494816E-2"/>
                  <c:y val="-5.005858909238002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AE7-4B0B-8A99-5A52D6A441A9}"/>
                </c:ext>
              </c:extLst>
            </c:dLbl>
            <c:dLbl>
              <c:idx val="5"/>
              <c:layout>
                <c:manualLayout>
                  <c:x val="-8.5399277167031509E-2"/>
                  <c:y val="-0.144917833546668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AE7-4B0B-8A99-5A52D6A441A9}"/>
                </c:ext>
              </c:extLst>
            </c:dLbl>
            <c:dLbl>
              <c:idx val="6"/>
              <c:layout>
                <c:manualLayout>
                  <c:x val="3.3734834104690879E-2"/>
                  <c:y val="-0.1673057652138271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AE7-4B0B-8A99-5A52D6A441A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CAUBR_Qd2_Gráf_4_5!$H$24:$H$30</c:f>
              <c:strCache>
                <c:ptCount val="7"/>
                <c:pt idx="0">
                  <c:v>Anuidade - PF - R$ 7,7 milhões</c:v>
                </c:pt>
                <c:pt idx="1">
                  <c:v>Anuidade - PJ - R$ 1 milhão</c:v>
                </c:pt>
                <c:pt idx="2">
                  <c:v>Taxas e Multas - R$ 371 mil</c:v>
                </c:pt>
                <c:pt idx="3">
                  <c:v>RRT - R$ 9,7 milhões</c:v>
                </c:pt>
                <c:pt idx="4">
                  <c:v>Aplicações Financeiras - R$ 2 milhões</c:v>
                </c:pt>
                <c:pt idx="5">
                  <c:v>Outras Receitas - R$ 5,5 milhões</c:v>
                </c:pt>
                <c:pt idx="6">
                  <c:v>Saldo de Exercícios Anteriores - R$ 2,8 milhões</c:v>
                </c:pt>
              </c:strCache>
            </c:strRef>
          </c:cat>
          <c:val>
            <c:numRef>
              <c:f>CAUBR_Qd2_Gráf_4_5!$I$24:$I$30</c:f>
              <c:numCache>
                <c:formatCode>_(* #,##0_);_(* \(#,##0\);_(* "-"_);_(@_)</c:formatCode>
                <c:ptCount val="7"/>
                <c:pt idx="0">
                  <c:v>7761987</c:v>
                </c:pt>
                <c:pt idx="1">
                  <c:v>1000544</c:v>
                </c:pt>
                <c:pt idx="2">
                  <c:v>371005</c:v>
                </c:pt>
                <c:pt idx="3">
                  <c:v>9787713</c:v>
                </c:pt>
                <c:pt idx="4">
                  <c:v>2000000</c:v>
                </c:pt>
                <c:pt idx="5">
                  <c:v>5566337</c:v>
                </c:pt>
                <c:pt idx="6">
                  <c:v>2846841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AE7-4B0B-8A99-5A52D6A441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ysClr val="window" lastClr="FFFFFF">
            <a:lumMod val="95000"/>
          </a:sysClr>
        </a:solidFill>
        <a:effectLst/>
      </c:spPr>
    </c:plotArea>
    <c:legend>
      <c:legendPos val="t"/>
      <c:layout>
        <c:manualLayout>
          <c:xMode val="edge"/>
          <c:yMode val="edge"/>
          <c:x val="4.7966598874130704E-2"/>
          <c:y val="0.76125880816622071"/>
          <c:w val="0.92721074245146784"/>
          <c:h val="0.23163156329596729"/>
        </c:manualLayout>
      </c:layout>
      <c:overlay val="0"/>
      <c:spPr>
        <a:solidFill>
          <a:sysClr val="window" lastClr="FFFFFF">
            <a:lumMod val="95000"/>
          </a:sysClr>
        </a:solidFill>
        <a:effectLst/>
      </c:spPr>
      <c:txPr>
        <a:bodyPr/>
        <a:lstStyle/>
        <a:p>
          <a:pPr rtl="0">
            <a:defRPr lang="en-US" sz="1050"/>
          </a:pPr>
          <a:endParaRPr lang="pt-BR"/>
        </a:p>
      </c:txPr>
    </c:legend>
    <c:plotVisOnly val="1"/>
    <c:dispBlanksAs val="zero"/>
    <c:showDLblsOverMax val="0"/>
  </c:chart>
  <c:spPr>
    <a:solidFill>
      <a:srgbClr val="E7E6E6"/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670553935860059"/>
          <c:y val="0.13594707601612893"/>
          <c:w val="0.63646625804427504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2013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68-4970-A8D5-8A5C6BBF1E1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2,9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68-4970-A8D5-8A5C6BBF1E1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68-4970-A8D5-8A5C6BBF1E1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614,8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68-4970-A8D5-8A5C6BBF1E1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36,6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68-4970-A8D5-8A5C6BBF1E1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4,1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68-4970-A8D5-8A5C6BBF1E1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745,8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68-4970-A8D5-8A5C6BBF1E1C}"/>
                </c:ext>
              </c:extLst>
            </c:dLbl>
            <c:dLbl>
              <c:idx val="7"/>
              <c:layout>
                <c:manualLayout>
                  <c:x val="0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68-4970-A8D5-8A5C6BBF1E1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43,2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68-4970-A8D5-8A5C6BBF1E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'CAUUF_Qd3 e 4_Gráf_6_7'!$H$5:$H$13</c:f>
              <c:strCache>
                <c:ptCount val="9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Fundo de Apoio</c:v>
                </c:pt>
                <c:pt idx="8">
                  <c:v>Saldo de Exercícios Anteriores</c:v>
                </c:pt>
              </c:strCache>
            </c:strRef>
          </c:cat>
          <c:val>
            <c:numRef>
              <c:f>'CAUUF_Qd3 e 4_Gráf_6_7'!$I$5:$I$13</c:f>
              <c:numCache>
                <c:formatCode>_(* #,##0_);_(* \(#,##0\);_(* "-"_);_(@_)</c:formatCode>
                <c:ptCount val="9"/>
                <c:pt idx="0">
                  <c:v>27807623.5</c:v>
                </c:pt>
                <c:pt idx="1">
                  <c:v>2924501.5</c:v>
                </c:pt>
                <c:pt idx="2">
                  <c:v>1026081.5</c:v>
                </c:pt>
                <c:pt idx="3">
                  <c:v>614854</c:v>
                </c:pt>
                <c:pt idx="4">
                  <c:v>36615208</c:v>
                </c:pt>
                <c:pt idx="5">
                  <c:v>4109924.5</c:v>
                </c:pt>
                <c:pt idx="6">
                  <c:v>745819.5</c:v>
                </c:pt>
                <c:pt idx="7">
                  <c:v>3862859.5</c:v>
                </c:pt>
                <c:pt idx="8">
                  <c:v>43246580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C68-4970-A8D5-8A5C6BBF1E1C}"/>
            </c:ext>
          </c:extLst>
        </c:ser>
        <c:ser>
          <c:idx val="1"/>
          <c:order val="1"/>
          <c:tx>
            <c:v>Programação 2014</c:v>
          </c:tx>
          <c:spPr>
            <a:solidFill>
              <a:schemeClr val="accent5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3.8872691933916422E-3"/>
                  <c:y val="-6.06060606060606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68-4970-A8D5-8A5C6BBF1E1C}"/>
                </c:ext>
              </c:extLst>
            </c:dLbl>
            <c:dLbl>
              <c:idx val="1"/>
              <c:layout>
                <c:manualLayout>
                  <c:x val="-1.9436345966958924E-3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C68-4970-A8D5-8A5C6BBF1E1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1,4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C68-4970-A8D5-8A5C6BBF1E1C}"/>
                </c:ext>
              </c:extLst>
            </c:dLbl>
            <c:dLbl>
              <c:idx val="4"/>
              <c:layout>
                <c:manualLayout>
                  <c:x val="0"/>
                  <c:y val="-9.09090909090903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39,1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C68-4970-A8D5-8A5C6BBF1E1C}"/>
                </c:ext>
              </c:extLst>
            </c:dLbl>
            <c:dLbl>
              <c:idx val="5"/>
              <c:layout>
                <c:manualLayout>
                  <c:x val="0"/>
                  <c:y val="-9.0909090909091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C68-4970-A8D5-8A5C6BBF1E1C}"/>
                </c:ext>
              </c:extLst>
            </c:dLbl>
            <c:dLbl>
              <c:idx val="6"/>
              <c:layout>
                <c:manualLayout>
                  <c:x val="0"/>
                  <c:y val="-6.06060606060606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C68-4970-A8D5-8A5C6BBF1E1C}"/>
                </c:ext>
              </c:extLst>
            </c:dLbl>
            <c:dLbl>
              <c:idx val="7"/>
              <c:layout>
                <c:manualLayout>
                  <c:x val="-1.9436345966958569E-3"/>
                  <c:y val="-9.09090909090909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C68-4970-A8D5-8A5C6BBF1E1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42,2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C68-4970-A8D5-8A5C6BBF1E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'CAUUF_Qd3 e 4_Gráf_6_7'!$H$5:$H$13</c:f>
              <c:strCache>
                <c:ptCount val="9"/>
                <c:pt idx="0">
                  <c:v>Anuidade - PF</c:v>
                </c:pt>
                <c:pt idx="1">
                  <c:v>Anuidade - PJ</c:v>
                </c:pt>
                <c:pt idx="2">
                  <c:v>Taxas e Multas</c:v>
                </c:pt>
                <c:pt idx="3">
                  <c:v>Anuidade 2012</c:v>
                </c:pt>
                <c:pt idx="4">
                  <c:v>RRT</c:v>
                </c:pt>
                <c:pt idx="5">
                  <c:v>Aplicações Financeiras</c:v>
                </c:pt>
                <c:pt idx="6">
                  <c:v>Outras Receitas</c:v>
                </c:pt>
                <c:pt idx="7">
                  <c:v>Fundo de Apoio</c:v>
                </c:pt>
                <c:pt idx="8">
                  <c:v>Saldo de Exercícios Anteriores</c:v>
                </c:pt>
              </c:strCache>
            </c:strRef>
          </c:cat>
          <c:val>
            <c:numRef>
              <c:f>'CAUUF_Qd3 e 4_Gráf_6_7'!$J$5:$J$13</c:f>
              <c:numCache>
                <c:formatCode>_(* #,##0_);_(* \(#,##0\);_(* "-"_);_(@_)</c:formatCode>
                <c:ptCount val="9"/>
                <c:pt idx="0">
                  <c:v>31047945</c:v>
                </c:pt>
                <c:pt idx="1">
                  <c:v>4002178.9</c:v>
                </c:pt>
                <c:pt idx="2">
                  <c:v>1484018.8</c:v>
                </c:pt>
                <c:pt idx="3">
                  <c:v>0</c:v>
                </c:pt>
                <c:pt idx="4">
                  <c:v>39150850.399999999</c:v>
                </c:pt>
                <c:pt idx="5">
                  <c:v>5473046.6999999993</c:v>
                </c:pt>
                <c:pt idx="6">
                  <c:v>2270505.2999999998</c:v>
                </c:pt>
                <c:pt idx="7">
                  <c:v>2711662.6</c:v>
                </c:pt>
                <c:pt idx="8">
                  <c:v>42210795.5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C68-4970-A8D5-8A5C6BBF1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294676688"/>
        <c:axId val="294677248"/>
        <c:axId val="0"/>
      </c:bar3DChart>
      <c:catAx>
        <c:axId val="294676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4677248"/>
        <c:crosses val="autoZero"/>
        <c:auto val="1"/>
        <c:lblAlgn val="ctr"/>
        <c:lblOffset val="100"/>
        <c:noMultiLvlLbl val="0"/>
      </c:catAx>
      <c:valAx>
        <c:axId val="294677248"/>
        <c:scaling>
          <c:orientation val="minMax"/>
          <c:max val="41000000"/>
          <c:min val="1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4676688"/>
        <c:crosses val="autoZero"/>
        <c:crossBetween val="between"/>
        <c:majorUnit val="10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34881185393512"/>
          <c:y val="0.94234374767426288"/>
          <c:w val="0.38950284275690028"/>
          <c:h val="5.47967072297780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b="1" i="1" baseline="0">
                <a:solidFill>
                  <a:schemeClr val="tx1"/>
                </a:solidFill>
                <a:latin typeface="+mn-lt"/>
              </a:rPr>
              <a:t>CAU/UF: Programação 2014</a:t>
            </a:r>
            <a:r>
              <a:rPr lang="pt-BR" sz="1200" b="1" i="0" baseline="0">
                <a:solidFill>
                  <a:schemeClr val="tx1"/>
                </a:solidFill>
                <a:latin typeface="+mn-lt"/>
              </a:rPr>
              <a:t>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050" b="0" i="1" baseline="0">
                <a:solidFill>
                  <a:schemeClr val="tx1"/>
                </a:solidFill>
                <a:latin typeface="+mn-lt"/>
              </a:rPr>
              <a:t>(Total: R$  128,4 milhões)    </a:t>
            </a:r>
            <a:endParaRPr lang="pt-BR" sz="1050" b="0" i="1">
              <a:solidFill>
                <a:schemeClr val="tx1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33545505758896604"/>
          <c:y val="3.5195235910817739E-2"/>
        </c:manualLayout>
      </c:layout>
      <c:overlay val="0"/>
      <c:spPr>
        <a:solidFill>
          <a:srgbClr val="E7E6E6"/>
        </a:solidFill>
        <a:ln>
          <a:noFill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50"/>
      <c:rotY val="208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641400548301893E-2"/>
          <c:y val="0.14548172726950553"/>
          <c:w val="0.7956513285086777"/>
          <c:h val="0.63344836258325798"/>
        </c:manualLayout>
      </c:layout>
      <c:pie3DChart>
        <c:varyColors val="1"/>
        <c:ser>
          <c:idx val="0"/>
          <c:order val="0"/>
          <c:spPr>
            <a:solidFill>
              <a:srgbClr val="4F81BD">
                <a:alpha val="64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7"/>
          <c:dPt>
            <c:idx val="0"/>
            <c:bubble3D val="0"/>
            <c:spPr>
              <a:solidFill>
                <a:srgbClr val="4BACC6">
                  <a:lumMod val="5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6D8B-4F7F-BE7E-948A6E5A0989}"/>
              </c:ext>
            </c:extLst>
          </c:dPt>
          <c:dPt>
            <c:idx val="1"/>
            <c:bubble3D val="0"/>
            <c:spPr>
              <a:solidFill>
                <a:srgbClr val="EEECE1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6D8B-4F7F-BE7E-948A6E5A0989}"/>
              </c:ext>
            </c:extLst>
          </c:dPt>
          <c:dPt>
            <c:idx val="2"/>
            <c:bubble3D val="0"/>
            <c:spPr>
              <a:solidFill>
                <a:srgbClr val="7030A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6D8B-4F7F-BE7E-948A6E5A0989}"/>
              </c:ext>
            </c:extLst>
          </c:dPt>
          <c:dPt>
            <c:idx val="4"/>
            <c:bubble3D val="0"/>
            <c:spPr>
              <a:solidFill>
                <a:srgbClr val="C0504D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6D8B-4F7F-BE7E-948A6E5A0989}"/>
              </c:ext>
            </c:extLst>
          </c:dPt>
          <c:dPt>
            <c:idx val="5"/>
            <c:bubble3D val="0"/>
            <c:spPr>
              <a:solidFill>
                <a:srgbClr val="FFFF00"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9-6D8B-4F7F-BE7E-948A6E5A0989}"/>
              </c:ext>
            </c:extLst>
          </c:dPt>
          <c:dPt>
            <c:idx val="6"/>
            <c:bubble3D val="0"/>
            <c:spPr>
              <a:solidFill>
                <a:srgbClr val="9BBB59">
                  <a:lumMod val="60000"/>
                  <a:lumOff val="4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B-6D8B-4F7F-BE7E-948A6E5A0989}"/>
              </c:ext>
            </c:extLst>
          </c:dPt>
          <c:dPt>
            <c:idx val="7"/>
            <c:bubble3D val="0"/>
            <c:spPr>
              <a:solidFill>
                <a:srgbClr val="F79646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D-6D8B-4F7F-BE7E-948A6E5A0989}"/>
              </c:ext>
            </c:extLst>
          </c:dPt>
          <c:dLbls>
            <c:dLbl>
              <c:idx val="0"/>
              <c:layout>
                <c:manualLayout>
                  <c:x val="0.13360534520858183"/>
                  <c:y val="-9.768662538183606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8B-4F7F-BE7E-948A6E5A0989}"/>
                </c:ext>
              </c:extLst>
            </c:dLbl>
            <c:dLbl>
              <c:idx val="1"/>
              <c:layout>
                <c:manualLayout>
                  <c:x val="-1.2958148656191141E-2"/>
                  <c:y val="-9.046010167441177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8B-4F7F-BE7E-948A6E5A0989}"/>
                </c:ext>
              </c:extLst>
            </c:dLbl>
            <c:dLbl>
              <c:idx val="2"/>
              <c:layout>
                <c:manualLayout>
                  <c:x val="-2.3621278418573428E-3"/>
                  <c:y val="-2.16530030204075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8B-4F7F-BE7E-948A6E5A0989}"/>
                </c:ext>
              </c:extLst>
            </c:dLbl>
            <c:dLbl>
              <c:idx val="3"/>
              <c:layout>
                <c:manualLayout>
                  <c:x val="-1.8192799646044297E-2"/>
                  <c:y val="0.1342627598130034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8B-4F7F-BE7E-948A6E5A0989}"/>
                </c:ext>
              </c:extLst>
            </c:dLbl>
            <c:dLbl>
              <c:idx val="4"/>
              <c:layout>
                <c:manualLayout>
                  <c:x val="1.4998122939001564E-5"/>
                  <c:y val="-2.80353467169432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8B-4F7F-BE7E-948A6E5A0989}"/>
                </c:ext>
              </c:extLst>
            </c:dLbl>
            <c:dLbl>
              <c:idx val="5"/>
              <c:layout>
                <c:manualLayout>
                  <c:x val="1.1379141995167933E-2"/>
                  <c:y val="-8.603726514383722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8B-4F7F-BE7E-948A6E5A0989}"/>
                </c:ext>
              </c:extLst>
            </c:dLbl>
            <c:dLbl>
              <c:idx val="6"/>
              <c:layout>
                <c:manualLayout>
                  <c:x val="4.6267678846111764E-3"/>
                  <c:y val="2.22308592359828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D8B-4F7F-BE7E-948A6E5A0989}"/>
                </c:ext>
              </c:extLst>
            </c:dLbl>
            <c:dLbl>
              <c:idx val="7"/>
              <c:layout>
                <c:manualLayout>
                  <c:x val="-0.10437629923152986"/>
                  <c:y val="-0.180818001860195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8B-4F7F-BE7E-948A6E5A098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'CAUUF_Qd3 e 4_Gráf_6_7'!$H$25:$H$32</c:f>
              <c:strCache>
                <c:ptCount val="8"/>
                <c:pt idx="0">
                  <c:v>Anuidade - PF - R$ 31 milhões</c:v>
                </c:pt>
                <c:pt idx="1">
                  <c:v>Anuidade - PJ - R$ 4 milhões</c:v>
                </c:pt>
                <c:pt idx="2">
                  <c:v>Taxas e Multas - R$ 1,4 milhão</c:v>
                </c:pt>
                <c:pt idx="3">
                  <c:v>RRT - R$ 39 milhões</c:v>
                </c:pt>
                <c:pt idx="4">
                  <c:v>Aplicações Financeiras - R$ 5,4 milhões</c:v>
                </c:pt>
                <c:pt idx="5">
                  <c:v>Outras Receitas - R$ 2,2 milhões</c:v>
                </c:pt>
                <c:pt idx="6">
                  <c:v>Fundo de Apoio - R$ 2,7 milhões</c:v>
                </c:pt>
                <c:pt idx="7">
                  <c:v>Saldo de Exercícios Anteriores - R$ 42,2 milhões</c:v>
                </c:pt>
              </c:strCache>
            </c:strRef>
          </c:cat>
          <c:val>
            <c:numRef>
              <c:f>'CAUUF_Qd3 e 4_Gráf_6_7'!$I$25:$I$32</c:f>
              <c:numCache>
                <c:formatCode>_(* #,##0_);_(* \(#,##0\);_(* "-"_);_(@_)</c:formatCode>
                <c:ptCount val="8"/>
                <c:pt idx="0">
                  <c:v>31047945</c:v>
                </c:pt>
                <c:pt idx="1">
                  <c:v>4002178.9</c:v>
                </c:pt>
                <c:pt idx="2">
                  <c:v>1484018.8</c:v>
                </c:pt>
                <c:pt idx="3">
                  <c:v>39150850.399999999</c:v>
                </c:pt>
                <c:pt idx="4">
                  <c:v>5473046.6999999993</c:v>
                </c:pt>
                <c:pt idx="5">
                  <c:v>2270505.2999999998</c:v>
                </c:pt>
                <c:pt idx="6">
                  <c:v>2711662.6</c:v>
                </c:pt>
                <c:pt idx="7">
                  <c:v>42210795.5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D8B-4F7F-BE7E-948A6E5A0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ysClr val="window" lastClr="FFFFFF">
            <a:lumMod val="95000"/>
          </a:sysClr>
        </a:solidFill>
        <a:effectLst/>
      </c:spPr>
    </c:plotArea>
    <c:legend>
      <c:legendPos val="t"/>
      <c:layout>
        <c:manualLayout>
          <c:xMode val="edge"/>
          <c:yMode val="edge"/>
          <c:x val="0"/>
          <c:y val="0.77917910080140196"/>
          <c:w val="0.98800829546545155"/>
          <c:h val="0.21371121003684221"/>
        </c:manualLayout>
      </c:layout>
      <c:overlay val="0"/>
      <c:spPr>
        <a:solidFill>
          <a:sysClr val="window" lastClr="FFFFFF">
            <a:lumMod val="95000"/>
          </a:sysClr>
        </a:solidFill>
        <a:effectLst/>
      </c:spPr>
      <c:txPr>
        <a:bodyPr/>
        <a:lstStyle/>
        <a:p>
          <a:pPr rtl="0">
            <a:defRPr lang="en-US" sz="1000"/>
          </a:pPr>
          <a:endParaRPr lang="pt-BR"/>
        </a:p>
      </c:txPr>
    </c:legend>
    <c:plotVisOnly val="1"/>
    <c:dispBlanksAs val="zero"/>
    <c:showDLblsOverMax val="0"/>
  </c:chart>
  <c:spPr>
    <a:solidFill>
      <a:srgbClr val="E7E6E6"/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300" b="1" i="1" baseline="0">
                <a:solidFill>
                  <a:schemeClr val="tx1"/>
                </a:solidFill>
              </a:rPr>
              <a:t>CAU/UF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100" b="0" i="1" baseline="0">
                <a:solidFill>
                  <a:schemeClr val="tx1"/>
                </a:solidFill>
              </a:rPr>
              <a:t>(Total: R$ 128,4 milhões)    </a:t>
            </a:r>
            <a:endParaRPr lang="pt-BR" sz="1100" b="0" i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7895763029621304"/>
          <c:y val="3.9593326696231945E-2"/>
        </c:manualLayout>
      </c:layout>
      <c:overlay val="0"/>
      <c:spPr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50"/>
      <c:rotY val="14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19661358119709"/>
          <c:y val="0.21019519111835158"/>
          <c:w val="0.74279576894993382"/>
          <c:h val="0.59730205278592374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3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114-4677-AD17-936A3D8668CD}"/>
              </c:ext>
            </c:extLst>
          </c:dPt>
          <c:dPt>
            <c:idx val="1"/>
            <c:bubble3D val="0"/>
            <c:spPr>
              <a:solidFill>
                <a:srgbClr val="C0504D">
                  <a:lumMod val="75000"/>
                  <a:alpha val="73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2-5114-4677-AD17-936A3D8668CD}"/>
              </c:ext>
            </c:extLst>
          </c:dPt>
          <c:dPt>
            <c:idx val="2"/>
            <c:bubble3D val="0"/>
            <c:spPr>
              <a:solidFill>
                <a:srgbClr val="EEECE1">
                  <a:lumMod val="75000"/>
                  <a:alpha val="73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4-5114-4677-AD17-936A3D8668CD}"/>
              </c:ext>
            </c:extLst>
          </c:dPt>
          <c:dPt>
            <c:idx val="3"/>
            <c:bubble3D val="0"/>
            <c:spPr>
              <a:solidFill>
                <a:srgbClr val="4BACC6">
                  <a:lumMod val="50000"/>
                  <a:alpha val="73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6-5114-4677-AD17-936A3D8668CD}"/>
              </c:ext>
            </c:extLst>
          </c:dPt>
          <c:dPt>
            <c:idx val="4"/>
            <c:bubble3D val="0"/>
            <c:spPr>
              <a:solidFill>
                <a:srgbClr val="FFFF00">
                  <a:alpha val="73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8-5114-4677-AD17-936A3D8668CD}"/>
              </c:ext>
            </c:extLst>
          </c:dPt>
          <c:dLbls>
            <c:dLbl>
              <c:idx val="0"/>
              <c:layout>
                <c:manualLayout>
                  <c:x val="-5.3924232922212156E-2"/>
                  <c:y val="-0.1254841176349019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14-4677-AD17-936A3D8668CD}"/>
                </c:ext>
              </c:extLst>
            </c:dLbl>
            <c:dLbl>
              <c:idx val="1"/>
              <c:layout>
                <c:manualLayout>
                  <c:x val="-1.2088356212110653E-2"/>
                  <c:y val="-0.16014632029264059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14-4677-AD17-936A3D8668CD}"/>
                </c:ext>
              </c:extLst>
            </c:dLbl>
            <c:dLbl>
              <c:idx val="2"/>
              <c:layout>
                <c:manualLayout>
                  <c:x val="0.15419079194048113"/>
                  <c:y val="6.237543141752949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14-4677-AD17-936A3D8668CD}"/>
                </c:ext>
              </c:extLst>
            </c:dLbl>
            <c:dLbl>
              <c:idx val="3"/>
              <c:layout>
                <c:manualLayout>
                  <c:x val="-0.11542758925045873"/>
                  <c:y val="6.9930628750146329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114-4677-AD17-936A3D8668CD}"/>
                </c:ext>
              </c:extLst>
            </c:dLbl>
            <c:dLbl>
              <c:idx val="4"/>
              <c:layout>
                <c:manualLayout>
                  <c:x val="-6.468908491701704E-2"/>
                  <c:y val="-9.87312019068482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14-4677-AD17-936A3D8668CD}"/>
                </c:ext>
              </c:extLst>
            </c:dLbl>
            <c:dLbl>
              <c:idx val="5"/>
              <c:layout>
                <c:manualLayout>
                  <c:x val="-0.15457456352987722"/>
                  <c:y val="2.44655209101796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114-4677-AD17-936A3D8668CD}"/>
                </c:ext>
              </c:extLst>
            </c:dLbl>
            <c:dLbl>
              <c:idx val="6"/>
              <c:layout>
                <c:manualLayout>
                  <c:x val="-0.11390713309864345"/>
                  <c:y val="-9.6884481902060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114-4677-AD17-936A3D8668CD}"/>
                </c:ext>
              </c:extLst>
            </c:dLbl>
            <c:dLbl>
              <c:idx val="7"/>
              <c:layout>
                <c:manualLayout>
                  <c:x val="-0.11523069335555519"/>
                  <c:y val="-7.3229088788143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114-4677-AD17-936A3D8668C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'Qd.5_Gráf 8'!$H$26:$H$30</c:f>
              <c:strCache>
                <c:ptCount val="5"/>
                <c:pt idx="0">
                  <c:v>Norte - R$ 6 milhões</c:v>
                </c:pt>
                <c:pt idx="1">
                  <c:v>Nordeste - R$ 11,8 milhões</c:v>
                </c:pt>
                <c:pt idx="2">
                  <c:v>Sudeste - R$ 66,7 milhões</c:v>
                </c:pt>
                <c:pt idx="3">
                  <c:v>Sul - R$ 33 milhões</c:v>
                </c:pt>
                <c:pt idx="4">
                  <c:v>Centro-Oeste - R$ 10,6 milhões</c:v>
                </c:pt>
              </c:strCache>
            </c:strRef>
          </c:cat>
          <c:val>
            <c:numRef>
              <c:f>'Qd.5_Gráf 8'!$I$26:$I$30</c:f>
              <c:numCache>
                <c:formatCode>_(* #,##0_);_(* \(#,##0\);_(* "-"_);_(@_)</c:formatCode>
                <c:ptCount val="5"/>
                <c:pt idx="0">
                  <c:v>6052825.2000000002</c:v>
                </c:pt>
                <c:pt idx="1">
                  <c:v>11834859.300000001</c:v>
                </c:pt>
                <c:pt idx="2">
                  <c:v>66758017.799999997</c:v>
                </c:pt>
                <c:pt idx="3">
                  <c:v>33027287.800000001</c:v>
                </c:pt>
                <c:pt idx="4">
                  <c:v>10678013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114-4677-AD17-936A3D8668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rgbClr val="E7E6E6">
            <a:alpha val="0"/>
          </a:srgbClr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c:spPr>
    </c:plotArea>
    <c:legend>
      <c:legendPos val="t"/>
      <c:layout>
        <c:manualLayout>
          <c:xMode val="edge"/>
          <c:yMode val="edge"/>
          <c:x val="8.3363921615061259E-3"/>
          <c:y val="0.84123510423266057"/>
          <c:w val="0.99166360783849383"/>
          <c:h val="0.14937671584155426"/>
        </c:manualLayout>
      </c:layout>
      <c:overlay val="0"/>
      <c:spPr>
        <a:solidFill>
          <a:srgbClr val="E7E6E6">
            <a:alpha val="0"/>
          </a:srgb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 rtl="0">
            <a:defRPr lang="en-US" sz="1000"/>
          </a:pPr>
          <a:endParaRPr lang="pt-BR"/>
        </a:p>
      </c:txPr>
    </c:legend>
    <c:plotVisOnly val="1"/>
    <c:dispBlanksAs val="zero"/>
    <c:showDLblsOverMax val="0"/>
  </c:chart>
  <c:spPr>
    <a:solidFill>
      <a:srgbClr val="E7E6E6">
        <a:lumMod val="90000"/>
        <a:alpha val="46000"/>
      </a:srgbClr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i="1">
                <a:solidFill>
                  <a:schemeClr val="tx1"/>
                </a:solidFill>
              </a:rPr>
              <a:t>CAU/UF</a:t>
            </a:r>
            <a:r>
              <a:rPr lang="pt-BR" sz="1300" baseline="0">
                <a:solidFill>
                  <a:schemeClr val="accent5">
                    <a:lumMod val="50000"/>
                  </a:schemeClr>
                </a:solidFill>
              </a:rPr>
              <a:t> </a:t>
            </a:r>
          </a:p>
        </c:rich>
      </c:tx>
      <c:layout>
        <c:manualLayout>
          <c:xMode val="edge"/>
          <c:yMode val="edge"/>
          <c:x val="0.4812004859816551"/>
          <c:y val="5.1258334087549401E-2"/>
        </c:manualLayout>
      </c:layout>
      <c:overlay val="0"/>
      <c:spPr>
        <a:solidFill>
          <a:srgbClr val="E7E6E6">
            <a:alpha val="0"/>
          </a:srgbClr>
        </a:solidFill>
        <a:ln>
          <a:noFill/>
        </a:ln>
        <a:effectLst/>
      </c:spPr>
    </c:title>
    <c:autoTitleDeleted val="0"/>
    <c:view3D>
      <c:rotX val="10"/>
      <c:rotY val="10"/>
      <c:rAngAx val="1"/>
    </c:view3D>
    <c:floor>
      <c:thickness val="0"/>
      <c:spPr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53145432792632"/>
          <c:y val="0.18538449935137416"/>
          <c:w val="0.75170856889642046"/>
          <c:h val="0.5252098049008822"/>
        </c:manualLayout>
      </c:layout>
      <c:bar3DChart>
        <c:barDir val="col"/>
        <c:grouping val="standard"/>
        <c:varyColors val="0"/>
        <c:ser>
          <c:idx val="2"/>
          <c:order val="0"/>
          <c:tx>
            <c:v>Programação 2013 - R$ 121 milhões</c:v>
          </c:tx>
          <c:spPr>
            <a:solidFill>
              <a:srgbClr val="4BACC6">
                <a:lumMod val="50000"/>
                <a:alpha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9.1954022988505746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6,6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milhões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59-4B9D-8A60-CF93BA96A5AD}"/>
                </c:ext>
              </c:extLst>
            </c:dLbl>
            <c:dLbl>
              <c:idx val="1"/>
              <c:layout>
                <c:manualLayout>
                  <c:x val="0"/>
                  <c:y val="0.12643678160919541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13,6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milhões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59-4B9D-8A60-CF93BA96A5AD}"/>
                </c:ext>
              </c:extLst>
            </c:dLbl>
            <c:dLbl>
              <c:idx val="2"/>
              <c:layout>
                <c:manualLayout>
                  <c:x val="1.9870839542971419E-3"/>
                  <c:y val="0.1954022988505747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52,9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milhões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59-4B9D-8A60-CF93BA96A5AD}"/>
                </c:ext>
              </c:extLst>
            </c:dLbl>
            <c:dLbl>
              <c:idx val="3"/>
              <c:layout>
                <c:manualLayout>
                  <c:x val="1.9870839542969233E-3"/>
                  <c:y val="0.16858237547892721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36,5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milhões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59-4B9D-8A60-CF93BA96A5AD}"/>
                </c:ext>
              </c:extLst>
            </c:dLbl>
            <c:dLbl>
              <c:idx val="4"/>
              <c:layout>
                <c:manualLayout>
                  <c:x val="3.9741679085939924E-3"/>
                  <c:y val="0.11494252873563218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11,1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milhões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59-4B9D-8A60-CF93BA96A5A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'Qd.5_Gráf 8'!$A$15:$A$19</c:f>
              <c:strCache>
                <c:ptCount val="5"/>
                <c:pt idx="0">
                  <c:v>Norte </c:v>
                </c:pt>
                <c:pt idx="1">
                  <c:v>Nordeste </c:v>
                </c:pt>
                <c:pt idx="2">
                  <c:v>Sudeste </c:v>
                </c:pt>
                <c:pt idx="3">
                  <c:v>Sul </c:v>
                </c:pt>
                <c:pt idx="4">
                  <c:v>Centro-Oeste </c:v>
                </c:pt>
              </c:strCache>
            </c:strRef>
          </c:cat>
          <c:val>
            <c:numRef>
              <c:f>'Qd.5_Gráf 8'!$B$15:$B$19</c:f>
              <c:numCache>
                <c:formatCode>_(* #,##0_);_(* \(#,##0\);_(* "-"_);_(@_)</c:formatCode>
                <c:ptCount val="5"/>
                <c:pt idx="0">
                  <c:v>6675543</c:v>
                </c:pt>
                <c:pt idx="1">
                  <c:v>13626695</c:v>
                </c:pt>
                <c:pt idx="2">
                  <c:v>52902784</c:v>
                </c:pt>
                <c:pt idx="3">
                  <c:v>36596929</c:v>
                </c:pt>
                <c:pt idx="4">
                  <c:v>11151500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59-4B9D-8A60-CF93BA96A5AD}"/>
            </c:ext>
          </c:extLst>
        </c:ser>
        <c:ser>
          <c:idx val="0"/>
          <c:order val="1"/>
          <c:tx>
            <c:v>Programação 2014 - R$ 128 milhões</c:v>
          </c:tx>
          <c:spPr>
            <a:solidFill>
              <a:srgbClr val="EEECE1">
                <a:lumMod val="9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9612518628911707E-3"/>
                  <c:y val="-3.831417624521072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359-4B9D-8A60-CF93BA96A5A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11,8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59-4B9D-8A60-CF93BA96A5A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66,7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359-4B9D-8A60-CF93BA96A5A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59-4B9D-8A60-CF93BA96A5A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10,6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359-4B9D-8A60-CF93BA96A5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'Qd.5_Gráf 8'!$A$15:$A$19</c:f>
              <c:strCache>
                <c:ptCount val="5"/>
                <c:pt idx="0">
                  <c:v>Norte </c:v>
                </c:pt>
                <c:pt idx="1">
                  <c:v>Nordeste </c:v>
                </c:pt>
                <c:pt idx="2">
                  <c:v>Sudeste </c:v>
                </c:pt>
                <c:pt idx="3">
                  <c:v>Sul </c:v>
                </c:pt>
                <c:pt idx="4">
                  <c:v>Centro-Oeste </c:v>
                </c:pt>
              </c:strCache>
            </c:strRef>
          </c:cat>
          <c:val>
            <c:numRef>
              <c:f>'Qd.5_Gráf 8'!$C$15:$C$19</c:f>
              <c:numCache>
                <c:formatCode>_(* #,##0_);_(* \(#,##0\);_(* "-"_);_(@_)</c:formatCode>
                <c:ptCount val="5"/>
                <c:pt idx="0">
                  <c:v>6052825.2000000002</c:v>
                </c:pt>
                <c:pt idx="1">
                  <c:v>11834859.300000001</c:v>
                </c:pt>
                <c:pt idx="2">
                  <c:v>66758017.799999997</c:v>
                </c:pt>
                <c:pt idx="3">
                  <c:v>33027287.800000001</c:v>
                </c:pt>
                <c:pt idx="4">
                  <c:v>10678013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359-4B9D-8A60-CF93BA96A5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05256368"/>
        <c:axId val="305256928"/>
        <c:axId val="293496624"/>
      </c:bar3DChart>
      <c:catAx>
        <c:axId val="305256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pt-BR"/>
          </a:p>
        </c:txPr>
        <c:crossAx val="305256928"/>
        <c:crossesAt val="0"/>
        <c:auto val="1"/>
        <c:lblAlgn val="ctr"/>
        <c:lblOffset val="100"/>
        <c:noMultiLvlLbl val="0"/>
      </c:catAx>
      <c:valAx>
        <c:axId val="305256928"/>
        <c:scaling>
          <c:logBase val="2"/>
          <c:orientation val="minMax"/>
          <c:max val="60000000"/>
          <c:min val="3000000"/>
        </c:scaling>
        <c:delete val="0"/>
        <c:axPos val="l"/>
        <c:majorGridlines>
          <c:spPr>
            <a:ln w="0">
              <a:solidFill>
                <a:schemeClr val="bg1">
                  <a:lumMod val="8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ln w="9525">
            <a:noFill/>
          </a:ln>
        </c:spPr>
        <c:crossAx val="305256368"/>
        <c:crosses val="autoZero"/>
        <c:crossBetween val="between"/>
        <c:majorUnit val="1000000"/>
        <c:minorUnit val="1000000"/>
      </c:valAx>
      <c:serAx>
        <c:axId val="293496624"/>
        <c:scaling>
          <c:orientation val="minMax"/>
        </c:scaling>
        <c:delete val="1"/>
        <c:axPos val="b"/>
        <c:majorTickMark val="out"/>
        <c:minorTickMark val="none"/>
        <c:tickLblPos val="nextTo"/>
        <c:crossAx val="305256928"/>
        <c:crosses val="autoZero"/>
      </c:serAx>
      <c:spPr>
        <a:solidFill>
          <a:srgbClr val="E7E6E6">
            <a:alpha val="0"/>
          </a:srgbClr>
        </a:solidFill>
        <a:effectLst/>
      </c:spPr>
    </c:plotArea>
    <c:legend>
      <c:legendPos val="b"/>
      <c:layout>
        <c:manualLayout>
          <c:xMode val="edge"/>
          <c:yMode val="edge"/>
          <c:x val="0.15785457518257312"/>
          <c:y val="0.86739644613388844"/>
          <c:w val="0.65790550398785841"/>
          <c:h val="6.4655624943433798E-2"/>
        </c:manualLayout>
      </c:layout>
      <c:overlay val="0"/>
      <c:spPr>
        <a:solidFill>
          <a:srgbClr val="E7E6E6">
            <a:alpha val="0"/>
          </a:srgbClr>
        </a:solidFill>
        <a:effectLst/>
      </c:spPr>
      <c:txPr>
        <a:bodyPr/>
        <a:lstStyle/>
        <a:p>
          <a:pPr>
            <a:defRPr sz="900"/>
          </a:pPr>
          <a:endParaRPr lang="pt-BR"/>
        </a:p>
      </c:txPr>
    </c:legend>
    <c:plotVisOnly val="1"/>
    <c:dispBlanksAs val="gap"/>
    <c:showDLblsOverMax val="0"/>
  </c:chart>
  <c:spPr>
    <a:solidFill>
      <a:srgbClr val="E7E6E6">
        <a:lumMod val="90000"/>
        <a:alpha val="46000"/>
      </a:srgbClr>
    </a:solidFill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</a:t>
          </a:r>
        </a:p>
        <a:p xmlns:a="http://schemas.openxmlformats.org/drawingml/2006/main">
          <a:pPr algn="ctr"/>
          <a:r>
            <a:rPr lang="pt-BR" sz="1050" b="0" i="1" baseline="0"/>
            <a:t>(Programação 2014: R$ 157,7 milhões/ Programação 2013: R$ 148 milhões) 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Região: Sul</a:t>
          </a:r>
        </a:p>
        <a:p xmlns:a="http://schemas.openxmlformats.org/drawingml/2006/main">
          <a:pPr algn="ctr"/>
          <a:r>
            <a:rPr lang="pt-BR" sz="1050" b="0" i="1" baseline="0"/>
            <a:t>(Total: R$ 33,0 milhões) </a:t>
          </a:r>
          <a:endParaRPr lang="pt-BR" sz="1050" b="0" i="1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Região: Centro-Oeste</a:t>
          </a:r>
        </a:p>
        <a:p xmlns:a="http://schemas.openxmlformats.org/drawingml/2006/main">
          <a:pPr algn="ctr"/>
          <a:r>
            <a:rPr lang="pt-BR" sz="1050" b="0" i="1" baseline="0"/>
            <a:t>(Total: R$ 10,6 milhões) </a:t>
          </a:r>
          <a:endParaRPr lang="pt-BR" sz="1050" b="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CAU/BR</a:t>
          </a:r>
        </a:p>
        <a:p xmlns:a="http://schemas.openxmlformats.org/drawingml/2006/main">
          <a:pPr algn="ctr"/>
          <a:r>
            <a:rPr lang="pt-BR" sz="1050" b="0" i="1" baseline="0"/>
            <a:t>(Programação 2014: R$ 29 milhões/ Programação 2013: R$ 27 milhões)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CAU/UF</a:t>
          </a:r>
        </a:p>
        <a:p xmlns:a="http://schemas.openxmlformats.org/drawingml/2006/main">
          <a:pPr algn="ctr"/>
          <a:r>
            <a:rPr lang="pt-BR" sz="1050" b="0" i="1" baseline="0"/>
            <a:t>(Programação 2014: R$ 128 milhões/ Programação 2013: R$ 121 milhões)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 </a:t>
          </a:r>
        </a:p>
        <a:p xmlns:a="http://schemas.openxmlformats.org/drawingml/2006/main">
          <a:pPr algn="ctr"/>
          <a:r>
            <a:rPr lang="pt-BR" sz="1050" b="0" i="1" baseline="0"/>
            <a:t>(Total: R$ 157,7 milhões) </a:t>
          </a:r>
          <a:endParaRPr lang="pt-BR" sz="1050" b="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CAU/BR </a:t>
          </a:r>
        </a:p>
        <a:p xmlns:a="http://schemas.openxmlformats.org/drawingml/2006/main">
          <a:pPr algn="ctr"/>
          <a:r>
            <a:rPr lang="pt-BR" sz="1050" b="0" i="1" baseline="0"/>
            <a:t>(Total: R$ 29,3 milhões) </a:t>
          </a:r>
          <a:endParaRPr lang="pt-BR" sz="1050" b="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CAU/UF </a:t>
          </a:r>
        </a:p>
        <a:p xmlns:a="http://schemas.openxmlformats.org/drawingml/2006/main">
          <a:pPr algn="ctr"/>
          <a:r>
            <a:rPr lang="pt-BR" sz="1050" b="0" i="1" baseline="0"/>
            <a:t>(Total: R$ 128,3 milhões) </a:t>
          </a:r>
          <a:endParaRPr lang="pt-BR" sz="1050" b="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Região: Norte</a:t>
          </a:r>
        </a:p>
        <a:p xmlns:a="http://schemas.openxmlformats.org/drawingml/2006/main">
          <a:pPr algn="ctr"/>
          <a:r>
            <a:rPr lang="pt-BR" sz="1050" b="0" i="1" baseline="0"/>
            <a:t>(Total: R$ 6,0 milhões) </a:t>
          </a:r>
          <a:endParaRPr lang="pt-BR" sz="1050" b="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Região: Nordeste</a:t>
          </a:r>
        </a:p>
        <a:p xmlns:a="http://schemas.openxmlformats.org/drawingml/2006/main">
          <a:pPr algn="ctr"/>
          <a:r>
            <a:rPr lang="pt-BR" sz="1050" b="0" i="1" baseline="0"/>
            <a:t>(Total: R$ 11,8 milhões) </a:t>
          </a:r>
          <a:endParaRPr lang="pt-BR" sz="1050" b="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Região: Sudeste</a:t>
          </a:r>
        </a:p>
        <a:p xmlns:a="http://schemas.openxmlformats.org/drawingml/2006/main">
          <a:pPr algn="ctr"/>
          <a:r>
            <a:rPr lang="pt-BR" sz="1050" b="0" i="1" baseline="0"/>
            <a:t>(Total: R$ 66,7 milhões) </a:t>
          </a:r>
          <a:endParaRPr lang="pt-BR" sz="1050" b="0" i="1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2F91C16-12E7-4CFC-99E3-3396B2A3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261</Pages>
  <Words>14513</Words>
  <Characters>78371</Characters>
  <Application>Microsoft Office Word</Application>
  <DocSecurity>0</DocSecurity>
  <Lines>653</Lines>
  <Paragraphs>185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Mayra Ricarte de Lima</cp:lastModifiedBy>
  <cp:revision>2</cp:revision>
  <cp:lastPrinted>2013-11-29T16:17:00Z</cp:lastPrinted>
  <dcterms:created xsi:type="dcterms:W3CDTF">2023-01-20T14:31:00Z</dcterms:created>
  <dcterms:modified xsi:type="dcterms:W3CDTF">2023-01-20T14:31:00Z</dcterms:modified>
</cp:coreProperties>
</file>