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ACC" w:rsidRDefault="000834BB"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6576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878840</wp:posOffset>
                </wp:positionV>
                <wp:extent cx="7160260" cy="8965565"/>
                <wp:effectExtent l="9525" t="14605" r="12065" b="11430"/>
                <wp:wrapNone/>
                <wp:docPr id="8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260" cy="8965565"/>
                          <a:chOff x="316" y="406"/>
                          <a:chExt cx="11608" cy="15028"/>
                        </a:xfrm>
                      </wpg:grpSpPr>
                      <wpg:grpSp>
                        <wpg:cNvPr id="82" name="Group 10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85" name="Rectangle 11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solidFill>
                              <a:srgbClr val="DAEEF3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9D9D9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6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rgbClr val="205867">
                                <a:alpha val="13000"/>
                              </a:srgbClr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9D9D9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  <w:p w:rsidR="00202E17" w:rsidRPr="00C41E4B" w:rsidRDefault="00202E17" w:rsidP="00202E17">
                                <w:pPr>
                                  <w:pStyle w:val="SemEspaamento"/>
                                  <w:jc w:val="center"/>
                                  <w:rPr>
                                    <w:b/>
                                    <w:color w:val="215868"/>
                                    <w:sz w:val="52"/>
                                    <w:szCs w:val="52"/>
                                  </w:rPr>
                                </w:pPr>
                                <w:r w:rsidRPr="00C41E4B">
                                  <w:rPr>
                                    <w:b/>
                                    <w:color w:val="215868"/>
                                    <w:sz w:val="52"/>
                                    <w:szCs w:val="52"/>
                                  </w:rPr>
                                  <w:t>PLANO DE AÇÃO</w:t>
                                </w:r>
                              </w:p>
                              <w:p w:rsidR="00202E17" w:rsidRPr="00C41E4B" w:rsidRDefault="00202E17" w:rsidP="00202E17">
                                <w:pPr>
                                  <w:pStyle w:val="SemEspaamento"/>
                                  <w:jc w:val="center"/>
                                  <w:rPr>
                                    <w:b/>
                                    <w:color w:val="215868"/>
                                    <w:sz w:val="52"/>
                                    <w:szCs w:val="52"/>
                                  </w:rPr>
                                </w:pPr>
                                <w:r w:rsidRPr="00C41E4B">
                                  <w:rPr>
                                    <w:b/>
                                    <w:color w:val="215868"/>
                                    <w:sz w:val="52"/>
                                    <w:szCs w:val="52"/>
                                  </w:rPr>
                                  <w:t>E</w:t>
                                </w:r>
                              </w:p>
                              <w:p w:rsidR="00202E17" w:rsidRPr="00C41E4B" w:rsidRDefault="00202E17" w:rsidP="00202E17">
                                <w:pPr>
                                  <w:pStyle w:val="SemEspaamento"/>
                                  <w:jc w:val="center"/>
                                  <w:rPr>
                                    <w:b/>
                                    <w:color w:val="215868"/>
                                    <w:sz w:val="48"/>
                                    <w:szCs w:val="48"/>
                                  </w:rPr>
                                </w:pPr>
                                <w:r w:rsidRPr="00C41E4B">
                                  <w:rPr>
                                    <w:b/>
                                    <w:color w:val="215868"/>
                                    <w:sz w:val="48"/>
                                    <w:szCs w:val="48"/>
                                  </w:rPr>
                                  <w:t xml:space="preserve">PROGRAMAÇÃO ORÇAMENTÁRIA </w:t>
                                </w:r>
                              </w:p>
                              <w:p w:rsidR="00202E17" w:rsidRPr="00C41E4B" w:rsidRDefault="00202E17" w:rsidP="00202E17">
                                <w:pPr>
                                  <w:pStyle w:val="SemEspaamento"/>
                                  <w:jc w:val="center"/>
                                  <w:rPr>
                                    <w:b/>
                                    <w:color w:val="215868"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ED028A" w:rsidRPr="00C41E4B" w:rsidRDefault="00202E17" w:rsidP="00202E17">
                                <w:pPr>
                                  <w:pStyle w:val="SemEspaamento"/>
                                  <w:jc w:val="center"/>
                                  <w:rPr>
                                    <w:b/>
                                    <w:i/>
                                    <w:color w:val="215868"/>
                                    <w:sz w:val="72"/>
                                    <w:szCs w:val="72"/>
                                  </w:rPr>
                                </w:pPr>
                                <w:r w:rsidRPr="00C41E4B">
                                  <w:rPr>
                                    <w:b/>
                                    <w:i/>
                                    <w:color w:val="215868"/>
                                    <w:sz w:val="72"/>
                                    <w:szCs w:val="72"/>
                                  </w:rPr>
                                  <w:t>CAU</w:t>
                                </w:r>
                              </w:p>
                              <w:p w:rsidR="00202E17" w:rsidRPr="00C41E4B" w:rsidRDefault="00202E17" w:rsidP="00202E17">
                                <w:pPr>
                                  <w:pStyle w:val="SemEspaamento"/>
                                  <w:jc w:val="center"/>
                                  <w:rPr>
                                    <w:b/>
                                    <w:color w:val="215868"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ED028A" w:rsidRPr="00C41E4B" w:rsidRDefault="00ED028A" w:rsidP="00202E17">
                                <w:pPr>
                                  <w:pStyle w:val="SemEspaamento"/>
                                  <w:jc w:val="center"/>
                                  <w:rPr>
                                    <w:color w:val="215868"/>
                                    <w:sz w:val="52"/>
                                    <w:szCs w:val="52"/>
                                  </w:rPr>
                                </w:pPr>
                                <w:r w:rsidRPr="00C41E4B">
                                  <w:rPr>
                                    <w:color w:val="215868"/>
                                    <w:sz w:val="52"/>
                                    <w:szCs w:val="52"/>
                                  </w:rPr>
                                  <w:t>Exercício 2013</w:t>
                                </w:r>
                              </w:p>
                              <w:p w:rsidR="00ED028A" w:rsidRPr="00ED028A" w:rsidRDefault="00ED028A" w:rsidP="00ED028A">
                                <w:pPr>
                                  <w:pStyle w:val="SemEspaamento"/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87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88" name="Rectangle 1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5867">
                                  <a:alpha val="49001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" name="Rectangle 1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EEF3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3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5867">
                                  <a:alpha val="64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2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5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5867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9" name="Rectangle 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CDDC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23" name="Rectangle 2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205867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9D9D9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28A" w:rsidRDefault="00ED028A" w:rsidP="00ED028A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</w:p>
                              <w:p w:rsidR="00ED028A" w:rsidRPr="00ED028A" w:rsidRDefault="00ED028A" w:rsidP="00ED028A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  <w:r w:rsidRPr="00ED028A">
                                  <w:rPr>
                                    <w:b/>
                                    <w:color w:val="FFFFFF"/>
                                    <w:sz w:val="48"/>
                                    <w:szCs w:val="52"/>
                                  </w:rPr>
                                  <w:t>2013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131" name="Group 21"/>
                        <wpg:cNvGrpSpPr>
                          <a:grpSpLocks/>
                        </wpg:cNvGrpSpPr>
                        <wpg:grpSpPr bwMode="auto">
                          <a:xfrm>
                            <a:off x="3444" y="14380"/>
                            <a:ext cx="8171" cy="1046"/>
                            <a:chOff x="3444" y="14380"/>
                            <a:chExt cx="8171" cy="1046"/>
                          </a:xfrm>
                        </wpg:grpSpPr>
                        <wpg:grpSp>
                          <wpg:cNvPr id="135" name="Group 2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36" name="Rectangle 2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9" name="Rectangle 2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7" name="Rectangle 2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9D9D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52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4" y="14666"/>
                              <a:ext cx="7105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028A" w:rsidRPr="00ED028A" w:rsidRDefault="000E6832" w:rsidP="00C43F74">
                                <w:pPr>
                                  <w:pStyle w:val="SemEspaamento"/>
                                  <w:spacing w:line="276" w:lineRule="auto"/>
                                  <w:rPr>
                                    <w:color w:val="215868"/>
                                  </w:rPr>
                                </w:pPr>
                                <w:r>
                                  <w:rPr>
                                    <w:color w:val="215868"/>
                                  </w:rPr>
                                  <w:t xml:space="preserve">Aprovada na </w:t>
                                </w:r>
                                <w:r w:rsidR="00ED028A">
                                  <w:rPr>
                                    <w:color w:val="215868"/>
                                  </w:rPr>
                                  <w:t>13ª Reunião Plenária</w:t>
                                </w:r>
                              </w:p>
                              <w:p w:rsidR="00ED028A" w:rsidRPr="00ED028A" w:rsidRDefault="00ED028A" w:rsidP="00C43F74">
                                <w:pPr>
                                  <w:pStyle w:val="SemEspaamento"/>
                                  <w:spacing w:line="276" w:lineRule="auto"/>
                                  <w:rPr>
                                    <w:color w:val="215868"/>
                                  </w:rPr>
                                </w:pPr>
                                <w:r>
                                  <w:rPr>
                                    <w:color w:val="215868"/>
                                  </w:rPr>
                                  <w:t>Brasília/DF, 05 de dezembro de 2012.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1pt;margin-top:69.2pt;width:563.8pt;height:705.95pt;z-index:251736576;mso-width-percent:950;mso-position-horizontal-relative:page;mso-position-vertical-relative:page;mso-width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" o:allowincell="f">
                <v:group id="Group 10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Rectangle 11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" fillcolor="#daeef3" strokecolor="white" strokeweight="1pt">
                    <v:shadow color="#d9d9d9" offset="3pt,3pt"/>
                  </v:rect>
                  <v:rect id="Rectangle 12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" fillcolor="#205867" strokecolor="white" strokeweight="1pt">
                    <v:fill opacity="8481f"/>
                    <v:shadow color="#d9d9d9" offset="3pt,3pt"/>
                    <v:textbox inset="18pt,108pt,36pt">
                      <w:txbxContent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  <w:p w:rsidR="00202E17" w:rsidRPr="00C41E4B" w:rsidRDefault="00202E17" w:rsidP="00202E17">
                          <w:pPr>
                            <w:pStyle w:val="SemEspaamento"/>
                            <w:jc w:val="center"/>
                            <w:rPr>
                              <w:b/>
                              <w:color w:val="215868"/>
                              <w:sz w:val="52"/>
                              <w:szCs w:val="52"/>
                            </w:rPr>
                          </w:pPr>
                          <w:r w:rsidRPr="00C41E4B">
                            <w:rPr>
                              <w:b/>
                              <w:color w:val="215868"/>
                              <w:sz w:val="52"/>
                              <w:szCs w:val="52"/>
                            </w:rPr>
                            <w:t>PLANO DE AÇÃO</w:t>
                          </w:r>
                        </w:p>
                        <w:p w:rsidR="00202E17" w:rsidRPr="00C41E4B" w:rsidRDefault="00202E17" w:rsidP="00202E17">
                          <w:pPr>
                            <w:pStyle w:val="SemEspaamento"/>
                            <w:jc w:val="center"/>
                            <w:rPr>
                              <w:b/>
                              <w:color w:val="215868"/>
                              <w:sz w:val="52"/>
                              <w:szCs w:val="52"/>
                            </w:rPr>
                          </w:pPr>
                          <w:r w:rsidRPr="00C41E4B">
                            <w:rPr>
                              <w:b/>
                              <w:color w:val="215868"/>
                              <w:sz w:val="52"/>
                              <w:szCs w:val="52"/>
                            </w:rPr>
                            <w:t>E</w:t>
                          </w:r>
                        </w:p>
                        <w:p w:rsidR="00202E17" w:rsidRPr="00C41E4B" w:rsidRDefault="00202E17" w:rsidP="00202E17">
                          <w:pPr>
                            <w:pStyle w:val="SemEspaamento"/>
                            <w:jc w:val="center"/>
                            <w:rPr>
                              <w:b/>
                              <w:color w:val="215868"/>
                              <w:sz w:val="48"/>
                              <w:szCs w:val="48"/>
                            </w:rPr>
                          </w:pPr>
                          <w:r w:rsidRPr="00C41E4B">
                            <w:rPr>
                              <w:b/>
                              <w:color w:val="215868"/>
                              <w:sz w:val="48"/>
                              <w:szCs w:val="48"/>
                            </w:rPr>
                            <w:t xml:space="preserve">PROGRAMAÇÃO ORÇAMENTÁRIA </w:t>
                          </w:r>
                        </w:p>
                        <w:p w:rsidR="00202E17" w:rsidRPr="00C41E4B" w:rsidRDefault="00202E17" w:rsidP="00202E17">
                          <w:pPr>
                            <w:pStyle w:val="SemEspaamento"/>
                            <w:jc w:val="center"/>
                            <w:rPr>
                              <w:b/>
                              <w:color w:val="215868"/>
                              <w:sz w:val="52"/>
                              <w:szCs w:val="52"/>
                            </w:rPr>
                          </w:pPr>
                        </w:p>
                        <w:p w:rsidR="00ED028A" w:rsidRPr="00C41E4B" w:rsidRDefault="00202E17" w:rsidP="00202E17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color w:val="215868"/>
                              <w:sz w:val="72"/>
                              <w:szCs w:val="72"/>
                            </w:rPr>
                          </w:pPr>
                          <w:r w:rsidRPr="00C41E4B">
                            <w:rPr>
                              <w:b/>
                              <w:i/>
                              <w:color w:val="215868"/>
                              <w:sz w:val="72"/>
                              <w:szCs w:val="72"/>
                            </w:rPr>
                            <w:t>CAU</w:t>
                          </w:r>
                        </w:p>
                        <w:p w:rsidR="00202E17" w:rsidRPr="00C41E4B" w:rsidRDefault="00202E17" w:rsidP="00202E17">
                          <w:pPr>
                            <w:pStyle w:val="SemEspaamento"/>
                            <w:jc w:val="center"/>
                            <w:rPr>
                              <w:b/>
                              <w:color w:val="215868"/>
                              <w:sz w:val="52"/>
                              <w:szCs w:val="52"/>
                            </w:rPr>
                          </w:pPr>
                        </w:p>
                        <w:p w:rsidR="00ED028A" w:rsidRPr="00C41E4B" w:rsidRDefault="00ED028A" w:rsidP="00202E17">
                          <w:pPr>
                            <w:pStyle w:val="SemEspaamento"/>
                            <w:jc w:val="center"/>
                            <w:rPr>
                              <w:color w:val="215868"/>
                              <w:sz w:val="52"/>
                              <w:szCs w:val="52"/>
                            </w:rPr>
                          </w:pPr>
                          <w:r w:rsidRPr="00C41E4B">
                            <w:rPr>
                              <w:color w:val="215868"/>
                              <w:sz w:val="52"/>
                              <w:szCs w:val="52"/>
                            </w:rPr>
                            <w:t>Exercício 2013</w:t>
                          </w:r>
                        </w:p>
                        <w:p w:rsidR="00ED028A" w:rsidRPr="00ED028A" w:rsidRDefault="00ED028A" w:rsidP="00ED028A">
                          <w:pPr>
                            <w:pStyle w:val="SemEspaamento"/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group id="Group 13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rect id="Rectangle 14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" fillcolor="#205867" strokecolor="white" strokeweight="1pt">
                      <v:fill opacity="32125f"/>
                      <v:shadow color="#d9d9d9" offset="3pt,3pt"/>
                    </v:rect>
                    <v:rect id="Rectangle 15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" fillcolor="#daeef3" strokecolor="white" strokeweight="1pt">
                      <v:shadow color="#d9d9d9" offset="3pt,3pt"/>
                    </v:rect>
                    <v:rect id="Rectangle 16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" fillcolor="#205867" strokecolor="white" strokeweight="1pt">
                      <v:fill opacity="41891f"/>
                      <v:shadow color="#d9d9d9" offset="3pt,3pt"/>
                    </v:rect>
                    <v:rect id="Rectangle 17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" filled="f" strokecolor="white" strokeweight="1pt">
                      <v:shadow color="#d9d9d9" offset="3pt,3pt"/>
                    </v:rect>
                    <v:rect id="Rectangle 18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" fillcolor="#205867" strokecolor="white" strokeweight="1pt">
                      <v:shadow color="#d9d9d9" offset="3pt,3pt"/>
                    </v:rect>
                    <v:rect id="Rectangle 19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" fillcolor="#92cddc" strokecolor="white" strokeweight="1pt">
                      <v:shadow color="#d9d9d9" offset="3pt,3pt"/>
                    </v:rect>
                  </v:group>
                  <v:rect id="Rectangle 20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" fillcolor="#205867" strokecolor="white" strokeweight="1pt">
                    <v:shadow color="#d9d9d9" offset="3pt,3pt"/>
                    <v:textbox>
                      <w:txbxContent>
                        <w:p w:rsidR="00ED028A" w:rsidRDefault="00ED028A" w:rsidP="00ED028A">
                          <w:pPr>
                            <w:jc w:val="center"/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</w:p>
                        <w:p w:rsidR="00ED028A" w:rsidRPr="00ED028A" w:rsidRDefault="00ED028A" w:rsidP="00ED028A">
                          <w:pPr>
                            <w:jc w:val="center"/>
                            <w:rPr>
                              <w:b/>
                              <w:color w:val="FFFFFF"/>
                              <w:sz w:val="48"/>
                              <w:szCs w:val="52"/>
                            </w:rPr>
                          </w:pPr>
                          <w:r w:rsidRPr="00ED028A">
                            <w:rPr>
                              <w:b/>
                              <w:color w:val="FFFFFF"/>
                              <w:sz w:val="48"/>
                              <w:szCs w:val="52"/>
                            </w:rPr>
                            <w:t>2013</w:t>
                          </w:r>
                        </w:p>
                      </w:txbxContent>
                    </v:textbox>
                  </v:rect>
                </v:group>
                <v:group id="Group 21" o:spid="_x0000_s1038" style="position:absolute;left:3444;top:14380;width:8171;height:1046" coordorigin="3444,14380" coordsize="8171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group id="Group 22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">
                    <v:rect id="Rectangle 23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" filled="f" strokecolor="white" strokeweight="1pt">
                      <v:shadow color="#d9d9d9" offset="3pt,3pt"/>
                    </v:rect>
                    <v:rect id="Rectangle 24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" filled="f" strokecolor="white" strokeweight="1pt">
                      <v:shadow color="#d9d9d9" offset="3pt,3pt"/>
                    </v:rect>
                    <v:rect id="Rectangle 25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" filled="f" strokecolor="white" strokeweight="1pt">
                      <v:shadow color="#d9d9d9" offset="3pt,3pt"/>
                    </v:rect>
                  </v:group>
                  <v:rect id="Rectangle 26" o:spid="_x0000_s1043" style="position:absolute;left:3444;top:14666;width:7105;height:7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" filled="f" stroked="f" strokecolor="white" strokeweight="1pt">
                    <v:textbox inset=",0,,0">
                      <w:txbxContent>
                        <w:p w:rsidR="00ED028A" w:rsidRPr="00ED028A" w:rsidRDefault="000E6832" w:rsidP="00C43F74">
                          <w:pPr>
                            <w:pStyle w:val="SemEspaamento"/>
                            <w:spacing w:line="276" w:lineRule="auto"/>
                            <w:rPr>
                              <w:color w:val="215868"/>
                            </w:rPr>
                          </w:pPr>
                          <w:r>
                            <w:rPr>
                              <w:color w:val="215868"/>
                            </w:rPr>
                            <w:t xml:space="preserve">Aprovada na </w:t>
                          </w:r>
                          <w:r w:rsidR="00ED028A">
                            <w:rPr>
                              <w:color w:val="215868"/>
                            </w:rPr>
                            <w:t>13ª Reunião Plenária</w:t>
                          </w:r>
                        </w:p>
                        <w:p w:rsidR="00ED028A" w:rsidRPr="00ED028A" w:rsidRDefault="00ED028A" w:rsidP="00C43F74">
                          <w:pPr>
                            <w:pStyle w:val="SemEspaamento"/>
                            <w:spacing w:line="276" w:lineRule="auto"/>
                            <w:rPr>
                              <w:color w:val="215868"/>
                            </w:rPr>
                          </w:pPr>
                          <w:r>
                            <w:rPr>
                              <w:color w:val="215868"/>
                            </w:rPr>
                            <w:t>Brasília/DF, 05 de dezembro de 2012.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:rsidR="00C30ACC" w:rsidRDefault="00C30ACC"/>
    <w:p w:rsidR="00513532" w:rsidRDefault="00C30ACC">
      <w:r>
        <w:br w:type="page"/>
      </w:r>
    </w:p>
    <w:p w:rsidR="00513532" w:rsidRDefault="00513532" w:rsidP="00C30ACC">
      <w:pPr>
        <w:ind w:left="284" w:hanging="284"/>
      </w:pPr>
    </w:p>
    <w:p w:rsidR="00C30ACC" w:rsidRDefault="00C30ACC" w:rsidP="00C30ACC">
      <w:pPr>
        <w:ind w:left="284" w:hanging="284"/>
      </w:pPr>
    </w:p>
    <w:p w:rsidR="00C30ACC" w:rsidRPr="00DC12A3" w:rsidRDefault="00C30ACC" w:rsidP="00C30ACC">
      <w:pPr>
        <w:ind w:right="-79"/>
        <w:rPr>
          <w:rFonts w:ascii="Calibri" w:eastAsia="Arial Unicode MS" w:hAnsi="Calibri" w:cs="Calibri"/>
          <w:b/>
          <w:color w:val="215868"/>
        </w:rPr>
      </w:pPr>
      <w:r w:rsidRPr="00DC12A3">
        <w:rPr>
          <w:rFonts w:ascii="Calibri" w:eastAsia="Arial Unicode MS" w:hAnsi="Calibri" w:cs="Calibri"/>
          <w:b/>
          <w:color w:val="215868"/>
        </w:rPr>
        <w:t>CONSELHO DE ARQUITETURA E URBANISMO DO BRASIL – CAU/BR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color w:val="000000"/>
          <w:sz w:val="20"/>
          <w:szCs w:val="20"/>
        </w:rPr>
      </w:pPr>
      <w:r w:rsidRPr="00DC12A3">
        <w:rPr>
          <w:rFonts w:ascii="Calibri" w:eastAsia="Arial Unicode MS" w:hAnsi="Calibri" w:cs="Calibri"/>
          <w:color w:val="000000"/>
          <w:sz w:val="20"/>
          <w:szCs w:val="20"/>
        </w:rPr>
        <w:t>SCN Quadra 01, BL. E, Ed. Central Park – Brasília/DF.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sz w:val="20"/>
          <w:szCs w:val="20"/>
        </w:rPr>
      </w:pPr>
      <w:r w:rsidRPr="00DC12A3">
        <w:rPr>
          <w:rFonts w:ascii="Calibri" w:eastAsia="Arial Unicode MS" w:hAnsi="Calibri" w:cs="Calibri"/>
          <w:color w:val="000000"/>
          <w:sz w:val="20"/>
          <w:szCs w:val="20"/>
        </w:rPr>
        <w:t>CEP: 70.711-903</w:t>
      </w:r>
      <w:r w:rsidRPr="00DC12A3">
        <w:rPr>
          <w:rFonts w:ascii="Calibri" w:eastAsia="Arial Unicode MS" w:hAnsi="Calibri" w:cs="Calibri"/>
          <w:color w:val="000000"/>
          <w:sz w:val="20"/>
          <w:szCs w:val="20"/>
        </w:rPr>
        <w:tab/>
      </w:r>
      <w:r w:rsidRPr="00DC12A3">
        <w:rPr>
          <w:rFonts w:ascii="Calibri" w:eastAsia="Arial Unicode MS" w:hAnsi="Calibri" w:cs="Calibri"/>
          <w:sz w:val="20"/>
          <w:szCs w:val="20"/>
        </w:rPr>
        <w:t xml:space="preserve"> 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Haroldo Pinheiro Villar de Queiroz | </w:t>
      </w:r>
      <w:r w:rsidRPr="00DC12A3">
        <w:rPr>
          <w:rFonts w:ascii="Calibri" w:eastAsia="Arial Unicode MS" w:hAnsi="Calibri" w:cs="Calibri"/>
          <w:b/>
        </w:rPr>
        <w:t>Presidente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b/>
        </w:rPr>
      </w:pP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b/>
        </w:rPr>
      </w:pPr>
      <w:r w:rsidRPr="00DC12A3">
        <w:rPr>
          <w:rFonts w:ascii="Calibri" w:eastAsia="Arial Unicode MS" w:hAnsi="Calibri" w:cs="Calibri"/>
          <w:b/>
        </w:rPr>
        <w:t>Conselho Diretor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b/>
        </w:rPr>
      </w:pPr>
      <w:r w:rsidRPr="00DC12A3">
        <w:rPr>
          <w:rFonts w:ascii="Calibri" w:eastAsia="Arial Unicode MS" w:hAnsi="Calibri" w:cs="Calibri"/>
        </w:rPr>
        <w:t xml:space="preserve">Napoleão Ferreira da Silva Neto </w:t>
      </w:r>
      <w:r>
        <w:rPr>
          <w:rFonts w:ascii="Calibri" w:eastAsia="Arial Unicode MS" w:hAnsi="Calibri" w:cs="Calibri"/>
        </w:rPr>
        <w:t xml:space="preserve"> </w:t>
      </w:r>
      <w:r w:rsidRPr="00DC12A3">
        <w:rPr>
          <w:rFonts w:ascii="Calibri" w:eastAsia="Arial Unicode MS" w:hAnsi="Calibri" w:cs="Calibri"/>
        </w:rPr>
        <w:t xml:space="preserve">| </w:t>
      </w:r>
      <w:r w:rsidRPr="00DC12A3">
        <w:rPr>
          <w:rFonts w:ascii="Calibri" w:eastAsia="Arial Unicode MS" w:hAnsi="Calibri" w:cs="Calibri"/>
          <w:b/>
        </w:rPr>
        <w:t>Coord.</w:t>
      </w:r>
      <w:r w:rsidRPr="00DC12A3">
        <w:rPr>
          <w:rFonts w:ascii="Calibri" w:eastAsia="Arial Unicode MS" w:hAnsi="Calibri" w:cs="Calibri"/>
        </w:rPr>
        <w:t xml:space="preserve"> </w:t>
      </w:r>
      <w:r w:rsidRPr="00DC12A3">
        <w:rPr>
          <w:rFonts w:ascii="Calibri" w:eastAsia="Arial Unicode MS" w:hAnsi="Calibri" w:cs="Calibri"/>
          <w:b/>
        </w:rPr>
        <w:t>Comissão de Ética e Disciplina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Antônio Francisco de Oliveira      | </w:t>
      </w:r>
      <w:r w:rsidRPr="00DC12A3">
        <w:rPr>
          <w:rFonts w:ascii="Calibri" w:eastAsia="Arial Unicode MS" w:hAnsi="Calibri" w:cs="Calibri"/>
          <w:b/>
        </w:rPr>
        <w:t>Coord. Comissão de Exercício Profissional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José Roberto Geraldine Júnior     | </w:t>
      </w:r>
      <w:r w:rsidRPr="00DC12A3">
        <w:rPr>
          <w:rFonts w:ascii="Calibri" w:eastAsia="Arial Unicode MS" w:hAnsi="Calibri" w:cs="Calibri"/>
          <w:b/>
        </w:rPr>
        <w:t xml:space="preserve">Coord. Comissão de Ensino e Formação 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Roberto Rodrigues Simon             | </w:t>
      </w:r>
      <w:r w:rsidRPr="00DC12A3">
        <w:rPr>
          <w:rFonts w:ascii="Calibri" w:eastAsia="Arial Unicode MS" w:hAnsi="Calibri" w:cs="Calibri"/>
          <w:b/>
        </w:rPr>
        <w:t>Coord. Comissão de Planejamento e Finanças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Anderson Fioreti de Menezes      | </w:t>
      </w:r>
      <w:r w:rsidRPr="00DC12A3">
        <w:rPr>
          <w:rFonts w:ascii="Calibri" w:eastAsia="Arial Unicode MS" w:hAnsi="Calibri" w:cs="Calibri"/>
          <w:b/>
        </w:rPr>
        <w:t>Coord. Comissão de Organização e Administração</w:t>
      </w:r>
    </w:p>
    <w:p w:rsidR="00C30ACC" w:rsidRPr="00DC12A3" w:rsidRDefault="00C30ACC" w:rsidP="00C30ACC">
      <w:pPr>
        <w:spacing w:line="360" w:lineRule="auto"/>
        <w:rPr>
          <w:rFonts w:ascii="Calibri" w:eastAsia="Calibri" w:hAnsi="Calibri" w:cs="Calibri"/>
          <w:b/>
        </w:rPr>
      </w:pPr>
    </w:p>
    <w:p w:rsidR="00C30ACC" w:rsidRPr="00DC12A3" w:rsidRDefault="00C30ACC" w:rsidP="00C30ACC">
      <w:pPr>
        <w:spacing w:line="360" w:lineRule="auto"/>
        <w:rPr>
          <w:rFonts w:ascii="Calibri" w:eastAsia="Calibri" w:hAnsi="Calibri" w:cs="Calibri"/>
          <w:b/>
        </w:rPr>
      </w:pPr>
      <w:r w:rsidRPr="00DC12A3">
        <w:rPr>
          <w:rFonts w:ascii="Calibri" w:eastAsia="Calibri" w:hAnsi="Calibri" w:cs="Calibri"/>
          <w:b/>
        </w:rPr>
        <w:t>Comissão de Planejamento e Finanças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b/>
        </w:rPr>
      </w:pPr>
      <w:r w:rsidRPr="00DC12A3">
        <w:rPr>
          <w:rFonts w:ascii="Calibri" w:eastAsia="Arial Unicode MS" w:hAnsi="Calibri" w:cs="Calibri"/>
        </w:rPr>
        <w:t xml:space="preserve">Roberto Rodrigues Simon              | </w:t>
      </w:r>
      <w:r w:rsidRPr="00DC12A3">
        <w:rPr>
          <w:rFonts w:ascii="Calibri" w:eastAsia="Arial Unicode MS" w:hAnsi="Calibri" w:cs="Calibri"/>
          <w:b/>
        </w:rPr>
        <w:t>Coordenador</w:t>
      </w:r>
    </w:p>
    <w:p w:rsidR="00C30ACC" w:rsidRPr="00DC12A3" w:rsidRDefault="00C30ACC" w:rsidP="00C30ACC">
      <w:pPr>
        <w:tabs>
          <w:tab w:val="left" w:pos="3686"/>
        </w:tabs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Laércio Leonardo de Araújo          | </w:t>
      </w:r>
      <w:r w:rsidRPr="00DC12A3">
        <w:rPr>
          <w:rFonts w:ascii="Calibri" w:eastAsia="Arial Unicode MS" w:hAnsi="Calibri" w:cs="Calibri"/>
          <w:b/>
        </w:rPr>
        <w:t>Coordenador Adjunto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>Cláudia Teresa Pereira Pires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>Roberto Lopes Furtado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>Rodrigo Capelatto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Mirna Cortopassi Lobo | </w:t>
      </w:r>
      <w:r w:rsidRPr="00DC12A3">
        <w:rPr>
          <w:rFonts w:ascii="Calibri" w:eastAsia="Arial Unicode MS" w:hAnsi="Calibri" w:cs="Calibri"/>
          <w:b/>
        </w:rPr>
        <w:t>Gerente Geral</w:t>
      </w:r>
    </w:p>
    <w:p w:rsidR="00C30ACC" w:rsidRPr="00DC12A3" w:rsidRDefault="00C30ACC" w:rsidP="00C30ACC">
      <w:pPr>
        <w:pStyle w:val="Rodap"/>
        <w:spacing w:line="360" w:lineRule="auto"/>
        <w:rPr>
          <w:rFonts w:ascii="Calibri" w:hAnsi="Calibri" w:cs="Calibri"/>
        </w:rPr>
      </w:pP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b/>
        </w:rPr>
      </w:pPr>
      <w:r w:rsidRPr="00DC12A3">
        <w:rPr>
          <w:rFonts w:ascii="Calibri" w:eastAsia="Arial Unicode MS" w:hAnsi="Calibri" w:cs="Calibri"/>
          <w:b/>
        </w:rPr>
        <w:t>Coordenação e Elaboração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>Assessoria de Planejamento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b/>
        </w:rPr>
      </w:pP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  <w:b/>
        </w:rPr>
      </w:pPr>
      <w:r w:rsidRPr="00DC12A3">
        <w:rPr>
          <w:rFonts w:ascii="Calibri" w:eastAsia="Arial Unicode MS" w:hAnsi="Calibri" w:cs="Calibri"/>
          <w:b/>
        </w:rPr>
        <w:t>Equipe de Elaboração</w:t>
      </w:r>
    </w:p>
    <w:p w:rsidR="00C30ACC" w:rsidRPr="00DC12A3" w:rsidRDefault="00C30ACC" w:rsidP="00C30ACC">
      <w:pPr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Maria Filomena M. Paulos  | </w:t>
      </w:r>
      <w:r w:rsidRPr="00DC12A3">
        <w:rPr>
          <w:rFonts w:ascii="Calibri" w:eastAsia="Arial Unicode MS" w:hAnsi="Calibri" w:cs="Calibri"/>
          <w:b/>
        </w:rPr>
        <w:t>Assessora de Planejamento</w:t>
      </w:r>
    </w:p>
    <w:p w:rsidR="00C30ACC" w:rsidRPr="00DC12A3" w:rsidRDefault="00C30ACC" w:rsidP="00C30ACC">
      <w:pPr>
        <w:tabs>
          <w:tab w:val="left" w:pos="3119"/>
        </w:tabs>
        <w:spacing w:line="360" w:lineRule="auto"/>
        <w:rPr>
          <w:rFonts w:ascii="Calibri" w:eastAsia="Arial Unicode MS" w:hAnsi="Calibri" w:cs="Calibri"/>
        </w:rPr>
      </w:pPr>
      <w:r w:rsidRPr="00DC12A3">
        <w:rPr>
          <w:rFonts w:ascii="Calibri" w:eastAsia="Arial Unicode MS" w:hAnsi="Calibri" w:cs="Calibri"/>
        </w:rPr>
        <w:t xml:space="preserve">Vivianne Silva                         | </w:t>
      </w:r>
      <w:r w:rsidRPr="00DC12A3">
        <w:rPr>
          <w:rFonts w:ascii="Calibri" w:eastAsia="Arial Unicode MS" w:hAnsi="Calibri" w:cs="Calibri"/>
          <w:b/>
        </w:rPr>
        <w:t>Técnica de Nível Superior</w:t>
      </w:r>
    </w:p>
    <w:p w:rsidR="00C30ACC" w:rsidRDefault="00C30ACC" w:rsidP="00C30ACC">
      <w:pPr>
        <w:rPr>
          <w:rFonts w:ascii="Arial" w:eastAsia="Arial Unicode MS" w:hAnsi="Arial" w:cs="Arial"/>
          <w:color w:val="002060"/>
        </w:rPr>
      </w:pPr>
    </w:p>
    <w:p w:rsidR="00C30ACC" w:rsidRDefault="00C30ACC" w:rsidP="00C30ACC">
      <w:pPr>
        <w:rPr>
          <w:rFonts w:ascii="Arial" w:eastAsia="Arial Unicode MS" w:hAnsi="Arial" w:cs="Arial"/>
          <w:color w:val="002060"/>
        </w:rPr>
      </w:pPr>
    </w:p>
    <w:p w:rsidR="00C30ACC" w:rsidRDefault="000834BB" w:rsidP="00C30ACC">
      <w:pPr>
        <w:rPr>
          <w:rFonts w:ascii="Arial" w:eastAsia="Arial Unicode MS" w:hAnsi="Arial" w:cs="Arial"/>
          <w:color w:val="002060"/>
        </w:rPr>
      </w:pPr>
      <w:r>
        <w:rPr>
          <w:rFonts w:ascii="Calibri" w:eastAsia="Arial Unicode MS" w:hAnsi="Calibri" w:cs="Calibri"/>
          <w:b/>
          <w:bCs/>
          <w:i/>
          <w:noProof/>
          <w:kern w:val="32"/>
          <w:sz w:val="32"/>
          <w:szCs w:val="32"/>
          <w:u w:val="single"/>
          <w:lang w:eastAsia="pt-BR"/>
        </w:rPr>
        <w:lastRenderedPageBreak/>
        <mc:AlternateContent>
          <mc:Choice Requires="wps">
            <w:drawing>
              <wp:anchor distT="0" distB="0" distL="457200" distR="114300" simplePos="0" relativeHeight="251565568" behindDoc="0" locked="0" layoutInCell="0" allowOverlap="1">
                <wp:simplePos x="0" y="0"/>
                <wp:positionH relativeFrom="page">
                  <wp:posOffset>6618605</wp:posOffset>
                </wp:positionH>
                <wp:positionV relativeFrom="page">
                  <wp:posOffset>772795</wp:posOffset>
                </wp:positionV>
                <wp:extent cx="709295" cy="9006840"/>
                <wp:effectExtent l="8255" t="1270" r="6350" b="2540"/>
                <wp:wrapSquare wrapText="bothSides"/>
                <wp:docPr id="68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0684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C30AC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C30AC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SUMÁRIO</w:t>
                            </w:r>
                          </w:p>
                          <w:p w:rsidR="00D21DE8" w:rsidRPr="00C30ACC" w:rsidRDefault="00D21DE8" w:rsidP="00C30ACC"/>
                          <w:p w:rsidR="00D21DE8" w:rsidRPr="002C012B" w:rsidRDefault="00D21DE8" w:rsidP="00C30AC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30ACC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Forma 14" o:spid="_x0000_s1044" style="position:absolute;margin-left:521.15pt;margin-top:60.85pt;width:55.85pt;height:709.2pt;z-index:25156556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C30AC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C30AC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SUMÁRIO</w:t>
                      </w:r>
                    </w:p>
                    <w:p w:rsidR="00D21DE8" w:rsidRPr="00C30ACC" w:rsidRDefault="00D21DE8" w:rsidP="00C30ACC"/>
                    <w:p w:rsidR="00D21DE8" w:rsidRPr="002C012B" w:rsidRDefault="00D21DE8" w:rsidP="00C30AC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30ACC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C30ACC" w:rsidRDefault="00C30ACC" w:rsidP="00C30ACC">
      <w:pPr>
        <w:shd w:val="clear" w:color="auto" w:fill="FFFFFF"/>
        <w:spacing w:line="360" w:lineRule="auto"/>
        <w:ind w:firstLine="567"/>
        <w:rPr>
          <w:rFonts w:ascii="Calibri" w:eastAsia="Arial Unicode MS" w:hAnsi="Calibri" w:cs="Calibri"/>
          <w:b/>
          <w:bCs/>
          <w:i/>
          <w:kern w:val="32"/>
          <w:sz w:val="32"/>
          <w:szCs w:val="32"/>
          <w:u w:val="single"/>
          <w:lang w:eastAsia="pt-BR"/>
        </w:rPr>
      </w:pPr>
    </w:p>
    <w:p w:rsidR="009E509F" w:rsidRDefault="009E509F" w:rsidP="00C30ACC">
      <w:pPr>
        <w:shd w:val="clear" w:color="auto" w:fill="FFFFFF"/>
        <w:spacing w:line="360" w:lineRule="auto"/>
        <w:ind w:firstLine="567"/>
        <w:rPr>
          <w:rFonts w:ascii="Calibri" w:eastAsia="Arial Unicode MS" w:hAnsi="Calibri" w:cs="Calibri"/>
          <w:b/>
          <w:bCs/>
          <w:i/>
          <w:kern w:val="32"/>
          <w:sz w:val="32"/>
          <w:szCs w:val="32"/>
          <w:u w:val="single"/>
          <w:lang w:eastAsia="pt-BR"/>
        </w:rPr>
      </w:pPr>
    </w:p>
    <w:p w:rsidR="00C30ACC" w:rsidRDefault="00C30ACC" w:rsidP="00C30ACC">
      <w:pPr>
        <w:shd w:val="clear" w:color="auto" w:fill="FFFFFF"/>
        <w:spacing w:line="360" w:lineRule="auto"/>
        <w:rPr>
          <w:rFonts w:ascii="Calibri" w:eastAsia="Arial Unicode MS" w:hAnsi="Calibri" w:cs="Calibri"/>
          <w:b/>
          <w:bCs/>
          <w:color w:val="002060"/>
          <w:kern w:val="32"/>
          <w:lang w:eastAsia="pt-BR"/>
        </w:rPr>
      </w:pPr>
    </w:p>
    <w:tbl>
      <w:tblPr>
        <w:tblW w:w="0" w:type="auto"/>
        <w:tblInd w:w="-5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34"/>
        <w:gridCol w:w="7260"/>
        <w:gridCol w:w="832"/>
      </w:tblGrid>
      <w:tr w:rsidR="00C30ACC" w:rsidRPr="00A20411" w:rsidTr="00C41E4B">
        <w:tc>
          <w:tcPr>
            <w:tcW w:w="534" w:type="dxa"/>
            <w:vAlign w:val="center"/>
          </w:tcPr>
          <w:p w:rsidR="00C30ACC" w:rsidRPr="00A20411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C30ACC" w:rsidRPr="00A20411" w:rsidRDefault="00C30ACC" w:rsidP="00B8542B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 w:rsidRPr="00A20411"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INTRODUÇÃO</w:t>
            </w:r>
          </w:p>
        </w:tc>
        <w:tc>
          <w:tcPr>
            <w:tcW w:w="832" w:type="dxa"/>
            <w:vAlign w:val="center"/>
          </w:tcPr>
          <w:p w:rsidR="00C30ACC" w:rsidRPr="00A20411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A20411" w:rsidRDefault="00C30ACC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 w:rsidRPr="00A20411"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1.</w:t>
            </w:r>
          </w:p>
        </w:tc>
        <w:tc>
          <w:tcPr>
            <w:tcW w:w="7260" w:type="dxa"/>
            <w:vAlign w:val="bottom"/>
          </w:tcPr>
          <w:p w:rsidR="00C30ACC" w:rsidRPr="00A20411" w:rsidRDefault="00F82269" w:rsidP="00F82269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PREMISSAS ESTRATÉGICAS</w:t>
            </w:r>
            <w:r w:rsidR="00C30ACC" w:rsidRPr="00A20411"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..............................................</w:t>
            </w:r>
            <w:r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.........................</w:t>
            </w:r>
          </w:p>
        </w:tc>
        <w:tc>
          <w:tcPr>
            <w:tcW w:w="832" w:type="dxa"/>
            <w:vAlign w:val="center"/>
          </w:tcPr>
          <w:p w:rsidR="00C30ACC" w:rsidRPr="00A20411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6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A20411" w:rsidRDefault="00C30ACC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 w:rsidRPr="00A20411"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2.</w:t>
            </w:r>
          </w:p>
        </w:tc>
        <w:tc>
          <w:tcPr>
            <w:tcW w:w="7260" w:type="dxa"/>
            <w:vAlign w:val="bottom"/>
          </w:tcPr>
          <w:p w:rsidR="00C30ACC" w:rsidRPr="00A20411" w:rsidRDefault="00F82269" w:rsidP="00F82269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VALORES ORGANIZACIONAIS</w:t>
            </w:r>
            <w:r w:rsidR="00C30ACC" w:rsidRPr="00A20411"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...................................</w:t>
            </w:r>
            <w:r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...............................</w:t>
            </w:r>
            <w:r w:rsidR="00C30ACC" w:rsidRPr="00A20411"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</w:t>
            </w:r>
          </w:p>
        </w:tc>
        <w:tc>
          <w:tcPr>
            <w:tcW w:w="832" w:type="dxa"/>
            <w:vAlign w:val="center"/>
          </w:tcPr>
          <w:p w:rsidR="00C30ACC" w:rsidRPr="00A20411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6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A20411" w:rsidRDefault="00C30ACC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 w:rsidRPr="00A20411"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3.</w:t>
            </w:r>
          </w:p>
        </w:tc>
        <w:tc>
          <w:tcPr>
            <w:tcW w:w="7260" w:type="dxa"/>
            <w:vAlign w:val="bottom"/>
          </w:tcPr>
          <w:p w:rsidR="00C30ACC" w:rsidRPr="00A20411" w:rsidRDefault="00F82269" w:rsidP="00F82269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 xml:space="preserve">ANÁLISE DE AMBIENTE EXTERNO E INTERNO </w:t>
            </w:r>
            <w:r w:rsidR="00C30ACC" w:rsidRPr="00A20411"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.........................................</w:t>
            </w:r>
          </w:p>
        </w:tc>
        <w:tc>
          <w:tcPr>
            <w:tcW w:w="832" w:type="dxa"/>
            <w:vAlign w:val="center"/>
          </w:tcPr>
          <w:p w:rsidR="00C30ACC" w:rsidRPr="00A20411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7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A20411" w:rsidRDefault="00C30ACC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 w:rsidRPr="00A20411"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4.</w:t>
            </w:r>
          </w:p>
        </w:tc>
        <w:tc>
          <w:tcPr>
            <w:tcW w:w="7260" w:type="dxa"/>
            <w:vAlign w:val="bottom"/>
          </w:tcPr>
          <w:p w:rsidR="00C30ACC" w:rsidRPr="00A20411" w:rsidRDefault="00F82269" w:rsidP="00F82269">
            <w:pPr>
              <w:spacing w:line="360" w:lineRule="auto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ESTRATÉGIAS DE ATUAÇÃO</w:t>
            </w:r>
            <w:r w:rsidR="00C30ACC" w:rsidRPr="00A20411"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........................................................</w:t>
            </w:r>
            <w:r>
              <w:rPr>
                <w:rFonts w:ascii="Calibri" w:eastAsia="Arial Unicode MS" w:hAnsi="Calibri" w:cs="Calibri"/>
                <w:bCs/>
                <w:kern w:val="32"/>
                <w:lang w:eastAsia="pt-BR"/>
              </w:rPr>
              <w:t>.............</w:t>
            </w:r>
          </w:p>
        </w:tc>
        <w:tc>
          <w:tcPr>
            <w:tcW w:w="832" w:type="dxa"/>
            <w:vAlign w:val="center"/>
          </w:tcPr>
          <w:p w:rsidR="00C30ACC" w:rsidRPr="00A20411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/>
                <w:bCs/>
                <w:kern w:val="32"/>
                <w:lang w:eastAsia="pt-BR"/>
              </w:rPr>
              <w:t>9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F82269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5.</w:t>
            </w:r>
          </w:p>
        </w:tc>
        <w:tc>
          <w:tcPr>
            <w:tcW w:w="7260" w:type="dxa"/>
            <w:vAlign w:val="bottom"/>
          </w:tcPr>
          <w:p w:rsidR="00C30ACC" w:rsidRPr="00C41E4B" w:rsidRDefault="00F82269" w:rsidP="00B8542B">
            <w:pPr>
              <w:spacing w:line="360" w:lineRule="auto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OBJETIVOS ESTRATÉGICOS</w:t>
            </w:r>
            <w:r w:rsidRPr="00C41E4B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......................................................................</w:t>
            </w:r>
          </w:p>
        </w:tc>
        <w:tc>
          <w:tcPr>
            <w:tcW w:w="832" w:type="dxa"/>
            <w:vAlign w:val="center"/>
          </w:tcPr>
          <w:p w:rsidR="00C30ACC" w:rsidRPr="00C41E4B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10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F82269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6.</w:t>
            </w:r>
          </w:p>
        </w:tc>
        <w:tc>
          <w:tcPr>
            <w:tcW w:w="7260" w:type="dxa"/>
            <w:vAlign w:val="bottom"/>
          </w:tcPr>
          <w:p w:rsidR="00C30ACC" w:rsidRPr="00C41E4B" w:rsidRDefault="00F82269" w:rsidP="00B8542B">
            <w:pPr>
              <w:spacing w:line="360" w:lineRule="auto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RECURSOS</w:t>
            </w:r>
            <w:r w:rsidRPr="00C41E4B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................................................................................................</w:t>
            </w:r>
          </w:p>
        </w:tc>
        <w:tc>
          <w:tcPr>
            <w:tcW w:w="832" w:type="dxa"/>
            <w:vAlign w:val="center"/>
          </w:tcPr>
          <w:p w:rsidR="00C30ACC" w:rsidRPr="00C41E4B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12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F82269" w:rsidP="009E509F">
            <w:pPr>
              <w:spacing w:line="360" w:lineRule="auto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6.1</w:t>
            </w:r>
          </w:p>
        </w:tc>
        <w:tc>
          <w:tcPr>
            <w:tcW w:w="7260" w:type="dxa"/>
            <w:vAlign w:val="bottom"/>
          </w:tcPr>
          <w:p w:rsidR="00C30ACC" w:rsidRPr="00C41E4B" w:rsidRDefault="00F82269" w:rsidP="00B8542B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Origem dos Recursos................................................................................</w:t>
            </w:r>
          </w:p>
        </w:tc>
        <w:tc>
          <w:tcPr>
            <w:tcW w:w="832" w:type="dxa"/>
            <w:vAlign w:val="center"/>
          </w:tcPr>
          <w:p w:rsidR="00C30ACC" w:rsidRPr="00C41E4B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16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F82269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7.</w:t>
            </w:r>
          </w:p>
        </w:tc>
        <w:tc>
          <w:tcPr>
            <w:tcW w:w="7260" w:type="dxa"/>
            <w:vAlign w:val="bottom"/>
          </w:tcPr>
          <w:p w:rsidR="00C30ACC" w:rsidRPr="00C41E4B" w:rsidRDefault="00F82269" w:rsidP="00B8542B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APLICAÇÃO DOS RECURSOS</w:t>
            </w:r>
            <w:r w:rsidRPr="00C41E4B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.....................................................................</w:t>
            </w:r>
          </w:p>
        </w:tc>
        <w:tc>
          <w:tcPr>
            <w:tcW w:w="832" w:type="dxa"/>
            <w:vAlign w:val="center"/>
          </w:tcPr>
          <w:p w:rsidR="00C30ACC" w:rsidRPr="00C41E4B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20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F82269" w:rsidP="009E509F">
            <w:pPr>
              <w:spacing w:line="360" w:lineRule="auto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8.</w:t>
            </w:r>
          </w:p>
        </w:tc>
        <w:tc>
          <w:tcPr>
            <w:tcW w:w="7260" w:type="dxa"/>
            <w:vAlign w:val="bottom"/>
          </w:tcPr>
          <w:p w:rsidR="00C30ACC" w:rsidRPr="00C41E4B" w:rsidRDefault="00F82269" w:rsidP="00B8542B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APLICAÇÃO POR NATUREZA DE DESPESAS</w:t>
            </w:r>
            <w:r w:rsidRPr="00C41E4B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..............................................</w:t>
            </w:r>
          </w:p>
        </w:tc>
        <w:tc>
          <w:tcPr>
            <w:tcW w:w="832" w:type="dxa"/>
            <w:vAlign w:val="center"/>
          </w:tcPr>
          <w:p w:rsidR="00C30ACC" w:rsidRPr="00C41E4B" w:rsidRDefault="00F82269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22</w:t>
            </w: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C30ACC" w:rsidRPr="00C41E4B" w:rsidRDefault="00F82269" w:rsidP="00B8542B">
            <w:pPr>
              <w:spacing w:line="360" w:lineRule="auto"/>
              <w:jc w:val="both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  <w:r w:rsidRPr="00C41E4B"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  <w:t>ANEXOS</w:t>
            </w:r>
          </w:p>
        </w:tc>
        <w:tc>
          <w:tcPr>
            <w:tcW w:w="832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C30ACC" w:rsidRPr="00404F44" w:rsidRDefault="00404F44" w:rsidP="00B8542B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ANEXO  1 :  Comparativo da Programação 2012 e a Proposta 2013</w:t>
            </w:r>
          </w:p>
        </w:tc>
        <w:tc>
          <w:tcPr>
            <w:tcW w:w="832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C30ACC" w:rsidRPr="00404F44" w:rsidRDefault="00404F44" w:rsidP="00404F44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ANEXO</w:t>
            </w: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</w:t>
            </w: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2:   Origem de Recursos por CAU/UF e CAU/BR</w:t>
            </w:r>
          </w:p>
        </w:tc>
        <w:tc>
          <w:tcPr>
            <w:tcW w:w="832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404F44" w:rsidRPr="00404F44" w:rsidRDefault="00404F44" w:rsidP="00404F44">
            <w:pPr>
              <w:spacing w:line="360" w:lineRule="auto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ANEXO </w:t>
            </w: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</w:t>
            </w: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3:   CAU/UF e CAU/BR – Aplicação dos Recursos por Projetos </w:t>
            </w:r>
          </w:p>
          <w:p w:rsidR="00C30ACC" w:rsidRPr="00404F44" w:rsidRDefault="00404F44" w:rsidP="00404F44">
            <w:pPr>
              <w:spacing w:line="360" w:lineRule="auto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                   </w:t>
            </w: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</w:t>
            </w: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e  Atividades</w:t>
            </w:r>
          </w:p>
        </w:tc>
        <w:tc>
          <w:tcPr>
            <w:tcW w:w="832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404F44" w:rsidRPr="00404F44" w:rsidRDefault="00404F44" w:rsidP="00B8542B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ANEXO </w:t>
            </w: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</w:t>
            </w: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4:   CAU/UF e CAU/BR  - Aplicação dos Recursos por Despesas</w:t>
            </w:r>
          </w:p>
          <w:p w:rsidR="00C30ACC" w:rsidRPr="00404F44" w:rsidRDefault="00404F44" w:rsidP="00404F44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404F44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                    Correntes e Despesas de Capital</w:t>
            </w:r>
          </w:p>
        </w:tc>
        <w:tc>
          <w:tcPr>
            <w:tcW w:w="832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</w:tr>
      <w:tr w:rsidR="00C30ACC" w:rsidRPr="00A20411" w:rsidTr="00C41E4B">
        <w:tc>
          <w:tcPr>
            <w:tcW w:w="534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404F44" w:rsidRDefault="00404F44" w:rsidP="00404F44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ANEXO  5:   CAU/UF e CAU/BR – Aplicação dos Recursos por Natureza</w:t>
            </w:r>
          </w:p>
          <w:p w:rsidR="00C30ACC" w:rsidRPr="00404F44" w:rsidRDefault="00404F44" w:rsidP="00404F44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                    de Despesas</w:t>
            </w:r>
          </w:p>
        </w:tc>
        <w:tc>
          <w:tcPr>
            <w:tcW w:w="832" w:type="dxa"/>
            <w:vAlign w:val="center"/>
          </w:tcPr>
          <w:p w:rsidR="00C30ACC" w:rsidRPr="00C41E4B" w:rsidRDefault="00C30ACC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</w:tr>
      <w:tr w:rsidR="00404F44" w:rsidRPr="00A20411" w:rsidTr="00C41E4B">
        <w:tc>
          <w:tcPr>
            <w:tcW w:w="534" w:type="dxa"/>
            <w:vAlign w:val="center"/>
          </w:tcPr>
          <w:p w:rsidR="00404F44" w:rsidRPr="00C41E4B" w:rsidRDefault="00404F44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  <w:tc>
          <w:tcPr>
            <w:tcW w:w="7260" w:type="dxa"/>
            <w:vAlign w:val="bottom"/>
          </w:tcPr>
          <w:p w:rsidR="00404F44" w:rsidRDefault="00404F44" w:rsidP="00404F44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ANEXO  6:   Plano de Ação e Programação Orçamentária por CAU/UF e</w:t>
            </w:r>
          </w:p>
          <w:p w:rsidR="00404F44" w:rsidRDefault="00404F44" w:rsidP="00404F44">
            <w:pPr>
              <w:spacing w:line="360" w:lineRule="auto"/>
              <w:jc w:val="both"/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                     CAU/BR</w:t>
            </w:r>
          </w:p>
        </w:tc>
        <w:tc>
          <w:tcPr>
            <w:tcW w:w="832" w:type="dxa"/>
            <w:vAlign w:val="center"/>
          </w:tcPr>
          <w:p w:rsidR="00404F44" w:rsidRPr="00C41E4B" w:rsidRDefault="00404F44" w:rsidP="00B8542B">
            <w:pPr>
              <w:spacing w:line="360" w:lineRule="auto"/>
              <w:jc w:val="right"/>
              <w:rPr>
                <w:rFonts w:ascii="Calibri" w:eastAsia="Arial Unicode MS" w:hAnsi="Calibri" w:cs="Calibri"/>
                <w:b/>
                <w:bCs/>
                <w:color w:val="000000"/>
                <w:kern w:val="32"/>
                <w:lang w:eastAsia="pt-BR"/>
              </w:rPr>
            </w:pPr>
          </w:p>
        </w:tc>
      </w:tr>
    </w:tbl>
    <w:p w:rsidR="00C30ACC" w:rsidRPr="00A20411" w:rsidRDefault="00C30ACC" w:rsidP="00C30ACC">
      <w:pPr>
        <w:pStyle w:val="Sumrio1"/>
        <w:tabs>
          <w:tab w:val="right" w:leader="dot" w:pos="8637"/>
        </w:tabs>
        <w:spacing w:line="360" w:lineRule="auto"/>
        <w:rPr>
          <w:rFonts w:eastAsia="Arial Unicode MS" w:cs="Calibri"/>
          <w:b/>
          <w:bCs/>
          <w:kern w:val="32"/>
          <w:lang w:eastAsia="pt-BR"/>
        </w:rPr>
      </w:pPr>
    </w:p>
    <w:p w:rsidR="00C30ACC" w:rsidRDefault="00C30ACC" w:rsidP="00C30ACC">
      <w:pPr>
        <w:spacing w:line="360" w:lineRule="auto"/>
        <w:rPr>
          <w:rFonts w:ascii="Calibri" w:eastAsia="Arial Unicode MS" w:hAnsi="Calibri" w:cs="Calibri"/>
          <w:b/>
          <w:bCs/>
          <w:color w:val="002060"/>
          <w:kern w:val="32"/>
          <w:lang w:eastAsia="pt-BR"/>
        </w:rPr>
      </w:pPr>
    </w:p>
    <w:p w:rsidR="00C30ACC" w:rsidRDefault="00C30ACC" w:rsidP="00C30ACC">
      <w:pPr>
        <w:spacing w:line="360" w:lineRule="auto"/>
        <w:rPr>
          <w:rFonts w:ascii="Calibri" w:eastAsia="Arial Unicode MS" w:hAnsi="Calibri" w:cs="Calibri"/>
          <w:b/>
          <w:bCs/>
          <w:color w:val="002060"/>
          <w:kern w:val="32"/>
          <w:lang w:eastAsia="pt-BR"/>
        </w:rPr>
      </w:pPr>
    </w:p>
    <w:p w:rsidR="000F4282" w:rsidRDefault="000F4282" w:rsidP="00C30ACC">
      <w:pPr>
        <w:spacing w:line="360" w:lineRule="auto"/>
        <w:rPr>
          <w:rFonts w:ascii="Calibri" w:eastAsia="Arial Unicode MS" w:hAnsi="Calibri" w:cs="Calibri"/>
          <w:b/>
          <w:bCs/>
          <w:color w:val="002060"/>
          <w:kern w:val="32"/>
          <w:lang w:eastAsia="pt-BR"/>
        </w:rPr>
      </w:pPr>
    </w:p>
    <w:p w:rsidR="000F4282" w:rsidRDefault="000F4282" w:rsidP="00C30ACC">
      <w:pPr>
        <w:spacing w:line="360" w:lineRule="auto"/>
        <w:rPr>
          <w:rFonts w:ascii="Calibri" w:eastAsia="Arial Unicode MS" w:hAnsi="Calibri" w:cs="Calibri"/>
          <w:b/>
          <w:bCs/>
          <w:color w:val="002060"/>
          <w:kern w:val="32"/>
          <w:lang w:eastAsia="pt-BR"/>
        </w:rPr>
      </w:pPr>
    </w:p>
    <w:p w:rsidR="000F4282" w:rsidRDefault="000834BB" w:rsidP="00C30ACC">
      <w:pPr>
        <w:spacing w:line="360" w:lineRule="auto"/>
        <w:rPr>
          <w:rFonts w:ascii="Calibri" w:eastAsia="Arial Unicode MS" w:hAnsi="Calibri" w:cs="Calibri"/>
          <w:b/>
          <w:bCs/>
          <w:color w:val="002060"/>
          <w:kern w:val="32"/>
          <w:lang w:eastAsia="pt-BR"/>
        </w:rPr>
      </w:pPr>
      <w:r>
        <w:rPr>
          <w:rFonts w:ascii="Calibri" w:eastAsia="Arial Unicode MS" w:hAnsi="Calibri" w:cs="Calibri"/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63520" behindDoc="0" locked="0" layoutInCell="0" allowOverlap="1">
                <wp:simplePos x="0" y="0"/>
                <wp:positionH relativeFrom="page">
                  <wp:posOffset>6612890</wp:posOffset>
                </wp:positionH>
                <wp:positionV relativeFrom="page">
                  <wp:posOffset>786765</wp:posOffset>
                </wp:positionV>
                <wp:extent cx="709295" cy="9164955"/>
                <wp:effectExtent l="2540" t="5715" r="2540" b="1905"/>
                <wp:wrapSquare wrapText="bothSides"/>
                <wp:docPr id="67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164955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C012B" w:rsidRDefault="00D21DE8" w:rsidP="00C30AC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</w:rPr>
                            </w:pPr>
                            <w:r w:rsidRPr="002C012B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INTRODUÇÃO</w:t>
                            </w:r>
                          </w:p>
                          <w:p w:rsidR="00D21DE8" w:rsidRPr="002C012B" w:rsidRDefault="00D21DE8" w:rsidP="00C30AC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30ACC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520.7pt;margin-top:61.95pt;width:55.85pt;height:721.65pt;z-index:25156352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Pr="002C012B" w:rsidRDefault="00D21DE8" w:rsidP="00C30AC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</w:rPr>
                      </w:pPr>
                      <w:r w:rsidRPr="002C012B"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INTRODUÇÃO</w:t>
                      </w:r>
                    </w:p>
                    <w:p w:rsidR="00D21DE8" w:rsidRPr="002C012B" w:rsidRDefault="00D21DE8" w:rsidP="00C30AC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30ACC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C35AE" w:rsidRPr="00C65CC4" w:rsidRDefault="003C35AE" w:rsidP="003C35AE">
      <w:pPr>
        <w:spacing w:line="360" w:lineRule="auto"/>
        <w:ind w:firstLine="720"/>
        <w:jc w:val="both"/>
        <w:rPr>
          <w:rFonts w:ascii="Calibri" w:eastAsia="Arial Unicode MS" w:hAnsi="Calibri" w:cs="Calibri"/>
          <w:b/>
          <w:i/>
        </w:rPr>
      </w:pPr>
      <w:r w:rsidRPr="00C65CC4">
        <w:rPr>
          <w:rFonts w:ascii="Calibri" w:eastAsia="Arial Unicode MS" w:hAnsi="Calibri" w:cs="Calibri"/>
        </w:rPr>
        <w:t xml:space="preserve">O processo de planejamento caracteriza-se como uma atividade contínua e sistematizada, que objetiva implementar as políticas e estratégias definidas para a entidade, visando o cumprimento da missão institucional de </w:t>
      </w:r>
      <w:r w:rsidRPr="00C65CC4">
        <w:rPr>
          <w:rFonts w:ascii="Calibri" w:hAnsi="Calibri" w:cs="Calibri"/>
          <w:b/>
          <w:i/>
        </w:rPr>
        <w:t>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</w:t>
      </w:r>
      <w:r w:rsidRPr="00C65CC4">
        <w:rPr>
          <w:rFonts w:ascii="Calibri" w:eastAsia="Arial Unicode MS" w:hAnsi="Calibri" w:cs="Calibri"/>
          <w:b/>
          <w:i/>
        </w:rPr>
        <w:t xml:space="preserve">. </w:t>
      </w:r>
    </w:p>
    <w:p w:rsidR="003C35AE" w:rsidRPr="00C65CC4" w:rsidRDefault="003C35AE" w:rsidP="003C35AE">
      <w:pPr>
        <w:spacing w:line="360" w:lineRule="auto"/>
        <w:ind w:firstLine="851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  <w:color w:val="000000"/>
        </w:rPr>
        <w:t>Para 2013, o Plano de Ação</w:t>
      </w:r>
      <w:r>
        <w:rPr>
          <w:rFonts w:ascii="Calibri" w:eastAsia="Arial Unicode MS" w:hAnsi="Calibri" w:cs="Calibri"/>
          <w:color w:val="000000"/>
        </w:rPr>
        <w:t xml:space="preserve"> do CAU, compreendendo as propostas</w:t>
      </w:r>
      <w:r w:rsidRPr="00C65CC4">
        <w:rPr>
          <w:rFonts w:ascii="Calibri" w:eastAsia="Arial Unicode MS" w:hAnsi="Calibri" w:cs="Calibri"/>
          <w:color w:val="000000"/>
        </w:rPr>
        <w:t xml:space="preserve"> apresentad</w:t>
      </w:r>
      <w:r>
        <w:rPr>
          <w:rFonts w:ascii="Calibri" w:eastAsia="Arial Unicode MS" w:hAnsi="Calibri" w:cs="Calibri"/>
          <w:color w:val="000000"/>
        </w:rPr>
        <w:t>a</w:t>
      </w:r>
      <w:r w:rsidRPr="00C65CC4">
        <w:rPr>
          <w:rFonts w:ascii="Calibri" w:eastAsia="Arial Unicode MS" w:hAnsi="Calibri" w:cs="Calibri"/>
          <w:color w:val="000000"/>
        </w:rPr>
        <w:t xml:space="preserve">s pelos CAU/UF e pelo CAU/BR, </w:t>
      </w:r>
      <w:r>
        <w:rPr>
          <w:rFonts w:ascii="Calibri" w:eastAsia="Arial Unicode MS" w:hAnsi="Calibri" w:cs="Calibri"/>
          <w:color w:val="000000"/>
        </w:rPr>
        <w:t>observa</w:t>
      </w:r>
      <w:r w:rsidRPr="00C65CC4">
        <w:rPr>
          <w:rFonts w:ascii="Calibri" w:eastAsia="Arial Unicode MS" w:hAnsi="Calibri" w:cs="Calibri"/>
          <w:color w:val="000000"/>
        </w:rPr>
        <w:t xml:space="preserve"> as orientações estratégicas estabelecidas pelo Plenário, decorrentes do processo do Planejamento Estratégico do CAU, para o referido exercício, bem como as Diretrizes para Elaboração do Plano de Ação e </w:t>
      </w:r>
      <w:r w:rsidRPr="00C65CC4">
        <w:rPr>
          <w:rFonts w:ascii="Calibri" w:eastAsia="Arial Unicode MS" w:hAnsi="Calibri" w:cs="Calibri"/>
        </w:rPr>
        <w:t xml:space="preserve">Orçamento do CAU – Exercício de 2013. </w:t>
      </w:r>
    </w:p>
    <w:p w:rsidR="003C35AE" w:rsidRPr="00C65CC4" w:rsidRDefault="003C35AE" w:rsidP="003C35AE">
      <w:pPr>
        <w:spacing w:line="360" w:lineRule="auto"/>
        <w:ind w:firstLine="851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O Planejamento Estratégico definido pelo Conselho de Arquitetura e Urbanismo do Brasil, para 2013, teve como objetivo orientar o planejamento e as ações do CAU/BR e dos CAU/UF. Estabelecer, de maneira sistematizada um caminho para a atuação do Conselho na busca do fortalecimento e desenvolvimento da profissão e da arquitetura e urbanismo, bem como de sua excelência na gestão, mediante um conjunto de políticas e estratégias formuladas frente ao diagnóstico do cenário atual e dos objetivos estratégicos projetados para 2013.   </w:t>
      </w:r>
    </w:p>
    <w:p w:rsidR="003C35AE" w:rsidRDefault="003C35AE" w:rsidP="003C35AE">
      <w:pPr>
        <w:spacing w:line="360" w:lineRule="auto"/>
        <w:ind w:firstLine="851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  <w:color w:val="000000"/>
        </w:rPr>
        <w:t xml:space="preserve">Também foi importante fonte de referência, na elaboração das propostas de projetos e atividades a serem desenvolvidas pelo CAU, durante o exercício de 2013, </w:t>
      </w:r>
      <w:r w:rsidRPr="00C65CC4">
        <w:rPr>
          <w:rFonts w:ascii="Calibri" w:eastAsia="Arial Unicode MS" w:hAnsi="Calibri" w:cs="Calibri"/>
        </w:rPr>
        <w:t>as</w:t>
      </w:r>
      <w:r w:rsidRPr="00C65CC4">
        <w:rPr>
          <w:rFonts w:ascii="Calibri" w:hAnsi="Calibri" w:cs="Calibri"/>
        </w:rPr>
        <w:t xml:space="preserve"> mudanças que vem acontecendo no cenário econômico e social do País,</w:t>
      </w:r>
      <w:r w:rsidRPr="00C65CC4">
        <w:rPr>
          <w:rFonts w:ascii="Calibri" w:eastAsia="Arial Unicode MS" w:hAnsi="Calibri" w:cs="Calibri"/>
          <w:color w:val="000000"/>
        </w:rPr>
        <w:t xml:space="preserve"> e os resultados que o Conselho vem alcançando frente às metas estabelecidas, para o exercício de 2012. Esses fatos denotaram a importância do CAU</w:t>
      </w:r>
      <w:r w:rsidRPr="00C65CC4">
        <w:rPr>
          <w:rFonts w:ascii="Calibri" w:hAnsi="Calibri" w:cs="Calibri"/>
        </w:rPr>
        <w:t xml:space="preserve"> estabelecer novas estratégias e </w:t>
      </w:r>
      <w:r>
        <w:rPr>
          <w:rFonts w:ascii="Calibri" w:hAnsi="Calibri" w:cs="Calibri"/>
        </w:rPr>
        <w:t xml:space="preserve">prioridades institucionais para o </w:t>
      </w:r>
      <w:r w:rsidRPr="00C65CC4">
        <w:rPr>
          <w:rFonts w:ascii="Calibri" w:hAnsi="Calibri" w:cs="Calibri"/>
        </w:rPr>
        <w:t xml:space="preserve">Conselho, como forma de potencializar sua atuação, medir e comunicar resultados para o público-alvo e a </w:t>
      </w:r>
      <w:r w:rsidRPr="00C65CC4">
        <w:rPr>
          <w:rFonts w:ascii="Calibri" w:eastAsia="Arial Unicode MS" w:hAnsi="Calibri" w:cs="Calibri"/>
        </w:rPr>
        <w:t>sociedade em geral.</w:t>
      </w:r>
    </w:p>
    <w:p w:rsidR="00C65CC4" w:rsidRDefault="00C65CC4" w:rsidP="00C65CC4">
      <w:pPr>
        <w:spacing w:line="360" w:lineRule="auto"/>
        <w:ind w:firstLine="540"/>
        <w:jc w:val="both"/>
        <w:rPr>
          <w:rFonts w:ascii="Calibri" w:eastAsia="Arial Unicode MS" w:hAnsi="Calibri" w:cs="Calibri"/>
        </w:rPr>
      </w:pPr>
    </w:p>
    <w:p w:rsidR="00C65CC4" w:rsidRDefault="00C65CC4" w:rsidP="00C65CC4">
      <w:pPr>
        <w:spacing w:line="360" w:lineRule="auto"/>
        <w:ind w:firstLine="540"/>
        <w:jc w:val="both"/>
        <w:rPr>
          <w:rFonts w:ascii="Calibri" w:eastAsia="Arial Unicode MS" w:hAnsi="Calibri" w:cs="Calibri"/>
        </w:rPr>
      </w:pPr>
    </w:p>
    <w:p w:rsidR="00C65CC4" w:rsidRDefault="000834BB" w:rsidP="00C65CC4">
      <w:pPr>
        <w:spacing w:line="360" w:lineRule="auto"/>
        <w:ind w:firstLine="540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66592" behindDoc="0" locked="0" layoutInCell="0" allowOverlap="1">
                <wp:simplePos x="0" y="0"/>
                <wp:positionH relativeFrom="page">
                  <wp:posOffset>6627495</wp:posOffset>
                </wp:positionH>
                <wp:positionV relativeFrom="page">
                  <wp:posOffset>788670</wp:posOffset>
                </wp:positionV>
                <wp:extent cx="709295" cy="9163050"/>
                <wp:effectExtent l="7620" t="7620" r="6985" b="1905"/>
                <wp:wrapSquare wrapText="bothSides"/>
                <wp:docPr id="6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1630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C012B" w:rsidRDefault="00D21DE8" w:rsidP="00C65CC4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</w:rPr>
                            </w:pPr>
                            <w:r w:rsidRPr="002C012B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INTRODUÇÃO</w:t>
                            </w:r>
                          </w:p>
                          <w:p w:rsidR="00D21DE8" w:rsidRPr="002C012B" w:rsidRDefault="00D21DE8" w:rsidP="00C65CC4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65CC4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21.85pt;margin-top:62.1pt;width:55.85pt;height:721.5pt;z-index:25156659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E2nwIAADQ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Pr="002C012B" w:rsidRDefault="00D21DE8" w:rsidP="00C65CC4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</w:rPr>
                      </w:pPr>
                      <w:r w:rsidRPr="002C012B"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INTRODUÇÃO</w:t>
                      </w:r>
                    </w:p>
                    <w:p w:rsidR="00D21DE8" w:rsidRPr="002C012B" w:rsidRDefault="00D21DE8" w:rsidP="00C65CC4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65CC4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C65CC4" w:rsidRDefault="00C65CC4" w:rsidP="00C65CC4">
      <w:pPr>
        <w:spacing w:line="360" w:lineRule="auto"/>
        <w:ind w:firstLine="540"/>
        <w:jc w:val="both"/>
        <w:rPr>
          <w:rFonts w:ascii="Calibri" w:eastAsia="Arial Unicode MS" w:hAnsi="Calibri" w:cs="Calibri"/>
        </w:rPr>
      </w:pPr>
    </w:p>
    <w:p w:rsidR="00C65CC4" w:rsidRPr="00C65CC4" w:rsidRDefault="00C65CC4" w:rsidP="00C65CC4">
      <w:pPr>
        <w:spacing w:line="360" w:lineRule="auto"/>
        <w:ind w:firstLine="540"/>
        <w:jc w:val="both"/>
        <w:rPr>
          <w:rFonts w:ascii="Calibri" w:eastAsia="Arial Unicode MS" w:hAnsi="Calibri" w:cs="Calibri"/>
        </w:rPr>
      </w:pPr>
    </w:p>
    <w:p w:rsidR="005B2632" w:rsidRPr="00C65CC4" w:rsidRDefault="005B2632" w:rsidP="005B2632">
      <w:pPr>
        <w:spacing w:line="360" w:lineRule="auto"/>
        <w:ind w:firstLine="851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O processo de planejamento também é uma oportunidade para aprimorar o processo de gestão da estratégia do CAU, estabelecendo uma relação mais direta entre os objetivos estratégicos, as metas da organização e os projetos prioritários.</w:t>
      </w:r>
    </w:p>
    <w:p w:rsidR="005B2632" w:rsidRPr="00C65CC4" w:rsidRDefault="005B2632" w:rsidP="005B2632">
      <w:pPr>
        <w:spacing w:line="360" w:lineRule="auto"/>
        <w:ind w:firstLine="851"/>
        <w:jc w:val="both"/>
        <w:rPr>
          <w:rFonts w:ascii="Calibri" w:hAnsi="Calibri" w:cs="Calibri"/>
        </w:rPr>
      </w:pPr>
      <w:r w:rsidRPr="00C65CC4">
        <w:rPr>
          <w:rFonts w:ascii="Calibri" w:eastAsia="Arial Unicode MS" w:hAnsi="Calibri" w:cs="Calibri"/>
        </w:rPr>
        <w:t>Nesse contexto e, buscando utilizar um processo participativo e inclusivo de formulação da estratégia do CAU e contar com um método que traduza</w:t>
      </w:r>
      <w:r w:rsidRPr="00C65CC4">
        <w:rPr>
          <w:rFonts w:ascii="Calibri" w:hAnsi="Calibri" w:cs="Calibri"/>
        </w:rPr>
        <w:t xml:space="preserve"> essa estratégia de forma consistente e que possibilite um monitoramento efetivo por meio de indicadores, metas</w:t>
      </w:r>
      <w:r>
        <w:rPr>
          <w:rFonts w:ascii="Calibri" w:hAnsi="Calibri" w:cs="Calibri"/>
        </w:rPr>
        <w:t>, resultados</w:t>
      </w:r>
      <w:r w:rsidRPr="00C65CC4">
        <w:rPr>
          <w:rFonts w:ascii="Calibri" w:hAnsi="Calibri" w:cs="Calibri"/>
        </w:rPr>
        <w:t xml:space="preserve"> e projetos prioritários, os objetivos que nortearam o processo de planejamento do CAU, foram:</w:t>
      </w:r>
    </w:p>
    <w:p w:rsidR="005B2632" w:rsidRPr="00C65CC4" w:rsidRDefault="005B2632" w:rsidP="00D8026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2" w:after="2" w:line="360" w:lineRule="auto"/>
        <w:ind w:hanging="295"/>
        <w:contextualSpacing/>
        <w:rPr>
          <w:rFonts w:ascii="Calibri" w:hAnsi="Calibri" w:cs="Calibri"/>
        </w:rPr>
      </w:pPr>
      <w:r w:rsidRPr="00C65CC4">
        <w:rPr>
          <w:rFonts w:ascii="Calibri" w:hAnsi="Calibri" w:cs="Calibri"/>
        </w:rPr>
        <w:t>Aprimoramento contínuo de seus processos e metodologias de gestão.</w:t>
      </w:r>
    </w:p>
    <w:p w:rsidR="005B2632" w:rsidRPr="00C65CC4" w:rsidRDefault="005B2632" w:rsidP="00D8026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2" w:after="2" w:line="360" w:lineRule="auto"/>
        <w:ind w:hanging="295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Disponibilizar para seus clientes produtos e serviços com altos padrões de excelência, qualidade e inovação.</w:t>
      </w:r>
    </w:p>
    <w:p w:rsidR="005B2632" w:rsidRPr="00C65CC4" w:rsidRDefault="005B2632" w:rsidP="00D8026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2" w:after="2" w:line="360" w:lineRule="auto"/>
        <w:ind w:hanging="295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 xml:space="preserve">Ter uma gestão cada vez mais transparente e participativa, orientada para produzir resultados relevantes e mensuráveis que transformem e melhorem o exercício da profissão e a realidade da arquitetura e urbanismo brasileiro. </w:t>
      </w:r>
    </w:p>
    <w:p w:rsidR="005B2632" w:rsidRPr="00C65CC4" w:rsidRDefault="005B2632" w:rsidP="00D8026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2" w:after="2" w:line="360" w:lineRule="auto"/>
        <w:ind w:hanging="295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Fortalecer a atuação sistêmica, possibilitando mensurar, avaliar e comunicar, de forma objetiva, os resultados alcançados no cumprimento da missão.</w:t>
      </w:r>
    </w:p>
    <w:p w:rsidR="005B2632" w:rsidRPr="00C65CC4" w:rsidRDefault="005B2632" w:rsidP="005B263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5B2632" w:rsidRDefault="005B2632" w:rsidP="005B263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As Orientações Estratégicas estabelecidas pelo CAU, para 2013, compreendendo as premissas estratégicas, os valores organizacionais, análise do ambiente externo e interno, estratégias de atuação e objetivos estratégicos, apresentam-se</w:t>
      </w:r>
      <w:r>
        <w:rPr>
          <w:rFonts w:ascii="Calibri" w:hAnsi="Calibri" w:cs="Calibri"/>
        </w:rPr>
        <w:t xml:space="preserve"> neste documento, na forma que segue:</w:t>
      </w:r>
    </w:p>
    <w:p w:rsidR="00C65CC4" w:rsidRDefault="00C65CC4" w:rsidP="00C30AC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C65CC4" w:rsidRDefault="00C65CC4" w:rsidP="00C30AC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574968" w:rsidRPr="00C65CC4" w:rsidRDefault="00574968" w:rsidP="00D80269">
      <w:pPr>
        <w:pStyle w:val="PargrafodaLista"/>
        <w:numPr>
          <w:ilvl w:val="0"/>
          <w:numId w:val="11"/>
        </w:numPr>
        <w:tabs>
          <w:tab w:val="left" w:pos="851"/>
        </w:tabs>
        <w:spacing w:after="200" w:line="360" w:lineRule="auto"/>
        <w:ind w:left="851" w:hanging="567"/>
        <w:contextualSpacing/>
        <w:jc w:val="both"/>
        <w:rPr>
          <w:rFonts w:ascii="Calibri" w:hAnsi="Calibri"/>
          <w:b/>
          <w:color w:val="215868"/>
        </w:rPr>
      </w:pPr>
      <w:r w:rsidRPr="00C65CC4">
        <w:rPr>
          <w:rFonts w:ascii="Calibri" w:hAnsi="Calibri"/>
          <w:b/>
          <w:color w:val="215868"/>
        </w:rPr>
        <w:t xml:space="preserve">PREMISSAS ESTRATÉGICAS </w:t>
      </w:r>
    </w:p>
    <w:p w:rsidR="00574968" w:rsidRPr="00C65CC4" w:rsidRDefault="00574968" w:rsidP="00574968">
      <w:pPr>
        <w:tabs>
          <w:tab w:val="left" w:pos="1134"/>
        </w:tabs>
        <w:spacing w:line="360" w:lineRule="auto"/>
        <w:ind w:left="1134" w:hanging="283"/>
        <w:jc w:val="both"/>
        <w:rPr>
          <w:rFonts w:ascii="Calibri" w:hAnsi="Calibri"/>
          <w:color w:val="215868"/>
        </w:rPr>
      </w:pPr>
    </w:p>
    <w:p w:rsidR="00574968" w:rsidRPr="00C65CC4" w:rsidRDefault="00574968" w:rsidP="00574968">
      <w:pPr>
        <w:pStyle w:val="PargrafodaLista"/>
        <w:tabs>
          <w:tab w:val="left" w:pos="851"/>
        </w:tabs>
        <w:spacing w:after="200" w:line="360" w:lineRule="auto"/>
        <w:ind w:firstLine="143"/>
        <w:contextualSpacing/>
        <w:jc w:val="both"/>
        <w:rPr>
          <w:rFonts w:ascii="Calibri" w:hAnsi="Calibri"/>
          <w:b/>
          <w:bCs/>
        </w:rPr>
      </w:pPr>
      <w:r w:rsidRPr="00C65CC4">
        <w:rPr>
          <w:rFonts w:ascii="Calibri" w:hAnsi="Calibri"/>
          <w:b/>
          <w:bCs/>
          <w:color w:val="215868"/>
        </w:rPr>
        <w:t>Para a atuação finalística</w:t>
      </w:r>
    </w:p>
    <w:p w:rsidR="00574968" w:rsidRPr="00C65CC4" w:rsidRDefault="00574968" w:rsidP="00574968">
      <w:pPr>
        <w:pStyle w:val="PargrafodaLista"/>
        <w:spacing w:line="360" w:lineRule="auto"/>
        <w:ind w:left="1276"/>
        <w:jc w:val="both"/>
        <w:rPr>
          <w:rFonts w:ascii="Calibri" w:hAnsi="Calibri" w:cs="Arial"/>
          <w:color w:val="000000"/>
          <w:shd w:val="clear" w:color="auto" w:fill="FFFFFF"/>
        </w:rPr>
      </w:pPr>
    </w:p>
    <w:p w:rsidR="00574968" w:rsidRPr="00C65CC4" w:rsidRDefault="00574968" w:rsidP="00574968">
      <w:pPr>
        <w:spacing w:line="360" w:lineRule="auto"/>
        <w:ind w:firstLine="851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 xml:space="preserve">Com foco exclusivo na atividade-fim, as premissas para o estabelecimento de estratégias de atuação são: </w:t>
      </w:r>
    </w:p>
    <w:p w:rsidR="00574968" w:rsidRPr="00C65CC4" w:rsidRDefault="00574968" w:rsidP="00D80269">
      <w:pPr>
        <w:numPr>
          <w:ilvl w:val="0"/>
          <w:numId w:val="6"/>
        </w:numPr>
        <w:spacing w:line="360" w:lineRule="auto"/>
        <w:ind w:hanging="578"/>
        <w:jc w:val="both"/>
        <w:rPr>
          <w:rFonts w:ascii="Calibri" w:hAnsi="Calibri" w:cs="Calibri"/>
          <w:i/>
        </w:rPr>
      </w:pPr>
      <w:r w:rsidRPr="00C65CC4">
        <w:rPr>
          <w:rFonts w:ascii="Calibri" w:hAnsi="Calibri" w:cs="Calibri"/>
          <w:i/>
        </w:rPr>
        <w:t>Considerar o exercício profissional responsável e ético, a formação, as relações humanas e a capacidade empreendedora como fatores primordiais para o aprimoramento da arquitetura e urbanismo e o fortalecimento da profissão junto à sociedade e aos mercados nacional e internacional.</w:t>
      </w:r>
    </w:p>
    <w:p w:rsidR="00574968" w:rsidRPr="00C65CC4" w:rsidRDefault="00574968" w:rsidP="00D80269">
      <w:pPr>
        <w:numPr>
          <w:ilvl w:val="0"/>
          <w:numId w:val="6"/>
        </w:numPr>
        <w:spacing w:line="360" w:lineRule="auto"/>
        <w:ind w:hanging="578"/>
        <w:jc w:val="both"/>
        <w:rPr>
          <w:rFonts w:ascii="Calibri" w:hAnsi="Calibri" w:cs="Calibri"/>
          <w:i/>
        </w:rPr>
      </w:pPr>
      <w:r w:rsidRPr="00C65CC4">
        <w:rPr>
          <w:rFonts w:ascii="Calibri" w:hAnsi="Calibri" w:cs="Calibri"/>
          <w:i/>
        </w:rPr>
        <w:t>Adotar procedimentos inovadores e de excelência na orientação e fiscalização do exercício da profissão da arquitetura e urbanismo em todo o território nacional.</w:t>
      </w:r>
    </w:p>
    <w:p w:rsidR="00574968" w:rsidRPr="00C65CC4" w:rsidRDefault="00574968" w:rsidP="00574968">
      <w:pPr>
        <w:pStyle w:val="PargrafodaLista"/>
        <w:tabs>
          <w:tab w:val="left" w:pos="1843"/>
        </w:tabs>
        <w:spacing w:line="360" w:lineRule="auto"/>
        <w:ind w:left="1429"/>
        <w:jc w:val="both"/>
        <w:rPr>
          <w:rFonts w:ascii="Calibri" w:hAnsi="Calibri"/>
          <w:bCs/>
        </w:rPr>
      </w:pPr>
    </w:p>
    <w:p w:rsidR="00574968" w:rsidRPr="00C65CC4" w:rsidRDefault="00574968" w:rsidP="00574968">
      <w:pPr>
        <w:pStyle w:val="PargrafodaLista"/>
        <w:spacing w:after="200" w:line="360" w:lineRule="auto"/>
        <w:ind w:left="1276" w:hanging="425"/>
        <w:contextualSpacing/>
        <w:jc w:val="both"/>
        <w:rPr>
          <w:rFonts w:ascii="Calibri" w:hAnsi="Calibri"/>
          <w:b/>
          <w:bCs/>
          <w:color w:val="215868"/>
        </w:rPr>
      </w:pPr>
      <w:r w:rsidRPr="00C65CC4">
        <w:rPr>
          <w:rFonts w:ascii="Calibri" w:hAnsi="Calibri"/>
          <w:b/>
          <w:bCs/>
          <w:color w:val="215868"/>
        </w:rPr>
        <w:t>Para a excelência na gestão</w:t>
      </w:r>
    </w:p>
    <w:p w:rsidR="00574968" w:rsidRPr="00C65CC4" w:rsidRDefault="00574968" w:rsidP="00574968">
      <w:pPr>
        <w:spacing w:line="360" w:lineRule="auto"/>
        <w:ind w:firstLine="851"/>
        <w:jc w:val="both"/>
        <w:rPr>
          <w:rFonts w:ascii="Calibri" w:hAnsi="Calibri"/>
        </w:rPr>
      </w:pPr>
      <w:r w:rsidRPr="00C65CC4">
        <w:rPr>
          <w:rFonts w:ascii="Calibri" w:hAnsi="Calibri"/>
        </w:rPr>
        <w:t xml:space="preserve">Para uma atuação com foco na excelência de gestão, a premissa estabelecida é: </w:t>
      </w:r>
    </w:p>
    <w:p w:rsidR="00574968" w:rsidRPr="00C65CC4" w:rsidRDefault="00574968" w:rsidP="00D80269">
      <w:pPr>
        <w:numPr>
          <w:ilvl w:val="0"/>
          <w:numId w:val="7"/>
        </w:numPr>
        <w:spacing w:line="360" w:lineRule="auto"/>
        <w:ind w:hanging="295"/>
        <w:jc w:val="both"/>
        <w:rPr>
          <w:rFonts w:ascii="Calibri" w:hAnsi="Calibri" w:cs="Calibri"/>
          <w:i/>
        </w:rPr>
      </w:pPr>
      <w:r w:rsidRPr="00C65CC4">
        <w:rPr>
          <w:rFonts w:ascii="Calibri" w:hAnsi="Calibri" w:cs="Calibri"/>
          <w:i/>
        </w:rPr>
        <w:t>Implantar no CAU uma gestão participativa, transparente e inovadora focada em resultados mensuráveis, visando o aprimoramento e desenvolvimento do exercício da profissão e da arquitetura e urbanismo comunicando-os para os arquitetos e urbanistas e a sociedade em geral.</w:t>
      </w:r>
    </w:p>
    <w:p w:rsidR="00574968" w:rsidRDefault="00574968" w:rsidP="00574968">
      <w:pPr>
        <w:spacing w:line="360" w:lineRule="auto"/>
        <w:ind w:left="1429"/>
        <w:jc w:val="both"/>
        <w:rPr>
          <w:rFonts w:ascii="Calibri" w:hAnsi="Calibri" w:cs="Calibri"/>
          <w:i/>
        </w:rPr>
      </w:pPr>
    </w:p>
    <w:p w:rsidR="00574968" w:rsidRPr="00C65CC4" w:rsidRDefault="00574968" w:rsidP="00D80269">
      <w:pPr>
        <w:pStyle w:val="PargrafodaLista"/>
        <w:numPr>
          <w:ilvl w:val="0"/>
          <w:numId w:val="11"/>
        </w:numPr>
        <w:tabs>
          <w:tab w:val="left" w:pos="851"/>
          <w:tab w:val="left" w:pos="1418"/>
        </w:tabs>
        <w:spacing w:after="200" w:line="360" w:lineRule="auto"/>
        <w:ind w:hanging="1144"/>
        <w:contextualSpacing/>
        <w:jc w:val="both"/>
        <w:rPr>
          <w:rFonts w:ascii="Calibri" w:hAnsi="Calibri" w:cs="Calibri"/>
          <w:b/>
          <w:color w:val="215868"/>
        </w:rPr>
      </w:pPr>
      <w:r w:rsidRPr="00C65CC4">
        <w:rPr>
          <w:rFonts w:ascii="Calibri" w:hAnsi="Calibri" w:cs="Calibri"/>
          <w:b/>
          <w:color w:val="215868"/>
        </w:rPr>
        <w:t>VALORES ORGANIZACIONAIS</w:t>
      </w:r>
    </w:p>
    <w:p w:rsidR="00574968" w:rsidRPr="00C65CC4" w:rsidRDefault="00574968" w:rsidP="00574968">
      <w:pPr>
        <w:pStyle w:val="PargrafodaLista"/>
        <w:tabs>
          <w:tab w:val="left" w:pos="851"/>
        </w:tabs>
        <w:spacing w:line="360" w:lineRule="auto"/>
        <w:ind w:left="709"/>
        <w:jc w:val="both"/>
        <w:rPr>
          <w:rFonts w:ascii="Calibri" w:hAnsi="Calibri" w:cs="Calibri"/>
          <w:b/>
        </w:rPr>
      </w:pPr>
    </w:p>
    <w:p w:rsidR="00574968" w:rsidRDefault="00574968" w:rsidP="0057496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lang w:val="pt-PT"/>
        </w:rPr>
        <w:t>Valores representam o conjunto dos prin</w:t>
      </w:r>
      <w:r>
        <w:rPr>
          <w:rFonts w:ascii="Calibri" w:hAnsi="Calibri" w:cs="Calibri"/>
          <w:lang w:val="pt-PT"/>
        </w:rPr>
        <w:t>cípios e crenças fundamentais da</w:t>
      </w:r>
      <w:r w:rsidRPr="00C65CC4">
        <w:rPr>
          <w:rFonts w:ascii="Calibri" w:hAnsi="Calibri" w:cs="Calibri"/>
          <w:lang w:val="pt-PT"/>
        </w:rPr>
        <w:t xml:space="preserve"> </w:t>
      </w:r>
      <w:r>
        <w:rPr>
          <w:rFonts w:ascii="Calibri" w:hAnsi="Calibri" w:cs="Calibri"/>
          <w:lang w:val="pt-PT"/>
        </w:rPr>
        <w:t>entidade</w:t>
      </w:r>
      <w:r w:rsidRPr="00C65CC4">
        <w:rPr>
          <w:rFonts w:ascii="Calibri" w:hAnsi="Calibri" w:cs="Calibri"/>
          <w:lang w:val="pt-PT"/>
        </w:rPr>
        <w:t xml:space="preserve">, bem como fornecem sustentação para suas decisões. Trata-se da sua essência, o que ela é, e o que almeja ser. </w:t>
      </w:r>
      <w:r w:rsidRPr="00C65CC4">
        <w:rPr>
          <w:rFonts w:ascii="Calibri" w:hAnsi="Calibri" w:cs="Calibri"/>
        </w:rPr>
        <w:t xml:space="preserve">Devem ser claros e objetivos, positivos e desafiadores. </w:t>
      </w:r>
    </w:p>
    <w:p w:rsidR="00F24B7F" w:rsidRDefault="00F24B7F" w:rsidP="0098649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D44550" w:rsidRPr="00C65CC4" w:rsidRDefault="00D44550" w:rsidP="00C30AC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904BD8" w:rsidRDefault="00904BD8" w:rsidP="00904BD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Os Valores estabelecidos para o CAU são:</w:t>
      </w:r>
    </w:p>
    <w:p w:rsidR="00904BD8" w:rsidRPr="005F250E" w:rsidRDefault="00904BD8" w:rsidP="00904BD8">
      <w:pPr>
        <w:pStyle w:val="PargrafodaLista"/>
        <w:tabs>
          <w:tab w:val="left" w:pos="1418"/>
        </w:tabs>
        <w:autoSpaceDE w:val="0"/>
        <w:autoSpaceDN w:val="0"/>
        <w:adjustRightInd w:val="0"/>
        <w:spacing w:line="360" w:lineRule="auto"/>
        <w:ind w:left="1134"/>
        <w:contextualSpacing/>
        <w:jc w:val="both"/>
        <w:rPr>
          <w:rFonts w:ascii="Calibri" w:hAnsi="Calibri" w:cs="Calibri"/>
        </w:rPr>
      </w:pP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Ética </w:t>
      </w:r>
      <w:r w:rsidRPr="00C65CC4">
        <w:rPr>
          <w:rFonts w:ascii="Calibri" w:hAnsi="Calibri" w:cs="Calibri"/>
        </w:rPr>
        <w:t>nas relações e nos procedimentos.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Transparência e Credibilidade. 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Comprometimento </w:t>
      </w:r>
      <w:r w:rsidRPr="00C65CC4">
        <w:rPr>
          <w:rFonts w:ascii="Calibri" w:hAnsi="Calibri" w:cs="Calibri"/>
        </w:rPr>
        <w:t>com a sociedade e os arquitetos e urbanistas.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Conhecimento</w:t>
      </w:r>
      <w:r w:rsidRPr="00C65CC4">
        <w:rPr>
          <w:rFonts w:ascii="Calibri" w:hAnsi="Calibri" w:cs="Calibri"/>
        </w:rPr>
        <w:t xml:space="preserve"> sobre o ambiente de sua atuação. 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Competência técnica </w:t>
      </w:r>
      <w:r w:rsidRPr="00C65CC4">
        <w:rPr>
          <w:rFonts w:ascii="Calibri" w:hAnsi="Calibri" w:cs="Calibri"/>
        </w:rPr>
        <w:t>dos seus profissionais.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Incentivo</w:t>
      </w:r>
      <w:r w:rsidRPr="00C65CC4">
        <w:rPr>
          <w:rFonts w:ascii="Calibri" w:hAnsi="Calibri" w:cs="Calibri"/>
        </w:rPr>
        <w:t xml:space="preserve"> ao desenvolvimento e aprimoramento profissional.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Articulação</w:t>
      </w:r>
      <w:r w:rsidRPr="00C65CC4">
        <w:rPr>
          <w:rFonts w:ascii="Calibri" w:hAnsi="Calibri" w:cs="Calibri"/>
        </w:rPr>
        <w:t xml:space="preserve"> e </w:t>
      </w:r>
      <w:r w:rsidRPr="00C65CC4">
        <w:rPr>
          <w:rFonts w:ascii="Calibri" w:hAnsi="Calibri" w:cs="Calibri"/>
          <w:b/>
          <w:bCs/>
        </w:rPr>
        <w:t>atuação</w:t>
      </w:r>
      <w:r w:rsidRPr="00C65CC4">
        <w:rPr>
          <w:rFonts w:ascii="Calibri" w:hAnsi="Calibri" w:cs="Calibri"/>
        </w:rPr>
        <w:t xml:space="preserve"> em rede de parcerias estratégicas. 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Estímulo</w:t>
      </w:r>
      <w:r w:rsidRPr="00C65CC4">
        <w:rPr>
          <w:rFonts w:ascii="Calibri" w:hAnsi="Calibri" w:cs="Calibri"/>
        </w:rPr>
        <w:t xml:space="preserve"> à cooperação.</w:t>
      </w:r>
    </w:p>
    <w:p w:rsidR="00904BD8" w:rsidRPr="00C65CC4" w:rsidRDefault="00904BD8" w:rsidP="00D80269">
      <w:pPr>
        <w:pStyle w:val="PargrafodaLista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firstLine="414"/>
        <w:contextualSpacing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Gestão</w:t>
      </w:r>
      <w:r w:rsidRPr="00C65CC4">
        <w:rPr>
          <w:rFonts w:ascii="Calibri" w:hAnsi="Calibri" w:cs="Calibri"/>
        </w:rPr>
        <w:t xml:space="preserve"> com foco em resultados.</w:t>
      </w:r>
    </w:p>
    <w:p w:rsidR="00904BD8" w:rsidRPr="00C65CC4" w:rsidRDefault="00904BD8" w:rsidP="00904BD8">
      <w:pPr>
        <w:pStyle w:val="PargrafodaLista"/>
        <w:spacing w:line="360" w:lineRule="auto"/>
        <w:ind w:left="1080"/>
        <w:jc w:val="both"/>
        <w:rPr>
          <w:rFonts w:ascii="Calibri" w:hAnsi="Calibri"/>
        </w:rPr>
      </w:pPr>
    </w:p>
    <w:p w:rsidR="00904BD8" w:rsidRPr="00C65CC4" w:rsidRDefault="00904BD8" w:rsidP="00D80269">
      <w:pPr>
        <w:pStyle w:val="PargrafodaLista"/>
        <w:numPr>
          <w:ilvl w:val="0"/>
          <w:numId w:val="11"/>
        </w:numPr>
        <w:tabs>
          <w:tab w:val="left" w:pos="851"/>
        </w:tabs>
        <w:spacing w:after="200" w:line="360" w:lineRule="auto"/>
        <w:ind w:left="1134" w:hanging="850"/>
        <w:contextualSpacing/>
        <w:jc w:val="both"/>
        <w:rPr>
          <w:rFonts w:ascii="Calibri" w:hAnsi="Calibri"/>
          <w:b/>
          <w:color w:val="215868"/>
        </w:rPr>
      </w:pPr>
      <w:r w:rsidRPr="00C65CC4">
        <w:rPr>
          <w:rFonts w:ascii="Calibri" w:hAnsi="Calibri"/>
          <w:b/>
          <w:color w:val="215868"/>
        </w:rPr>
        <w:t xml:space="preserve">ANÁLISE DE AMBIENTE EXTERNO E AMBIENTE INTERNO </w:t>
      </w:r>
    </w:p>
    <w:p w:rsidR="00904BD8" w:rsidRPr="00C65CC4" w:rsidRDefault="00904BD8" w:rsidP="00904BD8">
      <w:pPr>
        <w:pStyle w:val="PargrafodaLista"/>
        <w:autoSpaceDE w:val="0"/>
        <w:autoSpaceDN w:val="0"/>
        <w:adjustRightInd w:val="0"/>
        <w:spacing w:line="360" w:lineRule="auto"/>
        <w:ind w:left="1080"/>
        <w:jc w:val="both"/>
        <w:rPr>
          <w:rFonts w:ascii="Calibri" w:hAnsi="Calibri" w:cs="Calibri"/>
          <w:color w:val="000000"/>
        </w:rPr>
      </w:pPr>
    </w:p>
    <w:p w:rsidR="00904BD8" w:rsidRPr="00C65CC4" w:rsidRDefault="00904BD8" w:rsidP="00904BD8">
      <w:pPr>
        <w:spacing w:line="360" w:lineRule="auto"/>
        <w:ind w:firstLine="851"/>
        <w:jc w:val="both"/>
        <w:rPr>
          <w:rFonts w:ascii="Calibri" w:hAnsi="Calibri" w:cs="Calibri"/>
          <w:color w:val="000000"/>
        </w:rPr>
      </w:pPr>
      <w:r w:rsidRPr="00C65CC4">
        <w:rPr>
          <w:rFonts w:ascii="Calibri" w:hAnsi="Calibri" w:cs="Calibri"/>
        </w:rPr>
        <w:t>A análise de ambiente tem como ponto central</w:t>
      </w:r>
      <w:r w:rsidRPr="00C65CC4">
        <w:rPr>
          <w:rFonts w:ascii="Calibri" w:hAnsi="Calibri" w:cs="Calibri"/>
          <w:color w:val="000000"/>
        </w:rPr>
        <w:t xml:space="preserve"> avaliar os pontos fortes, os pontos fracos, as oportunidades e as ameaças da </w:t>
      </w:r>
      <w:r>
        <w:rPr>
          <w:rFonts w:ascii="Calibri" w:hAnsi="Calibri" w:cs="Calibri"/>
          <w:color w:val="000000"/>
        </w:rPr>
        <w:t>entidade</w:t>
      </w:r>
      <w:r w:rsidRPr="00C65CC4">
        <w:rPr>
          <w:rFonts w:ascii="Calibri" w:hAnsi="Calibri" w:cs="Calibri"/>
          <w:color w:val="000000"/>
        </w:rPr>
        <w:t xml:space="preserve"> e do “mercado” onde ela está atuando.</w:t>
      </w:r>
    </w:p>
    <w:p w:rsidR="00904BD8" w:rsidRPr="00C65CC4" w:rsidRDefault="00904BD8" w:rsidP="00904BD8">
      <w:pPr>
        <w:spacing w:line="360" w:lineRule="auto"/>
        <w:ind w:firstLine="851"/>
        <w:jc w:val="both"/>
        <w:rPr>
          <w:rFonts w:ascii="Calibri" w:hAnsi="Calibri"/>
        </w:rPr>
      </w:pPr>
      <w:r w:rsidRPr="00C65CC4">
        <w:rPr>
          <w:rFonts w:ascii="Calibri" w:hAnsi="Calibri" w:cs="Calibri"/>
          <w:color w:val="000000"/>
        </w:rPr>
        <w:t xml:space="preserve">Nesse contexto, o </w:t>
      </w:r>
      <w:r w:rsidRPr="00C65CC4">
        <w:rPr>
          <w:rFonts w:ascii="Calibri" w:hAnsi="Calibri" w:cs="Calibri"/>
          <w:i/>
          <w:iCs/>
          <w:color w:val="000000"/>
        </w:rPr>
        <w:t>Ambiente Externo</w:t>
      </w:r>
      <w:r w:rsidRPr="00C65CC4">
        <w:rPr>
          <w:rFonts w:ascii="Calibri" w:hAnsi="Calibri" w:cs="Calibri"/>
          <w:color w:val="000000"/>
        </w:rPr>
        <w:t>, composto p</w:t>
      </w:r>
      <w:r>
        <w:rPr>
          <w:rFonts w:ascii="Calibri" w:hAnsi="Calibri" w:cs="Calibri"/>
          <w:color w:val="000000"/>
        </w:rPr>
        <w:t>elo</w:t>
      </w:r>
      <w:r w:rsidRPr="00C65CC4">
        <w:rPr>
          <w:rFonts w:ascii="Calibri" w:hAnsi="Calibri"/>
        </w:rPr>
        <w:t>u público-alvo, entidades parceiras</w:t>
      </w:r>
      <w:r>
        <w:rPr>
          <w:rFonts w:ascii="Calibri" w:hAnsi="Calibri"/>
        </w:rPr>
        <w:t xml:space="preserve"> (</w:t>
      </w:r>
      <w:r w:rsidRPr="00C65CC4">
        <w:rPr>
          <w:rFonts w:ascii="Calibri" w:hAnsi="Calibri"/>
        </w:rPr>
        <w:t>públicas</w:t>
      </w:r>
      <w:r>
        <w:rPr>
          <w:rFonts w:ascii="Calibri" w:hAnsi="Calibri"/>
        </w:rPr>
        <w:t>, privadas</w:t>
      </w:r>
      <w:r w:rsidRPr="00C65CC4">
        <w:rPr>
          <w:rFonts w:ascii="Calibri" w:hAnsi="Calibri"/>
        </w:rPr>
        <w:t xml:space="preserve"> e do terceiro setor</w:t>
      </w:r>
      <w:r>
        <w:rPr>
          <w:rFonts w:ascii="Calibri" w:hAnsi="Calibri"/>
        </w:rPr>
        <w:t>)</w:t>
      </w:r>
      <w:r w:rsidRPr="00C65CC4">
        <w:rPr>
          <w:rFonts w:ascii="Calibri" w:hAnsi="Calibri"/>
        </w:rPr>
        <w:t xml:space="preserve">, concorrentes, usuários, fornecedores, a sociedade de modo geral, busca </w:t>
      </w:r>
      <w:r w:rsidRPr="00C65CC4">
        <w:rPr>
          <w:rFonts w:ascii="Calibri" w:hAnsi="Calibri" w:cs="Calibri"/>
          <w:color w:val="000000"/>
        </w:rPr>
        <w:t xml:space="preserve">aproveitar as </w:t>
      </w:r>
      <w:r w:rsidRPr="00C65CC4">
        <w:rPr>
          <w:rFonts w:ascii="Calibri" w:hAnsi="Calibri" w:cs="Calibri"/>
          <w:b/>
          <w:color w:val="000000"/>
        </w:rPr>
        <w:t>oportunidades</w:t>
      </w:r>
      <w:r w:rsidRPr="00C65CC4">
        <w:rPr>
          <w:rFonts w:ascii="Calibri" w:hAnsi="Calibri" w:cs="Calibri"/>
          <w:color w:val="000000"/>
        </w:rPr>
        <w:t xml:space="preserve"> da maneira mais ágil e eficiente e evitar ou minimizar as </w:t>
      </w:r>
      <w:r w:rsidRPr="00C65CC4">
        <w:rPr>
          <w:rFonts w:ascii="Calibri" w:hAnsi="Calibri" w:cs="Calibri"/>
          <w:b/>
          <w:color w:val="000000"/>
        </w:rPr>
        <w:t>ameaças</w:t>
      </w:r>
      <w:r w:rsidRPr="00C65CC4">
        <w:rPr>
          <w:rFonts w:ascii="Calibri" w:hAnsi="Calibri" w:cs="Calibri"/>
          <w:color w:val="000000"/>
        </w:rPr>
        <w:t xml:space="preserve"> enquanto for possível.</w:t>
      </w:r>
    </w:p>
    <w:p w:rsidR="00904BD8" w:rsidRPr="00C65CC4" w:rsidRDefault="00904BD8" w:rsidP="00904BD8">
      <w:pPr>
        <w:tabs>
          <w:tab w:val="left" w:pos="1418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  <w:color w:val="000000"/>
        </w:rPr>
      </w:pPr>
      <w:r w:rsidRPr="00C65CC4">
        <w:rPr>
          <w:rFonts w:ascii="Calibri" w:hAnsi="Calibri" w:cs="Calibri"/>
          <w:color w:val="000000"/>
        </w:rPr>
        <w:t xml:space="preserve">No </w:t>
      </w:r>
      <w:r w:rsidRPr="00C65CC4">
        <w:rPr>
          <w:rFonts w:ascii="Calibri" w:hAnsi="Calibri" w:cs="Calibri"/>
          <w:i/>
          <w:iCs/>
          <w:color w:val="000000"/>
        </w:rPr>
        <w:t>Ambiente Interno</w:t>
      </w:r>
      <w:r w:rsidRPr="00C65CC4">
        <w:rPr>
          <w:rFonts w:ascii="Calibri" w:hAnsi="Calibri" w:cs="Calibri"/>
          <w:color w:val="000000"/>
        </w:rPr>
        <w:t>, composto pelos</w:t>
      </w:r>
      <w:r w:rsidRPr="00C65CC4">
        <w:rPr>
          <w:rFonts w:ascii="Calibri" w:hAnsi="Calibri"/>
        </w:rPr>
        <w:t xml:space="preserve"> funcionários, colaboradores externos, recursos físicos e financeiros, foca os </w:t>
      </w:r>
      <w:r w:rsidRPr="00C65CC4">
        <w:rPr>
          <w:rFonts w:ascii="Calibri" w:hAnsi="Calibri" w:cs="Calibri"/>
          <w:b/>
          <w:color w:val="000000"/>
        </w:rPr>
        <w:t xml:space="preserve">pontos fortes </w:t>
      </w:r>
      <w:r w:rsidRPr="00C65CC4">
        <w:rPr>
          <w:rFonts w:ascii="Calibri" w:hAnsi="Calibri" w:cs="Calibri"/>
          <w:color w:val="000000"/>
        </w:rPr>
        <w:t>com o</w:t>
      </w:r>
      <w:r w:rsidRPr="00C65CC4">
        <w:rPr>
          <w:rFonts w:ascii="Calibri" w:hAnsi="Calibri" w:cs="Calibri"/>
          <w:b/>
          <w:color w:val="000000"/>
        </w:rPr>
        <w:t xml:space="preserve"> </w:t>
      </w:r>
      <w:r w:rsidRPr="00C65CC4">
        <w:rPr>
          <w:rFonts w:ascii="Calibri" w:hAnsi="Calibri" w:cs="Calibri"/>
          <w:color w:val="000000"/>
        </w:rPr>
        <w:t>objeto de</w:t>
      </w:r>
      <w:r w:rsidRPr="00C65CC4">
        <w:rPr>
          <w:rFonts w:ascii="Calibri" w:hAnsi="Calibri" w:cs="Calibri"/>
          <w:b/>
          <w:color w:val="000000"/>
        </w:rPr>
        <w:t xml:space="preserve"> </w:t>
      </w:r>
      <w:r w:rsidRPr="00C65CC4">
        <w:rPr>
          <w:rFonts w:ascii="Calibri" w:hAnsi="Calibri" w:cs="Calibri"/>
          <w:color w:val="000000"/>
        </w:rPr>
        <w:t xml:space="preserve">ressaltá-los ainda mais e os </w:t>
      </w:r>
      <w:r w:rsidRPr="00C65CC4">
        <w:rPr>
          <w:rFonts w:ascii="Calibri" w:hAnsi="Calibri" w:cs="Calibri"/>
          <w:b/>
          <w:color w:val="000000"/>
        </w:rPr>
        <w:t>pontos fracos</w:t>
      </w:r>
      <w:r w:rsidRPr="00C65CC4">
        <w:rPr>
          <w:rFonts w:ascii="Calibri" w:hAnsi="Calibri" w:cs="Calibri"/>
          <w:color w:val="000000"/>
        </w:rPr>
        <w:t>, nos quais deve</w:t>
      </w:r>
      <w:r>
        <w:rPr>
          <w:rFonts w:ascii="Calibri" w:hAnsi="Calibri" w:cs="Calibri"/>
          <w:color w:val="000000"/>
        </w:rPr>
        <w:t>-se</w:t>
      </w:r>
      <w:r w:rsidRPr="00C65CC4">
        <w:rPr>
          <w:rFonts w:ascii="Calibri" w:hAnsi="Calibri" w:cs="Calibri"/>
          <w:color w:val="000000"/>
        </w:rPr>
        <w:t xml:space="preserve"> agir para controlá-lo</w:t>
      </w:r>
      <w:r>
        <w:rPr>
          <w:rFonts w:ascii="Calibri" w:hAnsi="Calibri" w:cs="Calibri"/>
          <w:color w:val="000000"/>
        </w:rPr>
        <w:t>s</w:t>
      </w:r>
      <w:r w:rsidRPr="00C65CC4">
        <w:rPr>
          <w:rFonts w:ascii="Calibri" w:hAnsi="Calibri" w:cs="Calibri"/>
          <w:color w:val="000000"/>
        </w:rPr>
        <w:t xml:space="preserve"> ou, pelo menos, minimizar seu efeito</w:t>
      </w:r>
      <w:r w:rsidRPr="00C65CC4">
        <w:rPr>
          <w:rFonts w:ascii="Calibri" w:hAnsi="Calibri"/>
        </w:rPr>
        <w:t>.</w:t>
      </w:r>
    </w:p>
    <w:p w:rsidR="00904BD8" w:rsidRPr="00C65CC4" w:rsidRDefault="00904BD8" w:rsidP="00904BD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Est</w:t>
      </w:r>
      <w:r w:rsidRPr="00C65CC4">
        <w:rPr>
          <w:rFonts w:ascii="Calibri" w:hAnsi="Calibri" w:cs="Calibri"/>
          <w:color w:val="000000"/>
        </w:rPr>
        <w:t>a análise possibilita:</w:t>
      </w:r>
    </w:p>
    <w:p w:rsidR="00904BD8" w:rsidRPr="00C65CC4" w:rsidRDefault="00904BD8" w:rsidP="00D80269">
      <w:pPr>
        <w:pStyle w:val="PargrafodaLista"/>
        <w:numPr>
          <w:ilvl w:val="0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Calibri"/>
          <w:color w:val="000000"/>
        </w:rPr>
      </w:pPr>
      <w:r w:rsidRPr="00C65CC4">
        <w:rPr>
          <w:rFonts w:ascii="Calibri" w:hAnsi="Calibri" w:cs="Calibri"/>
          <w:color w:val="000000"/>
        </w:rPr>
        <w:t>Estabelecer metas de melhorias dos itens que tenham sido considerados prioritários e de baixo desempenho;</w:t>
      </w:r>
    </w:p>
    <w:p w:rsidR="004D2C07" w:rsidRPr="00C65CC4" w:rsidRDefault="004D2C07" w:rsidP="00D80269">
      <w:pPr>
        <w:pStyle w:val="PargrafodaLista"/>
        <w:numPr>
          <w:ilvl w:val="0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1429"/>
        <w:contextualSpacing/>
        <w:jc w:val="both"/>
        <w:rPr>
          <w:rFonts w:ascii="Calibri" w:hAnsi="Calibri" w:cs="Calibri"/>
          <w:color w:val="000000"/>
        </w:rPr>
      </w:pPr>
      <w:r w:rsidRPr="00C65CC4">
        <w:rPr>
          <w:rFonts w:ascii="Calibri" w:hAnsi="Calibri" w:cs="Calibri"/>
          <w:color w:val="000000"/>
        </w:rPr>
        <w:t>Estabelecer quais as ações que serão importantes para evitar ou minimizar os efeitos de eventuais ameaças.</w:t>
      </w:r>
    </w:p>
    <w:p w:rsidR="004D2C07" w:rsidRPr="00C65CC4" w:rsidRDefault="004D2C07" w:rsidP="004D2C07">
      <w:pPr>
        <w:pStyle w:val="PargrafodaLista"/>
        <w:tabs>
          <w:tab w:val="left" w:pos="141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Calibri"/>
          <w:color w:val="000000"/>
        </w:rPr>
      </w:pPr>
    </w:p>
    <w:p w:rsidR="004D2C07" w:rsidRPr="002B55A0" w:rsidRDefault="004D2C07" w:rsidP="004D2C07">
      <w:pPr>
        <w:pStyle w:val="PargrafodaLista"/>
        <w:spacing w:after="200" w:line="360" w:lineRule="auto"/>
        <w:ind w:firstLine="143"/>
        <w:contextualSpacing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Nesse contexto, p</w:t>
      </w:r>
      <w:r w:rsidRPr="002B55A0">
        <w:rPr>
          <w:rFonts w:ascii="Calibri" w:hAnsi="Calibri"/>
          <w:bCs/>
        </w:rPr>
        <w:t>elas análises elaboradas pelo Conselho</w:t>
      </w:r>
      <w:r>
        <w:rPr>
          <w:rFonts w:ascii="Calibri" w:hAnsi="Calibri"/>
          <w:bCs/>
        </w:rPr>
        <w:t>, tem-se:</w:t>
      </w:r>
    </w:p>
    <w:p w:rsidR="004D2C07" w:rsidRDefault="004D2C07" w:rsidP="004D2C07">
      <w:pPr>
        <w:pStyle w:val="PargrafodaLista"/>
        <w:spacing w:after="200" w:line="360" w:lineRule="auto"/>
        <w:ind w:firstLine="143"/>
        <w:contextualSpacing/>
        <w:jc w:val="both"/>
        <w:rPr>
          <w:rFonts w:ascii="Calibri" w:hAnsi="Calibri"/>
          <w:b/>
          <w:bCs/>
          <w:color w:val="215868"/>
        </w:rPr>
      </w:pPr>
    </w:p>
    <w:p w:rsidR="004D2C07" w:rsidRPr="00C65CC4" w:rsidRDefault="004D2C07" w:rsidP="004D2C07">
      <w:pPr>
        <w:pStyle w:val="PargrafodaLista"/>
        <w:spacing w:after="200" w:line="360" w:lineRule="auto"/>
        <w:ind w:firstLine="143"/>
        <w:contextualSpacing/>
        <w:jc w:val="both"/>
        <w:rPr>
          <w:rFonts w:ascii="Calibri" w:hAnsi="Calibri"/>
          <w:b/>
          <w:bCs/>
          <w:color w:val="215868"/>
        </w:rPr>
      </w:pPr>
      <w:r w:rsidRPr="00C65CC4">
        <w:rPr>
          <w:rFonts w:ascii="Calibri" w:hAnsi="Calibri"/>
          <w:b/>
          <w:bCs/>
          <w:color w:val="215868"/>
        </w:rPr>
        <w:t>Ambiente Externo</w:t>
      </w:r>
    </w:p>
    <w:p w:rsidR="004D2C07" w:rsidRDefault="004D2C07" w:rsidP="004D2C07">
      <w:pPr>
        <w:spacing w:line="360" w:lineRule="auto"/>
        <w:ind w:firstLine="851"/>
        <w:jc w:val="both"/>
        <w:rPr>
          <w:rFonts w:ascii="Calibri" w:hAnsi="Calibri" w:cs="Calibri"/>
          <w:color w:val="000000"/>
        </w:rPr>
      </w:pPr>
      <w:r w:rsidRPr="00C65CC4">
        <w:rPr>
          <w:rFonts w:ascii="Calibri" w:hAnsi="Calibri" w:cs="Calibri"/>
          <w:color w:val="000000"/>
        </w:rPr>
        <w:t xml:space="preserve">Da análise do ambiente externo, as oportunidades e ameaças elencadas pelo CAU, apresentam-se no </w:t>
      </w:r>
      <w:r w:rsidRPr="00C65CC4">
        <w:rPr>
          <w:rFonts w:ascii="Calibri" w:hAnsi="Calibri"/>
        </w:rPr>
        <w:t>Quadro 01 a seguir</w:t>
      </w:r>
      <w:r w:rsidRPr="00C65CC4">
        <w:rPr>
          <w:rFonts w:ascii="Calibri" w:hAnsi="Calibri" w:cs="Calibri"/>
          <w:color w:val="000000"/>
        </w:rPr>
        <w:t>:</w:t>
      </w:r>
    </w:p>
    <w:p w:rsidR="004D2C07" w:rsidRPr="00C65CC4" w:rsidRDefault="004D2C07" w:rsidP="004D2C07">
      <w:pPr>
        <w:spacing w:line="360" w:lineRule="auto"/>
        <w:ind w:firstLine="851"/>
        <w:jc w:val="both"/>
        <w:rPr>
          <w:rFonts w:ascii="Calibri" w:hAnsi="Calibri" w:cs="Calibri"/>
          <w:color w:val="000000"/>
        </w:rPr>
      </w:pPr>
    </w:p>
    <w:p w:rsidR="004D2C07" w:rsidRPr="002B55A0" w:rsidRDefault="004D2C07" w:rsidP="004D2C07">
      <w:pPr>
        <w:spacing w:line="360" w:lineRule="auto"/>
        <w:ind w:left="720" w:right="-425"/>
        <w:jc w:val="right"/>
        <w:rPr>
          <w:rFonts w:ascii="Calibri" w:hAnsi="Calibri"/>
          <w:b/>
          <w:color w:val="215868"/>
          <w:sz w:val="22"/>
          <w:szCs w:val="22"/>
        </w:rPr>
      </w:pPr>
      <w:r w:rsidRPr="002B55A0">
        <w:rPr>
          <w:rFonts w:ascii="Calibri" w:hAnsi="Calibri"/>
          <w:b/>
          <w:color w:val="215868"/>
          <w:sz w:val="22"/>
          <w:szCs w:val="22"/>
        </w:rPr>
        <w:t>Quadro 01. Análise do Ambiente Externo</w:t>
      </w:r>
    </w:p>
    <w:tbl>
      <w:tblPr>
        <w:tblW w:w="10207" w:type="dxa"/>
        <w:tblInd w:w="-7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065"/>
        <w:gridCol w:w="5142"/>
      </w:tblGrid>
      <w:tr w:rsidR="004D2C07" w:rsidRPr="00C65CC4" w:rsidTr="00D80269">
        <w:trPr>
          <w:trHeight w:val="207"/>
        </w:trPr>
        <w:tc>
          <w:tcPr>
            <w:tcW w:w="10207" w:type="dxa"/>
            <w:gridSpan w:val="2"/>
            <w:shd w:val="clear" w:color="auto" w:fill="215868"/>
            <w:vAlign w:val="center"/>
          </w:tcPr>
          <w:p w:rsidR="004D2C07" w:rsidRPr="00C65CC4" w:rsidRDefault="004D2C07" w:rsidP="00D80269">
            <w:pPr>
              <w:spacing w:line="360" w:lineRule="auto"/>
              <w:jc w:val="center"/>
              <w:rPr>
                <w:rFonts w:ascii="Calibri" w:hAnsi="Calibri"/>
                <w:b/>
                <w:color w:val="FFFFFF"/>
              </w:rPr>
            </w:pPr>
            <w:r w:rsidRPr="00C65CC4">
              <w:rPr>
                <w:rFonts w:ascii="Calibri" w:hAnsi="Calibri"/>
                <w:b/>
                <w:color w:val="FFFFFF"/>
              </w:rPr>
              <w:t>AMBIENTE EXTERNO</w:t>
            </w:r>
          </w:p>
        </w:tc>
      </w:tr>
      <w:tr w:rsidR="004D2C07" w:rsidRPr="00C65CC4" w:rsidTr="00D80269">
        <w:trPr>
          <w:trHeight w:val="212"/>
        </w:trPr>
        <w:tc>
          <w:tcPr>
            <w:tcW w:w="5065" w:type="dxa"/>
            <w:shd w:val="clear" w:color="auto" w:fill="C4BC96"/>
            <w:vAlign w:val="center"/>
          </w:tcPr>
          <w:p w:rsidR="004D2C07" w:rsidRPr="00C65CC4" w:rsidRDefault="004D2C07" w:rsidP="00D80269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65CC4">
              <w:rPr>
                <w:rFonts w:ascii="Calibri" w:hAnsi="Calibri"/>
                <w:b/>
              </w:rPr>
              <w:t>OPORTUNIDADES</w:t>
            </w:r>
          </w:p>
        </w:tc>
        <w:tc>
          <w:tcPr>
            <w:tcW w:w="5142" w:type="dxa"/>
            <w:shd w:val="clear" w:color="auto" w:fill="C4BC96"/>
            <w:vAlign w:val="center"/>
          </w:tcPr>
          <w:p w:rsidR="004D2C07" w:rsidRPr="00C65CC4" w:rsidRDefault="004D2C07" w:rsidP="00D80269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65CC4">
              <w:rPr>
                <w:rFonts w:ascii="Calibri" w:hAnsi="Calibri"/>
                <w:b/>
              </w:rPr>
              <w:t>AMEAÇAS</w:t>
            </w:r>
          </w:p>
        </w:tc>
      </w:tr>
      <w:tr w:rsidR="004D2C07" w:rsidRPr="00C65CC4" w:rsidTr="00D80269">
        <w:trPr>
          <w:trHeight w:val="440"/>
        </w:trPr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459"/>
              </w:tabs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 xml:space="preserve">Nova dinâmica econômica e social do país. 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Desconhecimento e desinformação dos arquitetos e urbanistas e da sociedade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Novas práticas sociais.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356"/>
              </w:tabs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Sombreamento de atuação com profissões regulamentadas por outras organizações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33"/>
                <w:tab w:val="left" w:pos="459"/>
              </w:tabs>
              <w:ind w:hanging="68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Novas Tecnologias.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Mobilidade/ Fluxo de Profissionais Estrangeiros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União e apoio das entidades de arquitetura e dos arquitetos e urbanistas.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 xml:space="preserve">Fragilidade nos processos de formação e atualização profissional 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459"/>
              </w:tabs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Abertura para criação de um novo modelo de conselho.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Ações do poder executivo, legislativo e judiciário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Maior inserção regional e global do país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 xml:space="preserve">Má distribuição dos profissionais nas unidades da federação 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Mobilidade/fluxo de profissionais estrangeiros.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Imagem negativa dos conselhos em geral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Reorganização espacial do país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Baixa valorização do projeto e do planejamento pelo poder público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459"/>
              </w:tabs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Modalidade licitatória de “concurso público de projetos”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Resistência à modalidade licitatória de “concurso público de projetos”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 xml:space="preserve">Desvalorização do profissional pela remuneração </w:t>
            </w:r>
          </w:p>
        </w:tc>
      </w:tr>
      <w:tr w:rsidR="004D2C07" w:rsidRPr="00C65CC4" w:rsidTr="00D80269">
        <w:tc>
          <w:tcPr>
            <w:tcW w:w="5065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spacing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5142" w:type="dxa"/>
            <w:shd w:val="clear" w:color="auto" w:fill="EEECE1"/>
            <w:vAlign w:val="center"/>
          </w:tcPr>
          <w:p w:rsidR="004D2C07" w:rsidRPr="00C65CC4" w:rsidRDefault="004D2C07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Baixa inserção do arquiteto na esfera pública</w:t>
            </w:r>
          </w:p>
        </w:tc>
      </w:tr>
    </w:tbl>
    <w:p w:rsidR="004D2C07" w:rsidRDefault="004D2C07" w:rsidP="004D2C07">
      <w:pPr>
        <w:tabs>
          <w:tab w:val="left" w:pos="851"/>
          <w:tab w:val="left" w:pos="1134"/>
        </w:tabs>
        <w:spacing w:line="360" w:lineRule="auto"/>
        <w:ind w:firstLine="426"/>
        <w:jc w:val="both"/>
        <w:rPr>
          <w:rFonts w:ascii="Calibri" w:hAnsi="Calibri"/>
          <w:b/>
        </w:rPr>
      </w:pPr>
    </w:p>
    <w:p w:rsidR="004D2C07" w:rsidRDefault="004D2C07" w:rsidP="004D2C07">
      <w:pPr>
        <w:pStyle w:val="PargrafodaLista"/>
        <w:tabs>
          <w:tab w:val="left" w:pos="851"/>
          <w:tab w:val="left" w:pos="1134"/>
        </w:tabs>
        <w:spacing w:after="200" w:line="360" w:lineRule="auto"/>
        <w:contextualSpacing/>
        <w:jc w:val="both"/>
        <w:rPr>
          <w:rFonts w:ascii="Calibri" w:hAnsi="Calibri"/>
          <w:b/>
          <w:color w:val="215868"/>
        </w:rPr>
      </w:pPr>
    </w:p>
    <w:p w:rsidR="00C30ACC" w:rsidRDefault="00C30ACC" w:rsidP="00C30ACC">
      <w:pPr>
        <w:tabs>
          <w:tab w:val="left" w:pos="851"/>
          <w:tab w:val="left" w:pos="1134"/>
        </w:tabs>
        <w:spacing w:line="360" w:lineRule="auto"/>
        <w:ind w:firstLine="426"/>
        <w:jc w:val="both"/>
        <w:rPr>
          <w:rFonts w:ascii="Calibri" w:hAnsi="Calibri"/>
          <w:b/>
        </w:rPr>
      </w:pPr>
    </w:p>
    <w:p w:rsidR="00EB1964" w:rsidRPr="00C65CC4" w:rsidRDefault="00EB1964" w:rsidP="00EB1964">
      <w:pPr>
        <w:pStyle w:val="PargrafodaLista"/>
        <w:tabs>
          <w:tab w:val="left" w:pos="851"/>
          <w:tab w:val="left" w:pos="1134"/>
        </w:tabs>
        <w:spacing w:after="200" w:line="360" w:lineRule="auto"/>
        <w:contextualSpacing/>
        <w:jc w:val="both"/>
        <w:rPr>
          <w:rFonts w:ascii="Calibri" w:hAnsi="Calibri"/>
          <w:b/>
          <w:color w:val="215868"/>
        </w:rPr>
      </w:pPr>
      <w:r w:rsidRPr="00C65CC4">
        <w:rPr>
          <w:rFonts w:ascii="Calibri" w:hAnsi="Calibri"/>
          <w:b/>
          <w:color w:val="215868"/>
        </w:rPr>
        <w:t>Ambiente Interno</w:t>
      </w:r>
    </w:p>
    <w:p w:rsidR="00EB1964" w:rsidRPr="00C65CC4" w:rsidRDefault="00EB1964" w:rsidP="00EB1964">
      <w:pPr>
        <w:spacing w:line="360" w:lineRule="auto"/>
        <w:ind w:firstLine="851"/>
        <w:jc w:val="both"/>
        <w:rPr>
          <w:rFonts w:ascii="Calibri" w:hAnsi="Calibri" w:cs="Calibri"/>
          <w:color w:val="000000"/>
        </w:rPr>
      </w:pPr>
      <w:r w:rsidRPr="00C65CC4">
        <w:rPr>
          <w:rFonts w:ascii="Calibri" w:hAnsi="Calibri" w:cs="Calibri"/>
          <w:color w:val="000000"/>
        </w:rPr>
        <w:t xml:space="preserve">Da análise do ambiente interno, as oportunidades e ameaças elencadas pelo CAU, apresentam-se no </w:t>
      </w:r>
      <w:r w:rsidRPr="00C65CC4">
        <w:rPr>
          <w:rFonts w:ascii="Calibri" w:hAnsi="Calibri"/>
        </w:rPr>
        <w:t>Quadro 02 a seguir</w:t>
      </w:r>
      <w:r w:rsidRPr="00C65CC4">
        <w:rPr>
          <w:rFonts w:ascii="Calibri" w:hAnsi="Calibri" w:cs="Calibri"/>
          <w:color w:val="000000"/>
        </w:rPr>
        <w:t>:</w:t>
      </w:r>
    </w:p>
    <w:p w:rsidR="00EB1964" w:rsidRPr="002B55A0" w:rsidRDefault="00EB1964" w:rsidP="00EB1964">
      <w:pPr>
        <w:spacing w:line="360" w:lineRule="auto"/>
        <w:ind w:left="720" w:right="-425"/>
        <w:jc w:val="right"/>
        <w:rPr>
          <w:rFonts w:ascii="Calibri" w:hAnsi="Calibri"/>
          <w:b/>
          <w:color w:val="215868"/>
          <w:sz w:val="22"/>
          <w:szCs w:val="22"/>
        </w:rPr>
      </w:pPr>
      <w:r w:rsidRPr="002B55A0">
        <w:rPr>
          <w:rFonts w:ascii="Calibri" w:hAnsi="Calibri"/>
          <w:b/>
          <w:color w:val="215868"/>
          <w:sz w:val="22"/>
          <w:szCs w:val="22"/>
        </w:rPr>
        <w:t>Quadro 02. Análise do Ambiente Interno</w:t>
      </w:r>
    </w:p>
    <w:tbl>
      <w:tblPr>
        <w:tblW w:w="10207" w:type="dxa"/>
        <w:tblInd w:w="-7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065"/>
        <w:gridCol w:w="5142"/>
      </w:tblGrid>
      <w:tr w:rsidR="00EB1964" w:rsidRPr="00C65CC4" w:rsidTr="00D80269">
        <w:trPr>
          <w:trHeight w:val="342"/>
        </w:trPr>
        <w:tc>
          <w:tcPr>
            <w:tcW w:w="10207" w:type="dxa"/>
            <w:gridSpan w:val="2"/>
            <w:shd w:val="clear" w:color="auto" w:fill="215868"/>
            <w:vAlign w:val="center"/>
          </w:tcPr>
          <w:p w:rsidR="00EB1964" w:rsidRPr="00C65CC4" w:rsidRDefault="00EB1964" w:rsidP="00D80269">
            <w:pPr>
              <w:spacing w:line="360" w:lineRule="auto"/>
              <w:jc w:val="center"/>
              <w:rPr>
                <w:rFonts w:ascii="Calibri" w:hAnsi="Calibri"/>
                <w:b/>
                <w:color w:val="FFFFFF"/>
              </w:rPr>
            </w:pPr>
            <w:r w:rsidRPr="00C65CC4">
              <w:rPr>
                <w:rFonts w:ascii="Calibri" w:hAnsi="Calibri"/>
                <w:b/>
                <w:color w:val="FFFFFF"/>
              </w:rPr>
              <w:t>AMBIENTE INTERNO</w:t>
            </w:r>
          </w:p>
        </w:tc>
      </w:tr>
      <w:tr w:rsidR="00EB1964" w:rsidRPr="00C65CC4" w:rsidTr="00D80269">
        <w:trPr>
          <w:trHeight w:val="335"/>
        </w:trPr>
        <w:tc>
          <w:tcPr>
            <w:tcW w:w="5065" w:type="dxa"/>
            <w:shd w:val="clear" w:color="auto" w:fill="C4BC96"/>
            <w:vAlign w:val="center"/>
          </w:tcPr>
          <w:p w:rsidR="00EB1964" w:rsidRPr="00C65CC4" w:rsidRDefault="00EB1964" w:rsidP="00D80269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65CC4">
              <w:rPr>
                <w:rFonts w:ascii="Calibri" w:hAnsi="Calibri"/>
                <w:b/>
              </w:rPr>
              <w:t>FORÇAS</w:t>
            </w:r>
          </w:p>
        </w:tc>
        <w:tc>
          <w:tcPr>
            <w:tcW w:w="5142" w:type="dxa"/>
            <w:shd w:val="clear" w:color="auto" w:fill="C4BC96"/>
            <w:vAlign w:val="center"/>
          </w:tcPr>
          <w:p w:rsidR="00EB1964" w:rsidRPr="00C65CC4" w:rsidRDefault="00EB1964" w:rsidP="00D80269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65CC4">
              <w:rPr>
                <w:rFonts w:ascii="Calibri" w:hAnsi="Calibri"/>
                <w:b/>
              </w:rPr>
              <w:t>FRAQUEZAS</w:t>
            </w:r>
          </w:p>
        </w:tc>
      </w:tr>
      <w:tr w:rsidR="00EB1964" w:rsidRPr="00C65CC4" w:rsidTr="00D80269">
        <w:trPr>
          <w:trHeight w:val="440"/>
        </w:trPr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459"/>
              </w:tabs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 xml:space="preserve">Legitimação pela categoria profissional 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Insegurança financeira</w:t>
            </w:r>
          </w:p>
        </w:tc>
      </w:tr>
      <w:tr w:rsidR="00EB1964" w:rsidRPr="00C65CC4" w:rsidTr="00D80269"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 xml:space="preserve">Presença em todas as unidades da federação 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498"/>
              </w:tabs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Carência de informações sobre o público-alvo</w:t>
            </w:r>
          </w:p>
        </w:tc>
      </w:tr>
      <w:tr w:rsidR="00EB1964" w:rsidRPr="00C65CC4" w:rsidTr="00D80269"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33"/>
                <w:tab w:val="left" w:pos="459"/>
              </w:tabs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Competência e comprometimento dos conselheiros, funcionários e demais colaboradores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Deficiência/ausência de sistemas corporativos – “terceirizados”</w:t>
            </w:r>
          </w:p>
        </w:tc>
      </w:tr>
      <w:tr w:rsidR="00EB1964" w:rsidRPr="00C65CC4" w:rsidTr="00D80269"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 xml:space="preserve">Ausência de história negativa </w:t>
            </w:r>
          </w:p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Base tecnológica diferenciada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Tecnologia própria em desenvolvimento</w:t>
            </w:r>
          </w:p>
        </w:tc>
      </w:tr>
      <w:tr w:rsidR="00EB1964" w:rsidRPr="00C65CC4" w:rsidTr="00D80269"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tabs>
                <w:tab w:val="left" w:pos="459"/>
              </w:tabs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Poder de “polícia”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Corpo funcional temporário</w:t>
            </w:r>
          </w:p>
        </w:tc>
      </w:tr>
      <w:tr w:rsidR="00EB1964" w:rsidRPr="00C65CC4" w:rsidTr="00D80269"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Criado com 100 mil arquitetos e urbanistas já registrados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Influência do antigo conselho</w:t>
            </w:r>
          </w:p>
        </w:tc>
      </w:tr>
      <w:tr w:rsidR="00EB1964" w:rsidRPr="00C65CC4" w:rsidTr="00D80269"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Apoio das entidades nacionais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Fluxos e processos inter-relacionados</w:t>
            </w:r>
          </w:p>
        </w:tc>
      </w:tr>
      <w:tr w:rsidR="00EB1964" w:rsidRPr="00C65CC4" w:rsidTr="00D80269">
        <w:tc>
          <w:tcPr>
            <w:tcW w:w="5065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459" w:hanging="425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Possuir a experiência e a história acumuladas por mais de 90 anos pelas entidades de arquitetos</w:t>
            </w:r>
          </w:p>
        </w:tc>
        <w:tc>
          <w:tcPr>
            <w:tcW w:w="5142" w:type="dxa"/>
            <w:shd w:val="clear" w:color="auto" w:fill="EEECE1"/>
            <w:vAlign w:val="center"/>
          </w:tcPr>
          <w:p w:rsidR="00EB1964" w:rsidRPr="00C65CC4" w:rsidRDefault="00EB1964" w:rsidP="00D80269">
            <w:pPr>
              <w:pStyle w:val="PargrafodaLista"/>
              <w:numPr>
                <w:ilvl w:val="0"/>
                <w:numId w:val="5"/>
              </w:numPr>
              <w:ind w:left="356" w:hanging="356"/>
              <w:contextualSpacing/>
              <w:rPr>
                <w:rFonts w:ascii="Calibri" w:hAnsi="Calibri"/>
              </w:rPr>
            </w:pPr>
            <w:r w:rsidRPr="00C65CC4">
              <w:rPr>
                <w:rFonts w:ascii="Calibri" w:hAnsi="Calibri"/>
              </w:rPr>
              <w:t>Insustentabilidade financeira de alguns CAU/UF</w:t>
            </w:r>
          </w:p>
        </w:tc>
      </w:tr>
    </w:tbl>
    <w:p w:rsidR="00EB1964" w:rsidRPr="00C65CC4" w:rsidRDefault="00EB1964" w:rsidP="00EB1964">
      <w:pPr>
        <w:spacing w:line="360" w:lineRule="auto"/>
        <w:rPr>
          <w:rFonts w:ascii="Calibri" w:hAnsi="Calibri"/>
        </w:rPr>
      </w:pPr>
    </w:p>
    <w:p w:rsidR="00EB1964" w:rsidRPr="00C65CC4" w:rsidRDefault="00EB1964" w:rsidP="00EB1964">
      <w:pPr>
        <w:pStyle w:val="PargrafodaLista"/>
        <w:tabs>
          <w:tab w:val="left" w:pos="1418"/>
        </w:tabs>
        <w:spacing w:after="200" w:line="360" w:lineRule="auto"/>
        <w:ind w:left="1788"/>
        <w:contextualSpacing/>
        <w:rPr>
          <w:rFonts w:ascii="Calibri" w:hAnsi="Calibri"/>
          <w:b/>
        </w:rPr>
      </w:pPr>
    </w:p>
    <w:p w:rsidR="00EB1964" w:rsidRPr="00C65CC4" w:rsidRDefault="00EB1964" w:rsidP="00D80269">
      <w:pPr>
        <w:pStyle w:val="PargrafodaLista"/>
        <w:numPr>
          <w:ilvl w:val="0"/>
          <w:numId w:val="11"/>
        </w:numPr>
        <w:tabs>
          <w:tab w:val="left" w:pos="1418"/>
        </w:tabs>
        <w:spacing w:after="200" w:line="360" w:lineRule="auto"/>
        <w:contextualSpacing/>
        <w:rPr>
          <w:rFonts w:ascii="Calibri" w:hAnsi="Calibri"/>
          <w:b/>
          <w:color w:val="215868"/>
        </w:rPr>
      </w:pPr>
      <w:r w:rsidRPr="00C65CC4">
        <w:rPr>
          <w:rFonts w:ascii="Calibri" w:hAnsi="Calibri"/>
          <w:b/>
          <w:color w:val="215868"/>
        </w:rPr>
        <w:t>ESTRATÉGIAS DE ATUAÇÃO</w:t>
      </w:r>
    </w:p>
    <w:p w:rsidR="00EB1964" w:rsidRPr="00C65CC4" w:rsidRDefault="00EB1964" w:rsidP="00EB1964">
      <w:pPr>
        <w:pStyle w:val="PargrafodaLista"/>
        <w:spacing w:line="360" w:lineRule="auto"/>
        <w:ind w:left="1080"/>
        <w:rPr>
          <w:rFonts w:ascii="Calibri" w:hAnsi="Calibri"/>
        </w:rPr>
      </w:pPr>
    </w:p>
    <w:p w:rsidR="00EB1964" w:rsidRPr="00C65CC4" w:rsidRDefault="00EB1964" w:rsidP="00EB1964">
      <w:pPr>
        <w:pStyle w:val="PargrafodaLista"/>
        <w:spacing w:line="360" w:lineRule="auto"/>
        <w:ind w:left="0" w:firstLine="851"/>
        <w:jc w:val="both"/>
        <w:rPr>
          <w:rFonts w:ascii="Calibri" w:hAnsi="Calibri" w:cs="Calibri"/>
          <w:color w:val="000000"/>
          <w:shd w:val="clear" w:color="auto" w:fill="FFFFFF"/>
        </w:rPr>
      </w:pPr>
      <w:r w:rsidRPr="00C65CC4">
        <w:rPr>
          <w:rFonts w:ascii="Calibri" w:hAnsi="Calibri" w:cs="Calibri"/>
          <w:color w:val="000000"/>
          <w:shd w:val="clear" w:color="auto" w:fill="FFFFFF"/>
        </w:rPr>
        <w:t>As Estratégias de Atuação são escolhas estratégicas, que indicam o foco e orientam a revisão, construção e gestão de projetos, atividades, ações e metas, cujos resultados contribuirão para o seu alcance, no período do Plano de Ação.</w:t>
      </w:r>
    </w:p>
    <w:p w:rsidR="00EB1964" w:rsidRPr="00C65CC4" w:rsidRDefault="00EB1964" w:rsidP="00EB1964">
      <w:pPr>
        <w:pStyle w:val="PargrafodaLista"/>
        <w:spacing w:line="360" w:lineRule="auto"/>
        <w:ind w:left="0" w:firstLine="851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color w:val="000000"/>
          <w:shd w:val="clear" w:color="auto" w:fill="FFFFFF"/>
        </w:rPr>
        <w:t>Para o Plano de Ação de 2013 são definidas, a partir das necessidades e oportunidades dos clientes do Conselho, e da necessidade de atingir a excelência na gestão do CAU, as seguintes estratégicas:</w:t>
      </w:r>
    </w:p>
    <w:p w:rsidR="00EB1964" w:rsidRDefault="00EB1964" w:rsidP="00D80269">
      <w:pPr>
        <w:pStyle w:val="PargrafodaLista"/>
        <w:numPr>
          <w:ilvl w:val="0"/>
          <w:numId w:val="9"/>
        </w:numPr>
        <w:tabs>
          <w:tab w:val="left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Apoiar o desenvolvimento da arquitetura e urbanismo, focando a inclusão social, o crescimento econômico e a preservação do meio ambiente, alinhando com as políticas públicas e com modernas práticas educacionais e de gestão.</w:t>
      </w:r>
    </w:p>
    <w:p w:rsidR="00EB1964" w:rsidRDefault="00EB1964" w:rsidP="00EB1964">
      <w:pPr>
        <w:pStyle w:val="PargrafodaLista"/>
        <w:tabs>
          <w:tab w:val="left" w:pos="709"/>
        </w:tabs>
        <w:spacing w:after="200" w:line="360" w:lineRule="auto"/>
        <w:ind w:left="720"/>
        <w:contextualSpacing/>
        <w:jc w:val="both"/>
        <w:rPr>
          <w:rFonts w:ascii="Calibri" w:hAnsi="Calibri"/>
        </w:rPr>
      </w:pPr>
    </w:p>
    <w:p w:rsidR="00EB1964" w:rsidRPr="00C65CC4" w:rsidRDefault="00EB1964" w:rsidP="00D80269">
      <w:pPr>
        <w:pStyle w:val="PargrafodaLista"/>
        <w:numPr>
          <w:ilvl w:val="0"/>
          <w:numId w:val="9"/>
        </w:numPr>
        <w:tabs>
          <w:tab w:val="left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 xml:space="preserve">Intensificar parcerias estratégicas com entidades de arquitetura e urbanismo, instituições públicas, privadas e do terceiro setor, visando alavancar competências, conhecimentos, mercados e recursos para ampliar a atuação do CAU no desenvolvimento e fortalecimento do exercício profissional e da arquitetura e urbanismo. </w:t>
      </w:r>
    </w:p>
    <w:p w:rsidR="00EB1964" w:rsidRPr="00C65CC4" w:rsidRDefault="00EB1964" w:rsidP="00D80269">
      <w:pPr>
        <w:pStyle w:val="PargrafodaLista"/>
        <w:numPr>
          <w:ilvl w:val="0"/>
          <w:numId w:val="9"/>
        </w:numPr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Enfatizar iniciativas destinadas a aprimorar o atendimento, tanto presencial quanto virtual, visando atender às demandas e necessidades dos arquitetos e urbanistas com prontidão e excelência.</w:t>
      </w:r>
    </w:p>
    <w:p w:rsidR="00EB1964" w:rsidRPr="00C65CC4" w:rsidRDefault="00EB1964" w:rsidP="00D80269">
      <w:pPr>
        <w:pStyle w:val="PargrafodaLista"/>
        <w:numPr>
          <w:ilvl w:val="0"/>
          <w:numId w:val="9"/>
        </w:numPr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 xml:space="preserve">Estimular e priorizar projetos e ações voltadas para a valorização e  fortalecimento da profissão com foco em resultados, mensuráveis em metas e indicadores. </w:t>
      </w:r>
    </w:p>
    <w:p w:rsidR="00EB1964" w:rsidRPr="00C65CC4" w:rsidRDefault="00EB1964" w:rsidP="00D80269">
      <w:pPr>
        <w:pStyle w:val="PargrafodaLista"/>
        <w:numPr>
          <w:ilvl w:val="0"/>
          <w:numId w:val="9"/>
        </w:numPr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 xml:space="preserve">Priorizar, aprimorar e implementar ações e processos inovadores de Gestão Estratégica (planejamento, monitoramento e avaliação de resultados) de forma a medir e comunicar os resultados para os arquitetos e urbanistas e a sociedade em geral. </w:t>
      </w:r>
    </w:p>
    <w:p w:rsidR="00EB1964" w:rsidRPr="00C65CC4" w:rsidRDefault="00EB1964" w:rsidP="00D80269">
      <w:pPr>
        <w:pStyle w:val="PargrafodaLista"/>
        <w:numPr>
          <w:ilvl w:val="0"/>
          <w:numId w:val="9"/>
        </w:numPr>
        <w:tabs>
          <w:tab w:val="left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 xml:space="preserve">Adotar procedimentos na busca da efetiva atuação sistêmica.  </w:t>
      </w:r>
    </w:p>
    <w:p w:rsidR="00EB1964" w:rsidRPr="00C65CC4" w:rsidRDefault="00EB1964" w:rsidP="00D80269">
      <w:pPr>
        <w:pStyle w:val="PargrafodaLista"/>
        <w:numPr>
          <w:ilvl w:val="0"/>
          <w:numId w:val="9"/>
        </w:numPr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Adotar mecanismos de aperfeiçoamento da regulamentação do exercício da arquitetura e urbanismo.</w:t>
      </w:r>
    </w:p>
    <w:p w:rsidR="00EB1964" w:rsidRDefault="00EB1964" w:rsidP="00EB1964">
      <w:pPr>
        <w:pStyle w:val="PargrafodaLista"/>
        <w:spacing w:line="360" w:lineRule="auto"/>
        <w:ind w:left="0" w:firstLine="851"/>
        <w:jc w:val="both"/>
        <w:rPr>
          <w:rFonts w:ascii="Calibri" w:hAnsi="Calibri"/>
        </w:rPr>
      </w:pPr>
    </w:p>
    <w:p w:rsidR="00EB1964" w:rsidRPr="00C65CC4" w:rsidRDefault="00EB1964" w:rsidP="00EB1964">
      <w:pPr>
        <w:pStyle w:val="PargrafodaLista"/>
        <w:spacing w:line="360" w:lineRule="auto"/>
        <w:ind w:left="0" w:firstLine="851"/>
        <w:jc w:val="both"/>
        <w:rPr>
          <w:rFonts w:ascii="Calibri" w:hAnsi="Calibri"/>
        </w:rPr>
      </w:pPr>
    </w:p>
    <w:p w:rsidR="00EB1964" w:rsidRPr="00C65CC4" w:rsidRDefault="00EB1964" w:rsidP="00D80269">
      <w:pPr>
        <w:pStyle w:val="PargrafodaLista"/>
        <w:numPr>
          <w:ilvl w:val="0"/>
          <w:numId w:val="11"/>
        </w:numPr>
        <w:tabs>
          <w:tab w:val="left" w:pos="1418"/>
        </w:tabs>
        <w:spacing w:after="200" w:line="360" w:lineRule="auto"/>
        <w:contextualSpacing/>
        <w:jc w:val="both"/>
        <w:rPr>
          <w:rFonts w:ascii="Calibri" w:hAnsi="Calibri"/>
          <w:b/>
          <w:color w:val="215868"/>
        </w:rPr>
      </w:pPr>
      <w:r w:rsidRPr="00C65CC4">
        <w:rPr>
          <w:rFonts w:ascii="Calibri" w:hAnsi="Calibri"/>
          <w:b/>
          <w:color w:val="215868"/>
        </w:rPr>
        <w:t>OBJETIVOS ESTRATÉGICOS</w:t>
      </w:r>
    </w:p>
    <w:p w:rsidR="00EB1964" w:rsidRDefault="00EB1964" w:rsidP="00EB1964">
      <w:pPr>
        <w:pStyle w:val="SemEspaamento"/>
        <w:spacing w:line="360" w:lineRule="auto"/>
        <w:ind w:firstLine="851"/>
        <w:jc w:val="both"/>
        <w:rPr>
          <w:sz w:val="24"/>
          <w:szCs w:val="24"/>
        </w:rPr>
      </w:pPr>
    </w:p>
    <w:p w:rsidR="00EB1964" w:rsidRPr="00C65CC4" w:rsidRDefault="00EB1964" w:rsidP="00EB1964">
      <w:pPr>
        <w:pStyle w:val="SemEspaamento"/>
        <w:spacing w:line="360" w:lineRule="auto"/>
        <w:ind w:firstLine="851"/>
        <w:jc w:val="both"/>
        <w:rPr>
          <w:sz w:val="24"/>
          <w:szCs w:val="24"/>
        </w:rPr>
      </w:pPr>
      <w:r w:rsidRPr="00C65CC4">
        <w:rPr>
          <w:sz w:val="24"/>
          <w:szCs w:val="24"/>
        </w:rPr>
        <w:t xml:space="preserve">Objetivo </w:t>
      </w:r>
      <w:r>
        <w:rPr>
          <w:sz w:val="24"/>
          <w:szCs w:val="24"/>
        </w:rPr>
        <w:t>E</w:t>
      </w:r>
      <w:r w:rsidRPr="00C65CC4">
        <w:rPr>
          <w:sz w:val="24"/>
          <w:szCs w:val="24"/>
        </w:rPr>
        <w:t xml:space="preserve">stratégico </w:t>
      </w:r>
      <w:r>
        <w:rPr>
          <w:sz w:val="24"/>
          <w:szCs w:val="24"/>
        </w:rPr>
        <w:t xml:space="preserve">se </w:t>
      </w:r>
      <w:r w:rsidRPr="00C65CC4">
        <w:rPr>
          <w:sz w:val="24"/>
          <w:szCs w:val="24"/>
        </w:rPr>
        <w:t>refere a posições desejadas</w:t>
      </w:r>
      <w:r>
        <w:rPr>
          <w:sz w:val="24"/>
          <w:szCs w:val="24"/>
        </w:rPr>
        <w:t>,</w:t>
      </w:r>
      <w:r w:rsidRPr="00C65CC4">
        <w:rPr>
          <w:sz w:val="24"/>
          <w:szCs w:val="24"/>
        </w:rPr>
        <w:t xml:space="preserve"> a serem conquistadas ao longo </w:t>
      </w:r>
      <w:r>
        <w:rPr>
          <w:sz w:val="24"/>
          <w:szCs w:val="24"/>
        </w:rPr>
        <w:t>do tempo</w:t>
      </w:r>
      <w:r w:rsidRPr="00C65CC4">
        <w:rPr>
          <w:sz w:val="24"/>
          <w:szCs w:val="24"/>
        </w:rPr>
        <w:t xml:space="preserve">, e que procuram </w:t>
      </w:r>
      <w:r>
        <w:rPr>
          <w:sz w:val="24"/>
          <w:szCs w:val="24"/>
        </w:rPr>
        <w:t xml:space="preserve">se </w:t>
      </w:r>
      <w:r w:rsidRPr="00C65CC4">
        <w:rPr>
          <w:sz w:val="24"/>
          <w:szCs w:val="24"/>
        </w:rPr>
        <w:t>antecipar a mudanças do meio ambiente e da adaptação da entidade</w:t>
      </w:r>
      <w:r>
        <w:rPr>
          <w:sz w:val="24"/>
          <w:szCs w:val="24"/>
        </w:rPr>
        <w:t>,</w:t>
      </w:r>
      <w:r w:rsidRPr="00C65CC4">
        <w:rPr>
          <w:sz w:val="24"/>
          <w:szCs w:val="24"/>
        </w:rPr>
        <w:t xml:space="preserve"> a es</w:t>
      </w:r>
      <w:r>
        <w:rPr>
          <w:sz w:val="24"/>
          <w:szCs w:val="24"/>
        </w:rPr>
        <w:t>s</w:t>
      </w:r>
      <w:r w:rsidRPr="00C65CC4">
        <w:rPr>
          <w:sz w:val="24"/>
          <w:szCs w:val="24"/>
        </w:rPr>
        <w:t xml:space="preserve">as mudanças. </w:t>
      </w:r>
    </w:p>
    <w:p w:rsidR="00EB1964" w:rsidRPr="00C65CC4" w:rsidRDefault="00EB1964" w:rsidP="00EB1964">
      <w:pPr>
        <w:pStyle w:val="SemEspaamento"/>
        <w:spacing w:line="360" w:lineRule="auto"/>
        <w:ind w:firstLine="851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>Nesse sentido, o</w:t>
      </w:r>
      <w:r w:rsidRPr="00C65CC4">
        <w:rPr>
          <w:rFonts w:eastAsia="Arial Unicode MS" w:cs="Calibri"/>
          <w:color w:val="000000"/>
          <w:sz w:val="24"/>
          <w:szCs w:val="24"/>
        </w:rPr>
        <w:t xml:space="preserve">s Objetivos Estratégicos do CAU, norteadores das ações a serem desenvolvidas em prol do fortalecimento e desenvolvimento da profissão e da arquitetura e urbanismo, </w:t>
      </w:r>
      <w:r>
        <w:rPr>
          <w:rFonts w:eastAsia="Arial Unicode MS" w:cs="Calibri"/>
          <w:color w:val="000000"/>
          <w:sz w:val="24"/>
          <w:szCs w:val="24"/>
        </w:rPr>
        <w:t xml:space="preserve">no exercício de 22013, </w:t>
      </w:r>
      <w:r w:rsidRPr="00C65CC4">
        <w:rPr>
          <w:rFonts w:eastAsia="Arial Unicode MS" w:cs="Calibri"/>
          <w:color w:val="000000"/>
          <w:sz w:val="24"/>
          <w:szCs w:val="24"/>
        </w:rPr>
        <w:t>são:</w:t>
      </w:r>
    </w:p>
    <w:p w:rsidR="00EB1964" w:rsidRPr="00C65CC4" w:rsidRDefault="00EB1964" w:rsidP="00D80269">
      <w:pPr>
        <w:pStyle w:val="PargrafodaLista"/>
        <w:numPr>
          <w:ilvl w:val="0"/>
          <w:numId w:val="10"/>
        </w:numPr>
        <w:tabs>
          <w:tab w:val="left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Dotar o CAU de um sistema inovador e eficaz de fiscalização da profissão.</w:t>
      </w:r>
    </w:p>
    <w:p w:rsidR="00EF0373" w:rsidRPr="00C65CC4" w:rsidRDefault="00EF0373" w:rsidP="00C30ACC">
      <w:pPr>
        <w:pStyle w:val="PargrafodaLista"/>
        <w:spacing w:line="360" w:lineRule="auto"/>
        <w:ind w:left="0" w:firstLine="851"/>
        <w:jc w:val="both"/>
        <w:rPr>
          <w:rFonts w:ascii="Calibri" w:hAnsi="Calibri"/>
        </w:rPr>
      </w:pP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Incorporar ao CAU procedimentos modernos e inovadores, em patamares de excelência internacional.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Articular junto aos órgãos competentes, na busca do aperfeiçoamento da formação em arquitetura e urbanismo, em padrões internacionais de qualidade.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  <w:tab w:val="left" w:pos="1701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Intensificar parcerias com órgãos governamentais, visando dotar a profissão de legislação moderna e aderente ao bom funcionamento da arquitetura e urbanismo.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  <w:tab w:val="left" w:pos="1701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 xml:space="preserve">Intensificar parcerias com organismos nacionais e internacionais como forma de adquirir e transmitir conhecimentos relevantes para a arquitetura e urbanismo. 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Dotar a profissão de arquitetura e urbanismo de mecanismos ético-profissionais, que regulem seus direitos, deveres e obrigações com a sociedade em geral.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Intensificar o relacionamento interno ao CAU/BR e entre este e os CAU/UF.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Identificar novas fontes de recursos visando aperfeiçoar e intensificar as ações do conselho em prol da arquitetura e urbanismo.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left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Implantar sistema de Gestão da Estratégia no CAU.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Aprimorar os meios de comunicação da organização com o público-alvo e a sociedade em geral.</w:t>
      </w:r>
    </w:p>
    <w:p w:rsidR="001C5CEC" w:rsidRPr="00C65CC4" w:rsidRDefault="001C5CEC" w:rsidP="00D80269">
      <w:pPr>
        <w:pStyle w:val="PargrafodaLista"/>
        <w:numPr>
          <w:ilvl w:val="0"/>
          <w:numId w:val="10"/>
        </w:numPr>
        <w:tabs>
          <w:tab w:val="num" w:pos="709"/>
        </w:tabs>
        <w:spacing w:after="200" w:line="360" w:lineRule="auto"/>
        <w:contextualSpacing/>
        <w:jc w:val="both"/>
        <w:rPr>
          <w:rFonts w:ascii="Calibri" w:hAnsi="Calibri"/>
        </w:rPr>
      </w:pPr>
      <w:r w:rsidRPr="00C65CC4">
        <w:rPr>
          <w:rFonts w:ascii="Calibri" w:hAnsi="Calibri"/>
        </w:rPr>
        <w:t>Atuar em estreita parceria com as entidades profissionais de arquitetura e urbanismo.</w:t>
      </w:r>
    </w:p>
    <w:p w:rsidR="001C5CEC" w:rsidRPr="00C65CC4" w:rsidRDefault="001C5CEC" w:rsidP="001C5CEC">
      <w:pPr>
        <w:pStyle w:val="PargrafodaLista"/>
        <w:ind w:firstLine="65"/>
        <w:jc w:val="both"/>
        <w:rPr>
          <w:rFonts w:ascii="Calibri" w:hAnsi="Calibri"/>
        </w:rPr>
      </w:pPr>
    </w:p>
    <w:p w:rsidR="001C5CEC" w:rsidRDefault="001C5CEC" w:rsidP="001C5CEC">
      <w:pPr>
        <w:pStyle w:val="PargrafodaLista"/>
        <w:tabs>
          <w:tab w:val="left" w:pos="851"/>
        </w:tabs>
        <w:spacing w:line="360" w:lineRule="auto"/>
        <w:ind w:left="0" w:firstLine="851"/>
        <w:jc w:val="both"/>
        <w:rPr>
          <w:rFonts w:ascii="Calibri" w:hAnsi="Calibri" w:cs="Calibri"/>
        </w:rPr>
      </w:pPr>
      <w:r w:rsidRPr="00C65CC4">
        <w:rPr>
          <w:rFonts w:ascii="Calibri" w:hAnsi="Calibri"/>
        </w:rPr>
        <w:t xml:space="preserve">Nesse contexto, </w:t>
      </w:r>
      <w:r>
        <w:rPr>
          <w:rFonts w:ascii="Calibri" w:hAnsi="Calibri"/>
        </w:rPr>
        <w:t xml:space="preserve">e em observância às políticas e estratégias definidas para nortear sua atuação, </w:t>
      </w:r>
      <w:r w:rsidRPr="00C65CC4">
        <w:rPr>
          <w:rFonts w:ascii="Calibri" w:hAnsi="Calibri"/>
        </w:rPr>
        <w:t xml:space="preserve">entre um vasto número de ações demandadas ao Conselho em cumprimento de sua missão institucional, o CAU </w:t>
      </w:r>
      <w:r w:rsidRPr="00C65CC4">
        <w:rPr>
          <w:rFonts w:ascii="Calibri" w:hAnsi="Calibri" w:cs="Calibri"/>
        </w:rPr>
        <w:t>estabeleceu seus projetos prioritários e atividades para 2013,</w:t>
      </w:r>
      <w:r w:rsidRPr="00C65CC4">
        <w:rPr>
          <w:rFonts w:ascii="Calibri" w:eastAsia="Arial Unicode MS" w:hAnsi="Calibri" w:cs="Calibri"/>
        </w:rPr>
        <w:t xml:space="preserve"> de forma estruturada e com ênfase em ações voltadas ao desenvolvimento e fortalecimento da profissão e da arquitetura e urbanismo</w:t>
      </w:r>
      <w:r>
        <w:rPr>
          <w:rFonts w:ascii="Calibri" w:eastAsia="Arial Unicode MS" w:hAnsi="Calibri" w:cs="Calibri"/>
        </w:rPr>
        <w:t xml:space="preserve">. As ações estão refletidas em </w:t>
      </w:r>
      <w:r w:rsidRPr="00C65CC4">
        <w:rPr>
          <w:rFonts w:ascii="Calibri" w:hAnsi="Calibri" w:cs="Calibri"/>
        </w:rPr>
        <w:t>358 iniciativas estratégicas</w:t>
      </w:r>
      <w:r>
        <w:rPr>
          <w:rFonts w:ascii="Calibri" w:hAnsi="Calibri" w:cs="Calibri"/>
        </w:rPr>
        <w:t>,</w:t>
      </w:r>
      <w:r w:rsidRPr="00C65CC4">
        <w:rPr>
          <w:rFonts w:ascii="Calibri" w:hAnsi="Calibri" w:cs="Calibri"/>
        </w:rPr>
        <w:t xml:space="preserve"> sendo: 166 projetos; e 192 atividades. Dessas iniciativas, os CAU/UF respondem por aproximadamente 86%, ou 307 iniciativas das quais 47% estão compostas por 145 projetos e</w:t>
      </w:r>
      <w:r>
        <w:rPr>
          <w:rFonts w:ascii="Calibri" w:hAnsi="Calibri" w:cs="Calibri"/>
        </w:rPr>
        <w:t>,</w:t>
      </w:r>
      <w:r w:rsidRPr="00C65CC4">
        <w:rPr>
          <w:rFonts w:ascii="Calibri" w:hAnsi="Calibri" w:cs="Calibri"/>
        </w:rPr>
        <w:t xml:space="preserve"> 53% compreendem as 162 atividades. Ao CAU/BR cabem 51 iniciativas estratégicas, representando 14% do total, sendo que os 21 projetos que representam 41% e 30 atividades, refletindo 59%. </w:t>
      </w:r>
    </w:p>
    <w:p w:rsidR="001C5CEC" w:rsidRPr="00C65CC4" w:rsidRDefault="001C5CEC" w:rsidP="001C5CEC">
      <w:pPr>
        <w:spacing w:line="360" w:lineRule="auto"/>
        <w:ind w:firstLine="539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Para a realização dessa programação, os recursos envolvidos são da ordem de R$ 119,0 milhões dos quais R$ 42,5 milhões estão destinados aos projetos e R$ 76,5 milhões às atividades, o que corresponde a 36% e 64% do total, respectivamente.</w:t>
      </w:r>
    </w:p>
    <w:p w:rsidR="001C5CEC" w:rsidRPr="00C65CC4" w:rsidRDefault="001C5CEC" w:rsidP="001C5CEC">
      <w:pPr>
        <w:spacing w:line="360" w:lineRule="auto"/>
        <w:ind w:firstLine="539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Das fontes de recursos para suportar a realização dessas ações, 70,5% dos recursos totais, ou R$ 83,9 milhões, advém das receitas de arrecadação (anuidades e RRT); 6,5% ou R$ 7,7 milhões, de receitas de aplicações financeiras e outras receitas; 2% ou R$ 2,2 milhões, do fundo de apoio para complementação orçamentária aos estados enquadrados no CAU Básico; e 21% ou R$ 25,2 milhões, de receitas de exercícios anteriores, que corresponde aos valores destinados a imobilizações. </w:t>
      </w:r>
    </w:p>
    <w:p w:rsidR="001C5CEC" w:rsidRPr="00C65CC4" w:rsidRDefault="001C5CEC" w:rsidP="001C5CEC">
      <w:pPr>
        <w:spacing w:line="276" w:lineRule="auto"/>
        <w:ind w:firstLine="540"/>
        <w:jc w:val="both"/>
        <w:rPr>
          <w:rFonts w:ascii="Calibri" w:eastAsia="Arial Unicode MS" w:hAnsi="Calibri" w:cs="Calibri"/>
          <w:color w:val="FF0000"/>
        </w:rPr>
      </w:pPr>
    </w:p>
    <w:p w:rsidR="001C5CEC" w:rsidRPr="00C65CC4" w:rsidRDefault="001C5CEC" w:rsidP="001C5CEC">
      <w:pPr>
        <w:tabs>
          <w:tab w:val="left" w:pos="993"/>
        </w:tabs>
        <w:spacing w:line="276" w:lineRule="auto"/>
        <w:ind w:firstLine="540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 </w:t>
      </w:r>
    </w:p>
    <w:p w:rsidR="001C5CEC" w:rsidRPr="00C65CC4" w:rsidRDefault="00F82269" w:rsidP="001C5CEC">
      <w:pPr>
        <w:tabs>
          <w:tab w:val="left" w:pos="993"/>
        </w:tabs>
        <w:spacing w:line="276" w:lineRule="auto"/>
        <w:ind w:firstLine="540"/>
        <w:jc w:val="both"/>
        <w:rPr>
          <w:rFonts w:ascii="Calibri" w:eastAsia="Arial Unicode MS" w:hAnsi="Calibri" w:cs="Calibri"/>
          <w:b/>
          <w:color w:val="215868"/>
        </w:rPr>
      </w:pPr>
      <w:r>
        <w:rPr>
          <w:rFonts w:ascii="Calibri" w:eastAsia="Arial Unicode MS" w:hAnsi="Calibri" w:cs="Calibri"/>
          <w:b/>
          <w:color w:val="215868"/>
        </w:rPr>
        <w:t>6</w:t>
      </w:r>
      <w:r w:rsidR="001C5CEC" w:rsidRPr="00C65CC4">
        <w:rPr>
          <w:rFonts w:ascii="Calibri" w:eastAsia="Arial Unicode MS" w:hAnsi="Calibri" w:cs="Calibri"/>
          <w:b/>
          <w:color w:val="215868"/>
        </w:rPr>
        <w:t xml:space="preserve">. </w:t>
      </w:r>
      <w:r w:rsidR="001C5CEC" w:rsidRPr="00C65CC4">
        <w:rPr>
          <w:rFonts w:ascii="Calibri" w:eastAsia="Arial Unicode MS" w:hAnsi="Calibri" w:cs="Calibri"/>
          <w:b/>
          <w:color w:val="215868"/>
        </w:rPr>
        <w:tab/>
        <w:t xml:space="preserve">RECURSOS </w:t>
      </w:r>
    </w:p>
    <w:p w:rsidR="001C5CEC" w:rsidRPr="00C65CC4" w:rsidRDefault="001C5CEC" w:rsidP="001C5CEC">
      <w:pPr>
        <w:spacing w:line="360" w:lineRule="auto"/>
        <w:jc w:val="both"/>
        <w:rPr>
          <w:rFonts w:ascii="Calibri" w:hAnsi="Calibri" w:cs="Calibri"/>
        </w:rPr>
      </w:pPr>
    </w:p>
    <w:p w:rsidR="001C5CEC" w:rsidRPr="00C65CC4" w:rsidRDefault="001C5CEC" w:rsidP="001C5CEC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  <w:lang w:eastAsia="pt-BR"/>
        </w:rPr>
      </w:pPr>
      <w:r w:rsidRPr="00C65CC4">
        <w:rPr>
          <w:rFonts w:ascii="Calibri" w:eastAsia="Arial Unicode MS" w:hAnsi="Calibri" w:cs="Calibri"/>
          <w:bCs/>
          <w:kern w:val="32"/>
          <w:lang w:eastAsia="pt-BR"/>
        </w:rPr>
        <w:t xml:space="preserve">O Plano de Ação e a Programação Orçamentária do Conselho de Arquitetura e Urbanismo para o exercício de 2013, ora submetido à aprovação do Plenário do CAU/BR, compreende a programação dos CAU/UF e a do CAU/BR. </w:t>
      </w:r>
    </w:p>
    <w:p w:rsidR="001C5CEC" w:rsidRPr="00C65CC4" w:rsidRDefault="001C5CEC" w:rsidP="001C5CEC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  <w:lang w:eastAsia="pt-BR"/>
        </w:rPr>
      </w:pPr>
      <w:r w:rsidRPr="00C65CC4">
        <w:rPr>
          <w:rFonts w:ascii="Calibri" w:eastAsia="Arial Unicode MS" w:hAnsi="Calibri" w:cs="Calibri"/>
          <w:bCs/>
          <w:kern w:val="32"/>
          <w:lang w:eastAsia="pt-BR"/>
        </w:rPr>
        <w:t xml:space="preserve">Os recursos envolvidos são da ordem de R$ 119,0 milhões, sendo destinados ao CAU/BR R$ 21,1 milhões, representando cerca de 17,8%, e aos CAU/UF R$ 97,8 milhões representando 82,2%. </w:t>
      </w:r>
    </w:p>
    <w:p w:rsidR="001C5CEC" w:rsidRPr="00C65CC4" w:rsidRDefault="001C5CEC" w:rsidP="001C5CEC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  <w:bCs/>
          <w:kern w:val="32"/>
          <w:lang w:eastAsia="pt-BR"/>
        </w:rPr>
        <w:t xml:space="preserve">Dos recursos destinados aos CAU/UF, aproximadamente 64,2% são destinados às regiões Sudeste e Sul, sendo: região </w:t>
      </w:r>
      <w:r w:rsidRPr="00C65CC4">
        <w:rPr>
          <w:rFonts w:ascii="Calibri" w:eastAsia="Arial Unicode MS" w:hAnsi="Calibri" w:cs="Calibri"/>
        </w:rPr>
        <w:t xml:space="preserve">Sudeste com R$ 49 milhões, ou 40,8%; e região Sul com R$ 28 milhões ou 23,4%. Na sequência, a região Nordeste se apresenta com 7,2% (R$ 8,6 milhões), seguida pelas regiões </w:t>
      </w:r>
      <w:r w:rsidRPr="00C65CC4">
        <w:rPr>
          <w:rFonts w:ascii="Calibri" w:eastAsia="Arial Unicode MS" w:hAnsi="Calibri" w:cs="Calibri"/>
          <w:color w:val="000000"/>
        </w:rPr>
        <w:t>Centro-Oeste</w:t>
      </w:r>
      <w:r w:rsidRPr="00C65CC4">
        <w:rPr>
          <w:rFonts w:ascii="Calibri" w:eastAsia="Arial Unicode MS" w:hAnsi="Calibri" w:cs="Calibri"/>
        </w:rPr>
        <w:t xml:space="preserve"> </w:t>
      </w:r>
      <w:r w:rsidRPr="00C65CC4">
        <w:rPr>
          <w:rFonts w:ascii="Calibri" w:eastAsia="Arial Unicode MS" w:hAnsi="Calibri" w:cs="Calibri"/>
          <w:color w:val="000000"/>
        </w:rPr>
        <w:t xml:space="preserve">e Norte </w:t>
      </w:r>
      <w:r w:rsidRPr="00C65CC4">
        <w:rPr>
          <w:rFonts w:ascii="Calibri" w:eastAsia="Arial Unicode MS" w:hAnsi="Calibri" w:cs="Calibri"/>
        </w:rPr>
        <w:t>com 5,7% e 4,6%, respectivamente. A composição e representação gráfica estão na forma do Quadro 3 e do</w:t>
      </w:r>
      <w:r>
        <w:rPr>
          <w:rFonts w:ascii="Calibri" w:eastAsia="Arial Unicode MS" w:hAnsi="Calibri" w:cs="Calibri"/>
        </w:rPr>
        <w:t xml:space="preserve">s Gráficos </w:t>
      </w:r>
      <w:r w:rsidRPr="00C65CC4">
        <w:rPr>
          <w:rFonts w:ascii="Calibri" w:eastAsia="Arial Unicode MS" w:hAnsi="Calibri" w:cs="Calibri"/>
        </w:rPr>
        <w:t>1 e 2.</w:t>
      </w:r>
    </w:p>
    <w:p w:rsidR="00C30ACC" w:rsidRPr="00C65CC4" w:rsidRDefault="00C30ACC" w:rsidP="001C5CEC">
      <w:pPr>
        <w:pStyle w:val="PargrafodaLista"/>
        <w:tabs>
          <w:tab w:val="left" w:pos="851"/>
        </w:tabs>
        <w:spacing w:line="360" w:lineRule="auto"/>
        <w:ind w:left="0" w:firstLine="851"/>
        <w:jc w:val="both"/>
        <w:rPr>
          <w:rFonts w:ascii="Calibri" w:eastAsia="Arial Unicode MS" w:hAnsi="Calibri" w:cs="Calibri"/>
        </w:rPr>
      </w:pPr>
    </w:p>
    <w:p w:rsidR="00C30ACC" w:rsidRDefault="00C30AC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  <w:lang w:eastAsia="pt-BR"/>
        </w:rPr>
      </w:pPr>
    </w:p>
    <w:p w:rsidR="001C5CEC" w:rsidRDefault="001C5CE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  <w:lang w:eastAsia="pt-BR"/>
        </w:rPr>
      </w:pPr>
    </w:p>
    <w:p w:rsidR="001C5CEC" w:rsidRDefault="001C5CE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  <w:lang w:eastAsia="pt-BR"/>
        </w:rPr>
      </w:pPr>
    </w:p>
    <w:p w:rsidR="00976851" w:rsidRPr="00C65CC4" w:rsidRDefault="00976851" w:rsidP="00C30ACC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  <w:lang w:eastAsia="pt-BR"/>
        </w:rPr>
      </w:pPr>
    </w:p>
    <w:p w:rsidR="00D06419" w:rsidRDefault="00C30ACC" w:rsidP="00D06419">
      <w:pPr>
        <w:spacing w:line="360" w:lineRule="auto"/>
        <w:ind w:firstLine="720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eastAsia="Arial Unicode MS" w:hAnsi="Calibri" w:cs="Calibri"/>
          <w:bCs/>
          <w:kern w:val="32"/>
          <w:lang w:eastAsia="pt-BR"/>
        </w:rPr>
        <w:t xml:space="preserve">               </w:t>
      </w:r>
      <w:r w:rsidRPr="00C65CC4">
        <w:rPr>
          <w:rFonts w:ascii="Calibri" w:eastAsia="Arial Unicode MS" w:hAnsi="Calibri" w:cs="Calibri"/>
          <w:bCs/>
          <w:kern w:val="32"/>
          <w:lang w:eastAsia="pt-BR"/>
        </w:rPr>
        <w:tab/>
      </w:r>
      <w:r w:rsidR="00D06419"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Quadro 3: CAU - Distribuição dos Recursos Totais</w:t>
      </w:r>
    </w:p>
    <w:p w:rsidR="00D06419" w:rsidRPr="00824943" w:rsidRDefault="00D06419" w:rsidP="00D06419">
      <w:pPr>
        <w:spacing w:line="360" w:lineRule="auto"/>
        <w:ind w:firstLine="720"/>
        <w:jc w:val="center"/>
        <w:rPr>
          <w:rFonts w:ascii="Calibri" w:eastAsia="Arial Unicode MS" w:hAnsi="Calibri" w:cs="Calibri"/>
          <w:b/>
          <w:bCs/>
          <w:color w:val="215868"/>
          <w:kern w:val="32"/>
          <w:sz w:val="20"/>
          <w:szCs w:val="20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 xml:space="preserve">                                                                </w:t>
      </w:r>
      <w:r w:rsidRPr="00824943">
        <w:rPr>
          <w:rFonts w:ascii="Calibri" w:eastAsia="Arial Unicode MS" w:hAnsi="Calibri" w:cs="Calibri"/>
          <w:b/>
          <w:bCs/>
          <w:color w:val="215868"/>
          <w:kern w:val="32"/>
          <w:sz w:val="20"/>
          <w:szCs w:val="20"/>
          <w:lang w:eastAsia="pt-BR"/>
        </w:rPr>
        <w:t>Valores em R$ 1,00</w:t>
      </w:r>
    </w:p>
    <w:tbl>
      <w:tblPr>
        <w:tblW w:w="6800" w:type="dxa"/>
        <w:tblInd w:w="10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2315"/>
        <w:gridCol w:w="1425"/>
      </w:tblGrid>
      <w:tr w:rsidR="00D06419" w:rsidRPr="00C65CC4" w:rsidTr="00D80269">
        <w:trPr>
          <w:trHeight w:val="600"/>
        </w:trPr>
        <w:tc>
          <w:tcPr>
            <w:tcW w:w="3060" w:type="dxa"/>
            <w:shd w:val="clear" w:color="auto" w:fill="215868"/>
            <w:noWrap/>
            <w:vAlign w:val="center"/>
            <w:hideMark/>
          </w:tcPr>
          <w:p w:rsidR="00D06419" w:rsidRPr="00C65CC4" w:rsidRDefault="00D06419" w:rsidP="00D8026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Região</w:t>
            </w:r>
          </w:p>
        </w:tc>
        <w:tc>
          <w:tcPr>
            <w:tcW w:w="2315" w:type="dxa"/>
            <w:shd w:val="clear" w:color="auto" w:fill="215868"/>
            <w:vAlign w:val="center"/>
            <w:hideMark/>
          </w:tcPr>
          <w:p w:rsidR="00D06419" w:rsidRPr="00C65CC4" w:rsidRDefault="00D06419" w:rsidP="00D8026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Valor                                   </w:t>
            </w:r>
          </w:p>
        </w:tc>
        <w:tc>
          <w:tcPr>
            <w:tcW w:w="1425" w:type="dxa"/>
            <w:shd w:val="clear" w:color="auto" w:fill="215868"/>
            <w:vAlign w:val="center"/>
            <w:hideMark/>
          </w:tcPr>
          <w:p w:rsidR="00D06419" w:rsidRPr="00C65CC4" w:rsidRDefault="00D06419" w:rsidP="00D8026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Participação              %</w:t>
            </w:r>
          </w:p>
        </w:tc>
      </w:tr>
      <w:tr w:rsidR="00D06419" w:rsidRPr="00C65CC4" w:rsidTr="00D80269">
        <w:trPr>
          <w:trHeight w:val="359"/>
        </w:trPr>
        <w:tc>
          <w:tcPr>
            <w:tcW w:w="3060" w:type="dxa"/>
            <w:shd w:val="clear" w:color="auto" w:fill="F2F2F2"/>
            <w:noWrap/>
            <w:vAlign w:val="bottom"/>
            <w:hideMark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231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>6.804.010</w:t>
            </w:r>
          </w:p>
        </w:tc>
        <w:tc>
          <w:tcPr>
            <w:tcW w:w="142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6,96</w:t>
            </w:r>
          </w:p>
        </w:tc>
      </w:tr>
      <w:tr w:rsidR="00D06419" w:rsidRPr="00C65CC4" w:rsidTr="00D80269">
        <w:trPr>
          <w:trHeight w:val="407"/>
        </w:trPr>
        <w:tc>
          <w:tcPr>
            <w:tcW w:w="3060" w:type="dxa"/>
            <w:shd w:val="clear" w:color="auto" w:fill="F2F2F2"/>
            <w:noWrap/>
            <w:vAlign w:val="bottom"/>
            <w:hideMark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231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>8.663.286</w:t>
            </w:r>
          </w:p>
        </w:tc>
        <w:tc>
          <w:tcPr>
            <w:tcW w:w="142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8,86</w:t>
            </w:r>
          </w:p>
        </w:tc>
      </w:tr>
      <w:tr w:rsidR="00D06419" w:rsidRPr="00C65CC4" w:rsidTr="00D80269">
        <w:trPr>
          <w:trHeight w:val="427"/>
        </w:trPr>
        <w:tc>
          <w:tcPr>
            <w:tcW w:w="3060" w:type="dxa"/>
            <w:shd w:val="clear" w:color="auto" w:fill="F2F2F2"/>
            <w:noWrap/>
            <w:vAlign w:val="bottom"/>
            <w:hideMark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Norte </w:t>
            </w:r>
          </w:p>
        </w:tc>
        <w:tc>
          <w:tcPr>
            <w:tcW w:w="231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>5.502.477</w:t>
            </w:r>
          </w:p>
        </w:tc>
        <w:tc>
          <w:tcPr>
            <w:tcW w:w="142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5,63</w:t>
            </w:r>
          </w:p>
        </w:tc>
      </w:tr>
      <w:tr w:rsidR="00D06419" w:rsidRPr="00C65CC4" w:rsidTr="00D80269">
        <w:trPr>
          <w:trHeight w:val="406"/>
        </w:trPr>
        <w:tc>
          <w:tcPr>
            <w:tcW w:w="3060" w:type="dxa"/>
            <w:shd w:val="clear" w:color="auto" w:fill="F2F2F2"/>
            <w:noWrap/>
            <w:vAlign w:val="bottom"/>
            <w:hideMark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Sudeste </w:t>
            </w:r>
          </w:p>
        </w:tc>
        <w:tc>
          <w:tcPr>
            <w:tcW w:w="231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>48.824.009</w:t>
            </w:r>
          </w:p>
        </w:tc>
        <w:tc>
          <w:tcPr>
            <w:tcW w:w="142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49,91</w:t>
            </w:r>
          </w:p>
        </w:tc>
      </w:tr>
      <w:tr w:rsidR="00D06419" w:rsidRPr="00C65CC4" w:rsidTr="00D80269">
        <w:trPr>
          <w:trHeight w:val="425"/>
        </w:trPr>
        <w:tc>
          <w:tcPr>
            <w:tcW w:w="3060" w:type="dxa"/>
            <w:shd w:val="clear" w:color="auto" w:fill="F2F2F2"/>
            <w:noWrap/>
            <w:vAlign w:val="bottom"/>
            <w:hideMark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Sul </w:t>
            </w:r>
          </w:p>
        </w:tc>
        <w:tc>
          <w:tcPr>
            <w:tcW w:w="231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color w:val="000000"/>
                <w:lang w:eastAsia="pt-BR"/>
              </w:rPr>
              <w:t>28.026.770</w:t>
            </w:r>
          </w:p>
        </w:tc>
        <w:tc>
          <w:tcPr>
            <w:tcW w:w="142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28,65</w:t>
            </w:r>
          </w:p>
        </w:tc>
      </w:tr>
      <w:tr w:rsidR="00D06419" w:rsidRPr="00C65CC4" w:rsidTr="00D80269">
        <w:trPr>
          <w:trHeight w:val="417"/>
        </w:trPr>
        <w:tc>
          <w:tcPr>
            <w:tcW w:w="3060" w:type="dxa"/>
            <w:shd w:val="clear" w:color="auto" w:fill="215868"/>
            <w:noWrap/>
            <w:vAlign w:val="bottom"/>
            <w:hideMark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Soma  CAU/UF</w:t>
            </w:r>
          </w:p>
        </w:tc>
        <w:tc>
          <w:tcPr>
            <w:tcW w:w="2315" w:type="dxa"/>
            <w:shd w:val="clear" w:color="auto" w:fill="215868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97.820.552</w:t>
            </w:r>
          </w:p>
        </w:tc>
        <w:tc>
          <w:tcPr>
            <w:tcW w:w="1425" w:type="dxa"/>
            <w:shd w:val="clear" w:color="auto" w:fill="215868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82,22</w:t>
            </w:r>
          </w:p>
        </w:tc>
      </w:tr>
      <w:tr w:rsidR="00D06419" w:rsidRPr="00C65CC4" w:rsidTr="00D80269">
        <w:trPr>
          <w:trHeight w:val="409"/>
        </w:trPr>
        <w:tc>
          <w:tcPr>
            <w:tcW w:w="3060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CAU/BR</w:t>
            </w:r>
          </w:p>
        </w:tc>
        <w:tc>
          <w:tcPr>
            <w:tcW w:w="231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21.150.829</w:t>
            </w:r>
          </w:p>
        </w:tc>
        <w:tc>
          <w:tcPr>
            <w:tcW w:w="1425" w:type="dxa"/>
            <w:shd w:val="clear" w:color="auto" w:fill="F2F2F2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78</w:t>
            </w:r>
          </w:p>
        </w:tc>
      </w:tr>
      <w:tr w:rsidR="00D06419" w:rsidRPr="00C65CC4" w:rsidTr="00D80269">
        <w:trPr>
          <w:trHeight w:val="416"/>
        </w:trPr>
        <w:tc>
          <w:tcPr>
            <w:tcW w:w="3060" w:type="dxa"/>
            <w:shd w:val="clear" w:color="auto" w:fill="215868"/>
            <w:noWrap/>
            <w:vAlign w:val="bottom"/>
          </w:tcPr>
          <w:p w:rsidR="00D06419" w:rsidRPr="00C65CC4" w:rsidRDefault="00D06419" w:rsidP="00D80269">
            <w:pP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  CAU</w:t>
            </w:r>
          </w:p>
        </w:tc>
        <w:tc>
          <w:tcPr>
            <w:tcW w:w="2315" w:type="dxa"/>
            <w:shd w:val="clear" w:color="auto" w:fill="215868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118.971.381</w:t>
            </w:r>
          </w:p>
        </w:tc>
        <w:tc>
          <w:tcPr>
            <w:tcW w:w="1425" w:type="dxa"/>
            <w:shd w:val="clear" w:color="auto" w:fill="215868"/>
            <w:noWrap/>
            <w:vAlign w:val="bottom"/>
          </w:tcPr>
          <w:p w:rsidR="00D06419" w:rsidRPr="00C65CC4" w:rsidRDefault="00D06419" w:rsidP="00D80269">
            <w:pPr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100,0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0</w:t>
            </w:r>
          </w:p>
        </w:tc>
      </w:tr>
    </w:tbl>
    <w:p w:rsidR="00D06419" w:rsidRDefault="00D06419" w:rsidP="00D06419">
      <w:pPr>
        <w:spacing w:line="360" w:lineRule="auto"/>
        <w:ind w:left="3600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D06419" w:rsidRPr="00C65CC4" w:rsidRDefault="00D06419" w:rsidP="00D06419">
      <w:pPr>
        <w:spacing w:line="360" w:lineRule="auto"/>
        <w:ind w:left="3600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D06419" w:rsidRPr="00C65CC4" w:rsidRDefault="00D06419" w:rsidP="00D06419">
      <w:pPr>
        <w:spacing w:line="360" w:lineRule="auto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 xml:space="preserve">                                                                                           </w:t>
      </w:r>
    </w:p>
    <w:p w:rsidR="00D06419" w:rsidRPr="00C65CC4" w:rsidRDefault="00D06419" w:rsidP="00D06419">
      <w:pPr>
        <w:spacing w:line="360" w:lineRule="auto"/>
        <w:ind w:right="851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Gráfico 1: CAU – Distribuição dos Recursos Totais</w:t>
      </w:r>
    </w:p>
    <w:p w:rsidR="00D06419" w:rsidRPr="00C65CC4" w:rsidRDefault="000834BB" w:rsidP="00D06419">
      <w:pPr>
        <w:spacing w:line="360" w:lineRule="auto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hAnsi="Calibri"/>
          <w:noProof/>
          <w:lang w:eastAsia="pt-BR"/>
        </w:rPr>
        <w:drawing>
          <wp:inline distT="0" distB="0" distL="0" distR="0">
            <wp:extent cx="4940935" cy="3413125"/>
            <wp:effectExtent l="57150" t="57150" r="31115" b="34925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30ACC" w:rsidRPr="00C65CC4" w:rsidRDefault="00C30ACC" w:rsidP="00D06419">
      <w:pPr>
        <w:spacing w:line="360" w:lineRule="auto"/>
        <w:ind w:firstLine="720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C30ACC" w:rsidRPr="00C65CC4" w:rsidRDefault="00C30ACC" w:rsidP="008C7D04">
      <w:pPr>
        <w:spacing w:line="360" w:lineRule="auto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 xml:space="preserve">                  </w:t>
      </w:r>
      <w:r w:rsidR="008C7D0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 xml:space="preserve">                               </w:t>
      </w: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 xml:space="preserve">                                                           </w:t>
      </w:r>
    </w:p>
    <w:p w:rsidR="00C30ACC" w:rsidRPr="00C65CC4" w:rsidRDefault="00C30ACC" w:rsidP="00C30ACC">
      <w:pPr>
        <w:spacing w:line="360" w:lineRule="auto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753644" w:rsidRPr="00C65CC4" w:rsidRDefault="00C30ACC" w:rsidP="00753644">
      <w:pPr>
        <w:spacing w:line="360" w:lineRule="auto"/>
        <w:jc w:val="center"/>
        <w:rPr>
          <w:rFonts w:ascii="Calibri" w:eastAsia="Arial Unicode MS" w:hAnsi="Calibri" w:cs="Calibri"/>
          <w:bCs/>
          <w:kern w:val="32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 xml:space="preserve"> </w:t>
      </w:r>
      <w:r w:rsidR="00753644"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Gráfico 2: CAU/UF –</w:t>
      </w:r>
      <w:r w:rsidR="00753644" w:rsidRPr="00C65CC4">
        <w:rPr>
          <w:rFonts w:ascii="Calibri" w:hAnsi="Calibri"/>
          <w:noProof/>
          <w:lang w:eastAsia="pt-BR"/>
        </w:rPr>
        <w:t xml:space="preserve">  </w:t>
      </w:r>
      <w:r w:rsidR="00753644"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Distribuição dos Recursos por Região</w:t>
      </w:r>
    </w:p>
    <w:p w:rsidR="00753644" w:rsidRPr="00C65CC4" w:rsidRDefault="000834BB" w:rsidP="00753644">
      <w:pPr>
        <w:spacing w:line="360" w:lineRule="auto"/>
        <w:ind w:firstLine="426"/>
        <w:rPr>
          <w:rFonts w:ascii="Calibri" w:eastAsia="Arial Unicode MS" w:hAnsi="Calibri" w:cs="Calibri"/>
          <w:bCs/>
          <w:kern w:val="32"/>
          <w:lang w:eastAsia="pt-BR"/>
        </w:rPr>
      </w:pPr>
      <w:r w:rsidRPr="00761957">
        <w:rPr>
          <w:noProof/>
          <w:lang w:eastAsia="pt-BR"/>
        </w:rPr>
        <w:drawing>
          <wp:inline distT="0" distB="0" distL="0" distR="0">
            <wp:extent cx="4758055" cy="3592830"/>
            <wp:effectExtent l="57150" t="57150" r="23495" b="26670"/>
            <wp:docPr id="2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53644" w:rsidRDefault="00753644" w:rsidP="00753644">
      <w:pPr>
        <w:spacing w:line="360" w:lineRule="auto"/>
        <w:ind w:left="993"/>
        <w:jc w:val="both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753644" w:rsidRDefault="00753644" w:rsidP="00753644">
      <w:pPr>
        <w:spacing w:line="360" w:lineRule="auto"/>
        <w:ind w:left="993"/>
        <w:jc w:val="both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753644" w:rsidRDefault="00753644" w:rsidP="00753644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  <w:lang w:eastAsia="pt-BR"/>
        </w:rPr>
      </w:pPr>
      <w:r w:rsidRPr="00945481">
        <w:rPr>
          <w:rFonts w:ascii="Calibri" w:eastAsia="Arial Unicode MS" w:hAnsi="Calibri" w:cs="Calibri"/>
          <w:bCs/>
          <w:kern w:val="32"/>
          <w:lang w:eastAsia="pt-BR"/>
        </w:rPr>
        <w:t>A atual proposta de Plano de Ação e Programação Orçamentária do CAU, para o exercício de 2013, no montante de R$ 119,0 milhões, comparativamente ao Plano e Reprogramação Orçamentária</w:t>
      </w:r>
      <w:r>
        <w:rPr>
          <w:rFonts w:ascii="Calibri" w:eastAsia="Arial Unicode MS" w:hAnsi="Calibri" w:cs="Calibri"/>
          <w:bCs/>
          <w:kern w:val="32"/>
          <w:lang w:eastAsia="pt-BR"/>
        </w:rPr>
        <w:t xml:space="preserve"> aprovada para o exercício de 2012, no valor de R$ 111,1 milhões (na forma </w:t>
      </w:r>
      <w:r w:rsidRPr="003B7C35">
        <w:rPr>
          <w:rFonts w:ascii="Calibri" w:eastAsia="Arial Unicode MS" w:hAnsi="Calibri" w:cs="Calibri"/>
          <w:bCs/>
          <w:kern w:val="32"/>
          <w:lang w:eastAsia="pt-BR"/>
        </w:rPr>
        <w:t>publicada no Diário Oficial da União – Seção 1</w:t>
      </w:r>
      <w:r>
        <w:rPr>
          <w:rFonts w:ascii="Calibri" w:eastAsia="Arial Unicode MS" w:hAnsi="Calibri" w:cs="Calibri"/>
          <w:bCs/>
          <w:kern w:val="32"/>
          <w:lang w:eastAsia="pt-BR"/>
        </w:rPr>
        <w:t>,</w:t>
      </w:r>
      <w:r w:rsidRPr="003B7C35">
        <w:rPr>
          <w:rFonts w:ascii="Calibri" w:eastAsia="Arial Unicode MS" w:hAnsi="Calibri" w:cs="Calibri"/>
          <w:bCs/>
          <w:kern w:val="32"/>
          <w:lang w:eastAsia="pt-BR"/>
        </w:rPr>
        <w:t xml:space="preserve"> do dia 2</w:t>
      </w:r>
      <w:r>
        <w:rPr>
          <w:rFonts w:ascii="Calibri" w:eastAsia="Arial Unicode MS" w:hAnsi="Calibri" w:cs="Calibri"/>
          <w:bCs/>
          <w:kern w:val="32"/>
          <w:lang w:eastAsia="pt-BR"/>
        </w:rPr>
        <w:t>0</w:t>
      </w:r>
      <w:r w:rsidRPr="003B7C35">
        <w:rPr>
          <w:rFonts w:ascii="Calibri" w:eastAsia="Arial Unicode MS" w:hAnsi="Calibri" w:cs="Calibri"/>
          <w:bCs/>
          <w:kern w:val="32"/>
          <w:lang w:eastAsia="pt-BR"/>
        </w:rPr>
        <w:t xml:space="preserve"> de </w:t>
      </w:r>
      <w:r>
        <w:rPr>
          <w:rFonts w:ascii="Calibri" w:eastAsia="Arial Unicode MS" w:hAnsi="Calibri" w:cs="Calibri"/>
          <w:bCs/>
          <w:kern w:val="32"/>
          <w:lang w:eastAsia="pt-BR"/>
        </w:rPr>
        <w:t xml:space="preserve">novembro de </w:t>
      </w:r>
      <w:r w:rsidRPr="003B7C35">
        <w:rPr>
          <w:rFonts w:ascii="Calibri" w:eastAsia="Arial Unicode MS" w:hAnsi="Calibri" w:cs="Calibri"/>
          <w:bCs/>
          <w:kern w:val="32"/>
          <w:lang w:eastAsia="pt-BR"/>
        </w:rPr>
        <w:t>201</w:t>
      </w:r>
      <w:r>
        <w:rPr>
          <w:rFonts w:ascii="Calibri" w:eastAsia="Arial Unicode MS" w:hAnsi="Calibri" w:cs="Calibri"/>
          <w:bCs/>
          <w:kern w:val="32"/>
          <w:lang w:eastAsia="pt-BR"/>
        </w:rPr>
        <w:t>2)</w:t>
      </w:r>
      <w:r w:rsidRPr="003B7C35">
        <w:rPr>
          <w:rFonts w:ascii="Calibri" w:eastAsia="Arial Unicode MS" w:hAnsi="Calibri" w:cs="Calibri"/>
          <w:bCs/>
          <w:kern w:val="32"/>
          <w:lang w:eastAsia="pt-BR"/>
        </w:rPr>
        <w:t xml:space="preserve">, </w:t>
      </w:r>
      <w:r w:rsidRPr="00626529">
        <w:rPr>
          <w:rFonts w:ascii="Calibri" w:eastAsia="Arial Unicode MS" w:hAnsi="Calibri" w:cs="Calibri"/>
          <w:bCs/>
          <w:kern w:val="32"/>
          <w:lang w:eastAsia="pt-BR"/>
        </w:rPr>
        <w:t>apresenta um</w:t>
      </w:r>
      <w:r>
        <w:rPr>
          <w:rFonts w:ascii="Calibri" w:eastAsia="Arial Unicode MS" w:hAnsi="Calibri" w:cs="Calibri"/>
          <w:bCs/>
          <w:kern w:val="32"/>
          <w:lang w:eastAsia="pt-BR"/>
        </w:rPr>
        <w:t xml:space="preserve"> crescimento de 7,11</w:t>
      </w:r>
      <w:r w:rsidRPr="00626529">
        <w:rPr>
          <w:rFonts w:ascii="Calibri" w:eastAsia="Arial Unicode MS" w:hAnsi="Calibri" w:cs="Calibri"/>
          <w:bCs/>
          <w:kern w:val="32"/>
          <w:lang w:eastAsia="pt-BR"/>
        </w:rPr>
        <w:t xml:space="preserve"> pontos percentuais ou R$ </w:t>
      </w:r>
      <w:r>
        <w:rPr>
          <w:rFonts w:ascii="Calibri" w:eastAsia="Arial Unicode MS" w:hAnsi="Calibri" w:cs="Calibri"/>
          <w:bCs/>
          <w:kern w:val="32"/>
          <w:lang w:eastAsia="pt-BR"/>
        </w:rPr>
        <w:t>7,9</w:t>
      </w:r>
      <w:r w:rsidRPr="00626529">
        <w:rPr>
          <w:rFonts w:ascii="Calibri" w:eastAsia="Arial Unicode MS" w:hAnsi="Calibri" w:cs="Calibri"/>
          <w:bCs/>
          <w:kern w:val="32"/>
          <w:lang w:eastAsia="pt-BR"/>
        </w:rPr>
        <w:t xml:space="preserve"> milhões. </w:t>
      </w:r>
    </w:p>
    <w:p w:rsidR="00753644" w:rsidRDefault="00753644" w:rsidP="00753644">
      <w:pPr>
        <w:spacing w:line="360" w:lineRule="auto"/>
        <w:jc w:val="center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  <w:bCs/>
          <w:kern w:val="32"/>
          <w:lang w:eastAsia="pt-BR"/>
        </w:rPr>
        <w:t xml:space="preserve">Esse crescimento decorre, basicamente, de: (i) estimativa das receitas de arrecadação, que se comportam em patamares de crescimento de 35%, ou seja: passam de R$ 62,1 milhões em 2012, para R$ 83,9 milhões em 2013; (ii) não existência de recursos para implantação, oriundos das transferências dos Crea e do </w:t>
      </w:r>
      <w:r w:rsidRPr="00993A1C">
        <w:rPr>
          <w:rFonts w:ascii="Calibri" w:eastAsia="Arial Unicode MS" w:hAnsi="Calibri" w:cs="Calibri"/>
          <w:bCs/>
          <w:kern w:val="32"/>
          <w:lang w:eastAsia="pt-BR"/>
        </w:rPr>
        <w:t>Confea</w:t>
      </w:r>
      <w:r>
        <w:rPr>
          <w:rFonts w:ascii="Calibri" w:eastAsia="Arial Unicode MS" w:hAnsi="Calibri" w:cs="Calibri"/>
          <w:bCs/>
          <w:kern w:val="32"/>
          <w:lang w:eastAsia="pt-BR"/>
        </w:rPr>
        <w:t xml:space="preserve">, que em 2012 correspondiam a </w:t>
      </w:r>
      <w:r w:rsidRPr="003A292C">
        <w:rPr>
          <w:rFonts w:ascii="Calibri" w:eastAsia="Arial Unicode MS" w:hAnsi="Calibri" w:cs="Calibri"/>
        </w:rPr>
        <w:t xml:space="preserve">R$ 43,27 milhões, </w:t>
      </w:r>
      <w:r>
        <w:rPr>
          <w:rFonts w:ascii="Calibri" w:eastAsia="Arial Unicode MS" w:hAnsi="Calibri" w:cs="Calibri"/>
        </w:rPr>
        <w:t>ou 39% das receitas previstas para aquele exercício; e (iii) inclusão de receitas de exercícios anteriores, decorrentes de programação executada em patamares inferiores aos previstos, no valor de R$ 25,2 milhões, o que representa 26,2% do total das receitas</w:t>
      </w:r>
      <w:r w:rsidRPr="00FB34E5">
        <w:rPr>
          <w:rFonts w:ascii="Calibri" w:eastAsia="Arial Unicode MS" w:hAnsi="Calibri" w:cs="Calibri"/>
        </w:rPr>
        <w:t xml:space="preserve"> </w:t>
      </w:r>
      <w:r>
        <w:rPr>
          <w:rFonts w:ascii="Calibri" w:eastAsia="Arial Unicode MS" w:hAnsi="Calibri" w:cs="Calibri"/>
        </w:rPr>
        <w:t>estimadas.</w:t>
      </w:r>
      <w:r w:rsidRPr="00626529">
        <w:rPr>
          <w:rFonts w:ascii="Calibri" w:eastAsia="Arial Unicode MS" w:hAnsi="Calibri" w:cs="Calibri"/>
          <w:bCs/>
          <w:kern w:val="32"/>
          <w:lang w:eastAsia="pt-BR"/>
        </w:rPr>
        <w:t xml:space="preserve"> A</w:t>
      </w:r>
      <w:r>
        <w:rPr>
          <w:rFonts w:ascii="Calibri" w:eastAsia="Arial Unicode MS" w:hAnsi="Calibri" w:cs="Calibri"/>
          <w:bCs/>
          <w:kern w:val="32"/>
          <w:lang w:eastAsia="pt-BR"/>
        </w:rPr>
        <w:t xml:space="preserve"> composição e a</w:t>
      </w:r>
    </w:p>
    <w:p w:rsidR="00753644" w:rsidRPr="008F1CA5" w:rsidRDefault="00753644" w:rsidP="00753644">
      <w:pPr>
        <w:spacing w:line="360" w:lineRule="auto"/>
        <w:jc w:val="both"/>
        <w:rPr>
          <w:rFonts w:ascii="Calibri" w:eastAsia="Arial Unicode MS" w:hAnsi="Calibri" w:cs="Calibri"/>
          <w:bCs/>
          <w:kern w:val="32"/>
          <w:lang w:eastAsia="pt-BR"/>
        </w:rPr>
      </w:pPr>
      <w:r w:rsidRPr="00626529">
        <w:rPr>
          <w:rFonts w:ascii="Calibri" w:eastAsia="Arial Unicode MS" w:hAnsi="Calibri" w:cs="Calibri"/>
          <w:bCs/>
          <w:kern w:val="32"/>
          <w:lang w:eastAsia="pt-BR"/>
        </w:rPr>
        <w:t>representação gráfica apresenta</w:t>
      </w:r>
      <w:r w:rsidRPr="008F1CA5">
        <w:rPr>
          <w:rFonts w:ascii="Calibri" w:eastAsia="Arial Unicode MS" w:hAnsi="Calibri" w:cs="Calibri"/>
          <w:bCs/>
          <w:kern w:val="32"/>
          <w:lang w:eastAsia="pt-BR"/>
        </w:rPr>
        <w:t xml:space="preserve">-se no Quadro 4 e no Gráfico 3. O detalhamento por CAU/UF e CAU/BR consta do Anexo 1.   </w:t>
      </w:r>
    </w:p>
    <w:p w:rsidR="00753644" w:rsidRPr="008F1CA5" w:rsidRDefault="00753644" w:rsidP="00753644">
      <w:pPr>
        <w:spacing w:line="360" w:lineRule="auto"/>
        <w:jc w:val="center"/>
        <w:rPr>
          <w:rFonts w:ascii="Calibri" w:eastAsia="Arial Unicode MS" w:hAnsi="Calibri" w:cs="Calibri"/>
          <w:bCs/>
          <w:kern w:val="32"/>
          <w:lang w:eastAsia="pt-BR"/>
        </w:rPr>
      </w:pPr>
    </w:p>
    <w:p w:rsidR="00753644" w:rsidRPr="008F1CA5" w:rsidRDefault="00753644" w:rsidP="00753644">
      <w:pPr>
        <w:tabs>
          <w:tab w:val="left" w:pos="709"/>
        </w:tabs>
        <w:spacing w:line="360" w:lineRule="auto"/>
        <w:ind w:right="-566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8F1CA5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Quadro 4 Comparativo da Programação de 2012 e da Proposta para 2013</w:t>
      </w:r>
    </w:p>
    <w:p w:rsidR="00753644" w:rsidRPr="008F1CA5" w:rsidRDefault="00753644" w:rsidP="00753644">
      <w:pPr>
        <w:tabs>
          <w:tab w:val="left" w:pos="709"/>
        </w:tabs>
        <w:spacing w:line="360" w:lineRule="auto"/>
        <w:ind w:right="-566"/>
        <w:jc w:val="center"/>
        <w:rPr>
          <w:rFonts w:ascii="Calibri" w:eastAsia="Arial Unicode MS" w:hAnsi="Calibri" w:cs="Calibri"/>
          <w:b/>
          <w:bCs/>
          <w:color w:val="215868"/>
          <w:kern w:val="32"/>
          <w:sz w:val="20"/>
          <w:szCs w:val="20"/>
          <w:lang w:eastAsia="pt-BR"/>
        </w:rPr>
      </w:pPr>
      <w:r>
        <w:rPr>
          <w:rFonts w:ascii="Calibri" w:eastAsia="Arial Unicode MS" w:hAnsi="Calibri" w:cs="Calibri"/>
          <w:b/>
          <w:bCs/>
          <w:color w:val="215868"/>
          <w:kern w:val="32"/>
          <w:sz w:val="22"/>
          <w:szCs w:val="22"/>
          <w:lang w:eastAsia="pt-BR"/>
        </w:rPr>
        <w:t xml:space="preserve">                                                                                                                                             </w:t>
      </w:r>
      <w:r w:rsidRPr="008F1CA5">
        <w:rPr>
          <w:rFonts w:ascii="Calibri" w:eastAsia="Arial Unicode MS" w:hAnsi="Calibri" w:cs="Calibri"/>
          <w:b/>
          <w:bCs/>
          <w:color w:val="215868"/>
          <w:kern w:val="32"/>
          <w:sz w:val="20"/>
          <w:szCs w:val="20"/>
          <w:lang w:eastAsia="pt-BR"/>
        </w:rPr>
        <w:t>Valores em R$</w:t>
      </w:r>
    </w:p>
    <w:tbl>
      <w:tblPr>
        <w:tblW w:w="89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660"/>
        <w:gridCol w:w="2140"/>
        <w:gridCol w:w="2233"/>
        <w:gridCol w:w="987"/>
      </w:tblGrid>
      <w:tr w:rsidR="00753644" w:rsidRPr="001821A4" w:rsidTr="00D80269">
        <w:trPr>
          <w:trHeight w:val="495"/>
        </w:trPr>
        <w:tc>
          <w:tcPr>
            <w:tcW w:w="1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Região</w:t>
            </w:r>
          </w:p>
        </w:tc>
        <w:tc>
          <w:tcPr>
            <w:tcW w:w="380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Programação</w:t>
            </w:r>
          </w:p>
        </w:tc>
        <w:tc>
          <w:tcPr>
            <w:tcW w:w="322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Variação</w:t>
            </w:r>
          </w:p>
        </w:tc>
      </w:tr>
      <w:tr w:rsidR="00753644" w:rsidRPr="001821A4" w:rsidTr="00D80269">
        <w:trPr>
          <w:trHeight w:val="435"/>
        </w:trPr>
        <w:tc>
          <w:tcPr>
            <w:tcW w:w="1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753644" w:rsidRPr="001821A4" w:rsidRDefault="00753644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Plano 2012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Proposta 2013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Valores em R$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%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Centro-Oeste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8.069.651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6.804.010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-1.265.641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-15,68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Nordeste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8.834.970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8.663.286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-171.684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-1,94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Norte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3.979.662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5.502.477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1.522.815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38,26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Sudeste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32.377.871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48.824.009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16.446.138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50,79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Sul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20.109.324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28.026.770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7.917.446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39,37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Soma CAU/UF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73.371.479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97.820.552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24.449.074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33,32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CAU/BR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37.700.579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21.150.829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-16.549.750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-43,90</w:t>
            </w:r>
          </w:p>
        </w:tc>
      </w:tr>
      <w:tr w:rsidR="00753644" w:rsidRPr="001821A4" w:rsidTr="00D80269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111.072.058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118.971.381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7.899.324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753644" w:rsidRPr="001821A4" w:rsidRDefault="00753644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821A4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7,11</w:t>
            </w:r>
          </w:p>
        </w:tc>
      </w:tr>
    </w:tbl>
    <w:p w:rsidR="00753644" w:rsidRDefault="00753644" w:rsidP="00753644">
      <w:pPr>
        <w:spacing w:line="360" w:lineRule="auto"/>
        <w:ind w:firstLine="720"/>
        <w:jc w:val="both"/>
        <w:rPr>
          <w:rFonts w:ascii="Calibri" w:eastAsia="Arial Unicode MS" w:hAnsi="Calibri" w:cs="Calibri"/>
          <w:bCs/>
          <w:kern w:val="32"/>
          <w:lang w:eastAsia="pt-BR"/>
        </w:rPr>
      </w:pPr>
    </w:p>
    <w:p w:rsidR="00FB34E5" w:rsidRDefault="00427E70" w:rsidP="00427E70">
      <w:pPr>
        <w:spacing w:line="360" w:lineRule="auto"/>
        <w:ind w:firstLine="720"/>
        <w:rPr>
          <w:rFonts w:ascii="Calibri" w:eastAsia="Arial Unicode MS" w:hAnsi="Calibri" w:cs="Calibri"/>
          <w:bCs/>
          <w:kern w:val="32"/>
          <w:lang w:eastAsia="pt-BR"/>
        </w:rPr>
      </w:pPr>
      <w:r w:rsidRPr="00753644">
        <w:rPr>
          <w:rFonts w:ascii="Calibri" w:eastAsia="Arial Unicode MS" w:hAnsi="Calibri" w:cs="Calibri"/>
          <w:b/>
          <w:bCs/>
          <w:color w:val="215868"/>
          <w:kern w:val="32"/>
          <w:sz w:val="22"/>
          <w:szCs w:val="22"/>
          <w:lang w:eastAsia="pt-BR"/>
        </w:rPr>
        <w:t xml:space="preserve">   </w:t>
      </w:r>
      <w:r w:rsidR="00FB34E5" w:rsidRPr="00753644">
        <w:rPr>
          <w:rFonts w:ascii="Calibri" w:eastAsia="Arial Unicode MS" w:hAnsi="Calibri" w:cs="Calibri"/>
          <w:b/>
          <w:bCs/>
          <w:color w:val="215868"/>
          <w:kern w:val="32"/>
          <w:sz w:val="22"/>
          <w:szCs w:val="22"/>
          <w:lang w:eastAsia="pt-BR"/>
        </w:rPr>
        <w:t>Gráfico 3: Comparativo</w:t>
      </w:r>
      <w:r w:rsidR="00FB34E5" w:rsidRPr="00AF6FF6">
        <w:rPr>
          <w:rFonts w:ascii="Calibri" w:eastAsia="Arial Unicode MS" w:hAnsi="Calibri" w:cs="Calibri"/>
          <w:b/>
          <w:bCs/>
          <w:color w:val="215868"/>
          <w:kern w:val="32"/>
          <w:sz w:val="22"/>
          <w:szCs w:val="22"/>
          <w:lang w:eastAsia="pt-BR"/>
        </w:rPr>
        <w:t xml:space="preserve"> </w:t>
      </w:r>
      <w:r w:rsidR="00FB34E5">
        <w:rPr>
          <w:rFonts w:ascii="Calibri" w:eastAsia="Arial Unicode MS" w:hAnsi="Calibri" w:cs="Calibri"/>
          <w:b/>
          <w:bCs/>
          <w:color w:val="215868"/>
          <w:kern w:val="32"/>
          <w:sz w:val="22"/>
          <w:szCs w:val="22"/>
          <w:lang w:eastAsia="pt-BR"/>
        </w:rPr>
        <w:t>da Programação de 2012 e da Proposta</w:t>
      </w:r>
      <w:r w:rsidR="00FB34E5" w:rsidRPr="00AF6FF6">
        <w:rPr>
          <w:rFonts w:ascii="Calibri" w:eastAsia="Arial Unicode MS" w:hAnsi="Calibri" w:cs="Calibri"/>
          <w:b/>
          <w:bCs/>
          <w:color w:val="215868"/>
          <w:kern w:val="32"/>
          <w:sz w:val="22"/>
          <w:szCs w:val="22"/>
          <w:lang w:eastAsia="pt-BR"/>
        </w:rPr>
        <w:t xml:space="preserve"> </w:t>
      </w:r>
      <w:r w:rsidR="00FB34E5">
        <w:rPr>
          <w:rFonts w:ascii="Calibri" w:eastAsia="Arial Unicode MS" w:hAnsi="Calibri" w:cs="Calibri"/>
          <w:b/>
          <w:bCs/>
          <w:color w:val="215868"/>
          <w:kern w:val="32"/>
          <w:sz w:val="22"/>
          <w:szCs w:val="22"/>
          <w:lang w:eastAsia="pt-BR"/>
        </w:rPr>
        <w:t>para 2013</w:t>
      </w:r>
    </w:p>
    <w:p w:rsidR="00827DD2" w:rsidRDefault="000834BB" w:rsidP="00427E70">
      <w:pPr>
        <w:spacing w:line="360" w:lineRule="auto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761957">
        <w:rPr>
          <w:noProof/>
          <w:lang w:eastAsia="pt-BR"/>
        </w:rPr>
        <w:drawing>
          <wp:inline distT="0" distB="0" distL="0" distR="0">
            <wp:extent cx="5388610" cy="3781425"/>
            <wp:effectExtent l="0" t="0" r="0" b="0"/>
            <wp:docPr id="3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66431" w:rsidRPr="00C65CC4" w:rsidRDefault="00F82269" w:rsidP="00F82269">
      <w:pPr>
        <w:numPr>
          <w:ilvl w:val="1"/>
          <w:numId w:val="25"/>
        </w:numPr>
        <w:spacing w:line="360" w:lineRule="auto"/>
        <w:jc w:val="both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 xml:space="preserve"> </w:t>
      </w:r>
      <w:r w:rsidR="00B66431"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Origem dos Recursos</w:t>
      </w:r>
    </w:p>
    <w:p w:rsidR="00B66431" w:rsidRPr="00C65CC4" w:rsidRDefault="00B66431" w:rsidP="00B66431">
      <w:pPr>
        <w:spacing w:line="360" w:lineRule="auto"/>
        <w:ind w:left="1080"/>
        <w:jc w:val="both"/>
        <w:rPr>
          <w:rFonts w:ascii="Calibri" w:eastAsia="Arial Unicode MS" w:hAnsi="Calibri" w:cs="Calibri"/>
          <w:bCs/>
          <w:kern w:val="32"/>
          <w:lang w:eastAsia="pt-BR"/>
        </w:rPr>
      </w:pPr>
    </w:p>
    <w:p w:rsidR="00B66431" w:rsidRPr="00C65CC4" w:rsidRDefault="00B66431" w:rsidP="00B66431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Das fontes de recursos para suportar o desenvolvimento das metas propostas nos Planos de Ação do CAU, R$ 119 milhões, aproximadamente 70,5% (R$ 84 milhões) </w:t>
      </w:r>
      <w:r w:rsidRPr="00A749BD">
        <w:rPr>
          <w:rFonts w:ascii="Calibri" w:eastAsia="Arial Unicode MS" w:hAnsi="Calibri" w:cs="Calibri"/>
        </w:rPr>
        <w:t>advém das receitas de arrecadação das quais as de RRT respondem por aproximadamente 34%, seguindo-se as de anuidades de pessoa física e de pessoa jurídica com 32% e 4%, respectivamente.</w:t>
      </w:r>
      <w:r w:rsidRPr="00C65CC4">
        <w:rPr>
          <w:rFonts w:ascii="Calibri" w:eastAsia="Arial Unicode MS" w:hAnsi="Calibri" w:cs="Calibri"/>
        </w:rPr>
        <w:t xml:space="preserve"> </w:t>
      </w:r>
    </w:p>
    <w:p w:rsidR="00B66431" w:rsidRPr="00C65CC4" w:rsidRDefault="00B66431" w:rsidP="00B66431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As receitas oriundas de Saldo de Exercícios Anteriores, destinadas às Despesas de Capital do CAU em todo o território nacional, representam cerca de 21% (R$ 25 milhões). As decorrentes do Fundo de Apoio visando à complementação orçamentária dos CAU/UF, enquadrados no CAU Básico, como forma de viabilizar o pleno funcionamento do CAU/UF, no respectivo estado, representa 2% (R$ 2 milhões). As receitas próprias, compostas por receitas de aplicações financeiras e outras receitas, respondem por 6,5% (R$ 7,7 milhões). A composição e a representação gráfica apresenta-se no Quadro 4 e no Gráfico 3. O detalhament</w:t>
      </w:r>
      <w:r>
        <w:rPr>
          <w:rFonts w:ascii="Calibri" w:eastAsia="Arial Unicode MS" w:hAnsi="Calibri" w:cs="Calibri"/>
        </w:rPr>
        <w:t xml:space="preserve">o por CAU/UF e CAU/BR consta </w:t>
      </w:r>
      <w:r w:rsidRPr="0037246A">
        <w:rPr>
          <w:rFonts w:ascii="Calibri" w:eastAsia="Arial Unicode MS" w:hAnsi="Calibri" w:cs="Calibri"/>
        </w:rPr>
        <w:t>do Anexo</w:t>
      </w:r>
      <w:r>
        <w:rPr>
          <w:rFonts w:ascii="Calibri" w:eastAsia="Arial Unicode MS" w:hAnsi="Calibri" w:cs="Calibri"/>
        </w:rPr>
        <w:t xml:space="preserve"> 1.</w:t>
      </w:r>
    </w:p>
    <w:p w:rsidR="00B66431" w:rsidRPr="00C65CC4" w:rsidRDefault="00B66431" w:rsidP="00B66431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B66431" w:rsidRPr="00C65CC4" w:rsidRDefault="00B66431" w:rsidP="00B66431">
      <w:pPr>
        <w:spacing w:line="360" w:lineRule="auto"/>
        <w:ind w:firstLine="993"/>
        <w:jc w:val="center"/>
        <w:rPr>
          <w:rFonts w:ascii="Calibri" w:hAnsi="Calibri" w:cs="Calibri"/>
          <w:b/>
          <w:bCs/>
          <w:iCs/>
          <w:color w:val="215868"/>
        </w:rPr>
      </w:pPr>
      <w:bookmarkStart w:id="1" w:name="_Toc339765338"/>
      <w:r w:rsidRPr="002E7980">
        <w:rPr>
          <w:rFonts w:ascii="Calibri" w:hAnsi="Calibri" w:cs="Calibri"/>
          <w:b/>
          <w:bCs/>
          <w:iCs/>
          <w:color w:val="215868"/>
        </w:rPr>
        <w:t>Quadro 4: Origem</w:t>
      </w:r>
      <w:r w:rsidRPr="00C65CC4">
        <w:rPr>
          <w:rFonts w:ascii="Calibri" w:hAnsi="Calibri" w:cs="Calibri"/>
          <w:b/>
          <w:bCs/>
          <w:iCs/>
          <w:color w:val="215868"/>
        </w:rPr>
        <w:t xml:space="preserve"> de Recursos do CAU</w:t>
      </w:r>
      <w:bookmarkEnd w:id="1"/>
    </w:p>
    <w:p w:rsidR="00B66431" w:rsidRPr="00810352" w:rsidRDefault="00B66431" w:rsidP="00B66431">
      <w:pPr>
        <w:spacing w:line="360" w:lineRule="auto"/>
        <w:ind w:right="-566" w:firstLine="993"/>
        <w:jc w:val="center"/>
        <w:rPr>
          <w:rFonts w:ascii="Calibri" w:hAnsi="Calibri" w:cs="Calibri"/>
          <w:b/>
          <w:bCs/>
          <w:iCs/>
          <w:color w:val="215868"/>
          <w:sz w:val="20"/>
          <w:szCs w:val="20"/>
        </w:rPr>
      </w:pPr>
      <w:r>
        <w:rPr>
          <w:rFonts w:ascii="Calibri" w:hAnsi="Calibri" w:cs="Calibri"/>
          <w:b/>
          <w:bCs/>
          <w:iCs/>
          <w:color w:val="215868"/>
          <w:sz w:val="20"/>
          <w:szCs w:val="20"/>
        </w:rPr>
        <w:t xml:space="preserve">                                </w:t>
      </w:r>
      <w:r w:rsidRPr="00810352">
        <w:rPr>
          <w:rFonts w:ascii="Calibri" w:hAnsi="Calibri" w:cs="Calibri"/>
          <w:b/>
          <w:bCs/>
          <w:iCs/>
          <w:color w:val="215868"/>
          <w:sz w:val="20"/>
          <w:szCs w:val="20"/>
        </w:rPr>
        <w:t xml:space="preserve">                                                                                                               Valores em R$ 1,00</w:t>
      </w:r>
    </w:p>
    <w:tbl>
      <w:tblPr>
        <w:tblW w:w="9609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9"/>
        <w:gridCol w:w="1540"/>
        <w:gridCol w:w="1540"/>
        <w:gridCol w:w="1420"/>
        <w:gridCol w:w="1500"/>
      </w:tblGrid>
      <w:tr w:rsidR="00B66431" w:rsidRPr="00C65CC4" w:rsidTr="00D80269">
        <w:trPr>
          <w:trHeight w:val="315"/>
        </w:trPr>
        <w:tc>
          <w:tcPr>
            <w:tcW w:w="360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B66431" w:rsidRPr="00C65CC4" w:rsidRDefault="00B66431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Especificação</w:t>
            </w:r>
          </w:p>
        </w:tc>
        <w:tc>
          <w:tcPr>
            <w:tcW w:w="308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B66431" w:rsidRPr="00C65CC4" w:rsidRDefault="00B66431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Programação</w:t>
            </w:r>
          </w:p>
        </w:tc>
        <w:tc>
          <w:tcPr>
            <w:tcW w:w="14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B66431" w:rsidRPr="00C65CC4" w:rsidRDefault="00B66431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Valor Total</w:t>
            </w:r>
          </w:p>
        </w:tc>
        <w:tc>
          <w:tcPr>
            <w:tcW w:w="15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B66431" w:rsidRPr="00C65CC4" w:rsidRDefault="00B66431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Participação %</w:t>
            </w:r>
          </w:p>
        </w:tc>
      </w:tr>
      <w:tr w:rsidR="00B66431" w:rsidRPr="00C65CC4" w:rsidTr="00D80269">
        <w:trPr>
          <w:trHeight w:val="615"/>
        </w:trPr>
        <w:tc>
          <w:tcPr>
            <w:tcW w:w="360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431" w:rsidRPr="00C65CC4" w:rsidRDefault="00B66431" w:rsidP="00D80269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B66431" w:rsidRPr="00C65CC4" w:rsidRDefault="00B66431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Receita Corrente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B66431" w:rsidRPr="00C65CC4" w:rsidRDefault="00B66431" w:rsidP="00D8026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Receita de Capital</w:t>
            </w:r>
          </w:p>
        </w:tc>
        <w:tc>
          <w:tcPr>
            <w:tcW w:w="142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431" w:rsidRPr="00C65CC4" w:rsidRDefault="00B66431" w:rsidP="00D80269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431" w:rsidRPr="00C65CC4" w:rsidRDefault="00B66431" w:rsidP="00D80269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</w:tr>
      <w:tr w:rsidR="00B66431" w:rsidRPr="00C65CC4" w:rsidTr="00D80269">
        <w:trPr>
          <w:trHeight w:val="261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B66431" w:rsidRPr="00C65CC4" w:rsidRDefault="00B66431" w:rsidP="00D80269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Receitas de Arrecadação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B66431" w:rsidRPr="00C65CC4" w:rsidRDefault="00B66431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83.864.143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B66431" w:rsidRPr="00C65CC4" w:rsidRDefault="00B66431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B66431" w:rsidRPr="00C65CC4" w:rsidRDefault="00B66431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83.864.143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B66431" w:rsidRPr="00C65CC4" w:rsidRDefault="00B66431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70,49</w:t>
            </w:r>
          </w:p>
        </w:tc>
      </w:tr>
      <w:tr w:rsidR="00AB5FAD" w:rsidRPr="00C65CC4" w:rsidTr="00AB5FAD">
        <w:trPr>
          <w:trHeight w:val="31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Anuidade Pessoa Física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AB5FAD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38.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899.084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38.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899.084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32,43</w:t>
            </w:r>
          </w:p>
        </w:tc>
      </w:tr>
      <w:tr w:rsidR="00AB5FAD" w:rsidRPr="00C65CC4" w:rsidTr="00AB5FAD">
        <w:trPr>
          <w:trHeight w:val="31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Anuidade Pessoa Jurídica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4.959.617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4.959.617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4,17</w:t>
            </w:r>
          </w:p>
        </w:tc>
      </w:tr>
      <w:tr w:rsidR="00AB5FAD" w:rsidRPr="00C65CC4" w:rsidTr="00AB5FAD">
        <w:trPr>
          <w:trHeight w:val="31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 RRT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40.005.440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40.005.440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33,89</w:t>
            </w:r>
          </w:p>
        </w:tc>
      </w:tr>
      <w:tr w:rsidR="00AB5FAD" w:rsidRPr="00C65CC4" w:rsidTr="00D80269">
        <w:trPr>
          <w:trHeight w:val="379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Receitas Financeiras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</w:t>
            </w:r>
            <w:r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5.184.654</w:t>
            </w: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810352" w:rsidRDefault="00AB5FAD" w:rsidP="00D80269">
            <w:pPr>
              <w:jc w:val="right"/>
              <w:rPr>
                <w:rFonts w:ascii="Calibri" w:eastAsia="Times New Roman" w:hAnsi="Calibri"/>
                <w:b/>
                <w:color w:val="000000"/>
                <w:lang w:eastAsia="pt-BR"/>
              </w:rPr>
            </w:pPr>
            <w:r w:rsidRPr="00810352">
              <w:rPr>
                <w:rFonts w:ascii="Calibri" w:eastAsia="Times New Roman" w:hAnsi="Calibri"/>
                <w:b/>
                <w:color w:val="000000"/>
                <w:lang w:eastAsia="pt-BR"/>
              </w:rPr>
              <w:t xml:space="preserve">    5.184.654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4,36</w:t>
            </w:r>
          </w:p>
        </w:tc>
      </w:tr>
      <w:tr w:rsidR="00AB5FAD" w:rsidRPr="00C65CC4" w:rsidTr="00D80269">
        <w:trPr>
          <w:trHeight w:val="31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Outras Receitas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2.525.462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810352" w:rsidRDefault="00AB5FAD" w:rsidP="00D80269">
            <w:pPr>
              <w:jc w:val="right"/>
              <w:rPr>
                <w:rFonts w:ascii="Calibri" w:eastAsia="Times New Roman" w:hAnsi="Calibri"/>
                <w:b/>
                <w:color w:val="000000"/>
                <w:lang w:eastAsia="pt-BR"/>
              </w:rPr>
            </w:pPr>
            <w:r w:rsidRPr="00810352">
              <w:rPr>
                <w:rFonts w:ascii="Calibri" w:eastAsia="Times New Roman" w:hAnsi="Calibri"/>
                <w:b/>
                <w:color w:val="000000"/>
                <w:lang w:eastAsia="pt-BR"/>
              </w:rPr>
              <w:t xml:space="preserve">     2.525.462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2,12</w:t>
            </w:r>
          </w:p>
        </w:tc>
      </w:tr>
      <w:tr w:rsidR="00AB5FAD" w:rsidRPr="00C65CC4" w:rsidTr="00D80269">
        <w:trPr>
          <w:trHeight w:val="31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AB5FAD" w:rsidRPr="00C65CC4" w:rsidRDefault="00AB5FAD" w:rsidP="00D80269">
            <w:pPr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Subtotal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91.574.259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91.574.259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76,97</w:t>
            </w:r>
          </w:p>
        </w:tc>
      </w:tr>
      <w:tr w:rsidR="00AB5FAD" w:rsidRPr="00C65CC4" w:rsidTr="00D80269">
        <w:trPr>
          <w:trHeight w:val="29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Fundo de Apoio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2.221.701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2.221.701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1,87</w:t>
            </w:r>
          </w:p>
        </w:tc>
      </w:tr>
      <w:tr w:rsidR="00AB5FAD" w:rsidRPr="00C65CC4" w:rsidTr="00D80269">
        <w:trPr>
          <w:trHeight w:val="29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Saldo de Exercícios Anteriores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-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25.175.421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25.175.421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21,16</w:t>
            </w:r>
          </w:p>
        </w:tc>
      </w:tr>
      <w:tr w:rsidR="00AB5FAD" w:rsidRPr="00C65CC4" w:rsidTr="00D80269">
        <w:trPr>
          <w:trHeight w:val="315"/>
        </w:trPr>
        <w:tc>
          <w:tcPr>
            <w:tcW w:w="36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AB5FAD" w:rsidRPr="00C65CC4" w:rsidRDefault="00AB5FAD" w:rsidP="00D80269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Total Geral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93.795.960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25.175.421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118.971.381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AB5FAD" w:rsidRPr="00C65CC4" w:rsidRDefault="00AB5FAD" w:rsidP="00D80269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100,00</w:t>
            </w:r>
          </w:p>
        </w:tc>
      </w:tr>
    </w:tbl>
    <w:p w:rsidR="00B66431" w:rsidRDefault="00B66431" w:rsidP="00B66431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C30ACC" w:rsidRPr="00C65CC4" w:rsidRDefault="00C30AC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C30ACC" w:rsidRDefault="00C30ACC" w:rsidP="008D169F">
      <w:pPr>
        <w:spacing w:line="360" w:lineRule="auto"/>
        <w:ind w:right="426" w:firstLine="993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Gráfico 3: Origem dos Recursos do CAU</w:t>
      </w:r>
    </w:p>
    <w:p w:rsidR="00596B88" w:rsidRPr="00C65CC4" w:rsidRDefault="00596B88" w:rsidP="008D169F">
      <w:pPr>
        <w:spacing w:line="360" w:lineRule="auto"/>
        <w:ind w:right="426" w:firstLine="993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C30ACC" w:rsidRPr="00C65CC4" w:rsidRDefault="000834BB" w:rsidP="00C30ACC">
      <w:pPr>
        <w:spacing w:line="360" w:lineRule="auto"/>
        <w:ind w:firstLine="284"/>
        <w:jc w:val="center"/>
        <w:rPr>
          <w:rFonts w:ascii="Calibri" w:eastAsia="Arial Unicode MS" w:hAnsi="Calibri" w:cs="Calibri"/>
        </w:rPr>
      </w:pPr>
      <w:r w:rsidRPr="00761957">
        <w:rPr>
          <w:noProof/>
          <w:lang w:eastAsia="pt-BR"/>
        </w:rPr>
        <w:drawing>
          <wp:inline distT="0" distB="0" distL="0" distR="0">
            <wp:extent cx="4632325" cy="4431030"/>
            <wp:effectExtent l="57150" t="57150" r="34925" b="26670"/>
            <wp:docPr id="4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2B69" w:rsidRDefault="00A92B69" w:rsidP="00C30ACC">
      <w:pPr>
        <w:tabs>
          <w:tab w:val="left" w:pos="1134"/>
        </w:tabs>
        <w:spacing w:line="360" w:lineRule="auto"/>
        <w:ind w:firstLine="426"/>
        <w:jc w:val="both"/>
        <w:rPr>
          <w:rFonts w:ascii="Calibri" w:eastAsia="Arial Unicode MS" w:hAnsi="Calibri" w:cs="Calibri"/>
          <w:b/>
          <w:color w:val="215868"/>
        </w:rPr>
      </w:pPr>
    </w:p>
    <w:p w:rsidR="0005659E" w:rsidRDefault="0005659E" w:rsidP="0005659E">
      <w:pPr>
        <w:tabs>
          <w:tab w:val="left" w:pos="1134"/>
        </w:tabs>
        <w:spacing w:line="360" w:lineRule="auto"/>
        <w:ind w:firstLine="426"/>
        <w:jc w:val="both"/>
        <w:rPr>
          <w:rFonts w:ascii="Calibri" w:eastAsia="Arial Unicode MS" w:hAnsi="Calibri" w:cs="Calibri"/>
          <w:b/>
          <w:color w:val="215868"/>
        </w:rPr>
      </w:pPr>
    </w:p>
    <w:p w:rsidR="0005659E" w:rsidRPr="00C65CC4" w:rsidRDefault="00F82269" w:rsidP="0005659E">
      <w:pPr>
        <w:tabs>
          <w:tab w:val="left" w:pos="1134"/>
        </w:tabs>
        <w:spacing w:line="360" w:lineRule="auto"/>
        <w:ind w:firstLine="426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  <w:b/>
          <w:color w:val="215868"/>
        </w:rPr>
        <w:t>6</w:t>
      </w:r>
      <w:r w:rsidR="0005659E" w:rsidRPr="00C65CC4">
        <w:rPr>
          <w:rFonts w:ascii="Calibri" w:eastAsia="Arial Unicode MS" w:hAnsi="Calibri" w:cs="Calibri"/>
          <w:b/>
          <w:color w:val="215868"/>
        </w:rPr>
        <w:t xml:space="preserve">.1.1 Dos </w:t>
      </w:r>
      <w:r w:rsidR="0005659E"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Recursos do CAU/BR</w:t>
      </w:r>
    </w:p>
    <w:p w:rsidR="0005659E" w:rsidRPr="00C65CC4" w:rsidRDefault="0005659E" w:rsidP="0005659E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05659E" w:rsidRPr="00C65CC4" w:rsidRDefault="0005659E" w:rsidP="0005659E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 Ao CAU/BR, para desenvolver seus Planos de Ação, os recursos destinados são da ordem de R$</w:t>
      </w:r>
      <w:r w:rsidRPr="00C65CC4">
        <w:rPr>
          <w:rFonts w:ascii="Calibri" w:eastAsia="Arial Unicode MS" w:hAnsi="Calibri" w:cs="Calibri"/>
          <w:bCs/>
          <w:kern w:val="32"/>
          <w:lang w:eastAsia="pt-BR"/>
        </w:rPr>
        <w:t xml:space="preserve"> R$ 21,2 milhões</w:t>
      </w:r>
      <w:r w:rsidRPr="00C65CC4">
        <w:rPr>
          <w:rFonts w:ascii="Calibri" w:eastAsia="Arial Unicode MS" w:hAnsi="Calibri" w:cs="Calibri"/>
        </w:rPr>
        <w:t>, sendo 94% para Despesas Correntes, ou R$ 19,8 milhões, e 6% para Despesas de Capital ou R$ 1,3 milhão.</w:t>
      </w:r>
    </w:p>
    <w:p w:rsidR="0005659E" w:rsidRPr="00C65CC4" w:rsidRDefault="0005659E" w:rsidP="0005659E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Das fontes de recursos para o custeio dessas programações, 6% (R$ 1,3 milhão) advém das receitas auferidas de Saldo de Exercícios Anteriores destinadas às Despesas de Capital do Conselho. As receitas de aplicações financeiras respondem por 6% (R$ 1,4 milhões) e as outras receitas por 8% (R$ 1,7 milhão). A composição e a representação gráfica apresentam-se no Quadro 5 e no Gráfico 4.</w:t>
      </w:r>
    </w:p>
    <w:p w:rsidR="00993F99" w:rsidRDefault="00993F99" w:rsidP="00C30ACC">
      <w:pPr>
        <w:ind w:left="993" w:right="-567"/>
        <w:jc w:val="right"/>
        <w:outlineLvl w:val="0"/>
        <w:rPr>
          <w:rFonts w:ascii="Calibri" w:hAnsi="Calibri" w:cs="Calibri"/>
          <w:b/>
          <w:bCs/>
          <w:iCs/>
          <w:color w:val="215868"/>
        </w:rPr>
      </w:pPr>
    </w:p>
    <w:p w:rsidR="00993F99" w:rsidRPr="00C65CC4" w:rsidRDefault="00993F99" w:rsidP="00C30ACC">
      <w:pPr>
        <w:ind w:left="993" w:right="-567"/>
        <w:jc w:val="right"/>
        <w:outlineLvl w:val="0"/>
        <w:rPr>
          <w:rFonts w:ascii="Calibri" w:hAnsi="Calibri" w:cs="Calibri"/>
          <w:b/>
          <w:bCs/>
          <w:iCs/>
          <w:color w:val="215868"/>
        </w:rPr>
      </w:pPr>
    </w:p>
    <w:p w:rsidR="00C30ACC" w:rsidRPr="00C65CC4" w:rsidRDefault="00C30ACC" w:rsidP="00C30ACC">
      <w:pPr>
        <w:ind w:right="-567"/>
        <w:jc w:val="center"/>
        <w:outlineLvl w:val="0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Quadro 5: Origem dos Recursos do CAU/BR</w:t>
      </w:r>
    </w:p>
    <w:p w:rsidR="00C30ACC" w:rsidRPr="00C65CC4" w:rsidRDefault="00C30ACC" w:rsidP="00C30ACC">
      <w:pPr>
        <w:ind w:left="993" w:right="-567"/>
        <w:jc w:val="right"/>
        <w:outlineLvl w:val="0"/>
        <w:rPr>
          <w:rFonts w:ascii="Calibri" w:hAnsi="Calibri" w:cs="Calibri"/>
          <w:b/>
          <w:bCs/>
          <w:iCs/>
          <w:color w:val="215868"/>
        </w:rPr>
      </w:pPr>
    </w:p>
    <w:p w:rsidR="00C30ACC" w:rsidRPr="00C65CC4" w:rsidRDefault="00C30ACC" w:rsidP="00C30ACC">
      <w:pPr>
        <w:ind w:left="993" w:right="-567"/>
        <w:jc w:val="right"/>
        <w:outlineLvl w:val="0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Valores em R$ 1,00</w:t>
      </w:r>
    </w:p>
    <w:tbl>
      <w:tblPr>
        <w:tblW w:w="9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1540"/>
        <w:gridCol w:w="1540"/>
        <w:gridCol w:w="1420"/>
        <w:gridCol w:w="1500"/>
      </w:tblGrid>
      <w:tr w:rsidR="00C30ACC" w:rsidRPr="00C65CC4" w:rsidTr="00B8542B">
        <w:trPr>
          <w:trHeight w:val="315"/>
        </w:trPr>
        <w:tc>
          <w:tcPr>
            <w:tcW w:w="334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Especificação</w:t>
            </w:r>
          </w:p>
        </w:tc>
        <w:tc>
          <w:tcPr>
            <w:tcW w:w="308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Programação</w:t>
            </w:r>
          </w:p>
        </w:tc>
        <w:tc>
          <w:tcPr>
            <w:tcW w:w="14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Valor Total</w:t>
            </w:r>
          </w:p>
        </w:tc>
        <w:tc>
          <w:tcPr>
            <w:tcW w:w="15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Participação </w:t>
            </w:r>
          </w:p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%</w:t>
            </w:r>
          </w:p>
        </w:tc>
      </w:tr>
      <w:tr w:rsidR="00C30ACC" w:rsidRPr="00C65CC4" w:rsidTr="00B8542B">
        <w:trPr>
          <w:trHeight w:val="615"/>
        </w:trPr>
        <w:tc>
          <w:tcPr>
            <w:tcW w:w="33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Receita Corrente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Receita de Capital</w:t>
            </w:r>
          </w:p>
        </w:tc>
        <w:tc>
          <w:tcPr>
            <w:tcW w:w="142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</w:tr>
      <w:tr w:rsidR="00C30ACC" w:rsidRPr="00C65CC4" w:rsidTr="00B8542B">
        <w:trPr>
          <w:trHeight w:val="355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Receitas de Arrecadação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16.772.829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16.772.829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79,30</w:t>
            </w:r>
          </w:p>
        </w:tc>
      </w:tr>
      <w:tr w:rsidR="00C30ACC" w:rsidRPr="00C65CC4" w:rsidTr="00B8542B">
        <w:trPr>
          <w:trHeight w:val="255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Anuidade Pessoa Física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7.779.818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7.779.818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36,78</w:t>
            </w:r>
          </w:p>
        </w:tc>
      </w:tr>
      <w:tr w:rsidR="00C30ACC" w:rsidRPr="00C65CC4" w:rsidTr="00B8542B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Anuidade Pessoa Jurídica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991.923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991.923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4,69</w:t>
            </w:r>
          </w:p>
        </w:tc>
      </w:tr>
      <w:tr w:rsidR="00C30ACC" w:rsidRPr="00C65CC4" w:rsidTr="00B8542B">
        <w:trPr>
          <w:trHeight w:val="315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RRT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8.001.088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8.001.088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37,83</w:t>
            </w:r>
          </w:p>
        </w:tc>
      </w:tr>
      <w:tr w:rsidR="00C30ACC" w:rsidRPr="00C65CC4" w:rsidTr="00B8542B">
        <w:trPr>
          <w:trHeight w:val="459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Receitas Financeiras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1.368.000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1.368.000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6,47</w:t>
            </w:r>
          </w:p>
        </w:tc>
      </w:tr>
      <w:tr w:rsidR="00C30ACC" w:rsidRPr="00C65CC4" w:rsidTr="00B8542B">
        <w:trPr>
          <w:trHeight w:val="315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Outras Receitas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1.700.000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1.700.000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8,04</w:t>
            </w:r>
          </w:p>
        </w:tc>
      </w:tr>
      <w:tr w:rsidR="00C30ACC" w:rsidRPr="00C65CC4" w:rsidTr="00B8542B">
        <w:trPr>
          <w:trHeight w:val="315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Subtotal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19.840.829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19.840.829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93,81</w:t>
            </w:r>
          </w:p>
        </w:tc>
      </w:tr>
      <w:tr w:rsidR="00C30ACC" w:rsidRPr="00C65CC4" w:rsidTr="00B8542B">
        <w:trPr>
          <w:trHeight w:val="435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Saldo de Exercícios Anteriores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1.310.000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1.310.000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6,19</w:t>
            </w:r>
          </w:p>
        </w:tc>
      </w:tr>
      <w:tr w:rsidR="00C30ACC" w:rsidRPr="00C65CC4" w:rsidTr="00B8542B">
        <w:trPr>
          <w:trHeight w:val="315"/>
        </w:trPr>
        <w:tc>
          <w:tcPr>
            <w:tcW w:w="33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Total Geral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19.840.829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  1.310.000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21.150.829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100,00</w:t>
            </w:r>
          </w:p>
        </w:tc>
      </w:tr>
    </w:tbl>
    <w:p w:rsidR="00C30ACC" w:rsidRPr="00C65CC4" w:rsidRDefault="00C30ACC" w:rsidP="00C30ACC">
      <w:pPr>
        <w:spacing w:line="360" w:lineRule="auto"/>
        <w:ind w:firstLine="993"/>
        <w:jc w:val="center"/>
        <w:rPr>
          <w:rFonts w:ascii="Calibri" w:eastAsia="Arial Unicode MS" w:hAnsi="Calibri" w:cs="Calibri"/>
        </w:rPr>
      </w:pPr>
    </w:p>
    <w:p w:rsidR="002A5E7F" w:rsidRDefault="002A5E7F" w:rsidP="00C30ACC">
      <w:pPr>
        <w:spacing w:line="360" w:lineRule="auto"/>
        <w:ind w:right="709" w:firstLine="993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C30ACC" w:rsidRPr="00C65CC4" w:rsidRDefault="00C30ACC" w:rsidP="00C30ACC">
      <w:pPr>
        <w:spacing w:line="360" w:lineRule="auto"/>
        <w:ind w:right="709" w:firstLine="993"/>
        <w:jc w:val="center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Gráfico 5: Origem de Recursos do CAU/BR</w:t>
      </w:r>
    </w:p>
    <w:p w:rsidR="00C30ACC" w:rsidRPr="00C65CC4" w:rsidRDefault="000834BB" w:rsidP="00C30ACC">
      <w:pPr>
        <w:spacing w:line="360" w:lineRule="auto"/>
        <w:jc w:val="center"/>
        <w:rPr>
          <w:rFonts w:ascii="Calibri" w:eastAsia="Arial Unicode MS" w:hAnsi="Calibri" w:cs="Calibri"/>
        </w:rPr>
      </w:pPr>
      <w:r w:rsidRPr="00761957">
        <w:rPr>
          <w:noProof/>
          <w:lang w:eastAsia="pt-BR"/>
        </w:rPr>
        <w:drawing>
          <wp:inline distT="0" distB="0" distL="0" distR="0">
            <wp:extent cx="4624705" cy="3923030"/>
            <wp:effectExtent l="57150" t="57150" r="23495" b="20320"/>
            <wp:docPr id="5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07BD" w:rsidRPr="00C65CC4" w:rsidRDefault="00F82269" w:rsidP="00EF07BD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bookmarkStart w:id="2" w:name="_Toc339765340"/>
      <w:r>
        <w:rPr>
          <w:rFonts w:ascii="Calibri" w:eastAsia="Arial Unicode MS" w:hAnsi="Calibri" w:cs="Calibri"/>
          <w:b/>
          <w:color w:val="215868"/>
        </w:rPr>
        <w:t>6</w:t>
      </w:r>
      <w:r w:rsidR="00EF07BD" w:rsidRPr="00C65CC4">
        <w:rPr>
          <w:rFonts w:ascii="Calibri" w:eastAsia="Arial Unicode MS" w:hAnsi="Calibri" w:cs="Calibri"/>
          <w:b/>
          <w:color w:val="215868"/>
        </w:rPr>
        <w:t xml:space="preserve">.1.2 Dos </w:t>
      </w:r>
      <w:r w:rsidR="00EF07BD"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Recursos dos CAU/UF</w:t>
      </w:r>
    </w:p>
    <w:p w:rsidR="00EF07BD" w:rsidRPr="00C65CC4" w:rsidRDefault="00EF07BD" w:rsidP="00EF07BD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EF07BD" w:rsidRPr="007443DA" w:rsidRDefault="00EF07BD" w:rsidP="00EF07BD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Os recursos destinados aos CAU/UF, para o desenvolvimento de sua programação em 2013, totalizam R$</w:t>
      </w:r>
      <w:r w:rsidRPr="00C65CC4">
        <w:rPr>
          <w:rFonts w:ascii="Calibri" w:eastAsia="Arial Unicode MS" w:hAnsi="Calibri" w:cs="Calibri"/>
          <w:bCs/>
          <w:kern w:val="32"/>
          <w:lang w:eastAsia="pt-BR"/>
        </w:rPr>
        <w:t xml:space="preserve"> R$ 97,8 milhões. Para execução das Despesas de Capital estão direcionados </w:t>
      </w:r>
      <w:r w:rsidRPr="00C65CC4">
        <w:rPr>
          <w:rFonts w:ascii="Calibri" w:eastAsia="Arial Unicode MS" w:hAnsi="Calibri" w:cs="Calibri"/>
        </w:rPr>
        <w:t xml:space="preserve">24%, ou R$ 23,8 milhões, e às Despesas Correntes 76%, ou </w:t>
      </w:r>
      <w:r w:rsidRPr="007443DA">
        <w:rPr>
          <w:rFonts w:ascii="Calibri" w:eastAsia="Arial Unicode MS" w:hAnsi="Calibri" w:cs="Calibri"/>
        </w:rPr>
        <w:t>R$ 74 milhões.</w:t>
      </w:r>
    </w:p>
    <w:p w:rsidR="00993F99" w:rsidRDefault="00EF07BD" w:rsidP="00EF07BD">
      <w:pPr>
        <w:spacing w:line="360" w:lineRule="auto"/>
        <w:ind w:right="1" w:firstLine="720"/>
        <w:jc w:val="both"/>
        <w:outlineLvl w:val="0"/>
        <w:rPr>
          <w:rFonts w:ascii="Calibri" w:hAnsi="Calibri" w:cs="Calibri"/>
          <w:b/>
          <w:bCs/>
          <w:iCs/>
          <w:color w:val="215868"/>
        </w:rPr>
      </w:pPr>
      <w:r w:rsidRPr="007443DA">
        <w:rPr>
          <w:rFonts w:ascii="Calibri" w:eastAsia="Arial Unicode MS" w:hAnsi="Calibri" w:cs="Calibri"/>
        </w:rPr>
        <w:t>Das fontes de recursos para o custeio dessas programações, 69% (R$ 67 milhões) advém das receitas da arrecadação das anuidades e do RRT; 24% (R$ 23,8 milhões) das receitas auferidas de Saldos de Exercícios Anteriores destinadas</w:t>
      </w:r>
      <w:r w:rsidRPr="00C65CC4">
        <w:rPr>
          <w:rFonts w:ascii="Calibri" w:eastAsia="Arial Unicode MS" w:hAnsi="Calibri" w:cs="Calibri"/>
        </w:rPr>
        <w:t xml:space="preserve"> às Despesas de Capital do Conselho em todos os estados da Federação e no Distrito Federal. As receitas oriundas do Fundo de Apoio, para a complementação dos recursos necessários à plena operação dos CAU/UF enquadrados no CAU Básico, são da ordem de R$ 2,2 milhões representando 2% do total, enquanto as receitas decorrentes de aplicações financeiras e outras receitas respondem por 5%, ou R$ 4,6 milhões. A composição e a representação gráfica apresentam-se no Quadro 6 e no Gráfico </w:t>
      </w:r>
      <w:r>
        <w:rPr>
          <w:rFonts w:ascii="Calibri" w:eastAsia="Arial Unicode MS" w:hAnsi="Calibri" w:cs="Calibri"/>
        </w:rPr>
        <w:t>5</w:t>
      </w:r>
      <w:r w:rsidRPr="00C65CC4">
        <w:rPr>
          <w:rFonts w:ascii="Calibri" w:eastAsia="Arial Unicode MS" w:hAnsi="Calibri" w:cs="Calibri"/>
        </w:rPr>
        <w:t xml:space="preserve">. O detalhamento por CAU/UF consta do </w:t>
      </w:r>
      <w:r w:rsidRPr="00810352">
        <w:rPr>
          <w:rFonts w:ascii="Calibri" w:eastAsia="Arial Unicode MS" w:hAnsi="Calibri" w:cs="Calibri"/>
        </w:rPr>
        <w:t>Anexo 2.</w:t>
      </w:r>
    </w:p>
    <w:p w:rsidR="00EF07BD" w:rsidRDefault="00EF07BD" w:rsidP="00C30ACC">
      <w:pPr>
        <w:ind w:right="1"/>
        <w:jc w:val="center"/>
        <w:outlineLvl w:val="0"/>
        <w:rPr>
          <w:rFonts w:ascii="Calibri" w:hAnsi="Calibri" w:cs="Calibri"/>
          <w:b/>
          <w:bCs/>
          <w:iCs/>
          <w:color w:val="215868"/>
        </w:rPr>
      </w:pPr>
    </w:p>
    <w:p w:rsidR="00C30ACC" w:rsidRPr="00C65CC4" w:rsidRDefault="00C30ACC" w:rsidP="00C30ACC">
      <w:pPr>
        <w:ind w:right="1"/>
        <w:jc w:val="center"/>
        <w:outlineLvl w:val="0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Quadro 4: Origem dos Recursos do CAU/UF</w:t>
      </w:r>
      <w:bookmarkEnd w:id="2"/>
    </w:p>
    <w:p w:rsidR="00C30ACC" w:rsidRPr="00C65CC4" w:rsidRDefault="00C30ACC" w:rsidP="00C30ACC">
      <w:pPr>
        <w:ind w:right="1"/>
        <w:jc w:val="right"/>
        <w:outlineLvl w:val="0"/>
        <w:rPr>
          <w:rFonts w:ascii="Calibri" w:hAnsi="Calibri" w:cs="Calibri"/>
          <w:b/>
          <w:bCs/>
          <w:iCs/>
          <w:color w:val="215868"/>
        </w:rPr>
      </w:pPr>
    </w:p>
    <w:p w:rsidR="00C30ACC" w:rsidRPr="00C65CC4" w:rsidRDefault="00C30ACC" w:rsidP="00C30ACC">
      <w:pPr>
        <w:ind w:right="-425"/>
        <w:jc w:val="right"/>
        <w:outlineLvl w:val="0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Valores em R$ 1,00</w:t>
      </w:r>
    </w:p>
    <w:tbl>
      <w:tblPr>
        <w:tblW w:w="9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3"/>
        <w:gridCol w:w="1539"/>
        <w:gridCol w:w="1539"/>
        <w:gridCol w:w="1280"/>
        <w:gridCol w:w="1369"/>
      </w:tblGrid>
      <w:tr w:rsidR="00C30ACC" w:rsidRPr="00C65CC4" w:rsidTr="002D0192">
        <w:trPr>
          <w:trHeight w:val="315"/>
        </w:trPr>
        <w:tc>
          <w:tcPr>
            <w:tcW w:w="33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Especificação</w:t>
            </w:r>
          </w:p>
        </w:tc>
        <w:tc>
          <w:tcPr>
            <w:tcW w:w="3078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Programação</w:t>
            </w:r>
          </w:p>
        </w:tc>
        <w:tc>
          <w:tcPr>
            <w:tcW w:w="12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Valor Total</w:t>
            </w:r>
          </w:p>
        </w:tc>
        <w:tc>
          <w:tcPr>
            <w:tcW w:w="1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Participação %</w:t>
            </w:r>
          </w:p>
        </w:tc>
      </w:tr>
      <w:tr w:rsidR="00C30ACC" w:rsidRPr="00C65CC4" w:rsidTr="002D0192">
        <w:trPr>
          <w:trHeight w:val="615"/>
        </w:trPr>
        <w:tc>
          <w:tcPr>
            <w:tcW w:w="33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Receita Corrente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Receita de Capital</w:t>
            </w:r>
          </w:p>
        </w:tc>
        <w:tc>
          <w:tcPr>
            <w:tcW w:w="12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136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</w:tr>
      <w:tr w:rsidR="00C30ACC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Receitas de Arrecadação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67.091.314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67.091.314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68,59</w:t>
            </w:r>
          </w:p>
        </w:tc>
      </w:tr>
      <w:tr w:rsidR="002D0192" w:rsidRPr="00C65CC4" w:rsidTr="002D0192">
        <w:trPr>
          <w:trHeight w:val="25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Anuidade Pessoa Física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2D0192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31.119.268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lang w:eastAsia="pt-BR"/>
              </w:rPr>
              <w:t>31.119.268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31,49</w:t>
            </w:r>
          </w:p>
        </w:tc>
      </w:tr>
      <w:tr w:rsidR="002D0192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Anuidade Pessoa Jurídica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3.967.694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3.967.694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4,06</w:t>
            </w:r>
          </w:p>
        </w:tc>
      </w:tr>
      <w:tr w:rsidR="002D0192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RRT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</w:t>
            </w:r>
            <w:r>
              <w:rPr>
                <w:rFonts w:ascii="Calibri" w:eastAsia="Times New Roman" w:hAnsi="Calibri"/>
                <w:color w:val="000000"/>
                <w:lang w:eastAsia="pt-BR"/>
              </w:rPr>
              <w:t>32.004.352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D80269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lang w:eastAsia="pt-BR"/>
              </w:rPr>
              <w:t>32.004.352</w:t>
            </w: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33,04</w:t>
            </w:r>
          </w:p>
        </w:tc>
      </w:tr>
      <w:tr w:rsidR="002D0192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Receitas Financeiras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3.816.654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color w:val="000000"/>
                <w:lang w:eastAsia="pt-BR"/>
              </w:rPr>
              <w:t xml:space="preserve">  3.816.654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3,90</w:t>
            </w:r>
          </w:p>
        </w:tc>
      </w:tr>
      <w:tr w:rsidR="002D0192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Outras Receitas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825.462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color w:val="000000"/>
                <w:lang w:eastAsia="pt-BR"/>
              </w:rPr>
              <w:t xml:space="preserve">      825.462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0,84</w:t>
            </w:r>
          </w:p>
        </w:tc>
      </w:tr>
      <w:tr w:rsidR="002D0192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2D0192" w:rsidRPr="00C65CC4" w:rsidRDefault="002D0192" w:rsidP="00B8542B">
            <w:pPr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Subtotal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71.733.430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71.733.430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73,33</w:t>
            </w:r>
          </w:p>
        </w:tc>
      </w:tr>
      <w:tr w:rsidR="002D0192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Fundo de Apoio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2.221.701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2.221.701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2,27</w:t>
            </w:r>
          </w:p>
        </w:tc>
      </w:tr>
      <w:tr w:rsidR="002D0192" w:rsidRPr="00C65CC4" w:rsidTr="002D0192">
        <w:trPr>
          <w:trHeight w:val="4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C65CC4">
            <w:pPr>
              <w:ind w:firstLineChars="100" w:firstLine="240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Saldo de Exercícios Anteriores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 23.865.421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23.865.421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24,40</w:t>
            </w:r>
          </w:p>
        </w:tc>
      </w:tr>
      <w:tr w:rsidR="002D0192" w:rsidRPr="00C65CC4" w:rsidTr="002D0192">
        <w:trPr>
          <w:trHeight w:val="315"/>
        </w:trPr>
        <w:tc>
          <w:tcPr>
            <w:tcW w:w="33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2D0192" w:rsidRPr="00C65CC4" w:rsidRDefault="002D0192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Total Geral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73.955.131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23.865.421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97.820.552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2D0192" w:rsidRPr="00C65CC4" w:rsidRDefault="002D0192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100,00</w:t>
            </w:r>
          </w:p>
        </w:tc>
      </w:tr>
    </w:tbl>
    <w:p w:rsidR="00C30ACC" w:rsidRPr="00C65CC4" w:rsidRDefault="00C30AC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C30ACC" w:rsidRPr="00C65CC4" w:rsidRDefault="00C30ACC" w:rsidP="00C30ACC">
      <w:pPr>
        <w:spacing w:line="360" w:lineRule="auto"/>
        <w:ind w:firstLine="993"/>
        <w:jc w:val="center"/>
        <w:rPr>
          <w:rFonts w:ascii="Calibri" w:eastAsia="Arial Unicode MS" w:hAnsi="Calibri" w:cs="Calibri"/>
        </w:rPr>
      </w:pPr>
    </w:p>
    <w:p w:rsidR="00C30ACC" w:rsidRPr="00C65CC4" w:rsidRDefault="00C30ACC" w:rsidP="00C30ACC">
      <w:pPr>
        <w:spacing w:line="360" w:lineRule="auto"/>
        <w:ind w:right="851" w:firstLine="993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Gráfico 6: Origem de Recursos do CAU/UF</w:t>
      </w:r>
    </w:p>
    <w:p w:rsidR="00C30ACC" w:rsidRPr="00C65CC4" w:rsidRDefault="000834BB" w:rsidP="00C30ACC">
      <w:pPr>
        <w:spacing w:line="360" w:lineRule="auto"/>
        <w:ind w:right="851" w:firstLine="993"/>
        <w:jc w:val="right"/>
        <w:rPr>
          <w:rFonts w:ascii="Calibri" w:eastAsia="Arial Unicode MS" w:hAnsi="Calibri" w:cs="Calibri"/>
        </w:rPr>
      </w:pPr>
      <w:r w:rsidRPr="00761957">
        <w:rPr>
          <w:noProof/>
          <w:lang w:eastAsia="pt-BR"/>
        </w:rPr>
        <w:drawing>
          <wp:inline distT="0" distB="0" distL="0" distR="0">
            <wp:extent cx="4053205" cy="3739515"/>
            <wp:effectExtent l="57150" t="38100" r="23495" b="32385"/>
            <wp:docPr id="6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0ACC" w:rsidRPr="00C65CC4" w:rsidRDefault="00C30AC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614F24" w:rsidRPr="00C65CC4" w:rsidRDefault="00F82269" w:rsidP="00614F24">
      <w:pPr>
        <w:spacing w:line="360" w:lineRule="auto"/>
        <w:ind w:left="993" w:hanging="426"/>
        <w:jc w:val="both"/>
        <w:rPr>
          <w:rFonts w:ascii="Calibri" w:eastAsia="Arial Unicode MS" w:hAnsi="Calibri" w:cs="Calibri"/>
          <w:b/>
          <w:color w:val="215868"/>
        </w:rPr>
      </w:pPr>
      <w:r>
        <w:rPr>
          <w:rFonts w:ascii="Calibri" w:eastAsia="Arial Unicode MS" w:hAnsi="Calibri" w:cs="Calibri"/>
          <w:b/>
          <w:color w:val="215868"/>
        </w:rPr>
        <w:t>7</w:t>
      </w:r>
      <w:r w:rsidR="00614F24" w:rsidRPr="00C65CC4">
        <w:rPr>
          <w:rFonts w:ascii="Calibri" w:eastAsia="Arial Unicode MS" w:hAnsi="Calibri" w:cs="Calibri"/>
          <w:b/>
          <w:color w:val="215868"/>
        </w:rPr>
        <w:t>.   APLICAÇÃO DOS RECURSOS</w:t>
      </w:r>
    </w:p>
    <w:p w:rsidR="00614F24" w:rsidRPr="00C65CC4" w:rsidRDefault="00614F24" w:rsidP="00614F24">
      <w:pPr>
        <w:spacing w:line="360" w:lineRule="auto"/>
        <w:ind w:left="720"/>
        <w:jc w:val="both"/>
        <w:rPr>
          <w:rFonts w:ascii="Calibri" w:eastAsia="Arial Unicode MS" w:hAnsi="Calibri" w:cs="Calibri"/>
          <w:b/>
          <w:color w:val="002060"/>
        </w:rPr>
      </w:pPr>
    </w:p>
    <w:p w:rsidR="00614F24" w:rsidRPr="00C65CC4" w:rsidRDefault="00614F24" w:rsidP="00614F24">
      <w:pPr>
        <w:spacing w:line="360" w:lineRule="auto"/>
        <w:ind w:firstLine="993"/>
        <w:jc w:val="both"/>
        <w:rPr>
          <w:rFonts w:ascii="Calibri" w:eastAsia="Arial Unicode MS" w:hAnsi="Calibri" w:cs="Calibri"/>
          <w:color w:val="000000"/>
        </w:rPr>
      </w:pPr>
      <w:r w:rsidRPr="00C65CC4">
        <w:rPr>
          <w:rFonts w:ascii="Calibri" w:eastAsia="Arial Unicode MS" w:hAnsi="Calibri" w:cs="Calibri"/>
          <w:color w:val="000000"/>
        </w:rPr>
        <w:t>Do montante de recursos estimados para 2013, estão direcionados à atuação do CAU</w:t>
      </w:r>
      <w:r>
        <w:rPr>
          <w:rFonts w:ascii="Calibri" w:eastAsia="Arial Unicode MS" w:hAnsi="Calibri" w:cs="Calibri"/>
          <w:color w:val="000000"/>
        </w:rPr>
        <w:t>,</w:t>
      </w:r>
      <w:r w:rsidRPr="00C65CC4">
        <w:rPr>
          <w:rFonts w:ascii="Calibri" w:eastAsia="Arial Unicode MS" w:hAnsi="Calibri" w:cs="Calibri"/>
          <w:color w:val="000000"/>
        </w:rPr>
        <w:t xml:space="preserve"> em 358 iniciativas estratégicas, sendo 166 projetos e 192 atividades, recursos no montante de R$ 119 milhões.</w:t>
      </w:r>
    </w:p>
    <w:p w:rsidR="00614F24" w:rsidRPr="00C65CC4" w:rsidRDefault="00614F24" w:rsidP="00614F24">
      <w:pPr>
        <w:spacing w:line="360" w:lineRule="auto"/>
        <w:ind w:firstLine="993"/>
        <w:jc w:val="both"/>
        <w:rPr>
          <w:rFonts w:ascii="Calibri" w:eastAsia="Arial Unicode MS" w:hAnsi="Calibri" w:cs="Calibri"/>
          <w:color w:val="000000"/>
        </w:rPr>
      </w:pPr>
      <w:r w:rsidRPr="00C65CC4">
        <w:rPr>
          <w:rFonts w:ascii="Calibri" w:eastAsia="Arial Unicode MS" w:hAnsi="Calibri" w:cs="Calibri"/>
          <w:color w:val="000000"/>
        </w:rPr>
        <w:t xml:space="preserve"> Desse total, em 51 iniciativas, o CAU/BR aplicará pouco mais de 18%, ou R$ 21 milhões, enquanto que os CAU/UF, em 307 iniciativas, serão responsáveis pela aplicação de cerca de 82,2% dos recursos, ou R$ 98 milhões, conforme demonstrado no Quadro 7 e no Gráfico 7. O detalhamento por CAU/UF e CAU/BR consta do </w:t>
      </w:r>
      <w:r w:rsidRPr="00010303">
        <w:rPr>
          <w:rFonts w:ascii="Calibri" w:eastAsia="Arial Unicode MS" w:hAnsi="Calibri" w:cs="Calibri"/>
          <w:color w:val="000000"/>
        </w:rPr>
        <w:t>Anexo 2</w:t>
      </w:r>
      <w:r w:rsidRPr="00C65CC4">
        <w:rPr>
          <w:rFonts w:ascii="Calibri" w:eastAsia="Arial Unicode MS" w:hAnsi="Calibri" w:cs="Calibri"/>
          <w:color w:val="000000"/>
        </w:rPr>
        <w:t xml:space="preserve">. </w:t>
      </w:r>
    </w:p>
    <w:p w:rsidR="00614F24" w:rsidRDefault="00614F24" w:rsidP="00614F24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Dos recursos destinados aos CAU/UF, aproximadamente 79%, ou R$ 76,9 milhões, </w:t>
      </w:r>
      <w:r>
        <w:rPr>
          <w:rFonts w:ascii="Calibri" w:eastAsia="Arial Unicode MS" w:hAnsi="Calibri" w:cs="Calibri"/>
        </w:rPr>
        <w:t>serão aplicados nas</w:t>
      </w:r>
      <w:r w:rsidRPr="00C65CC4">
        <w:rPr>
          <w:rFonts w:ascii="Calibri" w:eastAsia="Arial Unicode MS" w:hAnsi="Calibri" w:cs="Calibri"/>
        </w:rPr>
        <w:t xml:space="preserve"> regiões Sul e Sudeste, sendo: região Sul com R$ 28 milhões, ou 28,65%; e a região Sudeste com R$ 48,8 milhões, ou 49,91%. Na sequência tem-se a região Nordeste com R$ 8,7 milhões, ou 9%, seguida das regiões Centro-Oeste com R$ 6,8 milhões (7%) e da Norte com R$ 5,5 milhões (5,6%).</w:t>
      </w:r>
      <w:r>
        <w:rPr>
          <w:rFonts w:ascii="Calibri" w:eastAsia="Arial Unicode MS" w:hAnsi="Calibri" w:cs="Calibri"/>
        </w:rPr>
        <w:t xml:space="preserve"> A composição e a representação gráfica apresentam-se no Quadro 7 e no Gráfico 6. O detalhamento por CAU/UF e CAU/BR, encontra-se no Anexo3.</w:t>
      </w:r>
    </w:p>
    <w:p w:rsidR="00C30ACC" w:rsidRPr="00C65CC4" w:rsidRDefault="00C30ACC" w:rsidP="00614F24">
      <w:pPr>
        <w:spacing w:line="360" w:lineRule="auto"/>
        <w:ind w:left="993" w:hanging="426"/>
        <w:jc w:val="both"/>
        <w:rPr>
          <w:rFonts w:ascii="Calibri" w:eastAsia="Arial Unicode MS" w:hAnsi="Calibri" w:cs="Calibri"/>
        </w:rPr>
      </w:pPr>
    </w:p>
    <w:p w:rsidR="00C30ACC" w:rsidRPr="00C65CC4" w:rsidRDefault="00C30ACC" w:rsidP="00C30ACC">
      <w:pPr>
        <w:ind w:right="1"/>
        <w:jc w:val="center"/>
        <w:outlineLvl w:val="0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Quadro 7: CAU – Aplicação de Recursos por Projetos e Atividades</w:t>
      </w:r>
    </w:p>
    <w:p w:rsidR="00C30ACC" w:rsidRPr="00C65CC4" w:rsidRDefault="00C30AC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C30ACC" w:rsidRPr="00C65CC4" w:rsidRDefault="00C30ACC" w:rsidP="00C30ACC">
      <w:pPr>
        <w:ind w:right="851"/>
        <w:jc w:val="right"/>
        <w:outlineLvl w:val="0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Valores em R$ 1,00</w:t>
      </w:r>
    </w:p>
    <w:tbl>
      <w:tblPr>
        <w:tblW w:w="943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701"/>
        <w:gridCol w:w="1242"/>
        <w:gridCol w:w="685"/>
        <w:gridCol w:w="1543"/>
        <w:gridCol w:w="700"/>
        <w:gridCol w:w="1415"/>
        <w:gridCol w:w="1200"/>
      </w:tblGrid>
      <w:tr w:rsidR="00C30ACC" w:rsidRPr="00C65CC4" w:rsidTr="00B8542B">
        <w:trPr>
          <w:trHeight w:val="300"/>
        </w:trPr>
        <w:tc>
          <w:tcPr>
            <w:tcW w:w="20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Região</w:t>
            </w:r>
          </w:p>
        </w:tc>
        <w:tc>
          <w:tcPr>
            <w:tcW w:w="1859" w:type="dxa"/>
            <w:gridSpan w:val="2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2252" w:type="dxa"/>
            <w:gridSpan w:val="2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Projeto</w:t>
            </w:r>
          </w:p>
        </w:tc>
        <w:tc>
          <w:tcPr>
            <w:tcW w:w="2252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Atividade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Qde 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Valor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Qde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Valor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Qde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Valor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Part.%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Região Norte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1.060.499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4.441.978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5.502.477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5,63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Região Nordeste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19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2.297.777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6.365.509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8.663.286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8,86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Região Sul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13.742.217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14.284.553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28.026.770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28,65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Região Sudeste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28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18.107.184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30.716.824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48.824.008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49,91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Região Centro-Oeste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1.268.245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  5.535.766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    6.804.011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6,96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TOTAL CAU/UF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145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36.475.922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6859C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61.344.630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307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97.820.552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82,22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CAU/BR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21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6.021.978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color w:val="000000"/>
                <w:lang w:eastAsia="pt-BR"/>
              </w:rPr>
              <w:t xml:space="preserve">     15.128.851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 xml:space="preserve">21.150.829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000000"/>
                <w:lang w:eastAsia="pt-BR"/>
              </w:rPr>
              <w:t>17,78</w:t>
            </w:r>
          </w:p>
        </w:tc>
      </w:tr>
      <w:tr w:rsidR="00C30ACC" w:rsidRPr="00C65CC4" w:rsidTr="00B8542B">
        <w:trPr>
          <w:trHeight w:val="315"/>
        </w:trPr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TOTAL GERAL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42.497.900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6859C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     76.473.481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 xml:space="preserve">118.971.381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C30ACC" w:rsidRPr="00C65CC4" w:rsidRDefault="00C30ACC" w:rsidP="00B8542B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</w:pPr>
            <w:r w:rsidRPr="00C65CC4">
              <w:rPr>
                <w:rFonts w:ascii="Calibri" w:eastAsia="Times New Roman" w:hAnsi="Calibri"/>
                <w:b/>
                <w:bCs/>
                <w:color w:val="FFFFFF"/>
                <w:lang w:eastAsia="pt-BR"/>
              </w:rPr>
              <w:t>100,00</w:t>
            </w:r>
          </w:p>
        </w:tc>
      </w:tr>
    </w:tbl>
    <w:p w:rsidR="00C30ACC" w:rsidRPr="00C65CC4" w:rsidRDefault="00C30ACC" w:rsidP="00C30ACC">
      <w:pPr>
        <w:spacing w:line="360" w:lineRule="auto"/>
        <w:ind w:right="851" w:firstLine="993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</w:p>
    <w:p w:rsidR="00C30ACC" w:rsidRPr="00C65CC4" w:rsidRDefault="00C30ACC" w:rsidP="00C30ACC">
      <w:pPr>
        <w:spacing w:line="360" w:lineRule="auto"/>
        <w:ind w:right="851" w:firstLine="993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C65CC4"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  <w:t>Gráfico 7: Aplicação de Recursos por Projetos e Atividades</w:t>
      </w:r>
    </w:p>
    <w:p w:rsidR="00C30ACC" w:rsidRPr="00C65CC4" w:rsidRDefault="000834BB" w:rsidP="00D7702A">
      <w:pPr>
        <w:spacing w:line="360" w:lineRule="auto"/>
        <w:ind w:right="1"/>
        <w:jc w:val="center"/>
        <w:rPr>
          <w:rFonts w:ascii="Calibri" w:eastAsia="Arial Unicode MS" w:hAnsi="Calibri" w:cs="Calibri"/>
          <w:b/>
          <w:bCs/>
          <w:color w:val="215868"/>
          <w:kern w:val="32"/>
          <w:lang w:eastAsia="pt-BR"/>
        </w:rPr>
      </w:pPr>
      <w:r w:rsidRPr="00761957">
        <w:rPr>
          <w:noProof/>
          <w:lang w:eastAsia="pt-BR"/>
        </w:rPr>
        <w:drawing>
          <wp:inline distT="0" distB="0" distL="0" distR="0">
            <wp:extent cx="5350510" cy="2828925"/>
            <wp:effectExtent l="0" t="0" r="0" b="0"/>
            <wp:docPr id="7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C003D" w:rsidRPr="00C65CC4" w:rsidRDefault="000C003D" w:rsidP="000C003D">
      <w:pPr>
        <w:spacing w:line="360" w:lineRule="auto"/>
        <w:ind w:firstLine="709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Cabe mencionar que das aplicações totais do CAU, em 2013, (R$ 119 milhões), R$ 90 milhões, ou 75% estão direcionados para Despesas Correntes e R$ 29 milhões, ou 25% às Despesas de Capital. O detalhamento por CAU/UF e CAU/BR consta no </w:t>
      </w:r>
      <w:r w:rsidRPr="0047203D">
        <w:rPr>
          <w:rFonts w:ascii="Calibri" w:eastAsia="Arial Unicode MS" w:hAnsi="Calibri" w:cs="Calibri"/>
        </w:rPr>
        <w:t xml:space="preserve">Anexo </w:t>
      </w:r>
      <w:r>
        <w:rPr>
          <w:rFonts w:ascii="Calibri" w:eastAsia="Arial Unicode MS" w:hAnsi="Calibri" w:cs="Calibri"/>
        </w:rPr>
        <w:t>4</w:t>
      </w:r>
      <w:r w:rsidRPr="0047203D">
        <w:rPr>
          <w:rFonts w:ascii="Calibri" w:eastAsia="Arial Unicode MS" w:hAnsi="Calibri" w:cs="Calibri"/>
        </w:rPr>
        <w:t>.</w:t>
      </w:r>
      <w:r w:rsidRPr="00C65CC4">
        <w:rPr>
          <w:rFonts w:ascii="Calibri" w:eastAsia="Arial Unicode MS" w:hAnsi="Calibri" w:cs="Calibri"/>
        </w:rPr>
        <w:t xml:space="preserve"> </w:t>
      </w:r>
    </w:p>
    <w:p w:rsidR="000C003D" w:rsidRPr="00C65CC4" w:rsidRDefault="000C003D" w:rsidP="000C003D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0C003D" w:rsidRPr="00C65CC4" w:rsidRDefault="000C003D" w:rsidP="00F82269">
      <w:pPr>
        <w:numPr>
          <w:ilvl w:val="0"/>
          <w:numId w:val="9"/>
        </w:numPr>
        <w:spacing w:line="360" w:lineRule="auto"/>
        <w:rPr>
          <w:rFonts w:ascii="Calibri" w:eastAsia="Arial Unicode MS" w:hAnsi="Calibri" w:cs="Calibri"/>
          <w:b/>
          <w:color w:val="215868"/>
        </w:rPr>
      </w:pPr>
      <w:r w:rsidRPr="00C65CC4">
        <w:rPr>
          <w:rFonts w:ascii="Calibri" w:eastAsia="Arial Unicode MS" w:hAnsi="Calibri" w:cs="Calibri"/>
          <w:b/>
          <w:color w:val="215868"/>
        </w:rPr>
        <w:t>APLICAÇÕES POR NATUREZA DE DESPESAS</w:t>
      </w:r>
    </w:p>
    <w:p w:rsidR="000C003D" w:rsidRPr="00C65CC4" w:rsidRDefault="000C003D" w:rsidP="000C003D">
      <w:pPr>
        <w:spacing w:line="360" w:lineRule="auto"/>
        <w:rPr>
          <w:rFonts w:ascii="Calibri" w:eastAsia="Arial Unicode MS" w:hAnsi="Calibri" w:cs="Calibri"/>
          <w:b/>
          <w:color w:val="002060"/>
        </w:rPr>
      </w:pPr>
    </w:p>
    <w:p w:rsidR="000C003D" w:rsidRPr="00C65CC4" w:rsidRDefault="000C003D" w:rsidP="000C003D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Por natureza de despesa, das aplicações orçamentárias do CAU, em 2013, R$ 119 milhões, estão destinados a serviços de terceiros 40,7%, ou R$ 48,4 milhões, seguido de imobilizado com 24,5%, ou R$ 29 milhões. Para o custeio de pessoal estão direcionados recursos no montante de R$ 38,6 milhões representando 32,5% do total. As aplicações em Material de Consumo e Encargos Diversos respondem por 1,5% (R$ 1,8 milhão) e 1% (R$ 993 mil), respectivamente.</w:t>
      </w:r>
    </w:p>
    <w:p w:rsidR="000C003D" w:rsidRPr="00C65CC4" w:rsidRDefault="000C003D" w:rsidP="000C003D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 xml:space="preserve">Os recursos destinados ao CAU/BR são da ordem de R$ 21,1 milhões, representando 24,5% do total. Os CAU/UF respondem por R$ 97,8 milhões, ou 75,5%. A composição e a representação gráfica apresentam-se no Quadro 8 e </w:t>
      </w:r>
      <w:r w:rsidRPr="00010303">
        <w:rPr>
          <w:rFonts w:ascii="Calibri" w:eastAsia="Arial Unicode MS" w:hAnsi="Calibri" w:cs="Calibri"/>
        </w:rPr>
        <w:t xml:space="preserve">nos Gráficos </w:t>
      </w:r>
      <w:r>
        <w:rPr>
          <w:rFonts w:ascii="Calibri" w:eastAsia="Arial Unicode MS" w:hAnsi="Calibri" w:cs="Calibri"/>
        </w:rPr>
        <w:t>7</w:t>
      </w:r>
      <w:r w:rsidRPr="00010303">
        <w:rPr>
          <w:rFonts w:ascii="Calibri" w:eastAsia="Arial Unicode MS" w:hAnsi="Calibri" w:cs="Calibri"/>
        </w:rPr>
        <w:t xml:space="preserve"> a </w:t>
      </w:r>
      <w:r>
        <w:rPr>
          <w:rFonts w:ascii="Calibri" w:eastAsia="Arial Unicode MS" w:hAnsi="Calibri" w:cs="Calibri"/>
        </w:rPr>
        <w:t>7</w:t>
      </w:r>
      <w:r w:rsidRPr="00010303">
        <w:rPr>
          <w:rFonts w:ascii="Calibri" w:eastAsia="Arial Unicode MS" w:hAnsi="Calibri" w:cs="Calibri"/>
        </w:rPr>
        <w:t>.2.</w:t>
      </w:r>
      <w:r w:rsidRPr="00C65CC4">
        <w:rPr>
          <w:rFonts w:ascii="Calibri" w:eastAsia="Arial Unicode MS" w:hAnsi="Calibri" w:cs="Calibri"/>
        </w:rPr>
        <w:t xml:space="preserve"> O detalhamento por CAU/UF e CAU/BR consta </w:t>
      </w:r>
      <w:r w:rsidRPr="00010303">
        <w:rPr>
          <w:rFonts w:ascii="Calibri" w:eastAsia="Arial Unicode MS" w:hAnsi="Calibri" w:cs="Calibri"/>
        </w:rPr>
        <w:t xml:space="preserve">do Anexo </w:t>
      </w:r>
      <w:r>
        <w:rPr>
          <w:rFonts w:ascii="Calibri" w:eastAsia="Arial Unicode MS" w:hAnsi="Calibri" w:cs="Calibri"/>
        </w:rPr>
        <w:t>5</w:t>
      </w:r>
      <w:r w:rsidRPr="00010303">
        <w:rPr>
          <w:rFonts w:ascii="Calibri" w:eastAsia="Arial Unicode MS" w:hAnsi="Calibri" w:cs="Calibri"/>
        </w:rPr>
        <w:t>.</w:t>
      </w:r>
    </w:p>
    <w:p w:rsidR="008E1593" w:rsidRDefault="008E1593" w:rsidP="00C30ACC">
      <w:pPr>
        <w:ind w:right="-992"/>
        <w:jc w:val="center"/>
        <w:outlineLvl w:val="0"/>
        <w:rPr>
          <w:rFonts w:ascii="Calibri" w:hAnsi="Calibri" w:cs="Calibri"/>
          <w:b/>
          <w:bCs/>
          <w:iCs/>
          <w:color w:val="215868"/>
        </w:rPr>
      </w:pPr>
    </w:p>
    <w:p w:rsidR="00C30ACC" w:rsidRDefault="00C30ACC" w:rsidP="00C30ACC">
      <w:pPr>
        <w:ind w:right="-992"/>
        <w:jc w:val="center"/>
        <w:outlineLvl w:val="0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Quadro. 8: CAU - Aplicações por Natureza de Despesas</w:t>
      </w:r>
    </w:p>
    <w:p w:rsidR="00C30ACC" w:rsidRPr="00C65CC4" w:rsidRDefault="00C30AC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  <w:b/>
          <w:color w:val="215868"/>
        </w:rPr>
      </w:pPr>
    </w:p>
    <w:p w:rsidR="00C30ACC" w:rsidRPr="00C65CC4" w:rsidRDefault="00C30ACC" w:rsidP="00A51645">
      <w:pPr>
        <w:spacing w:line="360" w:lineRule="auto"/>
        <w:ind w:right="-566" w:firstLine="993"/>
        <w:jc w:val="right"/>
        <w:rPr>
          <w:rFonts w:ascii="Calibri" w:hAnsi="Calibri" w:cs="Calibri"/>
          <w:b/>
          <w:bCs/>
          <w:iCs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Valores em R$ 1,00</w:t>
      </w:r>
    </w:p>
    <w:tbl>
      <w:tblPr>
        <w:tblW w:w="9498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4"/>
        <w:gridCol w:w="1212"/>
        <w:gridCol w:w="1076"/>
        <w:gridCol w:w="1212"/>
        <w:gridCol w:w="1076"/>
        <w:gridCol w:w="1339"/>
        <w:gridCol w:w="1189"/>
      </w:tblGrid>
      <w:tr w:rsidR="00C54D55" w:rsidRPr="0093413F" w:rsidTr="003C0BF4">
        <w:trPr>
          <w:trHeight w:val="315"/>
        </w:trPr>
        <w:tc>
          <w:tcPr>
            <w:tcW w:w="239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C54D55" w:rsidRPr="0093413F" w:rsidRDefault="00C54D55" w:rsidP="003C0BF4">
            <w:pPr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3413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88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 xml:space="preserve">CAU/UF </w:t>
            </w:r>
          </w:p>
        </w:tc>
        <w:tc>
          <w:tcPr>
            <w:tcW w:w="2288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 xml:space="preserve">CAU/BR </w:t>
            </w:r>
          </w:p>
        </w:tc>
        <w:tc>
          <w:tcPr>
            <w:tcW w:w="2528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noWrap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Valor</w:t>
            </w:r>
          </w:p>
        </w:tc>
      </w:tr>
      <w:tr w:rsidR="00C54D55" w:rsidRPr="0093413F" w:rsidTr="003C0BF4">
        <w:trPr>
          <w:trHeight w:val="615"/>
        </w:trPr>
        <w:tc>
          <w:tcPr>
            <w:tcW w:w="2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Especificação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 xml:space="preserve">Valor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% Part.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Valor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% Part.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 xml:space="preserve">Total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% Part.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3413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t-BR"/>
              </w:rPr>
              <w:t xml:space="preserve">     </w:t>
            </w: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Pessoal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29.653.543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30,31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9.004.207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42,57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38.657.750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32,49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   Salários e Encargos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27.601.266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93,08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8.264.214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91,78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35.865.480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92,78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</w:pPr>
            <w:r w:rsidRPr="0093413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  <w:t xml:space="preserve">    </w:t>
            </w: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Diárias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1.219.313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4,11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298.539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3,32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1.517.852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3,93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   Outras Despesas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832.964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2,81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441.454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4,90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1.274.418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3,30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3413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t-BR"/>
              </w:rPr>
              <w:t xml:space="preserve">    </w:t>
            </w: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Material de Consumo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1.695.803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1,73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70.120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0,33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1.765.923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1,48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   Serviços de Terceiros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37.836.572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38,68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10.609.241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50,16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48.445.813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40,72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   Diárias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5.267.919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13,92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2.864.691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27,00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8.132.610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16,79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   Passagens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4.837.092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12,78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2.377.895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22,41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7.214.987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14,89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</w:pPr>
            <w:r w:rsidRPr="0093413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  <w:t xml:space="preserve">    </w:t>
            </w: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Serviços Prestados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18.971.543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50,14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4.477.119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42,20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23.448.662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48,40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</w:pPr>
            <w:r w:rsidRPr="0093413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  <w:t xml:space="preserve">    </w:t>
            </w: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Aluguéis e Encargos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3.851.215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10,18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370.955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3,50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4.222.170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8,72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</w:pPr>
            <w:r w:rsidRPr="0093413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pt-BR"/>
              </w:rPr>
              <w:t xml:space="preserve">    </w:t>
            </w: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Outras Despesas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4.908.803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12,97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518.581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4,89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5.427.384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11,20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  Encargos Diversos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835.824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2,21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157.260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1,48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993.084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0,83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Soma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70.021.743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71,58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19.840.829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93,81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89.862.572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75,53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 Imobilizado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27.798.809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28,42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1.310.000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6,19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8D8D8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29.108.809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24,47</w:t>
            </w:r>
          </w:p>
        </w:tc>
      </w:tr>
      <w:tr w:rsidR="00C54D55" w:rsidRPr="0093413F" w:rsidTr="003C0BF4">
        <w:trPr>
          <w:trHeight w:val="285"/>
        </w:trPr>
        <w:tc>
          <w:tcPr>
            <w:tcW w:w="23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Totais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97.820.552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100,00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21.150.829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100,00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118.971.381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7"/>
            <w:vAlign w:val="center"/>
            <w:hideMark/>
          </w:tcPr>
          <w:p w:rsidR="00C54D55" w:rsidRPr="0093413F" w:rsidRDefault="00C54D55" w:rsidP="003C0BF4">
            <w:pPr>
              <w:jc w:val="right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93413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  <w:lang w:eastAsia="pt-BR"/>
              </w:rPr>
              <w:t>100,00</w:t>
            </w:r>
          </w:p>
        </w:tc>
      </w:tr>
    </w:tbl>
    <w:p w:rsidR="00C30ACC" w:rsidRPr="00C65CC4" w:rsidRDefault="00C30ACC" w:rsidP="00C30ACC">
      <w:pPr>
        <w:spacing w:line="360" w:lineRule="auto"/>
        <w:ind w:firstLine="993"/>
        <w:jc w:val="both"/>
        <w:rPr>
          <w:rFonts w:ascii="Calibri" w:eastAsia="Arial Unicode MS" w:hAnsi="Calibri" w:cs="Calibri"/>
          <w:b/>
          <w:color w:val="215868"/>
        </w:rPr>
      </w:pPr>
    </w:p>
    <w:p w:rsidR="00646A3D" w:rsidRDefault="00646A3D" w:rsidP="00C30ACC">
      <w:pPr>
        <w:spacing w:line="360" w:lineRule="auto"/>
        <w:ind w:firstLine="993"/>
        <w:jc w:val="center"/>
        <w:rPr>
          <w:rFonts w:ascii="Calibri" w:hAnsi="Calibri" w:cs="Calibri"/>
          <w:b/>
          <w:bCs/>
          <w:iCs/>
          <w:color w:val="215868"/>
        </w:rPr>
      </w:pPr>
    </w:p>
    <w:p w:rsidR="00C30ACC" w:rsidRPr="00C65CC4" w:rsidRDefault="00C30ACC" w:rsidP="00646A3D">
      <w:pPr>
        <w:spacing w:line="360" w:lineRule="auto"/>
        <w:jc w:val="center"/>
        <w:rPr>
          <w:rFonts w:ascii="Calibri" w:eastAsia="Arial Unicode MS" w:hAnsi="Calibri" w:cs="Calibri"/>
          <w:b/>
          <w:color w:val="215868"/>
        </w:rPr>
      </w:pPr>
      <w:r w:rsidRPr="00C65CC4">
        <w:rPr>
          <w:rFonts w:ascii="Calibri" w:hAnsi="Calibri" w:cs="Calibri"/>
          <w:b/>
          <w:bCs/>
          <w:iCs/>
          <w:color w:val="215868"/>
        </w:rPr>
        <w:t>Gráfico 8:  CAU - Aplicação por Natureza de Despesas</w:t>
      </w:r>
    </w:p>
    <w:p w:rsidR="00646A3D" w:rsidRDefault="000834BB" w:rsidP="00646A3D">
      <w:pPr>
        <w:spacing w:line="360" w:lineRule="auto"/>
        <w:jc w:val="center"/>
        <w:rPr>
          <w:rFonts w:ascii="Calibri" w:hAnsi="Calibri" w:cs="Calibri"/>
          <w:b/>
          <w:bCs/>
          <w:iCs/>
          <w:color w:val="215868"/>
        </w:rPr>
      </w:pPr>
      <w:r w:rsidRPr="00761957">
        <w:rPr>
          <w:noProof/>
          <w:lang w:eastAsia="pt-BR"/>
        </w:rPr>
        <w:drawing>
          <wp:inline distT="0" distB="0" distL="0" distR="0">
            <wp:extent cx="4578350" cy="3736340"/>
            <wp:effectExtent l="38100" t="38100" r="31750" b="35560"/>
            <wp:docPr id="8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46A3D" w:rsidRDefault="00646A3D" w:rsidP="00646A3D">
      <w:pPr>
        <w:spacing w:line="360" w:lineRule="auto"/>
        <w:ind w:firstLine="993"/>
        <w:jc w:val="center"/>
        <w:rPr>
          <w:rFonts w:ascii="Calibri" w:hAnsi="Calibri" w:cs="Calibri"/>
          <w:b/>
          <w:bCs/>
          <w:iCs/>
          <w:color w:val="215868"/>
        </w:rPr>
      </w:pPr>
    </w:p>
    <w:p w:rsidR="00646A3D" w:rsidRDefault="00646A3D" w:rsidP="00646A3D">
      <w:pPr>
        <w:spacing w:line="360" w:lineRule="auto"/>
        <w:jc w:val="center"/>
        <w:rPr>
          <w:rFonts w:ascii="Calibri" w:hAnsi="Calibri" w:cs="Calibri"/>
          <w:b/>
          <w:bCs/>
          <w:iCs/>
          <w:color w:val="215868"/>
        </w:rPr>
      </w:pPr>
      <w:r>
        <w:rPr>
          <w:rFonts w:ascii="Calibri" w:hAnsi="Calibri" w:cs="Calibri"/>
          <w:b/>
          <w:bCs/>
          <w:iCs/>
          <w:color w:val="215868"/>
        </w:rPr>
        <w:t>Gráfico 8.1</w:t>
      </w:r>
      <w:r w:rsidRPr="00C65CC4">
        <w:rPr>
          <w:rFonts w:ascii="Calibri" w:hAnsi="Calibri" w:cs="Calibri"/>
          <w:b/>
          <w:bCs/>
          <w:iCs/>
          <w:color w:val="215868"/>
        </w:rPr>
        <w:t>:  CAU</w:t>
      </w:r>
      <w:r>
        <w:rPr>
          <w:rFonts w:ascii="Calibri" w:hAnsi="Calibri" w:cs="Calibri"/>
          <w:b/>
          <w:bCs/>
          <w:iCs/>
          <w:color w:val="215868"/>
        </w:rPr>
        <w:t>/UF</w:t>
      </w:r>
      <w:r w:rsidRPr="00C65CC4">
        <w:rPr>
          <w:rFonts w:ascii="Calibri" w:hAnsi="Calibri" w:cs="Calibri"/>
          <w:b/>
          <w:bCs/>
          <w:iCs/>
          <w:color w:val="215868"/>
        </w:rPr>
        <w:t xml:space="preserve"> - Aplicação por Natureza de Despesas</w:t>
      </w:r>
    </w:p>
    <w:p w:rsidR="00C30ACC" w:rsidRPr="00C65CC4" w:rsidRDefault="000834BB" w:rsidP="00646A3D">
      <w:pPr>
        <w:jc w:val="center"/>
        <w:rPr>
          <w:rFonts w:ascii="Calibri" w:eastAsia="Arial Unicode MS" w:hAnsi="Calibri" w:cs="Arial Unicode MS"/>
          <w:b/>
          <w:color w:val="002060"/>
        </w:rPr>
      </w:pPr>
      <w:r w:rsidRPr="00761957">
        <w:rPr>
          <w:noProof/>
          <w:lang w:eastAsia="pt-BR"/>
        </w:rPr>
        <w:drawing>
          <wp:inline distT="0" distB="0" distL="0" distR="0">
            <wp:extent cx="4493260" cy="3629025"/>
            <wp:effectExtent l="57150" t="57150" r="21590" b="28575"/>
            <wp:docPr id="9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30ACC" w:rsidRPr="00C65CC4" w:rsidRDefault="00C30ACC" w:rsidP="00C30ACC">
      <w:pPr>
        <w:ind w:firstLine="360"/>
        <w:jc w:val="center"/>
        <w:rPr>
          <w:rFonts w:ascii="Calibri" w:eastAsia="Arial Unicode MS" w:hAnsi="Calibri" w:cs="Arial Unicode MS"/>
          <w:noProof/>
          <w:color w:val="002060"/>
          <w:lang w:eastAsia="pt-BR"/>
        </w:rPr>
      </w:pPr>
    </w:p>
    <w:p w:rsidR="00646A3D" w:rsidRDefault="00646A3D" w:rsidP="00646A3D">
      <w:pPr>
        <w:spacing w:line="360" w:lineRule="auto"/>
        <w:ind w:firstLine="993"/>
        <w:jc w:val="center"/>
        <w:rPr>
          <w:rFonts w:ascii="Calibri" w:hAnsi="Calibri" w:cs="Calibri"/>
          <w:b/>
          <w:bCs/>
          <w:iCs/>
          <w:color w:val="215868"/>
        </w:rPr>
      </w:pPr>
    </w:p>
    <w:p w:rsidR="00646A3D" w:rsidRDefault="00646A3D" w:rsidP="00646A3D">
      <w:pPr>
        <w:spacing w:line="360" w:lineRule="auto"/>
        <w:ind w:firstLine="993"/>
        <w:jc w:val="center"/>
        <w:rPr>
          <w:rFonts w:ascii="Calibri" w:hAnsi="Calibri" w:cs="Calibri"/>
          <w:b/>
          <w:bCs/>
          <w:iCs/>
          <w:color w:val="215868"/>
        </w:rPr>
      </w:pPr>
      <w:r>
        <w:rPr>
          <w:rFonts w:ascii="Calibri" w:hAnsi="Calibri" w:cs="Calibri"/>
          <w:b/>
          <w:bCs/>
          <w:iCs/>
          <w:color w:val="215868"/>
        </w:rPr>
        <w:t>Gráfico 8.2</w:t>
      </w:r>
      <w:r w:rsidRPr="00C65CC4">
        <w:rPr>
          <w:rFonts w:ascii="Calibri" w:hAnsi="Calibri" w:cs="Calibri"/>
          <w:b/>
          <w:bCs/>
          <w:iCs/>
          <w:color w:val="215868"/>
        </w:rPr>
        <w:t>:  CAU</w:t>
      </w:r>
      <w:r>
        <w:rPr>
          <w:rFonts w:ascii="Calibri" w:hAnsi="Calibri" w:cs="Calibri"/>
          <w:b/>
          <w:bCs/>
          <w:iCs/>
          <w:color w:val="215868"/>
        </w:rPr>
        <w:t>/BR</w:t>
      </w:r>
      <w:r w:rsidRPr="00C65CC4">
        <w:rPr>
          <w:rFonts w:ascii="Calibri" w:hAnsi="Calibri" w:cs="Calibri"/>
          <w:b/>
          <w:bCs/>
          <w:iCs/>
          <w:color w:val="215868"/>
        </w:rPr>
        <w:t xml:space="preserve"> - Aplicação por Natureza de Despesas</w:t>
      </w:r>
    </w:p>
    <w:p w:rsidR="00C30ACC" w:rsidRPr="00C65CC4" w:rsidRDefault="00C30ACC" w:rsidP="00C30ACC">
      <w:pPr>
        <w:ind w:firstLine="360"/>
        <w:jc w:val="center"/>
        <w:rPr>
          <w:rFonts w:ascii="Calibri" w:eastAsia="Arial Unicode MS" w:hAnsi="Calibri" w:cs="Arial Unicode MS"/>
          <w:color w:val="002060"/>
        </w:rPr>
      </w:pPr>
    </w:p>
    <w:p w:rsidR="00C30ACC" w:rsidRPr="00C65CC4" w:rsidRDefault="000834BB" w:rsidP="00C30ACC">
      <w:pPr>
        <w:ind w:firstLine="360"/>
        <w:jc w:val="center"/>
        <w:rPr>
          <w:rFonts w:ascii="Calibri" w:eastAsia="Arial Unicode MS" w:hAnsi="Calibri" w:cs="Arial Unicode MS"/>
          <w:color w:val="002060"/>
        </w:rPr>
      </w:pPr>
      <w:r w:rsidRPr="00761957">
        <w:rPr>
          <w:noProof/>
          <w:lang w:eastAsia="pt-BR"/>
        </w:rPr>
        <w:drawing>
          <wp:inline distT="0" distB="0" distL="0" distR="0">
            <wp:extent cx="5332095" cy="5460365"/>
            <wp:effectExtent l="57150" t="57150" r="20955" b="26035"/>
            <wp:docPr id="10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30ACC" w:rsidRPr="00C65CC4" w:rsidRDefault="00C30ACC" w:rsidP="00C30ACC">
      <w:pPr>
        <w:ind w:firstLine="360"/>
        <w:jc w:val="center"/>
        <w:rPr>
          <w:rFonts w:ascii="Calibri" w:eastAsia="Arial Unicode MS" w:hAnsi="Calibri" w:cs="Arial Unicode MS"/>
          <w:color w:val="002060"/>
        </w:rPr>
      </w:pPr>
    </w:p>
    <w:p w:rsidR="00C30ACC" w:rsidRPr="00C65CC4" w:rsidRDefault="00C30ACC" w:rsidP="00C30ACC">
      <w:pPr>
        <w:ind w:firstLine="360"/>
        <w:jc w:val="center"/>
        <w:rPr>
          <w:rFonts w:ascii="Calibri" w:eastAsia="Arial Unicode MS" w:hAnsi="Calibri" w:cs="Arial Unicode MS"/>
          <w:color w:val="002060"/>
        </w:rPr>
      </w:pPr>
    </w:p>
    <w:p w:rsidR="00C30ACC" w:rsidRPr="00C65CC4" w:rsidRDefault="00C30ACC" w:rsidP="00C30ACC">
      <w:pPr>
        <w:jc w:val="both"/>
        <w:rPr>
          <w:rFonts w:ascii="Calibri" w:eastAsia="Arial Unicode MS" w:hAnsi="Calibri" w:cs="Arial Unicode MS"/>
          <w:b/>
          <w:color w:val="002060"/>
        </w:rPr>
      </w:pPr>
    </w:p>
    <w:p w:rsidR="00C30ACC" w:rsidRPr="00C65CC4" w:rsidRDefault="00C30ACC" w:rsidP="00C30ACC">
      <w:pPr>
        <w:jc w:val="both"/>
        <w:rPr>
          <w:rFonts w:ascii="Calibri" w:eastAsia="Arial Unicode MS" w:hAnsi="Calibri" w:cs="Arial Unicode MS"/>
          <w:b/>
          <w:color w:val="002060"/>
        </w:rPr>
      </w:pPr>
    </w:p>
    <w:p w:rsidR="00C30ACC" w:rsidRPr="00C65CC4" w:rsidRDefault="00C30ACC" w:rsidP="00C30ACC">
      <w:pPr>
        <w:jc w:val="both"/>
        <w:rPr>
          <w:rFonts w:ascii="Calibri" w:eastAsia="Arial Unicode MS" w:hAnsi="Calibri" w:cs="Arial Unicode MS"/>
          <w:b/>
          <w:color w:val="002060"/>
        </w:rPr>
      </w:pPr>
    </w:p>
    <w:p w:rsidR="00C30ACC" w:rsidRPr="00C65CC4" w:rsidRDefault="00C30ACC" w:rsidP="00C30ACC">
      <w:pPr>
        <w:ind w:left="-426" w:firstLine="426"/>
        <w:jc w:val="both"/>
        <w:rPr>
          <w:rFonts w:ascii="Calibri" w:eastAsia="Arial Unicode MS" w:hAnsi="Calibri" w:cs="Arial Unicode MS"/>
          <w:b/>
          <w:color w:val="002060"/>
        </w:rPr>
      </w:pPr>
    </w:p>
    <w:p w:rsidR="00C30ACC" w:rsidRPr="00C65CC4" w:rsidRDefault="00C30ACC" w:rsidP="00C30ACC">
      <w:pPr>
        <w:jc w:val="center"/>
        <w:rPr>
          <w:rFonts w:ascii="Calibri" w:eastAsia="Arial Unicode MS" w:hAnsi="Calibri" w:cs="Calibri"/>
          <w:b/>
        </w:rPr>
      </w:pPr>
    </w:p>
    <w:p w:rsidR="00C30ACC" w:rsidRDefault="00C30ACC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C30ACC" w:rsidRDefault="00C30ACC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C30ACC" w:rsidRDefault="00C30ACC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C30ACC" w:rsidRDefault="00C30ACC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C30ACC" w:rsidRDefault="00C30ACC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C30ACC" w:rsidRDefault="00C30ACC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AC2446" w:rsidRDefault="000834BB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noProof/>
          <w:color w:val="002060"/>
          <w:sz w:val="56"/>
          <w:szCs w:val="56"/>
          <w:lang w:eastAsia="pt-BR"/>
        </w:rPr>
        <mc:AlternateContent>
          <mc:Choice Requires="wps">
            <w:drawing>
              <wp:anchor distT="0" distB="0" distL="457200" distR="114300" simplePos="0" relativeHeight="251564544" behindDoc="0" locked="0" layoutInCell="0" allowOverlap="1">
                <wp:simplePos x="0" y="0"/>
                <wp:positionH relativeFrom="page">
                  <wp:posOffset>6605905</wp:posOffset>
                </wp:positionH>
                <wp:positionV relativeFrom="page">
                  <wp:posOffset>797560</wp:posOffset>
                </wp:positionV>
                <wp:extent cx="709295" cy="9153525"/>
                <wp:effectExtent l="5080" t="6985" r="0" b="2540"/>
                <wp:wrapSquare wrapText="bothSides"/>
                <wp:docPr id="6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153525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C30AC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C30AC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C30AC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EX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  <w:p w:rsidR="00D21DE8" w:rsidRPr="00DC5F63" w:rsidRDefault="00D21DE8" w:rsidP="00C30ACC"/>
                          <w:p w:rsidR="00D21DE8" w:rsidRPr="000F3F70" w:rsidRDefault="00D21DE8" w:rsidP="00C30ACC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</w:pPr>
                          </w:p>
                          <w:p w:rsidR="00D21DE8" w:rsidRDefault="00D21DE8" w:rsidP="00C30AC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30AC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30ACC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20.15pt;margin-top:62.8pt;width:55.85pt;height:720.75pt;z-index:25156454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C30AC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C30AC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C30AC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EX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O</w:t>
                      </w:r>
                    </w:p>
                    <w:p w:rsidR="00D21DE8" w:rsidRPr="00DC5F63" w:rsidRDefault="00D21DE8" w:rsidP="00C30ACC"/>
                    <w:p w:rsidR="00D21DE8" w:rsidRPr="000F3F70" w:rsidRDefault="00D21DE8" w:rsidP="00C30ACC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</w:pPr>
                    </w:p>
                    <w:p w:rsidR="00D21DE8" w:rsidRDefault="00D21DE8" w:rsidP="00C30AC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30AC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30ACC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C2446" w:rsidRDefault="00AC2446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AC2446" w:rsidRDefault="00AC2446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tbl>
      <w:tblPr>
        <w:tblpPr w:leftFromText="141" w:rightFromText="141" w:vertAnchor="text" w:horzAnchor="margin" w:tblpXSpec="center" w:tblpY="45"/>
        <w:tblW w:w="924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843"/>
        <w:gridCol w:w="7403"/>
      </w:tblGrid>
      <w:tr w:rsidR="0044500E" w:rsidRPr="001232BE" w:rsidTr="00AC2446">
        <w:trPr>
          <w:trHeight w:val="559"/>
        </w:trPr>
        <w:tc>
          <w:tcPr>
            <w:tcW w:w="1843" w:type="dxa"/>
            <w:vAlign w:val="center"/>
          </w:tcPr>
          <w:p w:rsidR="0044500E" w:rsidRPr="009E6965" w:rsidRDefault="0044500E" w:rsidP="00D80269">
            <w:pPr>
              <w:numPr>
                <w:ilvl w:val="0"/>
                <w:numId w:val="3"/>
              </w:numPr>
              <w:ind w:left="426" w:hanging="426"/>
              <w:rPr>
                <w:rFonts w:ascii="Calibri" w:eastAsia="Arial Unicode MS" w:hAnsi="Calibri" w:cs="Calibri"/>
                <w:b/>
                <w:color w:val="000000"/>
              </w:rPr>
            </w:pPr>
            <w:r w:rsidRPr="009E6965">
              <w:rPr>
                <w:rFonts w:ascii="Calibri" w:eastAsia="Arial Unicode MS" w:hAnsi="Calibri" w:cs="Calibri"/>
                <w:b/>
                <w:color w:val="000000"/>
              </w:rPr>
              <w:t>ANEXO 1:</w:t>
            </w:r>
          </w:p>
        </w:tc>
        <w:tc>
          <w:tcPr>
            <w:tcW w:w="7403" w:type="dxa"/>
            <w:vAlign w:val="center"/>
          </w:tcPr>
          <w:p w:rsidR="0044500E" w:rsidRPr="009E6965" w:rsidRDefault="0044500E" w:rsidP="0044500E">
            <w:pPr>
              <w:rPr>
                <w:rFonts w:ascii="Calibri" w:eastAsia="Arial Unicode MS" w:hAnsi="Calibri" w:cs="Calibri"/>
                <w:color w:val="000000"/>
              </w:rPr>
            </w:pP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Comparativo </w:t>
            </w:r>
            <w:r w:rsidR="00E14B92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da P</w:t>
            </w:r>
            <w:r w:rsidR="006F283F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rogramação 2012</w:t>
            </w: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 e a Proposta 2013 </w:t>
            </w:r>
          </w:p>
        </w:tc>
      </w:tr>
      <w:tr w:rsidR="0044500E" w:rsidRPr="001232BE" w:rsidTr="00AC2446">
        <w:trPr>
          <w:trHeight w:val="553"/>
        </w:trPr>
        <w:tc>
          <w:tcPr>
            <w:tcW w:w="1843" w:type="dxa"/>
            <w:vAlign w:val="center"/>
          </w:tcPr>
          <w:p w:rsidR="0044500E" w:rsidRPr="009E6965" w:rsidRDefault="0044500E" w:rsidP="00D80269">
            <w:pPr>
              <w:numPr>
                <w:ilvl w:val="0"/>
                <w:numId w:val="3"/>
              </w:numPr>
              <w:ind w:left="426" w:hanging="426"/>
              <w:rPr>
                <w:rFonts w:ascii="Calibri" w:eastAsia="Arial Unicode MS" w:hAnsi="Calibri" w:cs="Calibri"/>
                <w:b/>
                <w:color w:val="000000"/>
              </w:rPr>
            </w:pPr>
            <w:r w:rsidRPr="009E6965">
              <w:rPr>
                <w:rFonts w:ascii="Calibri" w:eastAsia="Arial Unicode MS" w:hAnsi="Calibri" w:cs="Calibri"/>
                <w:b/>
                <w:color w:val="000000"/>
              </w:rPr>
              <w:t>ANEXO 2:</w:t>
            </w:r>
          </w:p>
        </w:tc>
        <w:tc>
          <w:tcPr>
            <w:tcW w:w="7403" w:type="dxa"/>
            <w:vAlign w:val="center"/>
          </w:tcPr>
          <w:p w:rsidR="0044500E" w:rsidRPr="00DE6ADC" w:rsidRDefault="0044500E" w:rsidP="0044500E">
            <w:pPr>
              <w:rPr>
                <w:rFonts w:ascii="Calibri" w:eastAsia="Arial Unicode MS" w:hAnsi="Calibri" w:cs="Calibri"/>
                <w:b/>
                <w:color w:val="000000"/>
              </w:rPr>
            </w:pPr>
            <w:r>
              <w:rPr>
                <w:rFonts w:ascii="Calibri" w:eastAsia="Arial Unicode MS" w:hAnsi="Calibri" w:cs="Calibri"/>
                <w:color w:val="000000"/>
              </w:rPr>
              <w:t>Origem de Recursos por CAU/UF e CAU/BR</w:t>
            </w:r>
          </w:p>
        </w:tc>
      </w:tr>
      <w:tr w:rsidR="0044500E" w:rsidRPr="001232BE" w:rsidTr="00AC2446">
        <w:trPr>
          <w:trHeight w:val="561"/>
        </w:trPr>
        <w:tc>
          <w:tcPr>
            <w:tcW w:w="1843" w:type="dxa"/>
            <w:vAlign w:val="center"/>
          </w:tcPr>
          <w:p w:rsidR="0044500E" w:rsidRPr="009E6965" w:rsidRDefault="0044500E" w:rsidP="00D80269">
            <w:pPr>
              <w:numPr>
                <w:ilvl w:val="0"/>
                <w:numId w:val="3"/>
              </w:numPr>
              <w:ind w:left="426" w:hanging="426"/>
              <w:rPr>
                <w:rFonts w:ascii="Calibri" w:eastAsia="Arial Unicode MS" w:hAnsi="Calibri" w:cs="Calibri"/>
                <w:b/>
                <w:color w:val="000000"/>
              </w:rPr>
            </w:pPr>
            <w:r w:rsidRPr="009E6965">
              <w:rPr>
                <w:rFonts w:ascii="Calibri" w:eastAsia="Arial Unicode MS" w:hAnsi="Calibri" w:cs="Calibri"/>
                <w:b/>
                <w:color w:val="000000"/>
              </w:rPr>
              <w:t>ANEXO 3:</w:t>
            </w:r>
          </w:p>
        </w:tc>
        <w:tc>
          <w:tcPr>
            <w:tcW w:w="7403" w:type="dxa"/>
            <w:vAlign w:val="center"/>
          </w:tcPr>
          <w:p w:rsidR="0044500E" w:rsidRPr="00DE6ADC" w:rsidRDefault="0044500E" w:rsidP="0044500E">
            <w:pPr>
              <w:rPr>
                <w:rFonts w:ascii="Calibri" w:eastAsia="Arial Unicode MS" w:hAnsi="Calibri" w:cs="Calibri"/>
                <w:color w:val="000000"/>
              </w:rPr>
            </w:pP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CAU/UF e CAU/BR - Aplicação dos Recursos por Projetos e Atividades</w:t>
            </w:r>
          </w:p>
        </w:tc>
      </w:tr>
      <w:tr w:rsidR="0044500E" w:rsidRPr="001232BE" w:rsidTr="00AC2446">
        <w:trPr>
          <w:trHeight w:val="569"/>
        </w:trPr>
        <w:tc>
          <w:tcPr>
            <w:tcW w:w="1843" w:type="dxa"/>
            <w:vAlign w:val="center"/>
          </w:tcPr>
          <w:p w:rsidR="0044500E" w:rsidRPr="009E6965" w:rsidRDefault="0044500E" w:rsidP="00D80269">
            <w:pPr>
              <w:numPr>
                <w:ilvl w:val="0"/>
                <w:numId w:val="3"/>
              </w:numPr>
              <w:ind w:left="426" w:hanging="426"/>
              <w:rPr>
                <w:rFonts w:ascii="Calibri" w:eastAsia="Arial Unicode MS" w:hAnsi="Calibri" w:cs="Calibri"/>
                <w:b/>
                <w:color w:val="000000"/>
              </w:rPr>
            </w:pPr>
            <w:r w:rsidRPr="009E6965">
              <w:rPr>
                <w:rFonts w:ascii="Calibri" w:eastAsia="Arial Unicode MS" w:hAnsi="Calibri" w:cs="Calibri"/>
                <w:b/>
                <w:color w:val="000000"/>
              </w:rPr>
              <w:t>ANEXO 4:</w:t>
            </w:r>
          </w:p>
        </w:tc>
        <w:tc>
          <w:tcPr>
            <w:tcW w:w="7403" w:type="dxa"/>
            <w:vAlign w:val="center"/>
          </w:tcPr>
          <w:p w:rsidR="0044500E" w:rsidRPr="00DE6ADC" w:rsidRDefault="0044500E" w:rsidP="0044500E">
            <w:pP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color w:val="000000"/>
              </w:rPr>
              <w:t xml:space="preserve">CAU/UF e CAU/BR - </w:t>
            </w:r>
            <w:r w:rsidRPr="00DE6ADC">
              <w:rPr>
                <w:rFonts w:ascii="Calibri" w:eastAsia="Arial Unicode MS" w:hAnsi="Calibri" w:cs="Calibri"/>
                <w:color w:val="000000"/>
              </w:rPr>
              <w:t>Aplicação dos Recursos por Despesas Correntes e Despesas de Capital</w:t>
            </w:r>
          </w:p>
        </w:tc>
      </w:tr>
      <w:tr w:rsidR="0044500E" w:rsidRPr="001232BE" w:rsidTr="00AC2446">
        <w:trPr>
          <w:trHeight w:val="569"/>
        </w:trPr>
        <w:tc>
          <w:tcPr>
            <w:tcW w:w="1843" w:type="dxa"/>
            <w:vAlign w:val="center"/>
          </w:tcPr>
          <w:p w:rsidR="0044500E" w:rsidRPr="009E6965" w:rsidRDefault="0044500E" w:rsidP="00D80269">
            <w:pPr>
              <w:numPr>
                <w:ilvl w:val="0"/>
                <w:numId w:val="3"/>
              </w:numPr>
              <w:ind w:left="426" w:hanging="426"/>
              <w:rPr>
                <w:rFonts w:ascii="Calibri" w:eastAsia="Arial Unicode MS" w:hAnsi="Calibri" w:cs="Calibri"/>
                <w:b/>
                <w:color w:val="000000"/>
              </w:rPr>
            </w:pPr>
            <w:r w:rsidRPr="009E6965">
              <w:rPr>
                <w:rFonts w:ascii="Calibri" w:eastAsia="Arial Unicode MS" w:hAnsi="Calibri" w:cs="Calibri"/>
                <w:b/>
                <w:color w:val="000000"/>
              </w:rPr>
              <w:t>ANEXO 5:</w:t>
            </w:r>
          </w:p>
        </w:tc>
        <w:tc>
          <w:tcPr>
            <w:tcW w:w="7403" w:type="dxa"/>
            <w:vAlign w:val="center"/>
          </w:tcPr>
          <w:p w:rsidR="0044500E" w:rsidRDefault="0044500E" w:rsidP="0044500E">
            <w:pP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CAU/UF e CAU/BR - Aplicação dos Recursos por Natureza de Despesa</w:t>
            </w:r>
          </w:p>
        </w:tc>
      </w:tr>
      <w:tr w:rsidR="0044500E" w:rsidRPr="001232BE" w:rsidTr="00AC2446">
        <w:trPr>
          <w:trHeight w:val="832"/>
        </w:trPr>
        <w:tc>
          <w:tcPr>
            <w:tcW w:w="1843" w:type="dxa"/>
            <w:vAlign w:val="center"/>
          </w:tcPr>
          <w:p w:rsidR="0044500E" w:rsidRPr="009E6965" w:rsidRDefault="0044500E" w:rsidP="00D80269">
            <w:pPr>
              <w:numPr>
                <w:ilvl w:val="0"/>
                <w:numId w:val="3"/>
              </w:numPr>
              <w:ind w:left="426" w:hanging="426"/>
              <w:rPr>
                <w:rFonts w:ascii="Calibri" w:eastAsia="Arial Unicode MS" w:hAnsi="Calibri" w:cs="Calibri"/>
                <w:b/>
                <w:color w:val="000000"/>
              </w:rPr>
            </w:pPr>
            <w:r>
              <w:rPr>
                <w:rFonts w:ascii="Calibri" w:eastAsia="Arial Unicode MS" w:hAnsi="Calibri" w:cs="Calibri"/>
                <w:b/>
                <w:color w:val="000000"/>
              </w:rPr>
              <w:t>ANEXO 6:</w:t>
            </w:r>
          </w:p>
        </w:tc>
        <w:tc>
          <w:tcPr>
            <w:tcW w:w="7403" w:type="dxa"/>
            <w:vAlign w:val="center"/>
          </w:tcPr>
          <w:p w:rsidR="0044500E" w:rsidRPr="009118E3" w:rsidRDefault="0044500E" w:rsidP="0044500E">
            <w:pP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</w:pPr>
            <w:r w:rsidRPr="009118E3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 xml:space="preserve">Plano de Ação e </w:t>
            </w:r>
            <w:r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P</w:t>
            </w:r>
            <w:r w:rsidRPr="009118E3">
              <w:rPr>
                <w:rFonts w:ascii="Calibri" w:eastAsia="Arial Unicode MS" w:hAnsi="Calibri" w:cs="Calibri"/>
                <w:bCs/>
                <w:color w:val="000000"/>
                <w:kern w:val="32"/>
                <w:lang w:eastAsia="pt-BR"/>
              </w:rPr>
              <w:t>rogramação Orçamentária por CAU/UF e CAU/BR</w:t>
            </w:r>
          </w:p>
        </w:tc>
      </w:tr>
    </w:tbl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0834BB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noProof/>
          <w:color w:val="002060"/>
          <w:sz w:val="56"/>
          <w:szCs w:val="56"/>
          <w:lang w:eastAsia="pt-BR"/>
        </w:rPr>
        <mc:AlternateContent>
          <mc:Choice Requires="wps">
            <w:drawing>
              <wp:anchor distT="0" distB="0" distL="457200" distR="114300" simplePos="0" relativeHeight="251570688" behindDoc="0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772795</wp:posOffset>
                </wp:positionV>
                <wp:extent cx="709295" cy="9155430"/>
                <wp:effectExtent l="0" t="1270" r="5080" b="6350"/>
                <wp:wrapSquare wrapText="bothSides"/>
                <wp:docPr id="6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15543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EX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727E45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I</w:t>
                            </w:r>
                          </w:p>
                          <w:p w:rsidR="00D21DE8" w:rsidRDefault="00D21DE8" w:rsidP="00727E45"/>
                          <w:p w:rsidR="00D21DE8" w:rsidRDefault="00D21DE8" w:rsidP="00727E45"/>
                          <w:p w:rsidR="00D21DE8" w:rsidRPr="00727E45" w:rsidRDefault="00D21DE8" w:rsidP="00727E45"/>
                          <w:p w:rsidR="00D21DE8" w:rsidRPr="00DC5F63" w:rsidRDefault="00D21DE8" w:rsidP="00727E45"/>
                          <w:p w:rsidR="00D21DE8" w:rsidRPr="000F3F70" w:rsidRDefault="00D21DE8" w:rsidP="00727E45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</w:pPr>
                          </w:p>
                          <w:p w:rsidR="00D21DE8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22pt;margin-top:60.85pt;width:55.85pt;height:720.9pt;z-index:25157068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EX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O</w:t>
                      </w: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727E45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I</w:t>
                      </w:r>
                    </w:p>
                    <w:p w:rsidR="00D21DE8" w:rsidRDefault="00D21DE8" w:rsidP="00727E45"/>
                    <w:p w:rsidR="00D21DE8" w:rsidRDefault="00D21DE8" w:rsidP="00727E45"/>
                    <w:p w:rsidR="00D21DE8" w:rsidRPr="00727E45" w:rsidRDefault="00D21DE8" w:rsidP="00727E45"/>
                    <w:p w:rsidR="00D21DE8" w:rsidRPr="00DC5F63" w:rsidRDefault="00D21DE8" w:rsidP="00727E45"/>
                    <w:p w:rsidR="00D21DE8" w:rsidRPr="000F3F70" w:rsidRDefault="00D21DE8" w:rsidP="00727E45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</w:pPr>
                    </w:p>
                    <w:p w:rsidR="00D21DE8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2A5E7F" w:rsidRDefault="002A5E7F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6F283F" w:rsidRDefault="006F283F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6F283F" w:rsidRPr="00AA0402" w:rsidRDefault="006F283F" w:rsidP="00D80269">
      <w:pPr>
        <w:numPr>
          <w:ilvl w:val="0"/>
          <w:numId w:val="13"/>
        </w:numPr>
        <w:ind w:hanging="720"/>
        <w:jc w:val="both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Comp</w:t>
      </w:r>
      <w:r w:rsidR="00E14B9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arativo da Programação 2012 e a Proposta 2013</w:t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Pr="003D6C6E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  <w:sectPr w:rsidR="00727E45" w:rsidSect="00B8542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1900" w:h="16840"/>
          <w:pgMar w:top="1843" w:right="1835" w:bottom="1418" w:left="1559" w:header="1327" w:footer="584" w:gutter="0"/>
          <w:cols w:space="708"/>
          <w:titlePg/>
          <w:docGrid w:linePitch="326"/>
        </w:sect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Pr="00A23B45" w:rsidRDefault="006F283F" w:rsidP="006F283F">
      <w:pPr>
        <w:ind w:right="-1022"/>
        <w:rPr>
          <w:rFonts w:ascii="Calibri" w:eastAsia="Arial Unicode MS" w:hAnsi="Calibri" w:cs="Calibri"/>
          <w:b/>
          <w:color w:val="215868"/>
          <w:sz w:val="20"/>
          <w:szCs w:val="20"/>
        </w:rPr>
      </w:pPr>
      <w:r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                                                                                                  Anexo 1 </w:t>
      </w:r>
      <w:r w:rsidRPr="00D8026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– </w:t>
      </w:r>
      <w:r w:rsidRPr="00D80269">
        <w:rPr>
          <w:rFonts w:ascii="Calibri" w:eastAsia="Arial Unicode MS" w:hAnsi="Calibri" w:cs="Calibri"/>
          <w:b/>
          <w:bCs/>
          <w:color w:val="215868"/>
          <w:kern w:val="32"/>
          <w:sz w:val="20"/>
          <w:szCs w:val="20"/>
          <w:lang w:eastAsia="pt-BR"/>
        </w:rPr>
        <w:t xml:space="preserve">Comparativo da programação 2012 e a Proposta 2013 </w:t>
      </w:r>
      <w:r w:rsidR="00727E45" w:rsidRPr="00D8026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:rsidR="00727E45" w:rsidRDefault="000834BB" w:rsidP="00727E45">
      <w:pPr>
        <w:ind w:left="-284"/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  <w:r>
        <w:rPr>
          <w:noProof/>
          <w:lang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107315</wp:posOffset>
            </wp:positionV>
            <wp:extent cx="6263005" cy="5643880"/>
            <wp:effectExtent l="0" t="0" r="0" b="0"/>
            <wp:wrapThrough wrapText="bothSides">
              <wp:wrapPolygon edited="0">
                <wp:start x="0" y="0"/>
                <wp:lineTo x="0" y="21508"/>
                <wp:lineTo x="21550" y="21508"/>
                <wp:lineTo x="21550" y="0"/>
                <wp:lineTo x="0" y="0"/>
              </wp:wrapPolygon>
            </wp:wrapThrough>
            <wp:docPr id="2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  <w:sectPr w:rsidR="00727E45" w:rsidSect="00B8542B">
          <w:pgSz w:w="16840" w:h="11900" w:orient="landscape"/>
          <w:pgMar w:top="1559" w:right="1843" w:bottom="1837" w:left="993" w:header="1327" w:footer="584" w:gutter="0"/>
          <w:cols w:space="708"/>
          <w:titlePg/>
          <w:docGrid w:linePitch="326"/>
        </w:sectPr>
      </w:pPr>
    </w:p>
    <w:p w:rsidR="00727E45" w:rsidRDefault="000834BB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  <w:r>
        <w:rPr>
          <w:rFonts w:ascii="Arial Unicode MS" w:eastAsia="Arial Unicode MS" w:hAnsi="Arial Unicode MS" w:cs="Arial Unicode MS"/>
          <w:b/>
          <w:noProof/>
          <w:color w:val="002060"/>
          <w:sz w:val="20"/>
          <w:szCs w:val="20"/>
          <w:lang w:eastAsia="pt-BR"/>
        </w:rPr>
        <mc:AlternateContent>
          <mc:Choice Requires="wps">
            <w:drawing>
              <wp:anchor distT="0" distB="0" distL="457200" distR="114300" simplePos="0" relativeHeight="251567616" behindDoc="0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762000</wp:posOffset>
                </wp:positionV>
                <wp:extent cx="709295" cy="9201150"/>
                <wp:effectExtent l="0" t="0" r="5080" b="0"/>
                <wp:wrapSquare wrapText="bothSides"/>
                <wp:docPr id="63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2011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EX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  <w:p w:rsidR="00D21DE8" w:rsidRPr="00DC5F63" w:rsidRDefault="00D21DE8" w:rsidP="00727E45"/>
                          <w:p w:rsidR="00D21DE8" w:rsidRPr="007B387E" w:rsidRDefault="00D21DE8" w:rsidP="00727E45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:rsidR="00D21DE8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520.5pt;margin-top:60pt;width:55.85pt;height:724.5pt;z-index:25156761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EX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O</w:t>
                      </w:r>
                    </w:p>
                    <w:p w:rsidR="00D21DE8" w:rsidRPr="00DC5F63" w:rsidRDefault="00D21DE8" w:rsidP="00727E45"/>
                    <w:p w:rsidR="00D21DE8" w:rsidRPr="007B387E" w:rsidRDefault="00D21DE8" w:rsidP="00727E45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  <w:t>2</w:t>
                      </w:r>
                    </w:p>
                    <w:p w:rsidR="00D21DE8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A34DB5" w:rsidRDefault="00A34DB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A34DB5" w:rsidRDefault="00A34DB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6F283F" w:rsidRPr="007B387E" w:rsidRDefault="006F283F" w:rsidP="00D80269">
      <w:pPr>
        <w:numPr>
          <w:ilvl w:val="0"/>
          <w:numId w:val="3"/>
        </w:numPr>
        <w:tabs>
          <w:tab w:val="left" w:pos="567"/>
        </w:tabs>
        <w:rPr>
          <w:rFonts w:ascii="Calibri" w:eastAsia="Arial Unicode MS" w:hAnsi="Calibri" w:cs="Calibri"/>
          <w:b/>
          <w:color w:val="000000"/>
          <w:sz w:val="36"/>
          <w:szCs w:val="36"/>
        </w:rPr>
      </w:pPr>
      <w:r>
        <w:rPr>
          <w:rFonts w:ascii="Calibri" w:eastAsia="Arial Unicode MS" w:hAnsi="Calibri" w:cs="Calibri"/>
          <w:color w:val="000000"/>
          <w:sz w:val="36"/>
          <w:szCs w:val="36"/>
        </w:rPr>
        <w:t>Origem de Recursos por CAU/UF e CAU/BR</w:t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Pr="00F41459" w:rsidRDefault="00727E45" w:rsidP="00F41459">
      <w:pPr>
        <w:ind w:left="567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 </w:t>
      </w:r>
    </w:p>
    <w:p w:rsidR="00F41459" w:rsidRDefault="00F41459" w:rsidP="00F41459">
      <w:pP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41459" w:rsidRDefault="00F41459" w:rsidP="00F41459">
      <w:pPr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01E1A" w:rsidRDefault="00701E1A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01E1A" w:rsidRDefault="00701E1A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01E1A" w:rsidRDefault="00701E1A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A34DB5" w:rsidP="00BD0D97">
      <w:pPr>
        <w:ind w:hanging="1134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  <w:r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Anexo 2 </w:t>
      </w:r>
      <w:r w:rsidRPr="00A34DB5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– </w:t>
      </w:r>
      <w:r>
        <w:rPr>
          <w:rFonts w:ascii="Calibri" w:eastAsia="Arial Unicode MS" w:hAnsi="Calibri" w:cs="Calibri"/>
          <w:b/>
          <w:bCs/>
          <w:color w:val="215868"/>
          <w:kern w:val="32"/>
          <w:sz w:val="20"/>
          <w:szCs w:val="20"/>
          <w:lang w:eastAsia="pt-BR"/>
        </w:rPr>
        <w:t>Origem de Recursos</w:t>
      </w:r>
      <w:r w:rsidRPr="00A34DB5">
        <w:rPr>
          <w:rFonts w:ascii="Calibri" w:eastAsia="Arial Unicode MS" w:hAnsi="Calibri" w:cs="Calibri"/>
          <w:b/>
          <w:bCs/>
          <w:color w:val="215868"/>
          <w:kern w:val="32"/>
          <w:sz w:val="20"/>
          <w:szCs w:val="20"/>
          <w:lang w:eastAsia="pt-BR"/>
        </w:rPr>
        <w:t xml:space="preserve"> </w:t>
      </w:r>
      <w:r w:rsidRPr="00A34DB5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</w:t>
      </w:r>
      <w:r w:rsidR="00BD0D97">
        <w:rPr>
          <w:rFonts w:ascii="Calibri" w:eastAsia="Arial Unicode MS" w:hAnsi="Calibri" w:cs="Calibri"/>
          <w:b/>
          <w:color w:val="215868"/>
          <w:sz w:val="20"/>
          <w:szCs w:val="20"/>
        </w:rPr>
        <w:t>por CAU/UF e CAU/BR</w:t>
      </w:r>
      <w:r w:rsidRPr="00A34DB5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727E45" w:rsidRDefault="000834BB" w:rsidP="00B97A35">
      <w:pPr>
        <w:ind w:left="-1276"/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  <w:r w:rsidRPr="00761957">
        <w:rPr>
          <w:noProof/>
          <w:lang w:eastAsia="pt-BR"/>
        </w:rPr>
        <w:drawing>
          <wp:inline distT="0" distB="0" distL="0" distR="0">
            <wp:extent cx="7134225" cy="5057775"/>
            <wp:effectExtent l="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  <w:sectPr w:rsidR="00727E45" w:rsidSect="00B8542B">
          <w:pgSz w:w="11900" w:h="16840"/>
          <w:pgMar w:top="1843" w:right="1837" w:bottom="425" w:left="1559" w:header="1327" w:footer="584" w:gutter="0"/>
          <w:cols w:space="708"/>
          <w:titlePg/>
          <w:docGrid w:linePitch="326"/>
        </w:sectPr>
      </w:pPr>
    </w:p>
    <w:p w:rsidR="00727E45" w:rsidRDefault="00727E45" w:rsidP="00727E45">
      <w:pPr>
        <w:ind w:left="-284"/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727E45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  <w:r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          </w:t>
      </w:r>
      <w:r w:rsidR="000834BB">
        <w:rPr>
          <w:rFonts w:ascii="Arial Unicode MS" w:eastAsia="Arial Unicode MS" w:hAnsi="Arial Unicode MS" w:cs="Arial Unicode MS"/>
          <w:b/>
          <w:noProof/>
          <w:color w:val="002060"/>
          <w:sz w:val="20"/>
          <w:szCs w:val="20"/>
          <w:lang w:eastAsia="pt-BR"/>
        </w:rPr>
        <mc:AlternateContent>
          <mc:Choice Requires="wps">
            <w:drawing>
              <wp:anchor distT="0" distB="0" distL="457200" distR="114300" simplePos="0" relativeHeight="251568640" behindDoc="0" locked="0" layoutInCell="0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790575</wp:posOffset>
                </wp:positionV>
                <wp:extent cx="709295" cy="9201150"/>
                <wp:effectExtent l="0" t="0" r="5080" b="0"/>
                <wp:wrapSquare wrapText="bothSides"/>
                <wp:docPr id="58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2011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EX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  <w:p w:rsidR="00D21DE8" w:rsidRPr="00DC5F63" w:rsidRDefault="00D21DE8" w:rsidP="00727E45"/>
                          <w:p w:rsidR="00D21DE8" w:rsidRPr="007B387E" w:rsidRDefault="00D21DE8" w:rsidP="00727E45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:rsidR="00D21DE8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27.25pt;margin-top:62.25pt;width:55.85pt;height:724.5pt;z-index:25156864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EX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O</w:t>
                      </w:r>
                    </w:p>
                    <w:p w:rsidR="00D21DE8" w:rsidRPr="00DC5F63" w:rsidRDefault="00D21DE8" w:rsidP="00727E45"/>
                    <w:p w:rsidR="00D21DE8" w:rsidRPr="007B387E" w:rsidRDefault="00D21DE8" w:rsidP="00727E45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  <w:t>3</w:t>
                      </w:r>
                    </w:p>
                    <w:p w:rsidR="00D21DE8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F41459" w:rsidRDefault="00F41459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F41459" w:rsidRDefault="00F41459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F41459" w:rsidRDefault="00F41459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F41459" w:rsidRDefault="00F41459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F41459" w:rsidRDefault="00F41459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F41459" w:rsidRDefault="00F41459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F41459" w:rsidRDefault="00F41459" w:rsidP="00727E45">
      <w:pPr>
        <w:jc w:val="center"/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Pr="00FF2BBA" w:rsidRDefault="00F41459" w:rsidP="00D80269">
      <w:pPr>
        <w:numPr>
          <w:ilvl w:val="0"/>
          <w:numId w:val="3"/>
        </w:numPr>
        <w:ind w:left="567" w:hanging="567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  <w:r w:rsidRPr="002349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CAU/UF e CAU/BR - Aplicação dos Recursos por </w:t>
      </w:r>
    </w:p>
    <w:p w:rsidR="00F41459" w:rsidRPr="00234902" w:rsidRDefault="00275639" w:rsidP="00275639">
      <w:pPr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    </w:t>
      </w:r>
      <w:r w:rsidR="00F41459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</w:t>
      </w: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Projetos e Atividade</w:t>
      </w:r>
    </w:p>
    <w:p w:rsidR="00F41459" w:rsidRDefault="00F41459" w:rsidP="00F41459">
      <w:pPr>
        <w:jc w:val="center"/>
        <w:rPr>
          <w:rFonts w:ascii="Arial Unicode MS" w:eastAsia="Arial Unicode MS" w:hAnsi="Arial Unicode MS" w:cs="Arial Unicode MS"/>
          <w:b/>
          <w:color w:val="002060"/>
          <w:sz w:val="56"/>
          <w:szCs w:val="56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</w:p>
    <w:p w:rsidR="00F41459" w:rsidRDefault="00F4145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</w:p>
    <w:p w:rsidR="00F41459" w:rsidRDefault="00F41459" w:rsidP="00F41459">
      <w:pPr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</w:p>
    <w:p w:rsidR="00F41459" w:rsidRDefault="00F41459" w:rsidP="00F41459">
      <w:pPr>
        <w:ind w:hanging="993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  <w:r w:rsidRPr="00414E2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Anexo </w:t>
      </w:r>
      <w:r>
        <w:rPr>
          <w:rFonts w:ascii="Calibri" w:eastAsia="Arial Unicode MS" w:hAnsi="Calibri" w:cs="Calibri"/>
          <w:b/>
          <w:color w:val="215868"/>
          <w:sz w:val="20"/>
          <w:szCs w:val="20"/>
        </w:rPr>
        <w:t>3</w:t>
      </w:r>
      <w:r w:rsidRPr="00414E2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– </w:t>
      </w:r>
      <w:r>
        <w:rPr>
          <w:rFonts w:ascii="Calibri" w:eastAsia="Arial Unicode MS" w:hAnsi="Calibri" w:cs="Calibri"/>
          <w:b/>
          <w:color w:val="215868"/>
          <w:sz w:val="20"/>
          <w:szCs w:val="20"/>
        </w:rPr>
        <w:t>CAU/UF e CAU/BR – Aplicação dos Recursos por Projetos e Atividades</w:t>
      </w:r>
    </w:p>
    <w:p w:rsidR="00F41459" w:rsidRDefault="00F41459" w:rsidP="00F41459">
      <w:pPr>
        <w:ind w:left="-993"/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F41459" w:rsidRDefault="000834BB" w:rsidP="00F41459">
      <w:pPr>
        <w:ind w:left="-993" w:hanging="141"/>
        <w:jc w:val="center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  <w:r w:rsidRPr="00414E29">
        <w:rPr>
          <w:rFonts w:ascii="Arial Unicode MS" w:eastAsia="Arial Unicode MS" w:hAnsi="Arial Unicode MS" w:cs="Arial Unicode MS"/>
          <w:b/>
          <w:noProof/>
          <w:color w:val="002060"/>
          <w:sz w:val="20"/>
          <w:szCs w:val="20"/>
          <w:lang w:eastAsia="pt-BR"/>
        </w:rPr>
        <w:drawing>
          <wp:inline distT="0" distB="0" distL="0" distR="0">
            <wp:extent cx="6943725" cy="52863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  <w:sectPr w:rsidR="00727E45" w:rsidSect="00B8542B">
          <w:pgSz w:w="11900" w:h="16840"/>
          <w:pgMar w:top="1843" w:right="992" w:bottom="992" w:left="1559" w:header="1327" w:footer="584" w:gutter="0"/>
          <w:cols w:space="708"/>
          <w:titlePg/>
          <w:docGrid w:linePitch="326"/>
        </w:sectPr>
      </w:pPr>
    </w:p>
    <w:p w:rsidR="00727E45" w:rsidRDefault="000834BB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noProof/>
          <w:color w:val="002060"/>
          <w:sz w:val="20"/>
          <w:szCs w:val="20"/>
          <w:lang w:eastAsia="pt-BR"/>
        </w:rPr>
        <mc:AlternateContent>
          <mc:Choice Requires="wps">
            <w:drawing>
              <wp:anchor distT="0" distB="0" distL="457200" distR="114300" simplePos="0" relativeHeight="251719168" behindDoc="0" locked="0" layoutInCell="0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767080</wp:posOffset>
                </wp:positionV>
                <wp:extent cx="709295" cy="9201150"/>
                <wp:effectExtent l="8890" t="5080" r="5715" b="4445"/>
                <wp:wrapSquare wrapText="bothSides"/>
                <wp:docPr id="57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2011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639" w:rsidRDefault="00275639" w:rsidP="0027563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275639" w:rsidRDefault="00275639" w:rsidP="0027563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275639" w:rsidRDefault="00275639" w:rsidP="0027563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EX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  <w:p w:rsidR="00275639" w:rsidRPr="00DC5F63" w:rsidRDefault="00275639" w:rsidP="00275639"/>
                          <w:p w:rsidR="00275639" w:rsidRPr="007B387E" w:rsidRDefault="00275639" w:rsidP="00275639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275639" w:rsidRDefault="00275639" w:rsidP="0027563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275639" w:rsidRPr="002C012B" w:rsidRDefault="00275639" w:rsidP="0027563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275639" w:rsidRPr="002C012B" w:rsidRDefault="00275639" w:rsidP="00275639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22.7pt;margin-top:60.4pt;width:55.85pt;height:724.5pt;z-index:25171916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" o:allowincell="f" fillcolor="#205867" stroked="f">
                <v:fill opacity="22873f"/>
                <v:textbox inset="14.4pt,122.4pt,14.4pt,5.76pt">
                  <w:txbxContent>
                    <w:p w:rsidR="00275639" w:rsidRDefault="00275639" w:rsidP="0027563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275639" w:rsidRDefault="00275639" w:rsidP="0027563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275639" w:rsidRDefault="00275639" w:rsidP="0027563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EX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O</w:t>
                      </w:r>
                    </w:p>
                    <w:p w:rsidR="00275639" w:rsidRPr="00DC5F63" w:rsidRDefault="00275639" w:rsidP="00275639"/>
                    <w:p w:rsidR="00275639" w:rsidRPr="007B387E" w:rsidRDefault="00275639" w:rsidP="00275639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  <w:t>4</w:t>
                      </w:r>
                    </w:p>
                    <w:p w:rsidR="00275639" w:rsidRDefault="00275639" w:rsidP="0027563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275639" w:rsidRPr="002C012B" w:rsidRDefault="00275639" w:rsidP="0027563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275639" w:rsidRPr="002C012B" w:rsidRDefault="00275639" w:rsidP="00275639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Pr="00FF2BBA" w:rsidRDefault="00275639" w:rsidP="00D80269">
      <w:pPr>
        <w:numPr>
          <w:ilvl w:val="0"/>
          <w:numId w:val="3"/>
        </w:numPr>
        <w:ind w:left="567" w:hanging="567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  <w:r w:rsidRPr="002349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CAU/UF e CAU/BR - Aplicação dos Recursos por </w:t>
      </w:r>
    </w:p>
    <w:p w:rsidR="00275639" w:rsidRPr="00234902" w:rsidRDefault="00275639" w:rsidP="00275639">
      <w:pPr>
        <w:ind w:left="567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Despesas de Capital e Despesas Correntes</w:t>
      </w: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275639" w:rsidRDefault="00275639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  <w:r w:rsidRPr="00414E2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Anexo </w:t>
      </w:r>
      <w:r w:rsidR="00275639">
        <w:rPr>
          <w:rFonts w:ascii="Calibri" w:eastAsia="Arial Unicode MS" w:hAnsi="Calibri" w:cs="Calibri"/>
          <w:b/>
          <w:color w:val="215868"/>
          <w:sz w:val="20"/>
          <w:szCs w:val="20"/>
        </w:rPr>
        <w:t>4</w:t>
      </w:r>
      <w:r w:rsidRPr="00414E2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– </w:t>
      </w:r>
      <w:r>
        <w:rPr>
          <w:rFonts w:ascii="Calibri" w:eastAsia="Arial Unicode MS" w:hAnsi="Calibri" w:cs="Calibri"/>
          <w:b/>
          <w:color w:val="215868"/>
          <w:sz w:val="20"/>
          <w:szCs w:val="20"/>
        </w:rPr>
        <w:t>CAU/UF e CAU/BR – Aplicação dos Recursos por Despesas Correntes e Despesas de Capital</w:t>
      </w:r>
    </w:p>
    <w:p w:rsidR="00727E45" w:rsidRDefault="000834BB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  <w:r w:rsidRPr="00C10E3A">
        <w:rPr>
          <w:rFonts w:ascii="Arial Unicode MS" w:eastAsia="Arial Unicode MS" w:hAnsi="Arial Unicode MS" w:cs="Arial Unicode MS"/>
          <w:b/>
          <w:noProof/>
          <w:color w:val="002060"/>
          <w:sz w:val="20"/>
          <w:szCs w:val="20"/>
          <w:lang w:eastAsia="pt-BR"/>
        </w:rPr>
        <w:drawing>
          <wp:inline distT="0" distB="0" distL="0" distR="0">
            <wp:extent cx="5934075" cy="53435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  <w:sectPr w:rsidR="00727E45" w:rsidSect="00B8542B">
          <w:pgSz w:w="11900" w:h="16840"/>
          <w:pgMar w:top="1843" w:right="992" w:bottom="992" w:left="1559" w:header="1327" w:footer="584" w:gutter="0"/>
          <w:cols w:space="708"/>
          <w:titlePg/>
          <w:docGrid w:linePitch="326"/>
        </w:sectPr>
      </w:pPr>
    </w:p>
    <w:p w:rsidR="00727E45" w:rsidRDefault="000834BB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  <w:r>
        <w:rPr>
          <w:rFonts w:ascii="Calibri" w:eastAsia="Arial Unicode MS" w:hAnsi="Calibri" w:cs="Calibri"/>
          <w:bCs/>
          <w:noProof/>
          <w:color w:val="000000"/>
          <w:kern w:val="32"/>
          <w:lang w:eastAsia="pt-BR"/>
        </w:rPr>
        <mc:AlternateContent>
          <mc:Choice Requires="wps">
            <w:drawing>
              <wp:anchor distT="0" distB="0" distL="457200" distR="114300" simplePos="0" relativeHeight="251569664" behindDoc="0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781050</wp:posOffset>
                </wp:positionV>
                <wp:extent cx="709295" cy="9201150"/>
                <wp:effectExtent l="0" t="0" r="5080" b="0"/>
                <wp:wrapSquare wrapText="bothSides"/>
                <wp:docPr id="5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2011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27E4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EX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  <w:p w:rsidR="00D21DE8" w:rsidRPr="00DC5F63" w:rsidRDefault="00D21DE8" w:rsidP="00727E45"/>
                          <w:p w:rsidR="00D21DE8" w:rsidRPr="007B387E" w:rsidRDefault="006A42A5" w:rsidP="00727E45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:rsidR="00D21DE8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27E45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23.5pt;margin-top:61.5pt;width:55.85pt;height:724.5pt;z-index:2515696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27E4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EX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O</w:t>
                      </w:r>
                    </w:p>
                    <w:p w:rsidR="00D21DE8" w:rsidRPr="00DC5F63" w:rsidRDefault="00D21DE8" w:rsidP="00727E45"/>
                    <w:p w:rsidR="00D21DE8" w:rsidRPr="007B387E" w:rsidRDefault="006A42A5" w:rsidP="00727E45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  <w:t>5</w:t>
                      </w:r>
                    </w:p>
                    <w:p w:rsidR="00D21DE8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27E45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</w:p>
    <w:p w:rsidR="00727E45" w:rsidRPr="00F36F6E" w:rsidRDefault="00727E45" w:rsidP="00727E45">
      <w:pPr>
        <w:jc w:val="center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27E45" w:rsidRPr="00806F46" w:rsidRDefault="00727E45" w:rsidP="00D80269">
      <w:pPr>
        <w:numPr>
          <w:ilvl w:val="0"/>
          <w:numId w:val="12"/>
        </w:numP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 w:rsidRPr="00806F46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CAU/UF e CAU/BR - Aplicação dos Recursos por Natureza de Despesa</w:t>
      </w: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</w:pPr>
    </w:p>
    <w:p w:rsidR="00727E45" w:rsidRDefault="00727E45" w:rsidP="00727E45">
      <w:pPr>
        <w:jc w:val="center"/>
        <w:rPr>
          <w:rFonts w:ascii="Arial Unicode MS" w:eastAsia="Arial Unicode MS" w:hAnsi="Arial Unicode MS" w:cs="Arial Unicode MS"/>
          <w:b/>
          <w:color w:val="002060"/>
          <w:sz w:val="20"/>
          <w:szCs w:val="20"/>
        </w:rPr>
        <w:sectPr w:rsidR="00727E45" w:rsidSect="00B8542B">
          <w:pgSz w:w="11900" w:h="16840"/>
          <w:pgMar w:top="1843" w:right="992" w:bottom="992" w:left="1559" w:header="1327" w:footer="584" w:gutter="0"/>
          <w:cols w:space="708"/>
          <w:titlePg/>
          <w:docGrid w:linePitch="326"/>
        </w:sectPr>
      </w:pPr>
    </w:p>
    <w:p w:rsidR="00727E45" w:rsidRDefault="00727E45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14471" w:rsidRDefault="00714471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</w:p>
    <w:p w:rsidR="00714471" w:rsidRDefault="00714471" w:rsidP="00714471">
      <w:pPr>
        <w:rPr>
          <w:rFonts w:ascii="Calibri" w:eastAsia="Arial Unicode MS" w:hAnsi="Calibri" w:cs="Calibri"/>
          <w:b/>
          <w:color w:val="215868"/>
          <w:sz w:val="20"/>
          <w:szCs w:val="20"/>
        </w:rPr>
      </w:pPr>
    </w:p>
    <w:p w:rsidR="00714471" w:rsidRDefault="00714471" w:rsidP="00714471">
      <w:pPr>
        <w:rPr>
          <w:rFonts w:ascii="Calibri" w:eastAsia="Arial Unicode MS" w:hAnsi="Calibri" w:cs="Calibri"/>
          <w:bCs/>
          <w:color w:val="000000"/>
          <w:kern w:val="32"/>
          <w:lang w:eastAsia="pt-BR"/>
        </w:rPr>
      </w:pPr>
      <w:bookmarkStart w:id="3" w:name="OLE_LINK1"/>
      <w:r w:rsidRPr="00414E2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Anexo </w:t>
      </w:r>
      <w:r w:rsidR="006A42A5">
        <w:rPr>
          <w:rFonts w:ascii="Calibri" w:eastAsia="Arial Unicode MS" w:hAnsi="Calibri" w:cs="Calibri"/>
          <w:b/>
          <w:color w:val="215868"/>
          <w:sz w:val="20"/>
          <w:szCs w:val="20"/>
        </w:rPr>
        <w:t>5</w:t>
      </w:r>
      <w:r w:rsidRPr="00414E29">
        <w:rPr>
          <w:rFonts w:ascii="Calibri" w:eastAsia="Arial Unicode MS" w:hAnsi="Calibri" w:cs="Calibri"/>
          <w:b/>
          <w:color w:val="215868"/>
          <w:sz w:val="20"/>
          <w:szCs w:val="20"/>
        </w:rPr>
        <w:t xml:space="preserve"> – </w:t>
      </w:r>
      <w:r>
        <w:rPr>
          <w:rFonts w:ascii="Calibri" w:eastAsia="Arial Unicode MS" w:hAnsi="Calibri" w:cs="Calibri"/>
          <w:b/>
          <w:color w:val="215868"/>
          <w:sz w:val="20"/>
          <w:szCs w:val="20"/>
        </w:rPr>
        <w:t>CAU/UF e CAU/BR – Aplicação dos Recursos por Natureza de Despesa</w:t>
      </w:r>
    </w:p>
    <w:bookmarkEnd w:id="3"/>
    <w:p w:rsidR="00C30ACC" w:rsidRDefault="000834BB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</w:pPr>
      <w:r w:rsidRPr="00714471">
        <w:rPr>
          <w:rFonts w:ascii="Calibri" w:eastAsia="Arial Unicode MS" w:hAnsi="Calibri" w:cs="Calibri"/>
          <w:b/>
          <w:noProof/>
          <w:sz w:val="40"/>
          <w:szCs w:val="40"/>
          <w:lang w:eastAsia="pt-BR"/>
        </w:rPr>
        <w:drawing>
          <wp:inline distT="0" distB="0" distL="0" distR="0">
            <wp:extent cx="10039350" cy="42862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34" w:rsidRDefault="005B2A34" w:rsidP="00C30ACC">
      <w:pPr>
        <w:jc w:val="center"/>
        <w:rPr>
          <w:rFonts w:ascii="Calibri" w:eastAsia="Arial Unicode MS" w:hAnsi="Calibri" w:cs="Calibri"/>
          <w:b/>
          <w:sz w:val="40"/>
          <w:szCs w:val="40"/>
        </w:rPr>
        <w:sectPr w:rsidR="005B2A34" w:rsidSect="005921D8">
          <w:headerReference w:type="even" r:id="rId28"/>
          <w:headerReference w:type="default" r:id="rId29"/>
          <w:footerReference w:type="default" r:id="rId30"/>
          <w:headerReference w:type="first" r:id="rId31"/>
          <w:pgSz w:w="16840" w:h="11900" w:orient="landscape"/>
          <w:pgMar w:top="1701" w:right="1276" w:bottom="1554" w:left="567" w:header="709" w:footer="709" w:gutter="0"/>
          <w:cols w:space="708"/>
          <w:titlePg/>
          <w:docGrid w:linePitch="360"/>
        </w:sectPr>
      </w:pPr>
    </w:p>
    <w:p w:rsidR="00C30ACC" w:rsidRDefault="00C30ACC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C30ACC" w:rsidRDefault="00C30ACC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C30ACC" w:rsidRDefault="00C30ACC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C30ACC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1D0AA7" w:rsidRDefault="000834BB" w:rsidP="006A42A5">
      <w:pPr>
        <w:ind w:left="720"/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  <w:r>
        <w:rPr>
          <w:rFonts w:ascii="Arial Unicode MS" w:eastAsia="Arial Unicode MS" w:hAnsi="Arial Unicode MS" w:cs="Arial Unicode MS"/>
          <w:b/>
          <w:noProof/>
          <w:color w:val="002060"/>
          <w:sz w:val="22"/>
          <w:szCs w:val="22"/>
          <w:lang w:eastAsia="pt-BR"/>
        </w:rPr>
        <mc:AlternateContent>
          <mc:Choice Requires="wps">
            <w:drawing>
              <wp:anchor distT="0" distB="0" distL="457200" distR="114300" simplePos="0" relativeHeight="251597312" behindDoc="0" locked="0" layoutInCell="0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878840</wp:posOffset>
                </wp:positionV>
                <wp:extent cx="709295" cy="9048750"/>
                <wp:effectExtent l="3810" t="2540" r="1270" b="6985"/>
                <wp:wrapSquare wrapText="bothSides"/>
                <wp:docPr id="5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DC434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DC434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EX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  <w:p w:rsidR="00D21DE8" w:rsidRPr="00DC5F63" w:rsidRDefault="00D21DE8" w:rsidP="00DC4342"/>
                          <w:p w:rsidR="00D21DE8" w:rsidRPr="007B387E" w:rsidRDefault="00D21DE8" w:rsidP="00DC4342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:rsidR="00D21DE8" w:rsidRDefault="00D21DE8" w:rsidP="00DC434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C434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C4342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29.05pt;margin-top:69.2pt;width:55.85pt;height:712.5pt;z-index:25159731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DC434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DC434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EX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</w:rPr>
                        <w:t>O</w:t>
                      </w:r>
                    </w:p>
                    <w:p w:rsidR="00D21DE8" w:rsidRPr="00DC5F63" w:rsidRDefault="00D21DE8" w:rsidP="00DC4342"/>
                    <w:p w:rsidR="00D21DE8" w:rsidRPr="007B387E" w:rsidRDefault="00D21DE8" w:rsidP="00DC4342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</w:rPr>
                        <w:t>6</w:t>
                      </w:r>
                    </w:p>
                    <w:p w:rsidR="00D21DE8" w:rsidRDefault="00D21DE8" w:rsidP="00DC434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C434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C4342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1D0AA7" w:rsidRDefault="001D0AA7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Pr="001D0AA7" w:rsidRDefault="001D0AA7" w:rsidP="00D80269">
      <w:pPr>
        <w:numPr>
          <w:ilvl w:val="0"/>
          <w:numId w:val="13"/>
        </w:numPr>
        <w:ind w:hanging="720"/>
        <w:jc w:val="both"/>
        <w:rPr>
          <w:rFonts w:ascii="Arial Unicode MS" w:eastAsia="Arial Unicode MS" w:hAnsi="Arial Unicode MS" w:cs="Arial Unicode MS"/>
          <w:b/>
          <w:color w:val="002060"/>
          <w:sz w:val="36"/>
          <w:szCs w:val="36"/>
        </w:rPr>
      </w:pPr>
      <w:r w:rsidRPr="001D0AA7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Plano de Ação e de Implantação e Reprogramação Orçamentária por CAU/UF e CAU/BR</w:t>
      </w: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0834BB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1712" behindDoc="0" locked="0" layoutInCell="0" allowOverlap="1">
                <wp:simplePos x="0" y="0"/>
                <wp:positionH relativeFrom="page">
                  <wp:posOffset>6582410</wp:posOffset>
                </wp:positionH>
                <wp:positionV relativeFrom="page">
                  <wp:posOffset>1090930</wp:posOffset>
                </wp:positionV>
                <wp:extent cx="709295" cy="9048750"/>
                <wp:effectExtent l="635" t="5080" r="4445" b="4445"/>
                <wp:wrapSquare wrapText="bothSides"/>
                <wp:docPr id="5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AA040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AA040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6565EC" w:rsidRDefault="00D21DE8" w:rsidP="00AA040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ACRE</w:t>
                            </w:r>
                          </w:p>
                          <w:p w:rsidR="00D21DE8" w:rsidRPr="00DC5F63" w:rsidRDefault="00D21DE8" w:rsidP="00AA0402"/>
                          <w:p w:rsidR="00D21DE8" w:rsidRPr="00AA0402" w:rsidRDefault="00D21DE8" w:rsidP="00AA0402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</w:t>
                            </w:r>
                            <w:r w:rsidRPr="00AA0402"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.1</w:t>
                            </w:r>
                          </w:p>
                          <w:p w:rsidR="00D21DE8" w:rsidRDefault="00D21DE8" w:rsidP="00AA040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A040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A0402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518.3pt;margin-top:85.9pt;width:55.85pt;height:712.5pt;z-index:25157171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jB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AA040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AA040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6565EC" w:rsidRDefault="00D21DE8" w:rsidP="00AA040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ACRE</w:t>
                      </w:r>
                    </w:p>
                    <w:p w:rsidR="00D21DE8" w:rsidRPr="00DC5F63" w:rsidRDefault="00D21DE8" w:rsidP="00AA0402"/>
                    <w:p w:rsidR="00D21DE8" w:rsidRPr="00AA0402" w:rsidRDefault="00D21DE8" w:rsidP="00AA0402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</w:t>
                      </w:r>
                      <w:r w:rsidRPr="00AA0402"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.1</w:t>
                      </w:r>
                    </w:p>
                    <w:p w:rsidR="00D21DE8" w:rsidRDefault="00D21DE8" w:rsidP="00AA040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A040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A0402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6A42A5" w:rsidRDefault="006A42A5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6DA9" w:rsidRDefault="00AA6DA9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AA0402" w:rsidRDefault="00AA0402" w:rsidP="00AA0402">
      <w:pPr>
        <w:jc w:val="both"/>
        <w:rPr>
          <w:rFonts w:ascii="Arial Unicode MS" w:eastAsia="Arial Unicode MS" w:hAnsi="Arial Unicode MS" w:cs="Arial Unicode MS"/>
          <w:b/>
          <w:color w:val="002060"/>
          <w:sz w:val="22"/>
          <w:szCs w:val="22"/>
        </w:rPr>
      </w:pPr>
    </w:p>
    <w:p w:rsidR="005C35AC" w:rsidRPr="008F658F" w:rsidRDefault="005C35AC" w:rsidP="00D80269">
      <w:pPr>
        <w:numPr>
          <w:ilvl w:val="2"/>
          <w:numId w:val="14"/>
        </w:numPr>
        <w:ind w:hanging="2508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5C35AC" w:rsidRPr="008F658F" w:rsidRDefault="005C35AC" w:rsidP="00D80269">
      <w:pPr>
        <w:numPr>
          <w:ilvl w:val="2"/>
          <w:numId w:val="14"/>
        </w:numPr>
        <w:ind w:hanging="250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5C35AC" w:rsidRPr="008F658F" w:rsidRDefault="005C35AC" w:rsidP="00106884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Atuação</w:t>
      </w:r>
    </w:p>
    <w:p w:rsidR="005C35AC" w:rsidRPr="00AA0402" w:rsidRDefault="005C35AC" w:rsidP="00D80269">
      <w:pPr>
        <w:numPr>
          <w:ilvl w:val="2"/>
          <w:numId w:val="14"/>
        </w:numPr>
        <w:ind w:left="1418" w:hanging="1418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  <w:r w:rsidR="00106884">
        <w:t xml:space="preserve">  </w:t>
      </w:r>
      <w:r w:rsidRPr="00106884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5C35AC" w:rsidRDefault="005C35AC" w:rsidP="005C35AC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EE00BF" w:rsidRDefault="00EE00BF" w:rsidP="008F658F">
      <w:pPr>
        <w:ind w:left="284"/>
        <w:jc w:val="both"/>
        <w:sectPr w:rsidR="00EE00BF" w:rsidSect="005B2A34">
          <w:pgSz w:w="11900" w:h="16840"/>
          <w:pgMar w:top="1276" w:right="1554" w:bottom="567" w:left="1701" w:header="709" w:footer="709" w:gutter="0"/>
          <w:cols w:space="708"/>
          <w:titlePg/>
          <w:docGrid w:linePitch="360"/>
        </w:sectPr>
      </w:pPr>
    </w:p>
    <w:p w:rsidR="000D4E4F" w:rsidRPr="00D80269" w:rsidRDefault="00EA67BE" w:rsidP="00EE00BF">
      <w:pPr>
        <w:ind w:left="284" w:firstLine="283"/>
        <w:jc w:val="both"/>
        <w:rPr>
          <w:rFonts w:ascii="Calibri" w:hAnsi="Calibri"/>
          <w:b/>
          <w:color w:val="215868"/>
        </w:rPr>
      </w:pPr>
      <w:r w:rsidRPr="00D80269">
        <w:rPr>
          <w:rFonts w:ascii="Calibri" w:hAnsi="Calibri"/>
          <w:b/>
          <w:color w:val="215868"/>
        </w:rPr>
        <w:t xml:space="preserve">                  </w:t>
      </w:r>
    </w:p>
    <w:p w:rsidR="000D4E4F" w:rsidRPr="00D80269" w:rsidRDefault="000D4E4F" w:rsidP="00EE00BF">
      <w:pPr>
        <w:ind w:left="284" w:firstLine="283"/>
        <w:jc w:val="both"/>
        <w:rPr>
          <w:rFonts w:ascii="Calibri" w:hAnsi="Calibri"/>
          <w:b/>
          <w:color w:val="215868"/>
        </w:rPr>
      </w:pPr>
    </w:p>
    <w:p w:rsidR="000D4E4F" w:rsidRPr="00D80269" w:rsidRDefault="000D4E4F" w:rsidP="00EE00BF">
      <w:pPr>
        <w:ind w:left="284" w:firstLine="283"/>
        <w:jc w:val="both"/>
        <w:rPr>
          <w:rFonts w:ascii="Calibri" w:hAnsi="Calibri"/>
          <w:b/>
          <w:color w:val="215868"/>
        </w:rPr>
      </w:pPr>
    </w:p>
    <w:p w:rsidR="000D4E4F" w:rsidRPr="00D80269" w:rsidRDefault="000D4E4F" w:rsidP="00EE00BF">
      <w:pPr>
        <w:ind w:left="284" w:firstLine="283"/>
        <w:jc w:val="both"/>
        <w:rPr>
          <w:rFonts w:ascii="Calibri" w:hAnsi="Calibri"/>
          <w:b/>
          <w:color w:val="215868"/>
        </w:rPr>
      </w:pPr>
    </w:p>
    <w:p w:rsidR="00AA6DA9" w:rsidRPr="00D80269" w:rsidRDefault="000D4E4F" w:rsidP="00EE00BF">
      <w:pPr>
        <w:ind w:left="284" w:firstLine="283"/>
        <w:jc w:val="both"/>
        <w:rPr>
          <w:rFonts w:ascii="Calibri" w:hAnsi="Calibri"/>
          <w:b/>
          <w:color w:val="215868"/>
        </w:rPr>
      </w:pPr>
      <w:r w:rsidRPr="00D80269">
        <w:rPr>
          <w:rFonts w:ascii="Calibri" w:hAnsi="Calibri"/>
          <w:b/>
          <w:color w:val="215868"/>
        </w:rPr>
        <w:t xml:space="preserve">                  </w:t>
      </w:r>
      <w:r w:rsidR="00EE00BF" w:rsidRPr="00D80269">
        <w:rPr>
          <w:rFonts w:ascii="Calibri" w:hAnsi="Calibri"/>
          <w:b/>
          <w:color w:val="215868"/>
        </w:rPr>
        <w:t>Anexo 6.1.1 – Demonstrativo de Usos e Fontes – CAU/AC</w:t>
      </w:r>
    </w:p>
    <w:p w:rsidR="00AA6DA9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12065</wp:posOffset>
            </wp:positionV>
            <wp:extent cx="7398385" cy="5747385"/>
            <wp:effectExtent l="0" t="0" r="0" b="0"/>
            <wp:wrapThrough wrapText="bothSides">
              <wp:wrapPolygon edited="0">
                <wp:start x="0" y="0"/>
                <wp:lineTo x="0" y="21550"/>
                <wp:lineTo x="21524" y="21550"/>
                <wp:lineTo x="21524" y="0"/>
                <wp:lineTo x="0" y="0"/>
              </wp:wrapPolygon>
            </wp:wrapThrough>
            <wp:docPr id="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AA6DA9" w:rsidRDefault="00AA6DA9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F3341" w:rsidRDefault="007F3341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A050A7" w:rsidRDefault="00A050A7" w:rsidP="008F658F">
      <w:pPr>
        <w:ind w:left="284"/>
        <w:jc w:val="both"/>
      </w:pPr>
    </w:p>
    <w:p w:rsidR="007B1847" w:rsidRPr="007B1847" w:rsidRDefault="007B1847" w:rsidP="00A050A7">
      <w:pPr>
        <w:ind w:firstLine="426"/>
        <w:jc w:val="both"/>
        <w:rPr>
          <w:rFonts w:ascii="Calibri" w:hAnsi="Calibri"/>
          <w:b/>
          <w:color w:val="215868"/>
        </w:rPr>
      </w:pPr>
      <w:r w:rsidRPr="007B1847">
        <w:rPr>
          <w:rFonts w:ascii="Calibri" w:hAnsi="Calibri"/>
          <w:b/>
          <w:color w:val="215868"/>
        </w:rPr>
        <w:t xml:space="preserve"> </w:t>
      </w:r>
      <w:r w:rsidR="00A050A7">
        <w:rPr>
          <w:rFonts w:ascii="Calibri" w:hAnsi="Calibri"/>
          <w:b/>
          <w:color w:val="215868"/>
        </w:rPr>
        <w:t>Anexo 6.1.2</w:t>
      </w:r>
      <w:r w:rsidRPr="007B1847">
        <w:rPr>
          <w:rFonts w:ascii="Calibri" w:hAnsi="Calibri"/>
          <w:b/>
          <w:color w:val="215868"/>
        </w:rPr>
        <w:t xml:space="preserve"> –</w:t>
      </w:r>
      <w:r w:rsidR="00A050A7">
        <w:rPr>
          <w:rFonts w:ascii="Calibri" w:hAnsi="Calibri"/>
          <w:b/>
          <w:color w:val="215868"/>
        </w:rPr>
        <w:t xml:space="preserve"> Aplicação dos Recursos por Linha de Atuação</w:t>
      </w:r>
      <w:r w:rsidR="005C7E18">
        <w:rPr>
          <w:rFonts w:ascii="Calibri" w:hAnsi="Calibri"/>
          <w:b/>
          <w:color w:val="215868"/>
        </w:rPr>
        <w:t xml:space="preserve"> </w:t>
      </w:r>
      <w:r w:rsidRPr="007B1847">
        <w:rPr>
          <w:rFonts w:ascii="Calibri" w:hAnsi="Calibri"/>
          <w:b/>
          <w:color w:val="215868"/>
        </w:rPr>
        <w:t>– CAU/AC</w:t>
      </w:r>
    </w:p>
    <w:p w:rsidR="00C36491" w:rsidRDefault="00C36491" w:rsidP="008F658F">
      <w:pPr>
        <w:ind w:left="284"/>
        <w:jc w:val="both"/>
      </w:pPr>
    </w:p>
    <w:p w:rsidR="00C36491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10795</wp:posOffset>
            </wp:positionV>
            <wp:extent cx="9814560" cy="1558290"/>
            <wp:effectExtent l="0" t="0" r="0" b="0"/>
            <wp:wrapThrough wrapText="bothSides">
              <wp:wrapPolygon edited="0">
                <wp:start x="0" y="0"/>
                <wp:lineTo x="0" y="21389"/>
                <wp:lineTo x="21550" y="21389"/>
                <wp:lineTo x="21550" y="0"/>
                <wp:lineTo x="0" y="0"/>
              </wp:wrapPolygon>
            </wp:wrapThrough>
            <wp:docPr id="6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6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491" w:rsidRDefault="00C36491" w:rsidP="008F658F">
      <w:pPr>
        <w:ind w:left="284"/>
        <w:jc w:val="both"/>
      </w:pPr>
    </w:p>
    <w:p w:rsidR="00C36491" w:rsidRDefault="005C7E18" w:rsidP="008F658F">
      <w:pPr>
        <w:ind w:left="284"/>
        <w:jc w:val="both"/>
      </w:pPr>
      <w:r>
        <w:rPr>
          <w:rFonts w:ascii="Calibri" w:hAnsi="Calibri"/>
          <w:b/>
          <w:color w:val="215868"/>
        </w:rPr>
        <w:t>Anexo 6.1.3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CAU/AC</w:t>
      </w:r>
      <w:r w:rsidR="000834BB">
        <w:rPr>
          <w:noProof/>
          <w:lang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308610</wp:posOffset>
            </wp:positionV>
            <wp:extent cx="2550795" cy="2037715"/>
            <wp:effectExtent l="0" t="0" r="0" b="0"/>
            <wp:wrapThrough wrapText="bothSides">
              <wp:wrapPolygon edited="0">
                <wp:start x="0" y="0"/>
                <wp:lineTo x="0" y="21405"/>
                <wp:lineTo x="21455" y="21405"/>
                <wp:lineTo x="21455" y="16962"/>
                <wp:lineTo x="21132" y="16760"/>
                <wp:lineTo x="14357" y="16155"/>
                <wp:lineTo x="21455" y="14943"/>
                <wp:lineTo x="21455" y="14539"/>
                <wp:lineTo x="14357" y="12924"/>
                <wp:lineTo x="15164" y="12924"/>
                <wp:lineTo x="21455" y="10097"/>
                <wp:lineTo x="21455" y="9289"/>
                <wp:lineTo x="14357" y="6462"/>
                <wp:lineTo x="18712" y="6462"/>
                <wp:lineTo x="21455" y="5250"/>
                <wp:lineTo x="21455" y="0"/>
                <wp:lineTo x="0" y="0"/>
              </wp:wrapPolygon>
            </wp:wrapThrough>
            <wp:docPr id="6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BB">
        <w:rPr>
          <w:noProof/>
          <w:lang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308610</wp:posOffset>
            </wp:positionV>
            <wp:extent cx="7334885" cy="2037715"/>
            <wp:effectExtent l="0" t="0" r="0" b="0"/>
            <wp:wrapThrough wrapText="bothSides">
              <wp:wrapPolygon edited="0">
                <wp:start x="0" y="0"/>
                <wp:lineTo x="0" y="21405"/>
                <wp:lineTo x="21542" y="21405"/>
                <wp:lineTo x="21542" y="16155"/>
                <wp:lineTo x="20420" y="16155"/>
                <wp:lineTo x="21542" y="15347"/>
                <wp:lineTo x="21542" y="15145"/>
                <wp:lineTo x="20420" y="12924"/>
                <wp:lineTo x="21542" y="11106"/>
                <wp:lineTo x="21542" y="10097"/>
                <wp:lineTo x="20420" y="9693"/>
                <wp:lineTo x="20420" y="6462"/>
                <wp:lineTo x="21542" y="6260"/>
                <wp:lineTo x="21542" y="0"/>
                <wp:lineTo x="0" y="0"/>
              </wp:wrapPolygon>
            </wp:wrapThrough>
            <wp:docPr id="6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491" w:rsidRDefault="00C36491" w:rsidP="005C7E18">
      <w:pPr>
        <w:jc w:val="both"/>
      </w:pPr>
    </w:p>
    <w:p w:rsidR="00D2223D" w:rsidRDefault="00D2223D" w:rsidP="008F658F">
      <w:pPr>
        <w:ind w:left="284"/>
        <w:jc w:val="both"/>
        <w:sectPr w:rsidR="00D2223D" w:rsidSect="000D4E4F">
          <w:pgSz w:w="16840" w:h="11900" w:orient="landscape"/>
          <w:pgMar w:top="699" w:right="1276" w:bottom="1554" w:left="567" w:header="709" w:footer="709" w:gutter="0"/>
          <w:cols w:space="708"/>
          <w:titlePg/>
          <w:docGrid w:linePitch="360"/>
        </w:sectPr>
      </w:pPr>
    </w:p>
    <w:p w:rsidR="00C36491" w:rsidRDefault="00C36491" w:rsidP="008F658F">
      <w:pPr>
        <w:ind w:left="284"/>
        <w:jc w:val="both"/>
      </w:pPr>
    </w:p>
    <w:p w:rsidR="007A29E4" w:rsidRDefault="000834BB" w:rsidP="008F658F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2736" behindDoc="0" locked="0" layoutInCell="0" allowOverlap="1">
                <wp:simplePos x="0" y="0"/>
                <wp:positionH relativeFrom="page">
                  <wp:posOffset>6665595</wp:posOffset>
                </wp:positionH>
                <wp:positionV relativeFrom="page">
                  <wp:posOffset>1116330</wp:posOffset>
                </wp:positionV>
                <wp:extent cx="709295" cy="9060815"/>
                <wp:effectExtent l="7620" t="1905" r="6985" b="5080"/>
                <wp:wrapSquare wrapText="bothSides"/>
                <wp:docPr id="53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60815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F3341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7F3341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6565EC" w:rsidRDefault="00D21DE8" w:rsidP="007F3341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AMAPÁ</w:t>
                            </w:r>
                          </w:p>
                          <w:p w:rsidR="00D21DE8" w:rsidRPr="00DC5F63" w:rsidRDefault="00D21DE8" w:rsidP="007F3341"/>
                          <w:p w:rsidR="00D21DE8" w:rsidRPr="00AA0402" w:rsidRDefault="00D21DE8" w:rsidP="007F3341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6.2</w:t>
                            </w:r>
                          </w:p>
                          <w:p w:rsidR="00D21DE8" w:rsidRDefault="00D21DE8" w:rsidP="007F3341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F3341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F3341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524.85pt;margin-top:87.9pt;width:55.85pt;height:713.45pt;z-index:25157273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F3341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7F3341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6565EC" w:rsidRDefault="00D21DE8" w:rsidP="007F3341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AMAPÁ</w:t>
                      </w:r>
                    </w:p>
                    <w:p w:rsidR="00D21DE8" w:rsidRPr="00DC5F63" w:rsidRDefault="00D21DE8" w:rsidP="007F3341"/>
                    <w:p w:rsidR="00D21DE8" w:rsidRPr="00AA0402" w:rsidRDefault="00D21DE8" w:rsidP="007F3341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6.2</w:t>
                      </w:r>
                    </w:p>
                    <w:p w:rsidR="00D21DE8" w:rsidRDefault="00D21DE8" w:rsidP="007F3341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F3341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F3341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7A29E4" w:rsidRDefault="007A29E4" w:rsidP="008F658F">
      <w:pPr>
        <w:ind w:left="284"/>
        <w:jc w:val="both"/>
      </w:pPr>
    </w:p>
    <w:p w:rsidR="005C35AC" w:rsidRDefault="005C35AC" w:rsidP="008F658F">
      <w:pPr>
        <w:ind w:left="284"/>
        <w:jc w:val="both"/>
      </w:pPr>
    </w:p>
    <w:p w:rsidR="005C35AC" w:rsidRDefault="005C35AC" w:rsidP="008F658F">
      <w:pPr>
        <w:ind w:left="284"/>
        <w:jc w:val="both"/>
      </w:pPr>
    </w:p>
    <w:p w:rsidR="005C35AC" w:rsidRDefault="005C35AC" w:rsidP="008F658F">
      <w:pPr>
        <w:ind w:left="284"/>
        <w:jc w:val="both"/>
      </w:pPr>
    </w:p>
    <w:p w:rsidR="005C35AC" w:rsidRPr="008F658F" w:rsidRDefault="005C35AC" w:rsidP="00D80269">
      <w:pPr>
        <w:numPr>
          <w:ilvl w:val="2"/>
          <w:numId w:val="15"/>
        </w:numPr>
        <w:ind w:hanging="1374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5C35AC" w:rsidRPr="008F658F" w:rsidRDefault="005C35AC" w:rsidP="00D80269">
      <w:pPr>
        <w:numPr>
          <w:ilvl w:val="2"/>
          <w:numId w:val="15"/>
        </w:numPr>
        <w:ind w:hanging="1374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5C35AC" w:rsidRPr="008F658F" w:rsidRDefault="005C35AC" w:rsidP="005C35AC">
      <w:pPr>
        <w:ind w:left="178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   Atuação</w:t>
      </w:r>
    </w:p>
    <w:p w:rsidR="005C35AC" w:rsidRPr="008F658F" w:rsidRDefault="005C35AC" w:rsidP="00D80269">
      <w:pPr>
        <w:numPr>
          <w:ilvl w:val="2"/>
          <w:numId w:val="15"/>
        </w:numPr>
        <w:ind w:hanging="1374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5C35AC" w:rsidRPr="00AA0402" w:rsidRDefault="005C35AC" w:rsidP="005C35AC">
      <w:pPr>
        <w:ind w:left="178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   Despesa</w:t>
      </w: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BC0AF9" w:rsidRDefault="00BC0AF9" w:rsidP="008F658F">
      <w:pPr>
        <w:ind w:left="284"/>
        <w:jc w:val="both"/>
        <w:sectPr w:rsidR="00BC0AF9" w:rsidSect="00D2223D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82048A" w:rsidP="0082048A">
      <w:pPr>
        <w:jc w:val="both"/>
      </w:pPr>
      <w:r>
        <w:rPr>
          <w:rFonts w:ascii="Calibri" w:hAnsi="Calibri"/>
          <w:b/>
          <w:color w:val="215868"/>
        </w:rPr>
        <w:t xml:space="preserve">   </w:t>
      </w:r>
      <w:r w:rsidR="00BC0AF9">
        <w:rPr>
          <w:rFonts w:ascii="Calibri" w:hAnsi="Calibri"/>
          <w:b/>
          <w:color w:val="215868"/>
        </w:rPr>
        <w:t xml:space="preserve"> Anexo 6.2</w:t>
      </w:r>
      <w:r w:rsidR="00BC0AF9" w:rsidRPr="00BC0AF9">
        <w:rPr>
          <w:rFonts w:ascii="Calibri" w:hAnsi="Calibri"/>
          <w:b/>
          <w:color w:val="215868"/>
        </w:rPr>
        <w:t>.1 – Demonstrativo de Usos e Fontes – CAU/</w:t>
      </w:r>
      <w:r w:rsidR="00BC0AF9">
        <w:rPr>
          <w:rFonts w:ascii="Calibri" w:hAnsi="Calibri"/>
          <w:b/>
          <w:color w:val="215868"/>
        </w:rPr>
        <w:t>AP</w:t>
      </w:r>
    </w:p>
    <w:p w:rsidR="00E43E76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74295</wp:posOffset>
            </wp:positionV>
            <wp:extent cx="9607550" cy="5535930"/>
            <wp:effectExtent l="0" t="0" r="0" b="0"/>
            <wp:wrapNone/>
            <wp:docPr id="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0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E76" w:rsidRDefault="00E43E76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82048A" w:rsidRDefault="0082048A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E43E76" w:rsidRDefault="00E43E76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014387" w:rsidRDefault="00014387" w:rsidP="000C017C">
      <w:pPr>
        <w:ind w:firstLine="426"/>
        <w:jc w:val="both"/>
        <w:rPr>
          <w:rFonts w:ascii="Calibri" w:hAnsi="Calibri"/>
          <w:b/>
          <w:color w:val="215868"/>
        </w:rPr>
      </w:pPr>
    </w:p>
    <w:p w:rsidR="00014387" w:rsidRDefault="00014387" w:rsidP="000C017C">
      <w:pPr>
        <w:ind w:firstLine="426"/>
        <w:jc w:val="both"/>
        <w:rPr>
          <w:rFonts w:ascii="Calibri" w:hAnsi="Calibri"/>
          <w:b/>
          <w:color w:val="215868"/>
        </w:rPr>
      </w:pPr>
    </w:p>
    <w:p w:rsidR="000C017C" w:rsidRPr="007B1847" w:rsidRDefault="000C017C" w:rsidP="000C017C">
      <w:pPr>
        <w:ind w:firstLine="426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>Anexo 6.2.2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AP</w:t>
      </w:r>
    </w:p>
    <w:p w:rsidR="00F10D6A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120015</wp:posOffset>
            </wp:positionV>
            <wp:extent cx="9642475" cy="3517265"/>
            <wp:effectExtent l="0" t="0" r="0" b="0"/>
            <wp:wrapNone/>
            <wp:docPr id="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7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842EB4" w:rsidRDefault="00842EB4" w:rsidP="008F658F">
      <w:pPr>
        <w:ind w:left="284"/>
        <w:jc w:val="both"/>
      </w:pPr>
    </w:p>
    <w:p w:rsidR="00842EB4" w:rsidRDefault="00842EB4" w:rsidP="008F658F">
      <w:pPr>
        <w:ind w:left="284"/>
        <w:jc w:val="both"/>
      </w:pPr>
    </w:p>
    <w:p w:rsidR="00842EB4" w:rsidRDefault="00842EB4" w:rsidP="008F658F">
      <w:pPr>
        <w:ind w:left="284"/>
        <w:jc w:val="both"/>
      </w:pPr>
    </w:p>
    <w:p w:rsidR="00842EB4" w:rsidRDefault="00842EB4" w:rsidP="008F658F">
      <w:pPr>
        <w:ind w:left="284"/>
        <w:jc w:val="both"/>
      </w:pPr>
    </w:p>
    <w:p w:rsidR="00842EB4" w:rsidRDefault="00842EB4" w:rsidP="008F658F">
      <w:pPr>
        <w:ind w:left="284"/>
        <w:jc w:val="both"/>
      </w:pPr>
    </w:p>
    <w:p w:rsidR="00842EB4" w:rsidRDefault="00842EB4" w:rsidP="008F658F">
      <w:pPr>
        <w:ind w:left="284"/>
        <w:jc w:val="both"/>
      </w:pPr>
    </w:p>
    <w:p w:rsidR="00842EB4" w:rsidRDefault="00842EB4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3C0FAC" w:rsidRDefault="003C0FAC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1C4A79" w:rsidRDefault="001C4A79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1C4A79" w:rsidRDefault="001C4A79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0C017C" w:rsidRDefault="003C0FAC" w:rsidP="001C4A79">
      <w:pPr>
        <w:jc w:val="both"/>
      </w:pPr>
      <w:r>
        <w:rPr>
          <w:rFonts w:ascii="Calibri" w:hAnsi="Calibri"/>
          <w:b/>
          <w:color w:val="215868"/>
        </w:rPr>
        <w:t>Anexo 6.2.3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AP</w:t>
      </w:r>
    </w:p>
    <w:p w:rsidR="000C017C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120015</wp:posOffset>
            </wp:positionV>
            <wp:extent cx="2394585" cy="2611120"/>
            <wp:effectExtent l="0" t="0" r="0" b="0"/>
            <wp:wrapNone/>
            <wp:docPr id="7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120015</wp:posOffset>
            </wp:positionV>
            <wp:extent cx="7734935" cy="2611120"/>
            <wp:effectExtent l="0" t="0" r="0" b="0"/>
            <wp:wrapNone/>
            <wp:docPr id="7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93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0C017C" w:rsidRDefault="000C017C" w:rsidP="008F658F">
      <w:pPr>
        <w:ind w:left="284"/>
        <w:jc w:val="both"/>
      </w:pPr>
    </w:p>
    <w:p w:rsidR="00F10D6A" w:rsidRDefault="00F10D6A" w:rsidP="008F658F">
      <w:pPr>
        <w:ind w:left="284"/>
        <w:jc w:val="both"/>
      </w:pPr>
    </w:p>
    <w:p w:rsidR="00F10D6A" w:rsidRDefault="00F10D6A" w:rsidP="00F10D6A">
      <w:pPr>
        <w:ind w:left="284"/>
        <w:jc w:val="both"/>
      </w:pPr>
    </w:p>
    <w:p w:rsidR="00F10D6A" w:rsidRDefault="00F10D6A" w:rsidP="00F10D6A">
      <w:pPr>
        <w:ind w:left="284"/>
        <w:jc w:val="both"/>
      </w:pPr>
    </w:p>
    <w:p w:rsidR="00B657C4" w:rsidRDefault="00B657C4" w:rsidP="00F10D6A">
      <w:pPr>
        <w:ind w:left="284"/>
        <w:jc w:val="both"/>
        <w:sectPr w:rsidR="00B657C4" w:rsidSect="00BC0AF9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F10D6A" w:rsidRDefault="00F10D6A" w:rsidP="00F10D6A">
      <w:pPr>
        <w:ind w:left="284"/>
        <w:jc w:val="both"/>
      </w:pPr>
    </w:p>
    <w:p w:rsidR="00B657C4" w:rsidRDefault="000834BB" w:rsidP="00F10D6A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602432" behindDoc="0" locked="0" layoutInCell="0" allowOverlap="1">
                <wp:simplePos x="0" y="0"/>
                <wp:positionH relativeFrom="page">
                  <wp:posOffset>6665595</wp:posOffset>
                </wp:positionH>
                <wp:positionV relativeFrom="page">
                  <wp:posOffset>1151890</wp:posOffset>
                </wp:positionV>
                <wp:extent cx="709295" cy="9048750"/>
                <wp:effectExtent l="7620" t="8890" r="6985" b="635"/>
                <wp:wrapSquare wrapText="bothSides"/>
                <wp:docPr id="52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6565EC" w:rsidRDefault="00D21DE8" w:rsidP="00B657C4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AMAZONAS</w:t>
                            </w:r>
                          </w:p>
                          <w:p w:rsidR="00D21DE8" w:rsidRPr="00DC5F63" w:rsidRDefault="00D21DE8" w:rsidP="00B657C4"/>
                          <w:p w:rsidR="00D21DE8" w:rsidRPr="00AA0402" w:rsidRDefault="00D21DE8" w:rsidP="00B657C4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6.3</w:t>
                            </w:r>
                          </w:p>
                          <w:p w:rsidR="00D21DE8" w:rsidRDefault="00D21DE8" w:rsidP="00B657C4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B657C4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B657C4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524.85pt;margin-top:90.7pt;width:55.85pt;height:712.5pt;z-index:25160243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+wng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" o:allowincell="f" fillcolor="#205867" stroked="f">
                <v:fill opacity="22873f"/>
                <v:textbox inset="14.4pt,122.4pt,14.4pt,5.76pt">
                  <w:txbxContent>
                    <w:p w:rsidR="00D21DE8" w:rsidRPr="006565EC" w:rsidRDefault="00D21DE8" w:rsidP="00B657C4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AMAZONAS</w:t>
                      </w:r>
                    </w:p>
                    <w:p w:rsidR="00D21DE8" w:rsidRPr="00DC5F63" w:rsidRDefault="00D21DE8" w:rsidP="00B657C4"/>
                    <w:p w:rsidR="00D21DE8" w:rsidRPr="00AA0402" w:rsidRDefault="00D21DE8" w:rsidP="00B657C4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6.3</w:t>
                      </w:r>
                    </w:p>
                    <w:p w:rsidR="00D21DE8" w:rsidRDefault="00D21DE8" w:rsidP="00B657C4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B657C4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B657C4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B657C4" w:rsidRDefault="00B657C4" w:rsidP="00F10D6A">
      <w:pPr>
        <w:ind w:left="284"/>
        <w:jc w:val="both"/>
      </w:pPr>
    </w:p>
    <w:p w:rsidR="00F10D6A" w:rsidRDefault="000834BB" w:rsidP="00F10D6A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4784" behindDoc="0" locked="0" layoutInCell="0" allowOverlap="1">
                <wp:simplePos x="0" y="0"/>
                <wp:positionH relativeFrom="page">
                  <wp:posOffset>7745730</wp:posOffset>
                </wp:positionH>
                <wp:positionV relativeFrom="page">
                  <wp:posOffset>172085</wp:posOffset>
                </wp:positionV>
                <wp:extent cx="709295" cy="9048750"/>
                <wp:effectExtent l="1905" t="635" r="3175" b="8890"/>
                <wp:wrapSquare wrapText="bothSides"/>
                <wp:docPr id="51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0B48B4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0B48B4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6565EC" w:rsidRDefault="00D21DE8" w:rsidP="000B48B4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PARÁ</w:t>
                            </w:r>
                          </w:p>
                          <w:p w:rsidR="00D21DE8" w:rsidRPr="00DC5F63" w:rsidRDefault="00D21DE8" w:rsidP="000B48B4"/>
                          <w:p w:rsidR="00D21DE8" w:rsidRPr="00AA0402" w:rsidRDefault="00D21DE8" w:rsidP="000B48B4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 w:rsidRPr="00AA0402"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.4</w:t>
                            </w:r>
                          </w:p>
                          <w:p w:rsidR="00D21DE8" w:rsidRDefault="00D21DE8" w:rsidP="000B48B4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0B48B4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0B48B4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609.9pt;margin-top:13.55pt;width:55.85pt;height:712.5pt;z-index:25157478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SI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0B48B4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0B48B4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6565EC" w:rsidRDefault="00D21DE8" w:rsidP="000B48B4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PARÁ</w:t>
                      </w:r>
                    </w:p>
                    <w:p w:rsidR="00D21DE8" w:rsidRPr="00DC5F63" w:rsidRDefault="00D21DE8" w:rsidP="000B48B4"/>
                    <w:p w:rsidR="00D21DE8" w:rsidRPr="00AA0402" w:rsidRDefault="00D21DE8" w:rsidP="000B48B4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 w:rsidRPr="00AA0402"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.4</w:t>
                      </w:r>
                    </w:p>
                    <w:p w:rsidR="00D21DE8" w:rsidRDefault="00D21DE8" w:rsidP="000B48B4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0B48B4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0B48B4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3760" behindDoc="0" locked="0" layoutInCell="0" allowOverlap="1">
                <wp:simplePos x="0" y="0"/>
                <wp:positionH relativeFrom="page">
                  <wp:posOffset>8672195</wp:posOffset>
                </wp:positionH>
                <wp:positionV relativeFrom="page">
                  <wp:posOffset>172085</wp:posOffset>
                </wp:positionV>
                <wp:extent cx="709295" cy="9048750"/>
                <wp:effectExtent l="4445" t="635" r="635" b="8890"/>
                <wp:wrapSquare wrapText="bothSides"/>
                <wp:docPr id="50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F10D6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6565EC" w:rsidRDefault="00D21DE8" w:rsidP="00F10D6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AMAZONAS</w:t>
                            </w:r>
                          </w:p>
                          <w:p w:rsidR="00D21DE8" w:rsidRPr="00DC5F63" w:rsidRDefault="00D21DE8" w:rsidP="00F10D6A"/>
                          <w:p w:rsidR="00D21DE8" w:rsidRPr="00AA0402" w:rsidRDefault="00D21DE8" w:rsidP="00F10D6A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 w:rsidRPr="00AA0402"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.3</w:t>
                            </w:r>
                          </w:p>
                          <w:p w:rsidR="00D21DE8" w:rsidRDefault="00D21DE8" w:rsidP="00F10D6A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10D6A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10D6A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682.85pt;margin-top:13.55pt;width:55.85pt;height:712.5pt;z-index:25157376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F10D6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6565EC" w:rsidRDefault="00D21DE8" w:rsidP="00F10D6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AMAZONAS</w:t>
                      </w:r>
                    </w:p>
                    <w:p w:rsidR="00D21DE8" w:rsidRPr="00DC5F63" w:rsidRDefault="00D21DE8" w:rsidP="00F10D6A"/>
                    <w:p w:rsidR="00D21DE8" w:rsidRPr="00AA0402" w:rsidRDefault="00D21DE8" w:rsidP="00F10D6A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 w:rsidRPr="00AA0402"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.3</w:t>
                      </w:r>
                    </w:p>
                    <w:p w:rsidR="00D21DE8" w:rsidRDefault="00D21DE8" w:rsidP="00F10D6A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10D6A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10D6A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F10D6A" w:rsidRDefault="00F10D6A" w:rsidP="00F10D6A">
      <w:pPr>
        <w:ind w:left="284"/>
        <w:jc w:val="both"/>
      </w:pPr>
    </w:p>
    <w:p w:rsidR="00F10D6A" w:rsidRPr="008F658F" w:rsidRDefault="00F10D6A" w:rsidP="00D80269">
      <w:pPr>
        <w:numPr>
          <w:ilvl w:val="2"/>
          <w:numId w:val="16"/>
        </w:numPr>
        <w:ind w:hanging="1232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F10D6A" w:rsidRPr="008F658F" w:rsidRDefault="00F10D6A" w:rsidP="00D80269">
      <w:pPr>
        <w:numPr>
          <w:ilvl w:val="2"/>
          <w:numId w:val="16"/>
        </w:numPr>
        <w:ind w:hanging="1232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F10D6A" w:rsidRPr="008F658F" w:rsidRDefault="00F10D6A" w:rsidP="00F10D6A">
      <w:pPr>
        <w:ind w:left="178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   Atuação</w:t>
      </w:r>
    </w:p>
    <w:p w:rsidR="00F10D6A" w:rsidRPr="008F658F" w:rsidRDefault="00F10D6A" w:rsidP="00D80269">
      <w:pPr>
        <w:numPr>
          <w:ilvl w:val="2"/>
          <w:numId w:val="16"/>
        </w:numPr>
        <w:ind w:hanging="1232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F10D6A" w:rsidRPr="00AA0402" w:rsidRDefault="00F10D6A" w:rsidP="00F10D6A">
      <w:pPr>
        <w:ind w:left="178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   Despesa</w:t>
      </w:r>
    </w:p>
    <w:p w:rsidR="00F10D6A" w:rsidRDefault="00F10D6A" w:rsidP="00F10D6A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C20C4D" w:rsidRDefault="00C20C4D" w:rsidP="008F658F">
      <w:pPr>
        <w:ind w:left="284"/>
        <w:jc w:val="both"/>
        <w:sectPr w:rsidR="00C20C4D" w:rsidSect="00B657C4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C20C4D" w:rsidRDefault="00C20C4D" w:rsidP="00C20C4D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      Anexo 6.3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AM</w:t>
      </w:r>
    </w:p>
    <w:p w:rsidR="002B0B40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185420</wp:posOffset>
            </wp:positionV>
            <wp:extent cx="8526780" cy="5219700"/>
            <wp:effectExtent l="0" t="0" r="0" b="0"/>
            <wp:wrapThrough wrapText="bothSides">
              <wp:wrapPolygon edited="0">
                <wp:start x="0" y="0"/>
                <wp:lineTo x="0" y="21521"/>
                <wp:lineTo x="21571" y="21521"/>
                <wp:lineTo x="21571" y="0"/>
                <wp:lineTo x="0" y="0"/>
              </wp:wrapPolygon>
            </wp:wrapThrough>
            <wp:docPr id="24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2B0B40" w:rsidRDefault="002B0B40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C20C4D" w:rsidRPr="007B1847" w:rsidRDefault="00C20C4D" w:rsidP="00C20C4D">
      <w:pPr>
        <w:ind w:firstLine="426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>Anexo 6.3.2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AM</w:t>
      </w:r>
    </w:p>
    <w:p w:rsidR="000B48B4" w:rsidRDefault="000B48B4" w:rsidP="008F658F">
      <w:pPr>
        <w:ind w:left="284"/>
        <w:jc w:val="both"/>
      </w:pPr>
    </w:p>
    <w:p w:rsidR="000B48B4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-60960</wp:posOffset>
            </wp:positionV>
            <wp:extent cx="10010775" cy="5063490"/>
            <wp:effectExtent l="19050" t="19050" r="9525" b="3810"/>
            <wp:wrapNone/>
            <wp:docPr id="6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5063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C20C4D" w:rsidRDefault="00C20C4D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0B48B4" w:rsidRDefault="000B48B4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6B91" w:rsidRDefault="00926B91" w:rsidP="00926B91">
      <w:pPr>
        <w:jc w:val="both"/>
      </w:pPr>
      <w:r>
        <w:rPr>
          <w:rFonts w:ascii="Calibri" w:hAnsi="Calibri"/>
          <w:b/>
          <w:color w:val="215868"/>
        </w:rPr>
        <w:t>Anexo 6.3.3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AM</w:t>
      </w:r>
    </w:p>
    <w:p w:rsidR="004647DA" w:rsidRDefault="000834BB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noProof/>
          <w:color w:val="000000"/>
          <w:kern w:val="32"/>
          <w:sz w:val="36"/>
          <w:szCs w:val="36"/>
          <w:lang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111760</wp:posOffset>
            </wp:positionV>
            <wp:extent cx="2593340" cy="2839720"/>
            <wp:effectExtent l="0" t="0" r="0" b="0"/>
            <wp:wrapNone/>
            <wp:docPr id="7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Arial Unicode MS" w:hAnsi="Calibri" w:cs="Calibri"/>
          <w:bCs/>
          <w:noProof/>
          <w:color w:val="000000"/>
          <w:kern w:val="32"/>
          <w:sz w:val="36"/>
          <w:szCs w:val="36"/>
          <w:lang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31750</wp:posOffset>
            </wp:positionV>
            <wp:extent cx="7619365" cy="2919730"/>
            <wp:effectExtent l="0" t="0" r="0" b="0"/>
            <wp:wrapThrough wrapText="bothSides">
              <wp:wrapPolygon edited="0">
                <wp:start x="0" y="0"/>
                <wp:lineTo x="0" y="21421"/>
                <wp:lineTo x="21548" y="21421"/>
                <wp:lineTo x="21548" y="18039"/>
                <wp:lineTo x="20468" y="18039"/>
                <wp:lineTo x="21548" y="17475"/>
                <wp:lineTo x="21548" y="17334"/>
                <wp:lineTo x="20468" y="15784"/>
                <wp:lineTo x="21548" y="15502"/>
                <wp:lineTo x="21548" y="14939"/>
                <wp:lineTo x="20468" y="13529"/>
                <wp:lineTo x="21548" y="13107"/>
                <wp:lineTo x="21548" y="12966"/>
                <wp:lineTo x="20468" y="11274"/>
                <wp:lineTo x="21548" y="10993"/>
                <wp:lineTo x="21548" y="10429"/>
                <wp:lineTo x="20468" y="9020"/>
                <wp:lineTo x="21548" y="8597"/>
                <wp:lineTo x="21548" y="8456"/>
                <wp:lineTo x="20468" y="6765"/>
                <wp:lineTo x="21548" y="6201"/>
                <wp:lineTo x="21548" y="5637"/>
                <wp:lineTo x="20468" y="4510"/>
                <wp:lineTo x="21548" y="3664"/>
                <wp:lineTo x="21548" y="0"/>
                <wp:lineTo x="0" y="0"/>
              </wp:wrapPolygon>
            </wp:wrapThrough>
            <wp:docPr id="7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8400DA" w:rsidSect="00C20C4D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4647DA" w:rsidRDefault="004647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0834BB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5808" behindDoc="0" locked="0" layoutInCell="0" allowOverlap="1">
                <wp:simplePos x="0" y="0"/>
                <wp:positionH relativeFrom="page">
                  <wp:posOffset>6660515</wp:posOffset>
                </wp:positionH>
                <wp:positionV relativeFrom="page">
                  <wp:posOffset>1151890</wp:posOffset>
                </wp:positionV>
                <wp:extent cx="709295" cy="9001760"/>
                <wp:effectExtent l="2540" t="8890" r="2540" b="0"/>
                <wp:wrapSquare wrapText="bothSides"/>
                <wp:docPr id="49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0176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871101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6565EC" w:rsidRDefault="00D21DE8" w:rsidP="00871101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PARÁ</w:t>
                            </w:r>
                          </w:p>
                          <w:p w:rsidR="00D21DE8" w:rsidRPr="00DC5F63" w:rsidRDefault="00D21DE8" w:rsidP="00871101"/>
                          <w:p w:rsidR="00D21DE8" w:rsidRPr="00AA0402" w:rsidRDefault="00D21DE8" w:rsidP="00871101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6.4</w:t>
                            </w:r>
                          </w:p>
                          <w:p w:rsidR="00D21DE8" w:rsidRDefault="00D21DE8" w:rsidP="00871101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871101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871101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524.45pt;margin-top:90.7pt;width:55.85pt;height:708.8pt;z-index:25157580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871101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6565EC" w:rsidRDefault="00D21DE8" w:rsidP="00871101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PARÁ</w:t>
                      </w:r>
                    </w:p>
                    <w:p w:rsidR="00D21DE8" w:rsidRPr="00DC5F63" w:rsidRDefault="00D21DE8" w:rsidP="00871101"/>
                    <w:p w:rsidR="00D21DE8" w:rsidRPr="00AA0402" w:rsidRDefault="00D21DE8" w:rsidP="00871101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6.4</w:t>
                      </w:r>
                    </w:p>
                    <w:p w:rsidR="00D21DE8" w:rsidRDefault="00D21DE8" w:rsidP="00871101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871101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871101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400DA" w:rsidRDefault="008400DA" w:rsidP="004647DA">
      <w:pPr>
        <w:ind w:left="32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71101" w:rsidRPr="008F658F" w:rsidRDefault="00871101" w:rsidP="00D80269">
      <w:pPr>
        <w:numPr>
          <w:ilvl w:val="2"/>
          <w:numId w:val="17"/>
        </w:numPr>
        <w:jc w:val="both"/>
      </w:pPr>
      <w:r w:rsidRPr="004647DA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871101" w:rsidRPr="008F658F" w:rsidRDefault="008400DA" w:rsidP="008400DA">
      <w:pPr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6.4.2         </w:t>
      </w:r>
      <w:r w:rsidR="00871101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871101" w:rsidRPr="008F658F" w:rsidRDefault="00871101" w:rsidP="00871101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871101" w:rsidRPr="008F658F" w:rsidRDefault="00871101" w:rsidP="00D80269">
      <w:pPr>
        <w:numPr>
          <w:ilvl w:val="2"/>
          <w:numId w:val="18"/>
        </w:numPr>
        <w:ind w:hanging="1440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871101" w:rsidRPr="00AA0402" w:rsidRDefault="00871101" w:rsidP="00871101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6A0471" w:rsidRDefault="006A0471" w:rsidP="008F658F">
      <w:pPr>
        <w:ind w:left="284"/>
        <w:jc w:val="both"/>
      </w:pPr>
    </w:p>
    <w:p w:rsidR="006A0471" w:rsidRDefault="006A0471" w:rsidP="008F658F">
      <w:pPr>
        <w:ind w:left="284"/>
        <w:jc w:val="both"/>
      </w:pPr>
    </w:p>
    <w:p w:rsidR="006A0471" w:rsidRDefault="006A0471" w:rsidP="008F658F">
      <w:pPr>
        <w:ind w:left="284"/>
        <w:jc w:val="both"/>
      </w:pPr>
    </w:p>
    <w:p w:rsidR="006A0471" w:rsidRDefault="006A0471" w:rsidP="008F658F">
      <w:pPr>
        <w:ind w:left="284"/>
        <w:jc w:val="both"/>
      </w:pPr>
    </w:p>
    <w:p w:rsidR="006A0471" w:rsidRDefault="006A0471" w:rsidP="008F658F">
      <w:pPr>
        <w:ind w:left="284"/>
        <w:jc w:val="both"/>
      </w:pPr>
    </w:p>
    <w:p w:rsidR="006A0471" w:rsidRDefault="006A0471" w:rsidP="008F658F">
      <w:pPr>
        <w:ind w:left="284"/>
        <w:jc w:val="both"/>
      </w:pPr>
    </w:p>
    <w:p w:rsidR="006A0471" w:rsidRDefault="006A047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119C5" w:rsidRDefault="008119C5" w:rsidP="008F658F">
      <w:pPr>
        <w:ind w:left="284"/>
        <w:jc w:val="both"/>
        <w:sectPr w:rsidR="008119C5" w:rsidSect="008400DA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119C5" w:rsidRDefault="008119C5" w:rsidP="008119C5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  Anexo 6.4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PA</w:t>
      </w:r>
    </w:p>
    <w:p w:rsidR="00871101" w:rsidRDefault="000834BB" w:rsidP="00871101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71755</wp:posOffset>
            </wp:positionV>
            <wp:extent cx="9044940" cy="5374640"/>
            <wp:effectExtent l="0" t="0" r="0" b="0"/>
            <wp:wrapNone/>
            <wp:docPr id="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940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6A0471" w:rsidRDefault="006A0471" w:rsidP="00871101">
      <w:pPr>
        <w:ind w:left="284"/>
        <w:jc w:val="both"/>
      </w:pPr>
    </w:p>
    <w:p w:rsidR="00871101" w:rsidRPr="00997FF7" w:rsidRDefault="000C2BFE" w:rsidP="00997FF7">
      <w:pPr>
        <w:ind w:firstLine="284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>Anexo 6.4.2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PA</w:t>
      </w:r>
      <w:r w:rsidR="000834BB">
        <w:rPr>
          <w:noProof/>
          <w:lang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207645</wp:posOffset>
            </wp:positionV>
            <wp:extent cx="9744075" cy="4342765"/>
            <wp:effectExtent l="19050" t="19050" r="9525" b="635"/>
            <wp:wrapThrough wrapText="bothSides">
              <wp:wrapPolygon edited="0">
                <wp:start x="-42" y="-95"/>
                <wp:lineTo x="-42" y="21603"/>
                <wp:lineTo x="21621" y="21603"/>
                <wp:lineTo x="21621" y="-95"/>
                <wp:lineTo x="-42" y="-95"/>
              </wp:wrapPolygon>
            </wp:wrapThrough>
            <wp:docPr id="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342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F90" w:rsidRDefault="003D1F90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191484" w:rsidRDefault="00191484" w:rsidP="005F6BE3">
      <w:pPr>
        <w:jc w:val="both"/>
      </w:pPr>
      <w:r>
        <w:rPr>
          <w:rFonts w:ascii="Calibri" w:hAnsi="Calibri"/>
          <w:b/>
          <w:color w:val="215868"/>
        </w:rPr>
        <w:t>Anexo 6.</w:t>
      </w:r>
      <w:r w:rsidR="005F6BE3">
        <w:rPr>
          <w:rFonts w:ascii="Calibri" w:hAnsi="Calibri"/>
          <w:b/>
          <w:color w:val="215868"/>
        </w:rPr>
        <w:t>4</w:t>
      </w:r>
      <w:r>
        <w:rPr>
          <w:rFonts w:ascii="Calibri" w:hAnsi="Calibri"/>
          <w:b/>
          <w:color w:val="215868"/>
        </w:rPr>
        <w:t>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 w:rsidR="005F6BE3">
        <w:rPr>
          <w:rFonts w:ascii="Calibri" w:hAnsi="Calibri"/>
          <w:b/>
          <w:color w:val="215868"/>
        </w:rPr>
        <w:t>PA</w:t>
      </w:r>
      <w:r w:rsidR="000834BB">
        <w:rPr>
          <w:noProof/>
          <w:lang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365125</wp:posOffset>
            </wp:positionV>
            <wp:extent cx="286766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523" y="21435"/>
                <wp:lineTo x="21523" y="17643"/>
                <wp:lineTo x="14492" y="15829"/>
                <wp:lineTo x="21523" y="15334"/>
                <wp:lineTo x="21523" y="12696"/>
                <wp:lineTo x="20519" y="10553"/>
                <wp:lineTo x="21523" y="10553"/>
                <wp:lineTo x="21380" y="9728"/>
                <wp:lineTo x="14492" y="7915"/>
                <wp:lineTo x="21523" y="7915"/>
                <wp:lineTo x="21523" y="5276"/>
                <wp:lineTo x="18797" y="5276"/>
                <wp:lineTo x="21523" y="4287"/>
                <wp:lineTo x="21523" y="0"/>
                <wp:lineTo x="0" y="0"/>
              </wp:wrapPolygon>
            </wp:wrapThrough>
            <wp:docPr id="7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BB">
        <w:rPr>
          <w:noProof/>
          <w:lang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234315</wp:posOffset>
            </wp:positionV>
            <wp:extent cx="7158990" cy="2626360"/>
            <wp:effectExtent l="0" t="0" r="0" b="0"/>
            <wp:wrapThrough wrapText="bothSides">
              <wp:wrapPolygon edited="0">
                <wp:start x="0" y="0"/>
                <wp:lineTo x="0" y="21464"/>
                <wp:lineTo x="21554" y="21464"/>
                <wp:lineTo x="21554" y="17861"/>
                <wp:lineTo x="20462" y="17547"/>
                <wp:lineTo x="21554" y="16921"/>
                <wp:lineTo x="21554" y="13004"/>
                <wp:lineTo x="20462" y="12534"/>
                <wp:lineTo x="21554" y="11280"/>
                <wp:lineTo x="21554" y="10340"/>
                <wp:lineTo x="20462" y="10027"/>
                <wp:lineTo x="21554" y="8774"/>
                <wp:lineTo x="21554" y="8460"/>
                <wp:lineTo x="20462" y="7520"/>
                <wp:lineTo x="21554" y="7207"/>
                <wp:lineTo x="21554" y="0"/>
                <wp:lineTo x="0" y="0"/>
              </wp:wrapPolygon>
            </wp:wrapThrough>
            <wp:docPr id="7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84" w:rsidRDefault="00191484" w:rsidP="00871101">
      <w:pPr>
        <w:ind w:left="284"/>
        <w:jc w:val="both"/>
      </w:pPr>
    </w:p>
    <w:p w:rsidR="00191484" w:rsidRDefault="00191484" w:rsidP="00871101">
      <w:pPr>
        <w:ind w:left="284"/>
        <w:jc w:val="both"/>
      </w:pPr>
    </w:p>
    <w:p w:rsidR="00191484" w:rsidRDefault="00191484" w:rsidP="00871101">
      <w:pPr>
        <w:ind w:left="284"/>
        <w:jc w:val="both"/>
      </w:pPr>
    </w:p>
    <w:p w:rsidR="00191484" w:rsidRDefault="00191484" w:rsidP="00871101">
      <w:pPr>
        <w:ind w:left="284"/>
        <w:jc w:val="both"/>
      </w:pPr>
    </w:p>
    <w:p w:rsidR="00191484" w:rsidRDefault="00191484" w:rsidP="00871101">
      <w:pPr>
        <w:ind w:left="284"/>
        <w:jc w:val="both"/>
      </w:pPr>
    </w:p>
    <w:p w:rsidR="00191484" w:rsidRDefault="00191484" w:rsidP="00871101">
      <w:pPr>
        <w:ind w:left="284"/>
        <w:jc w:val="both"/>
      </w:pPr>
    </w:p>
    <w:p w:rsidR="00191484" w:rsidRDefault="00191484" w:rsidP="00871101">
      <w:pPr>
        <w:ind w:left="284"/>
        <w:jc w:val="both"/>
      </w:pPr>
    </w:p>
    <w:p w:rsidR="00F93E41" w:rsidRDefault="00F93E41" w:rsidP="00871101">
      <w:pPr>
        <w:ind w:left="284"/>
        <w:jc w:val="both"/>
      </w:pPr>
    </w:p>
    <w:p w:rsidR="00F93E41" w:rsidRDefault="00F93E41" w:rsidP="00871101">
      <w:pPr>
        <w:ind w:left="284"/>
        <w:jc w:val="both"/>
      </w:pPr>
    </w:p>
    <w:p w:rsidR="00F93E41" w:rsidRDefault="00F93E41" w:rsidP="00871101">
      <w:pPr>
        <w:ind w:left="284"/>
        <w:jc w:val="both"/>
      </w:pPr>
    </w:p>
    <w:p w:rsidR="00F93E41" w:rsidRDefault="00F93E41" w:rsidP="00871101">
      <w:pPr>
        <w:ind w:left="284"/>
        <w:jc w:val="both"/>
      </w:pPr>
    </w:p>
    <w:p w:rsidR="00F93E41" w:rsidRDefault="00F93E41" w:rsidP="00871101">
      <w:pPr>
        <w:ind w:left="284"/>
        <w:jc w:val="both"/>
      </w:pPr>
    </w:p>
    <w:p w:rsidR="0070400A" w:rsidRDefault="0070400A" w:rsidP="00871101">
      <w:pPr>
        <w:ind w:left="284"/>
        <w:jc w:val="both"/>
        <w:sectPr w:rsidR="0070400A" w:rsidSect="008119C5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F93E41" w:rsidRDefault="00F93E41" w:rsidP="00871101">
      <w:pPr>
        <w:ind w:left="284"/>
        <w:jc w:val="both"/>
      </w:pPr>
    </w:p>
    <w:p w:rsidR="00191484" w:rsidRDefault="000834BB" w:rsidP="00871101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6832" behindDoc="0" locked="0" layoutInCell="0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1116330</wp:posOffset>
                </wp:positionV>
                <wp:extent cx="709295" cy="9013190"/>
                <wp:effectExtent l="8890" t="1905" r="5715" b="5080"/>
                <wp:wrapSquare wrapText="bothSides"/>
                <wp:docPr id="48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1319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9A0F3E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RONDÔNIA</w:t>
                            </w:r>
                          </w:p>
                          <w:p w:rsidR="00D21DE8" w:rsidRPr="000D390E" w:rsidRDefault="00D21DE8" w:rsidP="000D390E"/>
                          <w:p w:rsidR="00D21DE8" w:rsidRPr="00DC5F63" w:rsidRDefault="00D21DE8" w:rsidP="009A0F3E"/>
                          <w:p w:rsidR="00D21DE8" w:rsidRPr="00AA0402" w:rsidRDefault="00D21DE8" w:rsidP="009A0F3E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6.5</w:t>
                            </w:r>
                          </w:p>
                          <w:p w:rsidR="00D21DE8" w:rsidRDefault="00D21DE8" w:rsidP="009A0F3E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9A0F3E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9A0F3E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522.7pt;margin-top:87.9pt;width:55.85pt;height:709.7pt;z-index:25157683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Fq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9A0F3E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RONDÔNIA</w:t>
                      </w:r>
                    </w:p>
                    <w:p w:rsidR="00D21DE8" w:rsidRPr="000D390E" w:rsidRDefault="00D21DE8" w:rsidP="000D390E"/>
                    <w:p w:rsidR="00D21DE8" w:rsidRPr="00DC5F63" w:rsidRDefault="00D21DE8" w:rsidP="009A0F3E"/>
                    <w:p w:rsidR="00D21DE8" w:rsidRPr="00AA0402" w:rsidRDefault="00D21DE8" w:rsidP="009A0F3E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6.5</w:t>
                      </w:r>
                    </w:p>
                    <w:p w:rsidR="00D21DE8" w:rsidRDefault="00D21DE8" w:rsidP="009A0F3E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9A0F3E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9A0F3E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191484" w:rsidRDefault="00191484" w:rsidP="00871101">
      <w:pPr>
        <w:ind w:left="284"/>
        <w:jc w:val="both"/>
      </w:pPr>
    </w:p>
    <w:p w:rsidR="00191484" w:rsidRDefault="00191484" w:rsidP="00871101">
      <w:pPr>
        <w:ind w:left="284"/>
        <w:jc w:val="both"/>
      </w:pPr>
    </w:p>
    <w:p w:rsidR="003D1F90" w:rsidRDefault="003D1F90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70400A" w:rsidRDefault="0070400A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871101" w:rsidRPr="008F658F" w:rsidRDefault="00871101" w:rsidP="00D80269">
      <w:pPr>
        <w:numPr>
          <w:ilvl w:val="2"/>
          <w:numId w:val="19"/>
        </w:numPr>
        <w:ind w:hanging="5388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871101" w:rsidRPr="008F658F" w:rsidRDefault="00871101" w:rsidP="00D80269">
      <w:pPr>
        <w:numPr>
          <w:ilvl w:val="2"/>
          <w:numId w:val="19"/>
        </w:numPr>
        <w:ind w:hanging="538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871101" w:rsidRPr="008F658F" w:rsidRDefault="00871101" w:rsidP="00871101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871101" w:rsidRPr="008F658F" w:rsidRDefault="00871101" w:rsidP="00D80269">
      <w:pPr>
        <w:numPr>
          <w:ilvl w:val="2"/>
          <w:numId w:val="19"/>
        </w:numPr>
        <w:ind w:hanging="538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871101" w:rsidRPr="00AA0402" w:rsidRDefault="00871101" w:rsidP="00871101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871101" w:rsidRDefault="00871101" w:rsidP="00871101">
      <w:pPr>
        <w:ind w:left="284"/>
        <w:jc w:val="both"/>
      </w:pPr>
    </w:p>
    <w:p w:rsidR="00871101" w:rsidRDefault="00871101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33205" w:rsidRDefault="00933205" w:rsidP="00871101">
      <w:pPr>
        <w:ind w:left="284"/>
        <w:jc w:val="both"/>
        <w:sectPr w:rsidR="00933205" w:rsidSect="0070400A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9A0F3E" w:rsidRDefault="009A0F3E" w:rsidP="00871101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871101" w:rsidRDefault="00933205" w:rsidP="008F658F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Anexo 6.5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RO</w:t>
      </w:r>
    </w:p>
    <w:p w:rsidR="009A0F3E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70485</wp:posOffset>
            </wp:positionV>
            <wp:extent cx="9167495" cy="5144135"/>
            <wp:effectExtent l="0" t="0" r="0" b="0"/>
            <wp:wrapThrough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hrough>
            <wp:docPr id="8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95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F3E" w:rsidRDefault="009A0F3E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CC0067" w:rsidRDefault="00CC0067" w:rsidP="008F658F">
      <w:pPr>
        <w:ind w:left="284"/>
        <w:jc w:val="both"/>
      </w:pPr>
    </w:p>
    <w:p w:rsidR="00AB02D5" w:rsidRDefault="00AB02D5" w:rsidP="00AB02D5">
      <w:pPr>
        <w:ind w:left="284"/>
        <w:jc w:val="both"/>
        <w:rPr>
          <w:rFonts w:ascii="Calibri" w:hAnsi="Calibri"/>
          <w:b/>
          <w:color w:val="215868"/>
        </w:rPr>
      </w:pPr>
    </w:p>
    <w:p w:rsidR="00AB02D5" w:rsidRDefault="00AB02D5" w:rsidP="00AB02D5">
      <w:pPr>
        <w:ind w:left="284"/>
        <w:jc w:val="both"/>
        <w:rPr>
          <w:rFonts w:ascii="Calibri" w:hAnsi="Calibri"/>
          <w:b/>
          <w:color w:val="215868"/>
        </w:rPr>
      </w:pPr>
    </w:p>
    <w:p w:rsidR="00AB02D5" w:rsidRDefault="00EC0159" w:rsidP="00AB02D5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 </w:t>
      </w:r>
      <w:r w:rsidR="0024758F">
        <w:rPr>
          <w:rFonts w:ascii="Calibri" w:hAnsi="Calibri"/>
          <w:b/>
          <w:color w:val="215868"/>
        </w:rPr>
        <w:t>Anexo 6.</w:t>
      </w:r>
      <w:r w:rsidR="00AB02D5">
        <w:rPr>
          <w:rFonts w:ascii="Calibri" w:hAnsi="Calibri"/>
          <w:b/>
          <w:color w:val="215868"/>
        </w:rPr>
        <w:t>5</w:t>
      </w:r>
      <w:r w:rsidR="0024758F">
        <w:rPr>
          <w:rFonts w:ascii="Calibri" w:hAnsi="Calibri"/>
          <w:b/>
          <w:color w:val="215868"/>
        </w:rPr>
        <w:t>.2</w:t>
      </w:r>
      <w:r w:rsidR="0024758F" w:rsidRPr="007B1847">
        <w:rPr>
          <w:rFonts w:ascii="Calibri" w:hAnsi="Calibri"/>
          <w:b/>
          <w:color w:val="215868"/>
        </w:rPr>
        <w:t xml:space="preserve"> –</w:t>
      </w:r>
      <w:r w:rsidR="0024758F">
        <w:rPr>
          <w:rFonts w:ascii="Calibri" w:hAnsi="Calibri"/>
          <w:b/>
          <w:color w:val="215868"/>
        </w:rPr>
        <w:t xml:space="preserve"> Aplicação dos Recursos por Linha de Atuação </w:t>
      </w:r>
      <w:r w:rsidR="0024758F" w:rsidRPr="007B1847">
        <w:rPr>
          <w:rFonts w:ascii="Calibri" w:hAnsi="Calibri"/>
          <w:b/>
          <w:color w:val="215868"/>
        </w:rPr>
        <w:t>– CAU/</w:t>
      </w:r>
      <w:r w:rsidR="00AB02D5">
        <w:rPr>
          <w:rFonts w:ascii="Calibri" w:hAnsi="Calibri"/>
          <w:b/>
          <w:color w:val="215868"/>
        </w:rPr>
        <w:t>RO</w:t>
      </w:r>
    </w:p>
    <w:p w:rsidR="009A0F3E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26035</wp:posOffset>
            </wp:positionV>
            <wp:extent cx="8987155" cy="5636260"/>
            <wp:effectExtent l="19050" t="19050" r="4445" b="2540"/>
            <wp:wrapThrough wrapText="bothSides">
              <wp:wrapPolygon edited="0">
                <wp:start x="-46" y="-73"/>
                <wp:lineTo x="-46" y="21610"/>
                <wp:lineTo x="21611" y="21610"/>
                <wp:lineTo x="21611" y="-73"/>
                <wp:lineTo x="-46" y="-73"/>
              </wp:wrapPolygon>
            </wp:wrapThrough>
            <wp:docPr id="8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155" cy="5636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F3E" w:rsidRDefault="009A0F3E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-635</wp:posOffset>
            </wp:positionV>
            <wp:extent cx="8980170" cy="6151880"/>
            <wp:effectExtent l="19050" t="19050" r="0" b="1270"/>
            <wp:wrapThrough wrapText="bothSides">
              <wp:wrapPolygon edited="0">
                <wp:start x="-46" y="-67"/>
                <wp:lineTo x="-46" y="21604"/>
                <wp:lineTo x="21582" y="21604"/>
                <wp:lineTo x="21582" y="-67"/>
                <wp:lineTo x="-46" y="-67"/>
              </wp:wrapPolygon>
            </wp:wrapThrough>
            <wp:docPr id="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70" cy="6151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AA5AD3" w:rsidP="008F658F">
      <w:pPr>
        <w:ind w:left="284"/>
        <w:jc w:val="both"/>
      </w:pPr>
      <w:r>
        <w:rPr>
          <w:rFonts w:ascii="Calibri" w:hAnsi="Calibri"/>
          <w:b/>
          <w:color w:val="215868"/>
        </w:rPr>
        <w:t>Anexo 6.5.3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RO</w:t>
      </w:r>
    </w:p>
    <w:p w:rsidR="00D81A56" w:rsidRDefault="00D81A56" w:rsidP="008F658F">
      <w:pPr>
        <w:ind w:left="284"/>
        <w:jc w:val="both"/>
      </w:pPr>
    </w:p>
    <w:p w:rsidR="00D81A56" w:rsidRDefault="000834BB" w:rsidP="004252ED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23495</wp:posOffset>
            </wp:positionV>
            <wp:extent cx="9427210" cy="4989830"/>
            <wp:effectExtent l="0" t="0" r="0" b="0"/>
            <wp:wrapThrough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hrough>
            <wp:docPr id="2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1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A56" w:rsidRDefault="00D81A56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380430" w:rsidRDefault="00380430" w:rsidP="008F658F">
      <w:pPr>
        <w:ind w:left="284"/>
        <w:jc w:val="both"/>
      </w:pPr>
    </w:p>
    <w:p w:rsidR="00D81A56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46355</wp:posOffset>
            </wp:positionV>
            <wp:extent cx="9605010" cy="2445385"/>
            <wp:effectExtent l="0" t="0" r="0" b="0"/>
            <wp:wrapThrough wrapText="bothSides">
              <wp:wrapPolygon edited="0">
                <wp:start x="0" y="0"/>
                <wp:lineTo x="0" y="21370"/>
                <wp:lineTo x="21549" y="21370"/>
                <wp:lineTo x="21549" y="0"/>
                <wp:lineTo x="0" y="0"/>
              </wp:wrapPolygon>
            </wp:wrapThrough>
            <wp:docPr id="2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1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B64BB6" w:rsidRDefault="00B64BB6" w:rsidP="008F658F">
      <w:pPr>
        <w:ind w:left="284"/>
        <w:jc w:val="both"/>
        <w:sectPr w:rsidR="00B64BB6" w:rsidSect="00AB02D5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D81A56" w:rsidRDefault="00D81A56" w:rsidP="008F658F">
      <w:pPr>
        <w:ind w:left="284"/>
        <w:jc w:val="both"/>
      </w:pPr>
    </w:p>
    <w:p w:rsidR="00D81A56" w:rsidRDefault="000834BB" w:rsidP="008F658F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7856" behindDoc="0" locked="0" layoutInCell="0" allowOverlap="1">
                <wp:simplePos x="0" y="0"/>
                <wp:positionH relativeFrom="page">
                  <wp:posOffset>6617970</wp:posOffset>
                </wp:positionH>
                <wp:positionV relativeFrom="page">
                  <wp:posOffset>1114425</wp:posOffset>
                </wp:positionV>
                <wp:extent cx="709295" cy="9048750"/>
                <wp:effectExtent l="7620" t="0" r="6985" b="0"/>
                <wp:wrapSquare wrapText="bothSides"/>
                <wp:docPr id="47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2861F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2861FB" w:rsidRDefault="00D21DE8" w:rsidP="002861F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RORAIMA</w:t>
                            </w:r>
                          </w:p>
                          <w:p w:rsidR="00D21DE8" w:rsidRPr="000D390E" w:rsidRDefault="00D21DE8" w:rsidP="002861FB"/>
                          <w:p w:rsidR="00D21DE8" w:rsidRPr="00DC5F63" w:rsidRDefault="00D21DE8" w:rsidP="002861FB"/>
                          <w:p w:rsidR="00D21DE8" w:rsidRPr="00AA0402" w:rsidRDefault="00D21DE8" w:rsidP="002861FB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6.6</w:t>
                            </w:r>
                          </w:p>
                          <w:p w:rsidR="00D21DE8" w:rsidRDefault="00D21DE8" w:rsidP="002861FB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2861FB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2861FB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21.1pt;margin-top:87.75pt;width:55.85pt;height:712.5pt;z-index:25157785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2861F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2861FB" w:rsidRDefault="00D21DE8" w:rsidP="002861F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RORAIMA</w:t>
                      </w:r>
                    </w:p>
                    <w:p w:rsidR="00D21DE8" w:rsidRPr="000D390E" w:rsidRDefault="00D21DE8" w:rsidP="002861FB"/>
                    <w:p w:rsidR="00D21DE8" w:rsidRPr="00DC5F63" w:rsidRDefault="00D21DE8" w:rsidP="002861FB"/>
                    <w:p w:rsidR="00D21DE8" w:rsidRPr="00AA0402" w:rsidRDefault="00D21DE8" w:rsidP="002861FB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6.6</w:t>
                      </w:r>
                    </w:p>
                    <w:p w:rsidR="00D21DE8" w:rsidRDefault="00D21DE8" w:rsidP="002861FB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2861FB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2861FB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D81A56" w:rsidRDefault="00D81A56" w:rsidP="008F658F">
      <w:pPr>
        <w:ind w:left="284"/>
        <w:jc w:val="both"/>
      </w:pPr>
    </w:p>
    <w:p w:rsidR="008A6005" w:rsidRDefault="008A6005" w:rsidP="008F658F">
      <w:pPr>
        <w:ind w:left="284"/>
        <w:jc w:val="both"/>
      </w:pPr>
    </w:p>
    <w:p w:rsidR="008A6005" w:rsidRDefault="008A6005" w:rsidP="008F658F">
      <w:pPr>
        <w:ind w:left="284"/>
        <w:jc w:val="both"/>
      </w:pPr>
    </w:p>
    <w:p w:rsidR="008A6005" w:rsidRDefault="008A6005" w:rsidP="008F658F">
      <w:pPr>
        <w:ind w:left="284"/>
        <w:jc w:val="both"/>
      </w:pPr>
    </w:p>
    <w:p w:rsidR="00B64BB6" w:rsidRDefault="00B64BB6" w:rsidP="008F658F">
      <w:pPr>
        <w:ind w:left="284"/>
        <w:jc w:val="both"/>
      </w:pPr>
    </w:p>
    <w:p w:rsidR="00B64BB6" w:rsidRDefault="00B64BB6" w:rsidP="008F658F">
      <w:pPr>
        <w:ind w:left="284"/>
        <w:jc w:val="both"/>
      </w:pPr>
    </w:p>
    <w:p w:rsidR="008A6005" w:rsidRDefault="008A6005" w:rsidP="008F658F">
      <w:pPr>
        <w:ind w:left="284"/>
        <w:jc w:val="both"/>
      </w:pPr>
    </w:p>
    <w:p w:rsidR="00AB02D5" w:rsidRDefault="00AB02D5" w:rsidP="008F658F">
      <w:pPr>
        <w:ind w:left="284"/>
        <w:jc w:val="both"/>
      </w:pPr>
    </w:p>
    <w:p w:rsidR="00AB02D5" w:rsidRPr="00AB02D5" w:rsidRDefault="00AB02D5" w:rsidP="00B64BB6">
      <w:pPr>
        <w:ind w:left="5388"/>
        <w:jc w:val="both"/>
      </w:pPr>
    </w:p>
    <w:p w:rsidR="009A0F3E" w:rsidRPr="008F658F" w:rsidRDefault="009A0F3E" w:rsidP="00D80269">
      <w:pPr>
        <w:numPr>
          <w:ilvl w:val="2"/>
          <w:numId w:val="20"/>
        </w:numPr>
        <w:ind w:hanging="6123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9A0F3E" w:rsidRPr="008F658F" w:rsidRDefault="009A0F3E" w:rsidP="00D80269">
      <w:pPr>
        <w:numPr>
          <w:ilvl w:val="2"/>
          <w:numId w:val="20"/>
        </w:numPr>
        <w:ind w:hanging="6123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9A0F3E" w:rsidRPr="008F658F" w:rsidRDefault="009A0F3E" w:rsidP="009A0F3E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9A0F3E" w:rsidRPr="008F658F" w:rsidRDefault="009A0F3E" w:rsidP="00D80269">
      <w:pPr>
        <w:numPr>
          <w:ilvl w:val="2"/>
          <w:numId w:val="20"/>
        </w:numPr>
        <w:ind w:hanging="6123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9A0F3E" w:rsidRPr="00AA0402" w:rsidRDefault="009A0F3E" w:rsidP="009A0F3E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9A0F3E" w:rsidRDefault="009A0F3E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2861FB" w:rsidRDefault="002861FB" w:rsidP="009A0F3E">
      <w:pPr>
        <w:ind w:left="284"/>
        <w:jc w:val="both"/>
      </w:pPr>
    </w:p>
    <w:p w:rsidR="00871101" w:rsidRDefault="00871101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8A0892" w:rsidRDefault="008A0892" w:rsidP="008F658F">
      <w:pPr>
        <w:ind w:left="284"/>
        <w:jc w:val="both"/>
        <w:sectPr w:rsidR="008A0892" w:rsidSect="00B64BB6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C7310E" w:rsidP="008F658F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              Anexo 6.6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RR</w:t>
      </w:r>
    </w:p>
    <w:p w:rsidR="00FD2B37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157480</wp:posOffset>
            </wp:positionV>
            <wp:extent cx="8395970" cy="5240020"/>
            <wp:effectExtent l="0" t="0" r="0" b="0"/>
            <wp:wrapThrough wrapText="bothSides">
              <wp:wrapPolygon edited="0">
                <wp:start x="0" y="0"/>
                <wp:lineTo x="0" y="21516"/>
                <wp:lineTo x="21564" y="21516"/>
                <wp:lineTo x="21564" y="0"/>
                <wp:lineTo x="0" y="0"/>
              </wp:wrapPolygon>
            </wp:wrapThrough>
            <wp:docPr id="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FD2B37" w:rsidRDefault="00FD2B37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DA0F4D" w:rsidRDefault="00DA0F4D" w:rsidP="008F658F">
      <w:pPr>
        <w:ind w:left="284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 xml:space="preserve">                </w:t>
      </w:r>
    </w:p>
    <w:p w:rsidR="002861FB" w:rsidRDefault="00DA0F4D" w:rsidP="000639FC">
      <w:pPr>
        <w:ind w:left="1004" w:hanging="153"/>
        <w:jc w:val="both"/>
      </w:pPr>
      <w:r>
        <w:rPr>
          <w:rFonts w:ascii="Calibri" w:hAnsi="Calibri"/>
          <w:b/>
          <w:color w:val="215868"/>
        </w:rPr>
        <w:t>Anexo 6.6.2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RR</w:t>
      </w:r>
    </w:p>
    <w:p w:rsidR="002861FB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67310</wp:posOffset>
            </wp:positionV>
            <wp:extent cx="9100820" cy="5390515"/>
            <wp:effectExtent l="0" t="0" r="0" b="0"/>
            <wp:wrapThrough wrapText="bothSides">
              <wp:wrapPolygon edited="0">
                <wp:start x="0" y="0"/>
                <wp:lineTo x="0" y="21526"/>
                <wp:lineTo x="21567" y="21526"/>
                <wp:lineTo x="21567" y="0"/>
                <wp:lineTo x="0" y="0"/>
              </wp:wrapPolygon>
            </wp:wrapThrough>
            <wp:docPr id="9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6434E5" w:rsidRDefault="006434E5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8E53AA" w:rsidRDefault="008E53AA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8E53AA" w:rsidRDefault="008E53AA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740919" w:rsidRDefault="00740919" w:rsidP="008F658F">
      <w:pPr>
        <w:ind w:left="284"/>
        <w:jc w:val="both"/>
      </w:pPr>
      <w:r>
        <w:rPr>
          <w:rFonts w:ascii="Calibri" w:hAnsi="Calibri"/>
          <w:b/>
          <w:color w:val="215868"/>
        </w:rPr>
        <w:t>Anexo 6.6.3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RR</w:t>
      </w:r>
    </w:p>
    <w:p w:rsidR="00740919" w:rsidRDefault="00740919" w:rsidP="008F658F">
      <w:pPr>
        <w:ind w:left="284"/>
        <w:jc w:val="both"/>
      </w:pPr>
    </w:p>
    <w:p w:rsidR="00740919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96520</wp:posOffset>
            </wp:positionV>
            <wp:extent cx="7540625" cy="3741420"/>
            <wp:effectExtent l="0" t="0" r="0" b="0"/>
            <wp:wrapThrough wrapText="bothSides">
              <wp:wrapPolygon edited="0">
                <wp:start x="0" y="0"/>
                <wp:lineTo x="0" y="21446"/>
                <wp:lineTo x="21555" y="21446"/>
                <wp:lineTo x="21555" y="18147"/>
                <wp:lineTo x="20463" y="17597"/>
                <wp:lineTo x="21555" y="17597"/>
                <wp:lineTo x="21555" y="17487"/>
                <wp:lineTo x="20463" y="15837"/>
                <wp:lineTo x="20681" y="15837"/>
                <wp:lineTo x="21555" y="14407"/>
                <wp:lineTo x="21555" y="14077"/>
                <wp:lineTo x="20463" y="12318"/>
                <wp:lineTo x="21555" y="10998"/>
                <wp:lineTo x="21555" y="10778"/>
                <wp:lineTo x="20518" y="10558"/>
                <wp:lineTo x="21555" y="8908"/>
                <wp:lineTo x="21555" y="8578"/>
                <wp:lineTo x="21063" y="7809"/>
                <wp:lineTo x="20463" y="7039"/>
                <wp:lineTo x="21555" y="6709"/>
                <wp:lineTo x="21555" y="0"/>
                <wp:lineTo x="0" y="0"/>
              </wp:wrapPolygon>
            </wp:wrapThrough>
            <wp:docPr id="9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251460</wp:posOffset>
            </wp:positionV>
            <wp:extent cx="2668270" cy="3586480"/>
            <wp:effectExtent l="0" t="0" r="0" b="0"/>
            <wp:wrapThrough wrapText="bothSides">
              <wp:wrapPolygon edited="0">
                <wp:start x="0" y="0"/>
                <wp:lineTo x="0" y="21455"/>
                <wp:lineTo x="21436" y="21455"/>
                <wp:lineTo x="21436" y="18701"/>
                <wp:lineTo x="21127" y="18586"/>
                <wp:lineTo x="14342" y="18357"/>
                <wp:lineTo x="21436" y="17439"/>
                <wp:lineTo x="21436" y="17210"/>
                <wp:lineTo x="14342" y="16521"/>
                <wp:lineTo x="14342" y="14686"/>
                <wp:lineTo x="21281" y="14227"/>
                <wp:lineTo x="21281" y="13538"/>
                <wp:lineTo x="14342" y="12850"/>
                <wp:lineTo x="14342" y="11014"/>
                <wp:lineTo x="21436" y="10555"/>
                <wp:lineTo x="21436" y="10326"/>
                <wp:lineTo x="14342" y="9178"/>
                <wp:lineTo x="21281" y="8490"/>
                <wp:lineTo x="21281" y="7802"/>
                <wp:lineTo x="14342" y="7343"/>
                <wp:lineTo x="21436" y="5966"/>
                <wp:lineTo x="21436" y="5737"/>
                <wp:lineTo x="14342" y="5507"/>
                <wp:lineTo x="21281" y="4819"/>
                <wp:lineTo x="21281" y="4130"/>
                <wp:lineTo x="14342" y="3671"/>
                <wp:lineTo x="19585" y="3671"/>
                <wp:lineTo x="21436" y="3212"/>
                <wp:lineTo x="21436" y="0"/>
                <wp:lineTo x="0" y="0"/>
              </wp:wrapPolygon>
            </wp:wrapThrough>
            <wp:docPr id="9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13502" w:rsidRDefault="00713502" w:rsidP="008F658F">
      <w:pPr>
        <w:ind w:left="284"/>
        <w:jc w:val="both"/>
        <w:sectPr w:rsidR="00713502" w:rsidSect="008A0892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740919" w:rsidRDefault="00740919" w:rsidP="008F658F">
      <w:pPr>
        <w:ind w:left="284"/>
        <w:jc w:val="both"/>
      </w:pPr>
    </w:p>
    <w:p w:rsidR="00740919" w:rsidRDefault="000834BB" w:rsidP="008F658F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8880" behindDoc="0" locked="0" layoutInCell="0" allowOverlap="1">
                <wp:simplePos x="0" y="0"/>
                <wp:positionH relativeFrom="page">
                  <wp:posOffset>6677025</wp:posOffset>
                </wp:positionH>
                <wp:positionV relativeFrom="page">
                  <wp:posOffset>1128395</wp:posOffset>
                </wp:positionV>
                <wp:extent cx="709295" cy="8985250"/>
                <wp:effectExtent l="0" t="4445" r="5080" b="1905"/>
                <wp:wrapSquare wrapText="bothSides"/>
                <wp:docPr id="4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89852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861FB" w:rsidRDefault="00D21DE8" w:rsidP="00D15B0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TOCANT INS</w:t>
                            </w:r>
                          </w:p>
                          <w:p w:rsidR="00D21DE8" w:rsidRPr="000D390E" w:rsidRDefault="00D21DE8" w:rsidP="00D15B09"/>
                          <w:p w:rsidR="00D21DE8" w:rsidRPr="00DC5F63" w:rsidRDefault="00D21DE8" w:rsidP="00D15B09"/>
                          <w:p w:rsidR="00D21DE8" w:rsidRPr="00AA0402" w:rsidRDefault="00D21DE8" w:rsidP="00D15B09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6.7</w:t>
                            </w:r>
                          </w:p>
                          <w:p w:rsidR="00D21DE8" w:rsidRDefault="00D21DE8" w:rsidP="00D15B0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15B0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15B09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25.75pt;margin-top:88.85pt;width:55.85pt;height:707.5pt;z-index:25157888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Pr="002861FB" w:rsidRDefault="00D21DE8" w:rsidP="00D15B0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TOCANT INS</w:t>
                      </w:r>
                    </w:p>
                    <w:p w:rsidR="00D21DE8" w:rsidRPr="000D390E" w:rsidRDefault="00D21DE8" w:rsidP="00D15B09"/>
                    <w:p w:rsidR="00D21DE8" w:rsidRPr="00DC5F63" w:rsidRDefault="00D21DE8" w:rsidP="00D15B09"/>
                    <w:p w:rsidR="00D21DE8" w:rsidRPr="00AA0402" w:rsidRDefault="00D21DE8" w:rsidP="00D15B09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6.7</w:t>
                      </w:r>
                    </w:p>
                    <w:p w:rsidR="00D21DE8" w:rsidRDefault="00D21DE8" w:rsidP="00D15B0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15B0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15B09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13502" w:rsidRDefault="00713502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740919" w:rsidRDefault="00740919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713502" w:rsidRDefault="00713502" w:rsidP="008F658F">
      <w:pPr>
        <w:ind w:left="284"/>
        <w:jc w:val="both"/>
      </w:pPr>
    </w:p>
    <w:p w:rsidR="002861FB" w:rsidRDefault="002861FB" w:rsidP="008F658F">
      <w:pPr>
        <w:ind w:left="284"/>
        <w:jc w:val="both"/>
      </w:pPr>
    </w:p>
    <w:p w:rsidR="002861FB" w:rsidRPr="008F658F" w:rsidRDefault="002861FB" w:rsidP="00D80269">
      <w:pPr>
        <w:numPr>
          <w:ilvl w:val="2"/>
          <w:numId w:val="21"/>
        </w:numPr>
        <w:ind w:hanging="6828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2861FB" w:rsidRPr="008F658F" w:rsidRDefault="002861FB" w:rsidP="00D80269">
      <w:pPr>
        <w:numPr>
          <w:ilvl w:val="2"/>
          <w:numId w:val="21"/>
        </w:numPr>
        <w:ind w:hanging="68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2861FB" w:rsidRPr="008F658F" w:rsidRDefault="002861FB" w:rsidP="002861FB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2861FB" w:rsidRPr="008F658F" w:rsidRDefault="002861FB" w:rsidP="00D80269">
      <w:pPr>
        <w:numPr>
          <w:ilvl w:val="2"/>
          <w:numId w:val="21"/>
        </w:numPr>
        <w:ind w:hanging="68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2861FB" w:rsidRPr="00AA0402" w:rsidRDefault="002861FB" w:rsidP="002861FB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2861FB" w:rsidRDefault="002861FB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2861FB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777839" w:rsidRDefault="00777839" w:rsidP="008F658F">
      <w:pPr>
        <w:ind w:left="284"/>
        <w:jc w:val="both"/>
        <w:sectPr w:rsidR="00777839" w:rsidSect="00713502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777839" w:rsidRDefault="00777839" w:rsidP="00777839">
      <w:pPr>
        <w:ind w:left="284"/>
        <w:jc w:val="both"/>
      </w:pPr>
    </w:p>
    <w:p w:rsidR="00777839" w:rsidRDefault="00777839" w:rsidP="00777839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       Anexo 6.7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TO</w:t>
      </w:r>
    </w:p>
    <w:p w:rsidR="00D15B09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12700</wp:posOffset>
            </wp:positionV>
            <wp:extent cx="8728075" cy="5419090"/>
            <wp:effectExtent l="0" t="0" r="0" b="0"/>
            <wp:wrapThrough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hrough>
            <wp:docPr id="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075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733190" w:rsidRDefault="00733190" w:rsidP="00733190">
      <w:pPr>
        <w:ind w:left="1004" w:hanging="153"/>
        <w:jc w:val="both"/>
        <w:rPr>
          <w:rFonts w:ascii="Calibri" w:hAnsi="Calibri"/>
          <w:b/>
          <w:color w:val="215868"/>
        </w:rPr>
      </w:pPr>
    </w:p>
    <w:p w:rsidR="00733190" w:rsidRDefault="00733190" w:rsidP="00733190">
      <w:pPr>
        <w:ind w:left="1004" w:hanging="153"/>
        <w:jc w:val="both"/>
      </w:pPr>
      <w:r>
        <w:rPr>
          <w:rFonts w:ascii="Calibri" w:hAnsi="Calibri"/>
          <w:b/>
          <w:color w:val="215868"/>
        </w:rPr>
        <w:t>Anexo 6.7.2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TO</w:t>
      </w:r>
    </w:p>
    <w:p w:rsidR="00DB4E36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54610</wp:posOffset>
            </wp:positionV>
            <wp:extent cx="8886190" cy="5521325"/>
            <wp:effectExtent l="19050" t="19050" r="0" b="3175"/>
            <wp:wrapThrough wrapText="bothSides">
              <wp:wrapPolygon edited="0">
                <wp:start x="-46" y="-75"/>
                <wp:lineTo x="-46" y="21612"/>
                <wp:lineTo x="21578" y="21612"/>
                <wp:lineTo x="21578" y="-75"/>
                <wp:lineTo x="-46" y="-75"/>
              </wp:wrapPolygon>
            </wp:wrapThrough>
            <wp:docPr id="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90" cy="552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B4E36" w:rsidRDefault="00DB4E36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733190" w:rsidRDefault="00733190" w:rsidP="008F658F">
      <w:pPr>
        <w:ind w:left="284"/>
        <w:jc w:val="both"/>
      </w:pPr>
    </w:p>
    <w:p w:rsidR="00D15B09" w:rsidRDefault="00D15B09" w:rsidP="008F658F">
      <w:pPr>
        <w:ind w:left="284"/>
        <w:jc w:val="both"/>
      </w:pPr>
    </w:p>
    <w:p w:rsidR="00D15B09" w:rsidRDefault="00D15B09" w:rsidP="00D15B09">
      <w:pPr>
        <w:ind w:left="284"/>
        <w:jc w:val="both"/>
      </w:pPr>
    </w:p>
    <w:p w:rsidR="00D15B09" w:rsidRDefault="00D15B09" w:rsidP="00D15B09">
      <w:pPr>
        <w:ind w:left="284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0834BB" w:rsidP="00695752">
      <w:pPr>
        <w:ind w:left="682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46990</wp:posOffset>
            </wp:positionV>
            <wp:extent cx="8894445" cy="5842635"/>
            <wp:effectExtent l="19050" t="19050" r="1905" b="5715"/>
            <wp:wrapThrough wrapText="bothSides">
              <wp:wrapPolygon edited="0">
                <wp:start x="-46" y="-70"/>
                <wp:lineTo x="-46" y="21621"/>
                <wp:lineTo x="21605" y="21621"/>
                <wp:lineTo x="21605" y="-70"/>
                <wp:lineTo x="-46" y="-70"/>
              </wp:wrapPolygon>
            </wp:wrapThrough>
            <wp:docPr id="4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5842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4C6184">
      <w:pPr>
        <w:ind w:left="284"/>
        <w:jc w:val="both"/>
      </w:pPr>
      <w:r>
        <w:rPr>
          <w:rFonts w:ascii="Calibri" w:hAnsi="Calibri"/>
          <w:b/>
          <w:color w:val="215868"/>
        </w:rPr>
        <w:t>Anexo 6.7.3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TO</w:t>
      </w:r>
    </w:p>
    <w:p w:rsidR="004C6184" w:rsidRDefault="000834BB" w:rsidP="00695752">
      <w:pPr>
        <w:ind w:left="682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161925</wp:posOffset>
            </wp:positionV>
            <wp:extent cx="7153275" cy="4519295"/>
            <wp:effectExtent l="0" t="0" r="0" b="0"/>
            <wp:wrapThrough wrapText="bothSides">
              <wp:wrapPolygon edited="0">
                <wp:start x="0" y="0"/>
                <wp:lineTo x="0" y="21488"/>
                <wp:lineTo x="21571" y="21488"/>
                <wp:lineTo x="21571" y="18938"/>
                <wp:lineTo x="20018" y="18938"/>
                <wp:lineTo x="21571" y="18301"/>
                <wp:lineTo x="21571" y="12201"/>
                <wp:lineTo x="20018" y="11654"/>
                <wp:lineTo x="21571" y="11290"/>
                <wp:lineTo x="21571" y="10835"/>
                <wp:lineTo x="20018" y="10198"/>
                <wp:lineTo x="21571" y="9924"/>
                <wp:lineTo x="21571" y="9742"/>
                <wp:lineTo x="20018" y="8741"/>
                <wp:lineTo x="21571" y="8559"/>
                <wp:lineTo x="21571" y="8103"/>
                <wp:lineTo x="20018" y="7284"/>
                <wp:lineTo x="21571" y="6920"/>
                <wp:lineTo x="21571" y="6738"/>
                <wp:lineTo x="20018" y="5827"/>
                <wp:lineTo x="21571" y="5008"/>
                <wp:lineTo x="21571" y="4552"/>
                <wp:lineTo x="20018" y="4370"/>
                <wp:lineTo x="20018" y="2914"/>
                <wp:lineTo x="21571" y="2914"/>
                <wp:lineTo x="21571" y="0"/>
                <wp:lineTo x="0" y="0"/>
              </wp:wrapPolygon>
            </wp:wrapThrough>
            <wp:docPr id="4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328295</wp:posOffset>
            </wp:positionV>
            <wp:extent cx="2760980" cy="4352925"/>
            <wp:effectExtent l="0" t="0" r="0" b="0"/>
            <wp:wrapTight wrapText="bothSides">
              <wp:wrapPolygon edited="0">
                <wp:start x="0" y="0"/>
                <wp:lineTo x="0" y="21553"/>
                <wp:lineTo x="21461" y="21553"/>
                <wp:lineTo x="21461" y="18244"/>
                <wp:lineTo x="21163" y="18150"/>
                <wp:lineTo x="14456" y="18150"/>
                <wp:lineTo x="21461" y="17772"/>
                <wp:lineTo x="21461" y="16732"/>
                <wp:lineTo x="14456" y="16637"/>
                <wp:lineTo x="21461" y="16259"/>
                <wp:lineTo x="21461" y="15219"/>
                <wp:lineTo x="19076" y="15125"/>
                <wp:lineTo x="21461" y="14652"/>
                <wp:lineTo x="21461" y="12667"/>
                <wp:lineTo x="20567" y="12478"/>
                <wp:lineTo x="14456" y="12100"/>
                <wp:lineTo x="21461" y="12100"/>
                <wp:lineTo x="21461" y="9453"/>
                <wp:lineTo x="21163" y="9358"/>
                <wp:lineTo x="14456" y="9075"/>
                <wp:lineTo x="21312" y="8130"/>
                <wp:lineTo x="21312" y="7657"/>
                <wp:lineTo x="14456" y="7562"/>
                <wp:lineTo x="21461" y="6428"/>
                <wp:lineTo x="21461" y="6239"/>
                <wp:lineTo x="14605" y="6050"/>
                <wp:lineTo x="20418" y="4537"/>
                <wp:lineTo x="21461" y="4537"/>
                <wp:lineTo x="21312" y="4159"/>
                <wp:lineTo x="14456" y="3025"/>
                <wp:lineTo x="17884" y="3025"/>
                <wp:lineTo x="21461" y="2269"/>
                <wp:lineTo x="21461" y="0"/>
                <wp:lineTo x="0" y="0"/>
              </wp:wrapPolygon>
            </wp:wrapTight>
            <wp:docPr id="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184" w:rsidRDefault="004C6184" w:rsidP="00695752">
      <w:pPr>
        <w:ind w:left="6828"/>
        <w:jc w:val="both"/>
      </w:pPr>
    </w:p>
    <w:p w:rsidR="00901434" w:rsidRDefault="00901434" w:rsidP="00695752">
      <w:pPr>
        <w:ind w:left="6828"/>
        <w:jc w:val="both"/>
        <w:sectPr w:rsidR="00901434" w:rsidSect="00777839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4C6184" w:rsidRDefault="004C6184" w:rsidP="00695752">
      <w:pPr>
        <w:ind w:left="6828"/>
        <w:jc w:val="both"/>
      </w:pPr>
    </w:p>
    <w:p w:rsidR="004C6184" w:rsidRDefault="000834BB" w:rsidP="00695752">
      <w:pPr>
        <w:ind w:left="6828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79904" behindDoc="0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1122045</wp:posOffset>
                </wp:positionV>
                <wp:extent cx="709295" cy="9048750"/>
                <wp:effectExtent l="0" t="7620" r="5080" b="1905"/>
                <wp:wrapSquare wrapText="bothSides"/>
                <wp:docPr id="42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E60B91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2861FB" w:rsidRDefault="00D21DE8" w:rsidP="0090659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ALAGOAS</w:t>
                            </w:r>
                          </w:p>
                          <w:p w:rsidR="00D21DE8" w:rsidRPr="000D390E" w:rsidRDefault="00D21DE8" w:rsidP="00E60B91"/>
                          <w:p w:rsidR="00D21DE8" w:rsidRPr="00DC5F63" w:rsidRDefault="00D21DE8" w:rsidP="00E60B91"/>
                          <w:p w:rsidR="00D21DE8" w:rsidRPr="00AA0402" w:rsidRDefault="00D21DE8" w:rsidP="00E60B91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40"/>
                                <w:szCs w:val="40"/>
                              </w:rPr>
                              <w:t>6.8</w:t>
                            </w:r>
                          </w:p>
                          <w:p w:rsidR="00D21DE8" w:rsidRDefault="00D21DE8" w:rsidP="00E60B91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E60B91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E60B91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26.5pt;margin-top:88.35pt;width:55.85pt;height:712.5pt;z-index:25157990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7DE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E60B91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2861FB" w:rsidRDefault="00D21DE8" w:rsidP="0090659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ALAGOAS</w:t>
                      </w:r>
                    </w:p>
                    <w:p w:rsidR="00D21DE8" w:rsidRPr="000D390E" w:rsidRDefault="00D21DE8" w:rsidP="00E60B91"/>
                    <w:p w:rsidR="00D21DE8" w:rsidRPr="00DC5F63" w:rsidRDefault="00D21DE8" w:rsidP="00E60B91"/>
                    <w:p w:rsidR="00D21DE8" w:rsidRPr="00AA0402" w:rsidRDefault="00D21DE8" w:rsidP="00E60B91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40"/>
                          <w:szCs w:val="40"/>
                        </w:rPr>
                        <w:t>6.8</w:t>
                      </w:r>
                    </w:p>
                    <w:p w:rsidR="00D21DE8" w:rsidRDefault="00D21DE8" w:rsidP="00E60B91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E60B91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E60B91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901434" w:rsidRDefault="0090143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4C6184" w:rsidRDefault="004C6184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Default="00695752" w:rsidP="00695752">
      <w:pPr>
        <w:ind w:left="6828"/>
        <w:jc w:val="both"/>
      </w:pPr>
    </w:p>
    <w:p w:rsidR="00695752" w:rsidRPr="00695752" w:rsidRDefault="00695752" w:rsidP="00695752">
      <w:pPr>
        <w:ind w:left="6828"/>
        <w:jc w:val="both"/>
      </w:pPr>
    </w:p>
    <w:p w:rsidR="00D15B09" w:rsidRPr="008F658F" w:rsidRDefault="00D15B09" w:rsidP="00D80269">
      <w:pPr>
        <w:numPr>
          <w:ilvl w:val="2"/>
          <w:numId w:val="22"/>
        </w:numPr>
        <w:ind w:hanging="7548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</w:t>
      </w:r>
      <w:r w:rsidRPr="0069575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emonstrativo de Usos e Fontes</w:t>
      </w:r>
    </w:p>
    <w:p w:rsidR="00D15B09" w:rsidRPr="008F658F" w:rsidRDefault="00D15B09" w:rsidP="00D80269">
      <w:pPr>
        <w:numPr>
          <w:ilvl w:val="2"/>
          <w:numId w:val="22"/>
        </w:numPr>
        <w:ind w:hanging="754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D15B09" w:rsidRPr="008F658F" w:rsidRDefault="00D15B09" w:rsidP="00D15B09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D15B09" w:rsidRPr="008F658F" w:rsidRDefault="00D15B09" w:rsidP="00D80269">
      <w:pPr>
        <w:numPr>
          <w:ilvl w:val="2"/>
          <w:numId w:val="22"/>
        </w:numPr>
        <w:ind w:hanging="754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D15B09" w:rsidRPr="00AA0402" w:rsidRDefault="00D15B09" w:rsidP="00D15B09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D15B09" w:rsidRDefault="00D15B09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E60B91" w:rsidRDefault="00E60B91" w:rsidP="00D15B09">
      <w:pPr>
        <w:ind w:left="284"/>
        <w:jc w:val="both"/>
      </w:pPr>
    </w:p>
    <w:p w:rsidR="00C30ACC" w:rsidRDefault="00C30ACC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3C0BF4" w:rsidRDefault="003C0BF4" w:rsidP="008F658F">
      <w:pPr>
        <w:ind w:left="284"/>
        <w:jc w:val="both"/>
        <w:sectPr w:rsidR="003C0BF4" w:rsidSect="00901434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CD7853" w:rsidP="008F658F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      </w:t>
      </w:r>
      <w:r w:rsidR="003C0BF4">
        <w:rPr>
          <w:rFonts w:ascii="Calibri" w:hAnsi="Calibri"/>
          <w:b/>
          <w:color w:val="215868"/>
        </w:rPr>
        <w:t>Anexo 6.8</w:t>
      </w:r>
      <w:r w:rsidR="003C0BF4" w:rsidRPr="00BC0AF9">
        <w:rPr>
          <w:rFonts w:ascii="Calibri" w:hAnsi="Calibri"/>
          <w:b/>
          <w:color w:val="215868"/>
        </w:rPr>
        <w:t>.1 – Demonstrativo de Usos e Fontes – CAU/</w:t>
      </w:r>
      <w:r w:rsidR="003C0BF4">
        <w:rPr>
          <w:rFonts w:ascii="Calibri" w:hAnsi="Calibri"/>
          <w:b/>
          <w:color w:val="215868"/>
        </w:rPr>
        <w:t>AL</w:t>
      </w:r>
    </w:p>
    <w:p w:rsidR="00B93FC1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76835</wp:posOffset>
            </wp:positionV>
            <wp:extent cx="8657590" cy="5530215"/>
            <wp:effectExtent l="0" t="0" r="0" b="0"/>
            <wp:wrapThrough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hrough>
            <wp:docPr id="10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90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3C0BF4" w:rsidP="003C0BF4">
      <w:pPr>
        <w:tabs>
          <w:tab w:val="left" w:pos="3273"/>
        </w:tabs>
        <w:ind w:left="284"/>
        <w:jc w:val="both"/>
      </w:pPr>
      <w:r>
        <w:tab/>
      </w: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B93FC1" w:rsidRDefault="00B93FC1" w:rsidP="008F658F">
      <w:pPr>
        <w:ind w:left="284"/>
        <w:jc w:val="both"/>
      </w:pPr>
    </w:p>
    <w:p w:rsidR="00E02026" w:rsidRDefault="00E02026" w:rsidP="00E02026">
      <w:pPr>
        <w:ind w:left="1004" w:hanging="153"/>
        <w:jc w:val="both"/>
        <w:rPr>
          <w:rFonts w:ascii="Calibri" w:hAnsi="Calibri"/>
          <w:b/>
          <w:color w:val="215868"/>
        </w:rPr>
      </w:pPr>
    </w:p>
    <w:p w:rsidR="00E02026" w:rsidRDefault="00E02026" w:rsidP="00E02026">
      <w:pPr>
        <w:ind w:left="1004" w:hanging="153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>Anexo 6.8.2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AL</w:t>
      </w:r>
    </w:p>
    <w:p w:rsidR="00E02026" w:rsidRDefault="000834BB" w:rsidP="00E02026">
      <w:pPr>
        <w:ind w:left="1004" w:hanging="153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53340</wp:posOffset>
            </wp:positionV>
            <wp:extent cx="9060180" cy="4798060"/>
            <wp:effectExtent l="19050" t="19050" r="7620" b="2540"/>
            <wp:wrapThrough wrapText="bothSides">
              <wp:wrapPolygon edited="0">
                <wp:start x="-45" y="-86"/>
                <wp:lineTo x="-45" y="21611"/>
                <wp:lineTo x="21618" y="21611"/>
                <wp:lineTo x="21618" y="-86"/>
                <wp:lineTo x="-45" y="-86"/>
              </wp:wrapPolygon>
            </wp:wrapThrough>
            <wp:docPr id="10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479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FC1" w:rsidRDefault="00B93FC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253DD" w:rsidRDefault="00D253DD" w:rsidP="008F658F">
      <w:pPr>
        <w:ind w:left="284"/>
        <w:jc w:val="both"/>
      </w:pPr>
    </w:p>
    <w:p w:rsidR="00D70441" w:rsidRDefault="00D70441" w:rsidP="002D3CFA">
      <w:pPr>
        <w:ind w:left="284"/>
        <w:jc w:val="both"/>
        <w:rPr>
          <w:rFonts w:ascii="Calibri" w:hAnsi="Calibri"/>
          <w:b/>
          <w:color w:val="215868"/>
        </w:rPr>
      </w:pPr>
    </w:p>
    <w:p w:rsidR="002D3CFA" w:rsidRDefault="002D3CFA" w:rsidP="000975EC">
      <w:pPr>
        <w:ind w:left="284"/>
        <w:jc w:val="both"/>
      </w:pPr>
      <w:r>
        <w:rPr>
          <w:rFonts w:ascii="Calibri" w:hAnsi="Calibri"/>
          <w:b/>
          <w:color w:val="215868"/>
        </w:rPr>
        <w:t>Anexo 6.8.3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AL</w:t>
      </w:r>
      <w:r w:rsidR="000834BB">
        <w:rPr>
          <w:noProof/>
          <w:lang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346075</wp:posOffset>
            </wp:positionV>
            <wp:extent cx="10330180" cy="4565650"/>
            <wp:effectExtent l="0" t="0" r="0" b="0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10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18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CFA" w:rsidRDefault="002D3CFA" w:rsidP="008F658F">
      <w:pPr>
        <w:ind w:left="284"/>
        <w:jc w:val="both"/>
      </w:pPr>
    </w:p>
    <w:p w:rsidR="007B13B7" w:rsidRDefault="007B13B7" w:rsidP="008F658F">
      <w:pPr>
        <w:ind w:left="284"/>
        <w:jc w:val="both"/>
        <w:sectPr w:rsidR="007B13B7" w:rsidSect="003C0BF4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2D3CFA" w:rsidRDefault="002D3CFA" w:rsidP="008F658F">
      <w:pPr>
        <w:ind w:left="284"/>
        <w:jc w:val="both"/>
      </w:pPr>
    </w:p>
    <w:p w:rsidR="002D3CFA" w:rsidRDefault="000834BB" w:rsidP="008F658F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0928" behindDoc="0" locked="0" layoutInCell="0" allowOverlap="1">
                <wp:simplePos x="0" y="0"/>
                <wp:positionH relativeFrom="page">
                  <wp:posOffset>6697980</wp:posOffset>
                </wp:positionH>
                <wp:positionV relativeFrom="page">
                  <wp:posOffset>1128395</wp:posOffset>
                </wp:positionV>
                <wp:extent cx="709295" cy="9013190"/>
                <wp:effectExtent l="1905" t="4445" r="3175" b="2540"/>
                <wp:wrapSquare wrapText="bothSides"/>
                <wp:docPr id="41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1319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6C7C7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2861FB" w:rsidRDefault="00D21DE8" w:rsidP="00D601BD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BAHIA</w:t>
                            </w:r>
                          </w:p>
                          <w:p w:rsidR="00D21DE8" w:rsidRPr="000D390E" w:rsidRDefault="00D21DE8" w:rsidP="006C7C79"/>
                          <w:p w:rsidR="00D21DE8" w:rsidRPr="00DC5F63" w:rsidRDefault="00D21DE8" w:rsidP="006C7C79"/>
                          <w:p w:rsidR="00D21DE8" w:rsidRPr="006C7C79" w:rsidRDefault="00D21DE8" w:rsidP="006C7C79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6.9</w:t>
                            </w:r>
                          </w:p>
                          <w:p w:rsidR="00D21DE8" w:rsidRDefault="00D21DE8" w:rsidP="006C7C7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6C7C7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6C7C79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27.4pt;margin-top:88.85pt;width:55.85pt;height:709.7pt;z-index:25158092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6C7C7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2861FB" w:rsidRDefault="00D21DE8" w:rsidP="00D601BD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BAHIA</w:t>
                      </w:r>
                    </w:p>
                    <w:p w:rsidR="00D21DE8" w:rsidRPr="000D390E" w:rsidRDefault="00D21DE8" w:rsidP="006C7C79"/>
                    <w:p w:rsidR="00D21DE8" w:rsidRPr="00DC5F63" w:rsidRDefault="00D21DE8" w:rsidP="006C7C79"/>
                    <w:p w:rsidR="00D21DE8" w:rsidRPr="006C7C79" w:rsidRDefault="00D21DE8" w:rsidP="006C7C79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6.9</w:t>
                      </w:r>
                    </w:p>
                    <w:p w:rsidR="00D21DE8" w:rsidRDefault="00D21DE8" w:rsidP="006C7C7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6C7C7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6C7C79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2D3CFA" w:rsidRDefault="002D3CFA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7B13B7" w:rsidRDefault="007B13B7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1D4B20" w:rsidRDefault="001D4B20" w:rsidP="008F658F">
      <w:pPr>
        <w:ind w:left="284"/>
        <w:jc w:val="both"/>
      </w:pPr>
    </w:p>
    <w:p w:rsidR="001D4B20" w:rsidRDefault="001D4B20" w:rsidP="001D4B20">
      <w:pPr>
        <w:ind w:left="284"/>
        <w:jc w:val="both"/>
      </w:pPr>
    </w:p>
    <w:p w:rsidR="001D4B20" w:rsidRPr="008F658F" w:rsidRDefault="001D4B20" w:rsidP="00D80269">
      <w:pPr>
        <w:numPr>
          <w:ilvl w:val="2"/>
          <w:numId w:val="23"/>
        </w:numPr>
        <w:ind w:hanging="8268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1D4B20" w:rsidRPr="008F658F" w:rsidRDefault="001D4B20" w:rsidP="00D80269">
      <w:pPr>
        <w:numPr>
          <w:ilvl w:val="2"/>
          <w:numId w:val="23"/>
        </w:numPr>
        <w:ind w:hanging="826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1D4B20" w:rsidRPr="008F658F" w:rsidRDefault="001D4B20" w:rsidP="001D4B20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1D4B20" w:rsidRPr="008F658F" w:rsidRDefault="001D4B20" w:rsidP="00D80269">
      <w:pPr>
        <w:numPr>
          <w:ilvl w:val="2"/>
          <w:numId w:val="23"/>
        </w:numPr>
        <w:ind w:hanging="826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1D4B20" w:rsidRPr="00AA0402" w:rsidRDefault="001D4B20" w:rsidP="001D4B20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311F68" w:rsidRDefault="00311F68" w:rsidP="008F658F">
      <w:pPr>
        <w:ind w:left="284"/>
        <w:jc w:val="both"/>
        <w:sectPr w:rsidR="00311F68" w:rsidSect="007B13B7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E60B91" w:rsidRDefault="00E60B91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311F68" w:rsidP="008F658F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Anexo 6.9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BA</w:t>
      </w:r>
    </w:p>
    <w:p w:rsidR="00311F68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72390</wp:posOffset>
            </wp:positionV>
            <wp:extent cx="9349105" cy="5015230"/>
            <wp:effectExtent l="0" t="0" r="0" b="0"/>
            <wp:wrapThrough wrapText="bothSides">
              <wp:wrapPolygon edited="0">
                <wp:start x="0" y="0"/>
                <wp:lineTo x="0" y="21496"/>
                <wp:lineTo x="21566" y="21496"/>
                <wp:lineTo x="21566" y="0"/>
                <wp:lineTo x="0" y="0"/>
              </wp:wrapPolygon>
            </wp:wrapThrough>
            <wp:docPr id="1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0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D727C9" w:rsidRDefault="00D727C9" w:rsidP="00D727C9">
      <w:pPr>
        <w:ind w:left="1004" w:hanging="153"/>
        <w:jc w:val="both"/>
        <w:rPr>
          <w:rFonts w:ascii="Calibri" w:hAnsi="Calibri"/>
          <w:b/>
          <w:color w:val="215868"/>
        </w:rPr>
      </w:pPr>
    </w:p>
    <w:p w:rsidR="00311F68" w:rsidRPr="00D727C9" w:rsidRDefault="00D727C9" w:rsidP="00D727C9">
      <w:pPr>
        <w:ind w:left="1004" w:hanging="720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>Anexo 6.9.2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BA</w:t>
      </w:r>
      <w:r w:rsidR="000834BB">
        <w:rPr>
          <w:noProof/>
          <w:lang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196850</wp:posOffset>
            </wp:positionV>
            <wp:extent cx="9632950" cy="4857115"/>
            <wp:effectExtent l="19050" t="19050" r="6350" b="635"/>
            <wp:wrapThrough wrapText="bothSides">
              <wp:wrapPolygon edited="0">
                <wp:start x="-43" y="-85"/>
                <wp:lineTo x="-43" y="21603"/>
                <wp:lineTo x="21614" y="21603"/>
                <wp:lineTo x="21614" y="-85"/>
                <wp:lineTo x="-43" y="-85"/>
              </wp:wrapPolygon>
            </wp:wrapThrough>
            <wp:docPr id="10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4857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311F68" w:rsidP="008F658F">
      <w:pPr>
        <w:ind w:left="284"/>
        <w:jc w:val="both"/>
      </w:pPr>
    </w:p>
    <w:p w:rsidR="00311F68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58420</wp:posOffset>
            </wp:positionV>
            <wp:extent cx="9396730" cy="5344160"/>
            <wp:effectExtent l="19050" t="19050" r="0" b="8890"/>
            <wp:wrapThrough wrapText="bothSides">
              <wp:wrapPolygon edited="0">
                <wp:start x="-44" y="-77"/>
                <wp:lineTo x="-44" y="21636"/>
                <wp:lineTo x="21588" y="21636"/>
                <wp:lineTo x="21588" y="-77"/>
                <wp:lineTo x="-44" y="-77"/>
              </wp:wrapPolygon>
            </wp:wrapThrough>
            <wp:docPr id="10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730" cy="5344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E375AE">
      <w:pPr>
        <w:ind w:left="142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E375AE" w:rsidRDefault="00E375AE" w:rsidP="008F658F">
      <w:pPr>
        <w:ind w:left="284"/>
        <w:jc w:val="both"/>
        <w:rPr>
          <w:rFonts w:ascii="Calibri" w:hAnsi="Calibri"/>
          <w:b/>
          <w:color w:val="215868"/>
        </w:rPr>
      </w:pPr>
    </w:p>
    <w:p w:rsidR="00FF4C7B" w:rsidRDefault="000834BB" w:rsidP="00EB267D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294640</wp:posOffset>
            </wp:positionV>
            <wp:extent cx="10068560" cy="5077460"/>
            <wp:effectExtent l="0" t="0" r="0" b="0"/>
            <wp:wrapThrough wrapText="bothSides">
              <wp:wrapPolygon edited="0">
                <wp:start x="0" y="0"/>
                <wp:lineTo x="0" y="21557"/>
                <wp:lineTo x="21578" y="21557"/>
                <wp:lineTo x="21578" y="0"/>
                <wp:lineTo x="0" y="0"/>
              </wp:wrapPolygon>
            </wp:wrapThrough>
            <wp:docPr id="1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60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5AE">
        <w:rPr>
          <w:rFonts w:ascii="Calibri" w:hAnsi="Calibri"/>
          <w:b/>
          <w:color w:val="215868"/>
        </w:rPr>
        <w:t>Anexo 6.9.3</w:t>
      </w:r>
      <w:r w:rsidR="00E375AE" w:rsidRPr="007B1847">
        <w:rPr>
          <w:rFonts w:ascii="Calibri" w:hAnsi="Calibri"/>
          <w:b/>
          <w:color w:val="215868"/>
        </w:rPr>
        <w:t xml:space="preserve"> –</w:t>
      </w:r>
      <w:r w:rsidR="00E375AE">
        <w:rPr>
          <w:rFonts w:ascii="Calibri" w:hAnsi="Calibri"/>
          <w:b/>
          <w:color w:val="215868"/>
        </w:rPr>
        <w:t xml:space="preserve"> Aplicação dos Recursos por Natureza de Despesa </w:t>
      </w:r>
      <w:r w:rsidR="00E375AE" w:rsidRPr="007B1847">
        <w:rPr>
          <w:rFonts w:ascii="Calibri" w:hAnsi="Calibri"/>
          <w:b/>
          <w:color w:val="215868"/>
        </w:rPr>
        <w:t>– CAU/</w:t>
      </w:r>
      <w:r w:rsidR="00E375AE">
        <w:rPr>
          <w:rFonts w:ascii="Calibri" w:hAnsi="Calibri"/>
          <w:b/>
          <w:color w:val="215868"/>
        </w:rPr>
        <w:t>BA</w:t>
      </w:r>
    </w:p>
    <w:p w:rsidR="007008BA" w:rsidRDefault="007008BA" w:rsidP="008F658F">
      <w:pPr>
        <w:ind w:left="284"/>
        <w:jc w:val="both"/>
        <w:sectPr w:rsidR="007008BA" w:rsidSect="00311F68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FF4C7B" w:rsidRDefault="00FF4C7B" w:rsidP="008F658F">
      <w:pPr>
        <w:ind w:left="284"/>
        <w:jc w:val="both"/>
      </w:pPr>
    </w:p>
    <w:p w:rsidR="00FF4C7B" w:rsidRDefault="00FF4C7B" w:rsidP="008F658F">
      <w:pPr>
        <w:ind w:left="284"/>
        <w:jc w:val="both"/>
      </w:pPr>
    </w:p>
    <w:p w:rsidR="00FF4C7B" w:rsidRDefault="000834BB" w:rsidP="008F658F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1952" behindDoc="0" locked="0" layoutInCell="0" allowOverlap="1">
                <wp:simplePos x="0" y="0"/>
                <wp:positionH relativeFrom="page">
                  <wp:posOffset>6660515</wp:posOffset>
                </wp:positionH>
                <wp:positionV relativeFrom="page">
                  <wp:posOffset>1163955</wp:posOffset>
                </wp:positionV>
                <wp:extent cx="709295" cy="8963025"/>
                <wp:effectExtent l="2540" t="1905" r="2540" b="7620"/>
                <wp:wrapSquare wrapText="bothSides"/>
                <wp:docPr id="40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8963025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861FB" w:rsidRDefault="00D21DE8" w:rsidP="00FE716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CEARÁ</w:t>
                            </w:r>
                          </w:p>
                          <w:p w:rsidR="00D21DE8" w:rsidRPr="000D390E" w:rsidRDefault="00D21DE8" w:rsidP="00FE716C"/>
                          <w:p w:rsidR="00D21DE8" w:rsidRPr="00DC5F63" w:rsidRDefault="00D21DE8" w:rsidP="00FE716C"/>
                          <w:p w:rsidR="00D21DE8" w:rsidRPr="006C7C79" w:rsidRDefault="00D21DE8" w:rsidP="00FE716C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6.10</w:t>
                            </w:r>
                          </w:p>
                          <w:p w:rsidR="00D21DE8" w:rsidRDefault="00D21DE8" w:rsidP="00FE716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E716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E716C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24.45pt;margin-top:91.65pt;width:55.85pt;height:705.75pt;z-index:25158195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Pr="002861FB" w:rsidRDefault="00D21DE8" w:rsidP="00FE716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CEARÁ</w:t>
                      </w:r>
                    </w:p>
                    <w:p w:rsidR="00D21DE8" w:rsidRPr="000D390E" w:rsidRDefault="00D21DE8" w:rsidP="00FE716C"/>
                    <w:p w:rsidR="00D21DE8" w:rsidRPr="00DC5F63" w:rsidRDefault="00D21DE8" w:rsidP="00FE716C"/>
                    <w:p w:rsidR="00D21DE8" w:rsidRPr="006C7C79" w:rsidRDefault="00D21DE8" w:rsidP="00FE716C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6.10</w:t>
                      </w:r>
                    </w:p>
                    <w:p w:rsidR="00D21DE8" w:rsidRDefault="00D21DE8" w:rsidP="00FE716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E716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E716C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E375AE" w:rsidRDefault="00E375AE" w:rsidP="008F658F">
      <w:pPr>
        <w:ind w:left="284"/>
        <w:jc w:val="both"/>
      </w:pPr>
    </w:p>
    <w:p w:rsidR="00E375AE" w:rsidRDefault="00E375AE" w:rsidP="008F658F">
      <w:pPr>
        <w:ind w:left="284"/>
        <w:jc w:val="both"/>
      </w:pPr>
    </w:p>
    <w:p w:rsidR="00E375AE" w:rsidRDefault="00E375AE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7008BA" w:rsidRDefault="007008BA" w:rsidP="008F658F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6C7C79" w:rsidRDefault="006C7C79" w:rsidP="006C7C79">
      <w:pPr>
        <w:ind w:left="284"/>
        <w:jc w:val="both"/>
      </w:pPr>
    </w:p>
    <w:p w:rsidR="006C7C79" w:rsidRPr="008F658F" w:rsidRDefault="006C7C79" w:rsidP="00D80269">
      <w:pPr>
        <w:numPr>
          <w:ilvl w:val="2"/>
          <w:numId w:val="24"/>
        </w:numPr>
        <w:ind w:hanging="9528"/>
        <w:jc w:val="both"/>
      </w:pP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6C7C79" w:rsidRPr="008F658F" w:rsidRDefault="006C7C79" w:rsidP="00D80269">
      <w:pPr>
        <w:numPr>
          <w:ilvl w:val="2"/>
          <w:numId w:val="24"/>
        </w:numPr>
        <w:ind w:hanging="95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Linha de</w:t>
      </w:r>
    </w:p>
    <w:p w:rsidR="006C7C79" w:rsidRPr="008F658F" w:rsidRDefault="006C7C79" w:rsidP="006C7C79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6C7C79" w:rsidRPr="008F658F" w:rsidRDefault="006C7C79" w:rsidP="00D80269">
      <w:pPr>
        <w:numPr>
          <w:ilvl w:val="2"/>
          <w:numId w:val="24"/>
        </w:numPr>
        <w:ind w:hanging="95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Aplicação dos Recursos por Natureza de</w:t>
      </w:r>
    </w:p>
    <w:p w:rsidR="006C7C79" w:rsidRPr="00AA0402" w:rsidRDefault="006C7C79" w:rsidP="006C7C79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6C7C79" w:rsidRDefault="006C7C79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FE716C" w:rsidRDefault="00FE716C" w:rsidP="006C7C79">
      <w:pPr>
        <w:ind w:left="284"/>
        <w:jc w:val="both"/>
      </w:pPr>
    </w:p>
    <w:p w:rsidR="006C7C79" w:rsidRDefault="006C7C79" w:rsidP="008F658F">
      <w:pPr>
        <w:ind w:left="284"/>
        <w:jc w:val="both"/>
      </w:pPr>
    </w:p>
    <w:p w:rsidR="00E60B91" w:rsidRDefault="00E60B91" w:rsidP="008F658F">
      <w:pPr>
        <w:ind w:left="284"/>
        <w:jc w:val="both"/>
      </w:pPr>
    </w:p>
    <w:p w:rsidR="00733275" w:rsidRDefault="00733275" w:rsidP="008F658F">
      <w:pPr>
        <w:ind w:left="284"/>
        <w:jc w:val="both"/>
        <w:sectPr w:rsidR="00733275" w:rsidSect="007008BA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FE716C" w:rsidRDefault="00FE716C" w:rsidP="008F658F">
      <w:pPr>
        <w:ind w:left="284"/>
        <w:jc w:val="both"/>
      </w:pPr>
    </w:p>
    <w:p w:rsidR="00FE716C" w:rsidRDefault="00FE716C" w:rsidP="008F658F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Default="00733275" w:rsidP="00FE716C">
      <w:pPr>
        <w:ind w:left="284"/>
        <w:jc w:val="both"/>
      </w:pPr>
      <w:r>
        <w:rPr>
          <w:rFonts w:ascii="Calibri" w:hAnsi="Calibri"/>
          <w:b/>
          <w:color w:val="215868"/>
        </w:rPr>
        <w:t>Anexo 6.10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CE</w:t>
      </w:r>
    </w:p>
    <w:p w:rsidR="00FE716C" w:rsidRDefault="00FE716C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0834BB" w:rsidP="00FE716C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-2559685</wp:posOffset>
            </wp:positionV>
            <wp:extent cx="9175115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572" y="21518"/>
                <wp:lineTo x="21572" y="0"/>
                <wp:lineTo x="0" y="0"/>
              </wp:wrapPolygon>
            </wp:wrapThrough>
            <wp:docPr id="1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1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A94075" w:rsidRDefault="00FA2DF2" w:rsidP="00FA2DF2">
      <w:pPr>
        <w:ind w:left="284"/>
        <w:jc w:val="both"/>
      </w:pPr>
      <w:r>
        <w:rPr>
          <w:rFonts w:ascii="Calibri" w:hAnsi="Calibri"/>
          <w:b/>
          <w:color w:val="215868"/>
        </w:rPr>
        <w:t>Anexo 6.10.2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CE</w:t>
      </w:r>
    </w:p>
    <w:p w:rsidR="00A94075" w:rsidRDefault="00A94075" w:rsidP="00FE716C">
      <w:pPr>
        <w:ind w:left="284"/>
        <w:jc w:val="both"/>
      </w:pPr>
    </w:p>
    <w:p w:rsidR="00A94075" w:rsidRDefault="000834BB" w:rsidP="00FE716C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207010</wp:posOffset>
            </wp:positionV>
            <wp:extent cx="9719310" cy="4354830"/>
            <wp:effectExtent l="0" t="0" r="0" b="0"/>
            <wp:wrapThrough wrapText="bothSides">
              <wp:wrapPolygon edited="0">
                <wp:start x="0" y="0"/>
                <wp:lineTo x="0" y="21543"/>
                <wp:lineTo x="21549" y="21543"/>
                <wp:lineTo x="21549" y="0"/>
                <wp:lineTo x="0" y="0"/>
              </wp:wrapPolygon>
            </wp:wrapThrough>
            <wp:docPr id="1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075" w:rsidRDefault="00A94075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  <w:r>
        <w:rPr>
          <w:rFonts w:ascii="Calibri" w:hAnsi="Calibri"/>
          <w:b/>
          <w:color w:val="215868"/>
        </w:rPr>
        <w:t>Anexo 6.10.3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CE</w:t>
      </w:r>
    </w:p>
    <w:p w:rsidR="0004296E" w:rsidRDefault="000834BB" w:rsidP="00FE716C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213995</wp:posOffset>
            </wp:positionV>
            <wp:extent cx="9898380" cy="1730375"/>
            <wp:effectExtent l="0" t="0" r="0" b="0"/>
            <wp:wrapThrough wrapText="bothSides">
              <wp:wrapPolygon edited="0">
                <wp:start x="0" y="0"/>
                <wp:lineTo x="0" y="21402"/>
                <wp:lineTo x="21575" y="21402"/>
                <wp:lineTo x="21575" y="0"/>
                <wp:lineTo x="0" y="0"/>
              </wp:wrapPolygon>
            </wp:wrapThrough>
            <wp:docPr id="1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38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04296E" w:rsidRDefault="0004296E" w:rsidP="00FE716C">
      <w:pPr>
        <w:ind w:left="284"/>
        <w:jc w:val="both"/>
      </w:pPr>
    </w:p>
    <w:p w:rsidR="00A94075" w:rsidRDefault="00A94075" w:rsidP="00FE716C">
      <w:pPr>
        <w:ind w:left="284"/>
        <w:jc w:val="both"/>
      </w:pPr>
    </w:p>
    <w:p w:rsidR="00A94075" w:rsidRDefault="00A94075" w:rsidP="00FE716C">
      <w:pPr>
        <w:ind w:left="284"/>
        <w:jc w:val="both"/>
      </w:pPr>
    </w:p>
    <w:p w:rsidR="00A94075" w:rsidRDefault="00A94075" w:rsidP="00FE716C">
      <w:pPr>
        <w:ind w:left="284"/>
        <w:jc w:val="both"/>
      </w:pPr>
    </w:p>
    <w:p w:rsidR="003F3130" w:rsidRDefault="003F3130" w:rsidP="00FE716C">
      <w:pPr>
        <w:ind w:left="284"/>
        <w:jc w:val="both"/>
        <w:sectPr w:rsidR="003F3130" w:rsidSect="00733275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A94075" w:rsidRDefault="00A94075" w:rsidP="00FE716C">
      <w:pPr>
        <w:ind w:left="284"/>
        <w:jc w:val="both"/>
      </w:pPr>
    </w:p>
    <w:p w:rsidR="00A94075" w:rsidRDefault="00A94075" w:rsidP="00FE716C">
      <w:pPr>
        <w:ind w:left="284"/>
        <w:jc w:val="both"/>
      </w:pPr>
    </w:p>
    <w:p w:rsidR="00A94075" w:rsidRDefault="000834BB" w:rsidP="00FE716C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639296" behindDoc="0" locked="0" layoutInCell="0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1162050</wp:posOffset>
                </wp:positionV>
                <wp:extent cx="709295" cy="8991600"/>
                <wp:effectExtent l="1905" t="0" r="3175" b="0"/>
                <wp:wrapSquare wrapText="bothSides"/>
                <wp:docPr id="39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899160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861FB" w:rsidRDefault="00D21DE8" w:rsidP="002727B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MARANHÃO</w:t>
                            </w:r>
                          </w:p>
                          <w:p w:rsidR="00D21DE8" w:rsidRPr="000D390E" w:rsidRDefault="00D21DE8" w:rsidP="002727BF"/>
                          <w:p w:rsidR="00D21DE8" w:rsidRPr="00DC5F63" w:rsidRDefault="00D21DE8" w:rsidP="002727BF"/>
                          <w:p w:rsidR="00D21DE8" w:rsidRPr="006C7C79" w:rsidRDefault="00D21DE8" w:rsidP="002727BF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6.11</w:t>
                            </w:r>
                          </w:p>
                          <w:p w:rsidR="00D21DE8" w:rsidRDefault="00D21DE8" w:rsidP="002727B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2727B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2727BF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24.4pt;margin-top:91.5pt;width:55.85pt;height:708pt;z-index:25163929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Pr="002861FB" w:rsidRDefault="00D21DE8" w:rsidP="002727B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MARANHÃO</w:t>
                      </w:r>
                    </w:p>
                    <w:p w:rsidR="00D21DE8" w:rsidRPr="000D390E" w:rsidRDefault="00D21DE8" w:rsidP="002727BF"/>
                    <w:p w:rsidR="00D21DE8" w:rsidRPr="00DC5F63" w:rsidRDefault="00D21DE8" w:rsidP="002727BF"/>
                    <w:p w:rsidR="00D21DE8" w:rsidRPr="006C7C79" w:rsidRDefault="00D21DE8" w:rsidP="002727BF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6.11</w:t>
                      </w:r>
                    </w:p>
                    <w:p w:rsidR="00D21DE8" w:rsidRDefault="00D21DE8" w:rsidP="002727B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2727B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2727BF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94075" w:rsidRDefault="00A94075" w:rsidP="00FE716C">
      <w:pPr>
        <w:ind w:left="284"/>
        <w:jc w:val="both"/>
      </w:pPr>
    </w:p>
    <w:p w:rsidR="00A94075" w:rsidRDefault="00A94075" w:rsidP="00FE716C">
      <w:pPr>
        <w:ind w:left="284"/>
        <w:jc w:val="both"/>
      </w:pPr>
    </w:p>
    <w:p w:rsidR="00A94075" w:rsidRDefault="00A94075" w:rsidP="00FE716C">
      <w:pPr>
        <w:ind w:left="284"/>
        <w:jc w:val="both"/>
      </w:pPr>
    </w:p>
    <w:p w:rsidR="00A94075" w:rsidRDefault="00A94075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2727BF">
      <w:pPr>
        <w:ind w:left="284"/>
        <w:jc w:val="both"/>
      </w:pPr>
    </w:p>
    <w:p w:rsidR="002727BF" w:rsidRDefault="002727BF" w:rsidP="002727BF">
      <w:pPr>
        <w:ind w:left="284"/>
        <w:jc w:val="both"/>
      </w:pPr>
    </w:p>
    <w:p w:rsidR="002727BF" w:rsidRPr="008F658F" w:rsidRDefault="002727BF" w:rsidP="002727B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6.11.1      </w:t>
      </w: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2727BF" w:rsidRPr="008F658F" w:rsidRDefault="002727BF" w:rsidP="002727B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6.11.2      Aplicação dos Recursos por Linha de</w:t>
      </w:r>
    </w:p>
    <w:p w:rsidR="002727BF" w:rsidRPr="008F658F" w:rsidRDefault="002727BF" w:rsidP="002727BF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2727BF" w:rsidRPr="008F658F" w:rsidRDefault="002727BF" w:rsidP="002727B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6.11.3      Aplicação dos Recursos por Natureza de</w:t>
      </w:r>
    </w:p>
    <w:p w:rsidR="002727BF" w:rsidRPr="00AA0402" w:rsidRDefault="002727BF" w:rsidP="002727BF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CC1E84" w:rsidRDefault="00CC1E84" w:rsidP="00FE716C">
      <w:pPr>
        <w:ind w:left="284"/>
        <w:jc w:val="both"/>
        <w:sectPr w:rsidR="00CC1E84" w:rsidSect="003F3130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CC1E84" w:rsidRDefault="00CC1E84" w:rsidP="00CC1E84">
      <w:pPr>
        <w:ind w:left="567"/>
        <w:jc w:val="both"/>
      </w:pPr>
      <w:r>
        <w:rPr>
          <w:rFonts w:ascii="Calibri" w:hAnsi="Calibri"/>
          <w:b/>
          <w:color w:val="215868"/>
        </w:rPr>
        <w:t xml:space="preserve">        Anexo 6.11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MA</w:t>
      </w:r>
    </w:p>
    <w:p w:rsidR="002727BF" w:rsidRDefault="000834BB" w:rsidP="00FE716C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164465</wp:posOffset>
            </wp:positionV>
            <wp:extent cx="8395970" cy="5332095"/>
            <wp:effectExtent l="0" t="0" r="0" b="0"/>
            <wp:wrapThrough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hrough>
            <wp:docPr id="1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030962" w:rsidRDefault="00030962" w:rsidP="00030962">
      <w:pPr>
        <w:ind w:left="284"/>
        <w:jc w:val="both"/>
      </w:pPr>
    </w:p>
    <w:p w:rsidR="00030962" w:rsidRDefault="00030962" w:rsidP="00030962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Anexo 6.11.2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MA</w:t>
      </w:r>
    </w:p>
    <w:p w:rsidR="002727BF" w:rsidRDefault="000834BB" w:rsidP="00FE716C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167005</wp:posOffset>
            </wp:positionV>
            <wp:extent cx="8965565" cy="4798060"/>
            <wp:effectExtent l="19050" t="19050" r="6985" b="2540"/>
            <wp:wrapThrough wrapText="bothSides">
              <wp:wrapPolygon edited="0">
                <wp:start x="-46" y="-86"/>
                <wp:lineTo x="-46" y="21611"/>
                <wp:lineTo x="21617" y="21611"/>
                <wp:lineTo x="21617" y="-86"/>
                <wp:lineTo x="-46" y="-86"/>
              </wp:wrapPolygon>
            </wp:wrapThrough>
            <wp:docPr id="1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565" cy="479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7BF" w:rsidRDefault="002727BF" w:rsidP="00FE716C">
      <w:pPr>
        <w:ind w:left="284"/>
        <w:jc w:val="both"/>
      </w:pPr>
    </w:p>
    <w:p w:rsidR="003565EF" w:rsidRDefault="003565EF" w:rsidP="00FE716C">
      <w:pPr>
        <w:ind w:left="284"/>
        <w:jc w:val="both"/>
      </w:pPr>
    </w:p>
    <w:p w:rsidR="003565EF" w:rsidRDefault="003565EF" w:rsidP="00FE716C">
      <w:pPr>
        <w:ind w:left="284"/>
        <w:jc w:val="both"/>
      </w:pPr>
    </w:p>
    <w:p w:rsidR="003565EF" w:rsidRDefault="003565E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2727BF" w:rsidRDefault="002727BF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9916F3" w:rsidRDefault="009916F3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1250D7">
      <w:pPr>
        <w:ind w:left="284"/>
        <w:jc w:val="both"/>
      </w:pPr>
      <w:r>
        <w:rPr>
          <w:rFonts w:ascii="Calibri" w:hAnsi="Calibri"/>
          <w:b/>
          <w:color w:val="215868"/>
        </w:rPr>
        <w:t>Anexo 6.11.3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MA</w:t>
      </w:r>
    </w:p>
    <w:p w:rsidR="001250D7" w:rsidRDefault="000834BB" w:rsidP="00FE716C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221615</wp:posOffset>
            </wp:positionV>
            <wp:extent cx="9681210" cy="4411345"/>
            <wp:effectExtent l="0" t="0" r="0" b="0"/>
            <wp:wrapThrough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hrough>
            <wp:docPr id="1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0D7" w:rsidRDefault="001250D7" w:rsidP="00FE716C">
      <w:pPr>
        <w:ind w:left="284"/>
        <w:jc w:val="both"/>
      </w:pPr>
    </w:p>
    <w:p w:rsidR="00A0321E" w:rsidRDefault="00A0321E" w:rsidP="00FE716C">
      <w:pPr>
        <w:ind w:left="284"/>
        <w:jc w:val="both"/>
        <w:sectPr w:rsidR="00A0321E" w:rsidSect="00CC1E84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1250D7" w:rsidRDefault="001250D7" w:rsidP="00FE716C">
      <w:pPr>
        <w:ind w:left="284"/>
        <w:jc w:val="both"/>
      </w:pPr>
    </w:p>
    <w:p w:rsidR="001250D7" w:rsidRDefault="000834BB" w:rsidP="00FE716C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643392" behindDoc="0" locked="0" layoutInCell="0" allowOverlap="1">
                <wp:simplePos x="0" y="0"/>
                <wp:positionH relativeFrom="page">
                  <wp:posOffset>6583045</wp:posOffset>
                </wp:positionH>
                <wp:positionV relativeFrom="page">
                  <wp:posOffset>1146810</wp:posOffset>
                </wp:positionV>
                <wp:extent cx="709295" cy="9048750"/>
                <wp:effectExtent l="1270" t="3810" r="3810" b="5715"/>
                <wp:wrapSquare wrapText="bothSides"/>
                <wp:docPr id="38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861FB" w:rsidRDefault="00D21DE8" w:rsidP="00A0321E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PARAÍBA</w:t>
                            </w:r>
                          </w:p>
                          <w:p w:rsidR="00D21DE8" w:rsidRPr="000D390E" w:rsidRDefault="00D21DE8" w:rsidP="00A0321E"/>
                          <w:p w:rsidR="00D21DE8" w:rsidRPr="00DC5F63" w:rsidRDefault="00D21DE8" w:rsidP="00A0321E"/>
                          <w:p w:rsidR="00D21DE8" w:rsidRPr="006C7C79" w:rsidRDefault="00D21DE8" w:rsidP="00A0321E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6.12</w:t>
                            </w:r>
                          </w:p>
                          <w:p w:rsidR="00D21DE8" w:rsidRDefault="00D21DE8" w:rsidP="00A0321E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0321E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0321E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18.35pt;margin-top:90.3pt;width:55.85pt;height:712.5pt;z-index:25164339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3Q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Pr="002861FB" w:rsidRDefault="00D21DE8" w:rsidP="00A0321E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PARAÍBA</w:t>
                      </w:r>
                    </w:p>
                    <w:p w:rsidR="00D21DE8" w:rsidRPr="000D390E" w:rsidRDefault="00D21DE8" w:rsidP="00A0321E"/>
                    <w:p w:rsidR="00D21DE8" w:rsidRPr="00DC5F63" w:rsidRDefault="00D21DE8" w:rsidP="00A0321E"/>
                    <w:p w:rsidR="00D21DE8" w:rsidRPr="006C7C79" w:rsidRDefault="00D21DE8" w:rsidP="00A0321E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6.12</w:t>
                      </w:r>
                    </w:p>
                    <w:p w:rsidR="00D21DE8" w:rsidRDefault="00D21DE8" w:rsidP="00A0321E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0321E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0321E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A0321E" w:rsidRDefault="00A0321E" w:rsidP="00FE716C">
      <w:pPr>
        <w:ind w:left="284"/>
        <w:jc w:val="both"/>
      </w:pPr>
    </w:p>
    <w:p w:rsidR="00A0321E" w:rsidRDefault="00A0321E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0834BB" w:rsidP="00FE716C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2976" behindDoc="0" locked="0" layoutInCell="0" allowOverlap="1">
                <wp:simplePos x="0" y="0"/>
                <wp:positionH relativeFrom="page">
                  <wp:posOffset>9167495</wp:posOffset>
                </wp:positionH>
                <wp:positionV relativeFrom="page">
                  <wp:posOffset>-273050</wp:posOffset>
                </wp:positionV>
                <wp:extent cx="709295" cy="9048750"/>
                <wp:effectExtent l="4445" t="3175" r="635" b="6350"/>
                <wp:wrapSquare wrapText="bothSides"/>
                <wp:docPr id="37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861FB" w:rsidRDefault="00D21DE8" w:rsidP="00D94CB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PERNAMBUCO</w:t>
                            </w:r>
                          </w:p>
                          <w:p w:rsidR="00D21DE8" w:rsidRPr="000D390E" w:rsidRDefault="00D21DE8" w:rsidP="00D94CBF"/>
                          <w:p w:rsidR="00D21DE8" w:rsidRPr="00DC5F63" w:rsidRDefault="00D21DE8" w:rsidP="00D94CBF"/>
                          <w:p w:rsidR="00D21DE8" w:rsidRPr="006C7C79" w:rsidRDefault="00D21DE8" w:rsidP="00D94CBF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6.11</w:t>
                            </w:r>
                          </w:p>
                          <w:p w:rsidR="00D21DE8" w:rsidRDefault="00D21DE8" w:rsidP="00D94CB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94CB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94CBF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721.85pt;margin-top:-21.5pt;width:55.85pt;height:712.5pt;z-index:25158297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Pr="002861FB" w:rsidRDefault="00D21DE8" w:rsidP="00D94CB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PERNAMBUCO</w:t>
                      </w:r>
                    </w:p>
                    <w:p w:rsidR="00D21DE8" w:rsidRPr="000D390E" w:rsidRDefault="00D21DE8" w:rsidP="00D94CBF"/>
                    <w:p w:rsidR="00D21DE8" w:rsidRPr="00DC5F63" w:rsidRDefault="00D21DE8" w:rsidP="00D94CBF"/>
                    <w:p w:rsidR="00D21DE8" w:rsidRPr="006C7C79" w:rsidRDefault="00D21DE8" w:rsidP="00D94CBF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6.11</w:t>
                      </w:r>
                    </w:p>
                    <w:p w:rsidR="00D21DE8" w:rsidRDefault="00D21DE8" w:rsidP="00D94CB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94CB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94CBF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1250D7" w:rsidRDefault="001250D7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Pr="008F658F" w:rsidRDefault="003F3130" w:rsidP="00FE716C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FE716C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</w:t>
      </w:r>
      <w:r w:rsidR="00A0321E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2</w:t>
      </w:r>
      <w:r w:rsidR="00FE716C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</w:t>
      </w:r>
      <w:r w:rsidR="00FE716C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FE716C" w:rsidRPr="008F658F" w:rsidRDefault="003F3130" w:rsidP="00FE716C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A0321E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.12</w:t>
      </w:r>
      <w:r w:rsidR="00FE716C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Aplicação dos Recursos por Linha de</w:t>
      </w:r>
    </w:p>
    <w:p w:rsidR="00FE716C" w:rsidRPr="008F658F" w:rsidRDefault="00FE716C" w:rsidP="00FE716C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FE716C" w:rsidRPr="008F658F" w:rsidRDefault="003F3130" w:rsidP="00FE716C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A0321E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.12</w:t>
      </w:r>
      <w:r w:rsidR="00FE716C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FE716C" w:rsidRPr="00AA0402" w:rsidRDefault="00FE716C" w:rsidP="00FE716C">
      <w:pPr>
        <w:ind w:left="141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FE716C" w:rsidRDefault="00FE716C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3F3130" w:rsidRDefault="003F3130" w:rsidP="00FE716C">
      <w:pPr>
        <w:ind w:left="284"/>
        <w:jc w:val="both"/>
        <w:sectPr w:rsidR="003F3130" w:rsidSect="00A0321E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D94CBF" w:rsidRDefault="00D94CBF" w:rsidP="00FE716C">
      <w:pPr>
        <w:ind w:left="284"/>
        <w:jc w:val="both"/>
      </w:pPr>
    </w:p>
    <w:p w:rsidR="00D94CBF" w:rsidRDefault="00D94CBF" w:rsidP="00FE716C">
      <w:pPr>
        <w:ind w:left="284"/>
        <w:jc w:val="both"/>
      </w:pPr>
    </w:p>
    <w:p w:rsidR="00FE716C" w:rsidRDefault="00FE716C" w:rsidP="00FE716C">
      <w:pPr>
        <w:ind w:left="284"/>
        <w:jc w:val="both"/>
      </w:pPr>
    </w:p>
    <w:p w:rsidR="00FE716C" w:rsidRDefault="00FE716C" w:rsidP="008F658F">
      <w:pPr>
        <w:ind w:left="284"/>
        <w:jc w:val="both"/>
      </w:pPr>
    </w:p>
    <w:p w:rsidR="00A0321E" w:rsidRDefault="006628C8" w:rsidP="008F658F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        Anexo 6.12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PB</w:t>
      </w:r>
    </w:p>
    <w:p w:rsidR="00A0321E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156845</wp:posOffset>
            </wp:positionV>
            <wp:extent cx="8096250" cy="5131435"/>
            <wp:effectExtent l="0" t="0" r="0" b="0"/>
            <wp:wrapThrough wrapText="bothSides">
              <wp:wrapPolygon edited="0">
                <wp:start x="0" y="0"/>
                <wp:lineTo x="0" y="21490"/>
                <wp:lineTo x="21549" y="21490"/>
                <wp:lineTo x="21549" y="0"/>
                <wp:lineTo x="0" y="0"/>
              </wp:wrapPolygon>
            </wp:wrapThrough>
            <wp:docPr id="1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1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580D78" w:rsidRDefault="00580D78" w:rsidP="00580D78">
      <w:pPr>
        <w:ind w:left="284"/>
        <w:jc w:val="both"/>
      </w:pPr>
    </w:p>
    <w:p w:rsidR="00580D78" w:rsidRDefault="00580D78" w:rsidP="00580D78">
      <w:pPr>
        <w:ind w:left="284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 xml:space="preserve">   Anexo 6.12.2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PB</w:t>
      </w:r>
    </w:p>
    <w:p w:rsidR="00A0321E" w:rsidRDefault="000834BB" w:rsidP="00EB4FBD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90805</wp:posOffset>
            </wp:positionV>
            <wp:extent cx="8920480" cy="5100955"/>
            <wp:effectExtent l="19050" t="19050" r="0" b="4445"/>
            <wp:wrapThrough wrapText="bothSides">
              <wp:wrapPolygon edited="0">
                <wp:start x="-46" y="-81"/>
                <wp:lineTo x="-46" y="21619"/>
                <wp:lineTo x="21588" y="21619"/>
                <wp:lineTo x="21588" y="-81"/>
                <wp:lineTo x="-46" y="-81"/>
              </wp:wrapPolygon>
            </wp:wrapThrough>
            <wp:docPr id="1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80" cy="5100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0834BB" w:rsidP="008F658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205105</wp:posOffset>
            </wp:positionV>
            <wp:extent cx="9084945" cy="4826635"/>
            <wp:effectExtent l="19050" t="19050" r="1905" b="0"/>
            <wp:wrapThrough wrapText="bothSides">
              <wp:wrapPolygon edited="0">
                <wp:start x="-45" y="-85"/>
                <wp:lineTo x="-45" y="21569"/>
                <wp:lineTo x="21605" y="21569"/>
                <wp:lineTo x="21605" y="-85"/>
                <wp:lineTo x="-45" y="-85"/>
              </wp:wrapPolygon>
            </wp:wrapThrough>
            <wp:docPr id="12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945" cy="4826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665B3C" w:rsidRDefault="00665B3C" w:rsidP="00665B3C">
      <w:pPr>
        <w:ind w:left="284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>Anexo 6.12.3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PB</w:t>
      </w:r>
    </w:p>
    <w:p w:rsidR="00665B3C" w:rsidRDefault="000834BB" w:rsidP="0086108F">
      <w:pPr>
        <w:jc w:val="both"/>
      </w:pPr>
      <w:r w:rsidRPr="00761957">
        <w:rPr>
          <w:noProof/>
          <w:lang w:eastAsia="pt-BR"/>
        </w:rPr>
        <w:drawing>
          <wp:inline distT="0" distB="0" distL="0" distR="0">
            <wp:extent cx="9867900" cy="4448175"/>
            <wp:effectExtent l="0" t="0" r="0" b="0"/>
            <wp:docPr id="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547619" w:rsidRDefault="00547619" w:rsidP="008F658F">
      <w:pPr>
        <w:ind w:left="284"/>
        <w:jc w:val="both"/>
        <w:sectPr w:rsidR="00547619" w:rsidSect="00A0321E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A0321E" w:rsidRDefault="00A0321E" w:rsidP="008F658F">
      <w:pPr>
        <w:ind w:left="284"/>
        <w:jc w:val="both"/>
      </w:pPr>
    </w:p>
    <w:p w:rsidR="00A0321E" w:rsidRDefault="000834BB" w:rsidP="008F658F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647488" behindDoc="0" locked="0" layoutInCell="0" allowOverlap="1">
                <wp:simplePos x="0" y="0"/>
                <wp:positionH relativeFrom="page">
                  <wp:posOffset>6654165</wp:posOffset>
                </wp:positionH>
                <wp:positionV relativeFrom="page">
                  <wp:posOffset>1135380</wp:posOffset>
                </wp:positionV>
                <wp:extent cx="709295" cy="9048750"/>
                <wp:effectExtent l="5715" t="1905" r="8890" b="7620"/>
                <wp:wrapSquare wrapText="bothSides"/>
                <wp:docPr id="3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2861FB" w:rsidRDefault="00D21DE8" w:rsidP="0054761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PERNAMBUCO</w:t>
                            </w:r>
                          </w:p>
                          <w:p w:rsidR="00D21DE8" w:rsidRPr="000D390E" w:rsidRDefault="00D21DE8" w:rsidP="00547619"/>
                          <w:p w:rsidR="00D21DE8" w:rsidRPr="00DC5F63" w:rsidRDefault="00D21DE8" w:rsidP="00547619"/>
                          <w:p w:rsidR="00D21DE8" w:rsidRPr="006C7C79" w:rsidRDefault="00D21DE8" w:rsidP="00547619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6.13</w:t>
                            </w:r>
                          </w:p>
                          <w:p w:rsidR="00D21DE8" w:rsidRDefault="00D21DE8" w:rsidP="0054761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54761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547619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523.95pt;margin-top:89.4pt;width:55.85pt;height:712.5pt;z-index:25164748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4d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Pr="002861FB" w:rsidRDefault="00D21DE8" w:rsidP="0054761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PERNAMBUCO</w:t>
                      </w:r>
                    </w:p>
                    <w:p w:rsidR="00D21DE8" w:rsidRPr="000D390E" w:rsidRDefault="00D21DE8" w:rsidP="00547619"/>
                    <w:p w:rsidR="00D21DE8" w:rsidRPr="00DC5F63" w:rsidRDefault="00D21DE8" w:rsidP="00547619"/>
                    <w:p w:rsidR="00D21DE8" w:rsidRPr="006C7C79" w:rsidRDefault="00D21DE8" w:rsidP="00547619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6.13</w:t>
                      </w:r>
                    </w:p>
                    <w:p w:rsidR="00D21DE8" w:rsidRDefault="00D21DE8" w:rsidP="0054761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54761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547619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547619" w:rsidRDefault="00547619" w:rsidP="008F658F">
      <w:pPr>
        <w:ind w:left="284"/>
        <w:jc w:val="both"/>
      </w:pPr>
    </w:p>
    <w:p w:rsidR="00547619" w:rsidRDefault="00547619" w:rsidP="008F658F">
      <w:pPr>
        <w:ind w:left="284"/>
        <w:jc w:val="both"/>
      </w:pPr>
    </w:p>
    <w:p w:rsidR="00547619" w:rsidRDefault="00547619" w:rsidP="008F658F">
      <w:pPr>
        <w:ind w:left="284"/>
        <w:jc w:val="both"/>
      </w:pPr>
    </w:p>
    <w:p w:rsidR="00547619" w:rsidRDefault="00547619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547619" w:rsidRPr="008F658F" w:rsidRDefault="00547619" w:rsidP="00547619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6.13.1       </w:t>
      </w: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547619" w:rsidRPr="008F658F" w:rsidRDefault="00547619" w:rsidP="00547619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6.13.2       Aplicação dos Recursos por Linha de</w:t>
      </w:r>
    </w:p>
    <w:p w:rsidR="00547619" w:rsidRPr="008F658F" w:rsidRDefault="00547619" w:rsidP="00547619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547619" w:rsidRPr="008F658F" w:rsidRDefault="00547619" w:rsidP="00547619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6.13.3      Aplicação dos Recursos por Natureza de</w:t>
      </w:r>
    </w:p>
    <w:p w:rsidR="00547619" w:rsidRDefault="00547619" w:rsidP="00547619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547619" w:rsidRDefault="00547619" w:rsidP="008F658F">
      <w:pPr>
        <w:ind w:left="284"/>
        <w:jc w:val="both"/>
        <w:sectPr w:rsidR="00547619" w:rsidSect="00547619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A0321E" w:rsidRDefault="00A0321E" w:rsidP="008F658F">
      <w:pPr>
        <w:ind w:left="284"/>
        <w:jc w:val="both"/>
      </w:pPr>
    </w:p>
    <w:p w:rsidR="00650FA1" w:rsidRDefault="00650FA1" w:rsidP="00650FA1">
      <w:pPr>
        <w:ind w:left="567"/>
        <w:jc w:val="both"/>
      </w:pPr>
      <w:r>
        <w:rPr>
          <w:rFonts w:ascii="Calibri" w:hAnsi="Calibri"/>
          <w:b/>
          <w:color w:val="215868"/>
        </w:rPr>
        <w:t>Anexo 6.1</w:t>
      </w:r>
      <w:r w:rsidR="00547619">
        <w:rPr>
          <w:rFonts w:ascii="Calibri" w:hAnsi="Calibri"/>
          <w:b/>
          <w:color w:val="215868"/>
        </w:rPr>
        <w:t>3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PE</w:t>
      </w:r>
    </w:p>
    <w:p w:rsidR="003F3130" w:rsidRDefault="000834BB" w:rsidP="00E60B91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90805</wp:posOffset>
            </wp:positionV>
            <wp:extent cx="8348345" cy="5554345"/>
            <wp:effectExtent l="0" t="0" r="0" b="0"/>
            <wp:wrapThrough wrapText="bothSides">
              <wp:wrapPolygon edited="0">
                <wp:start x="0" y="0"/>
                <wp:lineTo x="0" y="21558"/>
                <wp:lineTo x="21539" y="21558"/>
                <wp:lineTo x="21539" y="0"/>
                <wp:lineTo x="0" y="0"/>
              </wp:wrapPolygon>
            </wp:wrapThrough>
            <wp:docPr id="2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5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F254DB" w:rsidRDefault="00A56B07" w:rsidP="00F254DB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</w:t>
      </w:r>
      <w:r w:rsidR="00F254DB">
        <w:rPr>
          <w:rFonts w:ascii="Calibri" w:hAnsi="Calibri"/>
          <w:b/>
          <w:color w:val="215868"/>
        </w:rPr>
        <w:t>Anexo 6.1</w:t>
      </w:r>
      <w:r w:rsidR="00547619">
        <w:rPr>
          <w:rFonts w:ascii="Calibri" w:hAnsi="Calibri"/>
          <w:b/>
          <w:color w:val="215868"/>
        </w:rPr>
        <w:t>3</w:t>
      </w:r>
      <w:r w:rsidR="00F254DB">
        <w:rPr>
          <w:rFonts w:ascii="Calibri" w:hAnsi="Calibri"/>
          <w:b/>
          <w:color w:val="215868"/>
        </w:rPr>
        <w:t>.2</w:t>
      </w:r>
      <w:r w:rsidR="00F254DB" w:rsidRPr="007B1847">
        <w:rPr>
          <w:rFonts w:ascii="Calibri" w:hAnsi="Calibri"/>
          <w:b/>
          <w:color w:val="215868"/>
        </w:rPr>
        <w:t xml:space="preserve"> –</w:t>
      </w:r>
      <w:r w:rsidR="00F254DB">
        <w:rPr>
          <w:rFonts w:ascii="Calibri" w:hAnsi="Calibri"/>
          <w:b/>
          <w:color w:val="215868"/>
        </w:rPr>
        <w:t xml:space="preserve"> Aplicação dos Recursos por Linha de Atuação </w:t>
      </w:r>
      <w:r w:rsidR="00F254DB" w:rsidRPr="007B1847">
        <w:rPr>
          <w:rFonts w:ascii="Calibri" w:hAnsi="Calibri"/>
          <w:b/>
          <w:color w:val="215868"/>
        </w:rPr>
        <w:t>– CAU/</w:t>
      </w:r>
      <w:r w:rsidR="00F254DB">
        <w:rPr>
          <w:rFonts w:ascii="Calibri" w:hAnsi="Calibri"/>
          <w:b/>
          <w:color w:val="215868"/>
        </w:rPr>
        <w:t>PE</w:t>
      </w:r>
    </w:p>
    <w:p w:rsidR="003F3130" w:rsidRDefault="000834BB" w:rsidP="00E60B91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133985</wp:posOffset>
            </wp:positionV>
            <wp:extent cx="9347835" cy="5544820"/>
            <wp:effectExtent l="19050" t="19050" r="5715" b="0"/>
            <wp:wrapThrough wrapText="bothSides">
              <wp:wrapPolygon edited="0">
                <wp:start x="-44" y="-74"/>
                <wp:lineTo x="-44" y="21595"/>
                <wp:lineTo x="21613" y="21595"/>
                <wp:lineTo x="21613" y="-74"/>
                <wp:lineTo x="-44" y="-74"/>
              </wp:wrapPolygon>
            </wp:wrapThrough>
            <wp:docPr id="1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835" cy="5544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130" w:rsidRDefault="003F3130" w:rsidP="00E60B91">
      <w:pPr>
        <w:ind w:left="284"/>
        <w:jc w:val="both"/>
      </w:pPr>
    </w:p>
    <w:p w:rsidR="003F3130" w:rsidRDefault="003F3130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346007" w:rsidRDefault="00346007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E60B91">
      <w:pPr>
        <w:ind w:left="284"/>
        <w:jc w:val="both"/>
      </w:pPr>
    </w:p>
    <w:p w:rsidR="00D94CBF" w:rsidRDefault="00D94CBF" w:rsidP="00D94CBF">
      <w:pPr>
        <w:ind w:left="284"/>
        <w:jc w:val="both"/>
      </w:pPr>
    </w:p>
    <w:p w:rsidR="00D94CBF" w:rsidRDefault="00D94CBF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092354">
      <w:pPr>
        <w:ind w:left="284"/>
        <w:jc w:val="both"/>
      </w:pPr>
    </w:p>
    <w:p w:rsidR="00092354" w:rsidRDefault="000834BB" w:rsidP="00092354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338455</wp:posOffset>
            </wp:positionV>
            <wp:extent cx="9542780" cy="3388360"/>
            <wp:effectExtent l="0" t="0" r="0" b="0"/>
            <wp:wrapThrough wrapText="bothSides">
              <wp:wrapPolygon edited="0">
                <wp:start x="0" y="0"/>
                <wp:lineTo x="0" y="21495"/>
                <wp:lineTo x="21560" y="21495"/>
                <wp:lineTo x="21560" y="0"/>
                <wp:lineTo x="0" y="0"/>
              </wp:wrapPolygon>
            </wp:wrapThrough>
            <wp:docPr id="1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78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54">
        <w:rPr>
          <w:rFonts w:ascii="Calibri" w:hAnsi="Calibri"/>
          <w:b/>
          <w:color w:val="215868"/>
        </w:rPr>
        <w:t>Anexo 6.</w:t>
      </w:r>
      <w:r w:rsidR="00547619">
        <w:rPr>
          <w:rFonts w:ascii="Calibri" w:hAnsi="Calibri"/>
          <w:b/>
          <w:color w:val="215868"/>
        </w:rPr>
        <w:t>13</w:t>
      </w:r>
      <w:r w:rsidR="00092354">
        <w:rPr>
          <w:rFonts w:ascii="Calibri" w:hAnsi="Calibri"/>
          <w:b/>
          <w:color w:val="215868"/>
        </w:rPr>
        <w:t>.3</w:t>
      </w:r>
      <w:r w:rsidR="00092354" w:rsidRPr="007B1847">
        <w:rPr>
          <w:rFonts w:ascii="Calibri" w:hAnsi="Calibri"/>
          <w:b/>
          <w:color w:val="215868"/>
        </w:rPr>
        <w:t xml:space="preserve"> –</w:t>
      </w:r>
      <w:r w:rsidR="00092354">
        <w:rPr>
          <w:rFonts w:ascii="Calibri" w:hAnsi="Calibri"/>
          <w:b/>
          <w:color w:val="215868"/>
        </w:rPr>
        <w:t xml:space="preserve"> Aplicação dos Recursos por Natureza de Despesa </w:t>
      </w:r>
      <w:r w:rsidR="00092354" w:rsidRPr="007B1847">
        <w:rPr>
          <w:rFonts w:ascii="Calibri" w:hAnsi="Calibri"/>
          <w:b/>
          <w:color w:val="215868"/>
        </w:rPr>
        <w:t>– CAU/</w:t>
      </w:r>
      <w:r w:rsidR="00092354">
        <w:rPr>
          <w:rFonts w:ascii="Calibri" w:hAnsi="Calibri"/>
          <w:b/>
          <w:color w:val="215868"/>
        </w:rPr>
        <w:t>PE</w:t>
      </w: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2727BF" w:rsidRDefault="002727BF" w:rsidP="00D94CBF">
      <w:pPr>
        <w:ind w:left="284"/>
        <w:jc w:val="both"/>
      </w:pPr>
    </w:p>
    <w:p w:rsidR="002727BF" w:rsidRDefault="002727BF" w:rsidP="00D94CBF">
      <w:pPr>
        <w:ind w:left="284"/>
        <w:jc w:val="both"/>
      </w:pPr>
    </w:p>
    <w:p w:rsidR="00CB2548" w:rsidRDefault="00CB2548" w:rsidP="00D94CBF">
      <w:pPr>
        <w:ind w:left="284"/>
        <w:jc w:val="both"/>
        <w:sectPr w:rsidR="00CB2548" w:rsidSect="00547619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2727BF" w:rsidRDefault="002727BF" w:rsidP="00D94CBF">
      <w:pPr>
        <w:ind w:left="284"/>
        <w:jc w:val="both"/>
      </w:pPr>
    </w:p>
    <w:p w:rsidR="00CB2548" w:rsidRDefault="00CB2548" w:rsidP="00D94CBF">
      <w:pPr>
        <w:ind w:left="284"/>
        <w:jc w:val="both"/>
      </w:pPr>
    </w:p>
    <w:p w:rsidR="002727BF" w:rsidRDefault="000834BB" w:rsidP="00D94CBF">
      <w:pPr>
        <w:ind w:left="284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4000" behindDoc="0" locked="0" layoutInCell="0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1101725</wp:posOffset>
                </wp:positionV>
                <wp:extent cx="709295" cy="9048750"/>
                <wp:effectExtent l="2540" t="6350" r="2540" b="3175"/>
                <wp:wrapSquare wrapText="bothSides"/>
                <wp:docPr id="3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A086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2861FB" w:rsidRDefault="00D21DE8" w:rsidP="007A086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PIAUÍ</w:t>
                            </w:r>
                          </w:p>
                          <w:p w:rsidR="00D21DE8" w:rsidRPr="000D390E" w:rsidRDefault="00D21DE8" w:rsidP="007A0865"/>
                          <w:p w:rsidR="00D21DE8" w:rsidRPr="00DC5F63" w:rsidRDefault="00D21DE8" w:rsidP="007A0865"/>
                          <w:p w:rsidR="00D21DE8" w:rsidRPr="006C7C79" w:rsidRDefault="00D21DE8" w:rsidP="007A0865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6.14</w:t>
                            </w:r>
                          </w:p>
                          <w:p w:rsidR="00D21DE8" w:rsidRDefault="00D21DE8" w:rsidP="007A086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A086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A0865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525.95pt;margin-top:86.75pt;width:55.85pt;height:712.5pt;z-index:25158400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A086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2861FB" w:rsidRDefault="00D21DE8" w:rsidP="007A086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PIAUÍ</w:t>
                      </w:r>
                    </w:p>
                    <w:p w:rsidR="00D21DE8" w:rsidRPr="000D390E" w:rsidRDefault="00D21DE8" w:rsidP="007A0865"/>
                    <w:p w:rsidR="00D21DE8" w:rsidRPr="00DC5F63" w:rsidRDefault="00D21DE8" w:rsidP="007A0865"/>
                    <w:p w:rsidR="00D21DE8" w:rsidRPr="006C7C79" w:rsidRDefault="00D21DE8" w:rsidP="007A0865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6.14</w:t>
                      </w:r>
                    </w:p>
                    <w:p w:rsidR="00D21DE8" w:rsidRDefault="00D21DE8" w:rsidP="007A086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A086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A0865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2727BF" w:rsidRDefault="002727BF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092354" w:rsidRDefault="00092354" w:rsidP="00D94CBF">
      <w:pPr>
        <w:ind w:left="284"/>
        <w:jc w:val="both"/>
      </w:pPr>
    </w:p>
    <w:p w:rsidR="00D94CBF" w:rsidRPr="008F658F" w:rsidRDefault="002727BF" w:rsidP="00D94CB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CB2548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.14</w:t>
      </w:r>
      <w:r w:rsidR="00D94CB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D94CBF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D94CBF" w:rsidRPr="008F658F" w:rsidRDefault="002727BF" w:rsidP="00D94CB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CB2548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.14</w:t>
      </w:r>
      <w:r w:rsidR="00D94CB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D94CBF" w:rsidRPr="008F658F" w:rsidRDefault="00D94CBF" w:rsidP="00D94CBF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D94CBF" w:rsidRPr="008F658F" w:rsidRDefault="002727BF" w:rsidP="00D94CB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CB2548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.14</w:t>
      </w:r>
      <w:r w:rsidR="00D94CB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D94CBF" w:rsidRDefault="00D94CBF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08A2" w:rsidRDefault="00A408A2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A408A2" w:rsidSect="00CB2548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08A2" w:rsidRDefault="00A408A2" w:rsidP="00A408A2">
      <w:pPr>
        <w:ind w:left="567"/>
        <w:jc w:val="both"/>
        <w:rPr>
          <w:rFonts w:ascii="Calibri" w:hAnsi="Calibri"/>
          <w:b/>
          <w:color w:val="215868"/>
        </w:rPr>
      </w:pPr>
    </w:p>
    <w:p w:rsidR="00A408A2" w:rsidRDefault="00A408A2" w:rsidP="00A408A2">
      <w:pPr>
        <w:ind w:left="567"/>
        <w:jc w:val="both"/>
      </w:pPr>
      <w:r>
        <w:rPr>
          <w:rFonts w:ascii="Calibri" w:hAnsi="Calibri"/>
          <w:b/>
          <w:color w:val="215868"/>
        </w:rPr>
        <w:t>Anexo 6.14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PI</w:t>
      </w:r>
    </w:p>
    <w:p w:rsidR="00896B2D" w:rsidRDefault="000834BB" w:rsidP="003068EA">
      <w:pPr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142240</wp:posOffset>
            </wp:positionV>
            <wp:extent cx="9088755" cy="5126990"/>
            <wp:effectExtent l="0" t="0" r="0" b="0"/>
            <wp:wrapThrough wrapText="bothSides">
              <wp:wrapPolygon edited="0">
                <wp:start x="0" y="0"/>
                <wp:lineTo x="0" y="21509"/>
                <wp:lineTo x="21550" y="21509"/>
                <wp:lineTo x="21550" y="0"/>
                <wp:lineTo x="0" y="0"/>
              </wp:wrapPolygon>
            </wp:wrapThrough>
            <wp:docPr id="1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55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68EA" w:rsidRDefault="008916EC" w:rsidP="003068EA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  </w:t>
      </w:r>
      <w:r w:rsidR="003068EA">
        <w:rPr>
          <w:rFonts w:ascii="Calibri" w:hAnsi="Calibri"/>
          <w:b/>
          <w:color w:val="215868"/>
        </w:rPr>
        <w:t>Anexo 6.14.2</w:t>
      </w:r>
      <w:r w:rsidR="003068EA" w:rsidRPr="007B1847">
        <w:rPr>
          <w:rFonts w:ascii="Calibri" w:hAnsi="Calibri"/>
          <w:b/>
          <w:color w:val="215868"/>
        </w:rPr>
        <w:t xml:space="preserve"> –</w:t>
      </w:r>
      <w:r w:rsidR="003068EA">
        <w:rPr>
          <w:rFonts w:ascii="Calibri" w:hAnsi="Calibri"/>
          <w:b/>
          <w:color w:val="215868"/>
        </w:rPr>
        <w:t xml:space="preserve"> Aplicação dos Recursos por Linha de Atuação </w:t>
      </w:r>
      <w:r w:rsidR="003068EA" w:rsidRPr="007B1847">
        <w:rPr>
          <w:rFonts w:ascii="Calibri" w:hAnsi="Calibri"/>
          <w:b/>
          <w:color w:val="215868"/>
        </w:rPr>
        <w:t>– CAU/</w:t>
      </w:r>
      <w:r w:rsidR="003068EA">
        <w:rPr>
          <w:rFonts w:ascii="Calibri" w:hAnsi="Calibri"/>
          <w:b/>
          <w:color w:val="215868"/>
        </w:rPr>
        <w:t>PI</w:t>
      </w:r>
    </w:p>
    <w:p w:rsidR="00896B2D" w:rsidRDefault="000834BB" w:rsidP="008916EC">
      <w:pPr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160020</wp:posOffset>
            </wp:positionV>
            <wp:extent cx="8892540" cy="5104765"/>
            <wp:effectExtent l="0" t="0" r="0" b="0"/>
            <wp:wrapThrough wrapText="bothSides">
              <wp:wrapPolygon edited="0">
                <wp:start x="0" y="0"/>
                <wp:lineTo x="0" y="21522"/>
                <wp:lineTo x="21563" y="21522"/>
                <wp:lineTo x="21563" y="0"/>
                <wp:lineTo x="0" y="0"/>
              </wp:wrapPolygon>
            </wp:wrapThrough>
            <wp:docPr id="1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6B2D" w:rsidRDefault="00896B2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0834B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255270</wp:posOffset>
            </wp:positionV>
            <wp:extent cx="8895080" cy="5771515"/>
            <wp:effectExtent l="19050" t="19050" r="1270" b="635"/>
            <wp:wrapThrough wrapText="bothSides">
              <wp:wrapPolygon edited="0">
                <wp:start x="-46" y="-71"/>
                <wp:lineTo x="-46" y="21602"/>
                <wp:lineTo x="21603" y="21602"/>
                <wp:lineTo x="21603" y="-71"/>
                <wp:lineTo x="-46" y="-71"/>
              </wp:wrapPolygon>
            </wp:wrapThrough>
            <wp:docPr id="12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771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hAnsi="Calibri"/>
          <w:b/>
          <w:color w:val="215868"/>
        </w:rPr>
      </w:pPr>
    </w:p>
    <w:p w:rsidR="00A411F0" w:rsidRDefault="00A411F0" w:rsidP="00D94CBF">
      <w:pPr>
        <w:ind w:left="1418"/>
        <w:jc w:val="both"/>
        <w:rPr>
          <w:rFonts w:ascii="Calibri" w:hAnsi="Calibri"/>
          <w:b/>
          <w:color w:val="215868"/>
        </w:rPr>
      </w:pPr>
    </w:p>
    <w:p w:rsidR="008937E8" w:rsidRDefault="00A411F0" w:rsidP="00A411F0">
      <w:pPr>
        <w:ind w:left="1418" w:hanging="1276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6.14.3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PI</w:t>
      </w:r>
    </w:p>
    <w:p w:rsidR="008937E8" w:rsidRDefault="000834B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153670</wp:posOffset>
            </wp:positionV>
            <wp:extent cx="9889490" cy="3516630"/>
            <wp:effectExtent l="0" t="0" r="0" b="0"/>
            <wp:wrapThrough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hrough>
            <wp:docPr id="1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49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7E8" w:rsidRDefault="008937E8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62C09" w:rsidRDefault="00A62C0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A62C09" w:rsidSect="00A408A2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0834B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noProof/>
          <w:color w:val="000000"/>
          <w:kern w:val="32"/>
          <w:sz w:val="36"/>
          <w:szCs w:val="36"/>
          <w:lang w:eastAsia="pt-BR"/>
        </w:rPr>
        <mc:AlternateContent>
          <mc:Choice Requires="wps">
            <w:drawing>
              <wp:anchor distT="0" distB="0" distL="457200" distR="114300" simplePos="0" relativeHeight="251655680" behindDoc="0" locked="0" layoutInCell="0" allowOverlap="1">
                <wp:simplePos x="0" y="0"/>
                <wp:positionH relativeFrom="page">
                  <wp:posOffset>6605905</wp:posOffset>
                </wp:positionH>
                <wp:positionV relativeFrom="page">
                  <wp:posOffset>1178560</wp:posOffset>
                </wp:positionV>
                <wp:extent cx="709295" cy="8950960"/>
                <wp:effectExtent l="5080" t="6985" r="0" b="5080"/>
                <wp:wrapSquare wrapText="bothSides"/>
                <wp:docPr id="3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895096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I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O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G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N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E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O N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O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T</w:t>
                            </w:r>
                          </w:p>
                          <w:p w:rsidR="00D21DE8" w:rsidRPr="00E85880" w:rsidRDefault="00D21DE8" w:rsidP="00131D7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E</w:t>
                            </w:r>
                          </w:p>
                          <w:p w:rsidR="00D21DE8" w:rsidRPr="006C7C79" w:rsidRDefault="00D21DE8" w:rsidP="00131D7B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6.15</w:t>
                            </w:r>
                          </w:p>
                          <w:p w:rsidR="00D21DE8" w:rsidRDefault="00D21DE8" w:rsidP="00131D7B">
                            <w:pPr>
                              <w:spacing w:line="480" w:lineRule="auto"/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131D7B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131D7B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left:0;text-align:left;margin-left:520.15pt;margin-top:92.8pt;width:55.85pt;height:704.8pt;z-index:25165568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I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O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G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N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D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E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D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O N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O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T</w:t>
                      </w:r>
                    </w:p>
                    <w:p w:rsidR="00D21DE8" w:rsidRPr="00E85880" w:rsidRDefault="00D21DE8" w:rsidP="00131D7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E</w:t>
                      </w:r>
                    </w:p>
                    <w:p w:rsidR="00D21DE8" w:rsidRPr="006C7C79" w:rsidRDefault="00D21DE8" w:rsidP="00131D7B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6.15</w:t>
                      </w:r>
                    </w:p>
                    <w:p w:rsidR="00D21DE8" w:rsidRDefault="00D21DE8" w:rsidP="00131D7B">
                      <w:pPr>
                        <w:spacing w:line="480" w:lineRule="auto"/>
                        <w:jc w:val="center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131D7B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131D7B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131D7B">
      <w:pPr>
        <w:ind w:left="284"/>
        <w:jc w:val="both"/>
      </w:pPr>
    </w:p>
    <w:p w:rsidR="00131D7B" w:rsidRDefault="00131D7B" w:rsidP="00131D7B">
      <w:pPr>
        <w:ind w:left="284"/>
        <w:jc w:val="both"/>
      </w:pPr>
    </w:p>
    <w:p w:rsidR="00131D7B" w:rsidRPr="008F658F" w:rsidRDefault="00131D7B" w:rsidP="00131D7B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6.15.1       </w:t>
      </w: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131D7B" w:rsidRPr="008F658F" w:rsidRDefault="00131D7B" w:rsidP="00131D7B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6.15.2       Aplicação dos Recursos por Linha de</w:t>
      </w:r>
    </w:p>
    <w:p w:rsidR="00131D7B" w:rsidRPr="008F658F" w:rsidRDefault="00131D7B" w:rsidP="00131D7B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131D7B" w:rsidRPr="008F658F" w:rsidRDefault="00131D7B" w:rsidP="00131D7B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6.15.3      Aplicação dos Recursos por Natureza de</w:t>
      </w:r>
    </w:p>
    <w:p w:rsidR="00131D7B" w:rsidRDefault="00131D7B" w:rsidP="00131D7B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131D7B" w:rsidRDefault="00131D7B" w:rsidP="00131D7B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131D7B" w:rsidSect="00A62C09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131D7B">
      <w:pPr>
        <w:ind w:left="567"/>
        <w:jc w:val="both"/>
      </w:pPr>
      <w:r>
        <w:rPr>
          <w:rFonts w:ascii="Calibri" w:hAnsi="Calibri"/>
          <w:b/>
          <w:color w:val="215868"/>
        </w:rPr>
        <w:t>Anexo 6.15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RN</w:t>
      </w:r>
    </w:p>
    <w:p w:rsidR="00131D7B" w:rsidRDefault="000834B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62865</wp:posOffset>
            </wp:positionV>
            <wp:extent cx="8634730" cy="4911725"/>
            <wp:effectExtent l="0" t="0" r="0" b="0"/>
            <wp:wrapThrough wrapText="bothSides">
              <wp:wrapPolygon edited="0">
                <wp:start x="0" y="0"/>
                <wp:lineTo x="0" y="21530"/>
                <wp:lineTo x="21540" y="21530"/>
                <wp:lineTo x="21540" y="0"/>
                <wp:lineTo x="0" y="0"/>
              </wp:wrapPolygon>
            </wp:wrapThrough>
            <wp:docPr id="1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73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hAnsi="Calibri"/>
          <w:b/>
          <w:color w:val="215868"/>
        </w:rPr>
      </w:pPr>
    </w:p>
    <w:p w:rsidR="00131D7B" w:rsidRDefault="00131D7B" w:rsidP="00131D7B">
      <w:pPr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 xml:space="preserve">           Anexo 6.15.2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RN</w:t>
      </w:r>
    </w:p>
    <w:p w:rsidR="00131D7B" w:rsidRDefault="000834B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101600</wp:posOffset>
            </wp:positionV>
            <wp:extent cx="8892540" cy="5112385"/>
            <wp:effectExtent l="0" t="0" r="0" b="0"/>
            <wp:wrapThrough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hrough>
            <wp:docPr id="13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31D7B" w:rsidRDefault="00131D7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C2D1C" w:rsidRDefault="000C2D1C" w:rsidP="000C2D1C">
      <w:pPr>
        <w:ind w:left="1418"/>
        <w:jc w:val="both"/>
        <w:rPr>
          <w:rFonts w:ascii="Calibri" w:hAnsi="Calibri"/>
          <w:b/>
          <w:color w:val="215868"/>
        </w:rPr>
      </w:pPr>
    </w:p>
    <w:p w:rsidR="000C2D1C" w:rsidRDefault="000C2D1C" w:rsidP="000C2D1C">
      <w:pPr>
        <w:ind w:left="1418" w:hanging="1276"/>
        <w:jc w:val="both"/>
        <w:rPr>
          <w:rFonts w:ascii="Calibri" w:hAnsi="Calibri"/>
          <w:b/>
          <w:color w:val="215868"/>
        </w:rPr>
      </w:pPr>
    </w:p>
    <w:p w:rsidR="000C2D1C" w:rsidRDefault="000834BB" w:rsidP="000C2D1C">
      <w:pPr>
        <w:ind w:left="1418" w:hanging="1276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257810</wp:posOffset>
            </wp:positionV>
            <wp:extent cx="9981565" cy="3253740"/>
            <wp:effectExtent l="0" t="0" r="0" b="0"/>
            <wp:wrapThrough wrapText="bothSides">
              <wp:wrapPolygon edited="0">
                <wp:start x="0" y="0"/>
                <wp:lineTo x="0" y="21499"/>
                <wp:lineTo x="21560" y="21499"/>
                <wp:lineTo x="21560" y="0"/>
                <wp:lineTo x="0" y="0"/>
              </wp:wrapPolygon>
            </wp:wrapThrough>
            <wp:docPr id="13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56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D1C">
        <w:rPr>
          <w:rFonts w:ascii="Calibri" w:hAnsi="Calibri"/>
          <w:b/>
          <w:color w:val="215868"/>
        </w:rPr>
        <w:t>Anexo 6.15.3</w:t>
      </w:r>
      <w:r w:rsidR="000C2D1C" w:rsidRPr="007B1847">
        <w:rPr>
          <w:rFonts w:ascii="Calibri" w:hAnsi="Calibri"/>
          <w:b/>
          <w:color w:val="215868"/>
        </w:rPr>
        <w:t xml:space="preserve"> –</w:t>
      </w:r>
      <w:r w:rsidR="000C2D1C">
        <w:rPr>
          <w:rFonts w:ascii="Calibri" w:hAnsi="Calibri"/>
          <w:b/>
          <w:color w:val="215868"/>
        </w:rPr>
        <w:t xml:space="preserve"> Aplicação dos Recursos por Natureza de Despesa </w:t>
      </w:r>
      <w:r w:rsidR="000C2D1C" w:rsidRPr="007B1847">
        <w:rPr>
          <w:rFonts w:ascii="Calibri" w:hAnsi="Calibri"/>
          <w:b/>
          <w:color w:val="215868"/>
        </w:rPr>
        <w:t>– CAU/</w:t>
      </w:r>
      <w:r w:rsidR="000C2D1C">
        <w:rPr>
          <w:rFonts w:ascii="Calibri" w:hAnsi="Calibri"/>
          <w:b/>
          <w:color w:val="215868"/>
        </w:rPr>
        <w:t>RN</w:t>
      </w: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37D" w:rsidRDefault="007E137D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7E137D" w:rsidSect="00131D7B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4F112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F1129" w:rsidRDefault="000834B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noProof/>
          <w:color w:val="000000"/>
          <w:kern w:val="32"/>
          <w:sz w:val="36"/>
          <w:szCs w:val="36"/>
          <w:lang w:eastAsia="pt-BR"/>
        </w:rPr>
        <mc:AlternateContent>
          <mc:Choice Requires="wps">
            <w:drawing>
              <wp:anchor distT="0" distB="0" distL="457200" distR="114300" simplePos="0" relativeHeight="251659776" behindDoc="0" locked="0" layoutInCell="0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1156970</wp:posOffset>
                </wp:positionV>
                <wp:extent cx="709295" cy="9048750"/>
                <wp:effectExtent l="8255" t="4445" r="6350" b="5080"/>
                <wp:wrapSquare wrapText="bothSides"/>
                <wp:docPr id="33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E137D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2861FB" w:rsidRDefault="00D21DE8" w:rsidP="007E137D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SERGIPE</w:t>
                            </w:r>
                          </w:p>
                          <w:p w:rsidR="00D21DE8" w:rsidRPr="000D390E" w:rsidRDefault="00D21DE8" w:rsidP="007E137D"/>
                          <w:p w:rsidR="00D21DE8" w:rsidRPr="00DC5F63" w:rsidRDefault="00D21DE8" w:rsidP="007E137D"/>
                          <w:p w:rsidR="00D21DE8" w:rsidRPr="006C7C79" w:rsidRDefault="00D21DE8" w:rsidP="007E137D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6.16</w:t>
                            </w:r>
                          </w:p>
                          <w:p w:rsidR="00D21DE8" w:rsidRDefault="00D21DE8" w:rsidP="007E137D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E137D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E137D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521.9pt;margin-top:91.1pt;width:55.85pt;height:712.5pt;z-index:25165977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E137D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2861FB" w:rsidRDefault="00D21DE8" w:rsidP="007E137D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SERGIPE</w:t>
                      </w:r>
                    </w:p>
                    <w:p w:rsidR="00D21DE8" w:rsidRPr="000D390E" w:rsidRDefault="00D21DE8" w:rsidP="007E137D"/>
                    <w:p w:rsidR="00D21DE8" w:rsidRPr="00DC5F63" w:rsidRDefault="00D21DE8" w:rsidP="007E137D"/>
                    <w:p w:rsidR="00D21DE8" w:rsidRPr="006C7C79" w:rsidRDefault="00D21DE8" w:rsidP="007E137D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6.16</w:t>
                      </w:r>
                    </w:p>
                    <w:p w:rsidR="00D21DE8" w:rsidRDefault="00D21DE8" w:rsidP="007E137D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E137D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E137D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4F1129" w:rsidRDefault="000834BB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5024" behindDoc="0" locked="0" layoutInCell="0" allowOverlap="1">
                <wp:simplePos x="0" y="0"/>
                <wp:positionH relativeFrom="page">
                  <wp:posOffset>9396730</wp:posOffset>
                </wp:positionH>
                <wp:positionV relativeFrom="page">
                  <wp:posOffset>82550</wp:posOffset>
                </wp:positionV>
                <wp:extent cx="709295" cy="9048750"/>
                <wp:effectExtent l="5080" t="6350" r="0" b="3175"/>
                <wp:wrapSquare wrapText="bothSides"/>
                <wp:docPr id="32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1D5C06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2861FB" w:rsidRDefault="00D21DE8" w:rsidP="001D5C06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SERGIPE</w:t>
                            </w:r>
                          </w:p>
                          <w:p w:rsidR="00D21DE8" w:rsidRPr="000D390E" w:rsidRDefault="00D21DE8" w:rsidP="001D5C06"/>
                          <w:p w:rsidR="00D21DE8" w:rsidRPr="00DC5F63" w:rsidRDefault="00D21DE8" w:rsidP="001D5C06"/>
                          <w:p w:rsidR="00D21DE8" w:rsidRPr="006C7C79" w:rsidRDefault="00D21DE8" w:rsidP="001D5C06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6.15</w:t>
                            </w:r>
                          </w:p>
                          <w:p w:rsidR="00D21DE8" w:rsidRDefault="00D21DE8" w:rsidP="001D5C06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1D5C06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1D5C06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left:0;text-align:left;margin-left:739.9pt;margin-top:6.5pt;width:55.85pt;height:712.5pt;z-index:25158502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1D5C06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2861FB" w:rsidRDefault="00D21DE8" w:rsidP="001D5C06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SERGIPE</w:t>
                      </w:r>
                    </w:p>
                    <w:p w:rsidR="00D21DE8" w:rsidRPr="000D390E" w:rsidRDefault="00D21DE8" w:rsidP="001D5C06"/>
                    <w:p w:rsidR="00D21DE8" w:rsidRPr="00DC5F63" w:rsidRDefault="00D21DE8" w:rsidP="001D5C06"/>
                    <w:p w:rsidR="00D21DE8" w:rsidRPr="006C7C79" w:rsidRDefault="00D21DE8" w:rsidP="001D5C06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6.15</w:t>
                      </w:r>
                    </w:p>
                    <w:p w:rsidR="00D21DE8" w:rsidRDefault="00D21DE8" w:rsidP="001D5C06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1D5C06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1D5C06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411F0" w:rsidRDefault="00A411F0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7A0865">
      <w:pPr>
        <w:ind w:left="284"/>
        <w:jc w:val="both"/>
      </w:pPr>
    </w:p>
    <w:p w:rsidR="007A0865" w:rsidRDefault="007A0865" w:rsidP="007A0865">
      <w:pPr>
        <w:ind w:left="284"/>
        <w:jc w:val="both"/>
      </w:pPr>
    </w:p>
    <w:p w:rsidR="007A0865" w:rsidRDefault="007A0865" w:rsidP="007A0865">
      <w:pPr>
        <w:ind w:left="284"/>
        <w:jc w:val="both"/>
      </w:pPr>
    </w:p>
    <w:p w:rsidR="007A0865" w:rsidRPr="008F658F" w:rsidRDefault="007E137D" w:rsidP="007A0865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6.16</w:t>
      </w:r>
      <w:r w:rsidR="007A0865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7A0865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7A0865" w:rsidRPr="008F658F" w:rsidRDefault="00A62C09" w:rsidP="007A0865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E137D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.16</w:t>
      </w:r>
      <w:r w:rsidR="007A0865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7A0865" w:rsidRPr="008F658F" w:rsidRDefault="007A0865" w:rsidP="007A0865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7A0865" w:rsidRPr="008F658F" w:rsidRDefault="00A62C09" w:rsidP="007A0865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E137D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.16</w:t>
      </w:r>
      <w:r w:rsidR="007A0865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7A0865" w:rsidRDefault="007A0865" w:rsidP="007A0865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7A0865" w:rsidRDefault="007A0865" w:rsidP="007A0865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86959" w:rsidRDefault="00186959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186959" w:rsidSect="007E137D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7A0865" w:rsidRDefault="007A0865" w:rsidP="00D94CB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A0865" w:rsidRPr="00AA0402" w:rsidRDefault="007A0865" w:rsidP="00D94CBF">
      <w:pPr>
        <w:ind w:left="1418"/>
        <w:jc w:val="both"/>
      </w:pPr>
    </w:p>
    <w:p w:rsidR="00D94CBF" w:rsidRDefault="00D94CBF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AC2FD1" w:rsidRDefault="00AC2FD1" w:rsidP="00AC2FD1">
      <w:pPr>
        <w:ind w:left="567"/>
        <w:jc w:val="both"/>
      </w:pPr>
      <w:r>
        <w:rPr>
          <w:rFonts w:ascii="Calibri" w:hAnsi="Calibri"/>
          <w:b/>
          <w:color w:val="215868"/>
        </w:rPr>
        <w:t>Anexo 6.1</w:t>
      </w:r>
      <w:r w:rsidR="0022106D">
        <w:rPr>
          <w:rFonts w:ascii="Calibri" w:hAnsi="Calibri"/>
          <w:b/>
          <w:color w:val="215868"/>
        </w:rPr>
        <w:t>6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SE</w:t>
      </w:r>
    </w:p>
    <w:p w:rsidR="00186959" w:rsidRDefault="000834BB" w:rsidP="00D94CB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17145</wp:posOffset>
            </wp:positionV>
            <wp:extent cx="8809355" cy="5429885"/>
            <wp:effectExtent l="0" t="0" r="0" b="0"/>
            <wp:wrapThrough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hrough>
            <wp:docPr id="1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355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186959" w:rsidRDefault="00186959" w:rsidP="00D94CBF">
      <w:pPr>
        <w:ind w:left="284"/>
        <w:jc w:val="both"/>
      </w:pPr>
    </w:p>
    <w:p w:rsidR="00FD26E4" w:rsidRDefault="00FD26E4" w:rsidP="00D94CBF">
      <w:pPr>
        <w:ind w:left="284"/>
        <w:jc w:val="both"/>
        <w:rPr>
          <w:rFonts w:ascii="Calibri" w:hAnsi="Calibri"/>
          <w:b/>
          <w:color w:val="215868"/>
        </w:rPr>
      </w:pPr>
    </w:p>
    <w:p w:rsidR="001D5C06" w:rsidRDefault="00E76B43" w:rsidP="00D94CBF">
      <w:pPr>
        <w:ind w:left="284"/>
        <w:jc w:val="both"/>
      </w:pPr>
      <w:r>
        <w:rPr>
          <w:rFonts w:ascii="Calibri" w:hAnsi="Calibri"/>
          <w:b/>
          <w:color w:val="215868"/>
        </w:rPr>
        <w:t>Anexo 6.1</w:t>
      </w:r>
      <w:r w:rsidR="0022106D">
        <w:rPr>
          <w:rFonts w:ascii="Calibri" w:hAnsi="Calibri"/>
          <w:b/>
          <w:color w:val="215868"/>
        </w:rPr>
        <w:t>6</w:t>
      </w:r>
      <w:r>
        <w:rPr>
          <w:rFonts w:ascii="Calibri" w:hAnsi="Calibri"/>
          <w:b/>
          <w:color w:val="215868"/>
        </w:rPr>
        <w:t>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SE</w:t>
      </w:r>
    </w:p>
    <w:p w:rsidR="001D5C06" w:rsidRDefault="000834BB" w:rsidP="00FD26E4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143510</wp:posOffset>
            </wp:positionV>
            <wp:extent cx="9207500" cy="4693285"/>
            <wp:effectExtent l="0" t="0" r="0" b="0"/>
            <wp:wrapThrough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hrough>
            <wp:docPr id="1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C06" w:rsidRDefault="001D5C06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60416D" w:rsidRDefault="0060416D" w:rsidP="00D94CBF">
      <w:pPr>
        <w:ind w:left="284"/>
        <w:jc w:val="both"/>
      </w:pPr>
    </w:p>
    <w:p w:rsidR="0060416D" w:rsidRDefault="0060416D" w:rsidP="00D94CBF">
      <w:pPr>
        <w:ind w:left="284"/>
        <w:jc w:val="both"/>
      </w:pPr>
    </w:p>
    <w:p w:rsidR="0060416D" w:rsidRDefault="000834BB" w:rsidP="0060416D">
      <w:pPr>
        <w:ind w:left="1418" w:hanging="1276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282575</wp:posOffset>
            </wp:positionV>
            <wp:extent cx="96621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549" y="21396"/>
                <wp:lineTo x="21549" y="0"/>
                <wp:lineTo x="0" y="0"/>
              </wp:wrapPolygon>
            </wp:wrapThrough>
            <wp:docPr id="13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16D">
        <w:rPr>
          <w:rFonts w:ascii="Calibri" w:hAnsi="Calibri"/>
          <w:b/>
          <w:color w:val="215868"/>
        </w:rPr>
        <w:t>Anexo 6.</w:t>
      </w:r>
      <w:r w:rsidR="0022106D">
        <w:rPr>
          <w:rFonts w:ascii="Calibri" w:hAnsi="Calibri"/>
          <w:b/>
          <w:color w:val="215868"/>
        </w:rPr>
        <w:t>16</w:t>
      </w:r>
      <w:r w:rsidR="0060416D">
        <w:rPr>
          <w:rFonts w:ascii="Calibri" w:hAnsi="Calibri"/>
          <w:b/>
          <w:color w:val="215868"/>
        </w:rPr>
        <w:t>.3</w:t>
      </w:r>
      <w:r w:rsidR="0060416D" w:rsidRPr="007B1847">
        <w:rPr>
          <w:rFonts w:ascii="Calibri" w:hAnsi="Calibri"/>
          <w:b/>
          <w:color w:val="215868"/>
        </w:rPr>
        <w:t xml:space="preserve"> –</w:t>
      </w:r>
      <w:r w:rsidR="0060416D">
        <w:rPr>
          <w:rFonts w:ascii="Calibri" w:hAnsi="Calibri"/>
          <w:b/>
          <w:color w:val="215868"/>
        </w:rPr>
        <w:t xml:space="preserve"> Aplicação dos Recursos por Natureza de Despesa </w:t>
      </w:r>
      <w:r w:rsidR="0060416D" w:rsidRPr="007B1847">
        <w:rPr>
          <w:rFonts w:ascii="Calibri" w:hAnsi="Calibri"/>
          <w:b/>
          <w:color w:val="215868"/>
        </w:rPr>
        <w:t>– CAU/</w:t>
      </w:r>
      <w:r w:rsidR="0060416D">
        <w:rPr>
          <w:rFonts w:ascii="Calibri" w:hAnsi="Calibri"/>
          <w:b/>
          <w:color w:val="215868"/>
        </w:rPr>
        <w:t>SE</w:t>
      </w:r>
    </w:p>
    <w:p w:rsidR="0060416D" w:rsidRDefault="0060416D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131D7B" w:rsidRDefault="00131D7B" w:rsidP="00D94CBF">
      <w:pPr>
        <w:ind w:left="284"/>
        <w:jc w:val="both"/>
        <w:sectPr w:rsidR="00131D7B" w:rsidSect="0022106D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235B17" w:rsidRDefault="00235B17" w:rsidP="00D94CBF">
      <w:pPr>
        <w:ind w:left="284"/>
        <w:jc w:val="both"/>
      </w:pPr>
    </w:p>
    <w:p w:rsidR="00235B17" w:rsidRDefault="000834BB" w:rsidP="00D94CBF">
      <w:pPr>
        <w:ind w:left="284"/>
        <w:jc w:val="both"/>
      </w:pPr>
      <w:r>
        <w:rPr>
          <w:rFonts w:ascii="Calibri" w:eastAsia="Arial Unicode MS" w:hAnsi="Calibri" w:cs="Calibri"/>
          <w:bCs/>
          <w:noProof/>
          <w:color w:val="000000"/>
          <w:kern w:val="32"/>
          <w:sz w:val="36"/>
          <w:szCs w:val="36"/>
          <w:lang w:eastAsia="pt-BR"/>
        </w:rPr>
        <mc:AlternateContent>
          <mc:Choice Requires="wps">
            <w:drawing>
              <wp:anchor distT="0" distB="0" distL="457200" distR="114300" simplePos="0" relativeHeight="251660800" behindDoc="0" locked="0" layoutInCell="0" allowOverlap="1">
                <wp:simplePos x="0" y="0"/>
                <wp:positionH relativeFrom="page">
                  <wp:posOffset>6685280</wp:posOffset>
                </wp:positionH>
                <wp:positionV relativeFrom="page">
                  <wp:posOffset>1139825</wp:posOffset>
                </wp:positionV>
                <wp:extent cx="709295" cy="8956675"/>
                <wp:effectExtent l="8255" t="6350" r="6350" b="0"/>
                <wp:wrapSquare wrapText="bothSides"/>
                <wp:docPr id="31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8956675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E</w:t>
                            </w:r>
                          </w:p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S</w:t>
                            </w:r>
                          </w:p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P</w:t>
                            </w:r>
                          </w:p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Í</w:t>
                            </w:r>
                          </w:p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R</w:t>
                            </w:r>
                          </w:p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I</w:t>
                            </w:r>
                          </w:p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 xml:space="preserve">TO </w:t>
                            </w:r>
                          </w:p>
                          <w:p w:rsidR="00D21DE8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S</w:t>
                            </w:r>
                          </w:p>
                          <w:p w:rsidR="00D21DE8" w:rsidRPr="00D840E1" w:rsidRDefault="00D21DE8" w:rsidP="00AA68EB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D840E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2"/>
                                <w:szCs w:val="52"/>
                                <w:lang w:val="pt-BR"/>
                              </w:rPr>
                              <w:t>ANTO</w:t>
                            </w:r>
                          </w:p>
                          <w:p w:rsidR="00D21DE8" w:rsidRPr="000D390E" w:rsidRDefault="00D21DE8" w:rsidP="00AA68EB"/>
                          <w:p w:rsidR="00D21DE8" w:rsidRPr="00DC5F63" w:rsidRDefault="00D21DE8" w:rsidP="00AA68EB"/>
                          <w:p w:rsidR="00D21DE8" w:rsidRPr="006C7C79" w:rsidRDefault="00D21DE8" w:rsidP="00AA68EB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6.17</w:t>
                            </w:r>
                          </w:p>
                          <w:p w:rsidR="00D21DE8" w:rsidRDefault="00D21DE8" w:rsidP="00AA68EB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A68EB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A68EB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left:0;text-align:left;margin-left:526.4pt;margin-top:89.75pt;width:55.85pt;height:705.25pt;z-index:25166080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E</w:t>
                      </w:r>
                    </w:p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S</w:t>
                      </w:r>
                    </w:p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P</w:t>
                      </w:r>
                    </w:p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Í</w:t>
                      </w:r>
                    </w:p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R</w:t>
                      </w:r>
                    </w:p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I</w:t>
                      </w:r>
                    </w:p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 xml:space="preserve">TO </w:t>
                      </w:r>
                    </w:p>
                    <w:p w:rsidR="00D21DE8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S</w:t>
                      </w:r>
                    </w:p>
                    <w:p w:rsidR="00D21DE8" w:rsidRPr="00D840E1" w:rsidRDefault="00D21DE8" w:rsidP="00AA68EB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</w:pPr>
                      <w:r w:rsidRPr="00D840E1">
                        <w:rPr>
                          <w:rFonts w:ascii="Calibri" w:hAnsi="Calibri" w:cs="Calibri"/>
                          <w:b w:val="0"/>
                          <w:color w:val="215868"/>
                          <w:sz w:val="52"/>
                          <w:szCs w:val="52"/>
                          <w:lang w:val="pt-BR"/>
                        </w:rPr>
                        <w:t>ANTO</w:t>
                      </w:r>
                    </w:p>
                    <w:p w:rsidR="00D21DE8" w:rsidRPr="000D390E" w:rsidRDefault="00D21DE8" w:rsidP="00AA68EB"/>
                    <w:p w:rsidR="00D21DE8" w:rsidRPr="00DC5F63" w:rsidRDefault="00D21DE8" w:rsidP="00AA68EB"/>
                    <w:p w:rsidR="00D21DE8" w:rsidRPr="006C7C79" w:rsidRDefault="00D21DE8" w:rsidP="00AA68EB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6.17</w:t>
                      </w:r>
                    </w:p>
                    <w:p w:rsidR="00D21DE8" w:rsidRDefault="00D21DE8" w:rsidP="00AA68EB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A68EB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A68EB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235B17" w:rsidRDefault="00235B17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31D7B" w:rsidRDefault="00131D7B" w:rsidP="00D94CBF">
      <w:pPr>
        <w:ind w:left="284"/>
        <w:jc w:val="both"/>
      </w:pPr>
    </w:p>
    <w:p w:rsidR="00131D7B" w:rsidRDefault="00131D7B" w:rsidP="00D94CBF">
      <w:pPr>
        <w:ind w:left="284"/>
        <w:jc w:val="both"/>
      </w:pPr>
    </w:p>
    <w:p w:rsidR="00131D7B" w:rsidRDefault="00131D7B" w:rsidP="00D94CBF">
      <w:pPr>
        <w:ind w:left="284"/>
        <w:jc w:val="both"/>
      </w:pPr>
    </w:p>
    <w:p w:rsidR="00131D7B" w:rsidRDefault="00131D7B" w:rsidP="00D94CBF">
      <w:pPr>
        <w:ind w:left="284"/>
        <w:jc w:val="both"/>
      </w:pPr>
    </w:p>
    <w:p w:rsidR="00052F4D" w:rsidRDefault="00052F4D" w:rsidP="00D94CBF">
      <w:pPr>
        <w:ind w:left="284"/>
        <w:jc w:val="both"/>
      </w:pPr>
    </w:p>
    <w:p w:rsidR="00052F4D" w:rsidRDefault="00052F4D" w:rsidP="00D94CBF">
      <w:pPr>
        <w:ind w:left="284"/>
        <w:jc w:val="both"/>
      </w:pPr>
    </w:p>
    <w:p w:rsidR="00052F4D" w:rsidRDefault="00052F4D" w:rsidP="00D94CBF">
      <w:pPr>
        <w:ind w:left="284"/>
        <w:jc w:val="both"/>
      </w:pPr>
    </w:p>
    <w:p w:rsidR="00052F4D" w:rsidRDefault="00052F4D" w:rsidP="00D94CBF">
      <w:pPr>
        <w:ind w:left="284"/>
        <w:jc w:val="both"/>
      </w:pPr>
    </w:p>
    <w:p w:rsidR="00A81465" w:rsidRDefault="00A81465" w:rsidP="00D94CBF">
      <w:pPr>
        <w:ind w:left="284"/>
        <w:jc w:val="both"/>
      </w:pPr>
    </w:p>
    <w:p w:rsidR="001D5C06" w:rsidRDefault="001D5C06" w:rsidP="00D94CBF">
      <w:pPr>
        <w:ind w:left="284"/>
        <w:jc w:val="both"/>
      </w:pPr>
    </w:p>
    <w:p w:rsidR="001D5C06" w:rsidRDefault="001D5C06" w:rsidP="001D5C06">
      <w:pPr>
        <w:ind w:left="284"/>
        <w:jc w:val="both"/>
      </w:pPr>
    </w:p>
    <w:p w:rsidR="001D5C06" w:rsidRPr="008F658F" w:rsidRDefault="00AA68EB" w:rsidP="001D5C06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6.17</w:t>
      </w:r>
      <w:r w:rsidR="001D5C06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1D5C06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1D5C06" w:rsidRPr="008F658F" w:rsidRDefault="00AA68EB" w:rsidP="001D5C06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6.17</w:t>
      </w:r>
      <w:r w:rsidR="001D5C06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1D5C06" w:rsidRPr="008F658F" w:rsidRDefault="001D5C06" w:rsidP="001D5C06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1D5C06" w:rsidRPr="008F658F" w:rsidRDefault="00AA68EB" w:rsidP="001D5C06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6.17</w:t>
      </w:r>
      <w:r w:rsidR="001D5C06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1D5C06" w:rsidRDefault="001D5C06" w:rsidP="001D5C06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1D5C06" w:rsidRDefault="001D5C06" w:rsidP="001D5C06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D5C06" w:rsidRDefault="001D5C06" w:rsidP="00D94CBF">
      <w:pPr>
        <w:ind w:left="284"/>
        <w:jc w:val="both"/>
      </w:pPr>
    </w:p>
    <w:p w:rsidR="00D94CBF" w:rsidRDefault="00D94CBF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3A6A9A" w:rsidRDefault="003A6A9A" w:rsidP="00D94CBF">
      <w:pPr>
        <w:ind w:left="284"/>
        <w:jc w:val="both"/>
        <w:sectPr w:rsidR="003A6A9A" w:rsidSect="00AA68EB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E85880" w:rsidRDefault="00E85880" w:rsidP="00D94CBF">
      <w:pPr>
        <w:ind w:left="284"/>
        <w:jc w:val="both"/>
      </w:pPr>
    </w:p>
    <w:p w:rsidR="003F03AC" w:rsidRDefault="003F03AC" w:rsidP="003F03AC">
      <w:pPr>
        <w:ind w:left="284"/>
        <w:jc w:val="both"/>
      </w:pPr>
    </w:p>
    <w:p w:rsidR="003F03AC" w:rsidRDefault="003F03AC" w:rsidP="003F03AC">
      <w:pPr>
        <w:ind w:left="567"/>
        <w:jc w:val="both"/>
      </w:pPr>
      <w:r>
        <w:rPr>
          <w:rFonts w:ascii="Calibri" w:hAnsi="Calibri"/>
          <w:b/>
          <w:color w:val="215868"/>
        </w:rPr>
        <w:t>Anexo 6.17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ES</w:t>
      </w:r>
    </w:p>
    <w:p w:rsidR="00E85880" w:rsidRDefault="000834BB" w:rsidP="00D94CB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120650</wp:posOffset>
            </wp:positionV>
            <wp:extent cx="8575675" cy="4753610"/>
            <wp:effectExtent l="0" t="0" r="0" b="0"/>
            <wp:wrapThrough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hrough>
            <wp:docPr id="1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75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880" w:rsidRDefault="00E85880" w:rsidP="00D94CBF">
      <w:pPr>
        <w:ind w:left="284"/>
        <w:jc w:val="both"/>
      </w:pPr>
    </w:p>
    <w:p w:rsidR="00D94CBF" w:rsidRDefault="00D94CBF" w:rsidP="00D94CBF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EA3B34" w:rsidRDefault="00E752D6" w:rsidP="00EA3B34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</w:t>
      </w:r>
      <w:r w:rsidR="00EA3B34">
        <w:rPr>
          <w:rFonts w:ascii="Calibri" w:hAnsi="Calibri"/>
          <w:b/>
          <w:color w:val="215868"/>
        </w:rPr>
        <w:t>Anexo 6.17.2</w:t>
      </w:r>
      <w:r w:rsidR="00EA3B34" w:rsidRPr="007B1847">
        <w:rPr>
          <w:rFonts w:ascii="Calibri" w:hAnsi="Calibri"/>
          <w:b/>
          <w:color w:val="215868"/>
        </w:rPr>
        <w:t xml:space="preserve"> –</w:t>
      </w:r>
      <w:r w:rsidR="00EA3B34">
        <w:rPr>
          <w:rFonts w:ascii="Calibri" w:hAnsi="Calibri"/>
          <w:b/>
          <w:color w:val="215868"/>
        </w:rPr>
        <w:t xml:space="preserve"> Aplicação dos Recursos por Linha de Atuação </w:t>
      </w:r>
      <w:r w:rsidR="00EA3B34" w:rsidRPr="007B1847">
        <w:rPr>
          <w:rFonts w:ascii="Calibri" w:hAnsi="Calibri"/>
          <w:b/>
          <w:color w:val="215868"/>
        </w:rPr>
        <w:t>– CAU/</w:t>
      </w:r>
      <w:r w:rsidR="00EA3B34">
        <w:rPr>
          <w:rFonts w:ascii="Calibri" w:hAnsi="Calibri"/>
          <w:b/>
          <w:color w:val="215868"/>
        </w:rPr>
        <w:t>ES</w:t>
      </w:r>
    </w:p>
    <w:p w:rsidR="003A6A9A" w:rsidRDefault="000834BB" w:rsidP="00E85880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191135</wp:posOffset>
            </wp:positionV>
            <wp:extent cx="9203690" cy="4812665"/>
            <wp:effectExtent l="19050" t="19050" r="0" b="6985"/>
            <wp:wrapThrough wrapText="bothSides">
              <wp:wrapPolygon edited="0">
                <wp:start x="-45" y="-85"/>
                <wp:lineTo x="-45" y="21631"/>
                <wp:lineTo x="21594" y="21631"/>
                <wp:lineTo x="21594" y="-85"/>
                <wp:lineTo x="-45" y="-85"/>
              </wp:wrapPolygon>
            </wp:wrapThrough>
            <wp:docPr id="1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690" cy="481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9A" w:rsidRDefault="003A6A9A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0834BB" w:rsidP="00E752D6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-320040</wp:posOffset>
            </wp:positionV>
            <wp:extent cx="9058275" cy="5614035"/>
            <wp:effectExtent l="0" t="0" r="0" b="0"/>
            <wp:wrapThrough wrapText="bothSides">
              <wp:wrapPolygon edited="0">
                <wp:start x="0" y="0"/>
                <wp:lineTo x="0" y="21549"/>
                <wp:lineTo x="16081" y="21549"/>
                <wp:lineTo x="16081" y="21109"/>
                <wp:lineTo x="21259" y="20596"/>
                <wp:lineTo x="21259" y="20156"/>
                <wp:lineTo x="16081" y="19936"/>
                <wp:lineTo x="21577" y="19423"/>
                <wp:lineTo x="21577" y="19277"/>
                <wp:lineTo x="19261" y="18763"/>
                <wp:lineTo x="19851" y="18177"/>
                <wp:lineTo x="19669" y="17957"/>
                <wp:lineTo x="16081" y="17591"/>
                <wp:lineTo x="21577" y="17591"/>
                <wp:lineTo x="21577" y="17444"/>
                <wp:lineTo x="16081" y="16418"/>
                <wp:lineTo x="17126" y="15612"/>
                <wp:lineTo x="17126" y="15392"/>
                <wp:lineTo x="16081" y="15245"/>
                <wp:lineTo x="20987" y="14952"/>
                <wp:lineTo x="21305" y="14073"/>
                <wp:lineTo x="20714" y="14073"/>
                <wp:lineTo x="20805" y="13560"/>
                <wp:lineTo x="20351" y="13413"/>
                <wp:lineTo x="16081" y="12900"/>
                <wp:lineTo x="16081" y="11727"/>
                <wp:lineTo x="21577" y="11654"/>
                <wp:lineTo x="21577" y="11507"/>
                <wp:lineTo x="16081" y="10554"/>
                <wp:lineTo x="20850" y="10554"/>
                <wp:lineTo x="20850" y="9455"/>
                <wp:lineTo x="21577" y="9382"/>
                <wp:lineTo x="21577" y="8356"/>
                <wp:lineTo x="16444" y="8209"/>
                <wp:lineTo x="20033" y="7036"/>
                <wp:lineTo x="21396" y="6157"/>
                <wp:lineTo x="21396" y="5351"/>
                <wp:lineTo x="21123" y="4984"/>
                <wp:lineTo x="20169" y="4691"/>
                <wp:lineTo x="21486" y="4691"/>
                <wp:lineTo x="21305" y="4324"/>
                <wp:lineTo x="16081" y="3518"/>
                <wp:lineTo x="21577" y="3152"/>
                <wp:lineTo x="21577" y="3005"/>
                <wp:lineTo x="17353" y="2345"/>
                <wp:lineTo x="19760" y="2345"/>
                <wp:lineTo x="20941" y="1979"/>
                <wp:lineTo x="20896" y="1173"/>
                <wp:lineTo x="21577" y="660"/>
                <wp:lineTo x="21577" y="0"/>
                <wp:lineTo x="0" y="0"/>
              </wp:wrapPolygon>
            </wp:wrapThrough>
            <wp:docPr id="14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A3B34" w:rsidRDefault="00EA3B34" w:rsidP="00E85880">
      <w:pPr>
        <w:ind w:left="284"/>
        <w:jc w:val="both"/>
      </w:pPr>
    </w:p>
    <w:p w:rsidR="00E752D6" w:rsidRDefault="00E752D6" w:rsidP="00E752D6">
      <w:pPr>
        <w:jc w:val="both"/>
      </w:pPr>
    </w:p>
    <w:p w:rsidR="00E752D6" w:rsidRDefault="00E752D6" w:rsidP="00E85880">
      <w:pPr>
        <w:ind w:left="284"/>
        <w:jc w:val="both"/>
      </w:pPr>
    </w:p>
    <w:p w:rsidR="00E752D6" w:rsidRDefault="00E752D6" w:rsidP="00E752D6">
      <w:pPr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3A6A9A" w:rsidRDefault="003A6A9A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85880" w:rsidRDefault="00E85880" w:rsidP="00E85880">
      <w:pPr>
        <w:ind w:left="284"/>
        <w:jc w:val="both"/>
      </w:pPr>
    </w:p>
    <w:p w:rsidR="00E752D6" w:rsidRDefault="00E752D6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752D6" w:rsidRDefault="00E752D6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752D6" w:rsidRDefault="00E752D6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752D6" w:rsidRDefault="00E752D6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752D6" w:rsidRDefault="00E752D6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0834BB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99695</wp:posOffset>
            </wp:positionV>
            <wp:extent cx="8797290" cy="4966335"/>
            <wp:effectExtent l="0" t="0" r="0" b="0"/>
            <wp:wrapThrough wrapText="bothSides">
              <wp:wrapPolygon edited="0">
                <wp:start x="0" y="0"/>
                <wp:lineTo x="0" y="21542"/>
                <wp:lineTo x="16090" y="21542"/>
                <wp:lineTo x="16090" y="21211"/>
                <wp:lineTo x="20206" y="20216"/>
                <wp:lineTo x="20206" y="19885"/>
                <wp:lineTo x="16090" y="19885"/>
                <wp:lineTo x="21095" y="19554"/>
                <wp:lineTo x="21095" y="19222"/>
                <wp:lineTo x="16090" y="18559"/>
                <wp:lineTo x="21563" y="17979"/>
                <wp:lineTo x="21563" y="17814"/>
                <wp:lineTo x="16090" y="17234"/>
                <wp:lineTo x="19224" y="16654"/>
                <wp:lineTo x="19317" y="16405"/>
                <wp:lineTo x="17727" y="15908"/>
                <wp:lineTo x="21329" y="15908"/>
                <wp:lineTo x="21282" y="15577"/>
                <wp:lineTo x="16090" y="14582"/>
                <wp:lineTo x="21563" y="14334"/>
                <wp:lineTo x="21563" y="14168"/>
                <wp:lineTo x="16090" y="13257"/>
                <wp:lineTo x="20487" y="12262"/>
                <wp:lineTo x="20627" y="11931"/>
                <wp:lineTo x="19926" y="11931"/>
                <wp:lineTo x="16090" y="10605"/>
                <wp:lineTo x="21563" y="10522"/>
                <wp:lineTo x="21563" y="10357"/>
                <wp:lineTo x="16090" y="9280"/>
                <wp:lineTo x="20721" y="8451"/>
                <wp:lineTo x="20721" y="8037"/>
                <wp:lineTo x="16090" y="7954"/>
                <wp:lineTo x="21563" y="6794"/>
                <wp:lineTo x="21563" y="6628"/>
                <wp:lineTo x="16230" y="6628"/>
                <wp:lineTo x="20159" y="5386"/>
                <wp:lineTo x="21329" y="5303"/>
                <wp:lineTo x="21095" y="4888"/>
                <wp:lineTo x="16090" y="3977"/>
                <wp:lineTo x="21563" y="3563"/>
                <wp:lineTo x="21563" y="3397"/>
                <wp:lineTo x="16090" y="2651"/>
                <wp:lineTo x="21235" y="1988"/>
                <wp:lineTo x="21235" y="1574"/>
                <wp:lineTo x="16090" y="1326"/>
                <wp:lineTo x="21563" y="83"/>
                <wp:lineTo x="21563" y="0"/>
                <wp:lineTo x="0" y="0"/>
              </wp:wrapPolygon>
            </wp:wrapThrough>
            <wp:docPr id="14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AF391C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6.17.3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ES</w:t>
      </w: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0834BB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-1564640</wp:posOffset>
            </wp:positionV>
            <wp:extent cx="9190355" cy="5052060"/>
            <wp:effectExtent l="0" t="0" r="0" b="0"/>
            <wp:wrapThrough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hrough>
            <wp:docPr id="14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355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71F68" w:rsidRDefault="00D71F68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A5304" w:rsidRDefault="004A5304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4A5304" w:rsidSect="003A6A9A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C41A79" w:rsidRDefault="00C41A79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A5304" w:rsidRDefault="000834BB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6048" behindDoc="0" locked="0" layoutInCell="0" allowOverlap="1">
                <wp:simplePos x="0" y="0"/>
                <wp:positionH relativeFrom="page">
                  <wp:posOffset>6661785</wp:posOffset>
                </wp:positionH>
                <wp:positionV relativeFrom="page">
                  <wp:posOffset>1116330</wp:posOffset>
                </wp:positionV>
                <wp:extent cx="709295" cy="9025255"/>
                <wp:effectExtent l="3810" t="1905" r="1270" b="2540"/>
                <wp:wrapSquare wrapText="bothSides"/>
                <wp:docPr id="30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25255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D47FB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 xml:space="preserve">MINAS </w:t>
                            </w:r>
                          </w:p>
                          <w:p w:rsidR="00D21DE8" w:rsidRDefault="00D21DE8" w:rsidP="00D47FB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GERAI</w:t>
                            </w:r>
                          </w:p>
                          <w:p w:rsidR="00D21DE8" w:rsidRPr="002861FB" w:rsidRDefault="00D21DE8" w:rsidP="00D47FBC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S</w:t>
                            </w:r>
                          </w:p>
                          <w:p w:rsidR="00D21DE8" w:rsidRPr="000D390E" w:rsidRDefault="00D21DE8" w:rsidP="00D47FBC"/>
                          <w:p w:rsidR="00D21DE8" w:rsidRPr="00DC5F63" w:rsidRDefault="00D21DE8" w:rsidP="00D47FBC"/>
                          <w:p w:rsidR="00D21DE8" w:rsidRPr="006C7C79" w:rsidRDefault="00D21DE8" w:rsidP="00D47FBC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6.18</w:t>
                            </w:r>
                          </w:p>
                          <w:p w:rsidR="00D21DE8" w:rsidRDefault="00D21DE8" w:rsidP="00D47FB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47FBC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D47FBC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left:0;text-align:left;margin-left:524.55pt;margin-top:87.9pt;width:55.85pt;height:710.65pt;z-index:25158604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D47FB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 xml:space="preserve">MINAS </w:t>
                      </w:r>
                    </w:p>
                    <w:p w:rsidR="00D21DE8" w:rsidRDefault="00D21DE8" w:rsidP="00D47FB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GERAI</w:t>
                      </w:r>
                    </w:p>
                    <w:p w:rsidR="00D21DE8" w:rsidRPr="002861FB" w:rsidRDefault="00D21DE8" w:rsidP="00D47FBC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S</w:t>
                      </w:r>
                    </w:p>
                    <w:p w:rsidR="00D21DE8" w:rsidRPr="000D390E" w:rsidRDefault="00D21DE8" w:rsidP="00D47FBC"/>
                    <w:p w:rsidR="00D21DE8" w:rsidRPr="00DC5F63" w:rsidRDefault="00D21DE8" w:rsidP="00D47FBC"/>
                    <w:p w:rsidR="00D21DE8" w:rsidRPr="006C7C79" w:rsidRDefault="00D21DE8" w:rsidP="00D47FBC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6.18</w:t>
                      </w:r>
                    </w:p>
                    <w:p w:rsidR="00D21DE8" w:rsidRDefault="00D21DE8" w:rsidP="00D47FB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47FBC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D47FBC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4A5304" w:rsidRDefault="004A5304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A5304" w:rsidRDefault="004A5304" w:rsidP="00E8588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A5304" w:rsidRDefault="004A5304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284"/>
        <w:jc w:val="both"/>
      </w:pPr>
    </w:p>
    <w:p w:rsidR="00D47FBC" w:rsidRPr="008F658F" w:rsidRDefault="004A5304" w:rsidP="00D47FBC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3F31AA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.18</w:t>
      </w:r>
      <w:r w:rsidR="00D47FBC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D47FBC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D47FBC" w:rsidRPr="008F658F" w:rsidRDefault="004A5304" w:rsidP="00D47FBC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3F31AA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.18</w:t>
      </w:r>
      <w:r w:rsidR="00D47FBC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D47FBC" w:rsidRPr="008F658F" w:rsidRDefault="00D47FBC" w:rsidP="00D47FBC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D47FBC" w:rsidRPr="008F658F" w:rsidRDefault="004A5304" w:rsidP="00D47FBC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3F31AA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.18</w:t>
      </w:r>
      <w:r w:rsidR="00D47FBC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55F9A" w:rsidRDefault="00755F9A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755F9A" w:rsidSect="004A5304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47FBC" w:rsidRDefault="00D47FBC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55F9A" w:rsidRDefault="00755F9A" w:rsidP="00755F9A">
      <w:pPr>
        <w:ind w:left="567"/>
        <w:jc w:val="both"/>
      </w:pPr>
      <w:r>
        <w:rPr>
          <w:rFonts w:ascii="Calibri" w:hAnsi="Calibri"/>
          <w:b/>
          <w:color w:val="215868"/>
        </w:rPr>
        <w:t>Anexo 6.18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MG</w:t>
      </w:r>
    </w:p>
    <w:p w:rsidR="007E1EBB" w:rsidRDefault="000834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27305</wp:posOffset>
            </wp:positionV>
            <wp:extent cx="8755380" cy="5543550"/>
            <wp:effectExtent l="0" t="0" r="0" b="0"/>
            <wp:wrapThrough wrapText="bothSides">
              <wp:wrapPolygon edited="0">
                <wp:start x="0" y="0"/>
                <wp:lineTo x="0" y="21526"/>
                <wp:lineTo x="21572" y="21526"/>
                <wp:lineTo x="21572" y="0"/>
                <wp:lineTo x="0" y="0"/>
              </wp:wrapPolygon>
            </wp:wrapThrough>
            <wp:docPr id="1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38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560503" w:rsidP="00C7297F">
      <w:pPr>
        <w:ind w:left="1418" w:hanging="567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6.18.2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MG</w:t>
      </w:r>
    </w:p>
    <w:p w:rsidR="007E1EBB" w:rsidRDefault="000834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255905</wp:posOffset>
            </wp:positionV>
            <wp:extent cx="8892540" cy="5428615"/>
            <wp:effectExtent l="0" t="0" r="0" b="0"/>
            <wp:wrapThrough wrapText="bothSides">
              <wp:wrapPolygon edited="0">
                <wp:start x="0" y="0"/>
                <wp:lineTo x="0" y="21527"/>
                <wp:lineTo x="21563" y="21527"/>
                <wp:lineTo x="21563" y="0"/>
                <wp:lineTo x="0" y="0"/>
              </wp:wrapPolygon>
            </wp:wrapThrough>
            <wp:docPr id="14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60503" w:rsidRDefault="0056050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1EBB" w:rsidRDefault="007E1E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0834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237490</wp:posOffset>
            </wp:positionV>
            <wp:extent cx="8892540" cy="2646680"/>
            <wp:effectExtent l="0" t="0" r="0" b="0"/>
            <wp:wrapThrough wrapText="bothSides">
              <wp:wrapPolygon edited="0">
                <wp:start x="0" y="0"/>
                <wp:lineTo x="0" y="21455"/>
                <wp:lineTo x="21563" y="21455"/>
                <wp:lineTo x="21563" y="0"/>
                <wp:lineTo x="0" y="0"/>
              </wp:wrapPolygon>
            </wp:wrapThrough>
            <wp:docPr id="14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B4277" w:rsidRDefault="00D1415B" w:rsidP="00D1415B">
      <w:pPr>
        <w:ind w:left="8628" w:hanging="8628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 xml:space="preserve">     </w:t>
      </w:r>
    </w:p>
    <w:p w:rsidR="00EB4277" w:rsidRDefault="00EB4277" w:rsidP="00D1415B">
      <w:pPr>
        <w:ind w:left="8628" w:hanging="8628"/>
        <w:jc w:val="both"/>
        <w:rPr>
          <w:rFonts w:ascii="Calibri" w:hAnsi="Calibri"/>
          <w:b/>
          <w:color w:val="215868"/>
        </w:rPr>
      </w:pPr>
    </w:p>
    <w:p w:rsidR="00EB4277" w:rsidRDefault="00EB4277" w:rsidP="00D1415B">
      <w:pPr>
        <w:ind w:left="8628" w:hanging="8628"/>
        <w:jc w:val="both"/>
        <w:rPr>
          <w:rFonts w:ascii="Calibri" w:hAnsi="Calibri"/>
          <w:b/>
          <w:color w:val="215868"/>
        </w:rPr>
      </w:pPr>
    </w:p>
    <w:p w:rsidR="00D1415B" w:rsidRDefault="00D1415B" w:rsidP="00D1415B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 xml:space="preserve"> Anexo 6.18.3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MG</w:t>
      </w:r>
    </w:p>
    <w:p w:rsidR="00FC3173" w:rsidRDefault="000834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166370</wp:posOffset>
            </wp:positionV>
            <wp:extent cx="9987280" cy="3128010"/>
            <wp:effectExtent l="0" t="0" r="0" b="0"/>
            <wp:wrapThrough wrapText="bothSides">
              <wp:wrapPolygon edited="0">
                <wp:start x="0" y="0"/>
                <wp:lineTo x="0" y="21442"/>
                <wp:lineTo x="21548" y="21442"/>
                <wp:lineTo x="21548" y="0"/>
                <wp:lineTo x="0" y="0"/>
              </wp:wrapPolygon>
            </wp:wrapThrough>
            <wp:docPr id="14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28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173" w:rsidRDefault="00FC3173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832E6" w:rsidRDefault="000832E6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0832E6" w:rsidSect="00755F9A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0834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9120" behindDoc="0" locked="0" layoutInCell="0" allowOverlap="1">
                <wp:simplePos x="0" y="0"/>
                <wp:positionH relativeFrom="page">
                  <wp:posOffset>6583680</wp:posOffset>
                </wp:positionH>
                <wp:positionV relativeFrom="page">
                  <wp:posOffset>1126490</wp:posOffset>
                </wp:positionV>
                <wp:extent cx="709295" cy="9048750"/>
                <wp:effectExtent l="1905" t="2540" r="3175" b="6985"/>
                <wp:wrapSquare wrapText="bothSides"/>
                <wp:docPr id="29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35700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R</w:t>
                            </w:r>
                          </w:p>
                          <w:p w:rsidR="00D21DE8" w:rsidRDefault="00D21DE8" w:rsidP="00735700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 </w:t>
                            </w: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O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 </w:t>
                            </w:r>
                          </w:p>
                          <w:p w:rsidR="00D21DE8" w:rsidRDefault="00D21DE8" w:rsidP="00735700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DE </w:t>
                            </w:r>
                          </w:p>
                          <w:p w:rsidR="00D21DE8" w:rsidRPr="000832E6" w:rsidRDefault="00D21DE8" w:rsidP="00735700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J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 </w:t>
                            </w: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ANE</w:t>
                            </w:r>
                          </w:p>
                          <w:p w:rsidR="00D21DE8" w:rsidRPr="00735700" w:rsidRDefault="00D21DE8" w:rsidP="00735700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 </w:t>
                            </w:r>
                            <w:r w:rsidRPr="000832E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RO</w:t>
                            </w:r>
                          </w:p>
                          <w:p w:rsidR="00D21DE8" w:rsidRPr="00DC5F63" w:rsidRDefault="00D21DE8" w:rsidP="00735700"/>
                          <w:p w:rsidR="00D21DE8" w:rsidRPr="006C7C79" w:rsidRDefault="00D21DE8" w:rsidP="00735700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6.19</w:t>
                            </w:r>
                          </w:p>
                          <w:p w:rsidR="00D21DE8" w:rsidRDefault="00D21DE8" w:rsidP="00735700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35700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35700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518.4pt;margin-top:88.7pt;width:55.85pt;height:712.5pt;z-index:25158912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+6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35700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R</w:t>
                      </w:r>
                    </w:p>
                    <w:p w:rsidR="00D21DE8" w:rsidRDefault="00D21DE8" w:rsidP="00735700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 </w:t>
                      </w: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O 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 </w:t>
                      </w:r>
                    </w:p>
                    <w:p w:rsidR="00D21DE8" w:rsidRDefault="00D21DE8" w:rsidP="00735700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DE </w:t>
                      </w:r>
                    </w:p>
                    <w:p w:rsidR="00D21DE8" w:rsidRPr="000832E6" w:rsidRDefault="00D21DE8" w:rsidP="00735700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J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 </w:t>
                      </w: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ANE</w:t>
                      </w:r>
                    </w:p>
                    <w:p w:rsidR="00D21DE8" w:rsidRPr="00735700" w:rsidRDefault="00D21DE8" w:rsidP="00735700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 </w:t>
                      </w:r>
                      <w:r w:rsidRPr="000832E6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RO</w:t>
                      </w:r>
                    </w:p>
                    <w:p w:rsidR="00D21DE8" w:rsidRPr="00DC5F63" w:rsidRDefault="00D21DE8" w:rsidP="00735700"/>
                    <w:p w:rsidR="00D21DE8" w:rsidRPr="006C7C79" w:rsidRDefault="00D21DE8" w:rsidP="00735700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6.19</w:t>
                      </w:r>
                    </w:p>
                    <w:p w:rsidR="00D21DE8" w:rsidRDefault="00D21DE8" w:rsidP="00735700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35700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35700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7297F" w:rsidRDefault="00C7297F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0834BB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7072" behindDoc="0" locked="0" layoutInCell="0" allowOverlap="1">
                <wp:simplePos x="0" y="0"/>
                <wp:positionH relativeFrom="page">
                  <wp:posOffset>9147175</wp:posOffset>
                </wp:positionH>
                <wp:positionV relativeFrom="page">
                  <wp:posOffset>453390</wp:posOffset>
                </wp:positionV>
                <wp:extent cx="709295" cy="9048750"/>
                <wp:effectExtent l="3175" t="5715" r="1905" b="3810"/>
                <wp:wrapSquare wrapText="bothSides"/>
                <wp:docPr id="28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R</w:t>
                            </w:r>
                          </w:p>
                          <w:p w:rsidR="00D21DE8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I</w:t>
                            </w:r>
                          </w:p>
                          <w:p w:rsidR="00D21DE8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O </w:t>
                            </w:r>
                          </w:p>
                          <w:p w:rsidR="00D21DE8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DE </w:t>
                            </w:r>
                          </w:p>
                          <w:p w:rsidR="00D21DE8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J</w:t>
                            </w:r>
                          </w:p>
                          <w:p w:rsidR="00D21DE8" w:rsidRPr="00154A85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ANE</w:t>
                            </w:r>
                          </w:p>
                          <w:p w:rsidR="00D21DE8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I</w:t>
                            </w:r>
                          </w:p>
                          <w:p w:rsidR="00D21DE8" w:rsidRPr="00154A85" w:rsidRDefault="00D21DE8" w:rsidP="00154A85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154A85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RO</w:t>
                            </w:r>
                          </w:p>
                          <w:p w:rsidR="00D21DE8" w:rsidRPr="00DC5F63" w:rsidRDefault="00D21DE8" w:rsidP="00154A85"/>
                          <w:p w:rsidR="00D21DE8" w:rsidRPr="006C7C79" w:rsidRDefault="00D21DE8" w:rsidP="00154A85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 w:rsidRPr="006C7C79"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.19</w:t>
                            </w:r>
                          </w:p>
                          <w:p w:rsidR="00D21DE8" w:rsidRDefault="00D21DE8" w:rsidP="00154A8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154A85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154A85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7" style="position:absolute;left:0;text-align:left;margin-left:720.25pt;margin-top:35.7pt;width:55.85pt;height:712.5pt;z-index:25158707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iY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R</w:t>
                      </w:r>
                    </w:p>
                    <w:p w:rsidR="00D21DE8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I</w:t>
                      </w:r>
                    </w:p>
                    <w:p w:rsidR="00D21DE8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O </w:t>
                      </w:r>
                    </w:p>
                    <w:p w:rsidR="00D21DE8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DE </w:t>
                      </w:r>
                    </w:p>
                    <w:p w:rsidR="00D21DE8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J</w:t>
                      </w:r>
                    </w:p>
                    <w:p w:rsidR="00D21DE8" w:rsidRPr="00154A85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ANE</w:t>
                      </w:r>
                    </w:p>
                    <w:p w:rsidR="00D21DE8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I</w:t>
                      </w:r>
                    </w:p>
                    <w:p w:rsidR="00D21DE8" w:rsidRPr="00154A85" w:rsidRDefault="00D21DE8" w:rsidP="00154A85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 w:rsidRPr="00154A85"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RO</w:t>
                      </w:r>
                    </w:p>
                    <w:p w:rsidR="00D21DE8" w:rsidRPr="00DC5F63" w:rsidRDefault="00D21DE8" w:rsidP="00154A85"/>
                    <w:p w:rsidR="00D21DE8" w:rsidRPr="006C7C79" w:rsidRDefault="00D21DE8" w:rsidP="00154A85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 w:rsidRPr="006C7C79"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.19</w:t>
                      </w:r>
                    </w:p>
                    <w:p w:rsidR="00D21DE8" w:rsidRDefault="00D21DE8" w:rsidP="00154A8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154A85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154A85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D47FBC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4A85" w:rsidRDefault="00154A85" w:rsidP="00154A85">
      <w:pPr>
        <w:ind w:left="284"/>
        <w:jc w:val="both"/>
      </w:pPr>
    </w:p>
    <w:p w:rsidR="00154A85" w:rsidRPr="008F658F" w:rsidRDefault="00806E93" w:rsidP="00154A85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A0ADE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.19</w:t>
      </w:r>
      <w:r w:rsidR="00154A85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154A85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154A85" w:rsidRPr="008F658F" w:rsidRDefault="00806E93" w:rsidP="00154A85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A0ADE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.19</w:t>
      </w:r>
      <w:r w:rsidR="00154A85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154A85" w:rsidRPr="008F658F" w:rsidRDefault="00154A85" w:rsidP="00154A85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154A85" w:rsidRPr="008F658F" w:rsidRDefault="00806E93" w:rsidP="00154A85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A0ADE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.19</w:t>
      </w:r>
      <w:r w:rsidR="00154A85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154A85" w:rsidRDefault="00154A85" w:rsidP="00154A85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D47FBC" w:rsidRDefault="00D47FBC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806E93" w:rsidSect="000832E6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806E93">
      <w:pPr>
        <w:ind w:left="567"/>
        <w:jc w:val="both"/>
        <w:rPr>
          <w:rFonts w:ascii="Calibri" w:hAnsi="Calibri"/>
          <w:b/>
          <w:color w:val="215868"/>
        </w:rPr>
      </w:pPr>
    </w:p>
    <w:p w:rsidR="00806E93" w:rsidRDefault="006E398D" w:rsidP="00806E93">
      <w:pPr>
        <w:ind w:left="567"/>
        <w:jc w:val="both"/>
      </w:pPr>
      <w:r>
        <w:rPr>
          <w:rFonts w:ascii="Calibri" w:hAnsi="Calibri"/>
          <w:b/>
          <w:color w:val="215868"/>
        </w:rPr>
        <w:t xml:space="preserve">       </w:t>
      </w:r>
      <w:r w:rsidR="00806E93">
        <w:rPr>
          <w:rFonts w:ascii="Calibri" w:hAnsi="Calibri"/>
          <w:b/>
          <w:color w:val="215868"/>
        </w:rPr>
        <w:t>Anexo 6.19</w:t>
      </w:r>
      <w:r w:rsidR="00806E93"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RJ</w:t>
      </w:r>
    </w:p>
    <w:p w:rsidR="00806E93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219710</wp:posOffset>
            </wp:positionV>
            <wp:extent cx="8360410" cy="5346700"/>
            <wp:effectExtent l="0" t="0" r="0" b="0"/>
            <wp:wrapThrough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hrough>
            <wp:docPr id="24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4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5321C" w:rsidRDefault="0015321C" w:rsidP="0015321C">
      <w:pPr>
        <w:ind w:left="1418" w:hanging="567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6.19.2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RJ</w:t>
      </w:r>
    </w:p>
    <w:p w:rsidR="00806E93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94615</wp:posOffset>
            </wp:positionV>
            <wp:extent cx="8395970" cy="5562600"/>
            <wp:effectExtent l="0" t="0" r="0" b="0"/>
            <wp:wrapThrough wrapText="bothSides">
              <wp:wrapPolygon edited="0">
                <wp:start x="0" y="0"/>
                <wp:lineTo x="0" y="21526"/>
                <wp:lineTo x="21564" y="21526"/>
                <wp:lineTo x="21564" y="0"/>
                <wp:lineTo x="0" y="0"/>
              </wp:wrapPolygon>
            </wp:wrapThrough>
            <wp:docPr id="14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E93" w:rsidRDefault="00806E9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484EDF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84EDF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36830</wp:posOffset>
            </wp:positionV>
            <wp:extent cx="8407400" cy="5723255"/>
            <wp:effectExtent l="19050" t="19050" r="0" b="0"/>
            <wp:wrapThrough wrapText="bothSides">
              <wp:wrapPolygon edited="0">
                <wp:start x="-49" y="-72"/>
                <wp:lineTo x="-49" y="21569"/>
                <wp:lineTo x="21584" y="21569"/>
                <wp:lineTo x="21584" y="-72"/>
                <wp:lineTo x="-49" y="-72"/>
              </wp:wrapPolygon>
            </wp:wrapThrough>
            <wp:docPr id="14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723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C7274" w:rsidRDefault="003C727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12065</wp:posOffset>
            </wp:positionV>
            <wp:extent cx="8479155" cy="5035550"/>
            <wp:effectExtent l="19050" t="19050" r="0" b="0"/>
            <wp:wrapThrough wrapText="bothSides">
              <wp:wrapPolygon edited="0">
                <wp:start x="-49" y="-82"/>
                <wp:lineTo x="-49" y="21573"/>
                <wp:lineTo x="21595" y="21573"/>
                <wp:lineTo x="21595" y="-82"/>
                <wp:lineTo x="-49" y="-82"/>
              </wp:wrapPolygon>
            </wp:wrapThrough>
            <wp:docPr id="15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503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4253" w:rsidRDefault="00FB4253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184150</wp:posOffset>
            </wp:positionV>
            <wp:extent cx="8680450" cy="4866640"/>
            <wp:effectExtent l="19050" t="19050" r="6350" b="0"/>
            <wp:wrapThrough wrapText="bothSides">
              <wp:wrapPolygon edited="0">
                <wp:start x="-47" y="-85"/>
                <wp:lineTo x="-47" y="21561"/>
                <wp:lineTo x="21616" y="21561"/>
                <wp:lineTo x="21616" y="-85"/>
                <wp:lineTo x="-47" y="-85"/>
              </wp:wrapPolygon>
            </wp:wrapThrough>
            <wp:docPr id="15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0" cy="4866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AB2632" w:rsidP="00067F67">
      <w:pPr>
        <w:ind w:left="8628" w:hanging="8628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 xml:space="preserve">              </w:t>
      </w:r>
      <w:r w:rsidR="00067F67">
        <w:rPr>
          <w:rFonts w:ascii="Calibri" w:hAnsi="Calibri"/>
          <w:b/>
          <w:color w:val="215868"/>
        </w:rPr>
        <w:t>Anexo 6.19.3</w:t>
      </w:r>
      <w:r w:rsidR="00067F67" w:rsidRPr="007B1847">
        <w:rPr>
          <w:rFonts w:ascii="Calibri" w:hAnsi="Calibri"/>
          <w:b/>
          <w:color w:val="215868"/>
        </w:rPr>
        <w:t xml:space="preserve"> –</w:t>
      </w:r>
      <w:r w:rsidR="00067F67">
        <w:rPr>
          <w:rFonts w:ascii="Calibri" w:hAnsi="Calibri"/>
          <w:b/>
          <w:color w:val="215868"/>
        </w:rPr>
        <w:t xml:space="preserve"> Aplicação dos Recursos por Natureza de Despesa </w:t>
      </w:r>
      <w:r w:rsidR="00067F67" w:rsidRPr="007B1847">
        <w:rPr>
          <w:rFonts w:ascii="Calibri" w:hAnsi="Calibri"/>
          <w:b/>
          <w:color w:val="215868"/>
        </w:rPr>
        <w:t>– CAU/</w:t>
      </w:r>
      <w:r w:rsidR="00067F67">
        <w:rPr>
          <w:rFonts w:ascii="Calibri" w:hAnsi="Calibri"/>
          <w:b/>
          <w:color w:val="215868"/>
        </w:rPr>
        <w:t>RJ</w:t>
      </w:r>
    </w:p>
    <w:p w:rsidR="00AB2632" w:rsidRDefault="000834BB" w:rsidP="00067F67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147320</wp:posOffset>
            </wp:positionV>
            <wp:extent cx="9130665" cy="5266690"/>
            <wp:effectExtent l="0" t="0" r="0" b="0"/>
            <wp:wrapThrough wrapText="bothSides">
              <wp:wrapPolygon edited="0">
                <wp:start x="0" y="0"/>
                <wp:lineTo x="0" y="21485"/>
                <wp:lineTo x="21541" y="21485"/>
                <wp:lineTo x="21541" y="0"/>
                <wp:lineTo x="0" y="0"/>
              </wp:wrapPolygon>
            </wp:wrapThrough>
            <wp:docPr id="24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66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A5DF1" w:rsidRDefault="00FA5DF1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67F67" w:rsidRDefault="00067F67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135D" w:rsidRDefault="0034135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135D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18415</wp:posOffset>
            </wp:positionV>
            <wp:extent cx="9178290" cy="5034915"/>
            <wp:effectExtent l="0" t="0" r="0" b="0"/>
            <wp:wrapThrough wrapText="bothSides">
              <wp:wrapPolygon edited="0">
                <wp:start x="0" y="0"/>
                <wp:lineTo x="0" y="21494"/>
                <wp:lineTo x="21564" y="21494"/>
                <wp:lineTo x="21564" y="0"/>
                <wp:lineTo x="0" y="0"/>
              </wp:wrapPolygon>
            </wp:wrapThrough>
            <wp:docPr id="24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29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02" w:rsidRDefault="007B150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7B1502" w:rsidSect="00806E93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72686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noProof/>
          <w:color w:val="000000"/>
          <w:kern w:val="32"/>
          <w:sz w:val="36"/>
          <w:szCs w:val="36"/>
          <w:lang w:eastAsia="pt-BR"/>
        </w:rPr>
        <mc:AlternateContent>
          <mc:Choice Requires="wps">
            <w:drawing>
              <wp:anchor distT="0" distB="0" distL="457200" distR="114300" simplePos="0" relativeHeight="251675136" behindDoc="0" locked="0" layoutInCell="0" allowOverlap="1">
                <wp:simplePos x="0" y="0"/>
                <wp:positionH relativeFrom="page">
                  <wp:posOffset>6617970</wp:posOffset>
                </wp:positionH>
                <wp:positionV relativeFrom="page">
                  <wp:posOffset>1143635</wp:posOffset>
                </wp:positionV>
                <wp:extent cx="709295" cy="9048750"/>
                <wp:effectExtent l="7620" t="635" r="6985" b="8890"/>
                <wp:wrapSquare wrapText="bothSides"/>
                <wp:docPr id="27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7B150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 xml:space="preserve">SÃO </w:t>
                            </w:r>
                          </w:p>
                          <w:p w:rsidR="00D21DE8" w:rsidRPr="005C5461" w:rsidRDefault="00D21DE8" w:rsidP="007B150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PAULO</w:t>
                            </w:r>
                          </w:p>
                          <w:p w:rsidR="00D21DE8" w:rsidRDefault="00D21DE8" w:rsidP="007B1502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</w:p>
                          <w:p w:rsidR="00D21DE8" w:rsidRPr="006C7C79" w:rsidRDefault="00D21DE8" w:rsidP="007B1502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6.20</w:t>
                            </w:r>
                          </w:p>
                          <w:p w:rsidR="00D21DE8" w:rsidRDefault="00D21DE8" w:rsidP="007B150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B150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7B1502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521.1pt;margin-top:90.05pt;width:55.85pt;height:712.5pt;z-index:25167513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7B150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 xml:space="preserve">SÃO </w:t>
                      </w:r>
                    </w:p>
                    <w:p w:rsidR="00D21DE8" w:rsidRPr="005C5461" w:rsidRDefault="00D21DE8" w:rsidP="007B150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PAULO</w:t>
                      </w:r>
                    </w:p>
                    <w:p w:rsidR="00D21DE8" w:rsidRDefault="00D21DE8" w:rsidP="007B1502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</w:p>
                    <w:p w:rsidR="00D21DE8" w:rsidRPr="006C7C79" w:rsidRDefault="00D21DE8" w:rsidP="007B1502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6.20</w:t>
                      </w:r>
                    </w:p>
                    <w:p w:rsidR="00D21DE8" w:rsidRDefault="00D21DE8" w:rsidP="007B150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B150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7B1502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B2632" w:rsidRDefault="00AB2632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000C8D">
      <w:pPr>
        <w:ind w:left="284"/>
        <w:jc w:val="both"/>
      </w:pPr>
    </w:p>
    <w:p w:rsidR="00000C8D" w:rsidRPr="008F658F" w:rsidRDefault="007B1502" w:rsidP="00000C8D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000C8D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.20.1       </w:t>
      </w:r>
      <w:r w:rsidR="00000C8D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000C8D" w:rsidRPr="008F658F" w:rsidRDefault="007B1502" w:rsidP="00000C8D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000C8D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.20.2       Aplicação dos Recursos por Linha de</w:t>
      </w:r>
    </w:p>
    <w:p w:rsidR="00000C8D" w:rsidRPr="008F658F" w:rsidRDefault="00000C8D" w:rsidP="00000C8D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000C8D" w:rsidRPr="008F658F" w:rsidRDefault="007B1502" w:rsidP="00000C8D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000C8D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.20.3      Aplicação dos Recursos por Natureza de</w:t>
      </w:r>
    </w:p>
    <w:p w:rsidR="00000C8D" w:rsidRDefault="00000C8D" w:rsidP="00000C8D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000C8D" w:rsidRDefault="00000C8D" w:rsidP="00000C8D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00C8D" w:rsidRDefault="00000C8D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88096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-271780</wp:posOffset>
                </wp:positionV>
                <wp:extent cx="709295" cy="9048750"/>
                <wp:effectExtent l="0" t="4445" r="5080" b="5080"/>
                <wp:wrapSquare wrapText="bothSides"/>
                <wp:docPr id="2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000C8D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</w:p>
                          <w:p w:rsidR="00D21DE8" w:rsidRDefault="00D21DE8" w:rsidP="00000C8D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 xml:space="preserve">SÃO </w:t>
                            </w:r>
                          </w:p>
                          <w:p w:rsidR="00D21DE8" w:rsidRDefault="00D21DE8" w:rsidP="00000C8D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</w:p>
                          <w:p w:rsidR="00D21DE8" w:rsidRPr="00154A85" w:rsidRDefault="00D21DE8" w:rsidP="00000C8D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56"/>
                                <w:szCs w:val="56"/>
                                <w:lang w:val="pt-BR"/>
                              </w:rPr>
                              <w:t>PAULO</w:t>
                            </w:r>
                          </w:p>
                          <w:p w:rsidR="00D21DE8" w:rsidRPr="00DC5F63" w:rsidRDefault="00D21DE8" w:rsidP="00C55246"/>
                          <w:p w:rsidR="00D21DE8" w:rsidRPr="006C7C79" w:rsidRDefault="00D21DE8" w:rsidP="00C55246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 w:rsidRPr="006C7C79"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.20</w:t>
                            </w:r>
                          </w:p>
                          <w:p w:rsidR="00D21DE8" w:rsidRDefault="00D21DE8" w:rsidP="00C55246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55246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55246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9" style="position:absolute;left:0;text-align:left;margin-left:738pt;margin-top:-21.4pt;width:55.85pt;height:712.5pt;z-index:25158809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tV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000C8D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</w:p>
                    <w:p w:rsidR="00D21DE8" w:rsidRDefault="00D21DE8" w:rsidP="00000C8D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 xml:space="preserve">SÃO </w:t>
                      </w:r>
                    </w:p>
                    <w:p w:rsidR="00D21DE8" w:rsidRDefault="00D21DE8" w:rsidP="00000C8D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</w:p>
                    <w:p w:rsidR="00D21DE8" w:rsidRPr="00154A85" w:rsidRDefault="00D21DE8" w:rsidP="00000C8D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56"/>
                          <w:szCs w:val="56"/>
                          <w:lang w:val="pt-BR"/>
                        </w:rPr>
                        <w:t>PAULO</w:t>
                      </w:r>
                    </w:p>
                    <w:p w:rsidR="00D21DE8" w:rsidRPr="00DC5F63" w:rsidRDefault="00D21DE8" w:rsidP="00C55246"/>
                    <w:p w:rsidR="00D21DE8" w:rsidRPr="006C7C79" w:rsidRDefault="00D21DE8" w:rsidP="00C55246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 w:rsidRPr="006C7C79"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.20</w:t>
                      </w:r>
                    </w:p>
                    <w:p w:rsidR="00D21DE8" w:rsidRDefault="00D21DE8" w:rsidP="00C55246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55246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55246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2F0B44" w:rsidSect="007B1502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FB3E71">
      <w:pPr>
        <w:ind w:left="1418" w:hanging="425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6.20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SP</w:t>
      </w:r>
    </w:p>
    <w:p w:rsidR="002F0B44" w:rsidRDefault="000834BB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83185</wp:posOffset>
            </wp:positionV>
            <wp:extent cx="8345805" cy="5287010"/>
            <wp:effectExtent l="0" t="0" r="0" b="0"/>
            <wp:wrapThrough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hrough>
            <wp:docPr id="25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805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408F8" w:rsidRDefault="00F408F8" w:rsidP="00D17240">
      <w:pPr>
        <w:ind w:left="1418" w:hanging="567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6.20.2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</w:t>
      </w:r>
      <w:r w:rsidR="00D17240">
        <w:rPr>
          <w:rFonts w:ascii="Calibri" w:hAnsi="Calibri"/>
          <w:b/>
          <w:color w:val="215868"/>
        </w:rPr>
        <w:t>– CAU/SP</w:t>
      </w:r>
    </w:p>
    <w:p w:rsidR="00F408F8" w:rsidRDefault="000834BB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257810</wp:posOffset>
            </wp:positionV>
            <wp:extent cx="8811895" cy="5284470"/>
            <wp:effectExtent l="0" t="0" r="0" b="0"/>
            <wp:wrapThrough wrapText="bothSides">
              <wp:wrapPolygon edited="0">
                <wp:start x="0" y="0"/>
                <wp:lineTo x="0" y="21491"/>
                <wp:lineTo x="21574" y="21491"/>
                <wp:lineTo x="21574" y="0"/>
                <wp:lineTo x="0" y="0"/>
              </wp:wrapPolygon>
            </wp:wrapThrough>
            <wp:docPr id="16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89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8F8" w:rsidRDefault="00F408F8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408F8" w:rsidRDefault="00F408F8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408F8" w:rsidRDefault="00F408F8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F0B44" w:rsidRDefault="002F0B44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Default="00735700" w:rsidP="00735700">
      <w:pPr>
        <w:ind w:left="284"/>
        <w:jc w:val="both"/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78105</wp:posOffset>
            </wp:positionV>
            <wp:extent cx="8621395" cy="5800090"/>
            <wp:effectExtent l="19050" t="19050" r="8255" b="0"/>
            <wp:wrapThrough wrapText="bothSides">
              <wp:wrapPolygon edited="0">
                <wp:start x="-48" y="-71"/>
                <wp:lineTo x="-48" y="21567"/>
                <wp:lineTo x="21621" y="21567"/>
                <wp:lineTo x="21621" y="-71"/>
                <wp:lineTo x="-48" y="-71"/>
              </wp:wrapPolygon>
            </wp:wrapThrough>
            <wp:docPr id="16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95" cy="5800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25F8D" w:rsidRDefault="00E25F8D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172720</wp:posOffset>
            </wp:positionV>
            <wp:extent cx="8632825" cy="5698490"/>
            <wp:effectExtent l="0" t="0" r="0" b="0"/>
            <wp:wrapThrough wrapText="bothSides">
              <wp:wrapPolygon edited="0">
                <wp:start x="0" y="0"/>
                <wp:lineTo x="0" y="21518"/>
                <wp:lineTo x="21544" y="21518"/>
                <wp:lineTo x="21544" y="0"/>
                <wp:lineTo x="0" y="0"/>
              </wp:wrapPolygon>
            </wp:wrapThrough>
            <wp:docPr id="16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825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DF38E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F38E5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189865</wp:posOffset>
            </wp:positionV>
            <wp:extent cx="8615680" cy="5400040"/>
            <wp:effectExtent l="0" t="0" r="0" b="0"/>
            <wp:wrapThrough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hrough>
            <wp:docPr id="16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6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93345</wp:posOffset>
            </wp:positionV>
            <wp:extent cx="8479155" cy="5795645"/>
            <wp:effectExtent l="19050" t="19050" r="0" b="0"/>
            <wp:wrapThrough wrapText="bothSides">
              <wp:wrapPolygon edited="0">
                <wp:start x="-49" y="-71"/>
                <wp:lineTo x="-49" y="21583"/>
                <wp:lineTo x="21595" y="21583"/>
                <wp:lineTo x="21595" y="-71"/>
                <wp:lineTo x="-49" y="-71"/>
              </wp:wrapPolygon>
            </wp:wrapThrough>
            <wp:docPr id="16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5795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11EA7" w:rsidRDefault="00811EA7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CD357E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 xml:space="preserve">         Anexo 6.20.3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SP</w:t>
      </w:r>
    </w:p>
    <w:p w:rsidR="00A862A5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99695</wp:posOffset>
            </wp:positionV>
            <wp:extent cx="9269095" cy="5396230"/>
            <wp:effectExtent l="0" t="0" r="0" b="0"/>
            <wp:wrapThrough wrapText="bothSides">
              <wp:wrapPolygon edited="0">
                <wp:start x="0" y="0"/>
                <wp:lineTo x="0" y="21503"/>
                <wp:lineTo x="21575" y="21503"/>
                <wp:lineTo x="21575" y="0"/>
                <wp:lineTo x="0" y="0"/>
              </wp:wrapPolygon>
            </wp:wrapThrough>
            <wp:docPr id="16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5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7E" w:rsidRDefault="00CD357E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143510</wp:posOffset>
            </wp:positionV>
            <wp:extent cx="9098915" cy="5355590"/>
            <wp:effectExtent l="0" t="0" r="0" b="0"/>
            <wp:wrapThrough wrapText="bothSides">
              <wp:wrapPolygon edited="0">
                <wp:start x="0" y="0"/>
                <wp:lineTo x="0" y="21513"/>
                <wp:lineTo x="21571" y="21513"/>
                <wp:lineTo x="21571" y="0"/>
                <wp:lineTo x="0" y="0"/>
              </wp:wrapPolygon>
            </wp:wrapThrough>
            <wp:docPr id="25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915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F2223" w:rsidRDefault="00CF2223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CF2223" w:rsidSect="002F0B44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982C86" w:rsidRDefault="00982C8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82C86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noProof/>
          <w:color w:val="000000"/>
          <w:kern w:val="32"/>
          <w:sz w:val="36"/>
          <w:szCs w:val="36"/>
          <w:lang w:eastAsia="pt-BR"/>
        </w:rPr>
        <mc:AlternateContent>
          <mc:Choice Requires="wps">
            <w:drawing>
              <wp:anchor distT="0" distB="0" distL="457200" distR="114300" simplePos="0" relativeHeight="251686400" behindDoc="0" locked="0" layoutInCell="0" allowOverlap="1">
                <wp:simplePos x="0" y="0"/>
                <wp:positionH relativeFrom="page">
                  <wp:posOffset>6651625</wp:posOffset>
                </wp:positionH>
                <wp:positionV relativeFrom="page">
                  <wp:posOffset>1125855</wp:posOffset>
                </wp:positionV>
                <wp:extent cx="709295" cy="9048750"/>
                <wp:effectExtent l="3175" t="1905" r="1905" b="7620"/>
                <wp:wrapSquare wrapText="bothSides"/>
                <wp:docPr id="2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Pr="00BB1AA6" w:rsidRDefault="00D21DE8" w:rsidP="00BB1AA6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 w:rsidRPr="00BB1AA6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PARANÁ</w:t>
                            </w:r>
                          </w:p>
                          <w:p w:rsidR="00D21DE8" w:rsidRPr="00DC5F63" w:rsidRDefault="00D21DE8" w:rsidP="00BB1AA6"/>
                          <w:p w:rsidR="00D21DE8" w:rsidRPr="006C7C79" w:rsidRDefault="00D21DE8" w:rsidP="00BB1AA6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6.21</w:t>
                            </w:r>
                          </w:p>
                          <w:p w:rsidR="00D21DE8" w:rsidRDefault="00D21DE8" w:rsidP="00BB1AA6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BB1AA6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BB1AA6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523.75pt;margin-top:88.65pt;width:55.85pt;height:712.5pt;z-index:25168640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9FYnwIAADUFAAAOAAAAZHJzL2Uyb0RvYy54bWysVNuO2yAQfa/Uf0C8Z429dmJb66z20lSV&#10;tu1K234AsXGMioECibOt+u8dIEmz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Pr="00BB1AA6" w:rsidRDefault="00D21DE8" w:rsidP="00BB1AA6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 w:rsidRPr="00BB1AA6"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PARANÁ</w:t>
                      </w:r>
                    </w:p>
                    <w:p w:rsidR="00D21DE8" w:rsidRPr="00DC5F63" w:rsidRDefault="00D21DE8" w:rsidP="00BB1AA6"/>
                    <w:p w:rsidR="00D21DE8" w:rsidRPr="006C7C79" w:rsidRDefault="00D21DE8" w:rsidP="00BB1AA6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6.21</w:t>
                      </w:r>
                    </w:p>
                    <w:p w:rsidR="00D21DE8" w:rsidRDefault="00D21DE8" w:rsidP="00BB1AA6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BB1AA6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BB1AA6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862A5" w:rsidRDefault="00A862A5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BB1AA6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Pr="008F658F" w:rsidRDefault="00BB1AA6" w:rsidP="00BB1AA6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6.21.1       </w:t>
      </w:r>
      <w:r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BB1AA6" w:rsidRPr="008F658F" w:rsidRDefault="00BB1AA6" w:rsidP="00BB1AA6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6.21.2       Aplicação dos Recursos por Linha de</w:t>
      </w:r>
    </w:p>
    <w:p w:rsidR="00BB1AA6" w:rsidRPr="008F658F" w:rsidRDefault="00BB1AA6" w:rsidP="00BB1AA6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BB1AA6" w:rsidRPr="008F658F" w:rsidRDefault="00BB1AA6" w:rsidP="00BB1AA6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6.21.3      Aplicação dos Recursos por Natureza de</w:t>
      </w:r>
    </w:p>
    <w:p w:rsidR="00BB1AA6" w:rsidRDefault="00BB1AA6" w:rsidP="00BB1AA6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BB1AA6" w:rsidRDefault="00BB1AA6" w:rsidP="00BB1AA6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BB1AA6" w:rsidSect="00CF2223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42A4" w:rsidRDefault="000B42A4" w:rsidP="000B42A4">
      <w:pPr>
        <w:ind w:left="1418" w:hanging="425"/>
        <w:jc w:val="both"/>
        <w:rPr>
          <w:rFonts w:ascii="Calibri" w:hAnsi="Calibri"/>
          <w:b/>
          <w:color w:val="215868"/>
        </w:rPr>
      </w:pPr>
    </w:p>
    <w:p w:rsidR="000B42A4" w:rsidRDefault="000B42A4" w:rsidP="000B42A4">
      <w:pPr>
        <w:ind w:left="1418" w:hanging="851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6.21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PR</w:t>
      </w:r>
    </w:p>
    <w:p w:rsidR="00BB1AA6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73025</wp:posOffset>
            </wp:positionV>
            <wp:extent cx="9037955" cy="5447030"/>
            <wp:effectExtent l="0" t="0" r="0" b="0"/>
            <wp:wrapThrough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hrough>
            <wp:docPr id="1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955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Pr="009674E3" w:rsidRDefault="00EA12D6" w:rsidP="00EA12D6">
      <w:pPr>
        <w:ind w:left="1418" w:hanging="1560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 xml:space="preserve">         </w:t>
      </w:r>
      <w:r w:rsidR="00440595">
        <w:rPr>
          <w:rFonts w:ascii="Calibri" w:hAnsi="Calibri"/>
          <w:b/>
          <w:color w:val="215868"/>
        </w:rPr>
        <w:t xml:space="preserve">   </w:t>
      </w:r>
      <w:r>
        <w:rPr>
          <w:rFonts w:ascii="Calibri" w:hAnsi="Calibri"/>
          <w:b/>
          <w:color w:val="215868"/>
        </w:rPr>
        <w:t>Anexo 6.21.2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– CAU/PR</w:t>
      </w:r>
    </w:p>
    <w:p w:rsidR="00BB1AA6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177800</wp:posOffset>
            </wp:positionV>
            <wp:extent cx="9191625" cy="5622290"/>
            <wp:effectExtent l="19050" t="19050" r="9525" b="0"/>
            <wp:wrapThrough wrapText="bothSides">
              <wp:wrapPolygon edited="0">
                <wp:start x="-45" y="-73"/>
                <wp:lineTo x="-45" y="21590"/>
                <wp:lineTo x="21622" y="21590"/>
                <wp:lineTo x="21622" y="-73"/>
                <wp:lineTo x="-45" y="-73"/>
              </wp:wrapPolygon>
            </wp:wrapThrough>
            <wp:docPr id="18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622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A12D6" w:rsidRDefault="00EA12D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BB1AA6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B1AA6" w:rsidRDefault="00130C1A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 xml:space="preserve">   Anexo 6.21.3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PR</w:t>
      </w:r>
    </w:p>
    <w:p w:rsidR="004245D9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139065</wp:posOffset>
            </wp:positionV>
            <wp:extent cx="10015220" cy="3647440"/>
            <wp:effectExtent l="0" t="0" r="0" b="0"/>
            <wp:wrapThrough wrapText="bothSides">
              <wp:wrapPolygon edited="0">
                <wp:start x="0" y="0"/>
                <wp:lineTo x="0" y="21435"/>
                <wp:lineTo x="21570" y="21435"/>
                <wp:lineTo x="21570" y="0"/>
                <wp:lineTo x="0" y="0"/>
              </wp:wrapPolygon>
            </wp:wrapThrough>
            <wp:docPr id="18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22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E6E3F" w:rsidRDefault="007E6E3F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7E6E3F" w:rsidSect="00BB1AA6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45D9" w:rsidRDefault="004245D9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F2223" w:rsidRDefault="000834BB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90144" behindDoc="0" locked="0" layoutInCell="0" allowOverlap="1">
                <wp:simplePos x="0" y="0"/>
                <wp:positionH relativeFrom="page">
                  <wp:posOffset>6522720</wp:posOffset>
                </wp:positionH>
                <wp:positionV relativeFrom="page">
                  <wp:posOffset>1104265</wp:posOffset>
                </wp:positionV>
                <wp:extent cx="709295" cy="9048750"/>
                <wp:effectExtent l="7620" t="8890" r="6985" b="635"/>
                <wp:wrapSquare wrapText="bothSides"/>
                <wp:docPr id="2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I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O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G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N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E</w:t>
                            </w:r>
                          </w:p>
                          <w:p w:rsidR="00D21DE8" w:rsidRPr="00E85880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85880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</w:p>
                          <w:p w:rsidR="00D21DE8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O</w:t>
                            </w:r>
                          </w:p>
                          <w:p w:rsidR="00D21DE8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S</w:t>
                            </w:r>
                          </w:p>
                          <w:p w:rsidR="00D21DE8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U</w:t>
                            </w:r>
                          </w:p>
                          <w:p w:rsidR="00D21DE8" w:rsidRPr="00A0757F" w:rsidRDefault="00D21DE8" w:rsidP="00A0757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L</w:t>
                            </w:r>
                          </w:p>
                          <w:p w:rsidR="00D21DE8" w:rsidRPr="00DC5F63" w:rsidRDefault="00D21DE8" w:rsidP="00A0757F"/>
                          <w:p w:rsidR="00D21DE8" w:rsidRPr="006C7C79" w:rsidRDefault="00D21DE8" w:rsidP="00A0757F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6.22</w:t>
                            </w:r>
                          </w:p>
                          <w:p w:rsidR="00D21DE8" w:rsidRDefault="00D21DE8" w:rsidP="00A0757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0757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A0757F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513.6pt;margin-top:86.95pt;width:55.85pt;height:712.5pt;z-index:25159014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I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O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G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N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D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E</w:t>
                      </w:r>
                    </w:p>
                    <w:p w:rsidR="00D21DE8" w:rsidRPr="00E85880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 w:rsidRPr="00E85880"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D</w:t>
                      </w:r>
                    </w:p>
                    <w:p w:rsidR="00D21DE8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O</w:t>
                      </w:r>
                    </w:p>
                    <w:p w:rsidR="00D21DE8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S</w:t>
                      </w:r>
                    </w:p>
                    <w:p w:rsidR="00D21DE8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U</w:t>
                      </w:r>
                    </w:p>
                    <w:p w:rsidR="00D21DE8" w:rsidRPr="00A0757F" w:rsidRDefault="00D21DE8" w:rsidP="00A0757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L</w:t>
                      </w:r>
                    </w:p>
                    <w:p w:rsidR="00D21DE8" w:rsidRPr="00DC5F63" w:rsidRDefault="00D21DE8" w:rsidP="00A0757F"/>
                    <w:p w:rsidR="00D21DE8" w:rsidRPr="006C7C79" w:rsidRDefault="00D21DE8" w:rsidP="00A0757F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6.22</w:t>
                      </w:r>
                    </w:p>
                    <w:p w:rsidR="00D21DE8" w:rsidRDefault="00D21DE8" w:rsidP="00A0757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0757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A0757F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CF2223" w:rsidRDefault="00CF2223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F2223" w:rsidRDefault="00CF2223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F2223" w:rsidRDefault="00CF2223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F2223" w:rsidRDefault="00CF2223" w:rsidP="00735700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35700" w:rsidRPr="008F658F" w:rsidRDefault="00CF2223" w:rsidP="00735700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E6E3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.22</w:t>
      </w:r>
      <w:r w:rsidR="00735700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735700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735700" w:rsidRPr="008F658F" w:rsidRDefault="00CF2223" w:rsidP="00735700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E6E3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.22</w:t>
      </w:r>
      <w:r w:rsidR="00735700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735700" w:rsidRPr="008F658F" w:rsidRDefault="00735700" w:rsidP="00735700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735700" w:rsidRPr="008F658F" w:rsidRDefault="00CF2223" w:rsidP="00735700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</w:t>
      </w:r>
      <w:r w:rsidR="00735700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</w:t>
      </w:r>
      <w:r w:rsidR="007E6E3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22</w:t>
      </w:r>
      <w:r w:rsidR="00735700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735700" w:rsidRDefault="00735700" w:rsidP="0073570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55246" w:rsidRDefault="00C55246" w:rsidP="00E85880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94CBF" w:rsidRDefault="00D94CB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046494" w:rsidRDefault="00046494" w:rsidP="00D94CBF">
      <w:pPr>
        <w:jc w:val="both"/>
        <w:sectPr w:rsidR="00046494" w:rsidSect="007E6E3F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6F23FF">
      <w:pPr>
        <w:ind w:left="1418" w:hanging="425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</w:t>
      </w:r>
      <w:r w:rsidR="004F100C">
        <w:rPr>
          <w:rFonts w:ascii="Calibri" w:hAnsi="Calibri"/>
          <w:b/>
          <w:color w:val="215868"/>
        </w:rPr>
        <w:t>22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RS</w:t>
      </w:r>
    </w:p>
    <w:p w:rsidR="006F23FF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109220</wp:posOffset>
            </wp:positionV>
            <wp:extent cx="9127490" cy="5236845"/>
            <wp:effectExtent l="0" t="0" r="0" b="0"/>
            <wp:wrapThrough wrapText="bothSides">
              <wp:wrapPolygon edited="0">
                <wp:start x="0" y="0"/>
                <wp:lineTo x="0" y="21529"/>
                <wp:lineTo x="21549" y="21529"/>
                <wp:lineTo x="21549" y="0"/>
                <wp:lineTo x="0" y="0"/>
              </wp:wrapPolygon>
            </wp:wrapThrough>
            <wp:docPr id="1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49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4F100C" w:rsidRDefault="004F100C" w:rsidP="00D94CBF">
      <w:pPr>
        <w:jc w:val="both"/>
        <w:sectPr w:rsidR="004F100C" w:rsidSect="00046494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6F23FF" w:rsidRDefault="006F23FF" w:rsidP="00D94CBF">
      <w:pPr>
        <w:jc w:val="both"/>
      </w:pPr>
    </w:p>
    <w:p w:rsidR="009674E3" w:rsidRDefault="009674E3" w:rsidP="00D94CBF">
      <w:pPr>
        <w:jc w:val="both"/>
      </w:pPr>
    </w:p>
    <w:p w:rsidR="009674E3" w:rsidRDefault="009674E3" w:rsidP="00D94CBF">
      <w:pPr>
        <w:jc w:val="both"/>
      </w:pPr>
    </w:p>
    <w:p w:rsidR="006F23FF" w:rsidRPr="009674E3" w:rsidRDefault="000834BB" w:rsidP="009674E3">
      <w:pPr>
        <w:ind w:left="1418" w:hanging="1560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316865</wp:posOffset>
            </wp:positionV>
            <wp:extent cx="6801485" cy="7693660"/>
            <wp:effectExtent l="0" t="0" r="0" b="0"/>
            <wp:wrapThrough wrapText="bothSides">
              <wp:wrapPolygon edited="0">
                <wp:start x="0" y="0"/>
                <wp:lineTo x="0" y="21554"/>
                <wp:lineTo x="17968" y="21554"/>
                <wp:lineTo x="21235" y="21393"/>
                <wp:lineTo x="21235" y="20644"/>
                <wp:lineTo x="21537" y="20484"/>
                <wp:lineTo x="21537" y="19896"/>
                <wp:lineTo x="20691" y="19682"/>
                <wp:lineTo x="21537" y="18826"/>
                <wp:lineTo x="21537" y="17382"/>
                <wp:lineTo x="17968" y="17115"/>
                <wp:lineTo x="21356" y="17061"/>
                <wp:lineTo x="21477" y="16419"/>
                <wp:lineTo x="21053" y="15777"/>
                <wp:lineTo x="17968" y="15403"/>
                <wp:lineTo x="21537" y="15403"/>
                <wp:lineTo x="21174" y="14547"/>
                <wp:lineTo x="21477" y="14173"/>
                <wp:lineTo x="21235" y="13906"/>
                <wp:lineTo x="17968" y="13692"/>
                <wp:lineTo x="21477" y="13371"/>
                <wp:lineTo x="21537" y="13317"/>
                <wp:lineTo x="20630" y="12836"/>
                <wp:lineTo x="21537" y="12622"/>
                <wp:lineTo x="21537" y="12034"/>
                <wp:lineTo x="17968" y="11980"/>
                <wp:lineTo x="21174" y="11499"/>
                <wp:lineTo x="21174" y="11392"/>
                <wp:lineTo x="17968" y="11124"/>
                <wp:lineTo x="21537" y="11124"/>
                <wp:lineTo x="21537" y="10001"/>
                <wp:lineTo x="17968" y="9413"/>
                <wp:lineTo x="21053" y="9413"/>
                <wp:lineTo x="21053" y="9146"/>
                <wp:lineTo x="17968" y="8557"/>
                <wp:lineTo x="21537" y="8504"/>
                <wp:lineTo x="21537" y="8397"/>
                <wp:lineTo x="18876" y="7702"/>
                <wp:lineTo x="21235" y="7541"/>
                <wp:lineTo x="21174" y="7381"/>
                <wp:lineTo x="17968" y="6846"/>
                <wp:lineTo x="21537" y="6792"/>
                <wp:lineTo x="21537" y="5937"/>
                <wp:lineTo x="17968" y="5134"/>
                <wp:lineTo x="21477" y="4867"/>
                <wp:lineTo x="21477" y="4386"/>
                <wp:lineTo x="17968" y="4279"/>
                <wp:lineTo x="17968" y="3423"/>
                <wp:lineTo x="21537" y="3262"/>
                <wp:lineTo x="21537" y="2032"/>
                <wp:lineTo x="17968" y="1711"/>
                <wp:lineTo x="20993" y="1658"/>
                <wp:lineTo x="20993" y="1230"/>
                <wp:lineTo x="17968" y="856"/>
                <wp:lineTo x="21537" y="802"/>
                <wp:lineTo x="21537" y="0"/>
                <wp:lineTo x="0" y="0"/>
              </wp:wrapPolygon>
            </wp:wrapThrough>
            <wp:docPr id="25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E3">
        <w:rPr>
          <w:rFonts w:ascii="Calibri" w:hAnsi="Calibri"/>
          <w:b/>
          <w:color w:val="215868"/>
        </w:rPr>
        <w:t>Anexo 6.2</w:t>
      </w:r>
      <w:r w:rsidR="004F100C">
        <w:rPr>
          <w:rFonts w:ascii="Calibri" w:hAnsi="Calibri"/>
          <w:b/>
          <w:color w:val="215868"/>
        </w:rPr>
        <w:t>2</w:t>
      </w:r>
      <w:r w:rsidR="009674E3">
        <w:rPr>
          <w:rFonts w:ascii="Calibri" w:hAnsi="Calibri"/>
          <w:b/>
          <w:color w:val="215868"/>
        </w:rPr>
        <w:t>.2</w:t>
      </w:r>
      <w:r w:rsidR="009674E3" w:rsidRPr="007B1847">
        <w:rPr>
          <w:rFonts w:ascii="Calibri" w:hAnsi="Calibri"/>
          <w:b/>
          <w:color w:val="215868"/>
        </w:rPr>
        <w:t xml:space="preserve"> –</w:t>
      </w:r>
      <w:r w:rsidR="009674E3">
        <w:rPr>
          <w:rFonts w:ascii="Calibri" w:hAnsi="Calibri"/>
          <w:b/>
          <w:color w:val="215868"/>
        </w:rPr>
        <w:t xml:space="preserve"> Aplicação dos Recursos por Linha de Atuação – CAU/RS</w:t>
      </w: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0A680E" w:rsidRDefault="000A680E" w:rsidP="00D94CBF">
      <w:pPr>
        <w:jc w:val="both"/>
      </w:pPr>
    </w:p>
    <w:p w:rsidR="000A680E" w:rsidRDefault="000A680E" w:rsidP="00D94CBF">
      <w:pPr>
        <w:jc w:val="both"/>
      </w:pPr>
    </w:p>
    <w:p w:rsidR="000A680E" w:rsidRDefault="000A680E" w:rsidP="00D94CBF">
      <w:pPr>
        <w:jc w:val="both"/>
      </w:pPr>
    </w:p>
    <w:p w:rsidR="000A680E" w:rsidRDefault="000A680E" w:rsidP="00422477">
      <w:pPr>
        <w:jc w:val="both"/>
      </w:pPr>
    </w:p>
    <w:p w:rsidR="000A680E" w:rsidRDefault="000A680E" w:rsidP="00D94CBF">
      <w:pPr>
        <w:jc w:val="both"/>
      </w:pPr>
    </w:p>
    <w:p w:rsidR="000A680E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262890</wp:posOffset>
            </wp:positionV>
            <wp:extent cx="6426200" cy="7831455"/>
            <wp:effectExtent l="0" t="0" r="0" b="0"/>
            <wp:wrapThrough wrapText="bothSides">
              <wp:wrapPolygon edited="0">
                <wp:start x="0" y="0"/>
                <wp:lineTo x="0" y="21542"/>
                <wp:lineTo x="17929" y="21542"/>
                <wp:lineTo x="17929" y="21017"/>
                <wp:lineTo x="21130" y="20491"/>
                <wp:lineTo x="21130" y="20281"/>
                <wp:lineTo x="17929" y="20176"/>
                <wp:lineTo x="21515" y="19493"/>
                <wp:lineTo x="21515" y="19388"/>
                <wp:lineTo x="17929" y="19335"/>
                <wp:lineTo x="20874" y="19073"/>
                <wp:lineTo x="20874" y="18652"/>
                <wp:lineTo x="17929" y="18495"/>
                <wp:lineTo x="21515" y="18232"/>
                <wp:lineTo x="21515" y="18127"/>
                <wp:lineTo x="18889" y="17654"/>
                <wp:lineTo x="21451" y="17496"/>
                <wp:lineTo x="21451" y="17076"/>
                <wp:lineTo x="17929" y="16813"/>
                <wp:lineTo x="21515" y="16603"/>
                <wp:lineTo x="21194" y="15973"/>
                <wp:lineTo x="21515" y="15658"/>
                <wp:lineTo x="21258" y="15395"/>
                <wp:lineTo x="17929" y="15132"/>
                <wp:lineTo x="21515" y="15132"/>
                <wp:lineTo x="21515" y="12242"/>
                <wp:lineTo x="20874" y="12137"/>
                <wp:lineTo x="17929" y="11769"/>
                <wp:lineTo x="21515" y="11769"/>
                <wp:lineTo x="21515" y="10246"/>
                <wp:lineTo x="18377" y="10088"/>
                <wp:lineTo x="21323" y="9878"/>
                <wp:lineTo x="21515" y="9352"/>
                <wp:lineTo x="21515" y="9090"/>
                <wp:lineTo x="21258" y="8985"/>
                <wp:lineTo x="17993" y="8407"/>
                <wp:lineTo x="17929" y="7566"/>
                <wp:lineTo x="21515" y="6936"/>
                <wp:lineTo x="21515" y="6830"/>
                <wp:lineTo x="19209" y="6725"/>
                <wp:lineTo x="21515" y="6200"/>
                <wp:lineTo x="21515" y="5359"/>
                <wp:lineTo x="18377" y="5044"/>
                <wp:lineTo x="21451" y="4939"/>
                <wp:lineTo x="21515" y="4046"/>
                <wp:lineTo x="21515" y="2680"/>
                <wp:lineTo x="21387" y="1681"/>
                <wp:lineTo x="17929" y="1681"/>
                <wp:lineTo x="21515" y="1471"/>
                <wp:lineTo x="21515" y="1366"/>
                <wp:lineTo x="19017" y="841"/>
                <wp:lineTo x="20554" y="841"/>
                <wp:lineTo x="21515" y="525"/>
                <wp:lineTo x="21515" y="0"/>
                <wp:lineTo x="0" y="0"/>
              </wp:wrapPolygon>
            </wp:wrapThrough>
            <wp:docPr id="25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80E" w:rsidRDefault="000A680E" w:rsidP="00D94CBF">
      <w:pPr>
        <w:jc w:val="both"/>
      </w:pPr>
    </w:p>
    <w:p w:rsidR="00A0757F" w:rsidRDefault="00A0757F" w:rsidP="00D94CBF">
      <w:pPr>
        <w:jc w:val="both"/>
      </w:pPr>
    </w:p>
    <w:p w:rsidR="00A0757F" w:rsidRDefault="00A0757F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321310</wp:posOffset>
            </wp:positionV>
            <wp:extent cx="6325235" cy="7677785"/>
            <wp:effectExtent l="0" t="0" r="0" b="0"/>
            <wp:wrapThrough wrapText="bothSides">
              <wp:wrapPolygon edited="0">
                <wp:start x="0" y="0"/>
                <wp:lineTo x="0" y="21545"/>
                <wp:lineTo x="17955" y="21545"/>
                <wp:lineTo x="17955" y="18865"/>
                <wp:lineTo x="20557" y="18383"/>
                <wp:lineTo x="20557" y="18168"/>
                <wp:lineTo x="17955" y="18007"/>
                <wp:lineTo x="17955" y="15435"/>
                <wp:lineTo x="21533" y="15060"/>
                <wp:lineTo x="21533" y="14953"/>
                <wp:lineTo x="17955" y="14577"/>
                <wp:lineTo x="17955" y="12862"/>
                <wp:lineTo x="19581" y="12648"/>
                <wp:lineTo x="20947" y="12273"/>
                <wp:lineTo x="20752" y="12005"/>
                <wp:lineTo x="21468" y="11415"/>
                <wp:lineTo x="21142" y="11362"/>
                <wp:lineTo x="17955" y="11147"/>
                <wp:lineTo x="18085" y="9432"/>
                <wp:lineTo x="21533" y="8629"/>
                <wp:lineTo x="21533" y="8521"/>
                <wp:lineTo x="17955" y="7717"/>
                <wp:lineTo x="20947" y="7610"/>
                <wp:lineTo x="20947" y="7235"/>
                <wp:lineTo x="17955" y="6860"/>
                <wp:lineTo x="21533" y="6378"/>
                <wp:lineTo x="21533" y="6270"/>
                <wp:lineTo x="17955" y="6002"/>
                <wp:lineTo x="19061" y="5306"/>
                <wp:lineTo x="21533" y="5145"/>
                <wp:lineTo x="21533" y="4716"/>
                <wp:lineTo x="17955" y="4287"/>
                <wp:lineTo x="21533" y="3698"/>
                <wp:lineTo x="21533" y="3591"/>
                <wp:lineTo x="17955" y="3430"/>
                <wp:lineTo x="20427" y="3216"/>
                <wp:lineTo x="20622" y="3001"/>
                <wp:lineTo x="20232" y="2572"/>
                <wp:lineTo x="21533" y="1769"/>
                <wp:lineTo x="21468" y="1715"/>
                <wp:lineTo x="17955" y="1715"/>
                <wp:lineTo x="19321" y="1286"/>
                <wp:lineTo x="19711" y="1072"/>
                <wp:lineTo x="19321" y="857"/>
                <wp:lineTo x="20687" y="857"/>
                <wp:lineTo x="21533" y="536"/>
                <wp:lineTo x="21533" y="0"/>
                <wp:lineTo x="0" y="0"/>
              </wp:wrapPolygon>
            </wp:wrapThrough>
            <wp:docPr id="25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204470</wp:posOffset>
            </wp:positionV>
            <wp:extent cx="6362700" cy="7878445"/>
            <wp:effectExtent l="0" t="0" r="0" b="0"/>
            <wp:wrapThrough wrapText="bothSides">
              <wp:wrapPolygon edited="0">
                <wp:start x="0" y="0"/>
                <wp:lineTo x="0" y="21570"/>
                <wp:lineTo x="17978" y="21570"/>
                <wp:lineTo x="17978" y="18384"/>
                <wp:lineTo x="21406" y="18071"/>
                <wp:lineTo x="21406" y="17862"/>
                <wp:lineTo x="17978" y="17549"/>
                <wp:lineTo x="17978" y="15042"/>
                <wp:lineTo x="21535" y="14415"/>
                <wp:lineTo x="21535" y="14311"/>
                <wp:lineTo x="17978" y="14206"/>
                <wp:lineTo x="17978" y="11699"/>
                <wp:lineTo x="18819" y="11072"/>
                <wp:lineTo x="18949" y="10864"/>
                <wp:lineTo x="20953" y="10759"/>
                <wp:lineTo x="20953" y="10550"/>
                <wp:lineTo x="17978" y="10028"/>
                <wp:lineTo x="17978" y="7521"/>
                <wp:lineTo x="21535" y="7260"/>
                <wp:lineTo x="21535" y="7155"/>
                <wp:lineTo x="17978" y="6685"/>
                <wp:lineTo x="17978" y="4178"/>
                <wp:lineTo x="21341" y="3708"/>
                <wp:lineTo x="21341" y="3499"/>
                <wp:lineTo x="17978" y="3343"/>
                <wp:lineTo x="18108" y="836"/>
                <wp:lineTo x="21535" y="52"/>
                <wp:lineTo x="21535" y="0"/>
                <wp:lineTo x="0" y="0"/>
              </wp:wrapPolygon>
            </wp:wrapThrough>
            <wp:docPr id="25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238125</wp:posOffset>
            </wp:positionV>
            <wp:extent cx="6469380" cy="6110605"/>
            <wp:effectExtent l="19050" t="19050" r="7620" b="4445"/>
            <wp:wrapThrough wrapText="bothSides">
              <wp:wrapPolygon edited="0">
                <wp:start x="-64" y="-67"/>
                <wp:lineTo x="-64" y="21616"/>
                <wp:lineTo x="21625" y="21616"/>
                <wp:lineTo x="21625" y="-67"/>
                <wp:lineTo x="-64" y="-67"/>
              </wp:wrapPolygon>
            </wp:wrapThrough>
            <wp:docPr id="25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110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D94CBF">
      <w:pPr>
        <w:jc w:val="both"/>
      </w:pPr>
    </w:p>
    <w:p w:rsidR="00422477" w:rsidRDefault="00422477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2477" w:rsidRDefault="00422477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2477" w:rsidRDefault="00422477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25656" w:rsidRDefault="00025656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025656" w:rsidSect="004F100C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025656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 xml:space="preserve">                 Anexo 6.</w:t>
      </w:r>
      <w:r w:rsidR="00F01C50">
        <w:rPr>
          <w:rFonts w:ascii="Calibri" w:hAnsi="Calibri"/>
          <w:b/>
          <w:color w:val="215868"/>
        </w:rPr>
        <w:t>22</w:t>
      </w:r>
      <w:r>
        <w:rPr>
          <w:rFonts w:ascii="Calibri" w:hAnsi="Calibri"/>
          <w:b/>
          <w:color w:val="215868"/>
        </w:rPr>
        <w:t>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RS</w:t>
      </w:r>
    </w:p>
    <w:p w:rsidR="005930A5" w:rsidRDefault="000834BB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153035</wp:posOffset>
            </wp:positionV>
            <wp:extent cx="8769350" cy="5387975"/>
            <wp:effectExtent l="0" t="0" r="0" b="0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17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0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930A5" w:rsidRDefault="005930A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0834BB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149860</wp:posOffset>
            </wp:positionV>
            <wp:extent cx="9328150" cy="5770880"/>
            <wp:effectExtent l="0" t="0" r="0" b="0"/>
            <wp:wrapThrough wrapText="bothSides">
              <wp:wrapPolygon edited="0">
                <wp:start x="0" y="0"/>
                <wp:lineTo x="0" y="21533"/>
                <wp:lineTo x="21571" y="21533"/>
                <wp:lineTo x="21571" y="0"/>
                <wp:lineTo x="0" y="0"/>
              </wp:wrapPolygon>
            </wp:wrapThrough>
            <wp:docPr id="17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6129" w:rsidRDefault="00346129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C1BCE" w:rsidRDefault="007C1BCE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2477" w:rsidRDefault="00422477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0834BB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45085</wp:posOffset>
            </wp:positionV>
            <wp:extent cx="9341485" cy="1517015"/>
            <wp:effectExtent l="0" t="0" r="0" b="0"/>
            <wp:wrapThrough wrapText="bothSides">
              <wp:wrapPolygon edited="0">
                <wp:start x="0" y="0"/>
                <wp:lineTo x="0" y="21428"/>
                <wp:lineTo x="21540" y="21428"/>
                <wp:lineTo x="21540" y="0"/>
                <wp:lineTo x="0" y="0"/>
              </wp:wrapPolygon>
            </wp:wrapThrough>
            <wp:docPr id="17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90462" w:rsidRDefault="00190462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2477" w:rsidRDefault="00422477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300BC5" w:rsidSect="004F100C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300BC5" w:rsidRDefault="000834BB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91168" behindDoc="0" locked="0" layoutInCell="0" allowOverlap="1">
                <wp:simplePos x="0" y="0"/>
                <wp:positionH relativeFrom="page">
                  <wp:posOffset>6591935</wp:posOffset>
                </wp:positionH>
                <wp:positionV relativeFrom="page">
                  <wp:posOffset>1078230</wp:posOffset>
                </wp:positionV>
                <wp:extent cx="709295" cy="9048750"/>
                <wp:effectExtent l="635" t="1905" r="4445" b="7620"/>
                <wp:wrapSquare wrapText="bothSides"/>
                <wp:docPr id="23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S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N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T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 xml:space="preserve">A 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C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T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I</w:t>
                            </w:r>
                          </w:p>
                          <w:p w:rsidR="00D21DE8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N</w:t>
                            </w:r>
                          </w:p>
                          <w:p w:rsidR="00D21DE8" w:rsidRPr="00A0757F" w:rsidRDefault="00D21DE8" w:rsidP="00B26482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  <w:p w:rsidR="00D21DE8" w:rsidRPr="00DC5F63" w:rsidRDefault="00D21DE8" w:rsidP="00B26482"/>
                          <w:p w:rsidR="00D21DE8" w:rsidRPr="006C7C79" w:rsidRDefault="00D21DE8" w:rsidP="00B26482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6.23</w:t>
                            </w:r>
                          </w:p>
                          <w:p w:rsidR="00D21DE8" w:rsidRDefault="00D21DE8" w:rsidP="00B2648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B26482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B26482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519.05pt;margin-top:84.9pt;width:55.85pt;height:712.5pt;z-index:25159116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S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N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T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 xml:space="preserve">A 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C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T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I</w:t>
                      </w:r>
                    </w:p>
                    <w:p w:rsidR="00D21DE8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N</w:t>
                      </w:r>
                    </w:p>
                    <w:p w:rsidR="00D21DE8" w:rsidRPr="00A0757F" w:rsidRDefault="00D21DE8" w:rsidP="00B26482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  <w:p w:rsidR="00D21DE8" w:rsidRPr="00DC5F63" w:rsidRDefault="00D21DE8" w:rsidP="00B26482"/>
                    <w:p w:rsidR="00D21DE8" w:rsidRPr="006C7C79" w:rsidRDefault="00D21DE8" w:rsidP="00B26482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6.23</w:t>
                      </w:r>
                    </w:p>
                    <w:p w:rsidR="00D21DE8" w:rsidRDefault="00D21DE8" w:rsidP="00B2648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B26482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B26482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44A48" w:rsidRDefault="00344A48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00BC5" w:rsidRDefault="00300BC5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422477" w:rsidRDefault="00422477" w:rsidP="00A0757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0757F" w:rsidRPr="008F658F" w:rsidRDefault="00562A7B" w:rsidP="00A0757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6.23</w:t>
      </w:r>
      <w:r w:rsidR="00A0757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A0757F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A0757F" w:rsidRPr="008F658F" w:rsidRDefault="00562A7B" w:rsidP="00A0757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6.23</w:t>
      </w:r>
      <w:r w:rsidR="00A0757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A0757F" w:rsidRPr="008F658F" w:rsidRDefault="00A0757F" w:rsidP="00A0757F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A0757F" w:rsidRPr="008F658F" w:rsidRDefault="00562A7B" w:rsidP="00A0757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6.23</w:t>
      </w:r>
      <w:r w:rsidR="00A0757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A0757F" w:rsidRDefault="00A0757F" w:rsidP="00A0757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A0757F" w:rsidRDefault="00A0757F" w:rsidP="00A0757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0757F" w:rsidRDefault="00A0757F" w:rsidP="00A0757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0757F" w:rsidRDefault="00A0757F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7477B8" w:rsidRDefault="007477B8" w:rsidP="00D94CBF">
      <w:pPr>
        <w:jc w:val="both"/>
        <w:sectPr w:rsidR="007477B8" w:rsidSect="00300BC5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D94CBF">
      <w:pPr>
        <w:jc w:val="both"/>
      </w:pP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F2DBC" w:rsidRDefault="009F2DBC" w:rsidP="002D15CC">
      <w:pPr>
        <w:ind w:left="1418" w:hanging="709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6.23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SC</w:t>
      </w:r>
    </w:p>
    <w:p w:rsidR="00B26482" w:rsidRDefault="000834BB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15240</wp:posOffset>
            </wp:positionV>
            <wp:extent cx="9391650" cy="5543550"/>
            <wp:effectExtent l="0" t="0" r="0" b="0"/>
            <wp:wrapThrough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hrough>
            <wp:docPr id="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7477B8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7477B8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6.23.2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– CAU/SC</w:t>
      </w:r>
    </w:p>
    <w:p w:rsidR="007477B8" w:rsidRDefault="000834BB" w:rsidP="00C26EEC">
      <w:pPr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123825</wp:posOffset>
            </wp:positionV>
            <wp:extent cx="9526270" cy="5806440"/>
            <wp:effectExtent l="19050" t="19050" r="0" b="3810"/>
            <wp:wrapThrough wrapText="bothSides">
              <wp:wrapPolygon edited="0">
                <wp:start x="-43" y="-71"/>
                <wp:lineTo x="-43" y="21614"/>
                <wp:lineTo x="21597" y="21614"/>
                <wp:lineTo x="21597" y="-71"/>
                <wp:lineTo x="-43" y="-71"/>
              </wp:wrapPolygon>
            </wp:wrapThrough>
            <wp:docPr id="18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580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26EEC" w:rsidRDefault="00C26EEC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26482" w:rsidRDefault="000834BB" w:rsidP="00B26482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160655</wp:posOffset>
            </wp:positionV>
            <wp:extent cx="9535795" cy="6186805"/>
            <wp:effectExtent l="19050" t="19050" r="8255" b="4445"/>
            <wp:wrapThrough wrapText="bothSides">
              <wp:wrapPolygon edited="0">
                <wp:start x="-43" y="-67"/>
                <wp:lineTo x="-43" y="21616"/>
                <wp:lineTo x="21619" y="21616"/>
                <wp:lineTo x="21619" y="-67"/>
                <wp:lineTo x="-43" y="-67"/>
              </wp:wrapPolygon>
            </wp:wrapThrough>
            <wp:docPr id="18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186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227101" w:rsidRDefault="000834BB" w:rsidP="00B26482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97790</wp:posOffset>
            </wp:positionV>
            <wp:extent cx="9563735" cy="6207760"/>
            <wp:effectExtent l="19050" t="19050" r="0" b="2540"/>
            <wp:wrapThrough wrapText="bothSides">
              <wp:wrapPolygon edited="0">
                <wp:start x="-43" y="-66"/>
                <wp:lineTo x="-43" y="21609"/>
                <wp:lineTo x="21599" y="21609"/>
                <wp:lineTo x="21599" y="-66"/>
                <wp:lineTo x="-43" y="-66"/>
              </wp:wrapPolygon>
            </wp:wrapThrough>
            <wp:docPr id="18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735" cy="6207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27433B" w:rsidRDefault="000834BB" w:rsidP="00B26482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76835</wp:posOffset>
            </wp:positionV>
            <wp:extent cx="9393555" cy="6097905"/>
            <wp:effectExtent l="19050" t="19050" r="0" b="0"/>
            <wp:wrapThrough wrapText="bothSides">
              <wp:wrapPolygon edited="0">
                <wp:start x="-44" y="-67"/>
                <wp:lineTo x="-44" y="21593"/>
                <wp:lineTo x="21596" y="21593"/>
                <wp:lineTo x="21596" y="-67"/>
                <wp:lineTo x="-44" y="-67"/>
              </wp:wrapPolygon>
            </wp:wrapThrough>
            <wp:docPr id="18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55" cy="609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7433B" w:rsidRDefault="0027433B" w:rsidP="00B26482">
      <w:pPr>
        <w:ind w:left="284"/>
        <w:jc w:val="both"/>
      </w:pPr>
    </w:p>
    <w:p w:rsidR="00227101" w:rsidRDefault="00227101" w:rsidP="00B26482">
      <w:pPr>
        <w:ind w:left="284"/>
        <w:jc w:val="both"/>
      </w:pPr>
    </w:p>
    <w:p w:rsidR="003E6082" w:rsidRDefault="003E6082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0834BB" w:rsidP="00F903CA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16510</wp:posOffset>
            </wp:positionV>
            <wp:extent cx="9627870" cy="6015355"/>
            <wp:effectExtent l="0" t="0" r="0" b="0"/>
            <wp:wrapThrough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hrough>
            <wp:docPr id="18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70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F903CA" w:rsidRDefault="000834BB" w:rsidP="00B26482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144145</wp:posOffset>
            </wp:positionV>
            <wp:extent cx="9264650" cy="5972810"/>
            <wp:effectExtent l="19050" t="19050" r="0" b="8890"/>
            <wp:wrapThrough wrapText="bothSides">
              <wp:wrapPolygon edited="0">
                <wp:start x="-44" y="-69"/>
                <wp:lineTo x="-44" y="21632"/>
                <wp:lineTo x="21585" y="21632"/>
                <wp:lineTo x="21585" y="-69"/>
                <wp:lineTo x="-44" y="-69"/>
              </wp:wrapPolygon>
            </wp:wrapThrough>
            <wp:docPr id="18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97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3CA" w:rsidRDefault="00F903CA" w:rsidP="00B26482">
      <w:pPr>
        <w:ind w:left="284"/>
        <w:jc w:val="both"/>
      </w:pPr>
    </w:p>
    <w:p w:rsidR="00F903CA" w:rsidRDefault="00F903CA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047743" w:rsidRDefault="00047743" w:rsidP="00B26482">
      <w:pPr>
        <w:ind w:left="284"/>
        <w:jc w:val="both"/>
      </w:pPr>
    </w:p>
    <w:p w:rsidR="004B6423" w:rsidRDefault="004B6423" w:rsidP="004B6423">
      <w:pPr>
        <w:ind w:left="284"/>
        <w:jc w:val="both"/>
      </w:pPr>
      <w:r>
        <w:rPr>
          <w:rFonts w:ascii="Calibri" w:hAnsi="Calibri"/>
          <w:b/>
          <w:color w:val="215868"/>
        </w:rPr>
        <w:t>Anexo 6.23.3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SC</w:t>
      </w:r>
    </w:p>
    <w:p w:rsidR="004B6423" w:rsidRDefault="000834BB" w:rsidP="004B6423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301625</wp:posOffset>
            </wp:positionV>
            <wp:extent cx="9774555" cy="5294630"/>
            <wp:effectExtent l="0" t="0" r="0" b="0"/>
            <wp:wrapThrough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hrough>
            <wp:docPr id="18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55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0834BB" w:rsidP="00D21DE8">
      <w:pPr>
        <w:ind w:left="8628" w:right="-454" w:hanging="8486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74295</wp:posOffset>
            </wp:positionV>
            <wp:extent cx="9282430" cy="5735320"/>
            <wp:effectExtent l="0" t="0" r="0" b="0"/>
            <wp:wrapThrough wrapText="bothSides">
              <wp:wrapPolygon edited="0">
                <wp:start x="0" y="0"/>
                <wp:lineTo x="0" y="21523"/>
                <wp:lineTo x="21544" y="21523"/>
                <wp:lineTo x="21544" y="0"/>
                <wp:lineTo x="0" y="0"/>
              </wp:wrapPolygon>
            </wp:wrapThrough>
            <wp:docPr id="19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430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0834BB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73025</wp:posOffset>
            </wp:positionV>
            <wp:extent cx="9391015" cy="3935095"/>
            <wp:effectExtent l="0" t="0" r="0" b="0"/>
            <wp:wrapThrough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hrough>
            <wp:docPr id="19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01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61BE3" w:rsidRDefault="00261BE3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261BE3" w:rsidSect="007477B8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0834BB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92192" behindDoc="0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1116330</wp:posOffset>
                </wp:positionV>
                <wp:extent cx="709295" cy="8997315"/>
                <wp:effectExtent l="3175" t="1905" r="1905" b="1905"/>
                <wp:wrapSquare wrapText="bothSides"/>
                <wp:docPr id="22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8997315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I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S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T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I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T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O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 xml:space="preserve"> F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E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E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R</w:t>
                            </w:r>
                          </w:p>
                          <w:p w:rsidR="00D21DE8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L</w:t>
                            </w:r>
                          </w:p>
                          <w:p w:rsidR="00D21DE8" w:rsidRPr="00F316E9" w:rsidRDefault="00D21DE8" w:rsidP="00F316E9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  <w:p w:rsidR="00D21DE8" w:rsidRPr="006C7C79" w:rsidRDefault="009C17F4" w:rsidP="00F316E9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</w:t>
                            </w:r>
                            <w:r w:rsidR="00D21DE8"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.24</w:t>
                            </w:r>
                          </w:p>
                          <w:p w:rsidR="00D21DE8" w:rsidRDefault="00D21DE8" w:rsidP="00F316E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316E9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316E9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left:0;text-align:left;margin-left:520.75pt;margin-top:87.9pt;width:55.85pt;height:708.45pt;z-index:25159219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D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I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S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T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I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T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O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 xml:space="preserve"> F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E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D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E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R</w:t>
                      </w:r>
                    </w:p>
                    <w:p w:rsidR="00D21DE8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L</w:t>
                      </w:r>
                    </w:p>
                    <w:p w:rsidR="00D21DE8" w:rsidRPr="00F316E9" w:rsidRDefault="00D21DE8" w:rsidP="00F316E9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  <w:p w:rsidR="00D21DE8" w:rsidRPr="006C7C79" w:rsidRDefault="009C17F4" w:rsidP="00F316E9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</w:t>
                      </w:r>
                      <w:r w:rsidR="00D21DE8"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.24</w:t>
                      </w:r>
                    </w:p>
                    <w:p w:rsidR="00D21DE8" w:rsidRDefault="00D21DE8" w:rsidP="00F316E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316E9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316E9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23281" w:rsidRDefault="00023281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61BE3" w:rsidRDefault="00261BE3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261BE3" w:rsidRDefault="00261BE3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23281" w:rsidRDefault="00023281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23281" w:rsidRDefault="00023281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23281" w:rsidRDefault="00023281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23281" w:rsidRDefault="00023281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21DE8" w:rsidRDefault="00D21DE8" w:rsidP="00B26482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B26482" w:rsidRPr="008F658F" w:rsidRDefault="009C17F4" w:rsidP="00B26482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6.24</w:t>
      </w:r>
      <w:r w:rsidR="00B2648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B26482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B26482" w:rsidRPr="008F658F" w:rsidRDefault="009C17F4" w:rsidP="00B26482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6.24</w:t>
      </w:r>
      <w:r w:rsidR="00B2648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B26482" w:rsidRPr="008F658F" w:rsidRDefault="00B26482" w:rsidP="00B26482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B26482" w:rsidRPr="008F658F" w:rsidRDefault="009C17F4" w:rsidP="00B26482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6.24</w:t>
      </w:r>
      <w:r w:rsidR="00B2648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B26482" w:rsidRDefault="00B26482" w:rsidP="00B26482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B26482" w:rsidRDefault="00B26482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E55CF0" w:rsidRDefault="00E55CF0" w:rsidP="00D94CBF">
      <w:pPr>
        <w:jc w:val="both"/>
        <w:sectPr w:rsidR="00E55CF0" w:rsidSect="00261BE3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1F020B" w:rsidRDefault="001F020B" w:rsidP="00D94CBF">
      <w:pPr>
        <w:jc w:val="both"/>
      </w:pPr>
    </w:p>
    <w:p w:rsidR="00B26482" w:rsidRDefault="00B26482" w:rsidP="00D94CBF">
      <w:pPr>
        <w:jc w:val="both"/>
      </w:pPr>
    </w:p>
    <w:p w:rsidR="00F316E9" w:rsidRPr="00CB36F6" w:rsidRDefault="00CB36F6" w:rsidP="00CB36F6">
      <w:pPr>
        <w:ind w:left="1418" w:hanging="1276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6.24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DF</w:t>
      </w:r>
      <w:r w:rsidR="000834BB">
        <w:rPr>
          <w:noProof/>
          <w:lang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329565</wp:posOffset>
            </wp:positionV>
            <wp:extent cx="9392285" cy="5015230"/>
            <wp:effectExtent l="0" t="0" r="0" b="0"/>
            <wp:wrapThrough wrapText="bothSides">
              <wp:wrapPolygon edited="0">
                <wp:start x="0" y="0"/>
                <wp:lineTo x="0" y="21496"/>
                <wp:lineTo x="21555" y="21496"/>
                <wp:lineTo x="21555" y="0"/>
                <wp:lineTo x="0" y="0"/>
              </wp:wrapPolygon>
            </wp:wrapThrough>
            <wp:docPr id="1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E9" w:rsidRDefault="00F316E9" w:rsidP="00D94CBF">
      <w:pPr>
        <w:jc w:val="both"/>
      </w:pPr>
    </w:p>
    <w:p w:rsidR="00F316E9" w:rsidRDefault="00F316E9" w:rsidP="00D94CBF">
      <w:pPr>
        <w:jc w:val="both"/>
      </w:pPr>
    </w:p>
    <w:p w:rsidR="00E55CF0" w:rsidRDefault="00E55CF0" w:rsidP="00D94CBF">
      <w:pPr>
        <w:jc w:val="both"/>
      </w:pPr>
    </w:p>
    <w:p w:rsidR="00CB36F6" w:rsidRDefault="00CB36F6" w:rsidP="00CB36F6">
      <w:pPr>
        <w:ind w:left="1418"/>
        <w:jc w:val="both"/>
        <w:rPr>
          <w:rFonts w:ascii="Calibri" w:hAnsi="Calibri"/>
          <w:b/>
          <w:color w:val="215868"/>
        </w:rPr>
      </w:pPr>
    </w:p>
    <w:p w:rsidR="00CB36F6" w:rsidRDefault="00CB36F6" w:rsidP="00CB36F6">
      <w:pPr>
        <w:ind w:left="1418" w:hanging="1134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hAnsi="Calibri"/>
          <w:b/>
          <w:color w:val="215868"/>
        </w:rPr>
        <w:t>Anexo 6.24.2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– CAU/DF</w:t>
      </w:r>
    </w:p>
    <w:p w:rsidR="00CB36F6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89535</wp:posOffset>
            </wp:positionV>
            <wp:extent cx="9553575" cy="4653280"/>
            <wp:effectExtent l="0" t="0" r="0" b="0"/>
            <wp:wrapThrough wrapText="bothSides">
              <wp:wrapPolygon edited="0">
                <wp:start x="0" y="0"/>
                <wp:lineTo x="0" y="21488"/>
                <wp:lineTo x="21578" y="21488"/>
                <wp:lineTo x="21578" y="0"/>
                <wp:lineTo x="0" y="0"/>
              </wp:wrapPolygon>
            </wp:wrapThrough>
            <wp:docPr id="1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6F6" w:rsidRDefault="00CB36F6" w:rsidP="00CB36F6">
      <w:pPr>
        <w:ind w:left="284"/>
        <w:jc w:val="both"/>
        <w:rPr>
          <w:rFonts w:ascii="Calibri" w:hAnsi="Calibri"/>
          <w:b/>
          <w:color w:val="215868"/>
        </w:rPr>
      </w:pPr>
    </w:p>
    <w:p w:rsidR="00CB36F6" w:rsidRDefault="00CB36F6" w:rsidP="00CB36F6">
      <w:pPr>
        <w:ind w:left="284"/>
        <w:jc w:val="both"/>
        <w:rPr>
          <w:rFonts w:ascii="Calibri" w:hAnsi="Calibri"/>
          <w:b/>
          <w:color w:val="215868"/>
        </w:rPr>
      </w:pPr>
    </w:p>
    <w:p w:rsidR="00CB36F6" w:rsidRDefault="00CB36F6" w:rsidP="00CB36F6">
      <w:pPr>
        <w:ind w:left="284"/>
        <w:jc w:val="both"/>
        <w:rPr>
          <w:rFonts w:ascii="Calibri" w:hAnsi="Calibri"/>
          <w:b/>
          <w:color w:val="215868"/>
        </w:rPr>
      </w:pPr>
    </w:p>
    <w:p w:rsidR="00CB36F6" w:rsidRDefault="00CB36F6" w:rsidP="00CB36F6">
      <w:pPr>
        <w:ind w:left="284"/>
        <w:jc w:val="both"/>
        <w:rPr>
          <w:rFonts w:ascii="Calibri" w:hAnsi="Calibri"/>
          <w:b/>
          <w:color w:val="215868"/>
        </w:rPr>
      </w:pPr>
    </w:p>
    <w:p w:rsidR="00E55CF0" w:rsidRDefault="00CB36F6" w:rsidP="00CB36F6">
      <w:pPr>
        <w:ind w:left="284"/>
        <w:jc w:val="both"/>
      </w:pPr>
      <w:r>
        <w:rPr>
          <w:rFonts w:ascii="Calibri" w:hAnsi="Calibri"/>
          <w:b/>
          <w:color w:val="215868"/>
        </w:rPr>
        <w:t>Anexo 6.24.3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 w:rsidR="00CE194A">
        <w:rPr>
          <w:rFonts w:ascii="Calibri" w:hAnsi="Calibri"/>
          <w:b/>
          <w:color w:val="215868"/>
        </w:rPr>
        <w:t>DF</w:t>
      </w:r>
    </w:p>
    <w:p w:rsidR="00E55CF0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208280</wp:posOffset>
            </wp:positionV>
            <wp:extent cx="9978390" cy="2543810"/>
            <wp:effectExtent l="0" t="0" r="0" b="0"/>
            <wp:wrapThrough wrapText="bothSides">
              <wp:wrapPolygon edited="0">
                <wp:start x="0" y="0"/>
                <wp:lineTo x="0" y="21514"/>
                <wp:lineTo x="21567" y="21514"/>
                <wp:lineTo x="21567" y="0"/>
                <wp:lineTo x="0" y="0"/>
              </wp:wrapPolygon>
            </wp:wrapThrough>
            <wp:docPr id="19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39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FE305E" w:rsidRDefault="00FE305E" w:rsidP="00D94CBF">
      <w:pPr>
        <w:jc w:val="both"/>
      </w:pPr>
    </w:p>
    <w:p w:rsidR="00FE305E" w:rsidRDefault="00FE305E" w:rsidP="00D94CBF">
      <w:pPr>
        <w:jc w:val="both"/>
      </w:pPr>
    </w:p>
    <w:p w:rsidR="00FE305E" w:rsidRDefault="00FE305E" w:rsidP="00D94CBF">
      <w:pPr>
        <w:jc w:val="both"/>
      </w:pPr>
    </w:p>
    <w:p w:rsidR="00FE305E" w:rsidRDefault="00FE305E" w:rsidP="00D94CBF">
      <w:pPr>
        <w:jc w:val="both"/>
      </w:pPr>
    </w:p>
    <w:p w:rsidR="00FE305E" w:rsidRDefault="00FE305E" w:rsidP="00D94CBF">
      <w:pPr>
        <w:jc w:val="both"/>
      </w:pPr>
    </w:p>
    <w:p w:rsidR="00FE305E" w:rsidRDefault="00FE305E" w:rsidP="00D94CBF">
      <w:pPr>
        <w:jc w:val="both"/>
        <w:sectPr w:rsidR="00FE305E" w:rsidSect="00E55CF0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FE305E" w:rsidRDefault="00FE305E" w:rsidP="00D94CBF">
      <w:pPr>
        <w:jc w:val="both"/>
      </w:pPr>
    </w:p>
    <w:p w:rsidR="00FE305E" w:rsidRDefault="000834BB" w:rsidP="00D94CBF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93216" behindDoc="0" locked="0" layoutInCell="0" allowOverlap="1">
                <wp:simplePos x="0" y="0"/>
                <wp:positionH relativeFrom="page">
                  <wp:posOffset>6647180</wp:posOffset>
                </wp:positionH>
                <wp:positionV relativeFrom="page">
                  <wp:posOffset>1074420</wp:posOffset>
                </wp:positionV>
                <wp:extent cx="709295" cy="9048750"/>
                <wp:effectExtent l="8255" t="7620" r="6350" b="1905"/>
                <wp:wrapSquare wrapText="bothSides"/>
                <wp:docPr id="21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92185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92185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Pr="005C5461" w:rsidRDefault="00D21DE8" w:rsidP="0092185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 w:rsidRPr="005C5461"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GOIÁS</w:t>
                            </w:r>
                          </w:p>
                          <w:p w:rsidR="00D21DE8" w:rsidRDefault="00D21DE8" w:rsidP="0092185A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</w:p>
                          <w:p w:rsidR="00D21DE8" w:rsidRPr="006C7C79" w:rsidRDefault="00FE305E" w:rsidP="0092185A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</w:t>
                            </w:r>
                            <w:r w:rsidR="00D21DE8"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.25</w:t>
                            </w:r>
                          </w:p>
                          <w:p w:rsidR="00D21DE8" w:rsidRDefault="00D21DE8" w:rsidP="0092185A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92185A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92185A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left:0;text-align:left;margin-left:523.4pt;margin-top:84.6pt;width:55.85pt;height:712.5pt;z-index:25159321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ah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92185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92185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Pr="005C5461" w:rsidRDefault="00D21DE8" w:rsidP="0092185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 w:rsidRPr="005C5461"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GOIÁS</w:t>
                      </w:r>
                    </w:p>
                    <w:p w:rsidR="00D21DE8" w:rsidRDefault="00D21DE8" w:rsidP="0092185A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</w:p>
                    <w:p w:rsidR="00D21DE8" w:rsidRPr="006C7C79" w:rsidRDefault="00FE305E" w:rsidP="0092185A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</w:t>
                      </w:r>
                      <w:r w:rsidR="00D21DE8"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.25</w:t>
                      </w:r>
                    </w:p>
                    <w:p w:rsidR="00D21DE8" w:rsidRDefault="00D21DE8" w:rsidP="0092185A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92185A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92185A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E55CF0" w:rsidRDefault="00E55CF0" w:rsidP="00D94CBF">
      <w:pPr>
        <w:jc w:val="both"/>
      </w:pPr>
    </w:p>
    <w:p w:rsidR="00F316E9" w:rsidRDefault="00F316E9" w:rsidP="00D94CBF">
      <w:pPr>
        <w:jc w:val="both"/>
      </w:pPr>
    </w:p>
    <w:p w:rsidR="00F316E9" w:rsidRDefault="00F316E9" w:rsidP="00D94CBF">
      <w:pPr>
        <w:jc w:val="both"/>
      </w:pPr>
    </w:p>
    <w:p w:rsidR="00F316E9" w:rsidRDefault="00F316E9" w:rsidP="00D94CBF">
      <w:pPr>
        <w:jc w:val="both"/>
      </w:pPr>
    </w:p>
    <w:p w:rsidR="00F316E9" w:rsidRDefault="00F316E9" w:rsidP="00D94CBF">
      <w:pPr>
        <w:jc w:val="both"/>
      </w:pPr>
    </w:p>
    <w:p w:rsidR="00F316E9" w:rsidRDefault="00F316E9" w:rsidP="00D94CBF">
      <w:pPr>
        <w:jc w:val="both"/>
      </w:pPr>
    </w:p>
    <w:p w:rsidR="00F316E9" w:rsidRDefault="00F316E9" w:rsidP="00D94CBF">
      <w:pPr>
        <w:jc w:val="both"/>
      </w:pPr>
    </w:p>
    <w:p w:rsidR="00F316E9" w:rsidRDefault="00F316E9" w:rsidP="00F316E9">
      <w:pPr>
        <w:ind w:left="284"/>
        <w:jc w:val="both"/>
      </w:pPr>
    </w:p>
    <w:p w:rsidR="00F316E9" w:rsidRPr="008F658F" w:rsidRDefault="00FE305E" w:rsidP="00F316E9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6.25</w:t>
      </w:r>
      <w:r w:rsidR="00F316E9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F316E9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F316E9" w:rsidRPr="008F658F" w:rsidRDefault="00FE305E" w:rsidP="00F316E9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6.25</w:t>
      </w:r>
      <w:r w:rsidR="00F316E9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F316E9" w:rsidRPr="008F658F" w:rsidRDefault="00F316E9" w:rsidP="00F316E9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F316E9" w:rsidRPr="008F658F" w:rsidRDefault="00FE305E" w:rsidP="00F316E9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6.25</w:t>
      </w:r>
      <w:r w:rsidR="00F316E9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F316E9" w:rsidRDefault="00F316E9" w:rsidP="00F316E9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F316E9" w:rsidRDefault="00F316E9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92185A" w:rsidRDefault="0092185A" w:rsidP="00F316E9">
      <w:pPr>
        <w:jc w:val="both"/>
      </w:pPr>
    </w:p>
    <w:p w:rsidR="00F316E9" w:rsidRDefault="00F316E9" w:rsidP="00F316E9">
      <w:pPr>
        <w:jc w:val="both"/>
      </w:pPr>
    </w:p>
    <w:p w:rsidR="006F1DEB" w:rsidRDefault="006F1DEB" w:rsidP="00D94CBF">
      <w:pPr>
        <w:jc w:val="both"/>
        <w:sectPr w:rsidR="006F1DEB" w:rsidSect="00FE305E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F316E9" w:rsidRDefault="00F316E9" w:rsidP="00D94CBF">
      <w:pPr>
        <w:jc w:val="both"/>
      </w:pPr>
    </w:p>
    <w:p w:rsidR="0092185A" w:rsidRDefault="0092185A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520C98" w:rsidP="00D94CBF">
      <w:pPr>
        <w:jc w:val="both"/>
      </w:pPr>
      <w:r>
        <w:rPr>
          <w:rFonts w:ascii="Calibri" w:hAnsi="Calibri"/>
          <w:b/>
          <w:color w:val="215868"/>
        </w:rPr>
        <w:t xml:space="preserve">         </w:t>
      </w:r>
      <w:r w:rsidR="006F1DEB">
        <w:rPr>
          <w:rFonts w:ascii="Calibri" w:hAnsi="Calibri"/>
          <w:b/>
          <w:color w:val="215868"/>
        </w:rPr>
        <w:t>Anexo 6.25</w:t>
      </w:r>
      <w:r w:rsidR="006F1DEB" w:rsidRPr="00BC0AF9">
        <w:rPr>
          <w:rFonts w:ascii="Calibri" w:hAnsi="Calibri"/>
          <w:b/>
          <w:color w:val="215868"/>
        </w:rPr>
        <w:t>.1 – Demonstrativo de Usos e Fontes – CAU/</w:t>
      </w:r>
      <w:r w:rsidR="006F1DEB">
        <w:rPr>
          <w:rFonts w:ascii="Calibri" w:hAnsi="Calibri"/>
          <w:b/>
          <w:color w:val="215868"/>
        </w:rPr>
        <w:t>GO</w:t>
      </w:r>
    </w:p>
    <w:p w:rsidR="006F1DEB" w:rsidRDefault="006F1DEB" w:rsidP="00D94CBF">
      <w:pPr>
        <w:jc w:val="both"/>
      </w:pPr>
    </w:p>
    <w:p w:rsidR="006F1DEB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48260</wp:posOffset>
            </wp:positionV>
            <wp:extent cx="8990965" cy="5175250"/>
            <wp:effectExtent l="0" t="0" r="0" b="0"/>
            <wp:wrapNone/>
            <wp:docPr id="1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65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624EAF" w:rsidRDefault="00624EAF" w:rsidP="00D94CBF">
      <w:pPr>
        <w:jc w:val="both"/>
        <w:sectPr w:rsidR="00624EAF" w:rsidSect="006F1DEB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6F1DEB" w:rsidRDefault="006F1DEB" w:rsidP="00D94CBF">
      <w:pPr>
        <w:jc w:val="both"/>
      </w:pPr>
    </w:p>
    <w:p w:rsidR="006F1DEB" w:rsidRDefault="006F1DEB" w:rsidP="00D94CBF">
      <w:pPr>
        <w:jc w:val="both"/>
      </w:pPr>
    </w:p>
    <w:p w:rsidR="00AE688E" w:rsidRDefault="00AE688E" w:rsidP="00AE688E">
      <w:pPr>
        <w:ind w:left="1418"/>
        <w:jc w:val="both"/>
        <w:rPr>
          <w:rFonts w:ascii="Calibri" w:hAnsi="Calibri"/>
          <w:b/>
          <w:color w:val="215868"/>
        </w:rPr>
      </w:pPr>
    </w:p>
    <w:p w:rsidR="008C3DBD" w:rsidRDefault="008C3DBD" w:rsidP="008C3DBD">
      <w:pPr>
        <w:ind w:left="1418" w:hanging="1134"/>
        <w:jc w:val="both"/>
        <w:rPr>
          <w:rFonts w:ascii="Calibri" w:hAnsi="Calibri"/>
          <w:b/>
          <w:color w:val="215868"/>
        </w:rPr>
      </w:pPr>
    </w:p>
    <w:p w:rsidR="008C3DBD" w:rsidRDefault="00AE688E" w:rsidP="008C3DBD">
      <w:pPr>
        <w:ind w:left="1418" w:hanging="1134"/>
        <w:jc w:val="both"/>
      </w:pPr>
      <w:r>
        <w:rPr>
          <w:rFonts w:ascii="Calibri" w:hAnsi="Calibri"/>
          <w:b/>
          <w:color w:val="215868"/>
        </w:rPr>
        <w:t>Anexo 6.25.2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</w:t>
      </w:r>
      <w:r w:rsidR="008C3DBD">
        <w:rPr>
          <w:rFonts w:ascii="Calibri" w:hAnsi="Calibri"/>
          <w:b/>
          <w:color w:val="215868"/>
        </w:rPr>
        <w:t>os por Linha de Atuação – CAU/GO</w:t>
      </w:r>
      <w:r w:rsidR="000834BB">
        <w:rPr>
          <w:noProof/>
          <w:lang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539115</wp:posOffset>
            </wp:positionV>
            <wp:extent cx="7082155" cy="7372350"/>
            <wp:effectExtent l="0" t="0" r="0" b="0"/>
            <wp:wrapThrough wrapText="bothSides">
              <wp:wrapPolygon edited="0">
                <wp:start x="0" y="0"/>
                <wp:lineTo x="0" y="21544"/>
                <wp:lineTo x="16733" y="21544"/>
                <wp:lineTo x="16907" y="21433"/>
                <wp:lineTo x="21381" y="20595"/>
                <wp:lineTo x="21497" y="20260"/>
                <wp:lineTo x="21033" y="20149"/>
                <wp:lineTo x="16733" y="19647"/>
                <wp:lineTo x="21555" y="19535"/>
                <wp:lineTo x="21555" y="19423"/>
                <wp:lineTo x="16733" y="18753"/>
                <wp:lineTo x="16733" y="17860"/>
                <wp:lineTo x="17198" y="17860"/>
                <wp:lineTo x="21265" y="17079"/>
                <wp:lineTo x="21381" y="16633"/>
                <wp:lineTo x="20684" y="16521"/>
                <wp:lineTo x="16733" y="16074"/>
                <wp:lineTo x="16733" y="15181"/>
                <wp:lineTo x="21555" y="14456"/>
                <wp:lineTo x="21555" y="14344"/>
                <wp:lineTo x="16733" y="14288"/>
                <wp:lineTo x="19406" y="13674"/>
                <wp:lineTo x="19406" y="13451"/>
                <wp:lineTo x="20800" y="13340"/>
                <wp:lineTo x="20800" y="13172"/>
                <wp:lineTo x="16733" y="12502"/>
                <wp:lineTo x="21555" y="12447"/>
                <wp:lineTo x="21555" y="12335"/>
                <wp:lineTo x="16733" y="11609"/>
                <wp:lineTo x="16733" y="10716"/>
                <wp:lineTo x="20974" y="10605"/>
                <wp:lineTo x="21497" y="9935"/>
                <wp:lineTo x="21265" y="9823"/>
                <wp:lineTo x="21381" y="9600"/>
                <wp:lineTo x="20916" y="9488"/>
                <wp:lineTo x="16733" y="8930"/>
                <wp:lineTo x="16733" y="8037"/>
                <wp:lineTo x="21555" y="7758"/>
                <wp:lineTo x="21555" y="7647"/>
                <wp:lineTo x="16733" y="7144"/>
                <wp:lineTo x="16733" y="5414"/>
                <wp:lineTo x="21033" y="4521"/>
                <wp:lineTo x="21149" y="3740"/>
                <wp:lineTo x="20684" y="3684"/>
                <wp:lineTo x="16733" y="3572"/>
                <wp:lineTo x="16733" y="893"/>
                <wp:lineTo x="21555" y="893"/>
                <wp:lineTo x="21555" y="0"/>
                <wp:lineTo x="0" y="0"/>
              </wp:wrapPolygon>
            </wp:wrapThrough>
            <wp:docPr id="19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269875</wp:posOffset>
            </wp:positionV>
            <wp:extent cx="6958965" cy="8147685"/>
            <wp:effectExtent l="19050" t="19050" r="0" b="5715"/>
            <wp:wrapThrough wrapText="bothSides">
              <wp:wrapPolygon edited="0">
                <wp:start x="-59" y="-51"/>
                <wp:lineTo x="-59" y="21615"/>
                <wp:lineTo x="21582" y="21615"/>
                <wp:lineTo x="21582" y="-51"/>
                <wp:lineTo x="-59" y="-51"/>
              </wp:wrapPolygon>
            </wp:wrapThrough>
            <wp:docPr id="19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8147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198755</wp:posOffset>
            </wp:positionV>
            <wp:extent cx="6923405" cy="5715000"/>
            <wp:effectExtent l="19050" t="19050" r="0" b="0"/>
            <wp:wrapThrough wrapText="bothSides">
              <wp:wrapPolygon edited="0">
                <wp:start x="-59" y="-72"/>
                <wp:lineTo x="-59" y="21600"/>
                <wp:lineTo x="21574" y="21600"/>
                <wp:lineTo x="21574" y="-72"/>
                <wp:lineTo x="-59" y="-72"/>
              </wp:wrapPolygon>
            </wp:wrapThrough>
            <wp:docPr id="19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571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D71A09" w:rsidRDefault="00D71A09" w:rsidP="00D94CBF">
      <w:pPr>
        <w:jc w:val="both"/>
        <w:sectPr w:rsidR="00D71A09" w:rsidSect="00624EAF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D71A09" w:rsidRDefault="000834BB" w:rsidP="00D71A09">
      <w:pPr>
        <w:ind w:left="284"/>
        <w:jc w:val="both"/>
        <w:rPr>
          <w:rFonts w:ascii="Calibri" w:hAnsi="Calibri"/>
          <w:b/>
          <w:color w:val="215868"/>
        </w:rPr>
      </w:pPr>
      <w:r>
        <w:rPr>
          <w:noProof/>
          <w:lang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581025</wp:posOffset>
            </wp:positionV>
            <wp:extent cx="9404985" cy="5148580"/>
            <wp:effectExtent l="0" t="0" r="0" b="0"/>
            <wp:wrapThrough wrapText="bothSides">
              <wp:wrapPolygon edited="0">
                <wp:start x="0" y="0"/>
                <wp:lineTo x="0" y="21499"/>
                <wp:lineTo x="21569" y="21499"/>
                <wp:lineTo x="21569" y="0"/>
                <wp:lineTo x="0" y="0"/>
              </wp:wrapPolygon>
            </wp:wrapThrough>
            <wp:docPr id="20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985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09" w:rsidRDefault="00D71A09" w:rsidP="00D71A09">
      <w:pPr>
        <w:ind w:left="284"/>
        <w:jc w:val="both"/>
      </w:pPr>
      <w:r>
        <w:rPr>
          <w:rFonts w:ascii="Calibri" w:hAnsi="Calibri"/>
          <w:b/>
          <w:color w:val="215868"/>
        </w:rPr>
        <w:t>Anexo 6.25.3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Natureza de Despesa </w:t>
      </w:r>
      <w:r w:rsidRPr="007B1847">
        <w:rPr>
          <w:rFonts w:ascii="Calibri" w:hAnsi="Calibri"/>
          <w:b/>
          <w:color w:val="215868"/>
        </w:rPr>
        <w:t>– CAU/</w:t>
      </w:r>
      <w:r>
        <w:rPr>
          <w:rFonts w:ascii="Calibri" w:hAnsi="Calibri"/>
          <w:b/>
          <w:color w:val="215868"/>
        </w:rPr>
        <w:t>GO</w:t>
      </w:r>
    </w:p>
    <w:p w:rsidR="00855F0D" w:rsidRDefault="00855F0D" w:rsidP="00D94CBF">
      <w:pPr>
        <w:jc w:val="both"/>
      </w:pPr>
    </w:p>
    <w:p w:rsidR="007A33C4" w:rsidRDefault="007A33C4" w:rsidP="00D94CBF">
      <w:pPr>
        <w:jc w:val="both"/>
        <w:sectPr w:rsidR="007A33C4" w:rsidSect="00D71A09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855F0D" w:rsidRDefault="00855F0D" w:rsidP="00D94CBF">
      <w:pPr>
        <w:jc w:val="both"/>
      </w:pPr>
    </w:p>
    <w:p w:rsidR="00855F0D" w:rsidRDefault="000834BB" w:rsidP="00D94CBF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94240" behindDoc="0" locked="0" layoutInCell="0" allowOverlap="1">
                <wp:simplePos x="0" y="0"/>
                <wp:positionH relativeFrom="page">
                  <wp:posOffset>6656705</wp:posOffset>
                </wp:positionH>
                <wp:positionV relativeFrom="page">
                  <wp:posOffset>1071245</wp:posOffset>
                </wp:positionV>
                <wp:extent cx="709295" cy="9048750"/>
                <wp:effectExtent l="8255" t="4445" r="6350" b="5080"/>
                <wp:wrapSquare wrapText="bothSides"/>
                <wp:docPr id="20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683A1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MATOGROSSO</w:t>
                            </w:r>
                          </w:p>
                          <w:p w:rsidR="00D21DE8" w:rsidRPr="00683A1F" w:rsidRDefault="00D21DE8" w:rsidP="00683A1F"/>
                          <w:p w:rsidR="00D21DE8" w:rsidRDefault="00D21DE8" w:rsidP="00683A1F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</w:p>
                          <w:p w:rsidR="00D21DE8" w:rsidRPr="006C7C79" w:rsidRDefault="007A33C4" w:rsidP="00683A1F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</w:t>
                            </w:r>
                            <w:r w:rsidR="00D21DE8"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.26</w:t>
                            </w:r>
                          </w:p>
                          <w:p w:rsidR="00D21DE8" w:rsidRDefault="00D21DE8" w:rsidP="00683A1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683A1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683A1F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5" style="position:absolute;left:0;text-align:left;margin-left:524.15pt;margin-top:84.35pt;width:55.85pt;height:712.5pt;z-index:25159424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683A1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MATOGROSSO</w:t>
                      </w:r>
                    </w:p>
                    <w:p w:rsidR="00D21DE8" w:rsidRPr="00683A1F" w:rsidRDefault="00D21DE8" w:rsidP="00683A1F"/>
                    <w:p w:rsidR="00D21DE8" w:rsidRDefault="00D21DE8" w:rsidP="00683A1F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</w:p>
                    <w:p w:rsidR="00D21DE8" w:rsidRPr="006C7C79" w:rsidRDefault="007A33C4" w:rsidP="00683A1F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</w:t>
                      </w:r>
                      <w:r w:rsidR="00D21DE8"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.26</w:t>
                      </w:r>
                    </w:p>
                    <w:p w:rsidR="00D21DE8" w:rsidRDefault="00D21DE8" w:rsidP="00683A1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683A1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683A1F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855F0D" w:rsidRDefault="00855F0D" w:rsidP="00D94CBF">
      <w:pPr>
        <w:jc w:val="both"/>
      </w:pPr>
    </w:p>
    <w:p w:rsidR="00786824" w:rsidRDefault="00786824" w:rsidP="00D94CBF">
      <w:pPr>
        <w:jc w:val="both"/>
      </w:pPr>
    </w:p>
    <w:p w:rsidR="00786824" w:rsidRDefault="00786824" w:rsidP="00D94CBF">
      <w:pPr>
        <w:jc w:val="both"/>
      </w:pPr>
    </w:p>
    <w:p w:rsidR="00786824" w:rsidRDefault="00786824" w:rsidP="00D94CBF">
      <w:pPr>
        <w:jc w:val="both"/>
      </w:pPr>
    </w:p>
    <w:p w:rsidR="00786824" w:rsidRDefault="00786824" w:rsidP="00D94CBF">
      <w:pPr>
        <w:jc w:val="both"/>
      </w:pPr>
    </w:p>
    <w:p w:rsidR="00786824" w:rsidRDefault="00786824" w:rsidP="00D94CBF">
      <w:pPr>
        <w:jc w:val="both"/>
      </w:pPr>
    </w:p>
    <w:p w:rsidR="00786824" w:rsidRDefault="00786824" w:rsidP="00D94CBF">
      <w:pPr>
        <w:jc w:val="both"/>
      </w:pPr>
    </w:p>
    <w:p w:rsidR="00786824" w:rsidRDefault="00786824" w:rsidP="00D94CBF">
      <w:pPr>
        <w:jc w:val="both"/>
      </w:pPr>
    </w:p>
    <w:p w:rsidR="00786824" w:rsidRDefault="00786824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8C3DBD" w:rsidRDefault="008C3DBD" w:rsidP="00D94CBF">
      <w:pPr>
        <w:jc w:val="both"/>
      </w:pPr>
    </w:p>
    <w:p w:rsidR="0092185A" w:rsidRDefault="0092185A" w:rsidP="00D94CBF">
      <w:pPr>
        <w:jc w:val="both"/>
      </w:pPr>
    </w:p>
    <w:p w:rsidR="0092185A" w:rsidRDefault="0092185A" w:rsidP="0092185A">
      <w:pPr>
        <w:jc w:val="both"/>
      </w:pPr>
    </w:p>
    <w:p w:rsidR="0092185A" w:rsidRDefault="0092185A" w:rsidP="0092185A">
      <w:pPr>
        <w:ind w:left="284"/>
        <w:jc w:val="both"/>
      </w:pPr>
    </w:p>
    <w:p w:rsidR="0092185A" w:rsidRPr="008F658F" w:rsidRDefault="007A33C4" w:rsidP="0092185A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6.26</w:t>
      </w:r>
      <w:r w:rsidR="0092185A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92185A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92185A" w:rsidRPr="008F658F" w:rsidRDefault="007A33C4" w:rsidP="0092185A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6.26</w:t>
      </w:r>
      <w:r w:rsidR="0092185A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92185A" w:rsidRPr="008F658F" w:rsidRDefault="0092185A" w:rsidP="0092185A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92185A" w:rsidRPr="008F658F" w:rsidRDefault="007A33C4" w:rsidP="0092185A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6.26</w:t>
      </w:r>
      <w:r w:rsidR="0092185A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92185A" w:rsidRDefault="0092185A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F21B6" w:rsidRDefault="008F21B6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8F21B6" w:rsidSect="007A33C4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F21B6" w:rsidRDefault="008F21B6" w:rsidP="008F21B6">
      <w:pPr>
        <w:jc w:val="both"/>
      </w:pPr>
    </w:p>
    <w:p w:rsidR="008F21B6" w:rsidRDefault="008F21B6" w:rsidP="008F21B6">
      <w:pPr>
        <w:jc w:val="both"/>
      </w:pPr>
      <w:r>
        <w:rPr>
          <w:rFonts w:ascii="Calibri" w:hAnsi="Calibri"/>
          <w:b/>
          <w:color w:val="215868"/>
        </w:rPr>
        <w:t xml:space="preserve">         Anexo 6.26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MT</w:t>
      </w:r>
    </w:p>
    <w:p w:rsidR="0092185A" w:rsidRDefault="000834BB" w:rsidP="0092185A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120015</wp:posOffset>
            </wp:positionV>
            <wp:extent cx="9010015" cy="5488940"/>
            <wp:effectExtent l="0" t="0" r="0" b="0"/>
            <wp:wrapNone/>
            <wp:docPr id="2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015" cy="54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412373" w:rsidP="004A36AE">
      <w:pPr>
        <w:ind w:firstLine="567"/>
        <w:jc w:val="both"/>
      </w:pPr>
      <w:r>
        <w:rPr>
          <w:rFonts w:ascii="Calibri" w:hAnsi="Calibri"/>
          <w:b/>
          <w:color w:val="215868"/>
        </w:rPr>
        <w:t>Anexo 6.26.2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– CAU/MT</w:t>
      </w:r>
    </w:p>
    <w:p w:rsidR="008F21B6" w:rsidRDefault="000834BB" w:rsidP="0092185A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109220</wp:posOffset>
            </wp:positionV>
            <wp:extent cx="9354820" cy="5146040"/>
            <wp:effectExtent l="0" t="0" r="0" b="0"/>
            <wp:wrapThrough wrapText="bothSides">
              <wp:wrapPolygon edited="0">
                <wp:start x="0" y="0"/>
                <wp:lineTo x="0" y="21509"/>
                <wp:lineTo x="21553" y="21509"/>
                <wp:lineTo x="21553" y="0"/>
                <wp:lineTo x="0" y="0"/>
              </wp:wrapPolygon>
            </wp:wrapThrough>
            <wp:docPr id="3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820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8F21B6" w:rsidRDefault="008F21B6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92185A">
      <w:pPr>
        <w:jc w:val="both"/>
      </w:pPr>
    </w:p>
    <w:p w:rsidR="00683A1F" w:rsidRDefault="00683A1F" w:rsidP="00683A1F">
      <w:pPr>
        <w:jc w:val="both"/>
      </w:pPr>
    </w:p>
    <w:p w:rsidR="00683A1F" w:rsidRDefault="00683A1F" w:rsidP="00683A1F">
      <w:pPr>
        <w:jc w:val="both"/>
      </w:pPr>
    </w:p>
    <w:p w:rsidR="00683A1F" w:rsidRDefault="00683A1F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0834BB" w:rsidP="00683A1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356235</wp:posOffset>
            </wp:positionV>
            <wp:extent cx="9571355" cy="5486400"/>
            <wp:effectExtent l="0" t="0" r="0" b="0"/>
            <wp:wrapThrough wrapText="bothSides">
              <wp:wrapPolygon edited="0">
                <wp:start x="0" y="0"/>
                <wp:lineTo x="0" y="21525"/>
                <wp:lineTo x="21538" y="21525"/>
                <wp:lineTo x="21538" y="0"/>
                <wp:lineTo x="0" y="0"/>
              </wp:wrapPolygon>
            </wp:wrapThrough>
            <wp:docPr id="3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B730BE">
      <w:pPr>
        <w:jc w:val="both"/>
      </w:pPr>
    </w:p>
    <w:p w:rsidR="00E731E5" w:rsidRDefault="000834BB" w:rsidP="00683A1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10795</wp:posOffset>
            </wp:positionV>
            <wp:extent cx="9568180" cy="5819140"/>
            <wp:effectExtent l="0" t="0" r="0" b="0"/>
            <wp:wrapThrough wrapText="bothSides">
              <wp:wrapPolygon edited="0">
                <wp:start x="0" y="0"/>
                <wp:lineTo x="0" y="21496"/>
                <wp:lineTo x="21546" y="21496"/>
                <wp:lineTo x="21546" y="0"/>
                <wp:lineTo x="0" y="0"/>
              </wp:wrapPolygon>
            </wp:wrapThrough>
            <wp:docPr id="3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18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834BB" w:rsidP="00683A1F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22860</wp:posOffset>
            </wp:positionV>
            <wp:extent cx="9520555" cy="5594350"/>
            <wp:effectExtent l="0" t="0" r="0" b="0"/>
            <wp:wrapThrough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hrough>
            <wp:docPr id="3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017780" w:rsidRDefault="00017780" w:rsidP="00683A1F">
      <w:pPr>
        <w:ind w:left="284"/>
        <w:jc w:val="both"/>
      </w:pPr>
    </w:p>
    <w:p w:rsidR="00E731E5" w:rsidRDefault="00E731E5" w:rsidP="00683A1F">
      <w:pPr>
        <w:ind w:left="284"/>
        <w:jc w:val="both"/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0834BB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196215</wp:posOffset>
            </wp:positionV>
            <wp:extent cx="9420860" cy="5712460"/>
            <wp:effectExtent l="0" t="0" r="0" b="0"/>
            <wp:wrapThrough wrapText="bothSides">
              <wp:wrapPolygon edited="0">
                <wp:start x="0" y="0"/>
                <wp:lineTo x="0" y="21538"/>
                <wp:lineTo x="21577" y="21538"/>
                <wp:lineTo x="21577" y="0"/>
                <wp:lineTo x="0" y="0"/>
              </wp:wrapPolygon>
            </wp:wrapThrough>
            <wp:docPr id="3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86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923B39" w:rsidRDefault="00923B3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0834BB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208915</wp:posOffset>
            </wp:positionV>
            <wp:extent cx="9394825" cy="5735320"/>
            <wp:effectExtent l="0" t="0" r="0" b="0"/>
            <wp:wrapThrough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hrough>
            <wp:docPr id="3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2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AC1B69" w:rsidRDefault="00AC1B69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834BB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231775</wp:posOffset>
            </wp:positionV>
            <wp:extent cx="9417050" cy="6111240"/>
            <wp:effectExtent l="19050" t="19050" r="0" b="3810"/>
            <wp:wrapThrough wrapText="bothSides">
              <wp:wrapPolygon edited="0">
                <wp:start x="-44" y="-67"/>
                <wp:lineTo x="-44" y="21613"/>
                <wp:lineTo x="21585" y="21613"/>
                <wp:lineTo x="21585" y="-67"/>
                <wp:lineTo x="-44" y="-67"/>
              </wp:wrapPolygon>
            </wp:wrapThrough>
            <wp:docPr id="31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0" cy="6111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B68EC" w:rsidRDefault="000B68E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96AA7" w:rsidRDefault="00096AA7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36ADA" w:rsidRDefault="00E50C5D" w:rsidP="00836ADA">
      <w:pPr>
        <w:ind w:left="284"/>
        <w:jc w:val="both"/>
      </w:pPr>
      <w:r>
        <w:rPr>
          <w:rFonts w:ascii="Calibri" w:hAnsi="Calibri"/>
          <w:b/>
          <w:color w:val="215868"/>
        </w:rPr>
        <w:t xml:space="preserve">   </w:t>
      </w:r>
      <w:r w:rsidR="00836ADA">
        <w:rPr>
          <w:rFonts w:ascii="Calibri" w:hAnsi="Calibri"/>
          <w:b/>
          <w:color w:val="215868"/>
        </w:rPr>
        <w:t>Anexo 6.26.3</w:t>
      </w:r>
      <w:r w:rsidR="00836ADA" w:rsidRPr="007B1847">
        <w:rPr>
          <w:rFonts w:ascii="Calibri" w:hAnsi="Calibri"/>
          <w:b/>
          <w:color w:val="215868"/>
        </w:rPr>
        <w:t xml:space="preserve"> –</w:t>
      </w:r>
      <w:r w:rsidR="00836ADA">
        <w:rPr>
          <w:rFonts w:ascii="Calibri" w:hAnsi="Calibri"/>
          <w:b/>
          <w:color w:val="215868"/>
        </w:rPr>
        <w:t xml:space="preserve"> Aplicação dos Recursos por Natureza de Despesa </w:t>
      </w:r>
      <w:r w:rsidR="00836ADA" w:rsidRPr="007B1847">
        <w:rPr>
          <w:rFonts w:ascii="Calibri" w:hAnsi="Calibri"/>
          <w:b/>
          <w:color w:val="215868"/>
        </w:rPr>
        <w:t>– CAU/</w:t>
      </w:r>
      <w:r w:rsidR="00836ADA">
        <w:rPr>
          <w:rFonts w:ascii="Calibri" w:hAnsi="Calibri"/>
          <w:b/>
          <w:color w:val="215868"/>
        </w:rPr>
        <w:t>MT</w:t>
      </w:r>
    </w:p>
    <w:p w:rsidR="000E3F85" w:rsidRDefault="000834BB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46990</wp:posOffset>
            </wp:positionV>
            <wp:extent cx="9246870" cy="5170805"/>
            <wp:effectExtent l="0" t="0" r="0" b="0"/>
            <wp:wrapThrough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hrough>
            <wp:docPr id="21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0E3F85" w:rsidRDefault="000E3F85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0834BB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242570</wp:posOffset>
            </wp:positionV>
            <wp:extent cx="9013190" cy="5958840"/>
            <wp:effectExtent l="0" t="0" r="0" b="0"/>
            <wp:wrapThrough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hrough>
            <wp:docPr id="21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27F16" w:rsidRDefault="00127F16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127F16" w:rsidSect="008F21B6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324FC1" w:rsidRDefault="00324FC1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324FC1" w:rsidRDefault="000834BB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95264" behindDoc="0" locked="0" layoutInCell="0" allowOverlap="1">
                <wp:simplePos x="0" y="0"/>
                <wp:positionH relativeFrom="page">
                  <wp:posOffset>6654165</wp:posOffset>
                </wp:positionH>
                <wp:positionV relativeFrom="page">
                  <wp:posOffset>1104900</wp:posOffset>
                </wp:positionV>
                <wp:extent cx="709295" cy="9048750"/>
                <wp:effectExtent l="5715" t="0" r="8890" b="0"/>
                <wp:wrapSquare wrapText="bothSides"/>
                <wp:docPr id="19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M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A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T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O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G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R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O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S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S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 w:rsidRPr="00FB705F"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O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D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O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S</w:t>
                            </w:r>
                          </w:p>
                          <w:p w:rsidR="00D21DE8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U</w:t>
                            </w:r>
                          </w:p>
                          <w:p w:rsidR="00D21DE8" w:rsidRPr="00FB705F" w:rsidRDefault="00D21DE8" w:rsidP="00FB705F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lang w:val="pt-BR"/>
                              </w:rPr>
                              <w:t>L</w:t>
                            </w:r>
                          </w:p>
                          <w:p w:rsidR="00D21DE8" w:rsidRPr="00683A1F" w:rsidRDefault="00D21DE8" w:rsidP="00FB705F"/>
                          <w:p w:rsidR="00D21DE8" w:rsidRDefault="00D21DE8" w:rsidP="00FB705F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</w:p>
                          <w:p w:rsidR="00D21DE8" w:rsidRPr="006C7C79" w:rsidRDefault="00127F16" w:rsidP="00FB705F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</w:t>
                            </w:r>
                            <w:r w:rsidR="00D21DE8"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.27</w:t>
                            </w:r>
                          </w:p>
                          <w:p w:rsidR="00D21DE8" w:rsidRDefault="00D21DE8" w:rsidP="00FB705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B705F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FB705F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left:0;text-align:left;margin-left:523.95pt;margin-top:87pt;width:55.85pt;height:712.5pt;z-index:251595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KQ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M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A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T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O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G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R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O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S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S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 w:rsidRPr="00FB705F"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O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D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O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S</w:t>
                      </w:r>
                    </w:p>
                    <w:p w:rsidR="00D21DE8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U</w:t>
                      </w:r>
                    </w:p>
                    <w:p w:rsidR="00D21DE8" w:rsidRPr="00FB705F" w:rsidRDefault="00D21DE8" w:rsidP="00FB705F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lang w:val="pt-BR"/>
                        </w:rPr>
                        <w:t>L</w:t>
                      </w:r>
                    </w:p>
                    <w:p w:rsidR="00D21DE8" w:rsidRPr="00683A1F" w:rsidRDefault="00D21DE8" w:rsidP="00FB705F"/>
                    <w:p w:rsidR="00D21DE8" w:rsidRDefault="00D21DE8" w:rsidP="00FB705F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</w:p>
                    <w:p w:rsidR="00D21DE8" w:rsidRPr="006C7C79" w:rsidRDefault="00127F16" w:rsidP="00FB705F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</w:t>
                      </w:r>
                      <w:r w:rsidR="00D21DE8"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.27</w:t>
                      </w:r>
                    </w:p>
                    <w:p w:rsidR="00D21DE8" w:rsidRDefault="00D21DE8" w:rsidP="00FB705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B705F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FB705F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5D0DAC" w:rsidRDefault="005D0DA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D0DAC" w:rsidRDefault="005D0DA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D0DAC" w:rsidRDefault="005D0DA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D0DAC" w:rsidRDefault="005D0DA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D0DAC" w:rsidRDefault="005D0DA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27F16" w:rsidRDefault="00127F16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27F16" w:rsidRDefault="00127F16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27F16" w:rsidRDefault="00127F16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27F16" w:rsidRDefault="00127F16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27F16" w:rsidRDefault="00127F16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127F16" w:rsidRDefault="00127F16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5D0DAC" w:rsidRDefault="005D0DAC" w:rsidP="00683A1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Pr="008F658F" w:rsidRDefault="00127F16" w:rsidP="00683A1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6.27</w:t>
      </w:r>
      <w:r w:rsidR="00683A1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683A1F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683A1F" w:rsidRPr="008F658F" w:rsidRDefault="00127F16" w:rsidP="00683A1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6.27</w:t>
      </w:r>
      <w:r w:rsidR="00683A1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683A1F" w:rsidRPr="008F658F" w:rsidRDefault="00683A1F" w:rsidP="00683A1F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683A1F" w:rsidRPr="008F658F" w:rsidRDefault="00127F16" w:rsidP="00683A1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6.27</w:t>
      </w:r>
      <w:r w:rsidR="00683A1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683A1F" w:rsidRDefault="00683A1F" w:rsidP="00683A1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683A1F" w:rsidRDefault="00683A1F" w:rsidP="00683A1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683A1F" w:rsidRDefault="00683A1F" w:rsidP="0092185A">
      <w:pPr>
        <w:jc w:val="both"/>
      </w:pPr>
    </w:p>
    <w:p w:rsidR="00A0757F" w:rsidRDefault="00A0757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695D6F" w:rsidRDefault="00695D6F" w:rsidP="00D94CBF">
      <w:pPr>
        <w:jc w:val="both"/>
        <w:sectPr w:rsidR="00695D6F" w:rsidSect="00127F16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FB705F" w:rsidRDefault="00695D6F" w:rsidP="00FB705F">
      <w:pPr>
        <w:jc w:val="both"/>
      </w:pPr>
      <w:r>
        <w:rPr>
          <w:rFonts w:ascii="Calibri" w:hAnsi="Calibri"/>
          <w:b/>
          <w:color w:val="215868"/>
        </w:rPr>
        <w:t xml:space="preserve">    Anexo 6.27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MS</w:t>
      </w:r>
    </w:p>
    <w:p w:rsidR="001C2852" w:rsidRDefault="000834BB" w:rsidP="00FB705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152400</wp:posOffset>
            </wp:positionV>
            <wp:extent cx="9166225" cy="5151120"/>
            <wp:effectExtent l="0" t="0" r="0" b="0"/>
            <wp:wrapThrough wrapText="bothSides">
              <wp:wrapPolygon edited="0">
                <wp:start x="0" y="0"/>
                <wp:lineTo x="0" y="21488"/>
                <wp:lineTo x="21548" y="21488"/>
                <wp:lineTo x="21548" y="0"/>
                <wp:lineTo x="0" y="0"/>
              </wp:wrapPolygon>
            </wp:wrapThrough>
            <wp:docPr id="2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1C2852" w:rsidRDefault="001C2852" w:rsidP="00FB705F">
      <w:pPr>
        <w:jc w:val="both"/>
      </w:pPr>
    </w:p>
    <w:p w:rsidR="000E59DC" w:rsidRDefault="000E59DC" w:rsidP="000E59DC">
      <w:pPr>
        <w:jc w:val="both"/>
      </w:pPr>
      <w:r>
        <w:rPr>
          <w:rFonts w:ascii="Calibri" w:hAnsi="Calibri"/>
          <w:b/>
          <w:color w:val="215868"/>
        </w:rPr>
        <w:t xml:space="preserve"> Anexo 6.27.2</w:t>
      </w:r>
      <w:r w:rsidRPr="007B1847">
        <w:rPr>
          <w:rFonts w:ascii="Calibri" w:hAnsi="Calibri"/>
          <w:b/>
          <w:color w:val="215868"/>
        </w:rPr>
        <w:t xml:space="preserve"> –</w:t>
      </w:r>
      <w:r>
        <w:rPr>
          <w:rFonts w:ascii="Calibri" w:hAnsi="Calibri"/>
          <w:b/>
          <w:color w:val="215868"/>
        </w:rPr>
        <w:t xml:space="preserve"> Aplicação dos Recursos por Linha de Atuação – CAU/MS</w:t>
      </w:r>
    </w:p>
    <w:p w:rsidR="00FB705F" w:rsidRDefault="00FB705F" w:rsidP="00FB705F">
      <w:pPr>
        <w:jc w:val="both"/>
      </w:pPr>
    </w:p>
    <w:p w:rsidR="00FB705F" w:rsidRDefault="000834BB" w:rsidP="00FB705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16510</wp:posOffset>
            </wp:positionV>
            <wp:extent cx="9239250" cy="5024755"/>
            <wp:effectExtent l="0" t="0" r="0" b="0"/>
            <wp:wrapThrough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hrough>
            <wp:docPr id="24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0E59DC" w:rsidRDefault="000E59DC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jc w:val="both"/>
      </w:pPr>
    </w:p>
    <w:p w:rsidR="00FB705F" w:rsidRDefault="00FB705F" w:rsidP="00FB705F">
      <w:pPr>
        <w:ind w:left="284"/>
        <w:jc w:val="both"/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0834BB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128905</wp:posOffset>
            </wp:positionV>
            <wp:extent cx="9131935" cy="5969000"/>
            <wp:effectExtent l="19050" t="19050" r="0" b="0"/>
            <wp:wrapThrough wrapText="bothSides">
              <wp:wrapPolygon edited="0">
                <wp:start x="-45" y="-69"/>
                <wp:lineTo x="-45" y="21577"/>
                <wp:lineTo x="21583" y="21577"/>
                <wp:lineTo x="21583" y="-69"/>
                <wp:lineTo x="-45" y="-69"/>
              </wp:wrapPolygon>
            </wp:wrapThrough>
            <wp:docPr id="24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35" cy="596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C1C99" w:rsidRDefault="00CC1C99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0834BB" w:rsidP="0080638E">
      <w:pPr>
        <w:ind w:left="28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237490</wp:posOffset>
            </wp:positionV>
            <wp:extent cx="9674860" cy="4744720"/>
            <wp:effectExtent l="0" t="0" r="0" b="0"/>
            <wp:wrapThrough wrapText="bothSides">
              <wp:wrapPolygon edited="0">
                <wp:start x="0" y="0"/>
                <wp:lineTo x="0" y="21507"/>
                <wp:lineTo x="21563" y="21507"/>
                <wp:lineTo x="21563" y="0"/>
                <wp:lineTo x="0" y="0"/>
              </wp:wrapPolygon>
            </wp:wrapThrough>
            <wp:docPr id="21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86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8E">
        <w:rPr>
          <w:rFonts w:ascii="Calibri" w:hAnsi="Calibri"/>
          <w:b/>
          <w:color w:val="215868"/>
        </w:rPr>
        <w:t>Anexo 6.27.3</w:t>
      </w:r>
      <w:r w:rsidR="0080638E" w:rsidRPr="007B1847">
        <w:rPr>
          <w:rFonts w:ascii="Calibri" w:hAnsi="Calibri"/>
          <w:b/>
          <w:color w:val="215868"/>
        </w:rPr>
        <w:t xml:space="preserve"> –</w:t>
      </w:r>
      <w:r w:rsidR="0080638E">
        <w:rPr>
          <w:rFonts w:ascii="Calibri" w:hAnsi="Calibri"/>
          <w:b/>
          <w:color w:val="215868"/>
        </w:rPr>
        <w:t xml:space="preserve"> Aplicação dos Recursos por Natureza de Despesa </w:t>
      </w:r>
      <w:r w:rsidR="0080638E" w:rsidRPr="007B1847">
        <w:rPr>
          <w:rFonts w:ascii="Calibri" w:hAnsi="Calibri"/>
          <w:b/>
          <w:color w:val="215868"/>
        </w:rPr>
        <w:t>– CAU/</w:t>
      </w:r>
      <w:r w:rsidR="0080638E">
        <w:rPr>
          <w:rFonts w:ascii="Calibri" w:hAnsi="Calibri"/>
          <w:b/>
          <w:color w:val="215868"/>
        </w:rPr>
        <w:t>MS</w:t>
      </w:r>
    </w:p>
    <w:p w:rsidR="00D071E6" w:rsidRDefault="00D071E6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D071E6" w:rsidSect="00695D6F">
          <w:pgSz w:w="16840" w:h="11900" w:orient="landscape"/>
          <w:pgMar w:top="697" w:right="1276" w:bottom="1554" w:left="567" w:header="709" w:footer="709" w:gutter="0"/>
          <w:cols w:space="708"/>
          <w:titlePg/>
          <w:docGrid w:linePitch="360"/>
        </w:sect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80638E" w:rsidRDefault="0080638E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071E6" w:rsidRDefault="00D071E6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D071E6" w:rsidRDefault="00D071E6" w:rsidP="00FB705F">
      <w:pPr>
        <w:ind w:left="8628" w:hanging="862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705F" w:rsidRPr="008F658F" w:rsidRDefault="00D071E6" w:rsidP="00FB705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6.28</w:t>
      </w:r>
      <w:r w:rsidR="00FB705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.1       </w:t>
      </w:r>
      <w:r w:rsidR="00FB705F" w:rsidRPr="00AA0402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Demonstrativo de Usos e Fontes</w:t>
      </w:r>
    </w:p>
    <w:p w:rsidR="00FB705F" w:rsidRPr="008F658F" w:rsidRDefault="00D071E6" w:rsidP="00FB705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6.28</w:t>
      </w:r>
      <w:r w:rsidR="00FB705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.2       Aplicação dos Recursos por Linha de</w:t>
      </w:r>
    </w:p>
    <w:p w:rsidR="00FB705F" w:rsidRPr="008F658F" w:rsidRDefault="00FB705F" w:rsidP="00FB705F">
      <w:pPr>
        <w:ind w:left="1276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 xml:space="preserve">  Atuação</w:t>
      </w:r>
    </w:p>
    <w:p w:rsidR="00FB705F" w:rsidRPr="008F658F" w:rsidRDefault="00D071E6" w:rsidP="00FB705F">
      <w:pPr>
        <w:ind w:left="8628" w:hanging="8628"/>
        <w:jc w:val="both"/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6.28</w:t>
      </w:r>
      <w:r w:rsidR="00FB705F"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.3      Aplicação dos Recursos por Natureza de</w:t>
      </w:r>
    </w:p>
    <w:p w:rsidR="00FB705F" w:rsidRDefault="00FB705F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t>Despesa</w:t>
      </w:r>
    </w:p>
    <w:p w:rsidR="00FB705F" w:rsidRDefault="00FB705F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0834BB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457200" distR="114300" simplePos="0" relativeHeight="251596288" behindDoc="0" locked="0" layoutInCell="0" allowOverlap="1">
                <wp:simplePos x="0" y="0"/>
                <wp:positionH relativeFrom="page">
                  <wp:posOffset>6673850</wp:posOffset>
                </wp:positionH>
                <wp:positionV relativeFrom="page">
                  <wp:posOffset>879475</wp:posOffset>
                </wp:positionV>
                <wp:extent cx="709295" cy="9048750"/>
                <wp:effectExtent l="6350" t="3175" r="8255" b="6350"/>
                <wp:wrapSquare wrapText="bothSides"/>
                <wp:docPr id="18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9048750"/>
                        </a:xfrm>
                        <a:prstGeom prst="rect">
                          <a:avLst/>
                        </a:prstGeom>
                        <a:solidFill>
                          <a:srgbClr val="205867">
                            <a:alpha val="3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E8" w:rsidRDefault="00D21DE8" w:rsidP="00C3788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</w:p>
                          <w:p w:rsidR="00D21DE8" w:rsidRDefault="00D21DE8" w:rsidP="00C3788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CAU</w:t>
                            </w:r>
                          </w:p>
                          <w:p w:rsidR="00D21DE8" w:rsidRPr="00C3788A" w:rsidRDefault="00D21DE8" w:rsidP="00C3788A">
                            <w:pPr>
                              <w:pStyle w:val="Ttulo1"/>
                              <w:spacing w:after="240"/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</w:pPr>
                            <w:r w:rsidRPr="00C3788A">
                              <w:rPr>
                                <w:rFonts w:ascii="Calibri" w:hAnsi="Calibri" w:cs="Calibri"/>
                                <w:color w:val="215868"/>
                                <w:sz w:val="72"/>
                                <w:szCs w:val="72"/>
                                <w:lang w:val="pt-BR"/>
                              </w:rPr>
                              <w:t>BR</w:t>
                            </w:r>
                          </w:p>
                          <w:p w:rsidR="00D21DE8" w:rsidRPr="00683A1F" w:rsidRDefault="00D21DE8" w:rsidP="00C3788A"/>
                          <w:p w:rsidR="00D21DE8" w:rsidRDefault="00D21DE8" w:rsidP="00C3788A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</w:p>
                          <w:p w:rsidR="00D21DE8" w:rsidRPr="006C7C79" w:rsidRDefault="00D071E6" w:rsidP="00C3788A">
                            <w:pPr>
                              <w:jc w:val="center"/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6</w:t>
                            </w:r>
                            <w:r w:rsidR="00D21DE8">
                              <w:rPr>
                                <w:rFonts w:ascii="Calibri" w:hAnsi="Calibri" w:cs="Calibri"/>
                                <w:color w:val="215868"/>
                                <w:sz w:val="28"/>
                                <w:szCs w:val="28"/>
                              </w:rPr>
                              <w:t>.28</w:t>
                            </w:r>
                          </w:p>
                          <w:p w:rsidR="00D21DE8" w:rsidRDefault="00D21DE8" w:rsidP="00C3788A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3788A">
                            <w:pPr>
                              <w:spacing w:line="480" w:lineRule="auto"/>
                              <w:rPr>
                                <w:color w:val="1F497D"/>
                              </w:rPr>
                            </w:pPr>
                          </w:p>
                          <w:p w:rsidR="00D21DE8" w:rsidRPr="002C012B" w:rsidRDefault="00D21DE8" w:rsidP="00C3788A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left:0;text-align:left;margin-left:525.5pt;margin-top:69.25pt;width:55.85pt;height:712.5pt;z-index:25159628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" o:allowincell="f" fillcolor="#205867" stroked="f">
                <v:fill opacity="22873f"/>
                <v:textbox inset="14.4pt,122.4pt,14.4pt,5.76pt">
                  <w:txbxContent>
                    <w:p w:rsidR="00D21DE8" w:rsidRDefault="00D21DE8" w:rsidP="00C3788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</w:p>
                    <w:p w:rsidR="00D21DE8" w:rsidRDefault="00D21DE8" w:rsidP="00C3788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color w:val="215868"/>
                          <w:sz w:val="72"/>
                          <w:szCs w:val="72"/>
                          <w:lang w:val="pt-BR"/>
                        </w:rPr>
                        <w:t>CAU</w:t>
                      </w:r>
                    </w:p>
                    <w:p w:rsidR="00D21DE8" w:rsidRPr="00C3788A" w:rsidRDefault="00D21DE8" w:rsidP="00C3788A">
                      <w:pPr>
                        <w:pStyle w:val="Ttulo1"/>
                        <w:spacing w:after="240"/>
                        <w:jc w:val="center"/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  <w:lang w:val="pt-BR"/>
                        </w:rPr>
                      </w:pPr>
                      <w:r w:rsidRPr="00C3788A">
                        <w:rPr>
                          <w:rFonts w:ascii="Calibri" w:hAnsi="Calibri" w:cs="Calibri"/>
                          <w:color w:val="215868"/>
                          <w:sz w:val="72"/>
                          <w:szCs w:val="72"/>
                          <w:lang w:val="pt-BR"/>
                        </w:rPr>
                        <w:t>BR</w:t>
                      </w:r>
                    </w:p>
                    <w:p w:rsidR="00D21DE8" w:rsidRPr="00683A1F" w:rsidRDefault="00D21DE8" w:rsidP="00C3788A"/>
                    <w:p w:rsidR="00D21DE8" w:rsidRDefault="00D21DE8" w:rsidP="00C3788A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</w:p>
                    <w:p w:rsidR="00D21DE8" w:rsidRPr="006C7C79" w:rsidRDefault="00D071E6" w:rsidP="00C3788A">
                      <w:pPr>
                        <w:jc w:val="center"/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6</w:t>
                      </w:r>
                      <w:r w:rsidR="00D21DE8">
                        <w:rPr>
                          <w:rFonts w:ascii="Calibri" w:hAnsi="Calibri" w:cs="Calibri"/>
                          <w:color w:val="215868"/>
                          <w:sz w:val="28"/>
                          <w:szCs w:val="28"/>
                        </w:rPr>
                        <w:t>.28</w:t>
                      </w:r>
                    </w:p>
                    <w:p w:rsidR="00D21DE8" w:rsidRDefault="00D21DE8" w:rsidP="00C3788A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3788A">
                      <w:pPr>
                        <w:spacing w:line="480" w:lineRule="auto"/>
                        <w:rPr>
                          <w:color w:val="1F497D"/>
                        </w:rPr>
                      </w:pPr>
                    </w:p>
                    <w:p w:rsidR="00D21DE8" w:rsidRPr="002C012B" w:rsidRDefault="00D21DE8" w:rsidP="00C3788A">
                      <w:pPr>
                        <w:spacing w:line="360" w:lineRule="auto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B4B5B" w:rsidRDefault="00EB4B5B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  <w:sectPr w:rsidR="00EB4B5B" w:rsidSect="00D071E6">
          <w:pgSz w:w="11900" w:h="16840"/>
          <w:pgMar w:top="1276" w:right="1554" w:bottom="567" w:left="697" w:header="709" w:footer="709" w:gutter="0"/>
          <w:cols w:space="708"/>
          <w:titlePg/>
          <w:docGrid w:linePitch="360"/>
        </w:sect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EB4B5B" w:rsidRDefault="00EB4B5B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C3788A" w:rsidRDefault="00EB4B5B" w:rsidP="00FB705F">
      <w:pPr>
        <w:ind w:left="1418"/>
        <w:jc w:val="both"/>
        <w:rPr>
          <w:rFonts w:ascii="Calibri" w:hAnsi="Calibri"/>
          <w:b/>
          <w:color w:val="215868"/>
        </w:rPr>
      </w:pPr>
      <w:r>
        <w:rPr>
          <w:rFonts w:ascii="Calibri" w:hAnsi="Calibri"/>
          <w:b/>
          <w:color w:val="215868"/>
        </w:rPr>
        <w:t>Anexo 6.28</w:t>
      </w:r>
      <w:r w:rsidRPr="00BC0AF9">
        <w:rPr>
          <w:rFonts w:ascii="Calibri" w:hAnsi="Calibri"/>
          <w:b/>
          <w:color w:val="215868"/>
        </w:rPr>
        <w:t>.1 – Demonstrativo de Usos e Fontes – CAU/</w:t>
      </w:r>
      <w:r>
        <w:rPr>
          <w:rFonts w:ascii="Calibri" w:hAnsi="Calibri"/>
          <w:b/>
          <w:color w:val="215868"/>
        </w:rPr>
        <w:t>BR</w:t>
      </w:r>
    </w:p>
    <w:p w:rsidR="00760E70" w:rsidRDefault="000834BB" w:rsidP="00FB705F">
      <w:pPr>
        <w:ind w:left="1418"/>
        <w:jc w:val="both"/>
        <w:rPr>
          <w:rFonts w:ascii="Calibri" w:hAnsi="Calibri"/>
          <w:b/>
          <w:color w:val="215868"/>
        </w:rPr>
      </w:pPr>
      <w:r>
        <w:rPr>
          <w:noProof/>
          <w:lang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74295</wp:posOffset>
            </wp:positionV>
            <wp:extent cx="7941945" cy="5561330"/>
            <wp:effectExtent l="0" t="0" r="0" b="0"/>
            <wp:wrapThrough wrapText="bothSides">
              <wp:wrapPolygon edited="0">
                <wp:start x="0" y="0"/>
                <wp:lineTo x="0" y="21531"/>
                <wp:lineTo x="21553" y="21531"/>
                <wp:lineTo x="21553" y="0"/>
                <wp:lineTo x="0" y="0"/>
              </wp:wrapPolygon>
            </wp:wrapThrough>
            <wp:docPr id="2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55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hAnsi="Calibri"/>
          <w:b/>
          <w:color w:val="215868"/>
        </w:rPr>
      </w:pPr>
    </w:p>
    <w:p w:rsidR="00760E70" w:rsidRDefault="00760E70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EB4B5B">
      <w:pPr>
        <w:ind w:left="1418"/>
        <w:jc w:val="both"/>
      </w:pPr>
    </w:p>
    <w:p w:rsidR="00C3788A" w:rsidRDefault="00C3788A" w:rsidP="00C3788A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C3788A" w:rsidRDefault="00C3788A" w:rsidP="00FB705F">
      <w:pPr>
        <w:ind w:left="1418"/>
        <w:jc w:val="both"/>
        <w:rPr>
          <w:rFonts w:ascii="Calibri" w:eastAsia="Arial Unicode MS" w:hAnsi="Calibri" w:cs="Calibri"/>
          <w:bCs/>
          <w:color w:val="000000"/>
          <w:kern w:val="32"/>
          <w:sz w:val="36"/>
          <w:szCs w:val="36"/>
          <w:lang w:eastAsia="pt-BR"/>
        </w:rPr>
      </w:pPr>
    </w:p>
    <w:p w:rsidR="00FB705F" w:rsidRDefault="00FB705F" w:rsidP="00FB705F">
      <w:pPr>
        <w:jc w:val="both"/>
      </w:pPr>
    </w:p>
    <w:p w:rsidR="00FB705F" w:rsidRDefault="00FB705F" w:rsidP="00D94CBF">
      <w:pPr>
        <w:jc w:val="both"/>
      </w:pPr>
    </w:p>
    <w:p w:rsidR="00FB705F" w:rsidRDefault="00FB705F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760E70" w:rsidP="00D94CBF">
      <w:pPr>
        <w:jc w:val="both"/>
      </w:pPr>
    </w:p>
    <w:p w:rsidR="00760E70" w:rsidRDefault="00D16AA0" w:rsidP="00D94CBF">
      <w:pPr>
        <w:jc w:val="both"/>
      </w:pPr>
      <w:r>
        <w:rPr>
          <w:rFonts w:ascii="Calibri" w:hAnsi="Calibri"/>
          <w:b/>
          <w:color w:val="215868"/>
        </w:rPr>
        <w:t xml:space="preserve">     </w:t>
      </w:r>
      <w:r w:rsidR="000918A7">
        <w:rPr>
          <w:rFonts w:ascii="Calibri" w:hAnsi="Calibri"/>
          <w:b/>
          <w:color w:val="215868"/>
        </w:rPr>
        <w:t>Anexo 6.28.2</w:t>
      </w:r>
      <w:r w:rsidR="000918A7" w:rsidRPr="007B1847">
        <w:rPr>
          <w:rFonts w:ascii="Calibri" w:hAnsi="Calibri"/>
          <w:b/>
          <w:color w:val="215868"/>
        </w:rPr>
        <w:t xml:space="preserve"> –</w:t>
      </w:r>
      <w:r w:rsidR="000918A7">
        <w:rPr>
          <w:rFonts w:ascii="Calibri" w:hAnsi="Calibri"/>
          <w:b/>
          <w:color w:val="215868"/>
        </w:rPr>
        <w:t xml:space="preserve"> Aplicação dos Recursos por Linha de Atuação – CAU/BR</w:t>
      </w:r>
    </w:p>
    <w:p w:rsidR="00D16AA0" w:rsidRDefault="00D16AA0" w:rsidP="0056204D">
      <w:pPr>
        <w:ind w:left="284"/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-391795</wp:posOffset>
            </wp:positionV>
            <wp:extent cx="9152890" cy="5855335"/>
            <wp:effectExtent l="0" t="0" r="0" b="0"/>
            <wp:wrapThrough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hrough>
            <wp:docPr id="3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890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70" w:rsidRDefault="00760E7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56204D">
      <w:pPr>
        <w:ind w:right="-312"/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D16AA0" w:rsidRDefault="00D16AA0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0834BB" w:rsidP="0009336D">
      <w:pPr>
        <w:jc w:val="center"/>
      </w:pPr>
      <w:r w:rsidRPr="00F76171">
        <w:rPr>
          <w:noProof/>
          <w:lang w:eastAsia="pt-BR"/>
        </w:rPr>
        <w:drawing>
          <wp:inline distT="0" distB="0" distL="0" distR="0">
            <wp:extent cx="9058275" cy="5324475"/>
            <wp:effectExtent l="0" t="0" r="0" b="0"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D16AA0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109220</wp:posOffset>
            </wp:positionV>
            <wp:extent cx="9144000" cy="5904230"/>
            <wp:effectExtent l="0" t="0" r="0" b="0"/>
            <wp:wrapThrough wrapText="bothSides">
              <wp:wrapPolygon edited="0">
                <wp:start x="0" y="0"/>
                <wp:lineTo x="0" y="21535"/>
                <wp:lineTo x="21555" y="21535"/>
                <wp:lineTo x="21555" y="0"/>
                <wp:lineTo x="0" y="0"/>
              </wp:wrapPolygon>
            </wp:wrapThrough>
            <wp:docPr id="30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5410B7" w:rsidRDefault="005410B7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5410B7" w:rsidRDefault="005410B7" w:rsidP="00B43B13">
      <w:pPr>
        <w:jc w:val="center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-6350</wp:posOffset>
            </wp:positionV>
            <wp:extent cx="9081770" cy="5752465"/>
            <wp:effectExtent l="0" t="0" r="0" b="0"/>
            <wp:wrapThrough wrapText="bothSides">
              <wp:wrapPolygon edited="0">
                <wp:start x="0" y="0"/>
                <wp:lineTo x="0" y="21531"/>
                <wp:lineTo x="21567" y="21531"/>
                <wp:lineTo x="21567" y="0"/>
                <wp:lineTo x="0" y="0"/>
              </wp:wrapPolygon>
            </wp:wrapThrough>
            <wp:docPr id="30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77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0CC6" w:rsidRDefault="00490CC6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0CC6" w:rsidRDefault="00490CC6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118110</wp:posOffset>
            </wp:positionV>
            <wp:extent cx="9211310" cy="5632450"/>
            <wp:effectExtent l="0" t="0" r="0" b="0"/>
            <wp:wrapThrough wrapText="bothSides">
              <wp:wrapPolygon edited="0">
                <wp:start x="0" y="0"/>
                <wp:lineTo x="0" y="21551"/>
                <wp:lineTo x="21576" y="21551"/>
                <wp:lineTo x="21576" y="0"/>
                <wp:lineTo x="0" y="0"/>
              </wp:wrapPolygon>
            </wp:wrapThrough>
            <wp:docPr id="30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31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0D0AE1">
      <w:pPr>
        <w:jc w:val="center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777286">
      <w:pPr>
        <w:jc w:val="center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118110</wp:posOffset>
            </wp:positionV>
            <wp:extent cx="9259570" cy="5723255"/>
            <wp:effectExtent l="0" t="0" r="0" b="0"/>
            <wp:wrapThrough wrapText="bothSides">
              <wp:wrapPolygon edited="0">
                <wp:start x="0" y="0"/>
                <wp:lineTo x="0" y="21497"/>
                <wp:lineTo x="21553" y="21497"/>
                <wp:lineTo x="21553" y="0"/>
                <wp:lineTo x="0" y="0"/>
              </wp:wrapPolygon>
            </wp:wrapThrough>
            <wp:docPr id="30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10795</wp:posOffset>
            </wp:positionV>
            <wp:extent cx="9354820" cy="5862320"/>
            <wp:effectExtent l="0" t="0" r="0" b="0"/>
            <wp:wrapThrough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hrough>
            <wp:docPr id="30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820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4937D4" w:rsidRDefault="004937D4" w:rsidP="00D94CBF">
      <w:pPr>
        <w:jc w:val="both"/>
      </w:pPr>
    </w:p>
    <w:p w:rsidR="00042137" w:rsidRDefault="00042137" w:rsidP="00D94CBF">
      <w:pPr>
        <w:jc w:val="both"/>
      </w:pPr>
    </w:p>
    <w:p w:rsidR="00042137" w:rsidRDefault="00042137" w:rsidP="00D94CBF">
      <w:pPr>
        <w:jc w:val="both"/>
      </w:pPr>
    </w:p>
    <w:p w:rsidR="00042137" w:rsidRDefault="00042137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177800</wp:posOffset>
            </wp:positionV>
            <wp:extent cx="9378315" cy="5928360"/>
            <wp:effectExtent l="0" t="0" r="0" b="0"/>
            <wp:wrapThrough wrapText="bothSides">
              <wp:wrapPolygon edited="0">
                <wp:start x="0" y="0"/>
                <wp:lineTo x="0" y="21517"/>
                <wp:lineTo x="21543" y="21517"/>
                <wp:lineTo x="21543" y="0"/>
                <wp:lineTo x="0" y="0"/>
              </wp:wrapPolygon>
            </wp:wrapThrough>
            <wp:docPr id="30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315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63A" w:rsidRDefault="008F763A" w:rsidP="00D94CBF">
      <w:pPr>
        <w:jc w:val="both"/>
      </w:pPr>
    </w:p>
    <w:p w:rsidR="00042137" w:rsidRDefault="00042137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8F763A" w:rsidRDefault="008F763A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39370</wp:posOffset>
            </wp:positionV>
            <wp:extent cx="9413875" cy="3184525"/>
            <wp:effectExtent l="0" t="0" r="0" b="0"/>
            <wp:wrapThrough wrapText="bothSides">
              <wp:wrapPolygon edited="0">
                <wp:start x="0" y="0"/>
                <wp:lineTo x="0" y="21449"/>
                <wp:lineTo x="21549" y="21449"/>
                <wp:lineTo x="21549" y="0"/>
                <wp:lineTo x="0" y="0"/>
              </wp:wrapPolygon>
            </wp:wrapThrough>
            <wp:docPr id="3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87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2B5B25" w:rsidRDefault="002B5B25" w:rsidP="00D94CBF">
      <w:pPr>
        <w:jc w:val="both"/>
      </w:pPr>
    </w:p>
    <w:p w:rsidR="008F763A" w:rsidRDefault="000834BB" w:rsidP="00D94CBF">
      <w:pPr>
        <w:jc w:val="both"/>
        <w:rPr>
          <w:rFonts w:ascii="Calibri" w:hAnsi="Calibri"/>
          <w:b/>
          <w:color w:val="215868"/>
        </w:rPr>
      </w:pPr>
      <w:r>
        <w:rPr>
          <w:noProof/>
          <w:lang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233045</wp:posOffset>
            </wp:positionV>
            <wp:extent cx="9936480" cy="5181600"/>
            <wp:effectExtent l="0" t="0" r="0" b="0"/>
            <wp:wrapThrough wrapText="bothSides">
              <wp:wrapPolygon edited="0">
                <wp:start x="0" y="0"/>
                <wp:lineTo x="0" y="21521"/>
                <wp:lineTo x="21575" y="21521"/>
                <wp:lineTo x="21575" y="0"/>
                <wp:lineTo x="0" y="0"/>
              </wp:wrapPolygon>
            </wp:wrapThrough>
            <wp:docPr id="22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4D3">
        <w:rPr>
          <w:rFonts w:ascii="Calibri" w:hAnsi="Calibri"/>
          <w:b/>
          <w:color w:val="215868"/>
        </w:rPr>
        <w:t>An</w:t>
      </w:r>
      <w:r w:rsidR="000E3157">
        <w:rPr>
          <w:rFonts w:ascii="Calibri" w:hAnsi="Calibri"/>
          <w:b/>
          <w:color w:val="215868"/>
        </w:rPr>
        <w:t>exo 6.28.3</w:t>
      </w:r>
      <w:r w:rsidR="000E3157" w:rsidRPr="007B1847">
        <w:rPr>
          <w:rFonts w:ascii="Calibri" w:hAnsi="Calibri"/>
          <w:b/>
          <w:color w:val="215868"/>
        </w:rPr>
        <w:t xml:space="preserve"> –</w:t>
      </w:r>
      <w:r w:rsidR="000E3157">
        <w:rPr>
          <w:rFonts w:ascii="Calibri" w:hAnsi="Calibri"/>
          <w:b/>
          <w:color w:val="215868"/>
        </w:rPr>
        <w:t xml:space="preserve"> Aplicação dos Recursos por Natureza de Despesa </w:t>
      </w:r>
      <w:r w:rsidR="000E3157" w:rsidRPr="007B1847">
        <w:rPr>
          <w:rFonts w:ascii="Calibri" w:hAnsi="Calibri"/>
          <w:b/>
          <w:color w:val="215868"/>
        </w:rPr>
        <w:t>– CAU/</w:t>
      </w:r>
      <w:r w:rsidR="000E3157">
        <w:rPr>
          <w:rFonts w:ascii="Calibri" w:hAnsi="Calibri"/>
          <w:b/>
          <w:color w:val="215868"/>
        </w:rPr>
        <w:t>BR</w:t>
      </w:r>
    </w:p>
    <w:p w:rsidR="00E04862" w:rsidRDefault="00E04862" w:rsidP="00D94CBF">
      <w:pPr>
        <w:jc w:val="both"/>
      </w:pPr>
    </w:p>
    <w:p w:rsidR="009634F1" w:rsidRDefault="000834BB" w:rsidP="00D94CBF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386080</wp:posOffset>
            </wp:positionV>
            <wp:extent cx="9784715" cy="5365750"/>
            <wp:effectExtent l="0" t="0" r="0" b="0"/>
            <wp:wrapThrough wrapText="bothSides">
              <wp:wrapPolygon edited="0">
                <wp:start x="0" y="0"/>
                <wp:lineTo x="0" y="21549"/>
                <wp:lineTo x="21573" y="21549"/>
                <wp:lineTo x="21573" y="0"/>
                <wp:lineTo x="0" y="0"/>
              </wp:wrapPolygon>
            </wp:wrapThrough>
            <wp:docPr id="23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15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E91" w:rsidRDefault="002E1E91" w:rsidP="009634F1">
      <w:pPr>
        <w:ind w:right="-596"/>
        <w:jc w:val="both"/>
      </w:pPr>
    </w:p>
    <w:p w:rsidR="00B5078E" w:rsidRDefault="00B5078E" w:rsidP="009634F1">
      <w:pPr>
        <w:ind w:right="-596"/>
        <w:jc w:val="both"/>
      </w:pPr>
    </w:p>
    <w:p w:rsidR="00B5078E" w:rsidRDefault="00B5078E" w:rsidP="009634F1">
      <w:pPr>
        <w:ind w:right="-596"/>
        <w:jc w:val="both"/>
      </w:pPr>
    </w:p>
    <w:p w:rsidR="003A14CE" w:rsidRDefault="003A14CE" w:rsidP="009634F1">
      <w:pPr>
        <w:ind w:right="-596"/>
        <w:jc w:val="both"/>
      </w:pPr>
    </w:p>
    <w:p w:rsidR="00B5078E" w:rsidRDefault="00B5078E" w:rsidP="009634F1">
      <w:pPr>
        <w:ind w:right="-596"/>
        <w:jc w:val="both"/>
      </w:pPr>
    </w:p>
    <w:p w:rsidR="00B5078E" w:rsidRDefault="000834BB" w:rsidP="009634F1">
      <w:pPr>
        <w:ind w:right="-596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6350</wp:posOffset>
            </wp:positionV>
            <wp:extent cx="9188450" cy="5690870"/>
            <wp:effectExtent l="0" t="0" r="0" b="0"/>
            <wp:wrapThrough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hrough>
            <wp:docPr id="23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0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78E" w:rsidRDefault="00B5078E" w:rsidP="009634F1">
      <w:pPr>
        <w:ind w:right="-596"/>
        <w:jc w:val="both"/>
      </w:pPr>
    </w:p>
    <w:p w:rsidR="009634F1" w:rsidRDefault="009634F1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2F3C1C" w:rsidP="009634F1">
      <w:pPr>
        <w:ind w:right="-596"/>
        <w:jc w:val="both"/>
      </w:pPr>
    </w:p>
    <w:p w:rsidR="002F3C1C" w:rsidRDefault="000834BB" w:rsidP="009634F1">
      <w:pPr>
        <w:ind w:right="-596"/>
        <w:jc w:val="both"/>
      </w:pPr>
      <w:r w:rsidRPr="00761957">
        <w:rPr>
          <w:noProof/>
          <w:lang w:eastAsia="pt-BR"/>
        </w:rPr>
        <w:drawing>
          <wp:inline distT="0" distB="0" distL="0" distR="0">
            <wp:extent cx="9677400" cy="5133975"/>
            <wp:effectExtent l="0" t="0" r="0" b="0"/>
            <wp:docPr id="1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C1C" w:rsidSect="00EB4B5B">
      <w:pgSz w:w="16840" w:h="11900" w:orient="landscape"/>
      <w:pgMar w:top="697" w:right="1276" w:bottom="155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BD8" w:rsidRDefault="00BF1BD8" w:rsidP="00513532">
      <w:r>
        <w:separator/>
      </w:r>
    </w:p>
  </w:endnote>
  <w:endnote w:type="continuationSeparator" w:id="0">
    <w:p w:rsidR="00BF1BD8" w:rsidRDefault="00BF1BD8" w:rsidP="00513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Default="00D21DE8" w:rsidP="00B8542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21DE8" w:rsidRPr="00757AC6" w:rsidRDefault="00D21DE8" w:rsidP="00B8542B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757AC6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:rsidR="00D21DE8" w:rsidRPr="00727E45" w:rsidRDefault="00D21DE8" w:rsidP="00B8542B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727E45">
      <w:rPr>
        <w:rFonts w:ascii="Arial" w:hAnsi="Arial"/>
        <w:b/>
        <w:color w:val="003333"/>
        <w:sz w:val="22"/>
      </w:rPr>
      <w:t>www.caubr.org.br</w:t>
    </w:r>
    <w:r w:rsidRPr="00727E4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Pr="005D11BB" w:rsidRDefault="00D21DE8" w:rsidP="00B8542B">
    <w:pPr>
      <w:pStyle w:val="Rodap"/>
      <w:framePr w:w="849" w:wrap="around" w:vAnchor="text" w:hAnchor="page" w:x="10200" w:y="10"/>
      <w:jc w:val="right"/>
      <w:rPr>
        <w:rStyle w:val="Nmerodepgina"/>
        <w:rFonts w:ascii="Arial" w:hAnsi="Arial"/>
        <w:color w:val="007C8B"/>
        <w:sz w:val="18"/>
      </w:rPr>
    </w:pPr>
    <w:r w:rsidRPr="005D11BB">
      <w:rPr>
        <w:rStyle w:val="Nmerodepgina"/>
        <w:rFonts w:ascii="Arial" w:hAnsi="Arial"/>
        <w:color w:val="007C8B"/>
        <w:sz w:val="18"/>
      </w:rPr>
      <w:fldChar w:fldCharType="begin"/>
    </w:r>
    <w:r w:rsidRPr="005D11BB">
      <w:rPr>
        <w:rStyle w:val="Nmerodepgina"/>
        <w:rFonts w:ascii="Arial" w:hAnsi="Arial"/>
        <w:color w:val="007C8B"/>
        <w:sz w:val="18"/>
      </w:rPr>
      <w:instrText xml:space="preserve">PAGE  </w:instrText>
    </w:r>
    <w:r w:rsidRPr="005D11BB">
      <w:rPr>
        <w:rStyle w:val="Nmerodepgina"/>
        <w:rFonts w:ascii="Arial" w:hAnsi="Arial"/>
        <w:color w:val="007C8B"/>
        <w:sz w:val="18"/>
      </w:rPr>
      <w:fldChar w:fldCharType="separate"/>
    </w:r>
    <w:r w:rsidR="000834BB">
      <w:rPr>
        <w:rStyle w:val="Nmerodepgina"/>
        <w:rFonts w:ascii="Arial" w:hAnsi="Arial"/>
        <w:noProof/>
        <w:color w:val="007C8B"/>
        <w:sz w:val="18"/>
      </w:rPr>
      <w:t>21</w:t>
    </w:r>
    <w:r w:rsidRPr="005D11BB">
      <w:rPr>
        <w:rStyle w:val="Nmerodepgina"/>
        <w:rFonts w:ascii="Arial" w:hAnsi="Arial"/>
        <w:color w:val="007C8B"/>
        <w:sz w:val="18"/>
      </w:rPr>
      <w:fldChar w:fldCharType="end"/>
    </w:r>
    <w:r>
      <w:rPr>
        <w:rStyle w:val="Nmerodepgina"/>
        <w:rFonts w:ascii="Arial" w:hAnsi="Arial"/>
        <w:color w:val="007C8B"/>
        <w:sz w:val="18"/>
      </w:rPr>
      <w:t>/24</w:t>
    </w:r>
  </w:p>
  <w:p w:rsidR="00D21DE8" w:rsidRDefault="00D21DE8" w:rsidP="00B8542B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Default="00D21DE8" w:rsidP="00C30ACC">
    <w:pPr>
      <w:pStyle w:val="Rodap"/>
      <w:tabs>
        <w:tab w:val="clear" w:pos="4320"/>
        <w:tab w:val="clear" w:pos="8640"/>
        <w:tab w:val="left" w:pos="32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BD8" w:rsidRDefault="00BF1BD8" w:rsidP="00513532">
      <w:r>
        <w:separator/>
      </w:r>
    </w:p>
  </w:footnote>
  <w:footnote w:type="continuationSeparator" w:id="0">
    <w:p w:rsidR="00BF1BD8" w:rsidRDefault="00BF1BD8" w:rsidP="00513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Pr="009E4E5A" w:rsidRDefault="000834BB" w:rsidP="00B8542B">
    <w:pPr>
      <w:pStyle w:val="Cabealho"/>
      <w:ind w:left="587"/>
      <w:rPr>
        <w:color w:val="296D7A"/>
      </w:rPr>
    </w:pPr>
    <w:r w:rsidRPr="009E4E5A">
      <w:rPr>
        <w:noProof/>
        <w:color w:val="296D7A"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96" name="Imagem 9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1DE8" w:rsidRPr="009E4E5A">
      <w:rPr>
        <w:noProof/>
        <w:color w:val="296D7A"/>
        <w:lang w:val="en-US"/>
      </w:rPr>
      <w:t xml:space="preserve"> </w:t>
    </w:r>
    <w:r w:rsidRPr="009E4E5A"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95" name="Imagem 9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Pr="009E4E5A" w:rsidRDefault="000834BB" w:rsidP="00B8542B">
    <w:pPr>
      <w:pStyle w:val="Cabealho"/>
      <w:ind w:left="587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-1169035</wp:posOffset>
          </wp:positionH>
          <wp:positionV relativeFrom="paragraph">
            <wp:posOffset>-842645</wp:posOffset>
          </wp:positionV>
          <wp:extent cx="7593330" cy="10749915"/>
          <wp:effectExtent l="0" t="0" r="0" b="0"/>
          <wp:wrapNone/>
          <wp:docPr id="98" name="Imagem 9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1074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Default="000834B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-1169035</wp:posOffset>
          </wp:positionH>
          <wp:positionV relativeFrom="paragraph">
            <wp:posOffset>-842645</wp:posOffset>
          </wp:positionV>
          <wp:extent cx="7593330" cy="10749915"/>
          <wp:effectExtent l="0" t="0" r="0" b="0"/>
          <wp:wrapNone/>
          <wp:docPr id="99" name="Imagem 9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1074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-1169035</wp:posOffset>
          </wp:positionH>
          <wp:positionV relativeFrom="paragraph">
            <wp:posOffset>-842645</wp:posOffset>
          </wp:positionV>
          <wp:extent cx="7593330" cy="10749915"/>
          <wp:effectExtent l="0" t="0" r="0" b="0"/>
          <wp:wrapNone/>
          <wp:docPr id="97" name="Imagem 9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1074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Default="00D21DE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BR - Papel Timbrado-01"/>
        </v:shape>
      </w:pict>
    </w:r>
    <w:r>
      <w:rPr>
        <w:noProof/>
        <w:lang w:val="en-US"/>
      </w:rPr>
      <w:pict>
        <v:shape id="WordPictureWatermark2" o:spid="_x0000_s2134" type="#_x0000_t75" style="position:absolute;margin-left:0;margin-top:0;width:595.2pt;height:841.9pt;z-index:-251662848;mso-wrap-edited:f;mso-position-horizontal:center;mso-position-horizontal-relative:margin;mso-position-vertical:center;mso-position-vertical-relative:margin" wrapcoords="-27 0 -27 21561 21600 21561 21600 0 -27 0">
          <v:imagedata r:id="rId2" o:title="CAU-BR - Papel Timbrado-01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Default="00D21DE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40" type="#_x0000_t75" style="position:absolute;margin-left:19.7pt;margin-top:-63.5pt;width:595.2pt;height:841.9pt;z-index:-251660800;mso-wrap-edited:f;mso-position-horizontal-relative:margin;mso-position-vertical-relative:margin" wrapcoords="-27 0 -27 21561 21600 21561 21600 0 -27 0">
          <v:imagedata r:id="rId1" o:title="CAU-BR - Papel Timbrado-01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DE8" w:rsidRDefault="00D21DE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5" type="#_x0000_t75" style="position:absolute;margin-left:-33.95pt;margin-top:-60.7pt;width:798.55pt;height:841.9pt;z-index:-251661824;mso-wrap-edited:f;mso-position-horizontal-relative:margin;mso-position-vertical-relative:margin" wrapcoords="-27 0 -27 21561 21600 21561 21600 0 -27 0">
          <v:imagedata r:id="rId1" o:title="CAU-BR - Papel Timbrado-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4980_"/>
      </v:shape>
    </w:pict>
  </w:numPicBullet>
  <w:abstractNum w:abstractNumId="0" w15:restartNumberingAfterBreak="0">
    <w:nsid w:val="0C097903"/>
    <w:multiLevelType w:val="multilevel"/>
    <w:tmpl w:val="8EB8A9C4"/>
    <w:lvl w:ilvl="0">
      <w:start w:val="6"/>
      <w:numFmt w:val="decimal"/>
      <w:lvlText w:val="%1"/>
      <w:lvlJc w:val="left"/>
      <w:pPr>
        <w:ind w:left="900" w:hanging="90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10"/>
      <w:numFmt w:val="decimal"/>
      <w:lvlText w:val="%1.%2"/>
      <w:lvlJc w:val="left"/>
      <w:pPr>
        <w:ind w:left="5214" w:hanging="90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9528" w:hanging="90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1402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1833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230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2732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3199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-29224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1" w15:restartNumberingAfterBreak="0">
    <w:nsid w:val="145A621F"/>
    <w:multiLevelType w:val="multilevel"/>
    <w:tmpl w:val="3B442C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56027F5"/>
    <w:multiLevelType w:val="hybridMultilevel"/>
    <w:tmpl w:val="30F45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C01F0"/>
    <w:multiLevelType w:val="multilevel"/>
    <w:tmpl w:val="022A467A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2"/>
      <w:numFmt w:val="decimal"/>
      <w:lvlText w:val="%1.%2"/>
      <w:lvlJc w:val="left"/>
      <w:pPr>
        <w:ind w:left="1614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250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376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465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59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680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805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895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4" w15:restartNumberingAfterBreak="0">
    <w:nsid w:val="1D6C792A"/>
    <w:multiLevelType w:val="multilevel"/>
    <w:tmpl w:val="EBC4599C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8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5" w15:restartNumberingAfterBreak="0">
    <w:nsid w:val="26565E2A"/>
    <w:multiLevelType w:val="multilevel"/>
    <w:tmpl w:val="93F226D2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6" w15:restartNumberingAfterBreak="0">
    <w:nsid w:val="2B103AAF"/>
    <w:multiLevelType w:val="multilevel"/>
    <w:tmpl w:val="3ADA1DBE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5"/>
      <w:numFmt w:val="decimal"/>
      <w:lvlText w:val="%1.%2"/>
      <w:lvlJc w:val="left"/>
      <w:pPr>
        <w:ind w:left="3054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538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808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1041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131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1544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1813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2047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7" w15:restartNumberingAfterBreak="0">
    <w:nsid w:val="2D1073A2"/>
    <w:multiLevelType w:val="hybridMultilevel"/>
    <w:tmpl w:val="B8565DE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F53EE0"/>
    <w:multiLevelType w:val="hybridMultilevel"/>
    <w:tmpl w:val="D966E06E"/>
    <w:lvl w:ilvl="0" w:tplc="0416000F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DF719DD"/>
    <w:multiLevelType w:val="multilevel"/>
    <w:tmpl w:val="DFBCB592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10" w15:restartNumberingAfterBreak="0">
    <w:nsid w:val="2EC33258"/>
    <w:multiLevelType w:val="multilevel"/>
    <w:tmpl w:val="2794B114"/>
    <w:lvl w:ilvl="0">
      <w:start w:val="6"/>
      <w:numFmt w:val="decimal"/>
      <w:lvlText w:val="%1"/>
      <w:lvlJc w:val="left"/>
      <w:pPr>
        <w:ind w:left="735" w:hanging="735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6"/>
      <w:numFmt w:val="decimal"/>
      <w:lvlText w:val="%1.%2"/>
      <w:lvlJc w:val="left"/>
      <w:pPr>
        <w:ind w:left="3429" w:hanging="735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6123" w:hanging="735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916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149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2065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11" w15:restartNumberingAfterBreak="0">
    <w:nsid w:val="317C1C82"/>
    <w:multiLevelType w:val="hybridMultilevel"/>
    <w:tmpl w:val="2A708C3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448C4"/>
    <w:multiLevelType w:val="hybridMultilevel"/>
    <w:tmpl w:val="9A22970C"/>
    <w:lvl w:ilvl="0" w:tplc="0416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C1ED5"/>
    <w:multiLevelType w:val="multilevel"/>
    <w:tmpl w:val="052CD1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EEC753F"/>
    <w:multiLevelType w:val="multilevel"/>
    <w:tmpl w:val="86CCCD7C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1"/>
      <w:numFmt w:val="decimal"/>
      <w:lvlText w:val="%1.%2"/>
      <w:lvlJc w:val="left"/>
      <w:pPr>
        <w:ind w:left="1614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250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376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465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59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680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805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895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15" w15:restartNumberingAfterBreak="0">
    <w:nsid w:val="4FB212EB"/>
    <w:multiLevelType w:val="multilevel"/>
    <w:tmpl w:val="061CD812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8"/>
      <w:numFmt w:val="decimal"/>
      <w:lvlText w:val="%1.%2"/>
      <w:lvlJc w:val="left"/>
      <w:pPr>
        <w:ind w:left="4134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754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1132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1473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185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2192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2569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2911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16" w15:restartNumberingAfterBreak="0">
    <w:nsid w:val="5582337B"/>
    <w:multiLevelType w:val="multilevel"/>
    <w:tmpl w:val="57D02ABC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7"/>
      <w:numFmt w:val="decimal"/>
      <w:lvlText w:val="%1.%2"/>
      <w:lvlJc w:val="left"/>
      <w:pPr>
        <w:ind w:left="3774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682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1024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1329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167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1976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2317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2623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17" w15:restartNumberingAfterBreak="0">
    <w:nsid w:val="560532E0"/>
    <w:multiLevelType w:val="hybridMultilevel"/>
    <w:tmpl w:val="FE70D3C6"/>
    <w:lvl w:ilvl="0" w:tplc="A858B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E77DD2"/>
    <w:multiLevelType w:val="hybridMultilevel"/>
    <w:tmpl w:val="60089C08"/>
    <w:lvl w:ilvl="0" w:tplc="F9BE882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672AEE"/>
    <w:multiLevelType w:val="hybridMultilevel"/>
    <w:tmpl w:val="2FB82A0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C600827"/>
    <w:multiLevelType w:val="hybridMultilevel"/>
    <w:tmpl w:val="D18EDB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A47D5"/>
    <w:multiLevelType w:val="multilevel"/>
    <w:tmpl w:val="FC32CACA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3"/>
      <w:numFmt w:val="decimal"/>
      <w:lvlText w:val="%1.%2"/>
      <w:lvlJc w:val="left"/>
      <w:pPr>
        <w:ind w:left="1614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250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376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465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59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680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805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895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22" w15:restartNumberingAfterBreak="0">
    <w:nsid w:val="682F1013"/>
    <w:multiLevelType w:val="hybridMultilevel"/>
    <w:tmpl w:val="3B3CEC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A556442"/>
    <w:multiLevelType w:val="hybridMultilevel"/>
    <w:tmpl w:val="F11A11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D507B"/>
    <w:multiLevelType w:val="multilevel"/>
    <w:tmpl w:val="7A848BFC"/>
    <w:lvl w:ilvl="0">
      <w:start w:val="6"/>
      <w:numFmt w:val="decimal"/>
      <w:lvlText w:val="%1"/>
      <w:lvlJc w:val="left"/>
      <w:pPr>
        <w:ind w:left="720" w:hanging="720"/>
      </w:pPr>
      <w:rPr>
        <w:rFonts w:ascii="Calibri" w:eastAsia="Arial Unicode MS" w:hAnsi="Calibri" w:cs="Calibri" w:hint="default"/>
        <w:color w:val="000000"/>
        <w:sz w:val="36"/>
      </w:rPr>
    </w:lvl>
    <w:lvl w:ilvl="1">
      <w:start w:val="9"/>
      <w:numFmt w:val="decimal"/>
      <w:lvlText w:val="%1.%2"/>
      <w:lvlJc w:val="left"/>
      <w:pPr>
        <w:ind w:left="4494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lvlText w:val="%1.%2.%3"/>
      <w:lvlJc w:val="left"/>
      <w:pPr>
        <w:ind w:left="826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lvlText w:val="%1.%2.%3.%4"/>
      <w:lvlJc w:val="left"/>
      <w:pPr>
        <w:ind w:left="12402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lvlText w:val="%1.%2.%3.%4.%5"/>
      <w:lvlJc w:val="left"/>
      <w:pPr>
        <w:ind w:left="16176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lvlText w:val="%1.%2.%3.%4.%5.%6"/>
      <w:lvlJc w:val="left"/>
      <w:pPr>
        <w:ind w:left="20310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lvlText w:val="%1.%2.%3.%4.%5.%6.%7"/>
      <w:lvlJc w:val="left"/>
      <w:pPr>
        <w:ind w:left="24084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lvlText w:val="%1.%2.%3.%4.%5.%6.%7.%8"/>
      <w:lvlJc w:val="left"/>
      <w:pPr>
        <w:ind w:left="2821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lvlText w:val="%1.%2.%3.%4.%5.%6.%7.%8.%9"/>
      <w:lvlJc w:val="left"/>
      <w:pPr>
        <w:ind w:left="31992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7"/>
  </w:num>
  <w:num w:numId="5">
    <w:abstractNumId w:val="18"/>
  </w:num>
  <w:num w:numId="6">
    <w:abstractNumId w:val="19"/>
  </w:num>
  <w:num w:numId="7">
    <w:abstractNumId w:val="22"/>
  </w:num>
  <w:num w:numId="8">
    <w:abstractNumId w:val="12"/>
  </w:num>
  <w:num w:numId="9">
    <w:abstractNumId w:val="2"/>
  </w:num>
  <w:num w:numId="10">
    <w:abstractNumId w:val="17"/>
  </w:num>
  <w:num w:numId="11">
    <w:abstractNumId w:val="4"/>
  </w:num>
  <w:num w:numId="12">
    <w:abstractNumId w:val="23"/>
  </w:num>
  <w:num w:numId="13">
    <w:abstractNumId w:val="20"/>
  </w:num>
  <w:num w:numId="14">
    <w:abstractNumId w:val="14"/>
  </w:num>
  <w:num w:numId="15">
    <w:abstractNumId w:val="3"/>
  </w:num>
  <w:num w:numId="16">
    <w:abstractNumId w:val="21"/>
  </w:num>
  <w:num w:numId="17">
    <w:abstractNumId w:val="5"/>
  </w:num>
  <w:num w:numId="18">
    <w:abstractNumId w:val="9"/>
  </w:num>
  <w:num w:numId="19">
    <w:abstractNumId w:val="6"/>
  </w:num>
  <w:num w:numId="20">
    <w:abstractNumId w:val="10"/>
  </w:num>
  <w:num w:numId="21">
    <w:abstractNumId w:val="16"/>
  </w:num>
  <w:num w:numId="22">
    <w:abstractNumId w:val="15"/>
  </w:num>
  <w:num w:numId="23">
    <w:abstractNumId w:val="24"/>
  </w:num>
  <w:num w:numId="24">
    <w:abstractNumId w:val="0"/>
  </w:num>
  <w:num w:numId="25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C8D"/>
    <w:rsid w:val="000038F4"/>
    <w:rsid w:val="00010303"/>
    <w:rsid w:val="00014387"/>
    <w:rsid w:val="00017780"/>
    <w:rsid w:val="00023281"/>
    <w:rsid w:val="00023285"/>
    <w:rsid w:val="00025656"/>
    <w:rsid w:val="00030962"/>
    <w:rsid w:val="00033244"/>
    <w:rsid w:val="00033388"/>
    <w:rsid w:val="00040812"/>
    <w:rsid w:val="00042137"/>
    <w:rsid w:val="0004296E"/>
    <w:rsid w:val="00046494"/>
    <w:rsid w:val="00047743"/>
    <w:rsid w:val="00052F4D"/>
    <w:rsid w:val="0005659E"/>
    <w:rsid w:val="000639FC"/>
    <w:rsid w:val="00067F67"/>
    <w:rsid w:val="000832E6"/>
    <w:rsid w:val="000834BB"/>
    <w:rsid w:val="00085A69"/>
    <w:rsid w:val="000913B5"/>
    <w:rsid w:val="000918A7"/>
    <w:rsid w:val="00092354"/>
    <w:rsid w:val="0009336D"/>
    <w:rsid w:val="00096AA7"/>
    <w:rsid w:val="000973DD"/>
    <w:rsid w:val="000975EC"/>
    <w:rsid w:val="000A680E"/>
    <w:rsid w:val="000B295E"/>
    <w:rsid w:val="000B42A4"/>
    <w:rsid w:val="000B48B4"/>
    <w:rsid w:val="000B68EC"/>
    <w:rsid w:val="000C003D"/>
    <w:rsid w:val="000C017C"/>
    <w:rsid w:val="000C2BFE"/>
    <w:rsid w:val="000C2D1C"/>
    <w:rsid w:val="000C64FD"/>
    <w:rsid w:val="000D0AE1"/>
    <w:rsid w:val="000D390E"/>
    <w:rsid w:val="000D4E4F"/>
    <w:rsid w:val="000D79FE"/>
    <w:rsid w:val="000E3157"/>
    <w:rsid w:val="000E3F85"/>
    <w:rsid w:val="000E59DC"/>
    <w:rsid w:val="000E6832"/>
    <w:rsid w:val="000E7A9D"/>
    <w:rsid w:val="000F3CEE"/>
    <w:rsid w:val="000F4282"/>
    <w:rsid w:val="000F5372"/>
    <w:rsid w:val="00106884"/>
    <w:rsid w:val="00120B2B"/>
    <w:rsid w:val="001218CC"/>
    <w:rsid w:val="001250D7"/>
    <w:rsid w:val="0012573B"/>
    <w:rsid w:val="00127F16"/>
    <w:rsid w:val="00130C1A"/>
    <w:rsid w:val="00131D7B"/>
    <w:rsid w:val="00135AEF"/>
    <w:rsid w:val="0014181A"/>
    <w:rsid w:val="0014548F"/>
    <w:rsid w:val="0015321C"/>
    <w:rsid w:val="00154A85"/>
    <w:rsid w:val="001625F6"/>
    <w:rsid w:val="00164AC7"/>
    <w:rsid w:val="00173B9E"/>
    <w:rsid w:val="001755B1"/>
    <w:rsid w:val="00186959"/>
    <w:rsid w:val="00190462"/>
    <w:rsid w:val="00191484"/>
    <w:rsid w:val="001956C0"/>
    <w:rsid w:val="00197E95"/>
    <w:rsid w:val="001A309B"/>
    <w:rsid w:val="001B0944"/>
    <w:rsid w:val="001C2852"/>
    <w:rsid w:val="001C4A79"/>
    <w:rsid w:val="001C5CEC"/>
    <w:rsid w:val="001D0AA7"/>
    <w:rsid w:val="001D11AF"/>
    <w:rsid w:val="001D4B20"/>
    <w:rsid w:val="001D5C06"/>
    <w:rsid w:val="001D6334"/>
    <w:rsid w:val="001F020B"/>
    <w:rsid w:val="0020012F"/>
    <w:rsid w:val="00202E17"/>
    <w:rsid w:val="0022106D"/>
    <w:rsid w:val="00221ABE"/>
    <w:rsid w:val="00222D21"/>
    <w:rsid w:val="00227101"/>
    <w:rsid w:val="00235B17"/>
    <w:rsid w:val="0023604B"/>
    <w:rsid w:val="002411CF"/>
    <w:rsid w:val="00242E8B"/>
    <w:rsid w:val="002457E1"/>
    <w:rsid w:val="0024758F"/>
    <w:rsid w:val="00261BE3"/>
    <w:rsid w:val="00262D3C"/>
    <w:rsid w:val="002727BF"/>
    <w:rsid w:val="00272B5F"/>
    <w:rsid w:val="0027433B"/>
    <w:rsid w:val="00275639"/>
    <w:rsid w:val="002861FB"/>
    <w:rsid w:val="002A5E7F"/>
    <w:rsid w:val="002B0B40"/>
    <w:rsid w:val="002B5B25"/>
    <w:rsid w:val="002C0E43"/>
    <w:rsid w:val="002D0192"/>
    <w:rsid w:val="002D15CC"/>
    <w:rsid w:val="002D3CFA"/>
    <w:rsid w:val="002E12F9"/>
    <w:rsid w:val="002E199D"/>
    <w:rsid w:val="002E1E91"/>
    <w:rsid w:val="002E7980"/>
    <w:rsid w:val="002F029C"/>
    <w:rsid w:val="002F0B44"/>
    <w:rsid w:val="002F3C1C"/>
    <w:rsid w:val="002F5C6B"/>
    <w:rsid w:val="00300BC5"/>
    <w:rsid w:val="003045E2"/>
    <w:rsid w:val="003068EA"/>
    <w:rsid w:val="003105B3"/>
    <w:rsid w:val="0031197D"/>
    <w:rsid w:val="00311F68"/>
    <w:rsid w:val="00317FF2"/>
    <w:rsid w:val="003216BC"/>
    <w:rsid w:val="00324FC1"/>
    <w:rsid w:val="0034135D"/>
    <w:rsid w:val="00344A48"/>
    <w:rsid w:val="00346007"/>
    <w:rsid w:val="00346129"/>
    <w:rsid w:val="00353847"/>
    <w:rsid w:val="003565EF"/>
    <w:rsid w:val="00370854"/>
    <w:rsid w:val="0037246A"/>
    <w:rsid w:val="00377793"/>
    <w:rsid w:val="00380430"/>
    <w:rsid w:val="00383729"/>
    <w:rsid w:val="00385B95"/>
    <w:rsid w:val="00393992"/>
    <w:rsid w:val="003971C7"/>
    <w:rsid w:val="003A14CE"/>
    <w:rsid w:val="003A6A9A"/>
    <w:rsid w:val="003B07B2"/>
    <w:rsid w:val="003B194E"/>
    <w:rsid w:val="003B3B6F"/>
    <w:rsid w:val="003C031F"/>
    <w:rsid w:val="003C0BF4"/>
    <w:rsid w:val="003C0FAC"/>
    <w:rsid w:val="003C3071"/>
    <w:rsid w:val="003C35AE"/>
    <w:rsid w:val="003C7274"/>
    <w:rsid w:val="003D1F90"/>
    <w:rsid w:val="003D3AB6"/>
    <w:rsid w:val="003D437B"/>
    <w:rsid w:val="003E6082"/>
    <w:rsid w:val="003E6280"/>
    <w:rsid w:val="003F03AC"/>
    <w:rsid w:val="003F3130"/>
    <w:rsid w:val="003F31AA"/>
    <w:rsid w:val="003F6395"/>
    <w:rsid w:val="003F6C07"/>
    <w:rsid w:val="00404F44"/>
    <w:rsid w:val="00405C25"/>
    <w:rsid w:val="00412373"/>
    <w:rsid w:val="00412E4E"/>
    <w:rsid w:val="00422477"/>
    <w:rsid w:val="004245D9"/>
    <w:rsid w:val="004252ED"/>
    <w:rsid w:val="00427E70"/>
    <w:rsid w:val="00440595"/>
    <w:rsid w:val="0044500E"/>
    <w:rsid w:val="00455291"/>
    <w:rsid w:val="00457EC1"/>
    <w:rsid w:val="004647DA"/>
    <w:rsid w:val="0047203D"/>
    <w:rsid w:val="00484EDF"/>
    <w:rsid w:val="00486B1E"/>
    <w:rsid w:val="00490CC6"/>
    <w:rsid w:val="00491EFA"/>
    <w:rsid w:val="004937D4"/>
    <w:rsid w:val="004A36AE"/>
    <w:rsid w:val="004A438B"/>
    <w:rsid w:val="004A5304"/>
    <w:rsid w:val="004B1E17"/>
    <w:rsid w:val="004B2952"/>
    <w:rsid w:val="004B6423"/>
    <w:rsid w:val="004C6184"/>
    <w:rsid w:val="004D2AD4"/>
    <w:rsid w:val="004D2C07"/>
    <w:rsid w:val="004D4751"/>
    <w:rsid w:val="004D6E32"/>
    <w:rsid w:val="004E5687"/>
    <w:rsid w:val="004F100C"/>
    <w:rsid w:val="004F1129"/>
    <w:rsid w:val="004F39F7"/>
    <w:rsid w:val="004F78C1"/>
    <w:rsid w:val="005034A9"/>
    <w:rsid w:val="00503DB2"/>
    <w:rsid w:val="00513532"/>
    <w:rsid w:val="00520C98"/>
    <w:rsid w:val="005257AE"/>
    <w:rsid w:val="00535F7F"/>
    <w:rsid w:val="005410B7"/>
    <w:rsid w:val="00547619"/>
    <w:rsid w:val="00554418"/>
    <w:rsid w:val="00557662"/>
    <w:rsid w:val="00560503"/>
    <w:rsid w:val="0056204D"/>
    <w:rsid w:val="00562A7B"/>
    <w:rsid w:val="0056395E"/>
    <w:rsid w:val="00574968"/>
    <w:rsid w:val="00580D78"/>
    <w:rsid w:val="00583CFD"/>
    <w:rsid w:val="00590592"/>
    <w:rsid w:val="005921D8"/>
    <w:rsid w:val="005927C1"/>
    <w:rsid w:val="005930A5"/>
    <w:rsid w:val="00596B88"/>
    <w:rsid w:val="00597E30"/>
    <w:rsid w:val="005B2632"/>
    <w:rsid w:val="005B2A34"/>
    <w:rsid w:val="005C35AC"/>
    <w:rsid w:val="005C5461"/>
    <w:rsid w:val="005C6625"/>
    <w:rsid w:val="005C7E18"/>
    <w:rsid w:val="005D0DAC"/>
    <w:rsid w:val="005D2A81"/>
    <w:rsid w:val="005D3C8C"/>
    <w:rsid w:val="005E662A"/>
    <w:rsid w:val="005F60C5"/>
    <w:rsid w:val="005F698E"/>
    <w:rsid w:val="005F6BE3"/>
    <w:rsid w:val="0060171E"/>
    <w:rsid w:val="006027B3"/>
    <w:rsid w:val="0060416D"/>
    <w:rsid w:val="00614F24"/>
    <w:rsid w:val="00620A1C"/>
    <w:rsid w:val="006222D0"/>
    <w:rsid w:val="006232CD"/>
    <w:rsid w:val="00624EAF"/>
    <w:rsid w:val="00626F4F"/>
    <w:rsid w:val="00635288"/>
    <w:rsid w:val="006434E5"/>
    <w:rsid w:val="006436ED"/>
    <w:rsid w:val="00646A3D"/>
    <w:rsid w:val="00646EF0"/>
    <w:rsid w:val="00650FA1"/>
    <w:rsid w:val="006565EC"/>
    <w:rsid w:val="006628C8"/>
    <w:rsid w:val="006643CE"/>
    <w:rsid w:val="00665B3C"/>
    <w:rsid w:val="006700B7"/>
    <w:rsid w:val="0067528A"/>
    <w:rsid w:val="006763A7"/>
    <w:rsid w:val="00683A1F"/>
    <w:rsid w:val="006859CB"/>
    <w:rsid w:val="00692E2B"/>
    <w:rsid w:val="00693BAB"/>
    <w:rsid w:val="00695752"/>
    <w:rsid w:val="00695D6F"/>
    <w:rsid w:val="006A0471"/>
    <w:rsid w:val="006A42A5"/>
    <w:rsid w:val="006B65A6"/>
    <w:rsid w:val="006C7C79"/>
    <w:rsid w:val="006D27A0"/>
    <w:rsid w:val="006D6661"/>
    <w:rsid w:val="006E398D"/>
    <w:rsid w:val="006E3B8D"/>
    <w:rsid w:val="006F1DEB"/>
    <w:rsid w:val="006F23FF"/>
    <w:rsid w:val="006F283F"/>
    <w:rsid w:val="007008BA"/>
    <w:rsid w:val="00701E1A"/>
    <w:rsid w:val="0070400A"/>
    <w:rsid w:val="00711A01"/>
    <w:rsid w:val="00713502"/>
    <w:rsid w:val="00713BC7"/>
    <w:rsid w:val="00714471"/>
    <w:rsid w:val="00715DB5"/>
    <w:rsid w:val="007160D8"/>
    <w:rsid w:val="00727E45"/>
    <w:rsid w:val="00733190"/>
    <w:rsid w:val="00733275"/>
    <w:rsid w:val="00735700"/>
    <w:rsid w:val="00736D1C"/>
    <w:rsid w:val="00737AD0"/>
    <w:rsid w:val="00740919"/>
    <w:rsid w:val="0074193A"/>
    <w:rsid w:val="007443DA"/>
    <w:rsid w:val="00746935"/>
    <w:rsid w:val="007477B8"/>
    <w:rsid w:val="00753644"/>
    <w:rsid w:val="00755F9A"/>
    <w:rsid w:val="00760E70"/>
    <w:rsid w:val="00761506"/>
    <w:rsid w:val="00776B91"/>
    <w:rsid w:val="00777286"/>
    <w:rsid w:val="00777839"/>
    <w:rsid w:val="00782D2C"/>
    <w:rsid w:val="00786824"/>
    <w:rsid w:val="00795214"/>
    <w:rsid w:val="007A0865"/>
    <w:rsid w:val="007A090C"/>
    <w:rsid w:val="007A0ADE"/>
    <w:rsid w:val="007A29E4"/>
    <w:rsid w:val="007A33C4"/>
    <w:rsid w:val="007B13B7"/>
    <w:rsid w:val="007B1502"/>
    <w:rsid w:val="007B1847"/>
    <w:rsid w:val="007C1BCE"/>
    <w:rsid w:val="007C70F9"/>
    <w:rsid w:val="007D5E35"/>
    <w:rsid w:val="007E088F"/>
    <w:rsid w:val="007E0BAA"/>
    <w:rsid w:val="007E137D"/>
    <w:rsid w:val="007E1EBB"/>
    <w:rsid w:val="007E2324"/>
    <w:rsid w:val="007E65CB"/>
    <w:rsid w:val="007E6E3F"/>
    <w:rsid w:val="007F3341"/>
    <w:rsid w:val="007F48BB"/>
    <w:rsid w:val="0080638E"/>
    <w:rsid w:val="00806E93"/>
    <w:rsid w:val="00806F46"/>
    <w:rsid w:val="008119C5"/>
    <w:rsid w:val="00811EA7"/>
    <w:rsid w:val="00816CA8"/>
    <w:rsid w:val="0082048A"/>
    <w:rsid w:val="00827DD2"/>
    <w:rsid w:val="00836ADA"/>
    <w:rsid w:val="008400DA"/>
    <w:rsid w:val="00842EB4"/>
    <w:rsid w:val="00846AC0"/>
    <w:rsid w:val="00855F0D"/>
    <w:rsid w:val="0086108F"/>
    <w:rsid w:val="00863633"/>
    <w:rsid w:val="008660FF"/>
    <w:rsid w:val="00871101"/>
    <w:rsid w:val="00885D9E"/>
    <w:rsid w:val="008909BF"/>
    <w:rsid w:val="00890FCA"/>
    <w:rsid w:val="008916EC"/>
    <w:rsid w:val="008937E8"/>
    <w:rsid w:val="0089420E"/>
    <w:rsid w:val="00896B2D"/>
    <w:rsid w:val="00896DDD"/>
    <w:rsid w:val="008A0892"/>
    <w:rsid w:val="008A19EA"/>
    <w:rsid w:val="008A4C2E"/>
    <w:rsid w:val="008A6005"/>
    <w:rsid w:val="008A6868"/>
    <w:rsid w:val="008B7ED5"/>
    <w:rsid w:val="008C3DBD"/>
    <w:rsid w:val="008C7D04"/>
    <w:rsid w:val="008D169F"/>
    <w:rsid w:val="008E1593"/>
    <w:rsid w:val="008E53AA"/>
    <w:rsid w:val="008F21B6"/>
    <w:rsid w:val="008F658F"/>
    <w:rsid w:val="008F763A"/>
    <w:rsid w:val="00901434"/>
    <w:rsid w:val="00904BD8"/>
    <w:rsid w:val="0090659C"/>
    <w:rsid w:val="00906C2F"/>
    <w:rsid w:val="00906EBB"/>
    <w:rsid w:val="00907750"/>
    <w:rsid w:val="00907AF9"/>
    <w:rsid w:val="009123D7"/>
    <w:rsid w:val="00914229"/>
    <w:rsid w:val="0092185A"/>
    <w:rsid w:val="00923B39"/>
    <w:rsid w:val="00925F60"/>
    <w:rsid w:val="00926B91"/>
    <w:rsid w:val="009275A9"/>
    <w:rsid w:val="00933205"/>
    <w:rsid w:val="00934679"/>
    <w:rsid w:val="00945481"/>
    <w:rsid w:val="009634F1"/>
    <w:rsid w:val="009674E3"/>
    <w:rsid w:val="00972686"/>
    <w:rsid w:val="00976851"/>
    <w:rsid w:val="00982C86"/>
    <w:rsid w:val="00982F35"/>
    <w:rsid w:val="0098455B"/>
    <w:rsid w:val="00984F8F"/>
    <w:rsid w:val="0098649A"/>
    <w:rsid w:val="009916F3"/>
    <w:rsid w:val="00993F99"/>
    <w:rsid w:val="00996060"/>
    <w:rsid w:val="00997FF7"/>
    <w:rsid w:val="009A0F3E"/>
    <w:rsid w:val="009B1281"/>
    <w:rsid w:val="009B4DFA"/>
    <w:rsid w:val="009C17F4"/>
    <w:rsid w:val="009E1BA3"/>
    <w:rsid w:val="009E3677"/>
    <w:rsid w:val="009E509F"/>
    <w:rsid w:val="009E61AC"/>
    <w:rsid w:val="009F22E1"/>
    <w:rsid w:val="009F2DBC"/>
    <w:rsid w:val="00A02424"/>
    <w:rsid w:val="00A0321E"/>
    <w:rsid w:val="00A050A7"/>
    <w:rsid w:val="00A06D80"/>
    <w:rsid w:val="00A0757F"/>
    <w:rsid w:val="00A12A42"/>
    <w:rsid w:val="00A144EE"/>
    <w:rsid w:val="00A27DB0"/>
    <w:rsid w:val="00A3149C"/>
    <w:rsid w:val="00A31D16"/>
    <w:rsid w:val="00A34BD1"/>
    <w:rsid w:val="00A34DB5"/>
    <w:rsid w:val="00A408A2"/>
    <w:rsid w:val="00A411F0"/>
    <w:rsid w:val="00A444D6"/>
    <w:rsid w:val="00A4779F"/>
    <w:rsid w:val="00A51645"/>
    <w:rsid w:val="00A56B07"/>
    <w:rsid w:val="00A62C09"/>
    <w:rsid w:val="00A67173"/>
    <w:rsid w:val="00A67228"/>
    <w:rsid w:val="00A749BD"/>
    <w:rsid w:val="00A81465"/>
    <w:rsid w:val="00A862A5"/>
    <w:rsid w:val="00A92B69"/>
    <w:rsid w:val="00A94075"/>
    <w:rsid w:val="00AA0402"/>
    <w:rsid w:val="00AA24DF"/>
    <w:rsid w:val="00AA51E8"/>
    <w:rsid w:val="00AA588C"/>
    <w:rsid w:val="00AA5AD3"/>
    <w:rsid w:val="00AA68EB"/>
    <w:rsid w:val="00AA6DA9"/>
    <w:rsid w:val="00AB02D5"/>
    <w:rsid w:val="00AB2632"/>
    <w:rsid w:val="00AB508F"/>
    <w:rsid w:val="00AB5FAD"/>
    <w:rsid w:val="00AC1B69"/>
    <w:rsid w:val="00AC2446"/>
    <w:rsid w:val="00AC2FD1"/>
    <w:rsid w:val="00AD2D39"/>
    <w:rsid w:val="00AD5F9C"/>
    <w:rsid w:val="00AE688E"/>
    <w:rsid w:val="00AF391C"/>
    <w:rsid w:val="00B150BB"/>
    <w:rsid w:val="00B26482"/>
    <w:rsid w:val="00B30732"/>
    <w:rsid w:val="00B43B13"/>
    <w:rsid w:val="00B47C9E"/>
    <w:rsid w:val="00B5078E"/>
    <w:rsid w:val="00B56089"/>
    <w:rsid w:val="00B60E96"/>
    <w:rsid w:val="00B621C6"/>
    <w:rsid w:val="00B63BD8"/>
    <w:rsid w:val="00B642C1"/>
    <w:rsid w:val="00B64BB6"/>
    <w:rsid w:val="00B657C4"/>
    <w:rsid w:val="00B66431"/>
    <w:rsid w:val="00B730BE"/>
    <w:rsid w:val="00B8542B"/>
    <w:rsid w:val="00B93FC1"/>
    <w:rsid w:val="00B97A35"/>
    <w:rsid w:val="00BB05A7"/>
    <w:rsid w:val="00BB1AA6"/>
    <w:rsid w:val="00BB29FD"/>
    <w:rsid w:val="00BC0AF9"/>
    <w:rsid w:val="00BD0005"/>
    <w:rsid w:val="00BD0D97"/>
    <w:rsid w:val="00BD4875"/>
    <w:rsid w:val="00BD7260"/>
    <w:rsid w:val="00BE6E97"/>
    <w:rsid w:val="00BF07BE"/>
    <w:rsid w:val="00BF1BD8"/>
    <w:rsid w:val="00BF668C"/>
    <w:rsid w:val="00C01DEE"/>
    <w:rsid w:val="00C05941"/>
    <w:rsid w:val="00C17782"/>
    <w:rsid w:val="00C20C4D"/>
    <w:rsid w:val="00C2241D"/>
    <w:rsid w:val="00C24B71"/>
    <w:rsid w:val="00C26EEC"/>
    <w:rsid w:val="00C30ACC"/>
    <w:rsid w:val="00C35E13"/>
    <w:rsid w:val="00C36491"/>
    <w:rsid w:val="00C3719E"/>
    <w:rsid w:val="00C3788A"/>
    <w:rsid w:val="00C41A79"/>
    <w:rsid w:val="00C41E4B"/>
    <w:rsid w:val="00C43F74"/>
    <w:rsid w:val="00C54D55"/>
    <w:rsid w:val="00C55246"/>
    <w:rsid w:val="00C6417C"/>
    <w:rsid w:val="00C65CC4"/>
    <w:rsid w:val="00C7297F"/>
    <w:rsid w:val="00C7310E"/>
    <w:rsid w:val="00C87F50"/>
    <w:rsid w:val="00C953C4"/>
    <w:rsid w:val="00CA41EE"/>
    <w:rsid w:val="00CA4DED"/>
    <w:rsid w:val="00CA67C2"/>
    <w:rsid w:val="00CB00E2"/>
    <w:rsid w:val="00CB2548"/>
    <w:rsid w:val="00CB36F6"/>
    <w:rsid w:val="00CB3718"/>
    <w:rsid w:val="00CC0067"/>
    <w:rsid w:val="00CC1C99"/>
    <w:rsid w:val="00CC1E13"/>
    <w:rsid w:val="00CC1E84"/>
    <w:rsid w:val="00CD357E"/>
    <w:rsid w:val="00CD7853"/>
    <w:rsid w:val="00CE194A"/>
    <w:rsid w:val="00CF2223"/>
    <w:rsid w:val="00D06419"/>
    <w:rsid w:val="00D071E6"/>
    <w:rsid w:val="00D1415B"/>
    <w:rsid w:val="00D155C6"/>
    <w:rsid w:val="00D15B09"/>
    <w:rsid w:val="00D16AA0"/>
    <w:rsid w:val="00D17240"/>
    <w:rsid w:val="00D215BD"/>
    <w:rsid w:val="00D21DE8"/>
    <w:rsid w:val="00D2223D"/>
    <w:rsid w:val="00D253DD"/>
    <w:rsid w:val="00D2725A"/>
    <w:rsid w:val="00D36CFB"/>
    <w:rsid w:val="00D44550"/>
    <w:rsid w:val="00D47FBC"/>
    <w:rsid w:val="00D601BD"/>
    <w:rsid w:val="00D70441"/>
    <w:rsid w:val="00D70A00"/>
    <w:rsid w:val="00D70DF2"/>
    <w:rsid w:val="00D71665"/>
    <w:rsid w:val="00D71A09"/>
    <w:rsid w:val="00D71F68"/>
    <w:rsid w:val="00D727C9"/>
    <w:rsid w:val="00D7702A"/>
    <w:rsid w:val="00D77927"/>
    <w:rsid w:val="00D80269"/>
    <w:rsid w:val="00D81A56"/>
    <w:rsid w:val="00D840E1"/>
    <w:rsid w:val="00D8421F"/>
    <w:rsid w:val="00D84317"/>
    <w:rsid w:val="00D87941"/>
    <w:rsid w:val="00D90A98"/>
    <w:rsid w:val="00D935E4"/>
    <w:rsid w:val="00D94CBF"/>
    <w:rsid w:val="00DA0F4D"/>
    <w:rsid w:val="00DA493F"/>
    <w:rsid w:val="00DA7F28"/>
    <w:rsid w:val="00DB4E36"/>
    <w:rsid w:val="00DC4342"/>
    <w:rsid w:val="00DF2B47"/>
    <w:rsid w:val="00DF3736"/>
    <w:rsid w:val="00DF38E5"/>
    <w:rsid w:val="00E02026"/>
    <w:rsid w:val="00E03722"/>
    <w:rsid w:val="00E04862"/>
    <w:rsid w:val="00E06504"/>
    <w:rsid w:val="00E14B92"/>
    <w:rsid w:val="00E20EF9"/>
    <w:rsid w:val="00E21142"/>
    <w:rsid w:val="00E25F8D"/>
    <w:rsid w:val="00E375AE"/>
    <w:rsid w:val="00E411CF"/>
    <w:rsid w:val="00E43E76"/>
    <w:rsid w:val="00E46EB2"/>
    <w:rsid w:val="00E50C5D"/>
    <w:rsid w:val="00E55CF0"/>
    <w:rsid w:val="00E55E59"/>
    <w:rsid w:val="00E569E6"/>
    <w:rsid w:val="00E56BFE"/>
    <w:rsid w:val="00E60B91"/>
    <w:rsid w:val="00E64ABB"/>
    <w:rsid w:val="00E67010"/>
    <w:rsid w:val="00E731E5"/>
    <w:rsid w:val="00E752D6"/>
    <w:rsid w:val="00E76187"/>
    <w:rsid w:val="00E76B43"/>
    <w:rsid w:val="00E7773C"/>
    <w:rsid w:val="00E77BB6"/>
    <w:rsid w:val="00E85880"/>
    <w:rsid w:val="00EA12D6"/>
    <w:rsid w:val="00EA16E8"/>
    <w:rsid w:val="00EA3B34"/>
    <w:rsid w:val="00EA67BE"/>
    <w:rsid w:val="00EB0A7A"/>
    <w:rsid w:val="00EB17CD"/>
    <w:rsid w:val="00EB1964"/>
    <w:rsid w:val="00EB267D"/>
    <w:rsid w:val="00EB34D3"/>
    <w:rsid w:val="00EB4277"/>
    <w:rsid w:val="00EB49BE"/>
    <w:rsid w:val="00EB4B5B"/>
    <w:rsid w:val="00EB4FBD"/>
    <w:rsid w:val="00EC0159"/>
    <w:rsid w:val="00EC122D"/>
    <w:rsid w:val="00EC3404"/>
    <w:rsid w:val="00EC6295"/>
    <w:rsid w:val="00EC7FB6"/>
    <w:rsid w:val="00ED028A"/>
    <w:rsid w:val="00ED70C8"/>
    <w:rsid w:val="00EE00BF"/>
    <w:rsid w:val="00EF0373"/>
    <w:rsid w:val="00EF07BD"/>
    <w:rsid w:val="00F01C50"/>
    <w:rsid w:val="00F10D6A"/>
    <w:rsid w:val="00F14396"/>
    <w:rsid w:val="00F143A1"/>
    <w:rsid w:val="00F14556"/>
    <w:rsid w:val="00F2105F"/>
    <w:rsid w:val="00F23D3C"/>
    <w:rsid w:val="00F24B7F"/>
    <w:rsid w:val="00F254DB"/>
    <w:rsid w:val="00F316E9"/>
    <w:rsid w:val="00F372C9"/>
    <w:rsid w:val="00F408F8"/>
    <w:rsid w:val="00F41459"/>
    <w:rsid w:val="00F55FF8"/>
    <w:rsid w:val="00F70EB7"/>
    <w:rsid w:val="00F764BF"/>
    <w:rsid w:val="00F82269"/>
    <w:rsid w:val="00F903CA"/>
    <w:rsid w:val="00F93E41"/>
    <w:rsid w:val="00FA25DA"/>
    <w:rsid w:val="00FA2DF2"/>
    <w:rsid w:val="00FA5DF1"/>
    <w:rsid w:val="00FB1A76"/>
    <w:rsid w:val="00FB34E5"/>
    <w:rsid w:val="00FB3E71"/>
    <w:rsid w:val="00FB4253"/>
    <w:rsid w:val="00FB705F"/>
    <w:rsid w:val="00FC3173"/>
    <w:rsid w:val="00FD26E4"/>
    <w:rsid w:val="00FD2B37"/>
    <w:rsid w:val="00FE305E"/>
    <w:rsid w:val="00FE716C"/>
    <w:rsid w:val="00FF29E9"/>
    <w:rsid w:val="00FF2BBA"/>
    <w:rsid w:val="00FF368C"/>
    <w:rsid w:val="00FF3B49"/>
    <w:rsid w:val="00FF4C7B"/>
    <w:rsid w:val="00FF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1ED996A5-4F56-41C0-B3DE-AF551B9A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C30AC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  <w:style w:type="character" w:customStyle="1" w:styleId="Ttulo1Char">
    <w:name w:val="Título 1 Char"/>
    <w:link w:val="Ttulo1"/>
    <w:uiPriority w:val="9"/>
    <w:rsid w:val="00C30ACC"/>
    <w:rPr>
      <w:rFonts w:eastAsia="Times New Roman"/>
      <w:b/>
      <w:bCs/>
      <w:kern w:val="32"/>
      <w:sz w:val="32"/>
      <w:szCs w:val="32"/>
      <w:lang w:val="x-none" w:eastAsia="en-US"/>
    </w:rPr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styleId="SemEspaamento">
    <w:name w:val="No Spacing"/>
    <w:link w:val="SemEspaamentoChar"/>
    <w:uiPriority w:val="1"/>
    <w:qFormat/>
    <w:rsid w:val="00C30ACC"/>
    <w:rPr>
      <w:rFonts w:ascii="Calibri" w:eastAsia="Times New Roman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30ACC"/>
    <w:rPr>
      <w:rFonts w:ascii="Calibri" w:eastAsia="Times New Roman" w:hAnsi="Calibri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nhideWhenUsed/>
    <w:rsid w:val="00C30A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30ACC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C30ACC"/>
    <w:pPr>
      <w:spacing w:beforeLines="1" w:afterLines="1"/>
    </w:pPr>
    <w:rPr>
      <w:rFonts w:ascii="Times" w:eastAsia="Cambria" w:hAnsi="Times"/>
      <w:sz w:val="20"/>
      <w:szCs w:val="20"/>
    </w:rPr>
  </w:style>
  <w:style w:type="character" w:styleId="Forte">
    <w:name w:val="Strong"/>
    <w:uiPriority w:val="22"/>
    <w:qFormat/>
    <w:rsid w:val="00C30ACC"/>
    <w:rPr>
      <w:b/>
    </w:rPr>
  </w:style>
  <w:style w:type="character" w:customStyle="1" w:styleId="apple-converted-space">
    <w:name w:val="apple-converted-space"/>
    <w:basedOn w:val="Fontepargpadro"/>
    <w:rsid w:val="00C30ACC"/>
  </w:style>
  <w:style w:type="character" w:styleId="nfase">
    <w:name w:val="Emphasis"/>
    <w:uiPriority w:val="20"/>
    <w:qFormat/>
    <w:rsid w:val="00C30ACC"/>
    <w:rPr>
      <w:i/>
    </w:rPr>
  </w:style>
  <w:style w:type="character" w:styleId="Hyperlink">
    <w:name w:val="Hyperlink"/>
    <w:uiPriority w:val="99"/>
    <w:semiHidden/>
    <w:unhideWhenUsed/>
    <w:rsid w:val="00C30ACC"/>
    <w:rPr>
      <w:color w:val="0000FF"/>
      <w:u w:val="single"/>
    </w:rPr>
  </w:style>
  <w:style w:type="character" w:customStyle="1" w:styleId="st">
    <w:name w:val="st"/>
    <w:basedOn w:val="Fontepargpadro"/>
    <w:rsid w:val="00C30ACC"/>
  </w:style>
  <w:style w:type="character" w:styleId="Nmerodepgina">
    <w:name w:val="page number"/>
    <w:basedOn w:val="Fontepargpadro"/>
    <w:rsid w:val="00C30ACC"/>
  </w:style>
  <w:style w:type="paragraph" w:customStyle="1" w:styleId="Estilo2">
    <w:name w:val="Estilo2"/>
    <w:basedOn w:val="Ttulo1"/>
    <w:next w:val="Normal"/>
    <w:link w:val="Estilo2Char"/>
    <w:qFormat/>
    <w:rsid w:val="00C30ACC"/>
    <w:pPr>
      <w:spacing w:before="120" w:after="120"/>
      <w:ind w:left="540"/>
      <w:jc w:val="right"/>
    </w:pPr>
    <w:rPr>
      <w:rFonts w:ascii="Arial Unicode MS" w:eastAsia="Arial Unicode MS" w:hAnsi="Arial Unicode MS"/>
      <w:b w:val="0"/>
      <w:color w:val="000080"/>
      <w:lang w:eastAsia="x-none"/>
    </w:rPr>
  </w:style>
  <w:style w:type="character" w:customStyle="1" w:styleId="Estilo2Char">
    <w:name w:val="Estilo2 Char"/>
    <w:link w:val="Estilo2"/>
    <w:rsid w:val="00C30ACC"/>
    <w:rPr>
      <w:rFonts w:ascii="Arial Unicode MS" w:eastAsia="Arial Unicode MS" w:hAnsi="Arial Unicode MS"/>
      <w:bCs/>
      <w:color w:val="000080"/>
      <w:kern w:val="32"/>
      <w:sz w:val="32"/>
      <w:szCs w:val="32"/>
      <w:lang w:val="x-none" w:eastAsia="x-none"/>
    </w:rPr>
  </w:style>
  <w:style w:type="paragraph" w:styleId="PargrafodaLista">
    <w:name w:val="List Paragraph"/>
    <w:basedOn w:val="Normal"/>
    <w:uiPriority w:val="99"/>
    <w:qFormat/>
    <w:rsid w:val="00C30ACC"/>
    <w:pPr>
      <w:ind w:left="708"/>
    </w:pPr>
    <w:rPr>
      <w:rFonts w:eastAsia="Cambria"/>
    </w:rPr>
  </w:style>
  <w:style w:type="paragraph" w:styleId="Sumrio1">
    <w:name w:val="toc 1"/>
    <w:basedOn w:val="Normal"/>
    <w:next w:val="Normal"/>
    <w:autoRedefine/>
    <w:uiPriority w:val="39"/>
    <w:rsid w:val="00C30ACC"/>
    <w:rPr>
      <w:rFonts w:ascii="Calibri" w:eastAsia="Cambria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0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emf"/><Relationship Id="rId21" Type="http://schemas.openxmlformats.org/officeDocument/2006/relationships/footer" Target="footer2.xml"/><Relationship Id="rId42" Type="http://schemas.openxmlformats.org/officeDocument/2006/relationships/image" Target="media/image21.emf"/><Relationship Id="rId63" Type="http://schemas.openxmlformats.org/officeDocument/2006/relationships/image" Target="media/image42.emf"/><Relationship Id="rId84" Type="http://schemas.openxmlformats.org/officeDocument/2006/relationships/image" Target="media/image63.emf"/><Relationship Id="rId138" Type="http://schemas.openxmlformats.org/officeDocument/2006/relationships/image" Target="media/image117.emf"/><Relationship Id="rId159" Type="http://schemas.openxmlformats.org/officeDocument/2006/relationships/image" Target="media/image138.emf"/><Relationship Id="rId170" Type="http://schemas.openxmlformats.org/officeDocument/2006/relationships/image" Target="media/image149.emf"/><Relationship Id="rId107" Type="http://schemas.openxmlformats.org/officeDocument/2006/relationships/image" Target="media/image86.emf"/><Relationship Id="rId11" Type="http://schemas.openxmlformats.org/officeDocument/2006/relationships/chart" Target="charts/chart4.xml"/><Relationship Id="rId32" Type="http://schemas.openxmlformats.org/officeDocument/2006/relationships/image" Target="media/image11.emf"/><Relationship Id="rId53" Type="http://schemas.openxmlformats.org/officeDocument/2006/relationships/image" Target="media/image32.emf"/><Relationship Id="rId74" Type="http://schemas.openxmlformats.org/officeDocument/2006/relationships/image" Target="media/image53.emf"/><Relationship Id="rId128" Type="http://schemas.openxmlformats.org/officeDocument/2006/relationships/image" Target="media/image107.emf"/><Relationship Id="rId149" Type="http://schemas.openxmlformats.org/officeDocument/2006/relationships/image" Target="media/image128.emf"/><Relationship Id="rId5" Type="http://schemas.openxmlformats.org/officeDocument/2006/relationships/webSettings" Target="webSettings.xml"/><Relationship Id="rId95" Type="http://schemas.openxmlformats.org/officeDocument/2006/relationships/image" Target="media/image74.emf"/><Relationship Id="rId160" Type="http://schemas.openxmlformats.org/officeDocument/2006/relationships/image" Target="media/image139.emf"/><Relationship Id="rId22" Type="http://schemas.openxmlformats.org/officeDocument/2006/relationships/header" Target="header3.xml"/><Relationship Id="rId43" Type="http://schemas.openxmlformats.org/officeDocument/2006/relationships/image" Target="media/image22.emf"/><Relationship Id="rId64" Type="http://schemas.openxmlformats.org/officeDocument/2006/relationships/image" Target="media/image43.emf"/><Relationship Id="rId118" Type="http://schemas.openxmlformats.org/officeDocument/2006/relationships/image" Target="media/image97.emf"/><Relationship Id="rId139" Type="http://schemas.openxmlformats.org/officeDocument/2006/relationships/image" Target="media/image118.emf"/><Relationship Id="rId85" Type="http://schemas.openxmlformats.org/officeDocument/2006/relationships/image" Target="media/image64.emf"/><Relationship Id="rId150" Type="http://schemas.openxmlformats.org/officeDocument/2006/relationships/image" Target="media/image129.emf"/><Relationship Id="rId171" Type="http://schemas.openxmlformats.org/officeDocument/2006/relationships/image" Target="media/image150.emf"/><Relationship Id="rId12" Type="http://schemas.openxmlformats.org/officeDocument/2006/relationships/chart" Target="charts/chart5.xml"/><Relationship Id="rId33" Type="http://schemas.openxmlformats.org/officeDocument/2006/relationships/image" Target="media/image12.emf"/><Relationship Id="rId108" Type="http://schemas.openxmlformats.org/officeDocument/2006/relationships/image" Target="media/image87.emf"/><Relationship Id="rId129" Type="http://schemas.openxmlformats.org/officeDocument/2006/relationships/image" Target="media/image108.emf"/><Relationship Id="rId54" Type="http://schemas.openxmlformats.org/officeDocument/2006/relationships/image" Target="media/image33.emf"/><Relationship Id="rId75" Type="http://schemas.openxmlformats.org/officeDocument/2006/relationships/image" Target="media/image54.emf"/><Relationship Id="rId96" Type="http://schemas.openxmlformats.org/officeDocument/2006/relationships/image" Target="media/image75.emf"/><Relationship Id="rId140" Type="http://schemas.openxmlformats.org/officeDocument/2006/relationships/image" Target="media/image119.emf"/><Relationship Id="rId161" Type="http://schemas.openxmlformats.org/officeDocument/2006/relationships/image" Target="media/image14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emf"/><Relationship Id="rId28" Type="http://schemas.openxmlformats.org/officeDocument/2006/relationships/header" Target="header4.xml"/><Relationship Id="rId49" Type="http://schemas.openxmlformats.org/officeDocument/2006/relationships/image" Target="media/image28.emf"/><Relationship Id="rId114" Type="http://schemas.openxmlformats.org/officeDocument/2006/relationships/image" Target="media/image93.emf"/><Relationship Id="rId119" Type="http://schemas.openxmlformats.org/officeDocument/2006/relationships/image" Target="media/image98.emf"/><Relationship Id="rId44" Type="http://schemas.openxmlformats.org/officeDocument/2006/relationships/image" Target="media/image23.emf"/><Relationship Id="rId60" Type="http://schemas.openxmlformats.org/officeDocument/2006/relationships/image" Target="media/image39.emf"/><Relationship Id="rId65" Type="http://schemas.openxmlformats.org/officeDocument/2006/relationships/image" Target="media/image44.emf"/><Relationship Id="rId81" Type="http://schemas.openxmlformats.org/officeDocument/2006/relationships/image" Target="media/image60.emf"/><Relationship Id="rId86" Type="http://schemas.openxmlformats.org/officeDocument/2006/relationships/image" Target="media/image65.emf"/><Relationship Id="rId130" Type="http://schemas.openxmlformats.org/officeDocument/2006/relationships/image" Target="media/image109.emf"/><Relationship Id="rId135" Type="http://schemas.openxmlformats.org/officeDocument/2006/relationships/image" Target="media/image114.emf"/><Relationship Id="rId151" Type="http://schemas.openxmlformats.org/officeDocument/2006/relationships/image" Target="media/image130.emf"/><Relationship Id="rId156" Type="http://schemas.openxmlformats.org/officeDocument/2006/relationships/image" Target="media/image135.emf"/><Relationship Id="rId172" Type="http://schemas.openxmlformats.org/officeDocument/2006/relationships/image" Target="media/image151.emf"/><Relationship Id="rId13" Type="http://schemas.openxmlformats.org/officeDocument/2006/relationships/chart" Target="charts/chart6.xml"/><Relationship Id="rId18" Type="http://schemas.openxmlformats.org/officeDocument/2006/relationships/header" Target="header1.xml"/><Relationship Id="rId39" Type="http://schemas.openxmlformats.org/officeDocument/2006/relationships/image" Target="media/image18.emf"/><Relationship Id="rId109" Type="http://schemas.openxmlformats.org/officeDocument/2006/relationships/image" Target="media/image88.emf"/><Relationship Id="rId34" Type="http://schemas.openxmlformats.org/officeDocument/2006/relationships/image" Target="media/image13.emf"/><Relationship Id="rId50" Type="http://schemas.openxmlformats.org/officeDocument/2006/relationships/image" Target="media/image29.emf"/><Relationship Id="rId55" Type="http://schemas.openxmlformats.org/officeDocument/2006/relationships/image" Target="media/image34.emf"/><Relationship Id="rId76" Type="http://schemas.openxmlformats.org/officeDocument/2006/relationships/image" Target="media/image55.emf"/><Relationship Id="rId97" Type="http://schemas.openxmlformats.org/officeDocument/2006/relationships/image" Target="media/image76.emf"/><Relationship Id="rId104" Type="http://schemas.openxmlformats.org/officeDocument/2006/relationships/image" Target="media/image83.emf"/><Relationship Id="rId120" Type="http://schemas.openxmlformats.org/officeDocument/2006/relationships/image" Target="media/image99.emf"/><Relationship Id="rId125" Type="http://schemas.openxmlformats.org/officeDocument/2006/relationships/image" Target="media/image104.emf"/><Relationship Id="rId141" Type="http://schemas.openxmlformats.org/officeDocument/2006/relationships/image" Target="media/image120.emf"/><Relationship Id="rId146" Type="http://schemas.openxmlformats.org/officeDocument/2006/relationships/image" Target="media/image125.emf"/><Relationship Id="rId167" Type="http://schemas.openxmlformats.org/officeDocument/2006/relationships/image" Target="media/image146.emf"/><Relationship Id="rId7" Type="http://schemas.openxmlformats.org/officeDocument/2006/relationships/endnotes" Target="endnotes.xml"/><Relationship Id="rId71" Type="http://schemas.openxmlformats.org/officeDocument/2006/relationships/image" Target="media/image50.emf"/><Relationship Id="rId92" Type="http://schemas.openxmlformats.org/officeDocument/2006/relationships/image" Target="media/image71.emf"/><Relationship Id="rId162" Type="http://schemas.openxmlformats.org/officeDocument/2006/relationships/image" Target="media/image141.emf"/><Relationship Id="rId2" Type="http://schemas.openxmlformats.org/officeDocument/2006/relationships/numbering" Target="numbering.xml"/><Relationship Id="rId29" Type="http://schemas.openxmlformats.org/officeDocument/2006/relationships/header" Target="header5.xml"/><Relationship Id="rId24" Type="http://schemas.openxmlformats.org/officeDocument/2006/relationships/image" Target="media/image5.emf"/><Relationship Id="rId40" Type="http://schemas.openxmlformats.org/officeDocument/2006/relationships/image" Target="media/image19.emf"/><Relationship Id="rId45" Type="http://schemas.openxmlformats.org/officeDocument/2006/relationships/image" Target="media/image24.emf"/><Relationship Id="rId66" Type="http://schemas.openxmlformats.org/officeDocument/2006/relationships/image" Target="media/image45.emf"/><Relationship Id="rId87" Type="http://schemas.openxmlformats.org/officeDocument/2006/relationships/image" Target="media/image66.emf"/><Relationship Id="rId110" Type="http://schemas.openxmlformats.org/officeDocument/2006/relationships/image" Target="media/image89.emf"/><Relationship Id="rId115" Type="http://schemas.openxmlformats.org/officeDocument/2006/relationships/image" Target="media/image94.emf"/><Relationship Id="rId131" Type="http://schemas.openxmlformats.org/officeDocument/2006/relationships/image" Target="media/image110.emf"/><Relationship Id="rId136" Type="http://schemas.openxmlformats.org/officeDocument/2006/relationships/image" Target="media/image115.emf"/><Relationship Id="rId157" Type="http://schemas.openxmlformats.org/officeDocument/2006/relationships/image" Target="media/image136.emf"/><Relationship Id="rId61" Type="http://schemas.openxmlformats.org/officeDocument/2006/relationships/image" Target="media/image40.emf"/><Relationship Id="rId82" Type="http://schemas.openxmlformats.org/officeDocument/2006/relationships/image" Target="media/image61.emf"/><Relationship Id="rId152" Type="http://schemas.openxmlformats.org/officeDocument/2006/relationships/image" Target="media/image131.emf"/><Relationship Id="rId173" Type="http://schemas.openxmlformats.org/officeDocument/2006/relationships/image" Target="media/image152.emf"/><Relationship Id="rId19" Type="http://schemas.openxmlformats.org/officeDocument/2006/relationships/header" Target="header2.xml"/><Relationship Id="rId14" Type="http://schemas.openxmlformats.org/officeDocument/2006/relationships/chart" Target="charts/chart7.xml"/><Relationship Id="rId30" Type="http://schemas.openxmlformats.org/officeDocument/2006/relationships/footer" Target="footer3.xml"/><Relationship Id="rId35" Type="http://schemas.openxmlformats.org/officeDocument/2006/relationships/image" Target="media/image14.emf"/><Relationship Id="rId56" Type="http://schemas.openxmlformats.org/officeDocument/2006/relationships/image" Target="media/image35.emf"/><Relationship Id="rId77" Type="http://schemas.openxmlformats.org/officeDocument/2006/relationships/image" Target="media/image56.emf"/><Relationship Id="rId100" Type="http://schemas.openxmlformats.org/officeDocument/2006/relationships/image" Target="media/image79.emf"/><Relationship Id="rId105" Type="http://schemas.openxmlformats.org/officeDocument/2006/relationships/image" Target="media/image84.emf"/><Relationship Id="rId126" Type="http://schemas.openxmlformats.org/officeDocument/2006/relationships/image" Target="media/image105.emf"/><Relationship Id="rId147" Type="http://schemas.openxmlformats.org/officeDocument/2006/relationships/image" Target="media/image126.emf"/><Relationship Id="rId168" Type="http://schemas.openxmlformats.org/officeDocument/2006/relationships/image" Target="media/image147.emf"/><Relationship Id="rId8" Type="http://schemas.openxmlformats.org/officeDocument/2006/relationships/chart" Target="charts/chart1.xml"/><Relationship Id="rId51" Type="http://schemas.openxmlformats.org/officeDocument/2006/relationships/image" Target="media/image30.emf"/><Relationship Id="rId72" Type="http://schemas.openxmlformats.org/officeDocument/2006/relationships/image" Target="media/image51.emf"/><Relationship Id="rId93" Type="http://schemas.openxmlformats.org/officeDocument/2006/relationships/image" Target="media/image72.emf"/><Relationship Id="rId98" Type="http://schemas.openxmlformats.org/officeDocument/2006/relationships/image" Target="media/image77.emf"/><Relationship Id="rId121" Type="http://schemas.openxmlformats.org/officeDocument/2006/relationships/image" Target="media/image100.emf"/><Relationship Id="rId142" Type="http://schemas.openxmlformats.org/officeDocument/2006/relationships/image" Target="media/image121.emf"/><Relationship Id="rId163" Type="http://schemas.openxmlformats.org/officeDocument/2006/relationships/image" Target="media/image142.emf"/><Relationship Id="rId3" Type="http://schemas.openxmlformats.org/officeDocument/2006/relationships/styles" Target="styles.xml"/><Relationship Id="rId25" Type="http://schemas.openxmlformats.org/officeDocument/2006/relationships/image" Target="media/image6.emf"/><Relationship Id="rId46" Type="http://schemas.openxmlformats.org/officeDocument/2006/relationships/image" Target="media/image25.emf"/><Relationship Id="rId67" Type="http://schemas.openxmlformats.org/officeDocument/2006/relationships/image" Target="media/image46.emf"/><Relationship Id="rId116" Type="http://schemas.openxmlformats.org/officeDocument/2006/relationships/image" Target="media/image95.emf"/><Relationship Id="rId137" Type="http://schemas.openxmlformats.org/officeDocument/2006/relationships/image" Target="media/image116.emf"/><Relationship Id="rId158" Type="http://schemas.openxmlformats.org/officeDocument/2006/relationships/image" Target="media/image137.emf"/><Relationship Id="rId20" Type="http://schemas.openxmlformats.org/officeDocument/2006/relationships/footer" Target="footer1.xml"/><Relationship Id="rId41" Type="http://schemas.openxmlformats.org/officeDocument/2006/relationships/image" Target="media/image20.emf"/><Relationship Id="rId62" Type="http://schemas.openxmlformats.org/officeDocument/2006/relationships/image" Target="media/image41.emf"/><Relationship Id="rId83" Type="http://schemas.openxmlformats.org/officeDocument/2006/relationships/image" Target="media/image62.emf"/><Relationship Id="rId88" Type="http://schemas.openxmlformats.org/officeDocument/2006/relationships/image" Target="media/image67.emf"/><Relationship Id="rId111" Type="http://schemas.openxmlformats.org/officeDocument/2006/relationships/image" Target="media/image90.emf"/><Relationship Id="rId132" Type="http://schemas.openxmlformats.org/officeDocument/2006/relationships/image" Target="media/image111.emf"/><Relationship Id="rId153" Type="http://schemas.openxmlformats.org/officeDocument/2006/relationships/image" Target="media/image132.emf"/><Relationship Id="rId174" Type="http://schemas.openxmlformats.org/officeDocument/2006/relationships/fontTable" Target="fontTable.xml"/><Relationship Id="rId15" Type="http://schemas.openxmlformats.org/officeDocument/2006/relationships/chart" Target="charts/chart8.xml"/><Relationship Id="rId36" Type="http://schemas.openxmlformats.org/officeDocument/2006/relationships/image" Target="media/image15.emf"/><Relationship Id="rId57" Type="http://schemas.openxmlformats.org/officeDocument/2006/relationships/image" Target="media/image36.emf"/><Relationship Id="rId106" Type="http://schemas.openxmlformats.org/officeDocument/2006/relationships/image" Target="media/image85.emf"/><Relationship Id="rId127" Type="http://schemas.openxmlformats.org/officeDocument/2006/relationships/image" Target="media/image106.emf"/><Relationship Id="rId10" Type="http://schemas.openxmlformats.org/officeDocument/2006/relationships/chart" Target="charts/chart3.xml"/><Relationship Id="rId31" Type="http://schemas.openxmlformats.org/officeDocument/2006/relationships/header" Target="header6.xml"/><Relationship Id="rId52" Type="http://schemas.openxmlformats.org/officeDocument/2006/relationships/image" Target="media/image31.emf"/><Relationship Id="rId73" Type="http://schemas.openxmlformats.org/officeDocument/2006/relationships/image" Target="media/image52.emf"/><Relationship Id="rId78" Type="http://schemas.openxmlformats.org/officeDocument/2006/relationships/image" Target="media/image57.emf"/><Relationship Id="rId94" Type="http://schemas.openxmlformats.org/officeDocument/2006/relationships/image" Target="media/image73.emf"/><Relationship Id="rId99" Type="http://schemas.openxmlformats.org/officeDocument/2006/relationships/image" Target="media/image78.emf"/><Relationship Id="rId101" Type="http://schemas.openxmlformats.org/officeDocument/2006/relationships/image" Target="media/image80.emf"/><Relationship Id="rId122" Type="http://schemas.openxmlformats.org/officeDocument/2006/relationships/image" Target="media/image101.emf"/><Relationship Id="rId143" Type="http://schemas.openxmlformats.org/officeDocument/2006/relationships/image" Target="media/image122.emf"/><Relationship Id="rId148" Type="http://schemas.openxmlformats.org/officeDocument/2006/relationships/image" Target="media/image127.emf"/><Relationship Id="rId164" Type="http://schemas.openxmlformats.org/officeDocument/2006/relationships/image" Target="media/image143.emf"/><Relationship Id="rId169" Type="http://schemas.openxmlformats.org/officeDocument/2006/relationships/image" Target="media/image148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26" Type="http://schemas.openxmlformats.org/officeDocument/2006/relationships/image" Target="media/image7.emf"/><Relationship Id="rId47" Type="http://schemas.openxmlformats.org/officeDocument/2006/relationships/image" Target="media/image26.emf"/><Relationship Id="rId68" Type="http://schemas.openxmlformats.org/officeDocument/2006/relationships/image" Target="media/image47.emf"/><Relationship Id="rId89" Type="http://schemas.openxmlformats.org/officeDocument/2006/relationships/image" Target="media/image68.emf"/><Relationship Id="rId112" Type="http://schemas.openxmlformats.org/officeDocument/2006/relationships/image" Target="media/image91.emf"/><Relationship Id="rId133" Type="http://schemas.openxmlformats.org/officeDocument/2006/relationships/image" Target="media/image112.emf"/><Relationship Id="rId154" Type="http://schemas.openxmlformats.org/officeDocument/2006/relationships/image" Target="media/image133.emf"/><Relationship Id="rId175" Type="http://schemas.openxmlformats.org/officeDocument/2006/relationships/theme" Target="theme/theme1.xml"/><Relationship Id="rId16" Type="http://schemas.openxmlformats.org/officeDocument/2006/relationships/chart" Target="charts/chart9.xml"/><Relationship Id="rId37" Type="http://schemas.openxmlformats.org/officeDocument/2006/relationships/image" Target="media/image16.emf"/><Relationship Id="rId58" Type="http://schemas.openxmlformats.org/officeDocument/2006/relationships/image" Target="media/image37.emf"/><Relationship Id="rId79" Type="http://schemas.openxmlformats.org/officeDocument/2006/relationships/image" Target="media/image58.emf"/><Relationship Id="rId102" Type="http://schemas.openxmlformats.org/officeDocument/2006/relationships/image" Target="media/image81.emf"/><Relationship Id="rId123" Type="http://schemas.openxmlformats.org/officeDocument/2006/relationships/image" Target="media/image102.emf"/><Relationship Id="rId144" Type="http://schemas.openxmlformats.org/officeDocument/2006/relationships/image" Target="media/image123.emf"/><Relationship Id="rId90" Type="http://schemas.openxmlformats.org/officeDocument/2006/relationships/image" Target="media/image69.emf"/><Relationship Id="rId165" Type="http://schemas.openxmlformats.org/officeDocument/2006/relationships/image" Target="media/image144.emf"/><Relationship Id="rId27" Type="http://schemas.openxmlformats.org/officeDocument/2006/relationships/image" Target="media/image8.emf"/><Relationship Id="rId48" Type="http://schemas.openxmlformats.org/officeDocument/2006/relationships/image" Target="media/image27.emf"/><Relationship Id="rId69" Type="http://schemas.openxmlformats.org/officeDocument/2006/relationships/image" Target="media/image48.emf"/><Relationship Id="rId113" Type="http://schemas.openxmlformats.org/officeDocument/2006/relationships/image" Target="media/image92.emf"/><Relationship Id="rId134" Type="http://schemas.openxmlformats.org/officeDocument/2006/relationships/image" Target="media/image113.emf"/><Relationship Id="rId80" Type="http://schemas.openxmlformats.org/officeDocument/2006/relationships/image" Target="media/image59.emf"/><Relationship Id="rId155" Type="http://schemas.openxmlformats.org/officeDocument/2006/relationships/image" Target="media/image134.emf"/><Relationship Id="rId17" Type="http://schemas.openxmlformats.org/officeDocument/2006/relationships/chart" Target="charts/chart10.xml"/><Relationship Id="rId38" Type="http://schemas.openxmlformats.org/officeDocument/2006/relationships/image" Target="media/image17.emf"/><Relationship Id="rId59" Type="http://schemas.openxmlformats.org/officeDocument/2006/relationships/image" Target="media/image38.emf"/><Relationship Id="rId103" Type="http://schemas.openxmlformats.org/officeDocument/2006/relationships/image" Target="media/image82.emf"/><Relationship Id="rId124" Type="http://schemas.openxmlformats.org/officeDocument/2006/relationships/image" Target="media/image103.emf"/><Relationship Id="rId70" Type="http://schemas.openxmlformats.org/officeDocument/2006/relationships/image" Target="media/image49.emf"/><Relationship Id="rId91" Type="http://schemas.openxmlformats.org/officeDocument/2006/relationships/image" Target="media/image70.emf"/><Relationship Id="rId145" Type="http://schemas.openxmlformats.org/officeDocument/2006/relationships/image" Target="media/image124.emf"/><Relationship Id="rId166" Type="http://schemas.openxmlformats.org/officeDocument/2006/relationships/image" Target="media/image14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rabalho_fim%20de%20semana\Pareceres_%20Relat&#243;rios_Apresenta&#231;&#227;o_Or&#231;a2013\C&#243;pia%20de%20C&#243;pia%20de%20Anexos%202013%20-%20Reajustado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rabalho_03122012\Pareceres_%20Relat&#243;rios_Apresenta&#231;&#227;o_Or&#231;a2013\C&#243;pia%20de%20C&#243;pia%20de%20Anexos%202013%20-%20Reajustado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uporte\Desktop\Tabelas%20Gr&#225;ficos_Proposta%20Or&#231;a%202013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 CAU - R$ 119 milhões 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3501757195604781"/>
          <c:y val="4.2569954135806477E-2"/>
        </c:manualLayout>
      </c:layout>
      <c:overlay val="0"/>
      <c:spPr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844743983273277E-2"/>
          <c:y val="0.15820101261370531"/>
          <c:w val="0.78116504180402857"/>
          <c:h val="0.62398132298680065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4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4E84-40AD-A2CC-E2F7FCAC7ADB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4E84-40AD-A2CC-E2F7FCAC7ADB}"/>
              </c:ext>
            </c:extLst>
          </c:dPt>
          <c:dLbls>
            <c:dLbl>
              <c:idx val="0"/>
              <c:layout>
                <c:manualLayout>
                  <c:x val="0.20586347257440277"/>
                  <c:y val="6.8819325377515228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E84-40AD-A2CC-E2F7FCAC7ADB}"/>
                </c:ext>
              </c:extLst>
            </c:dLbl>
            <c:dLbl>
              <c:idx val="1"/>
              <c:layout>
                <c:manualLayout>
                  <c:x val="-0.1691830152586859"/>
                  <c:y val="-8.57304039491004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E84-40AD-A2CC-E2F7FCAC7ADB}"/>
                </c:ext>
              </c:extLst>
            </c:dLbl>
            <c:dLbl>
              <c:idx val="2"/>
              <c:layout>
                <c:manualLayout>
                  <c:x val="-0.16436364460921865"/>
                  <c:y val="-6.83701411187213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84-40AD-A2CC-E2F7FCAC7ADB}"/>
                </c:ext>
              </c:extLst>
            </c:dLbl>
            <c:dLbl>
              <c:idx val="3"/>
              <c:layout>
                <c:manualLayout>
                  <c:x val="-0.11256996763093598"/>
                  <c:y val="0.139872390030147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84-40AD-A2CC-E2F7FCAC7ADB}"/>
                </c:ext>
              </c:extLst>
            </c:dLbl>
            <c:dLbl>
              <c:idx val="4"/>
              <c:layout>
                <c:manualLayout>
                  <c:x val="-0.10640726064749455"/>
                  <c:y val="1.660143380146986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84-40AD-A2CC-E2F7FCAC7ADB}"/>
                </c:ext>
              </c:extLst>
            </c:dLbl>
            <c:dLbl>
              <c:idx val="5"/>
              <c:layout>
                <c:manualLayout>
                  <c:x val="-6.1156329540880822E-2"/>
                  <c:y val="-5.35829421613248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84-40AD-A2CC-E2F7FCAC7ADB}"/>
                </c:ext>
              </c:extLst>
            </c:dLbl>
            <c:dLbl>
              <c:idx val="6"/>
              <c:layout>
                <c:manualLayout>
                  <c:x val="-0.11390713309864345"/>
                  <c:y val="-9.6884481902060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E84-40AD-A2CC-E2F7FCAC7ADB}"/>
                </c:ext>
              </c:extLst>
            </c:dLbl>
            <c:dLbl>
              <c:idx val="7"/>
              <c:layout>
                <c:manualLayout>
                  <c:x val="-0.11523069335555519"/>
                  <c:y val="-7.32290887881438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84-40AD-A2CC-E2F7FCAC7A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RECEITAS!$A$54:$A$55</c:f>
              <c:strCache>
                <c:ptCount val="2"/>
                <c:pt idx="0">
                  <c:v>CAU/UF - R$ 98 milhões</c:v>
                </c:pt>
                <c:pt idx="1">
                  <c:v>CAU/BR - R$ 21 milhões</c:v>
                </c:pt>
              </c:strCache>
            </c:strRef>
          </c:cat>
          <c:val>
            <c:numRef>
              <c:f>RECEITAS!$B$54:$B$55</c:f>
              <c:numCache>
                <c:formatCode>#,##0</c:formatCode>
                <c:ptCount val="2"/>
                <c:pt idx="0">
                  <c:v>97820552</c:v>
                </c:pt>
                <c:pt idx="1">
                  <c:v>21150829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E84-40AD-A2CC-E2F7FCAC7ADB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RECEITAS!$A$54:$A$55</c:f>
              <c:strCache>
                <c:ptCount val="2"/>
                <c:pt idx="0">
                  <c:v>CAU/UF - R$ 98 milhões</c:v>
                </c:pt>
                <c:pt idx="1">
                  <c:v>CAU/BR - R$ 21 milhões</c:v>
                </c:pt>
              </c:strCache>
            </c:strRef>
          </c:cat>
          <c:val>
            <c:numRef>
              <c:f>RECEITAS!$C$54:$C$55</c:f>
              <c:numCache>
                <c:formatCode>General</c:formatCode>
                <c:ptCount val="2"/>
                <c:pt idx="0">
                  <c:v>81.7</c:v>
                </c:pt>
                <c:pt idx="1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E84-40AD-A2CC-E2F7FCAC7A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7.3326365041008396E-2"/>
          <c:y val="0.85781723472158866"/>
          <c:w val="0.8020235407431151"/>
          <c:h val="5.4277538727191661E-2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100"/>
          </a:pPr>
          <a:endParaRPr lang="pt-BR"/>
        </a:p>
      </c:txPr>
    </c:legend>
    <c:plotVisOnly val="1"/>
    <c:dispBlanksAs val="zero"/>
    <c:showDLblsOverMax val="0"/>
  </c:chart>
  <c:spPr>
    <a:solidFill>
      <a:schemeClr val="bg2"/>
    </a:solidFill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CAU/BR - R$ 21 milhões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2658075240595025"/>
          <c:y val="4.5382945916290933E-2"/>
        </c:manualLayout>
      </c:layout>
      <c:overlay val="0"/>
      <c:spPr>
        <a:solidFill>
          <a:schemeClr val="bg2"/>
        </a:solidFill>
        <a:ln>
          <a:noFill/>
        </a:ln>
        <a:effectLst>
          <a:outerShdw blurRad="50800" dist="38100" dir="13500000" algn="br" rotWithShape="0">
            <a:prstClr val="black">
              <a:alpha val="61000"/>
            </a:prstClr>
          </a:outerShdw>
        </a:effectLst>
        <a:scene3d>
          <a:camera prst="orthographicFront"/>
          <a:lightRig rig="threePt" dir="t"/>
        </a:scene3d>
        <a:sp3d/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58864700735938"/>
          <c:y val="0.13007160040079999"/>
          <c:w val="0.70534794915341459"/>
          <c:h val="0.56215750465504022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12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BB9B-444A-AA03-46CA7A360857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BB9B-444A-AA03-46CA7A360857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BB9B-444A-AA03-46CA7A360857}"/>
              </c:ext>
            </c:extLst>
          </c:dPt>
          <c:dPt>
            <c:idx val="3"/>
            <c:bubble3D val="0"/>
            <c:spPr>
              <a:solidFill>
                <a:schemeClr val="tx2">
                  <a:lumMod val="60000"/>
                  <a:lumOff val="4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BB9B-444A-AA03-46CA7A360857}"/>
              </c:ext>
            </c:extLst>
          </c:dPt>
          <c:dPt>
            <c:idx val="4"/>
            <c:bubble3D val="0"/>
            <c:spPr>
              <a:solidFill>
                <a:srgbClr val="FFCC00">
                  <a:alpha val="8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9-BB9B-444A-AA03-46CA7A360857}"/>
              </c:ext>
            </c:extLst>
          </c:dPt>
          <c:dLbls>
            <c:dLbl>
              <c:idx val="0"/>
              <c:layout>
                <c:manualLayout>
                  <c:x val="0.1025988554185019"/>
                  <c:y val="-0.1726982943983905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sz="1200" b="1">
                        <a:solidFill>
                          <a:schemeClr val="bg1"/>
                        </a:solidFill>
                      </a:rPr>
                      <a:t>42,57%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B9B-444A-AA03-46CA7A360857}"/>
                </c:ext>
              </c:extLst>
            </c:dLbl>
            <c:dLbl>
              <c:idx val="1"/>
              <c:layout>
                <c:manualLayout>
                  <c:x val="2.8393783879346126E-2"/>
                  <c:y val="-8.63251705272159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0,34%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B9B-444A-AA03-46CA7A360857}"/>
                </c:ext>
              </c:extLst>
            </c:dLbl>
            <c:dLbl>
              <c:idx val="2"/>
              <c:layout>
                <c:manualLayout>
                  <c:x val="-0.12294033635532944"/>
                  <c:y val="0.1120448184398544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 50,16%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B9B-444A-AA03-46CA7A360857}"/>
                </c:ext>
              </c:extLst>
            </c:dLbl>
            <c:dLbl>
              <c:idx val="3"/>
              <c:layout>
                <c:manualLayout>
                  <c:x val="7.805396398426547E-3"/>
                  <c:y val="-5.89293519123866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0,74%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B9B-444A-AA03-46CA7A360857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6,19%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B9B-444A-AA03-46CA7A3608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(Plan1!$A$157,Plan1!$A$161,Plan1!$A$162,Plan1!$A$168,Plan1!$A$170)</c:f>
              <c:strCache>
                <c:ptCount val="5"/>
                <c:pt idx="0">
                  <c:v>     Pessoal - R$ 9 milhões</c:v>
                </c:pt>
                <c:pt idx="1">
                  <c:v>    Material de Consumo - R$ 70 mil</c:v>
                </c:pt>
                <c:pt idx="2">
                  <c:v>   Serviços de Terceiros - 10,6 milhões</c:v>
                </c:pt>
                <c:pt idx="3">
                  <c:v>   Encargos Diversos - R$ 157 mil</c:v>
                </c:pt>
                <c:pt idx="4">
                  <c:v>  Imobilizado - R$ 1,3 milhão</c:v>
                </c:pt>
              </c:strCache>
            </c:strRef>
          </c:cat>
          <c:val>
            <c:numRef>
              <c:f>(Plan1!$D$157,Plan1!$D$161,Plan1!$D$162,Plan1!$D$168,Plan1!$D$170)</c:f>
              <c:numCache>
                <c:formatCode>#,##0</c:formatCode>
                <c:ptCount val="5"/>
                <c:pt idx="0">
                  <c:v>9004207</c:v>
                </c:pt>
                <c:pt idx="1">
                  <c:v>70120</c:v>
                </c:pt>
                <c:pt idx="2">
                  <c:v>10609241</c:v>
                </c:pt>
                <c:pt idx="3">
                  <c:v>157260</c:v>
                </c:pt>
                <c:pt idx="4">
                  <c:v>1310000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9B-444A-AA03-46CA7A360857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(Plan1!$A$157,Plan1!$A$161,Plan1!$A$162,Plan1!$A$168,Plan1!$A$170)</c:f>
              <c:strCache>
                <c:ptCount val="5"/>
                <c:pt idx="0">
                  <c:v>     Pessoal - R$ 9 milhões</c:v>
                </c:pt>
                <c:pt idx="1">
                  <c:v>    Material de Consumo - R$ 70 mil</c:v>
                </c:pt>
                <c:pt idx="2">
                  <c:v>   Serviços de Terceiros - 10,6 milhões</c:v>
                </c:pt>
                <c:pt idx="3">
                  <c:v>   Encargos Diversos - R$ 157 mil</c:v>
                </c:pt>
                <c:pt idx="4">
                  <c:v>  Imobilizado - R$ 1,3 milhão</c:v>
                </c:pt>
              </c:strCache>
            </c:strRef>
          </c:cat>
          <c:val>
            <c:numRef>
              <c:f>(Plan1!$E$157,Plan1!$E$161,Plan1!$E$162,Plan1!$E$168,Plan1!$E$170)</c:f>
              <c:numCache>
                <c:formatCode>0.00</c:formatCode>
                <c:ptCount val="5"/>
                <c:pt idx="0">
                  <c:v>42.571414103910534</c:v>
                </c:pt>
                <c:pt idx="1">
                  <c:v>0.33152364855297162</c:v>
                </c:pt>
                <c:pt idx="2">
                  <c:v>50.159929901565562</c:v>
                </c:pt>
                <c:pt idx="3">
                  <c:v>0.74351695623845293</c:v>
                </c:pt>
                <c:pt idx="4">
                  <c:v>6.1936106617854074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B9B-444A-AA03-46CA7A36085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9.5721887705213324E-2"/>
          <c:y val="0.73316636038733185"/>
          <c:w val="0.81207225567392316"/>
          <c:h val="0.21275306370620048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050"/>
          </a:pPr>
          <a:endParaRPr lang="pt-BR"/>
        </a:p>
      </c:txPr>
    </c:legend>
    <c:plotVisOnly val="1"/>
    <c:dispBlanksAs val="zero"/>
    <c:showDLblsOverMax val="0"/>
  </c:chart>
  <c:spPr>
    <a:solidFill>
      <a:srgbClr val="EEECE1"/>
    </a:solidFill>
    <a:ln>
      <a:noFill/>
    </a:ln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 CAU/UF - R$ 98 milhões 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3501757195604781"/>
          <c:y val="4.2569954135806477E-2"/>
        </c:manualLayout>
      </c:layout>
      <c:overlay val="0"/>
      <c:spPr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844743983273277E-2"/>
          <c:y val="0.15820101261370531"/>
          <c:w val="0.79104556282899707"/>
          <c:h val="0.62960726721657034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4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F8AC-4135-8EFC-595BDE75CE8A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F8AC-4135-8EFC-595BDE75CE8A}"/>
              </c:ext>
            </c:extLst>
          </c:dPt>
          <c:dPt>
            <c:idx val="3"/>
            <c:bubble3D val="0"/>
            <c:spPr>
              <a:solidFill>
                <a:schemeClr val="accent2">
                  <a:lumMod val="50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F8AC-4135-8EFC-595BDE75CE8A}"/>
              </c:ext>
            </c:extLst>
          </c:dPt>
          <c:dLbls>
            <c:dLbl>
              <c:idx val="0"/>
              <c:layout>
                <c:manualLayout>
                  <c:x val="-6.7040481595337056E-2"/>
                  <c:y val="-0.14189589937621433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6,96%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8AC-4135-8EFC-595BDE75CE8A}"/>
                </c:ext>
              </c:extLst>
            </c:dLbl>
            <c:dLbl>
              <c:idx val="1"/>
              <c:layout>
                <c:manualLayout>
                  <c:x val="1.3211750662204839E-2"/>
                  <c:y val="-0.17035463748849575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 8,86%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8AC-4135-8EFC-595BDE75CE8A}"/>
                </c:ext>
              </c:extLst>
            </c:dLbl>
            <c:dLbl>
              <c:idx val="2"/>
              <c:layout>
                <c:manualLayout>
                  <c:x val="9.0307751331253933E-2"/>
                  <c:y val="-0.1421992023724307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5,63%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8AC-4135-8EFC-595BDE75CE8A}"/>
                </c:ext>
              </c:extLst>
            </c:dLbl>
            <c:dLbl>
              <c:idx val="3"/>
              <c:layout>
                <c:manualLayout>
                  <c:x val="0.15834768126111254"/>
                  <c:y val="0.12103834747929236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b="1"/>
                      <a:t> 49,90%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8AC-4135-8EFC-595BDE75CE8A}"/>
                </c:ext>
              </c:extLst>
            </c:dLbl>
            <c:dLbl>
              <c:idx val="4"/>
              <c:layout>
                <c:manualLayout>
                  <c:x val="-0.16163376612758962"/>
                  <c:y val="-5.230718887411800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 28,65%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8AC-4135-8EFC-595BDE75CE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RECEITAS!$A$49:$A$53</c:f>
              <c:strCache>
                <c:ptCount val="5"/>
                <c:pt idx="0">
                  <c:v>Centro-Oeste - R$ 7 milhões</c:v>
                </c:pt>
                <c:pt idx="1">
                  <c:v>Nordeste - R$ 9 milhões</c:v>
                </c:pt>
                <c:pt idx="2">
                  <c:v>Norte - R$ 5 milhões</c:v>
                </c:pt>
                <c:pt idx="3">
                  <c:v>Sudeste - R$ 49 milhões</c:v>
                </c:pt>
                <c:pt idx="4">
                  <c:v>Sul - R$ 28 milhões</c:v>
                </c:pt>
              </c:strCache>
            </c:strRef>
          </c:cat>
          <c:val>
            <c:numRef>
              <c:f>RECEITAS!$B$49:$B$53</c:f>
              <c:numCache>
                <c:formatCode>#,##0</c:formatCode>
                <c:ptCount val="5"/>
                <c:pt idx="0">
                  <c:v>6804010</c:v>
                </c:pt>
                <c:pt idx="1">
                  <c:v>8663286</c:v>
                </c:pt>
                <c:pt idx="2">
                  <c:v>5502477</c:v>
                </c:pt>
                <c:pt idx="3">
                  <c:v>48824009</c:v>
                </c:pt>
                <c:pt idx="4">
                  <c:v>28026770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8AC-4135-8EFC-595BDE75CE8A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RECEITAS!$A$49:$A$53</c:f>
              <c:strCache>
                <c:ptCount val="5"/>
                <c:pt idx="0">
                  <c:v>Centro-Oeste - R$ 7 milhões</c:v>
                </c:pt>
                <c:pt idx="1">
                  <c:v>Nordeste - R$ 9 milhões</c:v>
                </c:pt>
                <c:pt idx="2">
                  <c:v>Norte - R$ 5 milhões</c:v>
                </c:pt>
                <c:pt idx="3">
                  <c:v>Sudeste - R$ 49 milhões</c:v>
                </c:pt>
                <c:pt idx="4">
                  <c:v>Sul - R$ 28 milhões</c:v>
                </c:pt>
              </c:strCache>
            </c:strRef>
          </c:cat>
          <c:val>
            <c:numRef>
              <c:f>RECEITAS!$C$49:$C$53</c:f>
              <c:numCache>
                <c:formatCode>0.00</c:formatCode>
                <c:ptCount val="5"/>
                <c:pt idx="0">
                  <c:v>6.9556037671919908</c:v>
                </c:pt>
                <c:pt idx="1">
                  <c:v>8.8563045524421078</c:v>
                </c:pt>
                <c:pt idx="2">
                  <c:v>5.6250725307704252</c:v>
                </c:pt>
                <c:pt idx="3">
                  <c:v>49.911810965859196</c:v>
                </c:pt>
                <c:pt idx="4">
                  <c:v>28.651208183736276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8AC-4135-8EFC-595BDE75CE8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7.5751113276611146E-2"/>
          <c:y val="0.83184313324470793"/>
          <c:w val="0.83227344306388484"/>
          <c:h val="0.14645976071172923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100"/>
          </a:pPr>
          <a:endParaRPr lang="pt-BR"/>
        </a:p>
      </c:txPr>
    </c:legend>
    <c:plotVisOnly val="1"/>
    <c:dispBlanksAs val="zero"/>
    <c:showDLblsOverMax val="0"/>
  </c:chart>
  <c:spPr>
    <a:solidFill>
      <a:schemeClr val="bg2"/>
    </a:solidFill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100" baseline="0">
                <a:solidFill>
                  <a:schemeClr val="accent5">
                    <a:lumMod val="50000"/>
                  </a:schemeClr>
                </a:solidFill>
              </a:rPr>
              <a:t>COMPARATIVO DA  PROGRAMAÇÃO DE 2012  E DA PROPOSTA DE 2013 </a:t>
            </a:r>
            <a:endParaRPr lang="pt-BR" sz="110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4173771052733489"/>
          <c:y val="5.4207298665565326E-2"/>
        </c:manualLayout>
      </c:layout>
      <c:overlay val="0"/>
      <c:spPr>
        <a:solidFill>
          <a:schemeClr val="bg2"/>
        </a:solidFill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title>
    <c:autoTitleDeleted val="0"/>
    <c:view3D>
      <c:rotX val="10"/>
      <c:rotY val="10"/>
      <c:rAngAx val="1"/>
    </c:view3D>
    <c:floor>
      <c:thickness val="0"/>
      <c:spPr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80970087441414"/>
          <c:y val="0.17376125253429625"/>
          <c:w val="0.82243113765587683"/>
          <c:h val="0.57206730588147159"/>
        </c:manualLayout>
      </c:layout>
      <c:bar3DChart>
        <c:barDir val="col"/>
        <c:grouping val="standard"/>
        <c:varyColors val="0"/>
        <c:ser>
          <c:idx val="0"/>
          <c:order val="0"/>
          <c:tx>
            <c:v>Plano 2012 - R$ 111,1 milhões</c:v>
          </c:tx>
          <c:spPr>
            <a:solidFill>
              <a:schemeClr val="accent5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7532331275470197E-3"/>
                  <c:y val="0.174563839408439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8.1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BEE-42E3-A753-C0559282126A}"/>
                </c:ext>
              </c:extLst>
            </c:dLbl>
            <c:dLbl>
              <c:idx val="1"/>
              <c:layout>
                <c:manualLayout>
                  <c:x val="3.5064662550940394E-3"/>
                  <c:y val="0.169504017976310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BEE-42E3-A753-C0559282126A}"/>
                </c:ext>
              </c:extLst>
            </c:dLbl>
            <c:dLbl>
              <c:idx val="2"/>
              <c:layout>
                <c:manualLayout>
                  <c:x val="7.0129325101880788E-3"/>
                  <c:y val="0.151794642963860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BEE-42E3-A753-C0559282126A}"/>
                </c:ext>
              </c:extLst>
            </c:dLbl>
            <c:dLbl>
              <c:idx val="3"/>
              <c:layout>
                <c:manualLayout>
                  <c:x val="1.7532331275470197E-3"/>
                  <c:y val="0.192273214420889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BEE-42E3-A753-C0559282126A}"/>
                </c:ext>
              </c:extLst>
            </c:dLbl>
            <c:dLbl>
              <c:idx val="4"/>
              <c:layout>
                <c:manualLayout>
                  <c:x val="1.7532331275470197E-3"/>
                  <c:y val="0.189743303704825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BEE-42E3-A753-C0559282126A}"/>
                </c:ext>
              </c:extLst>
            </c:dLbl>
            <c:dLbl>
              <c:idx val="5"/>
              <c:layout>
                <c:manualLayout>
                  <c:x val="5.2596993826410591E-3"/>
                  <c:y val="0.1872133929887608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BEE-42E3-A753-C055928212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(Plan1!$H$88,Plan1!$H$89,Plan1!$H$90,Plan1!$H$91,Plan1!$H$92,Plan1!$H$94)</c:f>
              <c:strCache>
                <c:ptCount val="6"/>
                <c:pt idx="0">
                  <c:v>Centro-Oeste </c:v>
                </c:pt>
                <c:pt idx="1">
                  <c:v>Nordeste </c:v>
                </c:pt>
                <c:pt idx="2">
                  <c:v>Norte </c:v>
                </c:pt>
                <c:pt idx="3">
                  <c:v>Sudeste </c:v>
                </c:pt>
                <c:pt idx="4">
                  <c:v>Sul </c:v>
                </c:pt>
                <c:pt idx="5">
                  <c:v>CAU/BR</c:v>
                </c:pt>
              </c:strCache>
            </c:strRef>
          </c:cat>
          <c:val>
            <c:numRef>
              <c:f>(Plan1!$I$88,Plan1!$I$89,Plan1!$I$90,Plan1!$I$91,Plan1!$I$92,Plan1!$I$94)</c:f>
              <c:numCache>
                <c:formatCode>#,##0</c:formatCode>
                <c:ptCount val="6"/>
                <c:pt idx="0">
                  <c:v>8069651</c:v>
                </c:pt>
                <c:pt idx="1">
                  <c:v>8834970</c:v>
                </c:pt>
                <c:pt idx="2">
                  <c:v>3979662</c:v>
                </c:pt>
                <c:pt idx="3">
                  <c:v>32377871</c:v>
                </c:pt>
                <c:pt idx="4">
                  <c:v>20109324</c:v>
                </c:pt>
                <c:pt idx="5">
                  <c:v>37700579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BEE-42E3-A753-C0559282126A}"/>
            </c:ext>
          </c:extLst>
        </c:ser>
        <c:ser>
          <c:idx val="1"/>
          <c:order val="1"/>
          <c:tx>
            <c:v>Proposta 2013 - R$ 119 milhões</c:v>
          </c:tx>
          <c:spPr>
            <a:solidFill>
              <a:schemeClr val="bg2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BEE-42E3-A753-C0559282126A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BEE-42E3-A753-C0559282126A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BEE-42E3-A753-C0559282126A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49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BEE-42E3-A753-C0559282126A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BEE-42E3-A753-C0559282126A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21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1BEE-42E3-A753-C055928212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(Plan1!$H$88,Plan1!$H$89,Plan1!$H$90,Plan1!$H$91,Plan1!$H$92,Plan1!$H$94)</c:f>
              <c:strCache>
                <c:ptCount val="6"/>
                <c:pt idx="0">
                  <c:v>Centro-Oeste </c:v>
                </c:pt>
                <c:pt idx="1">
                  <c:v>Nordeste </c:v>
                </c:pt>
                <c:pt idx="2">
                  <c:v>Norte </c:v>
                </c:pt>
                <c:pt idx="3">
                  <c:v>Sudeste </c:v>
                </c:pt>
                <c:pt idx="4">
                  <c:v>Sul </c:v>
                </c:pt>
                <c:pt idx="5">
                  <c:v>CAU/BR</c:v>
                </c:pt>
              </c:strCache>
            </c:strRef>
          </c:cat>
          <c:val>
            <c:numRef>
              <c:f>(Plan1!$J$88,Plan1!$J$89,Plan1!$J$90,Plan1!$J$91,Plan1!$J$92,Plan1!$J$94)</c:f>
              <c:numCache>
                <c:formatCode>#,##0</c:formatCode>
                <c:ptCount val="6"/>
                <c:pt idx="0">
                  <c:v>6804010</c:v>
                </c:pt>
                <c:pt idx="1">
                  <c:v>8663286</c:v>
                </c:pt>
                <c:pt idx="2">
                  <c:v>5502477</c:v>
                </c:pt>
                <c:pt idx="3">
                  <c:v>48824009</c:v>
                </c:pt>
                <c:pt idx="4">
                  <c:v>28026770</c:v>
                </c:pt>
                <c:pt idx="5">
                  <c:v>21150829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BEE-42E3-A753-C055928212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90766464"/>
        <c:axId val="190798848"/>
        <c:axId val="169545216"/>
      </c:bar3DChart>
      <c:catAx>
        <c:axId val="190766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pt-BR"/>
          </a:p>
        </c:txPr>
        <c:crossAx val="190798848"/>
        <c:crossesAt val="0"/>
        <c:auto val="1"/>
        <c:lblAlgn val="ctr"/>
        <c:lblOffset val="100"/>
        <c:noMultiLvlLbl val="0"/>
      </c:catAx>
      <c:valAx>
        <c:axId val="190798848"/>
        <c:scaling>
          <c:logBase val="2"/>
          <c:orientation val="minMax"/>
          <c:max val="22000000"/>
        </c:scaling>
        <c:delete val="0"/>
        <c:axPos val="l"/>
        <c:majorGridlines>
          <c:spPr>
            <a:ln w="0"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190766464"/>
        <c:crosses val="autoZero"/>
        <c:crossBetween val="between"/>
        <c:majorUnit val="1000000"/>
        <c:minorUnit val="1000000"/>
      </c:valAx>
      <c:serAx>
        <c:axId val="169545216"/>
        <c:scaling>
          <c:orientation val="minMax"/>
        </c:scaling>
        <c:delete val="1"/>
        <c:axPos val="b"/>
        <c:majorTickMark val="out"/>
        <c:minorTickMark val="none"/>
        <c:tickLblPos val="none"/>
        <c:crossAx val="190798848"/>
        <c:crosses val="autoZero"/>
      </c:serAx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b"/>
      <c:layout>
        <c:manualLayout>
          <c:xMode val="edge"/>
          <c:yMode val="edge"/>
          <c:x val="2.0989373691442433E-2"/>
          <c:y val="0.85035632598255229"/>
          <c:w val="0.9510497485811098"/>
          <c:h val="5.3183581724493181E-2"/>
        </c:manualLayout>
      </c:layout>
      <c:overlay val="0"/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100"/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 CAU - R$ 119 milhões 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3501757195604781"/>
          <c:y val="4.2569954135806477E-2"/>
        </c:manualLayout>
      </c:layout>
      <c:overlay val="0"/>
      <c:spPr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94161397806515"/>
          <c:y val="0.12205635138981122"/>
          <c:w val="0.76922297072832857"/>
          <c:h val="0.61273977800967649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13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EDF8-4923-B1AD-504238C6BD1C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EDF8-4923-B1AD-504238C6BD1C}"/>
              </c:ext>
            </c:extLst>
          </c:dPt>
          <c:dPt>
            <c:idx val="3"/>
            <c:bubble3D val="0"/>
            <c:spPr>
              <a:solidFill>
                <a:schemeClr val="accent2">
                  <a:lumMod val="50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EDF8-4923-B1AD-504238C6BD1C}"/>
              </c:ext>
            </c:extLst>
          </c:dPt>
          <c:dLbls>
            <c:dLbl>
              <c:idx val="0"/>
              <c:layout>
                <c:manualLayout>
                  <c:x val="0.22333624963546223"/>
                  <c:y val="-4.5441309784643023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sz="1200" b="1">
                        <a:solidFill>
                          <a:schemeClr val="bg1"/>
                        </a:solidFill>
                      </a:rPr>
                      <a:t>  70,49%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DF8-4923-B1AD-504238C6BD1C}"/>
                </c:ext>
              </c:extLst>
            </c:dLbl>
            <c:dLbl>
              <c:idx val="1"/>
              <c:layout>
                <c:manualLayout>
                  <c:x val="-2.8317725716384218E-2"/>
                  <c:y val="1.0941001092676941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  4,36%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DF8-4923-B1AD-504238C6BD1C}"/>
                </c:ext>
              </c:extLst>
            </c:dLbl>
            <c:dLbl>
              <c:idx val="2"/>
              <c:layout>
                <c:manualLayout>
                  <c:x val="-1.2329477333851786E-3"/>
                  <c:y val="1.359803358812562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 2,12%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DF8-4923-B1AD-504238C6BD1C}"/>
                </c:ext>
              </c:extLst>
            </c:dLbl>
            <c:dLbl>
              <c:idx val="3"/>
              <c:layout>
                <c:manualLayout>
                  <c:x val="-0.18086408951967423"/>
                  <c:y val="-6.404731424435528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sz="1200" b="1">
                        <a:solidFill>
                          <a:schemeClr val="bg1"/>
                        </a:solidFill>
                      </a:rPr>
                      <a:t>  21,16%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DF8-4923-B1AD-504238C6BD1C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200" b="1"/>
                      <a:t> 1,87%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DF8-4923-B1AD-504238C6B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(Plan1!$A$34,Plan1!$A$38,Plan1!$A$39,Plan1!$A$41,Plan1!$A$42)</c:f>
              <c:strCache>
                <c:ptCount val="5"/>
                <c:pt idx="0">
                  <c:v>Receitas de Arrecadação - R$ 84 milhões</c:v>
                </c:pt>
                <c:pt idx="1">
                  <c:v>Receitas Financeiras - R$ 5,2 milhões</c:v>
                </c:pt>
                <c:pt idx="2">
                  <c:v>Outras Receitas - R$ 2,5 milhões</c:v>
                </c:pt>
                <c:pt idx="3">
                  <c:v>Saldo de Exercícios Anteriores - R$ 25 milhões</c:v>
                </c:pt>
                <c:pt idx="4">
                  <c:v>Fundo de Apoio - R$ 2,2 milhões</c:v>
                </c:pt>
              </c:strCache>
            </c:strRef>
          </c:cat>
          <c:val>
            <c:numRef>
              <c:f>(Plan1!$D$34,Plan1!$D$38,Plan1!$D$39,Plan1!$D$41,Plan1!$D$42)</c:f>
              <c:numCache>
                <c:formatCode>_(* #,##0_);_(* \(#,##0\);_(* "-"_);_(@_)</c:formatCode>
                <c:ptCount val="5"/>
                <c:pt idx="0">
                  <c:v>83864141</c:v>
                </c:pt>
                <c:pt idx="1">
                  <c:v>5184654</c:v>
                </c:pt>
                <c:pt idx="2">
                  <c:v>2525462</c:v>
                </c:pt>
                <c:pt idx="3">
                  <c:v>25175421</c:v>
                </c:pt>
                <c:pt idx="4">
                  <c:v>2221701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F8-4923-B1AD-504238C6BD1C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(Plan1!$A$34,Plan1!$A$38,Plan1!$A$39,Plan1!$A$41,Plan1!$A$42)</c:f>
              <c:strCache>
                <c:ptCount val="5"/>
                <c:pt idx="0">
                  <c:v>Receitas de Arrecadação - R$ 84 milhões</c:v>
                </c:pt>
                <c:pt idx="1">
                  <c:v>Receitas Financeiras - R$ 5,2 milhões</c:v>
                </c:pt>
                <c:pt idx="2">
                  <c:v>Outras Receitas - R$ 2,5 milhões</c:v>
                </c:pt>
                <c:pt idx="3">
                  <c:v>Saldo de Exercícios Anteriores - R$ 25 milhões</c:v>
                </c:pt>
                <c:pt idx="4">
                  <c:v>Fundo de Apoio - R$ 2,2 milhões</c:v>
                </c:pt>
              </c:strCache>
            </c:strRef>
          </c:cat>
          <c:val>
            <c:numRef>
              <c:f>(Plan1!$E$34,Plan1!$E$38,Plan1!$E$39,Plan1!$E$41,Plan1!$E$42)</c:f>
              <c:numCache>
                <c:formatCode>0.00</c:formatCode>
                <c:ptCount val="5"/>
                <c:pt idx="0">
                  <c:v>70.491022046571373</c:v>
                </c:pt>
                <c:pt idx="1">
                  <c:v>4.3579002307773536</c:v>
                </c:pt>
                <c:pt idx="2">
                  <c:v>2.1227475223263568</c:v>
                </c:pt>
                <c:pt idx="3">
                  <c:v>21.160905430876785</c:v>
                </c:pt>
                <c:pt idx="4">
                  <c:v>1.8674247694481207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DF8-4923-B1AD-504238C6BD1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6.1202720587617603E-2"/>
          <c:y val="0.76678284792714169"/>
          <c:w val="0.85865988301717622"/>
          <c:h val="0.20724314581159284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100"/>
          </a:pPr>
          <a:endParaRPr lang="pt-BR"/>
        </a:p>
      </c:txPr>
    </c:legend>
    <c:plotVisOnly val="1"/>
    <c:dispBlanksAs val="zero"/>
    <c:showDLblsOverMax val="0"/>
  </c:chart>
  <c:spPr>
    <a:solidFill>
      <a:schemeClr val="bg2"/>
    </a:solidFill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 CAU/BR - R$ 21 milhões 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3501757195604781"/>
          <c:y val="4.2569954135806477E-2"/>
        </c:manualLayout>
      </c:layout>
      <c:overlay val="0"/>
      <c:spPr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94161397806515"/>
          <c:y val="0.12205635138981122"/>
          <c:w val="0.76922297072832857"/>
          <c:h val="0.61273977800967649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13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1B0A-40BB-BF4C-379EB5C62F5E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1B0A-40BB-BF4C-379EB5C62F5E}"/>
              </c:ext>
            </c:extLst>
          </c:dPt>
          <c:dPt>
            <c:idx val="3"/>
            <c:bubble3D val="0"/>
            <c:spPr>
              <a:solidFill>
                <a:schemeClr val="accent2">
                  <a:lumMod val="50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1B0A-40BB-BF4C-379EB5C62F5E}"/>
              </c:ext>
            </c:extLst>
          </c:dPt>
          <c:dLbls>
            <c:dLbl>
              <c:idx val="0"/>
              <c:layout>
                <c:manualLayout>
                  <c:x val="0.22258934374485734"/>
                  <c:y val="7.0534072051215771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solidFill>
                          <a:schemeClr val="bg1"/>
                        </a:solidFill>
                      </a:rPr>
                      <a:t>79,30%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B0A-40BB-BF4C-379EB5C62F5E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tx1"/>
                        </a:solidFill>
                      </a:defRPr>
                    </a:pPr>
                    <a:r>
                      <a:rPr lang="en-US" sz="1200" b="1">
                        <a:solidFill>
                          <a:schemeClr val="tx1"/>
                        </a:solidFill>
                      </a:rPr>
                      <a:t>6,47%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B0A-40BB-BF4C-379EB5C62F5E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tx1"/>
                        </a:solidFill>
                      </a:defRPr>
                    </a:pPr>
                    <a:r>
                      <a:rPr lang="en-US" sz="1200" b="1">
                        <a:solidFill>
                          <a:schemeClr val="tx1"/>
                        </a:solidFill>
                      </a:rPr>
                      <a:t>8,04%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B0A-40BB-BF4C-379EB5C62F5E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200" b="1">
                        <a:solidFill>
                          <a:schemeClr val="bg1"/>
                        </a:solidFill>
                      </a:rPr>
                      <a:t>6,19%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B0A-40BB-BF4C-379EB5C62F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(Plan1!$T$6,Plan1!$T$10,Plan1!$T$11,Plan1!$T$13)</c:f>
              <c:strCache>
                <c:ptCount val="4"/>
                <c:pt idx="0">
                  <c:v>Receitas de Arrecadação - R$ 17 milhões </c:v>
                </c:pt>
                <c:pt idx="1">
                  <c:v>Receitas Financeiras - R$ 1,3 milhão</c:v>
                </c:pt>
                <c:pt idx="2">
                  <c:v>Outras Receitas  - R$ 1,7 milhão</c:v>
                </c:pt>
                <c:pt idx="3">
                  <c:v>Saldo de Exercícios Anteriores - R$ 1 milhão</c:v>
                </c:pt>
              </c:strCache>
            </c:strRef>
          </c:cat>
          <c:val>
            <c:numRef>
              <c:f>(Plan1!$X$6,Plan1!$X$10,Plan1!$X$11,Plan1!$X$13)</c:f>
              <c:numCache>
                <c:formatCode>0.00</c:formatCode>
                <c:ptCount val="4"/>
                <c:pt idx="0">
                  <c:v>79.30104772725457</c:v>
                </c:pt>
                <c:pt idx="1">
                  <c:v>6.4678315918491895</c:v>
                </c:pt>
                <c:pt idx="2">
                  <c:v>8.0375100191108348</c:v>
                </c:pt>
                <c:pt idx="3">
                  <c:v>6.1936106617854074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B0A-40BB-BF4C-379EB5C62F5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3.0278225265612968E-2"/>
          <c:y val="0.76678284792714169"/>
          <c:w val="0.93081715190491154"/>
          <c:h val="0.20724314581159284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100"/>
          </a:pPr>
          <a:endParaRPr lang="pt-BR"/>
        </a:p>
      </c:txPr>
    </c:legend>
    <c:plotVisOnly val="1"/>
    <c:dispBlanksAs val="zero"/>
    <c:showDLblsOverMax val="0"/>
  </c:chart>
  <c:spPr>
    <a:solidFill>
      <a:schemeClr val="bg2"/>
    </a:solidFill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 CAU/UF - R$ 98 milhões 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3501757195604781"/>
          <c:y val="4.2569954135806477E-2"/>
        </c:manualLayout>
      </c:layout>
      <c:overlay val="0"/>
      <c:spPr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94161397806515"/>
          <c:y val="0.12205635138981122"/>
          <c:w val="0.76922297072832857"/>
          <c:h val="0.61273977800967649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13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F0D3-4943-90C4-9BF29594DC82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F0D3-4943-90C4-9BF29594DC82}"/>
              </c:ext>
            </c:extLst>
          </c:dPt>
          <c:dPt>
            <c:idx val="3"/>
            <c:bubble3D val="0"/>
            <c:spPr>
              <a:solidFill>
                <a:schemeClr val="accent2">
                  <a:lumMod val="50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F0D3-4943-90C4-9BF29594DC82}"/>
              </c:ext>
            </c:extLst>
          </c:dPt>
          <c:dLbls>
            <c:dLbl>
              <c:idx val="0"/>
              <c:layout>
                <c:manualLayout>
                  <c:x val="0.22499215051389604"/>
                  <c:y val="-4.7593861067024956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sz="1200" b="1">
                        <a:solidFill>
                          <a:schemeClr val="bg1"/>
                        </a:solidFill>
                      </a:rPr>
                      <a:t> 68,59%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0D3-4943-90C4-9BF29594DC82}"/>
                </c:ext>
              </c:extLst>
            </c:dLbl>
            <c:dLbl>
              <c:idx val="1"/>
              <c:layout>
                <c:manualLayout>
                  <c:x val="-3.6128118331003017E-2"/>
                  <c:y val="-1.8312724968783046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3,90%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0D3-4943-90C4-9BF29594DC82}"/>
                </c:ext>
              </c:extLst>
            </c:dLbl>
            <c:dLbl>
              <c:idx val="2"/>
              <c:layout>
                <c:manualLayout>
                  <c:x val="-8.5617043196703213E-3"/>
                  <c:y val="1.8620969489200279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 0,84%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0D3-4943-90C4-9BF29594DC82}"/>
                </c:ext>
              </c:extLst>
            </c:dLbl>
            <c:dLbl>
              <c:idx val="3"/>
              <c:layout>
                <c:manualLayout>
                  <c:x val="-0.19610923050506537"/>
                  <c:y val="-3.7809060051335712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sz="1200" b="1"/>
                      <a:t> 24,40%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0D3-4943-90C4-9BF29594DC82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200" b="1"/>
                      <a:t>2,27%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0D3-4943-90C4-9BF29594DC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(Plan1!$A$19,Plan1!$A$23,Plan1!$A$24,Plan1!$A$26,Plan1!$A$27)</c:f>
              <c:strCache>
                <c:ptCount val="5"/>
                <c:pt idx="0">
                  <c:v>Receitas de Arrecadação - R$ 67 milhões</c:v>
                </c:pt>
                <c:pt idx="1">
                  <c:v>Receitas Financeiras - R$ 4 milhões</c:v>
                </c:pt>
                <c:pt idx="2">
                  <c:v>Outras Receitas - R$ 825 mil</c:v>
                </c:pt>
                <c:pt idx="3">
                  <c:v>Saldo de Exercícios Anteriores - R$ 24 milhões</c:v>
                </c:pt>
                <c:pt idx="4">
                  <c:v>Fundo de Apoio - R$ 2 milhões</c:v>
                </c:pt>
              </c:strCache>
            </c:strRef>
          </c:cat>
          <c:val>
            <c:numRef>
              <c:f>(Plan1!$D$19,Plan1!$D$23,Plan1!$D$24,Plan1!$D$26,Plan1!$D$27)</c:f>
              <c:numCache>
                <c:formatCode>_(* #,##0_);_(* \(#,##0\);_(* "-"_);_(@_)</c:formatCode>
                <c:ptCount val="5"/>
                <c:pt idx="0">
                  <c:v>67091314</c:v>
                </c:pt>
                <c:pt idx="1">
                  <c:v>3816654</c:v>
                </c:pt>
                <c:pt idx="2">
                  <c:v>825462</c:v>
                </c:pt>
                <c:pt idx="3">
                  <c:v>23865421</c:v>
                </c:pt>
                <c:pt idx="4">
                  <c:v>2221701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D3-4943-90C4-9BF29594DC82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(Plan1!$A$19,Plan1!$A$23,Plan1!$A$24,Plan1!$A$26,Plan1!$A$27)</c:f>
              <c:strCache>
                <c:ptCount val="5"/>
                <c:pt idx="0">
                  <c:v>Receitas de Arrecadação - R$ 67 milhões</c:v>
                </c:pt>
                <c:pt idx="1">
                  <c:v>Receitas Financeiras - R$ 4 milhões</c:v>
                </c:pt>
                <c:pt idx="2">
                  <c:v>Outras Receitas - R$ 825 mil</c:v>
                </c:pt>
                <c:pt idx="3">
                  <c:v>Saldo de Exercícios Anteriores - R$ 24 milhões</c:v>
                </c:pt>
                <c:pt idx="4">
                  <c:v>Fundo de Apoio - R$ 2 milhões</c:v>
                </c:pt>
              </c:strCache>
            </c:strRef>
          </c:cat>
          <c:val>
            <c:numRef>
              <c:f>(Plan1!$E$19,Plan1!$E$23,Plan1!$E$24,Plan1!$E$26,Plan1!$E$27)</c:f>
              <c:numCache>
                <c:formatCode>0.00</c:formatCode>
                <c:ptCount val="5"/>
                <c:pt idx="0">
                  <c:v>68.586112660660518</c:v>
                </c:pt>
                <c:pt idx="1">
                  <c:v>3.901689289179231</c:v>
                </c:pt>
                <c:pt idx="2">
                  <c:v>0.84385334484720542</c:v>
                </c:pt>
                <c:pt idx="3">
                  <c:v>24.397144068457109</c:v>
                </c:pt>
                <c:pt idx="4">
                  <c:v>2.2712006368559439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0D3-4943-90C4-9BF29594DC8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6.1202720587617603E-2"/>
          <c:y val="0.76678284792714169"/>
          <c:w val="0.85865988301717622"/>
          <c:h val="0.20724314581159284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100"/>
          </a:pPr>
          <a:endParaRPr lang="pt-BR"/>
        </a:p>
      </c:txPr>
    </c:legend>
    <c:plotVisOnly val="1"/>
    <c:dispBlanksAs val="zero"/>
    <c:showDLblsOverMax val="0"/>
  </c:chart>
  <c:spPr>
    <a:solidFill>
      <a:schemeClr val="bg2"/>
    </a:solidFill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>
                <a:solidFill>
                  <a:schemeClr val="accent5">
                    <a:lumMod val="50000"/>
                  </a:schemeClr>
                </a:solidFill>
              </a:rPr>
              <a:t>CAU </a:t>
            </a:r>
            <a:r>
              <a:rPr lang="pt-BR" sz="1300" baseline="0">
                <a:solidFill>
                  <a:schemeClr val="accent5">
                    <a:lumMod val="50000"/>
                  </a:schemeClr>
                </a:solidFill>
              </a:rPr>
              <a:t> - R$ 119 milhões</a:t>
            </a:r>
            <a:r>
              <a:rPr lang="pt-BR" sz="1100" baseline="0">
                <a:solidFill>
                  <a:schemeClr val="accent5">
                    <a:lumMod val="50000"/>
                  </a:schemeClr>
                </a:solidFill>
              </a:rPr>
              <a:t> </a:t>
            </a:r>
            <a:endParaRPr lang="pt-BR" sz="110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4344642404825787"/>
          <c:y val="3.2157440026208392E-2"/>
        </c:manualLayout>
      </c:layout>
      <c:overlay val="0"/>
      <c:spPr>
        <a:solidFill>
          <a:schemeClr val="bg2"/>
        </a:solidFill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title>
    <c:autoTitleDeleted val="0"/>
    <c:view3D>
      <c:rotX val="10"/>
      <c:rotY val="10"/>
      <c:rAngAx val="1"/>
    </c:view3D>
    <c:floor>
      <c:thickness val="0"/>
      <c:spPr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80970087441414"/>
          <c:y val="0.17376125253429625"/>
          <c:w val="0.82243113765587683"/>
          <c:h val="0.57206730588147159"/>
        </c:manualLayout>
      </c:layout>
      <c:bar3DChart>
        <c:barDir val="col"/>
        <c:grouping val="standard"/>
        <c:varyColors val="0"/>
        <c:ser>
          <c:idx val="0"/>
          <c:order val="0"/>
          <c:tx>
            <c:v>Projetos - R$ 43 milhões</c:v>
          </c:tx>
          <c:spPr>
            <a:solidFill>
              <a:schemeClr val="accent5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861619790982607E-3"/>
                  <c:y val="0.1362397527859956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 </a:t>
                    </a:r>
                  </a:p>
                  <a:p>
                    <a:r>
                      <a:rPr lang="en-US"/>
                      <a:t>milhão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DC8-4569-B19A-CAC22BD915C7}"/>
                </c:ext>
              </c:extLst>
            </c:dLbl>
            <c:dLbl>
              <c:idx val="1"/>
              <c:layout>
                <c:manualLayout>
                  <c:x val="1.861619790982607E-3"/>
                  <c:y val="0.149863728064595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2</a:t>
                    </a:r>
                  </a:p>
                  <a:p>
                    <a:r>
                      <a:rPr lang="en-US"/>
                      <a:t>milhões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DC8-4569-B19A-CAC22BD915C7}"/>
                </c:ext>
              </c:extLst>
            </c:dLbl>
            <c:dLbl>
              <c:idx val="2"/>
              <c:layout>
                <c:manualLayout>
                  <c:x val="3.7232395819651455E-3"/>
                  <c:y val="0.174386883566074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14 </a:t>
                    </a:r>
                  </a:p>
                  <a:p>
                    <a:r>
                      <a:rPr lang="en-US"/>
                      <a:t>milhões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DC8-4569-B19A-CAC22BD915C7}"/>
                </c:ext>
              </c:extLst>
            </c:dLbl>
            <c:dLbl>
              <c:idx val="3"/>
              <c:layout>
                <c:manualLayout>
                  <c:x val="5.5848593729478204E-3"/>
                  <c:y val="0.171662088510354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18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C8-4569-B19A-CAC22BD915C7}"/>
                </c:ext>
              </c:extLst>
            </c:dLbl>
            <c:dLbl>
              <c:idx val="4"/>
              <c:layout>
                <c:manualLayout>
                  <c:x val="5.5848593729478204E-3"/>
                  <c:y val="0.1280653676188358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</a:t>
                    </a:r>
                  </a:p>
                  <a:p>
                    <a:r>
                      <a:rPr lang="en-US"/>
                      <a:t>milhão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DC8-4569-B19A-CAC22BD915C7}"/>
                </c:ext>
              </c:extLst>
            </c:dLbl>
            <c:dLbl>
              <c:idx val="5"/>
              <c:layout>
                <c:manualLayout>
                  <c:x val="5.5848593729478204E-3"/>
                  <c:y val="0.166212498398914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6</a:t>
                    </a:r>
                  </a:p>
                  <a:p>
                    <a:r>
                      <a:rPr lang="en-US"/>
                      <a:t> milhões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DC8-4569-B19A-CAC22BD915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(Plan1!$A$70:$A$74,Plan1!$A$76)</c:f>
              <c:strCache>
                <c:ptCount val="6"/>
                <c:pt idx="0">
                  <c:v>Norte</c:v>
                </c:pt>
                <c:pt idx="1">
                  <c:v>Nordeste</c:v>
                </c:pt>
                <c:pt idx="2">
                  <c:v> Sul</c:v>
                </c:pt>
                <c:pt idx="3">
                  <c:v>Sudeste</c:v>
                </c:pt>
                <c:pt idx="4">
                  <c:v>Centro-Oeste</c:v>
                </c:pt>
                <c:pt idx="5">
                  <c:v>CAU/BR</c:v>
                </c:pt>
              </c:strCache>
            </c:strRef>
          </c:cat>
          <c:val>
            <c:numRef>
              <c:f>(Plan1!$C$70:$C$74,Plan1!$C$76)</c:f>
              <c:numCache>
                <c:formatCode>_(* #,##0_);_(* \(#,##0\);_(* "-"_);_(@_)</c:formatCode>
                <c:ptCount val="6"/>
                <c:pt idx="0">
                  <c:v>1060499</c:v>
                </c:pt>
                <c:pt idx="1">
                  <c:v>2297777</c:v>
                </c:pt>
                <c:pt idx="2">
                  <c:v>13742217</c:v>
                </c:pt>
                <c:pt idx="3">
                  <c:v>18107184</c:v>
                </c:pt>
                <c:pt idx="4">
                  <c:v>1268245</c:v>
                </c:pt>
                <c:pt idx="5">
                  <c:v>6021978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DC8-4569-B19A-CAC22BD915C7}"/>
            </c:ext>
          </c:extLst>
        </c:ser>
        <c:ser>
          <c:idx val="1"/>
          <c:order val="1"/>
          <c:tx>
            <c:v>Atividades - R$ 76 milhões</c:v>
          </c:tx>
          <c:spPr>
            <a:solidFill>
              <a:schemeClr val="bg2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/>
                      <a:t> 4</a:t>
                    </a:r>
                    <a:r>
                      <a:rPr lang="en-US" b="1" baseline="0"/>
                      <a:t> milhões</a:t>
                    </a:r>
                    <a:r>
                      <a:rPr lang="en-US" b="1"/>
                      <a:t>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DC8-4569-B19A-CAC22BD915C7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1"/>
                      <a:t> 6 milhões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DC8-4569-B19A-CAC22BD915C7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="1"/>
                      <a:t> 14 milhões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DC8-4569-B19A-CAC22BD915C7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b="1"/>
                      <a:t> 31 milhões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DC8-4569-B19A-CAC22BD915C7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b="1"/>
                      <a:t> 6</a:t>
                    </a:r>
                    <a:r>
                      <a:rPr lang="en-US" b="1" baseline="0"/>
                      <a:t> milhões</a:t>
                    </a:r>
                    <a:r>
                      <a:rPr lang="en-US" b="1"/>
                      <a:t>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DC8-4569-B19A-CAC22BD915C7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b="1"/>
                      <a:t> 15 milhões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3DC8-4569-B19A-CAC22BD915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(Plan1!$A$70:$A$74,Plan1!$A$76)</c:f>
              <c:strCache>
                <c:ptCount val="6"/>
                <c:pt idx="0">
                  <c:v>Norte</c:v>
                </c:pt>
                <c:pt idx="1">
                  <c:v>Nordeste</c:v>
                </c:pt>
                <c:pt idx="2">
                  <c:v> Sul</c:v>
                </c:pt>
                <c:pt idx="3">
                  <c:v>Sudeste</c:v>
                </c:pt>
                <c:pt idx="4">
                  <c:v>Centro-Oeste</c:v>
                </c:pt>
                <c:pt idx="5">
                  <c:v>CAU/BR</c:v>
                </c:pt>
              </c:strCache>
            </c:strRef>
          </c:cat>
          <c:val>
            <c:numRef>
              <c:f>(Plan1!$E$70:$E$74,Plan1!$E$76)</c:f>
              <c:numCache>
                <c:formatCode>_(* #,##0_);_(* \(#,##0\);_(* "-"_);_(@_)</c:formatCode>
                <c:ptCount val="6"/>
                <c:pt idx="0">
                  <c:v>4441978</c:v>
                </c:pt>
                <c:pt idx="1">
                  <c:v>6365509</c:v>
                </c:pt>
                <c:pt idx="2">
                  <c:v>14284553</c:v>
                </c:pt>
                <c:pt idx="3">
                  <c:v>30716824</c:v>
                </c:pt>
                <c:pt idx="4">
                  <c:v>5535766</c:v>
                </c:pt>
                <c:pt idx="5">
                  <c:v>15128850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DC8-4569-B19A-CAC22BD915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85819136"/>
        <c:axId val="185821824"/>
        <c:axId val="111721984"/>
      </c:bar3DChart>
      <c:catAx>
        <c:axId val="185819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pt-BR"/>
          </a:p>
        </c:txPr>
        <c:crossAx val="185821824"/>
        <c:crossesAt val="0"/>
        <c:auto val="1"/>
        <c:lblAlgn val="ctr"/>
        <c:lblOffset val="100"/>
        <c:noMultiLvlLbl val="0"/>
      </c:catAx>
      <c:valAx>
        <c:axId val="185821824"/>
        <c:scaling>
          <c:logBase val="2"/>
          <c:orientation val="minMax"/>
          <c:max val="22000000"/>
        </c:scaling>
        <c:delete val="0"/>
        <c:axPos val="l"/>
        <c:majorGridlines>
          <c:spPr>
            <a:ln w="0">
              <a:solidFill>
                <a:schemeClr val="bg1">
                  <a:lumMod val="85000"/>
                </a:schemeClr>
              </a:solidFill>
            </a:ln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ln w="9525">
            <a:noFill/>
          </a:ln>
        </c:spPr>
        <c:crossAx val="185819136"/>
        <c:crosses val="autoZero"/>
        <c:crossBetween val="between"/>
        <c:majorUnit val="1000000"/>
        <c:minorUnit val="1000000"/>
      </c:valAx>
      <c:serAx>
        <c:axId val="111721984"/>
        <c:scaling>
          <c:orientation val="minMax"/>
        </c:scaling>
        <c:delete val="1"/>
        <c:axPos val="b"/>
        <c:majorTickMark val="out"/>
        <c:minorTickMark val="none"/>
        <c:tickLblPos val="none"/>
        <c:crossAx val="185821824"/>
        <c:crosses val="autoZero"/>
      </c:serAx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b"/>
      <c:layout>
        <c:manualLayout>
          <c:xMode val="edge"/>
          <c:yMode val="edge"/>
          <c:x val="0.18676978109871187"/>
          <c:y val="0.8999686840419322"/>
          <c:w val="0.58930014236260964"/>
          <c:h val="5.2816594051168869E-2"/>
        </c:manualLayout>
      </c:layout>
      <c:overlay val="0"/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100"/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CAU  - R$ 119 milhões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5621030704495271"/>
          <c:y val="3.1791562643415643E-2"/>
        </c:manualLayout>
      </c:layout>
      <c:overlay val="0"/>
      <c:spPr>
        <a:solidFill>
          <a:schemeClr val="bg2"/>
        </a:solidFill>
        <a:ln>
          <a:noFill/>
        </a:ln>
        <a:effectLst>
          <a:outerShdw blurRad="50800" dist="38100" dir="13500000" algn="br" rotWithShape="0">
            <a:prstClr val="black">
              <a:alpha val="61000"/>
            </a:prstClr>
          </a:outerShdw>
        </a:effectLst>
        <a:scene3d>
          <a:camera prst="orthographicFront"/>
          <a:lightRig rig="threePt" dir="t"/>
        </a:scene3d>
        <a:sp3d/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365745948423113"/>
          <c:y val="0.11842678139501533"/>
          <c:w val="0.74132683414573175"/>
          <c:h val="0.59160541505344044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12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A60-4CCD-B9EE-AA1C3C130EDF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A60-4CCD-B9EE-AA1C3C130EDF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5A60-4CCD-B9EE-AA1C3C130EDF}"/>
              </c:ext>
            </c:extLst>
          </c:dPt>
          <c:dPt>
            <c:idx val="3"/>
            <c:bubble3D val="0"/>
            <c:spPr>
              <a:solidFill>
                <a:schemeClr val="tx2">
                  <a:lumMod val="60000"/>
                  <a:lumOff val="4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5A60-4CCD-B9EE-AA1C3C130EDF}"/>
              </c:ext>
            </c:extLst>
          </c:dPt>
          <c:dPt>
            <c:idx val="4"/>
            <c:bubble3D val="0"/>
            <c:spPr>
              <a:solidFill>
                <a:srgbClr val="FFCC00">
                  <a:alpha val="8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9-5A60-4CCD-B9EE-AA1C3C130EDF}"/>
              </c:ext>
            </c:extLst>
          </c:dPt>
          <c:dLbls>
            <c:dLbl>
              <c:idx val="0"/>
              <c:layout>
                <c:manualLayout>
                  <c:x val="9.1180769070532852E-2"/>
                  <c:y val="-0.1728799326590250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sz="1200" b="1">
                        <a:solidFill>
                          <a:schemeClr val="bg1"/>
                        </a:solidFill>
                      </a:rPr>
                      <a:t>32,50%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A60-4CCD-B9EE-AA1C3C130EDF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200" b="1"/>
                      <a:t>1,48%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A60-4CCD-B9EE-AA1C3C130EDF}"/>
                </c:ext>
              </c:extLst>
            </c:dLbl>
            <c:dLbl>
              <c:idx val="2"/>
              <c:layout>
                <c:manualLayout>
                  <c:x val="8.2511602716327126E-2"/>
                  <c:y val="0.11724257245035515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 sz="1200" b="1">
                        <a:solidFill>
                          <a:schemeClr val="bg1"/>
                        </a:solidFill>
                      </a:rPr>
                      <a:t>40,72%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A60-4CCD-B9EE-AA1C3C130EDF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200" b="1"/>
                      <a:t>0,83%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A60-4CCD-B9EE-AA1C3C130EDF}"/>
                </c:ext>
              </c:extLst>
            </c:dLbl>
            <c:dLbl>
              <c:idx val="4"/>
              <c:layout>
                <c:manualLayout>
                  <c:x val="-0.14033720784901887"/>
                  <c:y val="-5.877324285605349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24,47%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A60-4CCD-B9EE-AA1C3C130E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(Plan1!$A$157,Plan1!$A$161,Plan1!$A$162,Plan1!$A$168,Plan1!$A$170)</c:f>
              <c:strCache>
                <c:ptCount val="5"/>
                <c:pt idx="0">
                  <c:v>     Pessoal - R$ 38,6 milhões</c:v>
                </c:pt>
                <c:pt idx="1">
                  <c:v>    Material de Consumo - R$ 2 milhões</c:v>
                </c:pt>
                <c:pt idx="2">
                  <c:v>   Serviços de Terceiros - 48 milhões</c:v>
                </c:pt>
                <c:pt idx="3">
                  <c:v>   Encargos Diversos - R$ 993 mil</c:v>
                </c:pt>
                <c:pt idx="4">
                  <c:v>  Imobilizado - R$ 29 milhões</c:v>
                </c:pt>
              </c:strCache>
            </c:strRef>
          </c:cat>
          <c:val>
            <c:numRef>
              <c:f>(Plan1!$F$157,Plan1!$F$161,Plan1!$F$162,Plan1!$F$168,Plan1!$F$170)</c:f>
              <c:numCache>
                <c:formatCode>#,##0</c:formatCode>
                <c:ptCount val="5"/>
                <c:pt idx="0">
                  <c:v>38657750</c:v>
                </c:pt>
                <c:pt idx="1">
                  <c:v>1765923</c:v>
                </c:pt>
                <c:pt idx="2">
                  <c:v>48445813</c:v>
                </c:pt>
                <c:pt idx="3">
                  <c:v>993084</c:v>
                </c:pt>
                <c:pt idx="4">
                  <c:v>29108809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A60-4CCD-B9EE-AA1C3C130EDF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(Plan1!$A$157,Plan1!$A$161,Plan1!$A$162,Plan1!$A$168,Plan1!$A$170)</c:f>
              <c:strCache>
                <c:ptCount val="5"/>
                <c:pt idx="0">
                  <c:v>     Pessoal - R$ 38,6 milhões</c:v>
                </c:pt>
                <c:pt idx="1">
                  <c:v>    Material de Consumo - R$ 2 milhões</c:v>
                </c:pt>
                <c:pt idx="2">
                  <c:v>   Serviços de Terceiros - 48 milhões</c:v>
                </c:pt>
                <c:pt idx="3">
                  <c:v>   Encargos Diversos - R$ 993 mil</c:v>
                </c:pt>
                <c:pt idx="4">
                  <c:v>  Imobilizado - R$ 29 milhões</c:v>
                </c:pt>
              </c:strCache>
            </c:strRef>
          </c:cat>
          <c:val>
            <c:numRef>
              <c:f>(Plan1!$G$157,Plan1!$G$161,Plan1!$G$162,Plan1!$G$168,Plan1!$G$170)</c:f>
              <c:numCache>
                <c:formatCode>General</c:formatCode>
                <c:ptCount val="5"/>
                <c:pt idx="0">
                  <c:v>32.49</c:v>
                </c:pt>
                <c:pt idx="1">
                  <c:v>1.48</c:v>
                </c:pt>
                <c:pt idx="2">
                  <c:v>40.72</c:v>
                </c:pt>
                <c:pt idx="3">
                  <c:v>0.83</c:v>
                </c:pt>
                <c:pt idx="4">
                  <c:v>24.47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A60-4CCD-B9EE-AA1C3C130E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0.12958430196225471"/>
          <c:y val="0.74449243817777122"/>
          <c:w val="0.73376544598591842"/>
          <c:h val="0.18933084860677366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100"/>
          </a:pPr>
          <a:endParaRPr lang="pt-BR"/>
        </a:p>
      </c:txPr>
    </c:legend>
    <c:plotVisOnly val="1"/>
    <c:dispBlanksAs val="zero"/>
    <c:showDLblsOverMax val="0"/>
  </c:chart>
  <c:spPr>
    <a:solidFill>
      <a:srgbClr val="EEECE1">
        <a:alpha val="93000"/>
      </a:srgbClr>
    </a:solidFill>
    <a:ln>
      <a:noFill/>
    </a:ln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0" baseline="0">
                <a:solidFill>
                  <a:schemeClr val="accent5">
                    <a:lumMod val="50000"/>
                  </a:schemeClr>
                </a:solidFill>
              </a:rPr>
              <a:t>CAU/UF  - R$ 98 milhões    </a:t>
            </a:r>
            <a:endParaRPr lang="pt-BR" sz="1300" b="1" i="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3430566614168827"/>
          <c:y val="3.3230957537423556E-2"/>
        </c:manualLayout>
      </c:layout>
      <c:overlay val="0"/>
      <c:spPr>
        <a:solidFill>
          <a:schemeClr val="bg2"/>
        </a:solidFill>
        <a:ln>
          <a:noFill/>
        </a:ln>
        <a:effectLst>
          <a:outerShdw blurRad="50800" dist="38100" dir="13500000" algn="br" rotWithShape="0">
            <a:prstClr val="black">
              <a:alpha val="61000"/>
            </a:prstClr>
          </a:outerShdw>
        </a:effectLst>
        <a:scene3d>
          <a:camera prst="orthographicFront"/>
          <a:lightRig rig="threePt" dir="t"/>
        </a:scene3d>
        <a:sp3d/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58864700735938"/>
          <c:y val="0.13007160040079999"/>
          <c:w val="0.70534794915341459"/>
          <c:h val="0.56215750465504022"/>
        </c:manualLayout>
      </c:layout>
      <c:pie3DChart>
        <c:varyColors val="1"/>
        <c:ser>
          <c:idx val="0"/>
          <c:order val="0"/>
          <c:spPr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12"/>
          <c:dPt>
            <c:idx val="0"/>
            <c:bubble3D val="0"/>
            <c:spPr>
              <a:solidFill>
                <a:schemeClr val="accent5">
                  <a:lumMod val="5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90ED-479E-B238-CD474382C313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90ED-479E-B238-CD474382C313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90ED-479E-B238-CD474382C313}"/>
              </c:ext>
            </c:extLst>
          </c:dPt>
          <c:dPt>
            <c:idx val="3"/>
            <c:bubble3D val="0"/>
            <c:spPr>
              <a:solidFill>
                <a:schemeClr val="tx2">
                  <a:lumMod val="60000"/>
                  <a:lumOff val="40000"/>
                  <a:alpha val="84000"/>
                </a:scheme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90ED-479E-B238-CD474382C313}"/>
              </c:ext>
            </c:extLst>
          </c:dPt>
          <c:dPt>
            <c:idx val="4"/>
            <c:bubble3D val="0"/>
            <c:spPr>
              <a:solidFill>
                <a:srgbClr val="FFCC00">
                  <a:alpha val="8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9-90ED-479E-B238-CD474382C313}"/>
              </c:ext>
            </c:extLst>
          </c:dPt>
          <c:dLbls>
            <c:dLbl>
              <c:idx val="0"/>
              <c:layout>
                <c:manualLayout>
                  <c:x val="5.5127470500206416E-2"/>
                  <c:y val="-0.16125211677538634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30,31%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0ED-479E-B238-CD474382C313}"/>
                </c:ext>
              </c:extLst>
            </c:dLbl>
            <c:dLbl>
              <c:idx val="1"/>
              <c:layout>
                <c:manualLayout>
                  <c:x val="1.1651991496375811E-2"/>
                  <c:y val="-7.12541663325690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1,73%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0ED-479E-B238-CD474382C313}"/>
                </c:ext>
              </c:extLst>
            </c:dLbl>
            <c:dLbl>
              <c:idx val="2"/>
              <c:layout>
                <c:manualLayout>
                  <c:x val="7.0541959263623222E-2"/>
                  <c:y val="0.10298211526931583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38,68%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0ED-479E-B238-CD474382C313}"/>
                </c:ext>
              </c:extLst>
            </c:dLbl>
            <c:dLbl>
              <c:idx val="3"/>
              <c:layout>
                <c:manualLayout>
                  <c:x val="-2.9584626992163873E-3"/>
                  <c:y val="1.24006821140636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0ED-479E-B238-CD474382C313}"/>
                </c:ext>
              </c:extLst>
            </c:dLbl>
            <c:dLbl>
              <c:idx val="4"/>
              <c:layout>
                <c:manualLayout>
                  <c:x val="-0.12184985690880006"/>
                  <c:y val="-4.94377687651695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28,42%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90ED-479E-B238-CD474382C3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(Plan1!$A$157,Plan1!$A$161,Plan1!$A$162,Plan1!$A$168,Plan1!$A$170)</c:f>
              <c:strCache>
                <c:ptCount val="5"/>
                <c:pt idx="0">
                  <c:v>     Pessoal - R$ 29 milhões</c:v>
                </c:pt>
                <c:pt idx="1">
                  <c:v>    Material de Consumo - R$ 2 milhões</c:v>
                </c:pt>
                <c:pt idx="2">
                  <c:v>   Serviços de Terceiros - 38 milhões</c:v>
                </c:pt>
                <c:pt idx="3">
                  <c:v>   Encargos Diversos - R$ 835 mil</c:v>
                </c:pt>
                <c:pt idx="4">
                  <c:v>  Imobilizado - R$ 28 milhões</c:v>
                </c:pt>
              </c:strCache>
            </c:strRef>
          </c:cat>
          <c:val>
            <c:numRef>
              <c:f>(Plan1!$B$157,Plan1!$B$161,Plan1!$B$162,Plan1!$B$168,Plan1!$B$170)</c:f>
              <c:numCache>
                <c:formatCode>#,##0</c:formatCode>
                <c:ptCount val="5"/>
                <c:pt idx="0">
                  <c:v>29653543</c:v>
                </c:pt>
                <c:pt idx="1">
                  <c:v>1695803</c:v>
                </c:pt>
                <c:pt idx="2">
                  <c:v>37836572</c:v>
                </c:pt>
                <c:pt idx="3">
                  <c:v>835824</c:v>
                </c:pt>
                <c:pt idx="4">
                  <c:v>27798809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0ED-479E-B238-CD474382C313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(Plan1!$A$157,Plan1!$A$161,Plan1!$A$162,Plan1!$A$168,Plan1!$A$170)</c:f>
              <c:strCache>
                <c:ptCount val="5"/>
                <c:pt idx="0">
                  <c:v>     Pessoal - R$ 29 milhões</c:v>
                </c:pt>
                <c:pt idx="1">
                  <c:v>    Material de Consumo - R$ 2 milhões</c:v>
                </c:pt>
                <c:pt idx="2">
                  <c:v>   Serviços de Terceiros - 38 milhões</c:v>
                </c:pt>
                <c:pt idx="3">
                  <c:v>   Encargos Diversos - R$ 835 mil</c:v>
                </c:pt>
                <c:pt idx="4">
                  <c:v>  Imobilizado - R$ 28 milhões</c:v>
                </c:pt>
              </c:strCache>
            </c:strRef>
          </c:cat>
          <c:val>
            <c:numRef>
              <c:f>(Plan1!$C$157,Plan1!$C$161,Plan1!$C$162,Plan1!$C$168,Plan1!$C$170)</c:f>
              <c:numCache>
                <c:formatCode>General</c:formatCode>
                <c:ptCount val="5"/>
                <c:pt idx="0">
                  <c:v>30.31</c:v>
                </c:pt>
                <c:pt idx="1">
                  <c:v>1.73</c:v>
                </c:pt>
                <c:pt idx="2">
                  <c:v>38.68</c:v>
                </c:pt>
                <c:pt idx="3" formatCode="0.00">
                  <c:v>0.8544462108535229</c:v>
                </c:pt>
                <c:pt idx="4">
                  <c:v>28.42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0ED-479E-B238-CD474382C31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chemeClr val="bg2"/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9.5721887705213324E-2"/>
          <c:y val="0.73316636038733185"/>
          <c:w val="0.79042452874393665"/>
          <c:h val="0.20440859558639055"/>
        </c:manualLayout>
      </c:layout>
      <c:overlay val="0"/>
      <c:spPr>
        <a:solidFill>
          <a:schemeClr val="bg2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050"/>
          </a:pPr>
          <a:endParaRPr lang="pt-BR"/>
        </a:p>
      </c:txPr>
    </c:legend>
    <c:plotVisOnly val="1"/>
    <c:dispBlanksAs val="zero"/>
    <c:showDLblsOverMax val="0"/>
  </c:chart>
  <c:spPr>
    <a:solidFill>
      <a:srgbClr val="EEECE1"/>
    </a:solidFill>
    <a:ln>
      <a:noFill/>
    </a:ln>
    <a:scene3d>
      <a:camera prst="orthographicFront"/>
      <a:lightRig rig="threePt" dir="t"/>
    </a:scene3d>
    <a:sp3d>
      <a:bevelT/>
      <a:bevelB/>
    </a:sp3d>
  </c:spPr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74633-6CF7-40B4-84E4-3E48900F9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7068</Words>
  <Characters>38172</Characters>
  <Application>Microsoft Office Word</Application>
  <DocSecurity>0</DocSecurity>
  <Lines>318</Lines>
  <Paragraphs>90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PLANO DE AÇÃO E PROGRAMAÇÃO ORÇAMENTÁRIA DO CONSELHO DE ARQUITETURA E URBANISMO</vt:lpstr>
      <vt:lpstr/>
    </vt:vector>
  </TitlesOfParts>
  <Company>Hewlett-Packard Company</Company>
  <LinksUpToDate>false</LinksUpToDate>
  <CharactersWithSpaces>45150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AÇÃO E PROGRAMAÇÃO ORÇAMENTÁRIA DO CONSELHO DE ARQUITETURA E URBANISMO</dc:title>
  <dc:subject/>
  <dc:creator>Vivianne</dc:creator>
  <cp:keywords/>
  <cp:lastModifiedBy>Mayra Ricarte de Lima</cp:lastModifiedBy>
  <cp:revision>2</cp:revision>
  <cp:lastPrinted>2012-12-06T13:16:00Z</cp:lastPrinted>
  <dcterms:created xsi:type="dcterms:W3CDTF">2023-01-20T14:52:00Z</dcterms:created>
  <dcterms:modified xsi:type="dcterms:W3CDTF">2023-01-20T14:52:00Z</dcterms:modified>
</cp:coreProperties>
</file>