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5D" w:rsidRPr="00C405A0" w:rsidRDefault="00A534E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405A0">
        <w:rPr>
          <w:rFonts w:ascii="Arial" w:hAnsi="Arial" w:cs="Arial"/>
          <w:b/>
          <w:sz w:val="24"/>
          <w:szCs w:val="24"/>
        </w:rPr>
        <w:t>NOTAS EXPLICATIVAS</w:t>
      </w:r>
      <w:r w:rsidR="00CD2BB4" w:rsidRPr="00C405A0">
        <w:rPr>
          <w:rFonts w:ascii="Arial" w:hAnsi="Arial" w:cs="Arial"/>
          <w:b/>
          <w:sz w:val="24"/>
          <w:szCs w:val="24"/>
        </w:rPr>
        <w:t xml:space="preserve"> ÀS DEMONSTRAÇÕES CON</w:t>
      </w:r>
      <w:r w:rsidR="009B4ECA" w:rsidRPr="00C405A0">
        <w:rPr>
          <w:rFonts w:ascii="Arial" w:hAnsi="Arial" w:cs="Arial"/>
          <w:b/>
          <w:sz w:val="24"/>
          <w:szCs w:val="24"/>
        </w:rPr>
        <w:t>TÁBEIS EM 31 DE DEZEMBRO DE 201</w:t>
      </w:r>
      <w:r w:rsidR="00B752AE" w:rsidRPr="00C405A0">
        <w:rPr>
          <w:rFonts w:ascii="Arial" w:hAnsi="Arial" w:cs="Arial"/>
          <w:b/>
          <w:sz w:val="24"/>
          <w:szCs w:val="24"/>
        </w:rPr>
        <w:t>4</w:t>
      </w:r>
      <w:r w:rsidR="0050394C" w:rsidRPr="00C405A0">
        <w:rPr>
          <w:rFonts w:ascii="Arial" w:hAnsi="Arial" w:cs="Arial"/>
          <w:b/>
          <w:sz w:val="24"/>
          <w:szCs w:val="24"/>
        </w:rPr>
        <w:t xml:space="preserve">, DO </w:t>
      </w:r>
      <w:r w:rsidR="003D2E3D" w:rsidRPr="00C405A0">
        <w:rPr>
          <w:rFonts w:ascii="Arial" w:hAnsi="Arial" w:cs="Arial"/>
          <w:b/>
          <w:sz w:val="24"/>
          <w:szCs w:val="24"/>
        </w:rPr>
        <w:t xml:space="preserve">CONSELHO DE ARQUITETURA E URBANISMO DO BRASIL - CAU </w:t>
      </w:r>
      <w:proofErr w:type="gramStart"/>
      <w:r w:rsidR="003D2E3D" w:rsidRPr="00C405A0">
        <w:rPr>
          <w:rFonts w:ascii="Arial" w:hAnsi="Arial" w:cs="Arial"/>
          <w:b/>
          <w:sz w:val="24"/>
          <w:szCs w:val="24"/>
        </w:rPr>
        <w:t>BR</w:t>
      </w:r>
      <w:proofErr w:type="gramEnd"/>
    </w:p>
    <w:p w:rsidR="00CD2BB4" w:rsidRPr="00C405A0" w:rsidRDefault="00CD2BB4">
      <w:pPr>
        <w:rPr>
          <w:rFonts w:ascii="Arial" w:hAnsi="Arial" w:cs="Arial"/>
          <w:b/>
          <w:sz w:val="24"/>
          <w:szCs w:val="24"/>
        </w:rPr>
      </w:pPr>
    </w:p>
    <w:p w:rsidR="00CD2BB4" w:rsidRPr="00C405A0" w:rsidRDefault="00CD2BB4" w:rsidP="00CD2BB4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CONTEXTO OPERACIONAL</w:t>
      </w:r>
    </w:p>
    <w:p w:rsidR="00CD2BB4" w:rsidRPr="00C405A0" w:rsidRDefault="00CD2BB4" w:rsidP="007A699B">
      <w:p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</w:t>
      </w:r>
      <w:r w:rsidR="003D2E3D" w:rsidRPr="00C405A0">
        <w:rPr>
          <w:rFonts w:ascii="Arial" w:hAnsi="Arial" w:cs="Arial"/>
          <w:sz w:val="24"/>
          <w:szCs w:val="24"/>
        </w:rPr>
        <w:t xml:space="preserve">Conselho de Arquitetura e Urbanismo do Brasil </w:t>
      </w:r>
      <w:r w:rsidR="00DC6F4A" w:rsidRPr="00C405A0">
        <w:rPr>
          <w:rFonts w:ascii="Arial" w:hAnsi="Arial" w:cs="Arial"/>
          <w:sz w:val="24"/>
          <w:szCs w:val="24"/>
        </w:rPr>
        <w:t xml:space="preserve">– </w:t>
      </w:r>
      <w:r w:rsidR="003D2E3D" w:rsidRPr="00C405A0">
        <w:rPr>
          <w:rFonts w:ascii="Arial" w:hAnsi="Arial" w:cs="Arial"/>
          <w:sz w:val="24"/>
          <w:szCs w:val="24"/>
        </w:rPr>
        <w:t>CAU BR</w:t>
      </w:r>
      <w:r w:rsidR="00DC6F4A" w:rsidRPr="00C405A0">
        <w:rPr>
          <w:rFonts w:ascii="Arial" w:hAnsi="Arial" w:cs="Arial"/>
          <w:sz w:val="24"/>
          <w:szCs w:val="24"/>
        </w:rPr>
        <w:t xml:space="preserve">, </w:t>
      </w:r>
      <w:r w:rsidR="002A6E85" w:rsidRPr="00C405A0">
        <w:rPr>
          <w:rFonts w:ascii="Arial" w:hAnsi="Arial" w:cs="Arial"/>
          <w:sz w:val="24"/>
          <w:szCs w:val="24"/>
        </w:rPr>
        <w:t xml:space="preserve">criado </w:t>
      </w:r>
      <w:r w:rsidRPr="00C405A0">
        <w:rPr>
          <w:rFonts w:ascii="Arial" w:hAnsi="Arial" w:cs="Arial"/>
          <w:sz w:val="24"/>
          <w:szCs w:val="24"/>
        </w:rPr>
        <w:t xml:space="preserve">pela Lei </w:t>
      </w:r>
      <w:r w:rsidR="00805B12" w:rsidRPr="00C405A0">
        <w:rPr>
          <w:rFonts w:ascii="Arial" w:hAnsi="Arial" w:cs="Arial"/>
          <w:sz w:val="24"/>
          <w:szCs w:val="24"/>
        </w:rPr>
        <w:t>nº</w:t>
      </w:r>
      <w:r w:rsidR="00C40237" w:rsidRPr="00C405A0">
        <w:rPr>
          <w:rFonts w:ascii="Arial" w:hAnsi="Arial" w:cs="Arial"/>
          <w:sz w:val="24"/>
          <w:szCs w:val="24"/>
        </w:rPr>
        <w:t xml:space="preserve"> 12.378/2010</w:t>
      </w:r>
      <w:r w:rsidRPr="00C405A0">
        <w:rPr>
          <w:rFonts w:ascii="Arial" w:hAnsi="Arial" w:cs="Arial"/>
          <w:sz w:val="24"/>
          <w:szCs w:val="24"/>
        </w:rPr>
        <w:t xml:space="preserve"> tendo como principais atividades</w:t>
      </w:r>
      <w:r w:rsidR="000F28DE" w:rsidRPr="00C405A0">
        <w:rPr>
          <w:rFonts w:ascii="Arial" w:hAnsi="Arial" w:cs="Arial"/>
          <w:sz w:val="24"/>
          <w:szCs w:val="24"/>
        </w:rPr>
        <w:t xml:space="preserve"> orientar e fiscalizar o exercício d</w:t>
      </w:r>
      <w:r w:rsidR="00C40237" w:rsidRPr="00C405A0">
        <w:rPr>
          <w:rFonts w:ascii="Arial" w:hAnsi="Arial" w:cs="Arial"/>
          <w:sz w:val="24"/>
          <w:szCs w:val="24"/>
        </w:rPr>
        <w:t>a profissão do arquiteto e urbanista</w:t>
      </w:r>
      <w:r w:rsidR="000F28DE" w:rsidRPr="00C405A0">
        <w:rPr>
          <w:rFonts w:ascii="Arial" w:hAnsi="Arial" w:cs="Arial"/>
          <w:sz w:val="24"/>
          <w:szCs w:val="24"/>
        </w:rPr>
        <w:t>.</w:t>
      </w:r>
    </w:p>
    <w:p w:rsidR="002505BE" w:rsidRPr="00C405A0" w:rsidRDefault="006E6C32" w:rsidP="007A699B">
      <w:p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Dotado de personalidade jurídica, encontra-se vinculado a Administração Indireta e funciona como Autarquia Federal Especial, tendo sua estrutura e organização, estabelecidos no</w:t>
      </w:r>
      <w:r w:rsidR="00A9551B" w:rsidRPr="00C405A0">
        <w:rPr>
          <w:rFonts w:ascii="Arial" w:hAnsi="Arial" w:cs="Arial"/>
          <w:sz w:val="24"/>
          <w:szCs w:val="24"/>
        </w:rPr>
        <w:t xml:space="preserve"> Regimento</w:t>
      </w:r>
      <w:r w:rsidR="00026B53" w:rsidRPr="00C405A0">
        <w:rPr>
          <w:rFonts w:ascii="Arial" w:hAnsi="Arial" w:cs="Arial"/>
          <w:sz w:val="24"/>
          <w:szCs w:val="24"/>
        </w:rPr>
        <w:t xml:space="preserve"> Geral</w:t>
      </w:r>
      <w:r w:rsidR="00A9551B" w:rsidRPr="00C405A0">
        <w:rPr>
          <w:rFonts w:ascii="Arial" w:hAnsi="Arial" w:cs="Arial"/>
          <w:sz w:val="24"/>
          <w:szCs w:val="24"/>
        </w:rPr>
        <w:t xml:space="preserve">, Resolução </w:t>
      </w:r>
      <w:r w:rsidR="003D2E3D" w:rsidRPr="00C405A0">
        <w:rPr>
          <w:rFonts w:ascii="Arial" w:hAnsi="Arial" w:cs="Arial"/>
          <w:sz w:val="24"/>
          <w:szCs w:val="24"/>
        </w:rPr>
        <w:t>CAU BR</w:t>
      </w:r>
      <w:r w:rsidR="00C40237" w:rsidRPr="00C405A0">
        <w:rPr>
          <w:rFonts w:ascii="Arial" w:hAnsi="Arial" w:cs="Arial"/>
          <w:sz w:val="24"/>
          <w:szCs w:val="24"/>
        </w:rPr>
        <w:t xml:space="preserve"> nº 033/2012</w:t>
      </w:r>
      <w:r w:rsidR="00A9551B" w:rsidRPr="00C405A0">
        <w:rPr>
          <w:rFonts w:ascii="Arial" w:hAnsi="Arial" w:cs="Arial"/>
          <w:sz w:val="24"/>
          <w:szCs w:val="24"/>
        </w:rPr>
        <w:t>.</w:t>
      </w:r>
    </w:p>
    <w:p w:rsidR="006E6C32" w:rsidRPr="00C405A0" w:rsidRDefault="006E6C32" w:rsidP="007A699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PRINCIPAIS DIRETRIZES CONTÁBEIS</w:t>
      </w:r>
    </w:p>
    <w:p w:rsidR="006E6C32" w:rsidRPr="00C405A0" w:rsidRDefault="006E6C32" w:rsidP="001962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A partir de 01/01/2012, a Contabilidade do </w:t>
      </w:r>
      <w:r w:rsidR="003D2E3D" w:rsidRPr="00C405A0">
        <w:rPr>
          <w:rFonts w:ascii="Arial" w:hAnsi="Arial" w:cs="Arial"/>
          <w:sz w:val="24"/>
          <w:szCs w:val="24"/>
        </w:rPr>
        <w:t xml:space="preserve">Conselho de Arquitetura e Urbanismo do Brasil </w:t>
      </w:r>
      <w:r w:rsidR="00A9551B" w:rsidRPr="00C405A0">
        <w:rPr>
          <w:rFonts w:ascii="Arial" w:hAnsi="Arial" w:cs="Arial"/>
          <w:sz w:val="24"/>
          <w:szCs w:val="24"/>
        </w:rPr>
        <w:t xml:space="preserve">– </w:t>
      </w:r>
      <w:r w:rsidR="003D2E3D" w:rsidRPr="00C405A0">
        <w:rPr>
          <w:rFonts w:ascii="Arial" w:hAnsi="Arial" w:cs="Arial"/>
          <w:sz w:val="24"/>
          <w:szCs w:val="24"/>
        </w:rPr>
        <w:t>CAU BR</w:t>
      </w:r>
      <w:r w:rsidR="00A9551B" w:rsidRPr="00C405A0">
        <w:rPr>
          <w:rFonts w:ascii="Arial" w:hAnsi="Arial" w:cs="Arial"/>
          <w:sz w:val="24"/>
          <w:szCs w:val="24"/>
        </w:rPr>
        <w:t>,</w:t>
      </w:r>
      <w:r w:rsidRPr="00C405A0">
        <w:rPr>
          <w:rFonts w:ascii="Arial" w:hAnsi="Arial" w:cs="Arial"/>
          <w:sz w:val="24"/>
          <w:szCs w:val="24"/>
        </w:rPr>
        <w:t xml:space="preserve"> foi elab</w:t>
      </w:r>
      <w:r w:rsidR="00420D94" w:rsidRPr="00C405A0">
        <w:rPr>
          <w:rFonts w:ascii="Arial" w:hAnsi="Arial" w:cs="Arial"/>
          <w:sz w:val="24"/>
          <w:szCs w:val="24"/>
        </w:rPr>
        <w:t>orada de acordo com as normas do CFC</w:t>
      </w:r>
      <w:r w:rsidR="002A6E85" w:rsidRPr="00C405A0">
        <w:rPr>
          <w:rFonts w:ascii="Arial" w:hAnsi="Arial" w:cs="Arial"/>
          <w:sz w:val="24"/>
          <w:szCs w:val="24"/>
        </w:rPr>
        <w:t xml:space="preserve"> e da STN</w:t>
      </w:r>
      <w:r w:rsidR="00C925B9" w:rsidRPr="00C405A0">
        <w:rPr>
          <w:rFonts w:ascii="Arial" w:hAnsi="Arial" w:cs="Arial"/>
          <w:sz w:val="24"/>
          <w:szCs w:val="24"/>
        </w:rPr>
        <w:t>, no processo de convergência da contabilidade pública às normas internacionais de contabilidade.</w:t>
      </w:r>
    </w:p>
    <w:p w:rsidR="002505BE" w:rsidRPr="00C405A0" w:rsidRDefault="002505BE" w:rsidP="00C925B9">
      <w:pPr>
        <w:pStyle w:val="Pargrafoda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D2BB4" w:rsidRPr="00C405A0" w:rsidRDefault="009632C2" w:rsidP="006C2D7E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APRESENTAÇÃO DAS DEMONSTRAÇÕES CONTÁBEIS</w:t>
      </w:r>
    </w:p>
    <w:p w:rsidR="006C2D7E" w:rsidRPr="00C405A0" w:rsidRDefault="006C2D7E" w:rsidP="006C2D7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9632C2" w:rsidRPr="00C405A0" w:rsidRDefault="009632C2" w:rsidP="001962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As Demonstrações Contábeis foram elaboradas de acordo com as práticas contábeis adotadas no Brasil, em conformidade com a Lei nº 4.320/64, que estatui Normas Gerais de Direito Financeiro para elaboração e controle dos orçamentos e balanços da União, dos Estados, dos Municípios e do Distrito Federal.</w:t>
      </w:r>
    </w:p>
    <w:p w:rsidR="006C2D7E" w:rsidRPr="00C405A0" w:rsidRDefault="006C2D7E" w:rsidP="006C2D7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9632C2" w:rsidRPr="00C405A0" w:rsidRDefault="00CF7224" w:rsidP="009101C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– BALANÇO PATRIMONIAL</w:t>
      </w:r>
    </w:p>
    <w:p w:rsidR="006C2D7E" w:rsidRPr="00C405A0" w:rsidRDefault="009101C6" w:rsidP="006C2D7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 Balanço Patrimonial tem a finalidade de apresentar a posição financeira e patrimonial do C</w:t>
      </w:r>
      <w:r w:rsidR="002505BE" w:rsidRPr="00C405A0">
        <w:rPr>
          <w:rFonts w:ascii="Arial" w:hAnsi="Arial" w:cs="Arial"/>
          <w:sz w:val="24"/>
          <w:szCs w:val="24"/>
        </w:rPr>
        <w:t xml:space="preserve">onselho </w:t>
      </w:r>
      <w:r w:rsidR="00D0780B" w:rsidRPr="00C405A0">
        <w:rPr>
          <w:rFonts w:ascii="Arial" w:hAnsi="Arial" w:cs="Arial"/>
          <w:sz w:val="24"/>
          <w:szCs w:val="24"/>
        </w:rPr>
        <w:t>de Arquitetura e Urbanismo do Brasil – CAU BR</w:t>
      </w:r>
      <w:r w:rsidRPr="00C405A0">
        <w:rPr>
          <w:rFonts w:ascii="Arial" w:hAnsi="Arial" w:cs="Arial"/>
          <w:sz w:val="24"/>
          <w:szCs w:val="24"/>
        </w:rPr>
        <w:t xml:space="preserve">, representando, portanto, uma posição estática. </w:t>
      </w:r>
    </w:p>
    <w:p w:rsidR="001B2DAC" w:rsidRPr="00C405A0" w:rsidRDefault="001B2DAC" w:rsidP="006C2D7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CF7224" w:rsidRPr="00C405A0" w:rsidRDefault="0038252E" w:rsidP="009101C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– ATIVO CIRCULANTE</w:t>
      </w:r>
    </w:p>
    <w:p w:rsidR="0038252E" w:rsidRPr="00C405A0" w:rsidRDefault="0038252E" w:rsidP="0038252E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Os ativos realizáveis até o exercício seguinte estão demonstrados como circulante.</w:t>
      </w:r>
    </w:p>
    <w:p w:rsidR="0038252E" w:rsidRPr="00C405A0" w:rsidRDefault="0038252E" w:rsidP="003825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Disponível</w:t>
      </w:r>
    </w:p>
    <w:p w:rsidR="0038252E" w:rsidRPr="00C405A0" w:rsidRDefault="0038252E" w:rsidP="0038252E">
      <w:p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ab/>
        <w:t>Registra os valores em Bancos, bem como equivalentes, que representam recursos com livre movimentação para aplicação nas operações e para os quais não haja restrições para uso imediato.</w:t>
      </w:r>
      <w:r w:rsidR="00A62827" w:rsidRPr="00C405A0">
        <w:rPr>
          <w:rFonts w:ascii="Arial" w:hAnsi="Arial" w:cs="Arial"/>
          <w:sz w:val="24"/>
          <w:szCs w:val="24"/>
        </w:rPr>
        <w:t xml:space="preserve"> Os saldos disponíveis </w:t>
      </w:r>
      <w:r w:rsidR="00C6566F" w:rsidRPr="00C405A0">
        <w:rPr>
          <w:rFonts w:ascii="Arial" w:hAnsi="Arial" w:cs="Arial"/>
          <w:sz w:val="24"/>
          <w:szCs w:val="24"/>
        </w:rPr>
        <w:t>em 31/12/1</w:t>
      </w:r>
      <w:r w:rsidR="008062C6" w:rsidRPr="00C405A0">
        <w:rPr>
          <w:rFonts w:ascii="Arial" w:hAnsi="Arial" w:cs="Arial"/>
          <w:sz w:val="24"/>
          <w:szCs w:val="24"/>
        </w:rPr>
        <w:t>4</w:t>
      </w:r>
      <w:r w:rsidR="00C6566F" w:rsidRPr="00C405A0">
        <w:rPr>
          <w:rFonts w:ascii="Arial" w:hAnsi="Arial" w:cs="Arial"/>
          <w:sz w:val="24"/>
          <w:szCs w:val="24"/>
        </w:rPr>
        <w:t xml:space="preserve"> no valor de </w:t>
      </w:r>
      <w:r w:rsidR="00C6566F" w:rsidRPr="00C405A0">
        <w:rPr>
          <w:rFonts w:ascii="Arial" w:hAnsi="Arial" w:cs="Arial"/>
          <w:b/>
          <w:sz w:val="24"/>
          <w:szCs w:val="24"/>
        </w:rPr>
        <w:t xml:space="preserve">R$ </w:t>
      </w:r>
      <w:r w:rsidR="00026B53" w:rsidRPr="00C405A0">
        <w:rPr>
          <w:rFonts w:ascii="Arial" w:hAnsi="Arial" w:cs="Arial"/>
          <w:b/>
          <w:sz w:val="24"/>
          <w:szCs w:val="24"/>
        </w:rPr>
        <w:t>1</w:t>
      </w:r>
      <w:r w:rsidR="008062C6" w:rsidRPr="00C405A0">
        <w:rPr>
          <w:rFonts w:ascii="Arial" w:hAnsi="Arial" w:cs="Arial"/>
          <w:b/>
          <w:sz w:val="24"/>
          <w:szCs w:val="24"/>
        </w:rPr>
        <w:t>6.430.459,04</w:t>
      </w:r>
      <w:r w:rsidR="00C6566F" w:rsidRPr="00C405A0">
        <w:rPr>
          <w:rFonts w:ascii="Arial" w:hAnsi="Arial" w:cs="Arial"/>
          <w:sz w:val="24"/>
          <w:szCs w:val="24"/>
        </w:rPr>
        <w:t xml:space="preserve"> (</w:t>
      </w:r>
      <w:r w:rsidR="008062C6" w:rsidRPr="00C405A0">
        <w:rPr>
          <w:rFonts w:ascii="Arial" w:hAnsi="Arial" w:cs="Arial"/>
          <w:sz w:val="24"/>
          <w:szCs w:val="24"/>
        </w:rPr>
        <w:t>dezesseis milhões, quatrocentos e trinta mil, quatrocentos e cinquenta e nove reais e quatro</w:t>
      </w:r>
      <w:r w:rsidR="00C6566F" w:rsidRPr="00C405A0">
        <w:rPr>
          <w:rFonts w:ascii="Arial" w:hAnsi="Arial" w:cs="Arial"/>
          <w:sz w:val="24"/>
          <w:szCs w:val="24"/>
        </w:rPr>
        <w:t xml:space="preserve"> centavos), </w:t>
      </w:r>
      <w:r w:rsidR="00A62827" w:rsidRPr="00C405A0">
        <w:rPr>
          <w:rFonts w:ascii="Arial" w:hAnsi="Arial" w:cs="Arial"/>
          <w:sz w:val="24"/>
          <w:szCs w:val="24"/>
        </w:rPr>
        <w:t>se apresentam da seguinte forma:</w:t>
      </w:r>
    </w:p>
    <w:p w:rsidR="00A62827" w:rsidRPr="00C405A0" w:rsidRDefault="00A62827" w:rsidP="00A62827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lastRenderedPageBreak/>
        <w:t>a.1) Bancos c/ Movimento</w:t>
      </w:r>
    </w:p>
    <w:p w:rsidR="00A62827" w:rsidRPr="00C405A0" w:rsidRDefault="00A62827" w:rsidP="00A62827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 w:rsidR="008062C6" w:rsidRPr="00C405A0">
        <w:rPr>
          <w:rFonts w:ascii="Arial" w:hAnsi="Arial" w:cs="Arial"/>
          <w:sz w:val="24"/>
          <w:szCs w:val="24"/>
        </w:rPr>
        <w:t>31/12/14</w:t>
      </w:r>
      <w:r w:rsidRPr="00C405A0">
        <w:rPr>
          <w:rFonts w:ascii="Arial" w:hAnsi="Arial" w:cs="Arial"/>
          <w:sz w:val="24"/>
          <w:szCs w:val="24"/>
        </w:rPr>
        <w:t xml:space="preserve"> é no valor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8062C6" w:rsidRPr="00C405A0">
        <w:rPr>
          <w:rFonts w:ascii="Arial" w:hAnsi="Arial" w:cs="Arial"/>
          <w:b/>
          <w:sz w:val="24"/>
          <w:szCs w:val="24"/>
        </w:rPr>
        <w:t>215.290,65</w:t>
      </w:r>
      <w:r w:rsidR="008062C6" w:rsidRPr="00C405A0">
        <w:rPr>
          <w:rFonts w:ascii="Arial" w:hAnsi="Arial" w:cs="Arial"/>
          <w:sz w:val="24"/>
          <w:szCs w:val="24"/>
        </w:rPr>
        <w:t xml:space="preserve"> </w:t>
      </w:r>
      <w:r w:rsidR="00C6566F" w:rsidRPr="00C405A0">
        <w:rPr>
          <w:rFonts w:ascii="Arial" w:hAnsi="Arial" w:cs="Arial"/>
          <w:sz w:val="24"/>
          <w:szCs w:val="24"/>
        </w:rPr>
        <w:t>(</w:t>
      </w:r>
      <w:r w:rsidR="008062C6" w:rsidRPr="00C405A0">
        <w:rPr>
          <w:rFonts w:ascii="Arial" w:hAnsi="Arial" w:cs="Arial"/>
          <w:sz w:val="24"/>
          <w:szCs w:val="24"/>
        </w:rPr>
        <w:t>duzentos e quinze mil, duzentos e noventa reais e sessenta e cinco</w:t>
      </w:r>
      <w:r w:rsidR="00C6566F" w:rsidRPr="00C405A0">
        <w:rPr>
          <w:rFonts w:ascii="Arial" w:hAnsi="Arial" w:cs="Arial"/>
          <w:sz w:val="24"/>
          <w:szCs w:val="24"/>
        </w:rPr>
        <w:t xml:space="preserve"> centavos)</w:t>
      </w:r>
      <w:r w:rsidRPr="00C405A0">
        <w:rPr>
          <w:rFonts w:ascii="Arial" w:hAnsi="Arial" w:cs="Arial"/>
          <w:sz w:val="24"/>
          <w:szCs w:val="24"/>
        </w:rPr>
        <w:t>, conforme pode ser comprovado através do livro razão, das conciliações bancárias e dos extratos bancários.</w:t>
      </w:r>
    </w:p>
    <w:p w:rsidR="002B1F6D" w:rsidRPr="00C405A0" w:rsidRDefault="002B1F6D" w:rsidP="002B1F6D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a.2)</w:t>
      </w:r>
      <w:r w:rsidR="00CE018D" w:rsidRPr="00C405A0">
        <w:rPr>
          <w:rFonts w:ascii="Arial" w:hAnsi="Arial" w:cs="Arial"/>
          <w:b/>
          <w:sz w:val="24"/>
          <w:szCs w:val="24"/>
        </w:rPr>
        <w:t xml:space="preserve"> Bancos c/ Vinculada</w:t>
      </w:r>
    </w:p>
    <w:p w:rsidR="002B1F6D" w:rsidRPr="00C405A0" w:rsidRDefault="002B1F6D" w:rsidP="002B1F6D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 w:rsidR="008062C6" w:rsidRPr="00C405A0">
        <w:rPr>
          <w:rFonts w:ascii="Arial" w:hAnsi="Arial" w:cs="Arial"/>
          <w:sz w:val="24"/>
          <w:szCs w:val="24"/>
        </w:rPr>
        <w:t>31/12/14</w:t>
      </w:r>
      <w:r w:rsidRPr="00C405A0">
        <w:rPr>
          <w:rFonts w:ascii="Arial" w:hAnsi="Arial" w:cs="Arial"/>
          <w:sz w:val="24"/>
          <w:szCs w:val="24"/>
        </w:rPr>
        <w:t xml:space="preserve"> é no valor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7C51BE" w:rsidRPr="00C405A0">
        <w:rPr>
          <w:rFonts w:ascii="Arial" w:hAnsi="Arial" w:cs="Arial"/>
          <w:b/>
          <w:sz w:val="24"/>
          <w:szCs w:val="24"/>
        </w:rPr>
        <w:t>71.277,81</w:t>
      </w:r>
      <w:r w:rsidR="00C6566F" w:rsidRPr="00C405A0">
        <w:rPr>
          <w:rFonts w:ascii="Arial" w:hAnsi="Arial" w:cs="Arial"/>
          <w:b/>
          <w:sz w:val="24"/>
          <w:szCs w:val="24"/>
        </w:rPr>
        <w:t xml:space="preserve"> </w:t>
      </w:r>
      <w:r w:rsidR="00C6566F" w:rsidRPr="00C405A0">
        <w:rPr>
          <w:rFonts w:ascii="Arial" w:hAnsi="Arial" w:cs="Arial"/>
          <w:sz w:val="24"/>
          <w:szCs w:val="24"/>
        </w:rPr>
        <w:t>(</w:t>
      </w:r>
      <w:r w:rsidR="007C51BE" w:rsidRPr="00C405A0">
        <w:rPr>
          <w:rFonts w:ascii="Arial" w:hAnsi="Arial" w:cs="Arial"/>
          <w:sz w:val="24"/>
          <w:szCs w:val="24"/>
        </w:rPr>
        <w:t>setenta e um mil, duzentos e setenta e sete reais e oitenta e um</w:t>
      </w:r>
      <w:r w:rsidR="00CE018D" w:rsidRPr="00C405A0">
        <w:rPr>
          <w:rFonts w:ascii="Arial" w:hAnsi="Arial" w:cs="Arial"/>
          <w:sz w:val="24"/>
          <w:szCs w:val="24"/>
        </w:rPr>
        <w:t xml:space="preserve"> </w:t>
      </w:r>
      <w:r w:rsidR="00C6566F" w:rsidRPr="00C405A0">
        <w:rPr>
          <w:rFonts w:ascii="Arial" w:hAnsi="Arial" w:cs="Arial"/>
          <w:sz w:val="24"/>
          <w:szCs w:val="24"/>
        </w:rPr>
        <w:t>centavos)</w:t>
      </w:r>
      <w:r w:rsidRPr="00C405A0">
        <w:rPr>
          <w:rFonts w:ascii="Arial" w:hAnsi="Arial" w:cs="Arial"/>
          <w:sz w:val="24"/>
          <w:szCs w:val="24"/>
        </w:rPr>
        <w:t>, conforme pode ser comprovado através do livro razão, das conciliações bancárias e dos extratos bancários.</w:t>
      </w:r>
    </w:p>
    <w:p w:rsidR="00A62827" w:rsidRPr="00C405A0" w:rsidRDefault="00A62827" w:rsidP="00A62827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a.</w:t>
      </w:r>
      <w:r w:rsidR="002B1F6D" w:rsidRPr="00C405A0">
        <w:rPr>
          <w:rFonts w:ascii="Arial" w:hAnsi="Arial" w:cs="Arial"/>
          <w:b/>
          <w:sz w:val="24"/>
          <w:szCs w:val="24"/>
        </w:rPr>
        <w:t>3</w:t>
      </w:r>
      <w:r w:rsidRPr="00C405A0">
        <w:rPr>
          <w:rFonts w:ascii="Arial" w:hAnsi="Arial" w:cs="Arial"/>
          <w:b/>
          <w:sz w:val="24"/>
          <w:szCs w:val="24"/>
        </w:rPr>
        <w:t>) Bancos c/ Aplicações Financeiras</w:t>
      </w:r>
    </w:p>
    <w:p w:rsidR="00A62827" w:rsidRPr="00C405A0" w:rsidRDefault="00A62827" w:rsidP="00A62827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saldo disponível em </w:t>
      </w:r>
      <w:r w:rsidR="008062C6" w:rsidRPr="00C405A0">
        <w:rPr>
          <w:rFonts w:ascii="Arial" w:hAnsi="Arial" w:cs="Arial"/>
          <w:sz w:val="24"/>
          <w:szCs w:val="24"/>
        </w:rPr>
        <w:t>31/12/14</w:t>
      </w:r>
      <w:r w:rsidRPr="00C405A0">
        <w:rPr>
          <w:rFonts w:ascii="Arial" w:hAnsi="Arial" w:cs="Arial"/>
          <w:sz w:val="24"/>
          <w:szCs w:val="24"/>
        </w:rPr>
        <w:t xml:space="preserve"> é no valor de</w:t>
      </w:r>
      <w:r w:rsidRPr="00C405A0">
        <w:rPr>
          <w:rFonts w:ascii="Arial" w:hAnsi="Arial" w:cs="Arial"/>
          <w:b/>
          <w:sz w:val="24"/>
          <w:szCs w:val="24"/>
        </w:rPr>
        <w:t xml:space="preserve"> R$</w:t>
      </w:r>
      <w:r w:rsidR="00C6566F" w:rsidRPr="00C405A0">
        <w:rPr>
          <w:rFonts w:ascii="Arial" w:hAnsi="Arial" w:cs="Arial"/>
          <w:b/>
          <w:sz w:val="24"/>
          <w:szCs w:val="24"/>
        </w:rPr>
        <w:t xml:space="preserve"> </w:t>
      </w:r>
      <w:r w:rsidR="00CE018D" w:rsidRPr="00C405A0">
        <w:rPr>
          <w:rFonts w:ascii="Arial" w:hAnsi="Arial" w:cs="Arial"/>
          <w:b/>
          <w:sz w:val="24"/>
          <w:szCs w:val="24"/>
        </w:rPr>
        <w:t>1</w:t>
      </w:r>
      <w:r w:rsidR="007C51BE" w:rsidRPr="00C405A0">
        <w:rPr>
          <w:rFonts w:ascii="Arial" w:hAnsi="Arial" w:cs="Arial"/>
          <w:b/>
          <w:sz w:val="24"/>
          <w:szCs w:val="24"/>
        </w:rPr>
        <w:t>6.143.890,58</w:t>
      </w:r>
      <w:r w:rsidR="003B5EFA" w:rsidRPr="00C405A0">
        <w:rPr>
          <w:rFonts w:ascii="Arial" w:hAnsi="Arial" w:cs="Arial"/>
          <w:sz w:val="24"/>
          <w:szCs w:val="24"/>
        </w:rPr>
        <w:t xml:space="preserve"> (</w:t>
      </w:r>
      <w:r w:rsidR="007C51BE" w:rsidRPr="00C405A0">
        <w:rPr>
          <w:rFonts w:ascii="Arial" w:hAnsi="Arial" w:cs="Arial"/>
          <w:sz w:val="24"/>
          <w:szCs w:val="24"/>
        </w:rPr>
        <w:t>dezesseis milhões, cento e quarenta e três mil, oitocentos e noventa reais e cinquenta e oito</w:t>
      </w:r>
      <w:r w:rsidR="003B5EFA" w:rsidRPr="00C405A0">
        <w:rPr>
          <w:rFonts w:ascii="Arial" w:hAnsi="Arial" w:cs="Arial"/>
          <w:sz w:val="24"/>
          <w:szCs w:val="24"/>
        </w:rPr>
        <w:t xml:space="preserve"> centavos),</w:t>
      </w:r>
      <w:r w:rsidRPr="00C405A0">
        <w:rPr>
          <w:rFonts w:ascii="Arial" w:hAnsi="Arial" w:cs="Arial"/>
          <w:sz w:val="24"/>
          <w:szCs w:val="24"/>
        </w:rPr>
        <w:t xml:space="preserve"> conforme pode ser comprovado através do livro razão, das conciliações bancárias e dos extratos bancários.</w:t>
      </w:r>
    </w:p>
    <w:p w:rsidR="00E03279" w:rsidRPr="00C405A0" w:rsidRDefault="00E03279" w:rsidP="00E03279">
      <w:pPr>
        <w:pStyle w:val="PargrafodaLista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886F50" w:rsidRPr="00C405A0" w:rsidRDefault="00D564C7" w:rsidP="002505BE">
      <w:pPr>
        <w:pStyle w:val="PargrafodaLista"/>
        <w:numPr>
          <w:ilvl w:val="0"/>
          <w:numId w:val="4"/>
        </w:numPr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Créditos a Receber</w:t>
      </w:r>
    </w:p>
    <w:p w:rsidR="00D564C7" w:rsidRPr="00C405A0" w:rsidRDefault="00D564C7" w:rsidP="00D564C7">
      <w:pPr>
        <w:pStyle w:val="PargrafodaLista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2505BE" w:rsidRPr="00C405A0" w:rsidRDefault="002505BE" w:rsidP="002505BE">
      <w:pPr>
        <w:pStyle w:val="PargrafodaLista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 xml:space="preserve">b.1) </w:t>
      </w:r>
      <w:r w:rsidR="00FC5939" w:rsidRPr="00C405A0">
        <w:rPr>
          <w:rFonts w:ascii="Arial" w:hAnsi="Arial" w:cs="Arial"/>
          <w:b/>
          <w:sz w:val="24"/>
          <w:szCs w:val="24"/>
        </w:rPr>
        <w:t xml:space="preserve">Devedores da Entidade </w:t>
      </w:r>
      <w:r w:rsidRPr="00C405A0">
        <w:rPr>
          <w:rFonts w:ascii="Arial" w:hAnsi="Arial" w:cs="Arial"/>
          <w:b/>
          <w:sz w:val="24"/>
          <w:szCs w:val="24"/>
        </w:rPr>
        <w:t xml:space="preserve"> </w:t>
      </w:r>
    </w:p>
    <w:p w:rsidR="002505BE" w:rsidRPr="00C405A0" w:rsidRDefault="002505BE" w:rsidP="002505BE">
      <w:pPr>
        <w:pStyle w:val="PargrafodaLista"/>
        <w:ind w:left="708"/>
        <w:jc w:val="both"/>
        <w:rPr>
          <w:rFonts w:ascii="Arial" w:hAnsi="Arial" w:cs="Arial"/>
          <w:sz w:val="24"/>
          <w:szCs w:val="24"/>
        </w:rPr>
      </w:pPr>
    </w:p>
    <w:p w:rsidR="002505BE" w:rsidRPr="00C405A0" w:rsidRDefault="002505BE" w:rsidP="002505BE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Registra o valor a receber </w:t>
      </w:r>
      <w:r w:rsidR="008456D5" w:rsidRPr="00C405A0">
        <w:rPr>
          <w:rFonts w:ascii="Arial" w:hAnsi="Arial" w:cs="Arial"/>
          <w:sz w:val="24"/>
          <w:szCs w:val="24"/>
        </w:rPr>
        <w:t xml:space="preserve">de </w:t>
      </w:r>
      <w:r w:rsidR="008456D5" w:rsidRPr="00C405A0">
        <w:rPr>
          <w:rFonts w:ascii="Arial" w:hAnsi="Arial" w:cs="Arial"/>
          <w:b/>
          <w:sz w:val="24"/>
          <w:szCs w:val="24"/>
        </w:rPr>
        <w:t xml:space="preserve">R$ </w:t>
      </w:r>
      <w:r w:rsidR="007C51BE" w:rsidRPr="00C405A0">
        <w:rPr>
          <w:rFonts w:ascii="Arial" w:hAnsi="Arial" w:cs="Arial"/>
          <w:b/>
          <w:sz w:val="24"/>
          <w:szCs w:val="24"/>
        </w:rPr>
        <w:t>6.250,00</w:t>
      </w:r>
      <w:r w:rsidR="008456D5" w:rsidRPr="00C405A0">
        <w:rPr>
          <w:rFonts w:ascii="Arial" w:hAnsi="Arial" w:cs="Arial"/>
          <w:sz w:val="24"/>
          <w:szCs w:val="24"/>
        </w:rPr>
        <w:t xml:space="preserve"> (</w:t>
      </w:r>
      <w:r w:rsidR="007C51BE" w:rsidRPr="00C405A0">
        <w:rPr>
          <w:rFonts w:ascii="Arial" w:hAnsi="Arial" w:cs="Arial"/>
          <w:sz w:val="24"/>
          <w:szCs w:val="24"/>
        </w:rPr>
        <w:t>seis mil, duzentos e cinquenta reais</w:t>
      </w:r>
      <w:r w:rsidR="008456D5" w:rsidRPr="00C405A0">
        <w:rPr>
          <w:rFonts w:ascii="Arial" w:hAnsi="Arial" w:cs="Arial"/>
          <w:sz w:val="24"/>
          <w:szCs w:val="24"/>
        </w:rPr>
        <w:t>)</w:t>
      </w:r>
      <w:r w:rsidRPr="00C405A0">
        <w:rPr>
          <w:rFonts w:ascii="Arial" w:hAnsi="Arial" w:cs="Arial"/>
          <w:sz w:val="24"/>
          <w:szCs w:val="24"/>
        </w:rPr>
        <w:t>, conforme demonstramos:</w:t>
      </w:r>
    </w:p>
    <w:p w:rsidR="002505BE" w:rsidRPr="00C405A0" w:rsidRDefault="002505BE" w:rsidP="002505BE">
      <w:pPr>
        <w:pStyle w:val="PargrafodaLista"/>
        <w:ind w:left="1428"/>
        <w:jc w:val="both"/>
        <w:rPr>
          <w:rFonts w:ascii="Arial" w:hAnsi="Arial" w:cs="Arial"/>
          <w:sz w:val="24"/>
          <w:szCs w:val="24"/>
          <w:u w:val="single"/>
        </w:rPr>
      </w:pPr>
    </w:p>
    <w:p w:rsidR="00FF326C" w:rsidRPr="00C405A0" w:rsidRDefault="007C51BE" w:rsidP="00FF326C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C405A0">
        <w:rPr>
          <w:rFonts w:ascii="Arial" w:hAnsi="Arial" w:cs="Arial"/>
          <w:sz w:val="24"/>
          <w:szCs w:val="24"/>
          <w:u w:val="single"/>
        </w:rPr>
        <w:t xml:space="preserve">Pinheiro Imóveis e Negócios Imobiliários </w:t>
      </w:r>
      <w:proofErr w:type="spellStart"/>
      <w:r w:rsidRPr="00C405A0">
        <w:rPr>
          <w:rFonts w:ascii="Arial" w:hAnsi="Arial" w:cs="Arial"/>
          <w:sz w:val="24"/>
          <w:szCs w:val="24"/>
          <w:u w:val="single"/>
        </w:rPr>
        <w:t>Ltda</w:t>
      </w:r>
      <w:proofErr w:type="spellEnd"/>
      <w:r w:rsidRPr="00C405A0">
        <w:rPr>
          <w:rFonts w:ascii="Arial" w:hAnsi="Arial" w:cs="Arial"/>
          <w:sz w:val="24"/>
          <w:szCs w:val="24"/>
          <w:u w:val="single"/>
        </w:rPr>
        <w:t xml:space="preserve"> - Caução – R$ 6.250,00</w:t>
      </w:r>
    </w:p>
    <w:p w:rsidR="00FF326C" w:rsidRPr="00C405A0" w:rsidRDefault="00FF326C" w:rsidP="00FF326C">
      <w:pPr>
        <w:pStyle w:val="PargrafodaLista"/>
        <w:ind w:left="1788"/>
        <w:jc w:val="both"/>
        <w:rPr>
          <w:rFonts w:ascii="Arial" w:hAnsi="Arial" w:cs="Arial"/>
          <w:sz w:val="24"/>
          <w:szCs w:val="24"/>
        </w:rPr>
      </w:pPr>
    </w:p>
    <w:p w:rsidR="00FF326C" w:rsidRPr="00C405A0" w:rsidRDefault="00FF326C" w:rsidP="00FF326C">
      <w:pPr>
        <w:pStyle w:val="PargrafodaLista"/>
        <w:ind w:left="178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valor </w:t>
      </w:r>
      <w:r w:rsidR="00A32390" w:rsidRPr="00C405A0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A32390" w:rsidRPr="00C405A0">
        <w:rPr>
          <w:rFonts w:ascii="Arial" w:hAnsi="Arial" w:cs="Arial"/>
          <w:sz w:val="24"/>
          <w:szCs w:val="24"/>
        </w:rPr>
        <w:t xml:space="preserve">R$ </w:t>
      </w:r>
      <w:r w:rsidR="007C51BE" w:rsidRPr="00C405A0">
        <w:rPr>
          <w:rFonts w:ascii="Arial" w:hAnsi="Arial" w:cs="Arial"/>
          <w:sz w:val="24"/>
          <w:szCs w:val="24"/>
        </w:rPr>
        <w:t>6.250,00</w:t>
      </w:r>
      <w:r w:rsidR="00A32390" w:rsidRPr="00C405A0">
        <w:rPr>
          <w:rFonts w:ascii="Arial" w:hAnsi="Arial" w:cs="Arial"/>
          <w:sz w:val="24"/>
          <w:szCs w:val="24"/>
        </w:rPr>
        <w:t xml:space="preserve"> (</w:t>
      </w:r>
      <w:r w:rsidR="007C51BE" w:rsidRPr="00C405A0">
        <w:rPr>
          <w:rFonts w:ascii="Arial" w:hAnsi="Arial" w:cs="Arial"/>
          <w:sz w:val="24"/>
          <w:szCs w:val="24"/>
        </w:rPr>
        <w:t>seis mil, duzentos e cinquenta reais</w:t>
      </w:r>
      <w:r w:rsidR="00A32390" w:rsidRPr="00C405A0">
        <w:rPr>
          <w:rFonts w:ascii="Arial" w:hAnsi="Arial" w:cs="Arial"/>
          <w:sz w:val="24"/>
          <w:szCs w:val="24"/>
        </w:rPr>
        <w:t xml:space="preserve">), </w:t>
      </w:r>
      <w:r w:rsidRPr="00C405A0">
        <w:rPr>
          <w:rFonts w:ascii="Arial" w:hAnsi="Arial" w:cs="Arial"/>
          <w:sz w:val="24"/>
          <w:szCs w:val="24"/>
        </w:rPr>
        <w:t>inscrito</w:t>
      </w:r>
      <w:proofErr w:type="gramEnd"/>
      <w:r w:rsidRPr="00C405A0">
        <w:rPr>
          <w:rFonts w:ascii="Arial" w:hAnsi="Arial" w:cs="Arial"/>
          <w:sz w:val="24"/>
          <w:szCs w:val="24"/>
        </w:rPr>
        <w:t xml:space="preserve"> em D</w:t>
      </w:r>
      <w:r w:rsidR="00055DCE" w:rsidRPr="00C405A0">
        <w:rPr>
          <w:rFonts w:ascii="Arial" w:hAnsi="Arial" w:cs="Arial"/>
          <w:sz w:val="24"/>
          <w:szCs w:val="24"/>
        </w:rPr>
        <w:t>evedores da Entidade em nome de Rodolfo Rodrigues de Oliveira</w:t>
      </w:r>
      <w:r w:rsidR="00B704CE" w:rsidRPr="00C405A0">
        <w:rPr>
          <w:rFonts w:ascii="Arial" w:hAnsi="Arial" w:cs="Arial"/>
          <w:sz w:val="24"/>
          <w:szCs w:val="24"/>
        </w:rPr>
        <w:t xml:space="preserve"> refere-se à</w:t>
      </w:r>
      <w:r w:rsidRPr="00C405A0">
        <w:rPr>
          <w:rFonts w:ascii="Arial" w:hAnsi="Arial" w:cs="Arial"/>
          <w:sz w:val="24"/>
          <w:szCs w:val="24"/>
        </w:rPr>
        <w:t xml:space="preserve"> </w:t>
      </w:r>
      <w:r w:rsidR="006906AD" w:rsidRPr="00C405A0">
        <w:rPr>
          <w:rFonts w:ascii="Arial" w:hAnsi="Arial" w:cs="Arial"/>
          <w:sz w:val="24"/>
          <w:szCs w:val="24"/>
        </w:rPr>
        <w:t>caução, proveniente de aluguel</w:t>
      </w:r>
      <w:r w:rsidR="00B704CE" w:rsidRPr="00C405A0">
        <w:rPr>
          <w:rFonts w:ascii="Arial" w:hAnsi="Arial" w:cs="Arial"/>
          <w:sz w:val="24"/>
          <w:szCs w:val="24"/>
        </w:rPr>
        <w:t>.</w:t>
      </w:r>
    </w:p>
    <w:p w:rsidR="00FF326C" w:rsidRPr="00C405A0" w:rsidRDefault="00FF326C" w:rsidP="00FF326C">
      <w:pPr>
        <w:pStyle w:val="PargrafodaLista"/>
        <w:ind w:left="1788"/>
        <w:jc w:val="both"/>
        <w:rPr>
          <w:rFonts w:ascii="Arial" w:hAnsi="Arial" w:cs="Arial"/>
          <w:sz w:val="24"/>
          <w:szCs w:val="24"/>
        </w:rPr>
      </w:pPr>
    </w:p>
    <w:p w:rsidR="002505BE" w:rsidRPr="00C405A0" w:rsidRDefault="002505BE" w:rsidP="002505BE">
      <w:pPr>
        <w:pStyle w:val="PargrafodaLista"/>
        <w:ind w:left="708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405A0">
        <w:rPr>
          <w:rFonts w:ascii="Arial" w:hAnsi="Arial" w:cs="Arial"/>
          <w:b/>
          <w:sz w:val="24"/>
          <w:szCs w:val="24"/>
        </w:rPr>
        <w:t>b.</w:t>
      </w:r>
      <w:proofErr w:type="gramEnd"/>
      <w:r w:rsidRPr="00C405A0">
        <w:rPr>
          <w:rFonts w:ascii="Arial" w:hAnsi="Arial" w:cs="Arial"/>
          <w:b/>
          <w:sz w:val="24"/>
          <w:szCs w:val="24"/>
        </w:rPr>
        <w:t xml:space="preserve">2) </w:t>
      </w:r>
      <w:r w:rsidR="009610E9" w:rsidRPr="00C405A0">
        <w:rPr>
          <w:rFonts w:ascii="Arial" w:hAnsi="Arial" w:cs="Arial"/>
          <w:b/>
          <w:sz w:val="24"/>
          <w:szCs w:val="24"/>
        </w:rPr>
        <w:t xml:space="preserve">Entidades Públicas Devedoras </w:t>
      </w:r>
    </w:p>
    <w:p w:rsidR="002505BE" w:rsidRPr="00C405A0" w:rsidRDefault="002505BE" w:rsidP="002505BE">
      <w:pPr>
        <w:pStyle w:val="PargrafodaLista"/>
        <w:ind w:left="708"/>
        <w:jc w:val="both"/>
        <w:rPr>
          <w:rFonts w:ascii="Arial" w:hAnsi="Arial" w:cs="Arial"/>
          <w:sz w:val="24"/>
          <w:szCs w:val="24"/>
        </w:rPr>
      </w:pPr>
    </w:p>
    <w:p w:rsidR="00936210" w:rsidRPr="00C405A0" w:rsidRDefault="009610E9" w:rsidP="0093621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Registra o valor a receber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7C51BE" w:rsidRPr="00C405A0">
        <w:rPr>
          <w:rFonts w:ascii="Arial" w:hAnsi="Arial" w:cs="Arial"/>
          <w:b/>
          <w:sz w:val="24"/>
          <w:szCs w:val="24"/>
        </w:rPr>
        <w:t>2.184.011,63</w:t>
      </w:r>
      <w:r w:rsidRPr="00C405A0">
        <w:rPr>
          <w:rFonts w:ascii="Arial" w:hAnsi="Arial" w:cs="Arial"/>
          <w:sz w:val="24"/>
          <w:szCs w:val="24"/>
        </w:rPr>
        <w:t xml:space="preserve"> (</w:t>
      </w:r>
      <w:r w:rsidR="007C51BE" w:rsidRPr="00C405A0">
        <w:rPr>
          <w:rFonts w:ascii="Arial" w:hAnsi="Arial" w:cs="Arial"/>
          <w:sz w:val="24"/>
          <w:szCs w:val="24"/>
        </w:rPr>
        <w:t>dois milhões, cento e oitenta e quatro mil, onze reais e sessenta e três centavos</w:t>
      </w:r>
      <w:r w:rsidRPr="00C405A0">
        <w:rPr>
          <w:rFonts w:ascii="Arial" w:hAnsi="Arial" w:cs="Arial"/>
          <w:sz w:val="24"/>
          <w:szCs w:val="24"/>
        </w:rPr>
        <w:t xml:space="preserve">), </w:t>
      </w:r>
      <w:r w:rsidR="00316747" w:rsidRPr="00C405A0">
        <w:rPr>
          <w:rFonts w:ascii="Arial" w:hAnsi="Arial" w:cs="Arial"/>
          <w:sz w:val="24"/>
          <w:szCs w:val="24"/>
        </w:rPr>
        <w:t>referente</w:t>
      </w:r>
      <w:r w:rsidR="00BC2EDD" w:rsidRPr="00C405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36210" w:rsidRPr="00C405A0">
        <w:rPr>
          <w:rFonts w:ascii="Arial" w:hAnsi="Arial" w:cs="Arial"/>
          <w:sz w:val="24"/>
          <w:szCs w:val="24"/>
        </w:rPr>
        <w:t>a</w:t>
      </w:r>
      <w:proofErr w:type="gramEnd"/>
      <w:r w:rsidR="00936210" w:rsidRPr="00C405A0">
        <w:rPr>
          <w:rFonts w:ascii="Arial" w:hAnsi="Arial" w:cs="Arial"/>
          <w:sz w:val="24"/>
          <w:szCs w:val="24"/>
        </w:rPr>
        <w:t>:</w:t>
      </w:r>
    </w:p>
    <w:p w:rsidR="00936210" w:rsidRPr="00C405A0" w:rsidRDefault="00936210" w:rsidP="00936210">
      <w:pPr>
        <w:pStyle w:val="PargrafodaLista"/>
        <w:ind w:left="1428"/>
        <w:jc w:val="both"/>
        <w:rPr>
          <w:rFonts w:ascii="Arial" w:hAnsi="Arial" w:cs="Arial"/>
          <w:sz w:val="24"/>
          <w:szCs w:val="24"/>
        </w:rPr>
      </w:pPr>
    </w:p>
    <w:p w:rsidR="00936210" w:rsidRPr="00C405A0" w:rsidRDefault="00936210" w:rsidP="001D41D9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CAU – AP</w:t>
      </w:r>
      <w:r w:rsidRPr="00C405A0">
        <w:rPr>
          <w:rFonts w:ascii="Arial" w:hAnsi="Arial" w:cs="Arial"/>
          <w:sz w:val="24"/>
          <w:szCs w:val="24"/>
        </w:rPr>
        <w:t xml:space="preserve"> – </w:t>
      </w:r>
      <w:r w:rsidR="002D1AA7" w:rsidRPr="00C405A0">
        <w:rPr>
          <w:rFonts w:ascii="Arial" w:hAnsi="Arial" w:cs="Arial"/>
          <w:sz w:val="24"/>
          <w:szCs w:val="24"/>
        </w:rPr>
        <w:t xml:space="preserve">Débito </w:t>
      </w:r>
      <w:r w:rsidRPr="00C405A0">
        <w:rPr>
          <w:rFonts w:ascii="Arial" w:hAnsi="Arial" w:cs="Arial"/>
          <w:sz w:val="24"/>
          <w:szCs w:val="24"/>
        </w:rPr>
        <w:t>referente a despesas com passagens aéreas pagas pelo CAU-BR;</w:t>
      </w:r>
    </w:p>
    <w:p w:rsidR="00936210" w:rsidRPr="00C405A0" w:rsidRDefault="00936210" w:rsidP="001D41D9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CREA – MG</w:t>
      </w:r>
      <w:r w:rsidRPr="00C405A0">
        <w:rPr>
          <w:rFonts w:ascii="Arial" w:hAnsi="Arial" w:cs="Arial"/>
          <w:sz w:val="24"/>
          <w:szCs w:val="24"/>
        </w:rPr>
        <w:t xml:space="preserve"> </w:t>
      </w:r>
      <w:r w:rsidR="001D41D9" w:rsidRPr="00C405A0">
        <w:rPr>
          <w:rFonts w:ascii="Arial" w:hAnsi="Arial" w:cs="Arial"/>
          <w:sz w:val="24"/>
          <w:szCs w:val="24"/>
        </w:rPr>
        <w:t>–</w:t>
      </w:r>
      <w:r w:rsidRPr="00C405A0">
        <w:rPr>
          <w:rFonts w:ascii="Arial" w:hAnsi="Arial" w:cs="Arial"/>
          <w:sz w:val="24"/>
          <w:szCs w:val="24"/>
        </w:rPr>
        <w:t xml:space="preserve"> </w:t>
      </w:r>
      <w:r w:rsidR="002D1AA7" w:rsidRPr="00C405A0">
        <w:rPr>
          <w:rFonts w:ascii="Arial" w:hAnsi="Arial" w:cs="Arial"/>
          <w:sz w:val="24"/>
          <w:szCs w:val="24"/>
        </w:rPr>
        <w:t>Débito referente a</w:t>
      </w:r>
      <w:r w:rsidR="001D41D9" w:rsidRPr="00C405A0">
        <w:rPr>
          <w:rFonts w:ascii="Arial" w:hAnsi="Arial" w:cs="Arial"/>
          <w:sz w:val="24"/>
          <w:szCs w:val="24"/>
        </w:rPr>
        <w:t xml:space="preserve"> </w:t>
      </w:r>
      <w:r w:rsidR="00AF3D82" w:rsidRPr="00C405A0">
        <w:rPr>
          <w:rFonts w:ascii="Arial" w:hAnsi="Arial" w:cs="Arial"/>
          <w:sz w:val="24"/>
          <w:szCs w:val="24"/>
        </w:rPr>
        <w:t xml:space="preserve">reconhecimento de valores a receber do CREA/MG, relativo </w:t>
      </w:r>
      <w:proofErr w:type="gramStart"/>
      <w:r w:rsidR="00AF3D82" w:rsidRPr="00C405A0">
        <w:rPr>
          <w:rFonts w:ascii="Arial" w:hAnsi="Arial" w:cs="Arial"/>
          <w:sz w:val="24"/>
          <w:szCs w:val="24"/>
        </w:rPr>
        <w:t>a</w:t>
      </w:r>
      <w:proofErr w:type="gramEnd"/>
      <w:r w:rsidR="00AF3D82" w:rsidRPr="00C405A0">
        <w:rPr>
          <w:rFonts w:ascii="Arial" w:hAnsi="Arial" w:cs="Arial"/>
          <w:sz w:val="24"/>
          <w:szCs w:val="24"/>
        </w:rPr>
        <w:t xml:space="preserve"> parte do repasse de 90% de anuidades, conforme Artigos 56 e 57 da Lei </w:t>
      </w:r>
      <w:r w:rsidR="00AF3D82" w:rsidRPr="00C405A0">
        <w:rPr>
          <w:rFonts w:ascii="Arial" w:hAnsi="Arial" w:cs="Arial"/>
        </w:rPr>
        <w:t>nº</w:t>
      </w:r>
      <w:r w:rsidR="00AF3D82" w:rsidRPr="00C405A0">
        <w:rPr>
          <w:rFonts w:ascii="Arial" w:hAnsi="Arial" w:cs="Arial"/>
          <w:sz w:val="24"/>
          <w:szCs w:val="24"/>
        </w:rPr>
        <w:t xml:space="preserve"> 12.378/2010. Processo Judicial </w:t>
      </w:r>
      <w:r w:rsidR="00AF3D82" w:rsidRPr="00C405A0">
        <w:rPr>
          <w:rFonts w:ascii="Arial" w:hAnsi="Arial" w:cs="Arial"/>
        </w:rPr>
        <w:t>nº 74118-</w:t>
      </w:r>
      <w:r w:rsidR="00AF3D82" w:rsidRPr="00C405A0">
        <w:rPr>
          <w:rFonts w:ascii="Arial" w:hAnsi="Arial" w:cs="Arial"/>
        </w:rPr>
        <w:lastRenderedPageBreak/>
        <w:t>73.2014.4.01.34.00, ação ordinária. (</w:t>
      </w:r>
      <w:proofErr w:type="gramStart"/>
      <w:r w:rsidR="00AF3D82" w:rsidRPr="00C405A0">
        <w:rPr>
          <w:rFonts w:ascii="Arial" w:hAnsi="Arial" w:cs="Arial"/>
        </w:rPr>
        <w:t>R$ 2.079.491,45 – valor</w:t>
      </w:r>
      <w:proofErr w:type="gramEnd"/>
      <w:r w:rsidR="00AF3D82" w:rsidRPr="00C405A0">
        <w:rPr>
          <w:rFonts w:ascii="Arial" w:hAnsi="Arial" w:cs="Arial"/>
        </w:rPr>
        <w:t xml:space="preserve"> final com custas e honorários)</w:t>
      </w:r>
    </w:p>
    <w:p w:rsidR="002D1AA7" w:rsidRPr="00C405A0" w:rsidRDefault="004F4FC7" w:rsidP="001D41D9">
      <w:pPr>
        <w:pStyle w:val="Pargrafoda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CAU – SC</w:t>
      </w:r>
      <w:r w:rsidRPr="00C405A0">
        <w:rPr>
          <w:rFonts w:ascii="Arial" w:hAnsi="Arial" w:cs="Arial"/>
          <w:sz w:val="24"/>
          <w:szCs w:val="24"/>
        </w:rPr>
        <w:t xml:space="preserve"> </w:t>
      </w:r>
      <w:r w:rsidR="00D906B3" w:rsidRPr="00C405A0">
        <w:rPr>
          <w:rFonts w:ascii="Arial" w:hAnsi="Arial" w:cs="Arial"/>
          <w:sz w:val="24"/>
          <w:szCs w:val="24"/>
        </w:rPr>
        <w:t>–</w:t>
      </w:r>
      <w:r w:rsidRPr="00C405A0">
        <w:rPr>
          <w:rFonts w:ascii="Arial" w:hAnsi="Arial" w:cs="Arial"/>
          <w:sz w:val="24"/>
          <w:szCs w:val="24"/>
        </w:rPr>
        <w:t xml:space="preserve"> </w:t>
      </w:r>
      <w:r w:rsidR="00D906B3" w:rsidRPr="00C405A0">
        <w:rPr>
          <w:rFonts w:ascii="Arial" w:hAnsi="Arial" w:cs="Arial"/>
          <w:sz w:val="24"/>
          <w:szCs w:val="24"/>
        </w:rPr>
        <w:t xml:space="preserve">Débito </w:t>
      </w:r>
      <w:r w:rsidR="00E92EF3" w:rsidRPr="00C405A0">
        <w:rPr>
          <w:rFonts w:ascii="Arial" w:hAnsi="Arial" w:cs="Arial"/>
          <w:sz w:val="24"/>
          <w:szCs w:val="24"/>
        </w:rPr>
        <w:t>referente à partição na origem dos 20% da cota parte do Conselho Federal relativo ao mês de dezembro de 2014.</w:t>
      </w:r>
      <w:r w:rsidRPr="00C405A0">
        <w:rPr>
          <w:rFonts w:ascii="Arial" w:hAnsi="Arial" w:cs="Arial"/>
          <w:sz w:val="24"/>
          <w:szCs w:val="24"/>
        </w:rPr>
        <w:t xml:space="preserve"> </w:t>
      </w:r>
    </w:p>
    <w:p w:rsidR="0029718E" w:rsidRPr="00C405A0" w:rsidRDefault="0029718E" w:rsidP="0029718E">
      <w:pPr>
        <w:pStyle w:val="PargrafodaLista"/>
        <w:ind w:left="1428"/>
        <w:jc w:val="both"/>
        <w:rPr>
          <w:rFonts w:ascii="Arial" w:hAnsi="Arial" w:cs="Arial"/>
          <w:b/>
          <w:sz w:val="24"/>
          <w:szCs w:val="24"/>
        </w:rPr>
      </w:pPr>
    </w:p>
    <w:p w:rsidR="0029718E" w:rsidRPr="00C405A0" w:rsidRDefault="0029718E" w:rsidP="0029718E">
      <w:pPr>
        <w:pStyle w:val="PargrafodaLista"/>
        <w:numPr>
          <w:ilvl w:val="0"/>
          <w:numId w:val="4"/>
        </w:numPr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Estoque - Almoxarifado</w:t>
      </w:r>
    </w:p>
    <w:p w:rsidR="00E118F3" w:rsidRPr="00C405A0" w:rsidRDefault="00246B5C" w:rsidP="00246B5C">
      <w:pPr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estoque do material de consumo registrado em 31/12/14 é no valor de </w:t>
      </w:r>
      <w:r w:rsidRPr="00C405A0">
        <w:rPr>
          <w:rFonts w:ascii="Arial" w:hAnsi="Arial" w:cs="Arial"/>
          <w:b/>
          <w:sz w:val="24"/>
          <w:szCs w:val="24"/>
        </w:rPr>
        <w:t>R$ 20.949,45</w:t>
      </w:r>
      <w:r w:rsidRPr="00C405A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C405A0">
        <w:rPr>
          <w:rFonts w:ascii="Arial" w:hAnsi="Arial" w:cs="Arial"/>
          <w:sz w:val="24"/>
          <w:szCs w:val="24"/>
        </w:rPr>
        <w:t xml:space="preserve">vinte mil, novecentos </w:t>
      </w:r>
      <w:r w:rsidR="00112816" w:rsidRPr="00C405A0">
        <w:rPr>
          <w:rFonts w:ascii="Arial" w:hAnsi="Arial" w:cs="Arial"/>
          <w:sz w:val="24"/>
          <w:szCs w:val="24"/>
        </w:rPr>
        <w:t>e quarenta e</w:t>
      </w:r>
      <w:proofErr w:type="gramEnd"/>
      <w:r w:rsidR="00112816" w:rsidRPr="00C405A0">
        <w:rPr>
          <w:rFonts w:ascii="Arial" w:hAnsi="Arial" w:cs="Arial"/>
          <w:sz w:val="24"/>
          <w:szCs w:val="24"/>
        </w:rPr>
        <w:t xml:space="preserve"> nove reais e quarenta e cinco cen</w:t>
      </w:r>
      <w:r w:rsidR="00354C59" w:rsidRPr="00C405A0">
        <w:rPr>
          <w:rFonts w:ascii="Arial" w:hAnsi="Arial" w:cs="Arial"/>
          <w:sz w:val="24"/>
          <w:szCs w:val="24"/>
        </w:rPr>
        <w:t>tavos). Os valores</w:t>
      </w:r>
      <w:r w:rsidR="00112816" w:rsidRPr="00C405A0">
        <w:rPr>
          <w:rFonts w:ascii="Arial" w:hAnsi="Arial" w:cs="Arial"/>
          <w:sz w:val="24"/>
          <w:szCs w:val="24"/>
        </w:rPr>
        <w:t xml:space="preserve"> são registrados e controlados </w:t>
      </w:r>
      <w:r w:rsidR="00354C59" w:rsidRPr="00C405A0">
        <w:rPr>
          <w:rFonts w:ascii="Arial" w:hAnsi="Arial" w:cs="Arial"/>
          <w:sz w:val="24"/>
          <w:szCs w:val="24"/>
        </w:rPr>
        <w:t xml:space="preserve">pelo informatizado </w:t>
      </w:r>
      <w:proofErr w:type="gramStart"/>
      <w:r w:rsidR="00354C59" w:rsidRPr="00C405A0">
        <w:rPr>
          <w:rFonts w:ascii="Arial" w:hAnsi="Arial" w:cs="Arial"/>
          <w:sz w:val="24"/>
          <w:szCs w:val="24"/>
        </w:rPr>
        <w:t>Sispat.</w:t>
      </w:r>
      <w:proofErr w:type="gramEnd"/>
      <w:r w:rsidR="00354C59" w:rsidRPr="00C405A0">
        <w:rPr>
          <w:rFonts w:ascii="Arial" w:hAnsi="Arial" w:cs="Arial"/>
          <w:sz w:val="24"/>
          <w:szCs w:val="24"/>
        </w:rPr>
        <w:t>Net.</w:t>
      </w:r>
    </w:p>
    <w:p w:rsidR="0029718E" w:rsidRPr="00C405A0" w:rsidRDefault="0029718E" w:rsidP="0029718E">
      <w:pPr>
        <w:pStyle w:val="PargrafodaLista"/>
        <w:ind w:left="1788"/>
        <w:jc w:val="both"/>
        <w:rPr>
          <w:rFonts w:ascii="Arial" w:hAnsi="Arial" w:cs="Arial"/>
          <w:b/>
          <w:sz w:val="24"/>
          <w:szCs w:val="24"/>
        </w:rPr>
      </w:pPr>
    </w:p>
    <w:p w:rsidR="0038252E" w:rsidRPr="00C405A0" w:rsidRDefault="00E71773" w:rsidP="009101C6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– ATIVO NÃO CIRCULANTE</w:t>
      </w:r>
      <w:r w:rsidR="00316754" w:rsidRPr="00C405A0">
        <w:rPr>
          <w:rFonts w:ascii="Arial" w:hAnsi="Arial" w:cs="Arial"/>
          <w:b/>
          <w:sz w:val="24"/>
          <w:szCs w:val="24"/>
        </w:rPr>
        <w:t xml:space="preserve"> </w:t>
      </w:r>
    </w:p>
    <w:p w:rsidR="00E71773" w:rsidRPr="00C405A0" w:rsidRDefault="00E71773" w:rsidP="00E71773">
      <w:pPr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O Ativo não circulante é composto pelo Imobilizado.</w:t>
      </w:r>
    </w:p>
    <w:p w:rsidR="00E71773" w:rsidRPr="00C405A0" w:rsidRDefault="00E71773" w:rsidP="00E71773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71773" w:rsidRPr="00C405A0" w:rsidRDefault="008049F2" w:rsidP="00E71773">
      <w:pPr>
        <w:pStyle w:val="PargrafodaLista"/>
        <w:numPr>
          <w:ilvl w:val="2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 xml:space="preserve">IMOBILIZADO </w:t>
      </w:r>
    </w:p>
    <w:p w:rsidR="00E71773" w:rsidRPr="00C405A0" w:rsidRDefault="00504D58" w:rsidP="00504D58">
      <w:p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ab/>
      </w:r>
      <w:r w:rsidR="008049F2" w:rsidRPr="00C405A0">
        <w:rPr>
          <w:rFonts w:ascii="Arial" w:hAnsi="Arial" w:cs="Arial"/>
          <w:sz w:val="24"/>
          <w:szCs w:val="24"/>
        </w:rPr>
        <w:t>Os bens imobilizados são regi</w:t>
      </w:r>
      <w:r w:rsidR="00F70D07" w:rsidRPr="00C405A0">
        <w:rPr>
          <w:rFonts w:ascii="Arial" w:hAnsi="Arial" w:cs="Arial"/>
          <w:sz w:val="24"/>
          <w:szCs w:val="24"/>
        </w:rPr>
        <w:t>strados pelo custo de aquisição</w:t>
      </w:r>
      <w:r w:rsidRPr="00C405A0">
        <w:rPr>
          <w:rFonts w:ascii="Arial" w:hAnsi="Arial" w:cs="Arial"/>
          <w:sz w:val="24"/>
          <w:szCs w:val="24"/>
        </w:rPr>
        <w:t>.</w:t>
      </w:r>
      <w:r w:rsidR="00F70D07" w:rsidRPr="00C405A0">
        <w:rPr>
          <w:rFonts w:ascii="Arial" w:hAnsi="Arial" w:cs="Arial"/>
          <w:sz w:val="24"/>
          <w:szCs w:val="24"/>
        </w:rPr>
        <w:t xml:space="preserve"> A composição do Imobilizado do </w:t>
      </w:r>
      <w:r w:rsidR="003D2E3D" w:rsidRPr="00C405A0">
        <w:rPr>
          <w:rFonts w:ascii="Arial" w:hAnsi="Arial" w:cs="Arial"/>
          <w:sz w:val="24"/>
          <w:szCs w:val="24"/>
        </w:rPr>
        <w:t xml:space="preserve">Conselho de Arquitetura e Urbanismo do Brasil </w:t>
      </w:r>
      <w:r w:rsidR="00F70D07" w:rsidRPr="00C405A0">
        <w:rPr>
          <w:rFonts w:ascii="Arial" w:hAnsi="Arial" w:cs="Arial"/>
          <w:sz w:val="24"/>
          <w:szCs w:val="24"/>
        </w:rPr>
        <w:t>em 31/12/201</w:t>
      </w:r>
      <w:r w:rsidR="00354C59" w:rsidRPr="00C405A0">
        <w:rPr>
          <w:rFonts w:ascii="Arial" w:hAnsi="Arial" w:cs="Arial"/>
          <w:sz w:val="24"/>
          <w:szCs w:val="24"/>
        </w:rPr>
        <w:t>4</w:t>
      </w:r>
      <w:r w:rsidR="00F70D07" w:rsidRPr="00C405A0">
        <w:rPr>
          <w:rFonts w:ascii="Arial" w:hAnsi="Arial" w:cs="Arial"/>
          <w:sz w:val="24"/>
          <w:szCs w:val="24"/>
        </w:rPr>
        <w:t xml:space="preserve"> é de </w:t>
      </w:r>
      <w:proofErr w:type="gramStart"/>
      <w:r w:rsidR="00F70D07" w:rsidRPr="00C405A0">
        <w:rPr>
          <w:rFonts w:ascii="Arial" w:hAnsi="Arial" w:cs="Arial"/>
          <w:b/>
          <w:sz w:val="24"/>
          <w:szCs w:val="24"/>
        </w:rPr>
        <w:t xml:space="preserve">R$ </w:t>
      </w:r>
      <w:r w:rsidR="004622BD" w:rsidRPr="00C405A0">
        <w:rPr>
          <w:rFonts w:ascii="Arial" w:hAnsi="Arial" w:cs="Arial"/>
          <w:b/>
          <w:sz w:val="24"/>
          <w:szCs w:val="24"/>
        </w:rPr>
        <w:t>3.879.439,17</w:t>
      </w:r>
      <w:r w:rsidR="00F70D07" w:rsidRPr="00C405A0">
        <w:rPr>
          <w:rFonts w:ascii="Arial" w:hAnsi="Arial" w:cs="Arial"/>
          <w:sz w:val="24"/>
          <w:szCs w:val="24"/>
        </w:rPr>
        <w:t xml:space="preserve"> (</w:t>
      </w:r>
      <w:r w:rsidR="00E7713E" w:rsidRPr="00C405A0">
        <w:rPr>
          <w:rFonts w:ascii="Arial" w:hAnsi="Arial" w:cs="Arial"/>
          <w:sz w:val="24"/>
          <w:szCs w:val="24"/>
        </w:rPr>
        <w:t xml:space="preserve">um milhão, cento e sessenta e cinco mil, quinhentos e quinze reais e dezessete </w:t>
      </w:r>
      <w:r w:rsidR="00F70D07" w:rsidRPr="00C405A0">
        <w:rPr>
          <w:rFonts w:ascii="Arial" w:hAnsi="Arial" w:cs="Arial"/>
          <w:sz w:val="24"/>
          <w:szCs w:val="24"/>
        </w:rPr>
        <w:t>centavos), composto</w:t>
      </w:r>
      <w:proofErr w:type="gramEnd"/>
      <w:r w:rsidR="00F70D07" w:rsidRPr="00C405A0">
        <w:rPr>
          <w:rFonts w:ascii="Arial" w:hAnsi="Arial" w:cs="Arial"/>
          <w:sz w:val="24"/>
          <w:szCs w:val="24"/>
        </w:rPr>
        <w:t xml:space="preserve"> da seguinte forma:</w:t>
      </w:r>
    </w:p>
    <w:p w:rsidR="00F70D07" w:rsidRPr="00C405A0" w:rsidRDefault="00224325" w:rsidP="00A63C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ab/>
        <w:t xml:space="preserve">Móveis e </w:t>
      </w:r>
      <w:proofErr w:type="gramStart"/>
      <w:r w:rsidRPr="00C405A0">
        <w:rPr>
          <w:rFonts w:ascii="Arial" w:hAnsi="Arial" w:cs="Arial"/>
          <w:sz w:val="24"/>
          <w:szCs w:val="24"/>
        </w:rPr>
        <w:t>Utensílios</w:t>
      </w:r>
      <w:r w:rsidR="00A63C34" w:rsidRPr="00C405A0">
        <w:rPr>
          <w:rFonts w:ascii="Arial" w:hAnsi="Arial" w:cs="Arial"/>
          <w:sz w:val="24"/>
          <w:szCs w:val="24"/>
        </w:rPr>
        <w:t xml:space="preserve"> ...</w:t>
      </w:r>
      <w:proofErr w:type="gramEnd"/>
      <w:r w:rsidR="00A63C34" w:rsidRPr="00C405A0">
        <w:rPr>
          <w:rFonts w:ascii="Arial" w:hAnsi="Arial" w:cs="Arial"/>
          <w:sz w:val="24"/>
          <w:szCs w:val="24"/>
        </w:rPr>
        <w:t>..</w:t>
      </w:r>
      <w:r w:rsidRPr="00C405A0">
        <w:rPr>
          <w:rFonts w:ascii="Arial" w:hAnsi="Arial" w:cs="Arial"/>
          <w:sz w:val="24"/>
          <w:szCs w:val="24"/>
        </w:rPr>
        <w:t>.</w:t>
      </w:r>
      <w:r w:rsidR="00A63C34" w:rsidRPr="00C405A0">
        <w:rPr>
          <w:rFonts w:ascii="Arial" w:hAnsi="Arial" w:cs="Arial"/>
          <w:sz w:val="24"/>
          <w:szCs w:val="24"/>
        </w:rPr>
        <w:t>.............................</w:t>
      </w:r>
      <w:r w:rsidR="00A63C34" w:rsidRPr="00C405A0">
        <w:rPr>
          <w:rFonts w:ascii="Arial" w:hAnsi="Arial" w:cs="Arial"/>
          <w:sz w:val="24"/>
          <w:szCs w:val="24"/>
        </w:rPr>
        <w:tab/>
        <w:t xml:space="preserve">R$     </w:t>
      </w:r>
      <w:r w:rsidR="00E7713E" w:rsidRPr="00C405A0">
        <w:rPr>
          <w:rFonts w:ascii="Arial" w:hAnsi="Arial" w:cs="Arial"/>
          <w:sz w:val="24"/>
          <w:szCs w:val="24"/>
        </w:rPr>
        <w:t>526.417,00</w:t>
      </w:r>
    </w:p>
    <w:p w:rsidR="006940C3" w:rsidRPr="00C405A0" w:rsidRDefault="006940C3" w:rsidP="006940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Máquinas e </w:t>
      </w:r>
      <w:proofErr w:type="gramStart"/>
      <w:r w:rsidRPr="00C405A0">
        <w:rPr>
          <w:rFonts w:ascii="Arial" w:hAnsi="Arial" w:cs="Arial"/>
          <w:sz w:val="24"/>
          <w:szCs w:val="24"/>
        </w:rPr>
        <w:t>Equipamentos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</w:t>
      </w:r>
      <w:r w:rsidRPr="00C405A0">
        <w:rPr>
          <w:rFonts w:ascii="Arial" w:hAnsi="Arial" w:cs="Arial"/>
          <w:sz w:val="24"/>
          <w:szCs w:val="24"/>
        </w:rPr>
        <w:tab/>
        <w:t xml:space="preserve">R$     </w:t>
      </w:r>
      <w:r w:rsidR="00E7713E" w:rsidRPr="00C405A0">
        <w:rPr>
          <w:rFonts w:ascii="Arial" w:hAnsi="Arial" w:cs="Arial"/>
          <w:sz w:val="24"/>
          <w:szCs w:val="24"/>
        </w:rPr>
        <w:t>125.310,58</w:t>
      </w:r>
    </w:p>
    <w:p w:rsidR="00E7713E" w:rsidRPr="00C405A0" w:rsidRDefault="00E7713E" w:rsidP="006940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C405A0">
        <w:rPr>
          <w:rFonts w:ascii="Arial" w:hAnsi="Arial" w:cs="Arial"/>
          <w:sz w:val="24"/>
          <w:szCs w:val="24"/>
        </w:rPr>
        <w:t>Instalações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..............................................</w:t>
      </w:r>
      <w:r w:rsidRPr="00C405A0">
        <w:rPr>
          <w:rFonts w:ascii="Arial" w:hAnsi="Arial" w:cs="Arial"/>
          <w:sz w:val="24"/>
          <w:szCs w:val="24"/>
        </w:rPr>
        <w:tab/>
        <w:t>R$       18.300,00</w:t>
      </w:r>
    </w:p>
    <w:p w:rsidR="006940C3" w:rsidRPr="00C405A0" w:rsidRDefault="006940C3" w:rsidP="006940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Utensílios de Copa e </w:t>
      </w:r>
      <w:proofErr w:type="gramStart"/>
      <w:r w:rsidRPr="00C405A0">
        <w:rPr>
          <w:rFonts w:ascii="Arial" w:hAnsi="Arial" w:cs="Arial"/>
          <w:sz w:val="24"/>
          <w:szCs w:val="24"/>
        </w:rPr>
        <w:t>Cozinha .</w:t>
      </w:r>
      <w:r w:rsidR="00E7713E" w:rsidRPr="00C405A0">
        <w:rPr>
          <w:rFonts w:ascii="Arial" w:hAnsi="Arial" w:cs="Arial"/>
          <w:sz w:val="24"/>
          <w:szCs w:val="24"/>
        </w:rPr>
        <w:t>..</w:t>
      </w:r>
      <w:proofErr w:type="gramEnd"/>
      <w:r w:rsidR="00E7713E" w:rsidRPr="00C405A0">
        <w:rPr>
          <w:rFonts w:ascii="Arial" w:hAnsi="Arial" w:cs="Arial"/>
          <w:sz w:val="24"/>
          <w:szCs w:val="24"/>
        </w:rPr>
        <w:t>................</w:t>
      </w:r>
      <w:r w:rsidR="00E7713E" w:rsidRPr="00C405A0">
        <w:rPr>
          <w:rFonts w:ascii="Arial" w:hAnsi="Arial" w:cs="Arial"/>
          <w:sz w:val="24"/>
          <w:szCs w:val="24"/>
        </w:rPr>
        <w:tab/>
        <w:t>R$</w:t>
      </w:r>
      <w:r w:rsidR="00E7713E" w:rsidRPr="00C405A0">
        <w:rPr>
          <w:rFonts w:ascii="Arial" w:hAnsi="Arial" w:cs="Arial"/>
          <w:sz w:val="24"/>
          <w:szCs w:val="24"/>
        </w:rPr>
        <w:tab/>
        <w:t xml:space="preserve">  5.700,89</w:t>
      </w:r>
    </w:p>
    <w:p w:rsidR="006940C3" w:rsidRPr="00C405A0" w:rsidRDefault="006D5B0C" w:rsidP="006940C3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C405A0">
        <w:rPr>
          <w:rFonts w:ascii="Arial" w:hAnsi="Arial" w:cs="Arial"/>
          <w:sz w:val="24"/>
          <w:szCs w:val="24"/>
        </w:rPr>
        <w:t>Veículos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.................................................</w:t>
      </w:r>
      <w:r w:rsidRPr="00C405A0">
        <w:rPr>
          <w:rFonts w:ascii="Arial" w:hAnsi="Arial" w:cs="Arial"/>
          <w:sz w:val="24"/>
          <w:szCs w:val="24"/>
        </w:rPr>
        <w:tab/>
        <w:t>R$       58.906,57</w:t>
      </w:r>
    </w:p>
    <w:p w:rsidR="00224325" w:rsidRPr="00C405A0" w:rsidRDefault="006D5B0C" w:rsidP="006D5B0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Equipamentos de </w:t>
      </w:r>
      <w:proofErr w:type="gramStart"/>
      <w:r w:rsidRPr="00C405A0">
        <w:rPr>
          <w:rFonts w:ascii="Arial" w:hAnsi="Arial" w:cs="Arial"/>
          <w:sz w:val="24"/>
          <w:szCs w:val="24"/>
        </w:rPr>
        <w:t>Informática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</w:t>
      </w:r>
      <w:r w:rsidRPr="00C405A0">
        <w:rPr>
          <w:rFonts w:ascii="Arial" w:hAnsi="Arial" w:cs="Arial"/>
          <w:sz w:val="24"/>
          <w:szCs w:val="24"/>
        </w:rPr>
        <w:tab/>
        <w:t xml:space="preserve">R$     </w:t>
      </w:r>
      <w:r w:rsidR="00E7713E" w:rsidRPr="00C405A0">
        <w:rPr>
          <w:rFonts w:ascii="Arial" w:hAnsi="Arial" w:cs="Arial"/>
          <w:sz w:val="24"/>
          <w:szCs w:val="24"/>
        </w:rPr>
        <w:t>482.272,23</w:t>
      </w:r>
    </w:p>
    <w:p w:rsidR="006D5B0C" w:rsidRPr="00C405A0" w:rsidRDefault="006D5B0C" w:rsidP="006D5B0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Sistemas de </w:t>
      </w:r>
      <w:proofErr w:type="gramStart"/>
      <w:r w:rsidRPr="00C405A0">
        <w:rPr>
          <w:rFonts w:ascii="Arial" w:hAnsi="Arial" w:cs="Arial"/>
          <w:sz w:val="24"/>
          <w:szCs w:val="24"/>
        </w:rPr>
        <w:t>Informática ...</w:t>
      </w:r>
      <w:proofErr w:type="gramEnd"/>
      <w:r w:rsidRPr="00C405A0">
        <w:rPr>
          <w:rFonts w:ascii="Arial" w:hAnsi="Arial" w:cs="Arial"/>
          <w:sz w:val="24"/>
          <w:szCs w:val="24"/>
        </w:rPr>
        <w:t>..........</w:t>
      </w:r>
      <w:r w:rsidR="00E7713E" w:rsidRPr="00C405A0">
        <w:rPr>
          <w:rFonts w:ascii="Arial" w:hAnsi="Arial" w:cs="Arial"/>
          <w:sz w:val="24"/>
          <w:szCs w:val="24"/>
        </w:rPr>
        <w:t>...............</w:t>
      </w:r>
      <w:r w:rsidR="00E7713E" w:rsidRPr="00C405A0">
        <w:rPr>
          <w:rFonts w:ascii="Arial" w:hAnsi="Arial" w:cs="Arial"/>
          <w:sz w:val="24"/>
          <w:szCs w:val="24"/>
        </w:rPr>
        <w:tab/>
        <w:t>R$  2.713.924,00</w:t>
      </w:r>
    </w:p>
    <w:p w:rsidR="006D5B0C" w:rsidRPr="00C405A0" w:rsidRDefault="006D5B0C" w:rsidP="006D5B0C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C405A0">
        <w:rPr>
          <w:rFonts w:ascii="Arial" w:hAnsi="Arial" w:cs="Arial"/>
          <w:sz w:val="24"/>
          <w:szCs w:val="24"/>
        </w:rPr>
        <w:t>Biblioteca ...</w:t>
      </w:r>
      <w:proofErr w:type="gramEnd"/>
      <w:r w:rsidRPr="00C405A0">
        <w:rPr>
          <w:rFonts w:ascii="Arial" w:hAnsi="Arial" w:cs="Arial"/>
          <w:sz w:val="24"/>
          <w:szCs w:val="24"/>
        </w:rPr>
        <w:t>...............................................</w:t>
      </w:r>
      <w:r w:rsidRPr="00C405A0">
        <w:rPr>
          <w:rFonts w:ascii="Arial" w:hAnsi="Arial" w:cs="Arial"/>
          <w:sz w:val="24"/>
          <w:szCs w:val="24"/>
        </w:rPr>
        <w:tab/>
        <w:t xml:space="preserve">R$         </w:t>
      </w:r>
      <w:r w:rsidR="00E7713E" w:rsidRPr="00C405A0">
        <w:rPr>
          <w:rFonts w:ascii="Arial" w:hAnsi="Arial" w:cs="Arial"/>
          <w:sz w:val="24"/>
          <w:szCs w:val="24"/>
        </w:rPr>
        <w:t>2.607,90</w:t>
      </w:r>
      <w:r w:rsidRPr="00C405A0">
        <w:rPr>
          <w:rFonts w:ascii="Arial" w:hAnsi="Arial" w:cs="Arial"/>
          <w:sz w:val="24"/>
          <w:szCs w:val="24"/>
        </w:rPr>
        <w:t xml:space="preserve">         </w:t>
      </w:r>
    </w:p>
    <w:p w:rsidR="00A63C34" w:rsidRPr="00C405A0" w:rsidRDefault="00A63C34" w:rsidP="00A63C34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 xml:space="preserve">Total do </w:t>
      </w:r>
      <w:proofErr w:type="gramStart"/>
      <w:r w:rsidRPr="00C405A0">
        <w:rPr>
          <w:rFonts w:ascii="Arial" w:hAnsi="Arial" w:cs="Arial"/>
          <w:b/>
          <w:sz w:val="24"/>
          <w:szCs w:val="24"/>
        </w:rPr>
        <w:t>Imobilizado ...</w:t>
      </w:r>
      <w:proofErr w:type="gramEnd"/>
      <w:r w:rsidRPr="00C405A0">
        <w:rPr>
          <w:rFonts w:ascii="Arial" w:hAnsi="Arial" w:cs="Arial"/>
          <w:b/>
          <w:sz w:val="24"/>
          <w:szCs w:val="24"/>
        </w:rPr>
        <w:t>...</w:t>
      </w:r>
      <w:r w:rsidR="006D5B0C" w:rsidRPr="00C405A0">
        <w:rPr>
          <w:rFonts w:ascii="Arial" w:hAnsi="Arial" w:cs="Arial"/>
          <w:b/>
          <w:sz w:val="24"/>
          <w:szCs w:val="24"/>
        </w:rPr>
        <w:t>..........</w:t>
      </w:r>
      <w:r w:rsidR="004622BD" w:rsidRPr="00C405A0">
        <w:rPr>
          <w:rFonts w:ascii="Arial" w:hAnsi="Arial" w:cs="Arial"/>
          <w:b/>
          <w:sz w:val="24"/>
          <w:szCs w:val="24"/>
        </w:rPr>
        <w:t>...............</w:t>
      </w:r>
      <w:r w:rsidR="004622BD" w:rsidRPr="00C405A0">
        <w:rPr>
          <w:rFonts w:ascii="Arial" w:hAnsi="Arial" w:cs="Arial"/>
          <w:b/>
          <w:sz w:val="24"/>
          <w:szCs w:val="24"/>
        </w:rPr>
        <w:tab/>
        <w:t>R$  3.879.439,17</w:t>
      </w:r>
    </w:p>
    <w:p w:rsidR="00A63C34" w:rsidRPr="00C405A0" w:rsidRDefault="00A63C34" w:rsidP="00A63C34">
      <w:pPr>
        <w:spacing w:after="0"/>
        <w:ind w:left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2961B7" w:rsidRPr="00C405A0" w:rsidRDefault="002961B7" w:rsidP="00A63C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ab/>
        <w:t xml:space="preserve">Todos dos bens patrimoniais encontram-se registrados em sistema informatizado. </w:t>
      </w:r>
      <w:r w:rsidR="00A63C34" w:rsidRPr="00C405A0">
        <w:rPr>
          <w:rFonts w:ascii="Arial" w:hAnsi="Arial" w:cs="Arial"/>
          <w:sz w:val="24"/>
          <w:szCs w:val="24"/>
        </w:rPr>
        <w:tab/>
      </w:r>
    </w:p>
    <w:p w:rsidR="002961B7" w:rsidRPr="00C405A0" w:rsidRDefault="002961B7" w:rsidP="00A63C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22BD" w:rsidRPr="00C405A0" w:rsidRDefault="004622BD" w:rsidP="00A63C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ab/>
        <w:t xml:space="preserve">A depreciação dos bens móveis </w:t>
      </w:r>
      <w:r w:rsidR="0079432B" w:rsidRPr="00C405A0">
        <w:rPr>
          <w:rFonts w:ascii="Arial" w:hAnsi="Arial" w:cs="Arial"/>
          <w:sz w:val="24"/>
          <w:szCs w:val="24"/>
        </w:rPr>
        <w:t>foi calculada pelo método linear</w:t>
      </w:r>
      <w:r w:rsidR="00C1135A" w:rsidRPr="00C405A0">
        <w:rPr>
          <w:rFonts w:ascii="Arial" w:hAnsi="Arial" w:cs="Arial"/>
          <w:sz w:val="24"/>
          <w:szCs w:val="24"/>
        </w:rPr>
        <w:t>, em função da estimativa de vida útil dos bens. As taxas anuais de depreciação são as seguintes:</w:t>
      </w:r>
    </w:p>
    <w:p w:rsidR="00C1135A" w:rsidRPr="00C405A0" w:rsidRDefault="00C1135A" w:rsidP="00A63C3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961"/>
        <w:gridCol w:w="1701"/>
        <w:gridCol w:w="1418"/>
      </w:tblGrid>
      <w:tr w:rsidR="00717551" w:rsidRPr="00C405A0" w:rsidTr="0018360F">
        <w:tc>
          <w:tcPr>
            <w:tcW w:w="4961" w:type="dxa"/>
          </w:tcPr>
          <w:p w:rsidR="00717551" w:rsidRPr="00C405A0" w:rsidRDefault="00717551" w:rsidP="007175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5A0">
              <w:rPr>
                <w:rFonts w:ascii="Arial" w:hAnsi="Arial" w:cs="Arial"/>
                <w:b/>
                <w:sz w:val="24"/>
                <w:szCs w:val="24"/>
              </w:rPr>
              <w:t>Bem</w:t>
            </w:r>
          </w:p>
        </w:tc>
        <w:tc>
          <w:tcPr>
            <w:tcW w:w="1701" w:type="dxa"/>
          </w:tcPr>
          <w:p w:rsidR="00717551" w:rsidRPr="00C405A0" w:rsidRDefault="00717551" w:rsidP="007175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5A0">
              <w:rPr>
                <w:rFonts w:ascii="Arial" w:hAnsi="Arial" w:cs="Arial"/>
                <w:b/>
                <w:sz w:val="24"/>
                <w:szCs w:val="24"/>
              </w:rPr>
              <w:t>Taxa Depreciação</w:t>
            </w:r>
          </w:p>
        </w:tc>
        <w:tc>
          <w:tcPr>
            <w:tcW w:w="1418" w:type="dxa"/>
          </w:tcPr>
          <w:p w:rsidR="00717551" w:rsidRPr="00C405A0" w:rsidRDefault="00717551" w:rsidP="007175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5A0">
              <w:rPr>
                <w:rFonts w:ascii="Arial" w:hAnsi="Arial" w:cs="Arial"/>
                <w:b/>
                <w:sz w:val="24"/>
                <w:szCs w:val="24"/>
              </w:rPr>
              <w:t>% Residual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717551" w:rsidP="00A021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Móveis e Utensílios</w:t>
            </w:r>
          </w:p>
        </w:tc>
        <w:tc>
          <w:tcPr>
            <w:tcW w:w="1701" w:type="dxa"/>
          </w:tcPr>
          <w:p w:rsidR="00717551" w:rsidRPr="00C405A0" w:rsidRDefault="00A91A2A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717551" w:rsidRPr="00C405A0" w:rsidRDefault="00A91A2A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717551" w:rsidP="00A021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Máquinas e Equipamentos</w:t>
            </w:r>
          </w:p>
        </w:tc>
        <w:tc>
          <w:tcPr>
            <w:tcW w:w="1701" w:type="dxa"/>
          </w:tcPr>
          <w:p w:rsidR="00717551" w:rsidRPr="00C405A0" w:rsidRDefault="00D72B77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46733" w:rsidRPr="00C405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18360F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Instalações</w:t>
            </w:r>
          </w:p>
        </w:tc>
        <w:tc>
          <w:tcPr>
            <w:tcW w:w="1701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18360F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Utensílios de Copa e Cozinha</w:t>
            </w:r>
          </w:p>
        </w:tc>
        <w:tc>
          <w:tcPr>
            <w:tcW w:w="1701" w:type="dxa"/>
          </w:tcPr>
          <w:p w:rsidR="00717551" w:rsidRPr="00C405A0" w:rsidRDefault="00D72B77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46733" w:rsidRPr="00C405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18360F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lastRenderedPageBreak/>
              <w:t>Veículos</w:t>
            </w:r>
          </w:p>
        </w:tc>
        <w:tc>
          <w:tcPr>
            <w:tcW w:w="1701" w:type="dxa"/>
          </w:tcPr>
          <w:p w:rsidR="00717551" w:rsidRPr="00C405A0" w:rsidRDefault="00D72B77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12,50</w:t>
            </w:r>
            <w:r w:rsidR="00546733" w:rsidRPr="00C405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18360F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Equipamentos de Processamento de Dados</w:t>
            </w:r>
          </w:p>
        </w:tc>
        <w:tc>
          <w:tcPr>
            <w:tcW w:w="1701" w:type="dxa"/>
          </w:tcPr>
          <w:p w:rsidR="00717551" w:rsidRPr="00C405A0" w:rsidRDefault="00D72B77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46733" w:rsidRPr="00C405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18360F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Biblioteca</w:t>
            </w:r>
          </w:p>
        </w:tc>
        <w:tc>
          <w:tcPr>
            <w:tcW w:w="1701" w:type="dxa"/>
          </w:tcPr>
          <w:p w:rsidR="00717551" w:rsidRPr="00C405A0" w:rsidRDefault="00A91A2A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717551" w:rsidRPr="00C405A0" w:rsidRDefault="00A91A2A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717551" w:rsidRPr="00C405A0" w:rsidTr="0018360F">
        <w:tc>
          <w:tcPr>
            <w:tcW w:w="4961" w:type="dxa"/>
          </w:tcPr>
          <w:p w:rsidR="00717551" w:rsidRPr="00C405A0" w:rsidRDefault="0018360F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Obras de Arte</w:t>
            </w:r>
          </w:p>
        </w:tc>
        <w:tc>
          <w:tcPr>
            <w:tcW w:w="1701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717551" w:rsidRPr="00C405A0" w:rsidRDefault="00546733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5B1E68" w:rsidRPr="00C405A0" w:rsidTr="0018360F">
        <w:tc>
          <w:tcPr>
            <w:tcW w:w="4961" w:type="dxa"/>
          </w:tcPr>
          <w:p w:rsidR="005B1E68" w:rsidRPr="00C405A0" w:rsidRDefault="005B1E68" w:rsidP="00A63C3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Sistema de Processamento de Dados</w:t>
            </w:r>
          </w:p>
        </w:tc>
        <w:tc>
          <w:tcPr>
            <w:tcW w:w="1701" w:type="dxa"/>
          </w:tcPr>
          <w:p w:rsidR="005B1E68" w:rsidRPr="00C405A0" w:rsidRDefault="005B1E68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418" w:type="dxa"/>
          </w:tcPr>
          <w:p w:rsidR="005B1E68" w:rsidRPr="00C405A0" w:rsidRDefault="005B1E68" w:rsidP="001836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5A0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</w:tbl>
    <w:p w:rsidR="00717551" w:rsidRPr="00C405A0" w:rsidRDefault="00717551" w:rsidP="00A63C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4F64" w:rsidRPr="00C405A0" w:rsidRDefault="00154F64" w:rsidP="00A63C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ab/>
        <w:t>Os valores de depreciação e Amortização registrados em 31/12/2014,</w:t>
      </w:r>
      <w:proofErr w:type="gramStart"/>
      <w:r w:rsidR="00D72B77">
        <w:rPr>
          <w:rFonts w:ascii="Arial" w:hAnsi="Arial" w:cs="Arial"/>
          <w:sz w:val="24"/>
          <w:szCs w:val="24"/>
        </w:rPr>
        <w:t xml:space="preserve"> </w:t>
      </w:r>
      <w:r w:rsidR="00C405A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405A0">
        <w:rPr>
          <w:rFonts w:ascii="Arial" w:hAnsi="Arial" w:cs="Arial"/>
          <w:sz w:val="24"/>
          <w:szCs w:val="24"/>
        </w:rPr>
        <w:t>estão assim discriminados:</w:t>
      </w:r>
    </w:p>
    <w:p w:rsidR="00154F64" w:rsidRPr="00C405A0" w:rsidRDefault="00154F64" w:rsidP="00A63C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16F7" w:rsidRPr="00C405A0" w:rsidRDefault="00F316F7" w:rsidP="00F316F7">
      <w:pPr>
        <w:pStyle w:val="PargrafodaLista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Saldo da Depreciação de Bens Móveis </w:t>
      </w:r>
      <w:r w:rsidR="00B52C9B">
        <w:rPr>
          <w:rFonts w:ascii="Arial" w:hAnsi="Arial" w:cs="Arial"/>
          <w:sz w:val="24"/>
          <w:szCs w:val="24"/>
        </w:rPr>
        <w:t>até</w:t>
      </w:r>
      <w:proofErr w:type="gramStart"/>
      <w:r w:rsidR="00B52C9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405A0">
        <w:rPr>
          <w:rFonts w:ascii="Arial" w:hAnsi="Arial" w:cs="Arial"/>
          <w:sz w:val="24"/>
          <w:szCs w:val="24"/>
        </w:rPr>
        <w:t>31/12/2014 .....</w:t>
      </w:r>
      <w:r w:rsidRPr="00C405A0">
        <w:rPr>
          <w:rFonts w:ascii="Arial" w:hAnsi="Arial" w:cs="Arial"/>
          <w:sz w:val="24"/>
          <w:szCs w:val="24"/>
        </w:rPr>
        <w:tab/>
        <w:t>R$ 180.176,82</w:t>
      </w:r>
    </w:p>
    <w:p w:rsidR="00F316F7" w:rsidRPr="00C405A0" w:rsidRDefault="00F316F7" w:rsidP="00F316F7">
      <w:pPr>
        <w:pStyle w:val="PargrafodaLista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Sald</w:t>
      </w:r>
      <w:r w:rsidR="00B52C9B">
        <w:rPr>
          <w:rFonts w:ascii="Arial" w:hAnsi="Arial" w:cs="Arial"/>
          <w:sz w:val="24"/>
          <w:szCs w:val="24"/>
        </w:rPr>
        <w:t>o da Amortização de Softwares até</w:t>
      </w:r>
      <w:proofErr w:type="gramStart"/>
      <w:r w:rsidR="00B52C9B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405A0">
        <w:rPr>
          <w:rFonts w:ascii="Arial" w:hAnsi="Arial" w:cs="Arial"/>
          <w:sz w:val="24"/>
          <w:szCs w:val="24"/>
        </w:rPr>
        <w:t>31/12/2014 ..........</w:t>
      </w:r>
      <w:r w:rsidRPr="00C405A0">
        <w:rPr>
          <w:rFonts w:ascii="Arial" w:hAnsi="Arial" w:cs="Arial"/>
          <w:sz w:val="24"/>
          <w:szCs w:val="24"/>
        </w:rPr>
        <w:tab/>
        <w:t>R$ 411.979,89</w:t>
      </w:r>
    </w:p>
    <w:p w:rsidR="00F316F7" w:rsidRPr="00C405A0" w:rsidRDefault="00B52C9B" w:rsidP="00F316F7">
      <w:pPr>
        <w:pStyle w:val="PargrafodaLista"/>
        <w:numPr>
          <w:ilvl w:val="0"/>
          <w:numId w:val="2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depreciado e amortizado até</w:t>
      </w:r>
      <w:r w:rsidR="00F316F7" w:rsidRPr="00C405A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316F7" w:rsidRPr="00C405A0">
        <w:rPr>
          <w:rFonts w:ascii="Arial" w:hAnsi="Arial" w:cs="Arial"/>
          <w:b/>
          <w:sz w:val="24"/>
          <w:szCs w:val="24"/>
        </w:rPr>
        <w:t>31/12/2014 ...</w:t>
      </w:r>
      <w:proofErr w:type="gramEnd"/>
      <w:r w:rsidR="00F316F7" w:rsidRPr="00C405A0">
        <w:rPr>
          <w:rFonts w:ascii="Arial" w:hAnsi="Arial" w:cs="Arial"/>
          <w:b/>
          <w:sz w:val="24"/>
          <w:szCs w:val="24"/>
        </w:rPr>
        <w:t>...............</w:t>
      </w:r>
      <w:r w:rsidR="00F316F7" w:rsidRPr="00C405A0">
        <w:rPr>
          <w:rFonts w:ascii="Arial" w:hAnsi="Arial" w:cs="Arial"/>
          <w:b/>
          <w:sz w:val="24"/>
          <w:szCs w:val="24"/>
        </w:rPr>
        <w:tab/>
        <w:t>R$ 592.156,71</w:t>
      </w:r>
    </w:p>
    <w:p w:rsidR="00154F64" w:rsidRPr="00C405A0" w:rsidRDefault="00154F64" w:rsidP="00A63C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1E68" w:rsidRPr="00C405A0" w:rsidRDefault="005B1E68" w:rsidP="005B1E6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>A contabilização foi realizada conforme orientações no Manual de Procedimentos Contábeis Específicos, editado pela Secretaria do Tesouro Nacional (STN), no processo de convergência da contabilidade pública às normas internacionais de contabilidade.</w:t>
      </w:r>
    </w:p>
    <w:p w:rsidR="00747DDA" w:rsidRPr="00C405A0" w:rsidRDefault="00747DDA" w:rsidP="002200A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632C2" w:rsidRPr="00C405A0" w:rsidRDefault="002200AD" w:rsidP="009101C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>PASSIVO CIRCULANTE</w:t>
      </w:r>
    </w:p>
    <w:p w:rsidR="002200AD" w:rsidRPr="00C405A0" w:rsidRDefault="00747DDA" w:rsidP="00747DDA">
      <w:p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 </w:t>
      </w:r>
      <w:r w:rsidRPr="00C405A0">
        <w:rPr>
          <w:rFonts w:ascii="Arial" w:hAnsi="Arial" w:cs="Arial"/>
          <w:sz w:val="24"/>
          <w:szCs w:val="24"/>
        </w:rPr>
        <w:tab/>
      </w:r>
      <w:r w:rsidR="002200AD" w:rsidRPr="00C405A0">
        <w:rPr>
          <w:rFonts w:ascii="Arial" w:hAnsi="Arial" w:cs="Arial"/>
          <w:sz w:val="24"/>
          <w:szCs w:val="24"/>
        </w:rPr>
        <w:t>O passivo a curto prazo,</w:t>
      </w:r>
      <w:r w:rsidRPr="00C405A0">
        <w:rPr>
          <w:rFonts w:ascii="Arial" w:hAnsi="Arial" w:cs="Arial"/>
          <w:sz w:val="24"/>
          <w:szCs w:val="24"/>
        </w:rPr>
        <w:t xml:space="preserve"> está demonstrado no balanço patrimonial como circulante, </w:t>
      </w:r>
      <w:r w:rsidR="00DC6857" w:rsidRPr="00C405A0">
        <w:rPr>
          <w:rFonts w:ascii="Arial" w:hAnsi="Arial" w:cs="Arial"/>
          <w:sz w:val="24"/>
          <w:szCs w:val="24"/>
        </w:rPr>
        <w:t>destacando-se as seguintes obrigações:</w:t>
      </w:r>
    </w:p>
    <w:p w:rsidR="00050EE8" w:rsidRPr="00C405A0" w:rsidRDefault="00050EE8" w:rsidP="00DC685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C405A0">
        <w:rPr>
          <w:rFonts w:ascii="Arial" w:hAnsi="Arial" w:cs="Arial"/>
          <w:b/>
          <w:sz w:val="24"/>
          <w:szCs w:val="24"/>
        </w:rPr>
        <w:t xml:space="preserve">Restos a Pagar </w:t>
      </w:r>
      <w:proofErr w:type="gramStart"/>
      <w:r w:rsidRPr="00C405A0">
        <w:rPr>
          <w:rFonts w:ascii="Arial" w:hAnsi="Arial" w:cs="Arial"/>
          <w:b/>
          <w:sz w:val="24"/>
          <w:szCs w:val="24"/>
        </w:rPr>
        <w:t>Processado</w:t>
      </w:r>
      <w:r w:rsidR="008873A5">
        <w:rPr>
          <w:rFonts w:ascii="Arial" w:hAnsi="Arial" w:cs="Arial"/>
          <w:b/>
          <w:sz w:val="24"/>
          <w:szCs w:val="24"/>
        </w:rPr>
        <w:t xml:space="preserve"> - 2013</w:t>
      </w:r>
      <w:proofErr w:type="gramEnd"/>
    </w:p>
    <w:p w:rsidR="00050EE8" w:rsidRPr="00C405A0" w:rsidRDefault="00050EE8" w:rsidP="00050EE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050EE8" w:rsidRPr="00C405A0" w:rsidRDefault="00050EE8" w:rsidP="008873A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405A0">
        <w:rPr>
          <w:rFonts w:ascii="Arial" w:hAnsi="Arial" w:cs="Arial"/>
          <w:sz w:val="24"/>
          <w:szCs w:val="24"/>
        </w:rPr>
        <w:t xml:space="preserve">O valor escriturado </w:t>
      </w:r>
      <w:r w:rsidR="009816E3" w:rsidRPr="00C405A0">
        <w:rPr>
          <w:rFonts w:ascii="Arial" w:hAnsi="Arial" w:cs="Arial"/>
          <w:sz w:val="24"/>
          <w:szCs w:val="24"/>
        </w:rPr>
        <w:t xml:space="preserve">na conta de </w:t>
      </w:r>
      <w:r w:rsidRPr="00C405A0">
        <w:rPr>
          <w:rFonts w:ascii="Arial" w:hAnsi="Arial" w:cs="Arial"/>
          <w:sz w:val="24"/>
          <w:szCs w:val="24"/>
        </w:rPr>
        <w:t>Restos a Pagar Processado</w:t>
      </w:r>
      <w:r w:rsidR="008873A5">
        <w:rPr>
          <w:rFonts w:ascii="Arial" w:hAnsi="Arial" w:cs="Arial"/>
          <w:sz w:val="24"/>
          <w:szCs w:val="24"/>
        </w:rPr>
        <w:t xml:space="preserve"> do Exercício de 2013</w:t>
      </w:r>
      <w:r w:rsidRPr="00C405A0">
        <w:rPr>
          <w:rFonts w:ascii="Arial" w:hAnsi="Arial" w:cs="Arial"/>
          <w:sz w:val="24"/>
          <w:szCs w:val="24"/>
        </w:rPr>
        <w:t xml:space="preserve"> em </w:t>
      </w:r>
      <w:r w:rsidR="00354C59" w:rsidRPr="00C405A0">
        <w:rPr>
          <w:rFonts w:ascii="Arial" w:hAnsi="Arial" w:cs="Arial"/>
          <w:sz w:val="24"/>
          <w:szCs w:val="24"/>
        </w:rPr>
        <w:t>31/12/2014</w:t>
      </w:r>
      <w:r w:rsidRPr="00C405A0">
        <w:rPr>
          <w:rFonts w:ascii="Arial" w:hAnsi="Arial" w:cs="Arial"/>
          <w:sz w:val="24"/>
          <w:szCs w:val="24"/>
        </w:rPr>
        <w:t xml:space="preserve"> é de </w:t>
      </w:r>
      <w:r w:rsidRPr="00C405A0">
        <w:rPr>
          <w:rFonts w:ascii="Arial" w:hAnsi="Arial" w:cs="Arial"/>
          <w:b/>
          <w:sz w:val="24"/>
          <w:szCs w:val="24"/>
        </w:rPr>
        <w:t xml:space="preserve">R$ </w:t>
      </w:r>
      <w:r w:rsidR="008873A5">
        <w:rPr>
          <w:rFonts w:ascii="Arial" w:hAnsi="Arial" w:cs="Arial"/>
          <w:b/>
          <w:sz w:val="24"/>
          <w:szCs w:val="24"/>
        </w:rPr>
        <w:t>90.096,00</w:t>
      </w:r>
      <w:r w:rsidRPr="00C405A0">
        <w:rPr>
          <w:rFonts w:ascii="Arial" w:hAnsi="Arial" w:cs="Arial"/>
          <w:sz w:val="24"/>
          <w:szCs w:val="24"/>
        </w:rPr>
        <w:t xml:space="preserve"> (</w:t>
      </w:r>
      <w:r w:rsidR="008873A5">
        <w:rPr>
          <w:rFonts w:ascii="Arial" w:hAnsi="Arial" w:cs="Arial"/>
          <w:sz w:val="24"/>
          <w:szCs w:val="24"/>
        </w:rPr>
        <w:t>noventa mil e noventa e seis reais)</w:t>
      </w:r>
      <w:r w:rsidR="004A1942" w:rsidRPr="00C405A0">
        <w:rPr>
          <w:rFonts w:ascii="Arial" w:hAnsi="Arial" w:cs="Arial"/>
          <w:sz w:val="24"/>
          <w:szCs w:val="24"/>
        </w:rPr>
        <w:t>. Sua escrituração obedeceu à</w:t>
      </w:r>
      <w:r w:rsidR="009816E3" w:rsidRPr="00C405A0">
        <w:rPr>
          <w:rFonts w:ascii="Arial" w:hAnsi="Arial" w:cs="Arial"/>
          <w:sz w:val="24"/>
          <w:szCs w:val="24"/>
        </w:rPr>
        <w:t xml:space="preserve">s normas </w:t>
      </w:r>
      <w:r w:rsidR="004A1942" w:rsidRPr="00C405A0">
        <w:rPr>
          <w:rFonts w:ascii="Arial" w:hAnsi="Arial" w:cs="Arial"/>
          <w:sz w:val="24"/>
          <w:szCs w:val="24"/>
        </w:rPr>
        <w:t xml:space="preserve">do artigo 36 </w:t>
      </w:r>
      <w:r w:rsidR="009816E3" w:rsidRPr="00C405A0">
        <w:rPr>
          <w:rFonts w:ascii="Arial" w:hAnsi="Arial" w:cs="Arial"/>
          <w:sz w:val="24"/>
          <w:szCs w:val="24"/>
        </w:rPr>
        <w:t>da Lei nº 4.320/64.</w:t>
      </w:r>
    </w:p>
    <w:p w:rsidR="00050EE8" w:rsidRPr="00C405A0" w:rsidRDefault="00050EE8" w:rsidP="00050EE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8873A5" w:rsidRPr="008873A5" w:rsidRDefault="008873A5" w:rsidP="00DC685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Restos a Pagar </w:t>
      </w:r>
      <w:proofErr w:type="gramStart"/>
      <w:r>
        <w:rPr>
          <w:rFonts w:ascii="Arial" w:hAnsi="Arial" w:cs="Arial"/>
          <w:b/>
          <w:sz w:val="24"/>
          <w:szCs w:val="24"/>
        </w:rPr>
        <w:t>Processado – 2014</w:t>
      </w:r>
      <w:proofErr w:type="gramEnd"/>
    </w:p>
    <w:p w:rsidR="008873A5" w:rsidRDefault="008873A5" w:rsidP="008873A5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873A5" w:rsidRDefault="008873A5" w:rsidP="008873A5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valor escriturado na conta de Restos a Pagar Processado do Exercício de 2014 em 31/12/2014 é de </w:t>
      </w:r>
      <w:r w:rsidRPr="008873A5">
        <w:rPr>
          <w:rFonts w:ascii="Arial" w:hAnsi="Arial" w:cs="Arial"/>
          <w:b/>
          <w:sz w:val="24"/>
          <w:szCs w:val="24"/>
        </w:rPr>
        <w:t>R$ 2.255.499,94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 w:rsidR="007910E8">
        <w:rPr>
          <w:rFonts w:ascii="Arial" w:hAnsi="Arial" w:cs="Arial"/>
          <w:sz w:val="24"/>
          <w:szCs w:val="24"/>
        </w:rPr>
        <w:t>dois milhões, duzentos e cinquenta e</w:t>
      </w:r>
      <w:proofErr w:type="gramEnd"/>
      <w:r w:rsidR="007910E8">
        <w:rPr>
          <w:rFonts w:ascii="Arial" w:hAnsi="Arial" w:cs="Arial"/>
          <w:sz w:val="24"/>
          <w:szCs w:val="24"/>
        </w:rPr>
        <w:t xml:space="preserve"> cinco mil, quatrocentos e noventa e nove reais e noventa e quatro centavos). A escrituração obedeceu às normas do artigo 36 da Lei </w:t>
      </w:r>
      <w:r w:rsidR="007910E8" w:rsidRPr="00C405A0">
        <w:rPr>
          <w:rFonts w:ascii="Arial" w:hAnsi="Arial" w:cs="Arial"/>
          <w:sz w:val="24"/>
          <w:szCs w:val="24"/>
        </w:rPr>
        <w:t>nº 4.320/64.</w:t>
      </w:r>
    </w:p>
    <w:p w:rsidR="008873A5" w:rsidRPr="00B52C9B" w:rsidRDefault="008873A5" w:rsidP="008873A5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7910E8" w:rsidRPr="00B52C9B" w:rsidRDefault="007910E8" w:rsidP="00DC685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B52C9B">
        <w:rPr>
          <w:rFonts w:ascii="Arial" w:hAnsi="Arial" w:cs="Arial"/>
          <w:b/>
          <w:sz w:val="24"/>
          <w:szCs w:val="24"/>
        </w:rPr>
        <w:t>Receita a Classificar</w:t>
      </w:r>
    </w:p>
    <w:p w:rsidR="007910E8" w:rsidRPr="00B52C9B" w:rsidRDefault="007910E8" w:rsidP="007910E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910E8" w:rsidRPr="00E54AD3" w:rsidRDefault="00B52C9B" w:rsidP="00B52C9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B52C9B">
        <w:rPr>
          <w:rFonts w:ascii="Arial" w:hAnsi="Arial" w:cs="Arial"/>
          <w:sz w:val="24"/>
          <w:szCs w:val="24"/>
        </w:rPr>
        <w:t>Refere-se a valores a classificar no exercício de 2015, relativo a repasse para o Fundo do CSC.</w:t>
      </w:r>
    </w:p>
    <w:p w:rsidR="007910E8" w:rsidRDefault="007910E8" w:rsidP="007910E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1778B6" w:rsidRPr="00E54AD3" w:rsidRDefault="001778B6" w:rsidP="007910E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4A1942" w:rsidRPr="00E54AD3" w:rsidRDefault="00A1197F" w:rsidP="00DC685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E54AD3">
        <w:rPr>
          <w:rFonts w:ascii="Arial" w:hAnsi="Arial" w:cs="Arial"/>
          <w:b/>
          <w:sz w:val="24"/>
          <w:szCs w:val="24"/>
        </w:rPr>
        <w:t>Obrigações de Repartições a Outros Entes</w:t>
      </w:r>
    </w:p>
    <w:p w:rsidR="00A1197F" w:rsidRPr="00E54AD3" w:rsidRDefault="00A1197F" w:rsidP="00A46E58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E54AD3" w:rsidRPr="00E54AD3" w:rsidRDefault="00A1197F" w:rsidP="00B52C9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54AD3">
        <w:rPr>
          <w:rFonts w:ascii="Arial" w:hAnsi="Arial" w:cs="Arial"/>
          <w:sz w:val="24"/>
          <w:szCs w:val="24"/>
        </w:rPr>
        <w:lastRenderedPageBreak/>
        <w:t xml:space="preserve">O valor registrado na contabilidade na conta de Obrigações de Repartições a Outros Entes em </w:t>
      </w:r>
      <w:r w:rsidR="00354C59" w:rsidRPr="00E54AD3">
        <w:rPr>
          <w:rFonts w:ascii="Arial" w:hAnsi="Arial" w:cs="Arial"/>
          <w:sz w:val="24"/>
          <w:szCs w:val="24"/>
        </w:rPr>
        <w:t>31/12/2014</w:t>
      </w:r>
      <w:r w:rsidRPr="00E54AD3">
        <w:rPr>
          <w:rFonts w:ascii="Arial" w:hAnsi="Arial" w:cs="Arial"/>
          <w:sz w:val="24"/>
          <w:szCs w:val="24"/>
        </w:rPr>
        <w:t xml:space="preserve"> é de </w:t>
      </w:r>
      <w:proofErr w:type="gramStart"/>
      <w:r w:rsidRPr="003C3701">
        <w:rPr>
          <w:rFonts w:ascii="Arial" w:hAnsi="Arial" w:cs="Arial"/>
          <w:b/>
          <w:sz w:val="24"/>
          <w:szCs w:val="24"/>
        </w:rPr>
        <w:t xml:space="preserve">R$ </w:t>
      </w:r>
      <w:r w:rsidR="00B52C9B" w:rsidRPr="003C3701">
        <w:rPr>
          <w:rFonts w:ascii="Arial" w:hAnsi="Arial" w:cs="Arial"/>
          <w:b/>
          <w:sz w:val="24"/>
          <w:szCs w:val="24"/>
        </w:rPr>
        <w:t>1</w:t>
      </w:r>
      <w:r w:rsidR="00E54AD3" w:rsidRPr="003C3701">
        <w:rPr>
          <w:rFonts w:ascii="Arial" w:hAnsi="Arial" w:cs="Arial"/>
          <w:b/>
          <w:sz w:val="24"/>
          <w:szCs w:val="24"/>
        </w:rPr>
        <w:t>.151.077,09</w:t>
      </w:r>
      <w:r w:rsidR="0046739C" w:rsidRPr="00E54AD3">
        <w:rPr>
          <w:rFonts w:ascii="Arial" w:hAnsi="Arial" w:cs="Arial"/>
          <w:sz w:val="24"/>
          <w:szCs w:val="24"/>
        </w:rPr>
        <w:t xml:space="preserve"> (um milhão, </w:t>
      </w:r>
      <w:r w:rsidR="00E54AD3" w:rsidRPr="00E54AD3">
        <w:rPr>
          <w:rFonts w:ascii="Arial" w:hAnsi="Arial" w:cs="Arial"/>
          <w:sz w:val="24"/>
          <w:szCs w:val="24"/>
        </w:rPr>
        <w:t>cento e cinquenta e um mil, setenta e sete reais e nove</w:t>
      </w:r>
      <w:r w:rsidR="00522D56" w:rsidRPr="00E54AD3">
        <w:rPr>
          <w:rFonts w:ascii="Arial" w:hAnsi="Arial" w:cs="Arial"/>
          <w:sz w:val="24"/>
          <w:szCs w:val="24"/>
        </w:rPr>
        <w:t xml:space="preserve"> </w:t>
      </w:r>
      <w:r w:rsidR="00805B12" w:rsidRPr="00E54AD3">
        <w:rPr>
          <w:rFonts w:ascii="Arial" w:hAnsi="Arial" w:cs="Arial"/>
          <w:sz w:val="24"/>
          <w:szCs w:val="24"/>
        </w:rPr>
        <w:t>centavos),</w:t>
      </w:r>
      <w:r w:rsidR="0012388E" w:rsidRPr="00E54AD3">
        <w:rPr>
          <w:rFonts w:ascii="Arial" w:hAnsi="Arial" w:cs="Arial"/>
          <w:sz w:val="24"/>
          <w:szCs w:val="24"/>
        </w:rPr>
        <w:t xml:space="preserve"> </w:t>
      </w:r>
      <w:r w:rsidR="00E54AD3" w:rsidRPr="00E54AD3">
        <w:rPr>
          <w:rFonts w:ascii="Arial" w:hAnsi="Arial" w:cs="Arial"/>
          <w:sz w:val="24"/>
          <w:szCs w:val="24"/>
        </w:rPr>
        <w:t>discriminado</w:t>
      </w:r>
      <w:proofErr w:type="gramEnd"/>
      <w:r w:rsidR="00E54AD3" w:rsidRPr="00E54AD3">
        <w:rPr>
          <w:rFonts w:ascii="Arial" w:hAnsi="Arial" w:cs="Arial"/>
          <w:sz w:val="24"/>
          <w:szCs w:val="24"/>
        </w:rPr>
        <w:t xml:space="preserve"> da seguinte forma:</w:t>
      </w:r>
    </w:p>
    <w:p w:rsidR="00E54AD3" w:rsidRPr="00E54AD3" w:rsidRDefault="00E54AD3" w:rsidP="00E54AD3">
      <w:pPr>
        <w:pStyle w:val="PargrafodaLista"/>
        <w:ind w:left="1428"/>
        <w:jc w:val="both"/>
        <w:rPr>
          <w:rFonts w:ascii="Arial" w:hAnsi="Arial" w:cs="Arial"/>
          <w:sz w:val="24"/>
          <w:szCs w:val="24"/>
        </w:rPr>
      </w:pPr>
    </w:p>
    <w:p w:rsidR="00E54AD3" w:rsidRPr="00E54AD3" w:rsidRDefault="00E54AD3" w:rsidP="00E54AD3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54AD3">
        <w:rPr>
          <w:rFonts w:ascii="Arial" w:hAnsi="Arial" w:cs="Arial"/>
          <w:sz w:val="24"/>
          <w:szCs w:val="24"/>
        </w:rPr>
        <w:t>Fundo de Apoio criado pelo CAU BR, conforme Resolução CAU BR nº 27 de 06/07/2012, nos termos previstos no art. 60 da Lei n° 12.378, de 31 de dezembro de 2010, no valor de R$ 1.133.289,43;</w:t>
      </w:r>
    </w:p>
    <w:p w:rsidR="00E54AD3" w:rsidRDefault="00A321F1" w:rsidP="00E54AD3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Refere-se a crédito do CA</w:t>
      </w:r>
      <w:r w:rsidR="000E67BC">
        <w:rPr>
          <w:rFonts w:ascii="Arial" w:hAnsi="Arial" w:cs="Arial"/>
          <w:sz w:val="24"/>
          <w:szCs w:val="24"/>
        </w:rPr>
        <w:t>U MG, relativo à</w:t>
      </w:r>
      <w:r>
        <w:rPr>
          <w:rFonts w:ascii="Arial" w:hAnsi="Arial" w:cs="Arial"/>
          <w:sz w:val="24"/>
          <w:szCs w:val="24"/>
        </w:rPr>
        <w:t xml:space="preserve"> receita encaminhada a maior;</w:t>
      </w:r>
    </w:p>
    <w:p w:rsidR="00A321F1" w:rsidRPr="00E54AD3" w:rsidRDefault="000E67BC" w:rsidP="00E54AD3">
      <w:pPr>
        <w:pStyle w:val="PargrafodaLista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Refere-se a crédito do CAU AM, relativo recebimento de créditos em conta vinculada ao CAU BR.</w:t>
      </w:r>
    </w:p>
    <w:p w:rsidR="00A1197F" w:rsidRPr="00A321F1" w:rsidRDefault="00A1197F" w:rsidP="00A1197F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244AD7" w:rsidRPr="00A321F1" w:rsidRDefault="00D16E47" w:rsidP="00DC685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 xml:space="preserve">Provisões </w:t>
      </w:r>
      <w:r w:rsidR="003E6016" w:rsidRPr="00A321F1">
        <w:rPr>
          <w:rFonts w:ascii="Arial" w:hAnsi="Arial" w:cs="Arial"/>
          <w:b/>
          <w:sz w:val="24"/>
          <w:szCs w:val="24"/>
        </w:rPr>
        <w:t xml:space="preserve">de Férias, INSS, FGTS e </w:t>
      </w:r>
      <w:proofErr w:type="gramStart"/>
      <w:r w:rsidR="003E6016" w:rsidRPr="00A321F1">
        <w:rPr>
          <w:rFonts w:ascii="Arial" w:hAnsi="Arial" w:cs="Arial"/>
          <w:b/>
          <w:sz w:val="24"/>
          <w:szCs w:val="24"/>
        </w:rPr>
        <w:t>PIS</w:t>
      </w:r>
      <w:proofErr w:type="gramEnd"/>
    </w:p>
    <w:p w:rsidR="00D16E47" w:rsidRPr="00A321F1" w:rsidRDefault="00D16E47" w:rsidP="00D16E4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D16E47" w:rsidRPr="00A321F1" w:rsidRDefault="006D78BF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 xml:space="preserve">Está registrado na contabilidade na conta de Provisões em </w:t>
      </w:r>
      <w:r w:rsidR="00354C59" w:rsidRPr="00A321F1">
        <w:rPr>
          <w:rFonts w:ascii="Arial" w:hAnsi="Arial" w:cs="Arial"/>
          <w:sz w:val="24"/>
          <w:szCs w:val="24"/>
        </w:rPr>
        <w:t>31/12/2014</w:t>
      </w:r>
      <w:r w:rsidR="003E6016" w:rsidRPr="00A321F1">
        <w:rPr>
          <w:rFonts w:ascii="Arial" w:hAnsi="Arial" w:cs="Arial"/>
          <w:sz w:val="24"/>
          <w:szCs w:val="24"/>
        </w:rPr>
        <w:t xml:space="preserve">, </w:t>
      </w:r>
      <w:r w:rsidRPr="00A321F1">
        <w:rPr>
          <w:rFonts w:ascii="Arial" w:hAnsi="Arial" w:cs="Arial"/>
          <w:sz w:val="24"/>
          <w:szCs w:val="24"/>
        </w:rPr>
        <w:t>o valor de</w:t>
      </w:r>
      <w:r w:rsidR="003C3701" w:rsidRPr="00A321F1">
        <w:rPr>
          <w:rFonts w:ascii="Arial" w:hAnsi="Arial" w:cs="Arial"/>
          <w:b/>
          <w:sz w:val="24"/>
          <w:szCs w:val="24"/>
        </w:rPr>
        <w:t xml:space="preserve"> R$ 788.802,94</w:t>
      </w:r>
      <w:r w:rsidRPr="00A321F1">
        <w:rPr>
          <w:rFonts w:ascii="Arial" w:hAnsi="Arial" w:cs="Arial"/>
          <w:sz w:val="24"/>
          <w:szCs w:val="24"/>
        </w:rPr>
        <w:t xml:space="preserve"> (</w:t>
      </w:r>
      <w:r w:rsidR="003C3701" w:rsidRPr="00A321F1">
        <w:rPr>
          <w:rFonts w:ascii="Arial" w:hAnsi="Arial" w:cs="Arial"/>
          <w:sz w:val="24"/>
          <w:szCs w:val="24"/>
        </w:rPr>
        <w:t xml:space="preserve">setecentos e oitenta e oito mil, oitocentos e dois reais e noventa e quatro </w:t>
      </w:r>
      <w:r w:rsidRPr="00A321F1">
        <w:rPr>
          <w:rFonts w:ascii="Arial" w:hAnsi="Arial" w:cs="Arial"/>
          <w:sz w:val="24"/>
          <w:szCs w:val="24"/>
        </w:rPr>
        <w:t>centavos), cuja composição é a seguinte:</w:t>
      </w:r>
    </w:p>
    <w:p w:rsidR="006D78BF" w:rsidRPr="00A321F1" w:rsidRDefault="006D78BF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6D78BF" w:rsidRPr="00A321F1" w:rsidRDefault="006D78BF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A321F1">
        <w:rPr>
          <w:rFonts w:ascii="Arial" w:hAnsi="Arial" w:cs="Arial"/>
          <w:sz w:val="24"/>
          <w:szCs w:val="24"/>
        </w:rPr>
        <w:t>Férias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...........................................</w:t>
      </w:r>
      <w:r w:rsidR="005457DF" w:rsidRPr="00A321F1">
        <w:rPr>
          <w:rFonts w:ascii="Arial" w:hAnsi="Arial" w:cs="Arial"/>
          <w:sz w:val="24"/>
          <w:szCs w:val="24"/>
        </w:rPr>
        <w:t>.</w:t>
      </w:r>
      <w:r w:rsidR="003C3701" w:rsidRPr="00A321F1">
        <w:rPr>
          <w:rFonts w:ascii="Arial" w:hAnsi="Arial" w:cs="Arial"/>
          <w:sz w:val="24"/>
          <w:szCs w:val="24"/>
        </w:rPr>
        <w:t>................</w:t>
      </w:r>
      <w:r w:rsidR="003C3701" w:rsidRPr="00A321F1">
        <w:rPr>
          <w:rFonts w:ascii="Arial" w:hAnsi="Arial" w:cs="Arial"/>
          <w:sz w:val="24"/>
          <w:szCs w:val="24"/>
        </w:rPr>
        <w:tab/>
        <w:t>R$   625.803,77</w:t>
      </w:r>
    </w:p>
    <w:p w:rsidR="006D78BF" w:rsidRPr="00A321F1" w:rsidRDefault="006D78BF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A321F1">
        <w:rPr>
          <w:rFonts w:ascii="Arial" w:hAnsi="Arial" w:cs="Arial"/>
          <w:sz w:val="24"/>
          <w:szCs w:val="24"/>
        </w:rPr>
        <w:t>INSS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............................................</w:t>
      </w:r>
      <w:r w:rsidR="005457DF" w:rsidRPr="00A321F1">
        <w:rPr>
          <w:rFonts w:ascii="Arial" w:hAnsi="Arial" w:cs="Arial"/>
          <w:sz w:val="24"/>
          <w:szCs w:val="24"/>
        </w:rPr>
        <w:t>.</w:t>
      </w:r>
      <w:r w:rsidR="003C3701" w:rsidRPr="00A321F1">
        <w:rPr>
          <w:rFonts w:ascii="Arial" w:hAnsi="Arial" w:cs="Arial"/>
          <w:sz w:val="24"/>
          <w:szCs w:val="24"/>
        </w:rPr>
        <w:t>................</w:t>
      </w:r>
      <w:r w:rsidR="003C3701" w:rsidRPr="00A321F1">
        <w:rPr>
          <w:rFonts w:ascii="Arial" w:hAnsi="Arial" w:cs="Arial"/>
          <w:sz w:val="24"/>
          <w:szCs w:val="24"/>
        </w:rPr>
        <w:tab/>
        <w:t>R$   115.676,78</w:t>
      </w:r>
    </w:p>
    <w:p w:rsidR="006D78BF" w:rsidRPr="00A321F1" w:rsidRDefault="006D78BF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  <w:proofErr w:type="gramStart"/>
      <w:r w:rsidRPr="00A321F1">
        <w:rPr>
          <w:rFonts w:ascii="Arial" w:hAnsi="Arial" w:cs="Arial"/>
          <w:sz w:val="24"/>
          <w:szCs w:val="24"/>
        </w:rPr>
        <w:t>FGTS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............................................................</w:t>
      </w:r>
      <w:r w:rsidRPr="00A321F1">
        <w:rPr>
          <w:rFonts w:ascii="Arial" w:hAnsi="Arial" w:cs="Arial"/>
          <w:sz w:val="24"/>
          <w:szCs w:val="24"/>
        </w:rPr>
        <w:tab/>
        <w:t xml:space="preserve">R$  </w:t>
      </w:r>
      <w:r w:rsidR="003C3701" w:rsidRPr="00A321F1">
        <w:rPr>
          <w:rFonts w:ascii="Arial" w:hAnsi="Arial" w:cs="Arial"/>
          <w:sz w:val="24"/>
          <w:szCs w:val="24"/>
        </w:rPr>
        <w:t xml:space="preserve">   42.064,35</w:t>
      </w:r>
      <w:r w:rsidRPr="00A321F1">
        <w:rPr>
          <w:rFonts w:ascii="Arial" w:hAnsi="Arial" w:cs="Arial"/>
          <w:sz w:val="24"/>
          <w:szCs w:val="24"/>
        </w:rPr>
        <w:t xml:space="preserve"> </w:t>
      </w:r>
    </w:p>
    <w:p w:rsidR="006D78BF" w:rsidRPr="00A321F1" w:rsidRDefault="006D78BF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 xml:space="preserve">PIS s/ Folha de </w:t>
      </w:r>
      <w:proofErr w:type="gramStart"/>
      <w:r w:rsidRPr="00A321F1">
        <w:rPr>
          <w:rFonts w:ascii="Arial" w:hAnsi="Arial" w:cs="Arial"/>
          <w:sz w:val="24"/>
          <w:szCs w:val="24"/>
        </w:rPr>
        <w:t>Pagamento ...</w:t>
      </w:r>
      <w:proofErr w:type="gramEnd"/>
      <w:r w:rsidRPr="00A321F1">
        <w:rPr>
          <w:rFonts w:ascii="Arial" w:hAnsi="Arial" w:cs="Arial"/>
          <w:sz w:val="24"/>
          <w:szCs w:val="24"/>
        </w:rPr>
        <w:t>.........................</w:t>
      </w:r>
      <w:r w:rsidRPr="00A321F1">
        <w:rPr>
          <w:rFonts w:ascii="Arial" w:hAnsi="Arial" w:cs="Arial"/>
          <w:sz w:val="24"/>
          <w:szCs w:val="24"/>
        </w:rPr>
        <w:tab/>
        <w:t xml:space="preserve">R$   </w:t>
      </w:r>
      <w:r w:rsidR="003C3701" w:rsidRPr="00A321F1">
        <w:rPr>
          <w:rFonts w:ascii="Arial" w:hAnsi="Arial" w:cs="Arial"/>
          <w:sz w:val="24"/>
          <w:szCs w:val="24"/>
        </w:rPr>
        <w:t xml:space="preserve">    5.258,04</w:t>
      </w:r>
    </w:p>
    <w:p w:rsidR="006D78BF" w:rsidRPr="00A321F1" w:rsidRDefault="006D78BF" w:rsidP="00D16E47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 xml:space="preserve">Total de provisões em </w:t>
      </w:r>
      <w:proofErr w:type="gramStart"/>
      <w:r w:rsidR="00354C59" w:rsidRPr="00A321F1">
        <w:rPr>
          <w:rFonts w:ascii="Arial" w:hAnsi="Arial" w:cs="Arial"/>
          <w:b/>
          <w:sz w:val="24"/>
          <w:szCs w:val="24"/>
        </w:rPr>
        <w:t>31/12/2014</w:t>
      </w:r>
      <w:r w:rsidRPr="00A321F1">
        <w:rPr>
          <w:rFonts w:ascii="Arial" w:hAnsi="Arial" w:cs="Arial"/>
          <w:b/>
          <w:sz w:val="24"/>
          <w:szCs w:val="24"/>
        </w:rPr>
        <w:t xml:space="preserve"> </w:t>
      </w:r>
      <w:r w:rsidR="003C3701" w:rsidRPr="00A321F1">
        <w:rPr>
          <w:rFonts w:ascii="Arial" w:hAnsi="Arial" w:cs="Arial"/>
          <w:b/>
          <w:sz w:val="24"/>
          <w:szCs w:val="24"/>
        </w:rPr>
        <w:t>...</w:t>
      </w:r>
      <w:proofErr w:type="gramEnd"/>
      <w:r w:rsidR="003C3701" w:rsidRPr="00A321F1">
        <w:rPr>
          <w:rFonts w:ascii="Arial" w:hAnsi="Arial" w:cs="Arial"/>
          <w:b/>
          <w:sz w:val="24"/>
          <w:szCs w:val="24"/>
        </w:rPr>
        <w:t>............</w:t>
      </w:r>
      <w:r w:rsidR="003C3701" w:rsidRPr="00A321F1">
        <w:rPr>
          <w:rFonts w:ascii="Arial" w:hAnsi="Arial" w:cs="Arial"/>
          <w:b/>
          <w:sz w:val="24"/>
          <w:szCs w:val="24"/>
        </w:rPr>
        <w:tab/>
        <w:t>R$   788.802,94</w:t>
      </w:r>
    </w:p>
    <w:p w:rsidR="003E6016" w:rsidRPr="00A321F1" w:rsidRDefault="003E6016" w:rsidP="003E6016">
      <w:pPr>
        <w:ind w:left="708"/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>Observação:</w:t>
      </w:r>
    </w:p>
    <w:p w:rsidR="003275C8" w:rsidRPr="00A321F1" w:rsidRDefault="003275C8" w:rsidP="003E601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>O procedimento de provisão de férias, INSS, FGTS e PIS s/ folha de pagamento é realizado apenas pelo Sistema Patrimonial, conforme manual de orientações da Secretaria do Tesouro Nacional – STN;</w:t>
      </w:r>
    </w:p>
    <w:p w:rsidR="003E6016" w:rsidRPr="00A321F1" w:rsidRDefault="003E6016" w:rsidP="003E6016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>O procedimento de provisão começou a ser adotado a partir do exercício de 2013.</w:t>
      </w:r>
    </w:p>
    <w:p w:rsidR="003E6016" w:rsidRPr="00A321F1" w:rsidRDefault="003E6016" w:rsidP="00D16E47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76041" w:rsidRPr="00A321F1" w:rsidRDefault="00876041" w:rsidP="00DC685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A321F1">
        <w:rPr>
          <w:rFonts w:ascii="Arial" w:hAnsi="Arial" w:cs="Arial"/>
          <w:b/>
          <w:sz w:val="24"/>
          <w:szCs w:val="24"/>
        </w:rPr>
        <w:t>Consignações</w:t>
      </w:r>
    </w:p>
    <w:p w:rsidR="00876041" w:rsidRPr="00A321F1" w:rsidRDefault="00876041" w:rsidP="0087604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876041" w:rsidRPr="00A321F1" w:rsidRDefault="00F83B13" w:rsidP="00876041">
      <w:pPr>
        <w:pStyle w:val="PargrafodaLista"/>
        <w:jc w:val="both"/>
        <w:rPr>
          <w:rFonts w:ascii="Arial" w:hAnsi="Arial" w:cs="Arial"/>
          <w:sz w:val="24"/>
          <w:szCs w:val="24"/>
        </w:rPr>
      </w:pPr>
      <w:r w:rsidRPr="00A321F1">
        <w:rPr>
          <w:rFonts w:ascii="Arial" w:hAnsi="Arial" w:cs="Arial"/>
          <w:sz w:val="24"/>
          <w:szCs w:val="24"/>
        </w:rPr>
        <w:t xml:space="preserve">O valor registrado na contabilidade na conta de Consignações em </w:t>
      </w:r>
      <w:r w:rsidR="00354C59" w:rsidRPr="00A321F1">
        <w:rPr>
          <w:rFonts w:ascii="Arial" w:hAnsi="Arial" w:cs="Arial"/>
          <w:sz w:val="24"/>
          <w:szCs w:val="24"/>
        </w:rPr>
        <w:t>31/12/2014</w:t>
      </w:r>
      <w:r w:rsidRPr="00A321F1">
        <w:rPr>
          <w:rFonts w:ascii="Arial" w:hAnsi="Arial" w:cs="Arial"/>
          <w:sz w:val="24"/>
          <w:szCs w:val="24"/>
        </w:rPr>
        <w:t>,</w:t>
      </w:r>
      <w:proofErr w:type="gramStart"/>
      <w:r w:rsidRPr="00A321F1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A321F1">
        <w:rPr>
          <w:rFonts w:ascii="Arial" w:hAnsi="Arial" w:cs="Arial"/>
          <w:sz w:val="24"/>
          <w:szCs w:val="24"/>
        </w:rPr>
        <w:t xml:space="preserve">é de </w:t>
      </w:r>
      <w:r w:rsidRPr="00A321F1">
        <w:rPr>
          <w:rFonts w:ascii="Arial" w:hAnsi="Arial" w:cs="Arial"/>
          <w:b/>
          <w:sz w:val="24"/>
          <w:szCs w:val="24"/>
        </w:rPr>
        <w:t xml:space="preserve">R$ </w:t>
      </w:r>
      <w:r w:rsidR="00A321F1" w:rsidRPr="00A321F1">
        <w:rPr>
          <w:rFonts w:ascii="Arial" w:hAnsi="Arial" w:cs="Arial"/>
          <w:b/>
          <w:sz w:val="24"/>
          <w:szCs w:val="24"/>
        </w:rPr>
        <w:t>7.000,65</w:t>
      </w:r>
      <w:r w:rsidRPr="00A321F1">
        <w:rPr>
          <w:rFonts w:ascii="Arial" w:hAnsi="Arial" w:cs="Arial"/>
          <w:sz w:val="24"/>
          <w:szCs w:val="24"/>
        </w:rPr>
        <w:t xml:space="preserve"> (</w:t>
      </w:r>
      <w:r w:rsidR="00A321F1" w:rsidRPr="00A321F1">
        <w:rPr>
          <w:rFonts w:ascii="Arial" w:hAnsi="Arial" w:cs="Arial"/>
          <w:sz w:val="24"/>
          <w:szCs w:val="24"/>
        </w:rPr>
        <w:t>sete mil reais e sessenta e cinco centavos)</w:t>
      </w:r>
      <w:r w:rsidRPr="00A321F1">
        <w:rPr>
          <w:rFonts w:ascii="Arial" w:hAnsi="Arial" w:cs="Arial"/>
          <w:sz w:val="24"/>
          <w:szCs w:val="24"/>
        </w:rPr>
        <w:t xml:space="preserve">. </w:t>
      </w:r>
      <w:r w:rsidR="00074AEE" w:rsidRPr="00A321F1">
        <w:rPr>
          <w:rFonts w:ascii="Arial" w:hAnsi="Arial" w:cs="Arial"/>
          <w:sz w:val="24"/>
          <w:szCs w:val="24"/>
        </w:rPr>
        <w:t xml:space="preserve">As consignações </w:t>
      </w:r>
      <w:r w:rsidR="00C85DE5" w:rsidRPr="00A321F1">
        <w:rPr>
          <w:rFonts w:ascii="Arial" w:hAnsi="Arial" w:cs="Arial"/>
          <w:sz w:val="24"/>
          <w:szCs w:val="24"/>
        </w:rPr>
        <w:t>ref</w:t>
      </w:r>
      <w:r w:rsidR="00A321F1" w:rsidRPr="00A321F1">
        <w:rPr>
          <w:rFonts w:ascii="Arial" w:hAnsi="Arial" w:cs="Arial"/>
          <w:sz w:val="24"/>
          <w:szCs w:val="24"/>
        </w:rPr>
        <w:t xml:space="preserve">ere-se </w:t>
      </w:r>
      <w:proofErr w:type="gramStart"/>
      <w:r w:rsidR="00A321F1" w:rsidRPr="00A321F1">
        <w:rPr>
          <w:rFonts w:ascii="Arial" w:hAnsi="Arial" w:cs="Arial"/>
          <w:sz w:val="24"/>
          <w:szCs w:val="24"/>
        </w:rPr>
        <w:t>a</w:t>
      </w:r>
      <w:proofErr w:type="gramEnd"/>
      <w:r w:rsidR="00A321F1" w:rsidRPr="00A321F1">
        <w:rPr>
          <w:rFonts w:ascii="Arial" w:hAnsi="Arial" w:cs="Arial"/>
          <w:sz w:val="24"/>
          <w:szCs w:val="24"/>
        </w:rPr>
        <w:t xml:space="preserve"> retenção de ISS e</w:t>
      </w:r>
      <w:r w:rsidR="00A91572" w:rsidRPr="00A321F1">
        <w:rPr>
          <w:rFonts w:ascii="Arial" w:hAnsi="Arial" w:cs="Arial"/>
          <w:sz w:val="24"/>
          <w:szCs w:val="24"/>
        </w:rPr>
        <w:t xml:space="preserve"> Tributos Federais</w:t>
      </w:r>
      <w:r w:rsidR="00C85DE5" w:rsidRPr="00A321F1">
        <w:rPr>
          <w:rFonts w:ascii="Arial" w:hAnsi="Arial" w:cs="Arial"/>
          <w:sz w:val="24"/>
          <w:szCs w:val="24"/>
        </w:rPr>
        <w:t>, oriundas de pagamento de serviços prestados a PF e PJ.</w:t>
      </w:r>
    </w:p>
    <w:p w:rsidR="00535371" w:rsidRDefault="00535371" w:rsidP="0087604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1778B6" w:rsidRDefault="001778B6" w:rsidP="0087604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1778B6" w:rsidRDefault="001778B6" w:rsidP="0087604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1778B6" w:rsidRPr="001778B6" w:rsidRDefault="001778B6" w:rsidP="0087604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535371" w:rsidRPr="001778B6" w:rsidRDefault="00535371" w:rsidP="00535371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1778B6">
        <w:rPr>
          <w:rFonts w:ascii="Arial" w:hAnsi="Arial" w:cs="Arial"/>
          <w:b/>
          <w:sz w:val="24"/>
          <w:szCs w:val="24"/>
        </w:rPr>
        <w:t>Garantia –</w:t>
      </w:r>
      <w:r w:rsidR="00696162" w:rsidRPr="001778B6">
        <w:rPr>
          <w:rFonts w:ascii="Arial" w:hAnsi="Arial" w:cs="Arial"/>
          <w:b/>
          <w:sz w:val="24"/>
          <w:szCs w:val="24"/>
        </w:rPr>
        <w:t xml:space="preserve"> C</w:t>
      </w:r>
      <w:r w:rsidRPr="001778B6">
        <w:rPr>
          <w:rFonts w:ascii="Arial" w:hAnsi="Arial" w:cs="Arial"/>
          <w:b/>
          <w:sz w:val="24"/>
          <w:szCs w:val="24"/>
        </w:rPr>
        <w:t>aução</w:t>
      </w:r>
    </w:p>
    <w:p w:rsidR="00535371" w:rsidRPr="001778B6" w:rsidRDefault="00535371" w:rsidP="00535371">
      <w:pPr>
        <w:pStyle w:val="PargrafodaLista"/>
        <w:jc w:val="both"/>
        <w:rPr>
          <w:rFonts w:ascii="Arial" w:hAnsi="Arial" w:cs="Arial"/>
          <w:sz w:val="24"/>
          <w:szCs w:val="24"/>
          <w:u w:val="single"/>
        </w:rPr>
      </w:pPr>
    </w:p>
    <w:p w:rsidR="00C85DE5" w:rsidRPr="001778B6" w:rsidRDefault="00535371" w:rsidP="001778B6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778B6">
        <w:rPr>
          <w:rFonts w:ascii="Arial" w:hAnsi="Arial" w:cs="Arial"/>
          <w:sz w:val="24"/>
          <w:szCs w:val="24"/>
        </w:rPr>
        <w:lastRenderedPageBreak/>
        <w:t xml:space="preserve">O valor de </w:t>
      </w:r>
      <w:r w:rsidRPr="001778B6">
        <w:rPr>
          <w:rFonts w:ascii="Arial" w:hAnsi="Arial" w:cs="Arial"/>
          <w:b/>
          <w:sz w:val="24"/>
          <w:szCs w:val="24"/>
        </w:rPr>
        <w:t xml:space="preserve">R$ </w:t>
      </w:r>
      <w:r w:rsidR="00323936" w:rsidRPr="001778B6">
        <w:rPr>
          <w:rFonts w:ascii="Arial" w:hAnsi="Arial" w:cs="Arial"/>
          <w:b/>
          <w:sz w:val="24"/>
          <w:szCs w:val="24"/>
        </w:rPr>
        <w:t>71.277,81</w:t>
      </w:r>
      <w:r w:rsidRPr="001778B6">
        <w:rPr>
          <w:rFonts w:ascii="Arial" w:hAnsi="Arial" w:cs="Arial"/>
          <w:sz w:val="24"/>
          <w:szCs w:val="24"/>
        </w:rPr>
        <w:t xml:space="preserve"> (</w:t>
      </w:r>
      <w:r w:rsidR="00323936" w:rsidRPr="001778B6">
        <w:rPr>
          <w:rFonts w:ascii="Arial" w:hAnsi="Arial" w:cs="Arial"/>
          <w:sz w:val="24"/>
          <w:szCs w:val="24"/>
        </w:rPr>
        <w:t xml:space="preserve">setenta e um mil, duzentos e setenta e sete reais e oitenta e um </w:t>
      </w:r>
      <w:r w:rsidR="00734A5D" w:rsidRPr="001778B6">
        <w:rPr>
          <w:rFonts w:ascii="Arial" w:hAnsi="Arial" w:cs="Arial"/>
          <w:sz w:val="24"/>
          <w:szCs w:val="24"/>
        </w:rPr>
        <w:t>centavos), refere-</w:t>
      </w:r>
      <w:r w:rsidR="00B220C0" w:rsidRPr="001778B6">
        <w:rPr>
          <w:rFonts w:ascii="Arial" w:hAnsi="Arial" w:cs="Arial"/>
          <w:sz w:val="24"/>
          <w:szCs w:val="24"/>
        </w:rPr>
        <w:t>se a</w:t>
      </w:r>
      <w:r w:rsidR="00734A5D" w:rsidRPr="001778B6">
        <w:rPr>
          <w:rFonts w:ascii="Arial" w:hAnsi="Arial" w:cs="Arial"/>
          <w:sz w:val="24"/>
          <w:szCs w:val="24"/>
        </w:rPr>
        <w:t xml:space="preserve"> depósito de caução, efetuado pela empresa OAK Soluções e Equipamentos, reali</w:t>
      </w:r>
      <w:r w:rsidR="00323936" w:rsidRPr="001778B6">
        <w:rPr>
          <w:rFonts w:ascii="Arial" w:hAnsi="Arial" w:cs="Arial"/>
          <w:sz w:val="24"/>
          <w:szCs w:val="24"/>
        </w:rPr>
        <w:t>zado no mês de setembro de 201</w:t>
      </w:r>
      <w:r w:rsidR="001778B6" w:rsidRPr="001778B6">
        <w:rPr>
          <w:rFonts w:ascii="Arial" w:hAnsi="Arial" w:cs="Arial"/>
          <w:sz w:val="24"/>
          <w:szCs w:val="24"/>
        </w:rPr>
        <w:t xml:space="preserve">2 e pela empresa </w:t>
      </w:r>
      <w:proofErr w:type="spellStart"/>
      <w:r w:rsidR="001778B6" w:rsidRPr="001778B6">
        <w:rPr>
          <w:rFonts w:ascii="Arial" w:hAnsi="Arial" w:cs="Arial"/>
          <w:sz w:val="24"/>
          <w:szCs w:val="24"/>
        </w:rPr>
        <w:t>Audilink</w:t>
      </w:r>
      <w:proofErr w:type="spellEnd"/>
      <w:r w:rsidR="001778B6" w:rsidRPr="001778B6">
        <w:rPr>
          <w:rFonts w:ascii="Arial" w:hAnsi="Arial" w:cs="Arial"/>
          <w:sz w:val="24"/>
          <w:szCs w:val="24"/>
        </w:rPr>
        <w:t xml:space="preserve"> &amp; Cia, previsto no contrato de prestação de serviços CAU/BR nº 3/2014. Capítulo 21 do Termo de Referência </w:t>
      </w:r>
      <w:proofErr w:type="gramStart"/>
      <w:r w:rsidR="001778B6" w:rsidRPr="001778B6">
        <w:rPr>
          <w:rFonts w:ascii="Arial" w:hAnsi="Arial" w:cs="Arial"/>
          <w:sz w:val="24"/>
          <w:szCs w:val="24"/>
        </w:rPr>
        <w:t>( </w:t>
      </w:r>
      <w:proofErr w:type="gramEnd"/>
      <w:r w:rsidR="001778B6" w:rsidRPr="001778B6">
        <w:rPr>
          <w:rFonts w:ascii="Arial" w:hAnsi="Arial" w:cs="Arial"/>
          <w:sz w:val="24"/>
          <w:szCs w:val="24"/>
        </w:rPr>
        <w:t>5% do valor do contrato).</w:t>
      </w:r>
    </w:p>
    <w:p w:rsidR="00B220C0" w:rsidRDefault="001778B6" w:rsidP="001778B6">
      <w:pPr>
        <w:pStyle w:val="PargrafodaLista"/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17112" w:rsidRDefault="00117112" w:rsidP="0011711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3E525E">
        <w:rPr>
          <w:rFonts w:ascii="Arial" w:hAnsi="Arial" w:cs="Arial"/>
          <w:b/>
          <w:sz w:val="24"/>
          <w:szCs w:val="24"/>
        </w:rPr>
        <w:t>PASSIVO NÃO CIRCULANTE</w:t>
      </w:r>
    </w:p>
    <w:p w:rsidR="00DE133A" w:rsidRPr="003E525E" w:rsidRDefault="00DE133A" w:rsidP="00DE133A">
      <w:pPr>
        <w:pStyle w:val="Pargrafoda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117112" w:rsidRPr="003E525E" w:rsidRDefault="00117112" w:rsidP="00117112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E525E">
        <w:rPr>
          <w:rFonts w:ascii="Arial" w:hAnsi="Arial" w:cs="Arial"/>
          <w:b/>
          <w:sz w:val="24"/>
          <w:szCs w:val="24"/>
        </w:rPr>
        <w:t>5.1 – PATRIMÔNIO</w:t>
      </w:r>
      <w:proofErr w:type="gramEnd"/>
      <w:r w:rsidRPr="003E525E">
        <w:rPr>
          <w:rFonts w:ascii="Arial" w:hAnsi="Arial" w:cs="Arial"/>
          <w:b/>
          <w:sz w:val="24"/>
          <w:szCs w:val="24"/>
        </w:rPr>
        <w:t xml:space="preserve"> LÍQUIDO</w:t>
      </w:r>
    </w:p>
    <w:p w:rsidR="00117112" w:rsidRPr="00995699" w:rsidRDefault="00666C3D" w:rsidP="00117112">
      <w:pPr>
        <w:jc w:val="both"/>
        <w:rPr>
          <w:rFonts w:ascii="Arial" w:hAnsi="Arial" w:cs="Arial"/>
          <w:sz w:val="24"/>
          <w:szCs w:val="24"/>
        </w:rPr>
      </w:pPr>
      <w:r w:rsidRPr="003E525E">
        <w:rPr>
          <w:rFonts w:ascii="Arial" w:hAnsi="Arial" w:cs="Arial"/>
          <w:sz w:val="24"/>
          <w:szCs w:val="24"/>
        </w:rPr>
        <w:t xml:space="preserve"> </w:t>
      </w:r>
      <w:r w:rsidRPr="003E525E">
        <w:rPr>
          <w:rFonts w:ascii="Arial" w:hAnsi="Arial" w:cs="Arial"/>
          <w:sz w:val="24"/>
          <w:szCs w:val="24"/>
        </w:rPr>
        <w:tab/>
        <w:t>O patrimônio é constituído de recursos próprios, sofrendo variações em decorrência de Superávit</w:t>
      </w:r>
      <w:r w:rsidR="00E7382E" w:rsidRPr="003E525E">
        <w:rPr>
          <w:rFonts w:ascii="Arial" w:hAnsi="Arial" w:cs="Arial"/>
          <w:sz w:val="24"/>
          <w:szCs w:val="24"/>
        </w:rPr>
        <w:t xml:space="preserve"> e ou Déficit</w:t>
      </w:r>
      <w:r w:rsidRPr="003E525E">
        <w:rPr>
          <w:rFonts w:ascii="Arial" w:hAnsi="Arial" w:cs="Arial"/>
          <w:sz w:val="24"/>
          <w:szCs w:val="24"/>
        </w:rPr>
        <w:t xml:space="preserve"> apurados anualmente. </w:t>
      </w:r>
      <w:r w:rsidR="00C9329D" w:rsidRPr="003E525E">
        <w:rPr>
          <w:rFonts w:ascii="Arial" w:hAnsi="Arial" w:cs="Arial"/>
          <w:sz w:val="24"/>
          <w:szCs w:val="24"/>
        </w:rPr>
        <w:t xml:space="preserve">Até </w:t>
      </w:r>
      <w:r w:rsidRPr="003E525E">
        <w:rPr>
          <w:rFonts w:ascii="Arial" w:hAnsi="Arial" w:cs="Arial"/>
          <w:sz w:val="24"/>
          <w:szCs w:val="24"/>
        </w:rPr>
        <w:t>o Exercício de 201</w:t>
      </w:r>
      <w:r w:rsidR="003E525E" w:rsidRPr="003E525E">
        <w:rPr>
          <w:rFonts w:ascii="Arial" w:hAnsi="Arial" w:cs="Arial"/>
          <w:sz w:val="24"/>
          <w:szCs w:val="24"/>
        </w:rPr>
        <w:t>4</w:t>
      </w:r>
      <w:r w:rsidRPr="003E525E">
        <w:rPr>
          <w:rFonts w:ascii="Arial" w:hAnsi="Arial" w:cs="Arial"/>
          <w:sz w:val="24"/>
          <w:szCs w:val="24"/>
        </w:rPr>
        <w:t xml:space="preserve">, o </w:t>
      </w:r>
      <w:r w:rsidR="003D2E3D" w:rsidRPr="003E525E">
        <w:rPr>
          <w:rFonts w:ascii="Arial" w:hAnsi="Arial" w:cs="Arial"/>
          <w:sz w:val="24"/>
          <w:szCs w:val="24"/>
        </w:rPr>
        <w:t xml:space="preserve">Conselho de Arquitetura e Urbanismo do Brasil </w:t>
      </w:r>
      <w:r w:rsidRPr="003E525E">
        <w:rPr>
          <w:rFonts w:ascii="Arial" w:hAnsi="Arial" w:cs="Arial"/>
          <w:sz w:val="24"/>
          <w:szCs w:val="24"/>
        </w:rPr>
        <w:t xml:space="preserve">apresentou um </w:t>
      </w:r>
      <w:r w:rsidRPr="003E525E">
        <w:rPr>
          <w:rFonts w:ascii="Arial" w:hAnsi="Arial" w:cs="Arial"/>
          <w:b/>
          <w:sz w:val="24"/>
          <w:szCs w:val="24"/>
          <w:u w:val="single"/>
        </w:rPr>
        <w:t>Superávit</w:t>
      </w:r>
      <w:r w:rsidR="00C9329D" w:rsidRPr="003E525E">
        <w:rPr>
          <w:rFonts w:ascii="Arial" w:hAnsi="Arial" w:cs="Arial"/>
          <w:b/>
          <w:sz w:val="24"/>
          <w:szCs w:val="24"/>
          <w:u w:val="single"/>
        </w:rPr>
        <w:t xml:space="preserve"> Acumulado</w:t>
      </w:r>
      <w:r w:rsidR="00C9329D" w:rsidRPr="003E525E">
        <w:rPr>
          <w:rFonts w:ascii="Arial" w:hAnsi="Arial" w:cs="Arial"/>
          <w:sz w:val="24"/>
          <w:szCs w:val="24"/>
        </w:rPr>
        <w:t xml:space="preserve"> </w:t>
      </w:r>
      <w:r w:rsidRPr="003E525E">
        <w:rPr>
          <w:rFonts w:ascii="Arial" w:hAnsi="Arial" w:cs="Arial"/>
          <w:sz w:val="24"/>
          <w:szCs w:val="24"/>
        </w:rPr>
        <w:t xml:space="preserve">no valor de </w:t>
      </w:r>
      <w:r w:rsidRPr="003E525E">
        <w:rPr>
          <w:rFonts w:ascii="Arial" w:hAnsi="Arial" w:cs="Arial"/>
          <w:b/>
          <w:sz w:val="24"/>
          <w:szCs w:val="24"/>
        </w:rPr>
        <w:t xml:space="preserve">R$ </w:t>
      </w:r>
      <w:r w:rsidR="002D57DC" w:rsidRPr="003E525E">
        <w:rPr>
          <w:rFonts w:ascii="Arial" w:hAnsi="Arial" w:cs="Arial"/>
          <w:b/>
          <w:sz w:val="24"/>
          <w:szCs w:val="24"/>
        </w:rPr>
        <w:t>17.</w:t>
      </w:r>
      <w:r w:rsidR="003E525E" w:rsidRPr="003E525E">
        <w:rPr>
          <w:rFonts w:ascii="Arial" w:hAnsi="Arial" w:cs="Arial"/>
          <w:b/>
          <w:sz w:val="24"/>
          <w:szCs w:val="24"/>
        </w:rPr>
        <w:t>110.481,23</w:t>
      </w:r>
      <w:r w:rsidR="00C9329D" w:rsidRPr="003E525E">
        <w:rPr>
          <w:rFonts w:ascii="Arial" w:hAnsi="Arial" w:cs="Arial"/>
          <w:sz w:val="24"/>
          <w:szCs w:val="24"/>
        </w:rPr>
        <w:t xml:space="preserve"> (</w:t>
      </w:r>
      <w:r w:rsidR="002D57DC" w:rsidRPr="003E525E">
        <w:rPr>
          <w:rFonts w:ascii="Arial" w:hAnsi="Arial" w:cs="Arial"/>
          <w:sz w:val="24"/>
          <w:szCs w:val="24"/>
        </w:rPr>
        <w:t xml:space="preserve">dezessete milhões, </w:t>
      </w:r>
      <w:r w:rsidR="003E525E" w:rsidRPr="003E525E">
        <w:rPr>
          <w:rFonts w:ascii="Arial" w:hAnsi="Arial" w:cs="Arial"/>
          <w:sz w:val="24"/>
          <w:szCs w:val="24"/>
        </w:rPr>
        <w:t xml:space="preserve">cento e dez mil, quatrocentos e oitenta e </w:t>
      </w:r>
      <w:proofErr w:type="gramStart"/>
      <w:r w:rsidR="003E525E" w:rsidRPr="003E525E">
        <w:rPr>
          <w:rFonts w:ascii="Arial" w:hAnsi="Arial" w:cs="Arial"/>
          <w:sz w:val="24"/>
          <w:szCs w:val="24"/>
        </w:rPr>
        <w:t>um reais</w:t>
      </w:r>
      <w:proofErr w:type="gramEnd"/>
      <w:r w:rsidR="003E525E" w:rsidRPr="003E525E">
        <w:rPr>
          <w:rFonts w:ascii="Arial" w:hAnsi="Arial" w:cs="Arial"/>
          <w:sz w:val="24"/>
          <w:szCs w:val="24"/>
        </w:rPr>
        <w:t xml:space="preserve"> e vinte e três</w:t>
      </w:r>
      <w:r w:rsidR="00C9329D" w:rsidRPr="003E525E">
        <w:rPr>
          <w:rFonts w:ascii="Arial" w:hAnsi="Arial" w:cs="Arial"/>
          <w:sz w:val="24"/>
          <w:szCs w:val="24"/>
        </w:rPr>
        <w:t xml:space="preserve"> centavos).</w:t>
      </w:r>
    </w:p>
    <w:p w:rsidR="00117112" w:rsidRPr="00995699" w:rsidRDefault="00666C3D" w:rsidP="00117112">
      <w:pPr>
        <w:jc w:val="both"/>
        <w:rPr>
          <w:rFonts w:ascii="Arial" w:hAnsi="Arial" w:cs="Arial"/>
          <w:b/>
          <w:sz w:val="24"/>
          <w:szCs w:val="24"/>
        </w:rPr>
      </w:pPr>
      <w:r w:rsidRPr="00995699">
        <w:rPr>
          <w:rFonts w:ascii="Arial" w:hAnsi="Arial" w:cs="Arial"/>
          <w:b/>
          <w:sz w:val="24"/>
          <w:szCs w:val="24"/>
        </w:rPr>
        <w:t xml:space="preserve">5.2 – RESULTADO </w:t>
      </w:r>
      <w:r w:rsidR="00610CAA" w:rsidRPr="00995699">
        <w:rPr>
          <w:rFonts w:ascii="Arial" w:hAnsi="Arial" w:cs="Arial"/>
          <w:b/>
          <w:sz w:val="24"/>
          <w:szCs w:val="24"/>
        </w:rPr>
        <w:t xml:space="preserve">PATRIMONIAL </w:t>
      </w:r>
      <w:r w:rsidRPr="00995699">
        <w:rPr>
          <w:rFonts w:ascii="Arial" w:hAnsi="Arial" w:cs="Arial"/>
          <w:b/>
          <w:sz w:val="24"/>
          <w:szCs w:val="24"/>
        </w:rPr>
        <w:t>DO EXERCÍCIO</w:t>
      </w:r>
    </w:p>
    <w:p w:rsidR="00610CAA" w:rsidRPr="00995699" w:rsidRDefault="00EE082B" w:rsidP="00117112">
      <w:pPr>
        <w:jc w:val="both"/>
        <w:rPr>
          <w:rFonts w:ascii="Arial" w:hAnsi="Arial" w:cs="Arial"/>
          <w:sz w:val="24"/>
          <w:szCs w:val="24"/>
        </w:rPr>
      </w:pPr>
      <w:r w:rsidRPr="00995699">
        <w:rPr>
          <w:rFonts w:ascii="Arial" w:hAnsi="Arial" w:cs="Arial"/>
          <w:sz w:val="24"/>
          <w:szCs w:val="24"/>
        </w:rPr>
        <w:t xml:space="preserve"> </w:t>
      </w:r>
      <w:r w:rsidRPr="00995699">
        <w:rPr>
          <w:rFonts w:ascii="Arial" w:hAnsi="Arial" w:cs="Arial"/>
          <w:sz w:val="24"/>
          <w:szCs w:val="24"/>
        </w:rPr>
        <w:tab/>
      </w:r>
      <w:r w:rsidR="00C9329D" w:rsidRPr="00995699">
        <w:rPr>
          <w:rFonts w:ascii="Arial" w:hAnsi="Arial" w:cs="Arial"/>
          <w:sz w:val="24"/>
          <w:szCs w:val="24"/>
        </w:rPr>
        <w:t xml:space="preserve">O Resultado Patrimonial </w:t>
      </w:r>
      <w:r w:rsidR="00B3225E" w:rsidRPr="00995699">
        <w:rPr>
          <w:rFonts w:ascii="Arial" w:hAnsi="Arial" w:cs="Arial"/>
          <w:sz w:val="24"/>
          <w:szCs w:val="24"/>
        </w:rPr>
        <w:t xml:space="preserve">foi </w:t>
      </w:r>
      <w:r w:rsidR="00C9329D" w:rsidRPr="00995699">
        <w:rPr>
          <w:rFonts w:ascii="Arial" w:hAnsi="Arial" w:cs="Arial"/>
          <w:sz w:val="24"/>
          <w:szCs w:val="24"/>
        </w:rPr>
        <w:t xml:space="preserve">apurado </w:t>
      </w:r>
      <w:r w:rsidR="00B3225E" w:rsidRPr="00995699">
        <w:rPr>
          <w:rFonts w:ascii="Arial" w:hAnsi="Arial" w:cs="Arial"/>
          <w:sz w:val="24"/>
          <w:szCs w:val="24"/>
        </w:rPr>
        <w:t>de acordo com o Artigo 104 da Lei nº 4.320/64</w:t>
      </w:r>
      <w:r w:rsidR="00C9329D" w:rsidRPr="00995699">
        <w:rPr>
          <w:rFonts w:ascii="Arial" w:hAnsi="Arial" w:cs="Arial"/>
          <w:sz w:val="24"/>
          <w:szCs w:val="24"/>
        </w:rPr>
        <w:t>.</w:t>
      </w:r>
      <w:r w:rsidR="00D068D1" w:rsidRPr="00995699">
        <w:rPr>
          <w:rFonts w:ascii="Arial" w:hAnsi="Arial" w:cs="Arial"/>
          <w:sz w:val="24"/>
          <w:szCs w:val="24"/>
        </w:rPr>
        <w:t xml:space="preserve"> </w:t>
      </w:r>
      <w:r w:rsidR="00B3225E" w:rsidRPr="00995699">
        <w:rPr>
          <w:rFonts w:ascii="Arial" w:hAnsi="Arial" w:cs="Arial"/>
          <w:sz w:val="24"/>
          <w:szCs w:val="24"/>
        </w:rPr>
        <w:t xml:space="preserve">O </w:t>
      </w:r>
      <w:r w:rsidR="003D2E3D" w:rsidRPr="00995699">
        <w:rPr>
          <w:rFonts w:ascii="Arial" w:hAnsi="Arial" w:cs="Arial"/>
          <w:sz w:val="24"/>
          <w:szCs w:val="24"/>
        </w:rPr>
        <w:t xml:space="preserve">Conselho de Arquitetura e Urbanismo do Brasil </w:t>
      </w:r>
      <w:r w:rsidR="00B3225E" w:rsidRPr="00995699">
        <w:rPr>
          <w:rFonts w:ascii="Arial" w:hAnsi="Arial" w:cs="Arial"/>
          <w:sz w:val="24"/>
          <w:szCs w:val="24"/>
        </w:rPr>
        <w:t xml:space="preserve">– </w:t>
      </w:r>
      <w:r w:rsidR="003D2E3D" w:rsidRPr="00995699">
        <w:rPr>
          <w:rFonts w:ascii="Arial" w:hAnsi="Arial" w:cs="Arial"/>
          <w:sz w:val="24"/>
          <w:szCs w:val="24"/>
        </w:rPr>
        <w:t>CAU BR</w:t>
      </w:r>
      <w:r w:rsidR="00B3225E" w:rsidRPr="00995699">
        <w:rPr>
          <w:rFonts w:ascii="Arial" w:hAnsi="Arial" w:cs="Arial"/>
          <w:sz w:val="24"/>
          <w:szCs w:val="24"/>
        </w:rPr>
        <w:t xml:space="preserve"> apresentou no exercício de 201</w:t>
      </w:r>
      <w:r w:rsidR="003E525E" w:rsidRPr="00995699">
        <w:rPr>
          <w:rFonts w:ascii="Arial" w:hAnsi="Arial" w:cs="Arial"/>
          <w:sz w:val="24"/>
          <w:szCs w:val="24"/>
        </w:rPr>
        <w:t>4</w:t>
      </w:r>
      <w:r w:rsidR="00D068D1" w:rsidRPr="00995699">
        <w:rPr>
          <w:rFonts w:ascii="Arial" w:hAnsi="Arial" w:cs="Arial"/>
          <w:sz w:val="24"/>
          <w:szCs w:val="24"/>
        </w:rPr>
        <w:t xml:space="preserve"> um </w:t>
      </w:r>
      <w:r w:rsidR="003E525E" w:rsidRPr="00995699">
        <w:rPr>
          <w:rFonts w:ascii="Arial" w:hAnsi="Arial" w:cs="Arial"/>
          <w:b/>
          <w:sz w:val="24"/>
          <w:szCs w:val="24"/>
          <w:u w:val="single"/>
        </w:rPr>
        <w:t>Superávit</w:t>
      </w:r>
      <w:r w:rsidR="002D57DC" w:rsidRPr="00995699">
        <w:rPr>
          <w:rFonts w:ascii="Arial" w:hAnsi="Arial" w:cs="Arial"/>
          <w:b/>
          <w:sz w:val="24"/>
          <w:szCs w:val="24"/>
          <w:u w:val="single"/>
        </w:rPr>
        <w:t xml:space="preserve"> Patrimonial</w:t>
      </w:r>
      <w:r w:rsidR="002D57DC" w:rsidRPr="00995699">
        <w:rPr>
          <w:rFonts w:ascii="Arial" w:hAnsi="Arial" w:cs="Arial"/>
          <w:sz w:val="24"/>
          <w:szCs w:val="24"/>
        </w:rPr>
        <w:t xml:space="preserve"> no valor de </w:t>
      </w:r>
      <w:r w:rsidR="00D068D1" w:rsidRPr="00995699">
        <w:rPr>
          <w:rFonts w:ascii="Arial" w:hAnsi="Arial" w:cs="Arial"/>
          <w:b/>
          <w:sz w:val="24"/>
          <w:szCs w:val="24"/>
        </w:rPr>
        <w:t xml:space="preserve">R$ </w:t>
      </w:r>
      <w:r w:rsidR="003E525E" w:rsidRPr="00995699">
        <w:rPr>
          <w:rFonts w:ascii="Arial" w:hAnsi="Arial" w:cs="Arial"/>
          <w:b/>
          <w:sz w:val="24"/>
          <w:szCs w:val="24"/>
        </w:rPr>
        <w:t>339.824,21</w:t>
      </w:r>
      <w:r w:rsidR="00D068D1" w:rsidRPr="00995699">
        <w:rPr>
          <w:rFonts w:ascii="Arial" w:hAnsi="Arial" w:cs="Arial"/>
          <w:sz w:val="24"/>
          <w:szCs w:val="24"/>
        </w:rPr>
        <w:t xml:space="preserve"> (</w:t>
      </w:r>
      <w:r w:rsidR="003E525E" w:rsidRPr="00995699">
        <w:rPr>
          <w:rFonts w:ascii="Arial" w:hAnsi="Arial" w:cs="Arial"/>
          <w:sz w:val="24"/>
          <w:szCs w:val="24"/>
        </w:rPr>
        <w:t>trezentos e trinta e nove mil, oitocentos e vinte e quatro reais e vinte e um</w:t>
      </w:r>
      <w:r w:rsidR="00D068D1" w:rsidRPr="00995699">
        <w:rPr>
          <w:rFonts w:ascii="Arial" w:hAnsi="Arial" w:cs="Arial"/>
          <w:sz w:val="24"/>
          <w:szCs w:val="24"/>
        </w:rPr>
        <w:t xml:space="preserve"> centavos).  </w:t>
      </w:r>
      <w:r w:rsidRPr="00995699">
        <w:rPr>
          <w:rFonts w:ascii="Arial" w:hAnsi="Arial" w:cs="Arial"/>
          <w:sz w:val="24"/>
          <w:szCs w:val="24"/>
        </w:rPr>
        <w:t xml:space="preserve">A composição do </w:t>
      </w:r>
      <w:r w:rsidR="003E525E" w:rsidRPr="00995699">
        <w:rPr>
          <w:rFonts w:ascii="Arial" w:hAnsi="Arial" w:cs="Arial"/>
          <w:sz w:val="24"/>
          <w:szCs w:val="24"/>
        </w:rPr>
        <w:t>Superávit</w:t>
      </w:r>
      <w:r w:rsidR="00E473D8" w:rsidRPr="00995699">
        <w:rPr>
          <w:rFonts w:ascii="Arial" w:hAnsi="Arial" w:cs="Arial"/>
          <w:sz w:val="24"/>
          <w:szCs w:val="24"/>
        </w:rPr>
        <w:t xml:space="preserve"> Patrimonial</w:t>
      </w:r>
      <w:r w:rsidRPr="00995699">
        <w:rPr>
          <w:rFonts w:ascii="Arial" w:hAnsi="Arial" w:cs="Arial"/>
          <w:sz w:val="24"/>
          <w:szCs w:val="24"/>
        </w:rPr>
        <w:t xml:space="preserve"> em 201</w:t>
      </w:r>
      <w:r w:rsidR="003E525E" w:rsidRPr="00995699">
        <w:rPr>
          <w:rFonts w:ascii="Arial" w:hAnsi="Arial" w:cs="Arial"/>
          <w:sz w:val="24"/>
          <w:szCs w:val="24"/>
        </w:rPr>
        <w:t>4</w:t>
      </w:r>
      <w:r w:rsidRPr="00995699">
        <w:rPr>
          <w:rFonts w:ascii="Arial" w:hAnsi="Arial" w:cs="Arial"/>
          <w:sz w:val="24"/>
          <w:szCs w:val="24"/>
        </w:rPr>
        <w:t xml:space="preserve"> foi a seguinte:</w:t>
      </w:r>
    </w:p>
    <w:p w:rsidR="00EE082B" w:rsidRPr="00995699" w:rsidRDefault="00EE082B" w:rsidP="00EE082B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95699">
        <w:rPr>
          <w:rFonts w:ascii="Arial" w:hAnsi="Arial" w:cs="Arial"/>
          <w:sz w:val="24"/>
          <w:szCs w:val="24"/>
        </w:rPr>
        <w:t>Variação Patrimonial Aumentativa</w:t>
      </w:r>
      <w:r w:rsidR="00413EBB" w:rsidRPr="00995699">
        <w:rPr>
          <w:rFonts w:ascii="Arial" w:hAnsi="Arial" w:cs="Arial"/>
          <w:sz w:val="24"/>
          <w:szCs w:val="24"/>
        </w:rPr>
        <w:t xml:space="preserve"> (Receita</w:t>
      </w:r>
      <w:proofErr w:type="gramStart"/>
      <w:r w:rsidR="00413EBB" w:rsidRPr="00995699">
        <w:rPr>
          <w:rFonts w:ascii="Arial" w:hAnsi="Arial" w:cs="Arial"/>
          <w:sz w:val="24"/>
          <w:szCs w:val="24"/>
        </w:rPr>
        <w:t xml:space="preserve">) </w:t>
      </w:r>
      <w:r w:rsidRPr="00995699">
        <w:rPr>
          <w:rFonts w:ascii="Arial" w:hAnsi="Arial" w:cs="Arial"/>
          <w:sz w:val="24"/>
          <w:szCs w:val="24"/>
        </w:rPr>
        <w:t>...</w:t>
      </w:r>
      <w:proofErr w:type="gramEnd"/>
      <w:r w:rsidRPr="00995699">
        <w:rPr>
          <w:rFonts w:ascii="Arial" w:hAnsi="Arial" w:cs="Arial"/>
          <w:sz w:val="24"/>
          <w:szCs w:val="24"/>
        </w:rPr>
        <w:t>........</w:t>
      </w:r>
      <w:r w:rsidR="00413EBB" w:rsidRPr="00995699">
        <w:rPr>
          <w:rFonts w:ascii="Arial" w:hAnsi="Arial" w:cs="Arial"/>
          <w:sz w:val="24"/>
          <w:szCs w:val="24"/>
        </w:rPr>
        <w:t>........</w:t>
      </w:r>
      <w:r w:rsidRPr="00995699">
        <w:rPr>
          <w:rFonts w:ascii="Arial" w:hAnsi="Arial" w:cs="Arial"/>
          <w:sz w:val="24"/>
          <w:szCs w:val="24"/>
        </w:rPr>
        <w:t>.</w:t>
      </w:r>
      <w:r w:rsidR="003E525E" w:rsidRPr="00995699">
        <w:rPr>
          <w:rFonts w:ascii="Arial" w:hAnsi="Arial" w:cs="Arial"/>
          <w:sz w:val="24"/>
          <w:szCs w:val="24"/>
        </w:rPr>
        <w:tab/>
      </w:r>
      <w:r w:rsidRPr="00995699">
        <w:rPr>
          <w:rFonts w:ascii="Arial" w:hAnsi="Arial" w:cs="Arial"/>
          <w:sz w:val="24"/>
          <w:szCs w:val="24"/>
        </w:rPr>
        <w:t xml:space="preserve">R$ </w:t>
      </w:r>
      <w:r w:rsidR="00413EBB" w:rsidRPr="00995699">
        <w:rPr>
          <w:rFonts w:ascii="Arial" w:hAnsi="Arial" w:cs="Arial"/>
          <w:sz w:val="24"/>
          <w:szCs w:val="24"/>
        </w:rPr>
        <w:t xml:space="preserve"> </w:t>
      </w:r>
      <w:r w:rsidR="003E525E" w:rsidRPr="00995699">
        <w:rPr>
          <w:rFonts w:ascii="Arial" w:hAnsi="Arial" w:cs="Arial"/>
          <w:sz w:val="24"/>
          <w:szCs w:val="24"/>
        </w:rPr>
        <w:t>30.779.401,95</w:t>
      </w:r>
    </w:p>
    <w:p w:rsidR="00413EBB" w:rsidRPr="00995699" w:rsidRDefault="00413EBB" w:rsidP="00EE082B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995699">
        <w:rPr>
          <w:rFonts w:ascii="Arial" w:hAnsi="Arial" w:cs="Arial"/>
          <w:sz w:val="24"/>
          <w:szCs w:val="24"/>
        </w:rPr>
        <w:t>(-</w:t>
      </w:r>
      <w:r w:rsidR="00EE082B" w:rsidRPr="00995699">
        <w:rPr>
          <w:rFonts w:ascii="Arial" w:hAnsi="Arial" w:cs="Arial"/>
          <w:sz w:val="24"/>
          <w:szCs w:val="24"/>
        </w:rPr>
        <w:t xml:space="preserve">) Variação Patrimonial Diminutiva </w:t>
      </w:r>
      <w:r w:rsidR="003E525E" w:rsidRPr="00995699">
        <w:rPr>
          <w:rFonts w:ascii="Arial" w:hAnsi="Arial" w:cs="Arial"/>
          <w:sz w:val="24"/>
          <w:szCs w:val="24"/>
        </w:rPr>
        <w:t>(Despesa</w:t>
      </w:r>
      <w:proofErr w:type="gramStart"/>
      <w:r w:rsidR="003E525E" w:rsidRPr="00995699">
        <w:rPr>
          <w:rFonts w:ascii="Arial" w:hAnsi="Arial" w:cs="Arial"/>
          <w:sz w:val="24"/>
          <w:szCs w:val="24"/>
        </w:rPr>
        <w:t>) ...</w:t>
      </w:r>
      <w:proofErr w:type="gramEnd"/>
      <w:r w:rsidR="003E525E" w:rsidRPr="00995699">
        <w:rPr>
          <w:rFonts w:ascii="Arial" w:hAnsi="Arial" w:cs="Arial"/>
          <w:sz w:val="24"/>
          <w:szCs w:val="24"/>
        </w:rPr>
        <w:t>..............</w:t>
      </w:r>
      <w:r w:rsidRPr="00995699">
        <w:rPr>
          <w:rFonts w:ascii="Arial" w:hAnsi="Arial" w:cs="Arial"/>
          <w:sz w:val="24"/>
          <w:szCs w:val="24"/>
        </w:rPr>
        <w:t xml:space="preserve"> </w:t>
      </w:r>
      <w:r w:rsidR="003E525E" w:rsidRPr="00995699">
        <w:rPr>
          <w:rFonts w:ascii="Arial" w:hAnsi="Arial" w:cs="Arial"/>
          <w:sz w:val="24"/>
          <w:szCs w:val="24"/>
        </w:rPr>
        <w:tab/>
      </w:r>
      <w:r w:rsidRPr="00995699">
        <w:rPr>
          <w:rFonts w:ascii="Arial" w:hAnsi="Arial" w:cs="Arial"/>
          <w:sz w:val="24"/>
          <w:szCs w:val="24"/>
        </w:rPr>
        <w:t xml:space="preserve">(R$ </w:t>
      </w:r>
      <w:r w:rsidR="00995699" w:rsidRPr="00995699">
        <w:rPr>
          <w:rFonts w:ascii="Arial" w:hAnsi="Arial" w:cs="Arial"/>
          <w:sz w:val="24"/>
          <w:szCs w:val="24"/>
        </w:rPr>
        <w:t>30.439.577,74</w:t>
      </w:r>
      <w:r w:rsidRPr="00995699">
        <w:rPr>
          <w:rFonts w:ascii="Arial" w:hAnsi="Arial" w:cs="Arial"/>
          <w:sz w:val="24"/>
          <w:szCs w:val="24"/>
        </w:rPr>
        <w:t>)</w:t>
      </w:r>
    </w:p>
    <w:p w:rsidR="00EE082B" w:rsidRPr="00995699" w:rsidRDefault="00413EBB" w:rsidP="00EE082B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b/>
          <w:sz w:val="24"/>
          <w:szCs w:val="24"/>
        </w:rPr>
      </w:pPr>
      <w:r w:rsidRPr="00995699">
        <w:rPr>
          <w:rFonts w:ascii="Arial" w:hAnsi="Arial" w:cs="Arial"/>
          <w:b/>
          <w:sz w:val="24"/>
          <w:szCs w:val="24"/>
        </w:rPr>
        <w:t xml:space="preserve">(=) </w:t>
      </w:r>
      <w:r w:rsidR="00995699" w:rsidRPr="00995699">
        <w:rPr>
          <w:rFonts w:ascii="Arial" w:hAnsi="Arial" w:cs="Arial"/>
          <w:b/>
          <w:sz w:val="24"/>
          <w:szCs w:val="24"/>
        </w:rPr>
        <w:t>Superávit</w:t>
      </w:r>
      <w:r w:rsidR="00EE082B" w:rsidRPr="00995699">
        <w:rPr>
          <w:rFonts w:ascii="Arial" w:hAnsi="Arial" w:cs="Arial"/>
          <w:b/>
          <w:sz w:val="24"/>
          <w:szCs w:val="24"/>
        </w:rPr>
        <w:t xml:space="preserve"> Patrimonial apurado em </w:t>
      </w:r>
      <w:proofErr w:type="gramStart"/>
      <w:r w:rsidR="008062C6" w:rsidRPr="00995699">
        <w:rPr>
          <w:rFonts w:ascii="Arial" w:hAnsi="Arial" w:cs="Arial"/>
          <w:b/>
          <w:sz w:val="24"/>
          <w:szCs w:val="24"/>
        </w:rPr>
        <w:t>31/12/14</w:t>
      </w:r>
      <w:r w:rsidR="00EE082B" w:rsidRPr="00995699">
        <w:rPr>
          <w:rFonts w:ascii="Arial" w:hAnsi="Arial" w:cs="Arial"/>
          <w:b/>
          <w:sz w:val="24"/>
          <w:szCs w:val="24"/>
        </w:rPr>
        <w:t xml:space="preserve"> ...</w:t>
      </w:r>
      <w:proofErr w:type="gramEnd"/>
      <w:r w:rsidRPr="00995699">
        <w:rPr>
          <w:rFonts w:ascii="Arial" w:hAnsi="Arial" w:cs="Arial"/>
          <w:b/>
          <w:sz w:val="24"/>
          <w:szCs w:val="24"/>
        </w:rPr>
        <w:t>.............</w:t>
      </w:r>
      <w:r w:rsidR="00EE082B" w:rsidRPr="00995699">
        <w:rPr>
          <w:rFonts w:ascii="Arial" w:hAnsi="Arial" w:cs="Arial"/>
          <w:b/>
          <w:sz w:val="24"/>
          <w:szCs w:val="24"/>
        </w:rPr>
        <w:t>.</w:t>
      </w:r>
      <w:r w:rsidR="00EE082B" w:rsidRPr="00995699">
        <w:rPr>
          <w:rFonts w:ascii="Arial" w:hAnsi="Arial" w:cs="Arial"/>
          <w:b/>
          <w:sz w:val="24"/>
          <w:szCs w:val="24"/>
        </w:rPr>
        <w:tab/>
        <w:t xml:space="preserve">R$   </w:t>
      </w:r>
      <w:r w:rsidRPr="00995699">
        <w:rPr>
          <w:rFonts w:ascii="Arial" w:hAnsi="Arial" w:cs="Arial"/>
          <w:b/>
          <w:sz w:val="24"/>
          <w:szCs w:val="24"/>
        </w:rPr>
        <w:t xml:space="preserve"> </w:t>
      </w:r>
      <w:r w:rsidR="00995699" w:rsidRPr="00995699">
        <w:rPr>
          <w:rFonts w:ascii="Arial" w:hAnsi="Arial" w:cs="Arial"/>
          <w:b/>
          <w:sz w:val="24"/>
          <w:szCs w:val="24"/>
        </w:rPr>
        <w:t xml:space="preserve">   339.824,21</w:t>
      </w:r>
    </w:p>
    <w:p w:rsidR="00EE082B" w:rsidRPr="00995699" w:rsidRDefault="00EE082B" w:rsidP="001778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95699">
        <w:rPr>
          <w:rFonts w:ascii="Arial" w:hAnsi="Arial" w:cs="Arial"/>
          <w:sz w:val="24"/>
          <w:szCs w:val="24"/>
        </w:rPr>
        <w:tab/>
        <w:t xml:space="preserve">O Resultado </w:t>
      </w:r>
      <w:r w:rsidR="001156FB" w:rsidRPr="00995699">
        <w:rPr>
          <w:rFonts w:ascii="Arial" w:hAnsi="Arial" w:cs="Arial"/>
          <w:sz w:val="24"/>
          <w:szCs w:val="24"/>
        </w:rPr>
        <w:t xml:space="preserve">Patrimonial </w:t>
      </w:r>
      <w:r w:rsidRPr="00995699">
        <w:rPr>
          <w:rFonts w:ascii="Arial" w:hAnsi="Arial" w:cs="Arial"/>
          <w:sz w:val="24"/>
          <w:szCs w:val="24"/>
        </w:rPr>
        <w:t xml:space="preserve">apurado no exercício </w:t>
      </w:r>
      <w:r w:rsidR="00CB08A0" w:rsidRPr="00995699">
        <w:rPr>
          <w:rFonts w:ascii="Arial" w:hAnsi="Arial" w:cs="Arial"/>
          <w:sz w:val="24"/>
          <w:szCs w:val="24"/>
        </w:rPr>
        <w:t>de 201</w:t>
      </w:r>
      <w:r w:rsidR="00995699" w:rsidRPr="00995699">
        <w:rPr>
          <w:rFonts w:ascii="Arial" w:hAnsi="Arial" w:cs="Arial"/>
          <w:sz w:val="24"/>
          <w:szCs w:val="24"/>
        </w:rPr>
        <w:t>4</w:t>
      </w:r>
      <w:r w:rsidR="00CB08A0" w:rsidRPr="00995699">
        <w:rPr>
          <w:rFonts w:ascii="Arial" w:hAnsi="Arial" w:cs="Arial"/>
          <w:sz w:val="24"/>
          <w:szCs w:val="24"/>
        </w:rPr>
        <w:t xml:space="preserve"> </w:t>
      </w:r>
      <w:r w:rsidRPr="00995699">
        <w:rPr>
          <w:rFonts w:ascii="Arial" w:hAnsi="Arial" w:cs="Arial"/>
          <w:sz w:val="24"/>
          <w:szCs w:val="24"/>
        </w:rPr>
        <w:t>foi realizado com base no regime de competência da receita e despesa, escriturados no sistema patrimonial.</w:t>
      </w:r>
    </w:p>
    <w:p w:rsidR="001778B6" w:rsidRDefault="001778B6" w:rsidP="001778B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5632E" w:rsidRDefault="0095632E" w:rsidP="001778B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5.3 – AJUSTE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EXERCÍCIOS ANTERIORES</w:t>
      </w:r>
    </w:p>
    <w:p w:rsidR="0095632E" w:rsidRDefault="0095632E" w:rsidP="001778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5632E" w:rsidRPr="0095632E" w:rsidRDefault="0095632E" w:rsidP="009563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No decorrer do exercício de 2014, foi contabilizado a débito da conta de Ajustes de Exercícios Anteriores, a depreciação e amortização dos bens móveis, relativo aos exercícios de 2012 e 2013, totalizando o valor de </w:t>
      </w:r>
      <w:r w:rsidRPr="0095632E">
        <w:rPr>
          <w:rFonts w:ascii="Arial" w:hAnsi="Arial" w:cs="Arial"/>
          <w:b/>
          <w:sz w:val="24"/>
          <w:szCs w:val="24"/>
        </w:rPr>
        <w:t>R$ 328.974,28</w:t>
      </w:r>
      <w:r>
        <w:rPr>
          <w:rFonts w:ascii="Arial" w:hAnsi="Arial" w:cs="Arial"/>
          <w:sz w:val="24"/>
          <w:szCs w:val="24"/>
        </w:rPr>
        <w:t xml:space="preserve"> (trezentos e vinte e oito mil, novecentos e setenta e quatro reais e vinte e oito centavos).</w:t>
      </w:r>
    </w:p>
    <w:p w:rsidR="0095632E" w:rsidRPr="001778B6" w:rsidRDefault="0095632E" w:rsidP="001778B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10CAA" w:rsidRPr="001778B6" w:rsidRDefault="0059607D" w:rsidP="00117112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1778B6">
        <w:rPr>
          <w:rFonts w:ascii="Arial" w:hAnsi="Arial" w:cs="Arial"/>
          <w:b/>
          <w:sz w:val="24"/>
          <w:szCs w:val="24"/>
        </w:rPr>
        <w:t>6</w:t>
      </w:r>
      <w:r w:rsidR="00610CAA" w:rsidRPr="001778B6">
        <w:rPr>
          <w:rFonts w:ascii="Arial" w:hAnsi="Arial" w:cs="Arial"/>
          <w:b/>
          <w:sz w:val="24"/>
          <w:szCs w:val="24"/>
        </w:rPr>
        <w:t xml:space="preserve"> – RESULTADO</w:t>
      </w:r>
      <w:proofErr w:type="gramEnd"/>
      <w:r w:rsidR="00610CAA" w:rsidRPr="001778B6">
        <w:rPr>
          <w:rFonts w:ascii="Arial" w:hAnsi="Arial" w:cs="Arial"/>
          <w:b/>
          <w:sz w:val="24"/>
          <w:szCs w:val="24"/>
        </w:rPr>
        <w:t xml:space="preserve"> ORÇAMENTÁRIO</w:t>
      </w:r>
    </w:p>
    <w:p w:rsidR="005B5565" w:rsidRPr="001778B6" w:rsidRDefault="00D35D9C" w:rsidP="00D35D9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778B6">
        <w:rPr>
          <w:rFonts w:ascii="Arial" w:hAnsi="Arial" w:cs="Arial"/>
          <w:sz w:val="24"/>
          <w:szCs w:val="24"/>
        </w:rPr>
        <w:t xml:space="preserve">O Resultado Orçamentário apurado em </w:t>
      </w:r>
      <w:r w:rsidR="00354C59" w:rsidRPr="001778B6">
        <w:rPr>
          <w:rFonts w:ascii="Arial" w:hAnsi="Arial" w:cs="Arial"/>
          <w:sz w:val="24"/>
          <w:szCs w:val="24"/>
        </w:rPr>
        <w:t>31/12/2014</w:t>
      </w:r>
      <w:r w:rsidRPr="001778B6">
        <w:rPr>
          <w:rFonts w:ascii="Arial" w:hAnsi="Arial" w:cs="Arial"/>
          <w:sz w:val="24"/>
          <w:szCs w:val="24"/>
        </w:rPr>
        <w:t xml:space="preserve"> foi </w:t>
      </w:r>
      <w:r w:rsidR="002221D6" w:rsidRPr="001778B6">
        <w:rPr>
          <w:rFonts w:ascii="Arial" w:hAnsi="Arial" w:cs="Arial"/>
          <w:sz w:val="24"/>
          <w:szCs w:val="24"/>
        </w:rPr>
        <w:t xml:space="preserve">um Superávit </w:t>
      </w:r>
      <w:r w:rsidRPr="001778B6">
        <w:rPr>
          <w:rFonts w:ascii="Arial" w:hAnsi="Arial" w:cs="Arial"/>
          <w:sz w:val="24"/>
          <w:szCs w:val="24"/>
        </w:rPr>
        <w:t xml:space="preserve">de R$ </w:t>
      </w:r>
      <w:r w:rsidR="001778B6" w:rsidRPr="001778B6">
        <w:rPr>
          <w:rFonts w:ascii="Arial" w:hAnsi="Arial" w:cs="Arial"/>
          <w:sz w:val="24"/>
          <w:szCs w:val="24"/>
        </w:rPr>
        <w:t>160.031,72</w:t>
      </w:r>
      <w:r w:rsidR="003275C8" w:rsidRPr="001778B6">
        <w:rPr>
          <w:rFonts w:ascii="Arial" w:hAnsi="Arial" w:cs="Arial"/>
          <w:sz w:val="24"/>
          <w:szCs w:val="24"/>
        </w:rPr>
        <w:t xml:space="preserve"> (</w:t>
      </w:r>
      <w:r w:rsidR="001778B6" w:rsidRPr="001778B6">
        <w:rPr>
          <w:rFonts w:ascii="Arial" w:hAnsi="Arial" w:cs="Arial"/>
          <w:sz w:val="24"/>
          <w:szCs w:val="24"/>
        </w:rPr>
        <w:t>cento e sessenta mil, trinta e um reais e setenta e dois</w:t>
      </w:r>
      <w:r w:rsidR="003275C8" w:rsidRPr="001778B6">
        <w:rPr>
          <w:rFonts w:ascii="Arial" w:hAnsi="Arial" w:cs="Arial"/>
          <w:sz w:val="24"/>
          <w:szCs w:val="24"/>
        </w:rPr>
        <w:t xml:space="preserve"> centavos), </w:t>
      </w:r>
      <w:r w:rsidR="00D067F5" w:rsidRPr="001778B6">
        <w:rPr>
          <w:rFonts w:ascii="Arial" w:hAnsi="Arial" w:cs="Arial"/>
          <w:sz w:val="24"/>
          <w:szCs w:val="24"/>
        </w:rPr>
        <w:t>conforme demonstramos:</w:t>
      </w:r>
    </w:p>
    <w:p w:rsidR="00D067F5" w:rsidRPr="001778B6" w:rsidRDefault="00D067F5" w:rsidP="00D067F5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778B6">
        <w:rPr>
          <w:rFonts w:ascii="Arial" w:hAnsi="Arial" w:cs="Arial"/>
          <w:sz w:val="24"/>
          <w:szCs w:val="24"/>
        </w:rPr>
        <w:t xml:space="preserve">Receita Orçamentária Arrecadada até </w:t>
      </w:r>
      <w:r w:rsidR="008062C6" w:rsidRPr="001778B6">
        <w:rPr>
          <w:rFonts w:ascii="Arial" w:hAnsi="Arial" w:cs="Arial"/>
          <w:sz w:val="24"/>
          <w:szCs w:val="24"/>
        </w:rPr>
        <w:t>31/12/14</w:t>
      </w:r>
      <w:r w:rsidRPr="001778B6">
        <w:rPr>
          <w:rFonts w:ascii="Arial" w:hAnsi="Arial" w:cs="Arial"/>
          <w:sz w:val="24"/>
          <w:szCs w:val="24"/>
        </w:rPr>
        <w:tab/>
      </w:r>
      <w:proofErr w:type="gramStart"/>
      <w:r w:rsidRPr="001778B6">
        <w:rPr>
          <w:rFonts w:ascii="Arial" w:hAnsi="Arial" w:cs="Arial"/>
          <w:sz w:val="24"/>
          <w:szCs w:val="24"/>
        </w:rPr>
        <w:t>..</w:t>
      </w:r>
      <w:r w:rsidR="00511EAB" w:rsidRPr="001778B6">
        <w:rPr>
          <w:rFonts w:ascii="Arial" w:hAnsi="Arial" w:cs="Arial"/>
          <w:sz w:val="24"/>
          <w:szCs w:val="24"/>
        </w:rPr>
        <w:t>..........</w:t>
      </w:r>
      <w:proofErr w:type="gramEnd"/>
      <w:r w:rsidR="00511EAB" w:rsidRPr="001778B6">
        <w:rPr>
          <w:rFonts w:ascii="Arial" w:hAnsi="Arial" w:cs="Arial"/>
          <w:sz w:val="24"/>
          <w:szCs w:val="24"/>
        </w:rPr>
        <w:tab/>
        <w:t xml:space="preserve">R$ </w:t>
      </w:r>
      <w:r w:rsidR="001778B6" w:rsidRPr="001778B6">
        <w:rPr>
          <w:rFonts w:ascii="Arial" w:hAnsi="Arial" w:cs="Arial"/>
          <w:sz w:val="24"/>
          <w:szCs w:val="24"/>
        </w:rPr>
        <w:t>28.553.501,01</w:t>
      </w:r>
    </w:p>
    <w:p w:rsidR="00D067F5" w:rsidRPr="001778B6" w:rsidRDefault="00511EAB" w:rsidP="00D067F5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778B6">
        <w:rPr>
          <w:rFonts w:ascii="Arial" w:hAnsi="Arial" w:cs="Arial"/>
          <w:sz w:val="24"/>
          <w:szCs w:val="24"/>
        </w:rPr>
        <w:lastRenderedPageBreak/>
        <w:t>(-) Crédito Empenhado Pago</w:t>
      </w:r>
      <w:r w:rsidR="00D067F5" w:rsidRPr="001778B6">
        <w:rPr>
          <w:rFonts w:ascii="Arial" w:hAnsi="Arial" w:cs="Arial"/>
          <w:sz w:val="24"/>
          <w:szCs w:val="24"/>
        </w:rPr>
        <w:t xml:space="preserve"> até </w:t>
      </w:r>
      <w:proofErr w:type="gramStart"/>
      <w:r w:rsidR="008062C6" w:rsidRPr="001778B6">
        <w:rPr>
          <w:rFonts w:ascii="Arial" w:hAnsi="Arial" w:cs="Arial"/>
          <w:sz w:val="24"/>
          <w:szCs w:val="24"/>
        </w:rPr>
        <w:t>31/12/14</w:t>
      </w:r>
      <w:r w:rsidR="00D067F5" w:rsidRPr="001778B6">
        <w:rPr>
          <w:rFonts w:ascii="Arial" w:hAnsi="Arial" w:cs="Arial"/>
          <w:sz w:val="24"/>
          <w:szCs w:val="24"/>
        </w:rPr>
        <w:t xml:space="preserve"> </w:t>
      </w:r>
      <w:r w:rsidRPr="001778B6">
        <w:rPr>
          <w:rFonts w:ascii="Arial" w:hAnsi="Arial" w:cs="Arial"/>
          <w:sz w:val="24"/>
          <w:szCs w:val="24"/>
        </w:rPr>
        <w:t>...</w:t>
      </w:r>
      <w:proofErr w:type="gramEnd"/>
      <w:r w:rsidRPr="001778B6">
        <w:rPr>
          <w:rFonts w:ascii="Arial" w:hAnsi="Arial" w:cs="Arial"/>
          <w:sz w:val="24"/>
          <w:szCs w:val="24"/>
        </w:rPr>
        <w:t>.....................</w:t>
      </w:r>
      <w:r w:rsidR="001778B6" w:rsidRPr="001778B6">
        <w:rPr>
          <w:rFonts w:ascii="Arial" w:hAnsi="Arial" w:cs="Arial"/>
          <w:sz w:val="24"/>
          <w:szCs w:val="24"/>
        </w:rPr>
        <w:t xml:space="preserve">       </w:t>
      </w:r>
      <w:r w:rsidRPr="001778B6">
        <w:rPr>
          <w:rFonts w:ascii="Arial" w:hAnsi="Arial" w:cs="Arial"/>
          <w:sz w:val="24"/>
          <w:szCs w:val="24"/>
        </w:rPr>
        <w:t xml:space="preserve">(R$ </w:t>
      </w:r>
      <w:r w:rsidR="001778B6" w:rsidRPr="001778B6">
        <w:rPr>
          <w:rFonts w:ascii="Arial" w:hAnsi="Arial" w:cs="Arial"/>
          <w:sz w:val="24"/>
          <w:szCs w:val="24"/>
        </w:rPr>
        <w:t>26.137.969.35</w:t>
      </w:r>
      <w:r w:rsidRPr="001778B6">
        <w:rPr>
          <w:rFonts w:ascii="Arial" w:hAnsi="Arial" w:cs="Arial"/>
          <w:sz w:val="24"/>
          <w:szCs w:val="24"/>
        </w:rPr>
        <w:t>)</w:t>
      </w:r>
    </w:p>
    <w:p w:rsidR="00511EAB" w:rsidRPr="001778B6" w:rsidRDefault="00511EAB" w:rsidP="00D067F5">
      <w:pPr>
        <w:pStyle w:val="Pargrafoda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778B6">
        <w:rPr>
          <w:rFonts w:ascii="Arial" w:hAnsi="Arial" w:cs="Arial"/>
          <w:sz w:val="24"/>
          <w:szCs w:val="24"/>
        </w:rPr>
        <w:t xml:space="preserve">(-) Crédito Empenhado Liquidado em </w:t>
      </w:r>
      <w:proofErr w:type="gramStart"/>
      <w:r w:rsidR="008062C6" w:rsidRPr="001778B6">
        <w:rPr>
          <w:rFonts w:ascii="Arial" w:hAnsi="Arial" w:cs="Arial"/>
          <w:sz w:val="24"/>
          <w:szCs w:val="24"/>
        </w:rPr>
        <w:t>31/12/14</w:t>
      </w:r>
      <w:r w:rsidRPr="001778B6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778B6">
        <w:rPr>
          <w:rFonts w:ascii="Arial" w:hAnsi="Arial" w:cs="Arial"/>
          <w:sz w:val="24"/>
          <w:szCs w:val="24"/>
        </w:rPr>
        <w:t xml:space="preserve">............     </w:t>
      </w:r>
      <w:r w:rsidR="001778B6" w:rsidRPr="001778B6">
        <w:rPr>
          <w:rFonts w:ascii="Arial" w:hAnsi="Arial" w:cs="Arial"/>
          <w:sz w:val="24"/>
          <w:szCs w:val="24"/>
        </w:rPr>
        <w:t xml:space="preserve">    </w:t>
      </w:r>
      <w:r w:rsidRPr="001778B6">
        <w:rPr>
          <w:rFonts w:ascii="Arial" w:hAnsi="Arial" w:cs="Arial"/>
          <w:sz w:val="24"/>
          <w:szCs w:val="24"/>
        </w:rPr>
        <w:t>(R$</w:t>
      </w:r>
      <w:proofErr w:type="gramStart"/>
      <w:r w:rsidRPr="001778B6">
        <w:rPr>
          <w:rFonts w:ascii="Arial" w:hAnsi="Arial" w:cs="Arial"/>
          <w:sz w:val="24"/>
          <w:szCs w:val="24"/>
        </w:rPr>
        <w:t xml:space="preserve">   </w:t>
      </w:r>
      <w:proofErr w:type="gramEnd"/>
      <w:r w:rsidR="001778B6" w:rsidRPr="001778B6">
        <w:rPr>
          <w:rFonts w:ascii="Arial" w:hAnsi="Arial" w:cs="Arial"/>
          <w:sz w:val="24"/>
          <w:szCs w:val="24"/>
        </w:rPr>
        <w:t>2.255.499,94</w:t>
      </w:r>
      <w:r w:rsidRPr="001778B6">
        <w:rPr>
          <w:rFonts w:ascii="Arial" w:hAnsi="Arial" w:cs="Arial"/>
          <w:sz w:val="24"/>
          <w:szCs w:val="24"/>
        </w:rPr>
        <w:t>)</w:t>
      </w:r>
    </w:p>
    <w:p w:rsidR="00D067F5" w:rsidRPr="001778B6" w:rsidRDefault="00D067F5" w:rsidP="0095632E">
      <w:pPr>
        <w:pStyle w:val="PargrafodaLista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778B6">
        <w:rPr>
          <w:rFonts w:ascii="Arial" w:hAnsi="Arial" w:cs="Arial"/>
          <w:b/>
          <w:sz w:val="24"/>
          <w:szCs w:val="24"/>
        </w:rPr>
        <w:t xml:space="preserve">(=) Superávit Orçamentário apurado em </w:t>
      </w:r>
      <w:proofErr w:type="gramStart"/>
      <w:r w:rsidR="008062C6" w:rsidRPr="001778B6">
        <w:rPr>
          <w:rFonts w:ascii="Arial" w:hAnsi="Arial" w:cs="Arial"/>
          <w:b/>
          <w:sz w:val="24"/>
          <w:szCs w:val="24"/>
        </w:rPr>
        <w:t>31/12/14</w:t>
      </w:r>
      <w:r w:rsidRPr="001778B6">
        <w:rPr>
          <w:rFonts w:ascii="Arial" w:hAnsi="Arial" w:cs="Arial"/>
          <w:b/>
          <w:sz w:val="24"/>
          <w:szCs w:val="24"/>
        </w:rPr>
        <w:t xml:space="preserve"> ...</w:t>
      </w:r>
      <w:proofErr w:type="gramEnd"/>
      <w:r w:rsidRPr="001778B6">
        <w:rPr>
          <w:rFonts w:ascii="Arial" w:hAnsi="Arial" w:cs="Arial"/>
          <w:b/>
          <w:sz w:val="24"/>
          <w:szCs w:val="24"/>
        </w:rPr>
        <w:t>......</w:t>
      </w:r>
      <w:r w:rsidRPr="001778B6">
        <w:rPr>
          <w:rFonts w:ascii="Arial" w:hAnsi="Arial" w:cs="Arial"/>
          <w:b/>
          <w:sz w:val="24"/>
          <w:szCs w:val="24"/>
        </w:rPr>
        <w:tab/>
        <w:t xml:space="preserve">R$   </w:t>
      </w:r>
      <w:r w:rsidR="001778B6" w:rsidRPr="001778B6">
        <w:rPr>
          <w:rFonts w:ascii="Arial" w:hAnsi="Arial" w:cs="Arial"/>
          <w:b/>
          <w:sz w:val="24"/>
          <w:szCs w:val="24"/>
        </w:rPr>
        <w:t xml:space="preserve">  160.031,72</w:t>
      </w:r>
    </w:p>
    <w:p w:rsidR="0095632E" w:rsidRDefault="0095632E" w:rsidP="0095632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7BF4" w:rsidRDefault="0059607D" w:rsidP="0095632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F3284">
        <w:rPr>
          <w:rFonts w:ascii="Arial" w:hAnsi="Arial" w:cs="Arial"/>
          <w:b/>
          <w:sz w:val="24"/>
          <w:szCs w:val="24"/>
        </w:rPr>
        <w:t>7</w:t>
      </w:r>
      <w:r w:rsidR="00DB7BF4" w:rsidRPr="009F3284">
        <w:rPr>
          <w:rFonts w:ascii="Arial" w:hAnsi="Arial" w:cs="Arial"/>
          <w:b/>
          <w:sz w:val="24"/>
          <w:szCs w:val="24"/>
        </w:rPr>
        <w:t xml:space="preserve"> – RESULTADO</w:t>
      </w:r>
      <w:proofErr w:type="gramEnd"/>
      <w:r w:rsidR="00DB7BF4" w:rsidRPr="009F3284">
        <w:rPr>
          <w:rFonts w:ascii="Arial" w:hAnsi="Arial" w:cs="Arial"/>
          <w:b/>
          <w:sz w:val="24"/>
          <w:szCs w:val="24"/>
        </w:rPr>
        <w:t xml:space="preserve"> FINANCEIRO</w:t>
      </w:r>
    </w:p>
    <w:p w:rsidR="0095632E" w:rsidRPr="009F3284" w:rsidRDefault="0095632E" w:rsidP="0095632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B7BF4" w:rsidRPr="009F3284" w:rsidRDefault="00DB7BF4" w:rsidP="00DB7BF4">
      <w:pPr>
        <w:jc w:val="both"/>
        <w:rPr>
          <w:rFonts w:ascii="Arial" w:hAnsi="Arial" w:cs="Arial"/>
          <w:sz w:val="24"/>
          <w:szCs w:val="24"/>
        </w:rPr>
      </w:pPr>
      <w:r w:rsidRPr="009F3284">
        <w:rPr>
          <w:rFonts w:ascii="Arial" w:hAnsi="Arial" w:cs="Arial"/>
          <w:sz w:val="24"/>
          <w:szCs w:val="24"/>
        </w:rPr>
        <w:tab/>
        <w:t>O Resultado Fi</w:t>
      </w:r>
      <w:r w:rsidR="00F476F8" w:rsidRPr="009F3284">
        <w:rPr>
          <w:rFonts w:ascii="Arial" w:hAnsi="Arial" w:cs="Arial"/>
          <w:sz w:val="24"/>
          <w:szCs w:val="24"/>
        </w:rPr>
        <w:t xml:space="preserve">nanceiro apurado em </w:t>
      </w:r>
      <w:r w:rsidR="008062C6" w:rsidRPr="009F3284">
        <w:rPr>
          <w:rFonts w:ascii="Arial" w:hAnsi="Arial" w:cs="Arial"/>
          <w:sz w:val="24"/>
          <w:szCs w:val="24"/>
        </w:rPr>
        <w:t>31/12/14</w:t>
      </w:r>
      <w:r w:rsidR="00F476F8" w:rsidRPr="009F3284">
        <w:rPr>
          <w:rFonts w:ascii="Arial" w:hAnsi="Arial" w:cs="Arial"/>
          <w:sz w:val="24"/>
          <w:szCs w:val="24"/>
        </w:rPr>
        <w:t xml:space="preserve"> é</w:t>
      </w:r>
      <w:r w:rsidRPr="009F3284">
        <w:rPr>
          <w:rFonts w:ascii="Arial" w:hAnsi="Arial" w:cs="Arial"/>
          <w:sz w:val="24"/>
          <w:szCs w:val="24"/>
        </w:rPr>
        <w:t xml:space="preserve"> </w:t>
      </w:r>
      <w:r w:rsidR="00DE10D8" w:rsidRPr="009F3284">
        <w:rPr>
          <w:rFonts w:ascii="Arial" w:hAnsi="Arial" w:cs="Arial"/>
          <w:sz w:val="24"/>
          <w:szCs w:val="24"/>
        </w:rPr>
        <w:t xml:space="preserve">um </w:t>
      </w:r>
      <w:r w:rsidR="00DE10D8" w:rsidRPr="009F3284">
        <w:rPr>
          <w:rFonts w:ascii="Arial" w:hAnsi="Arial" w:cs="Arial"/>
          <w:b/>
          <w:sz w:val="24"/>
          <w:szCs w:val="24"/>
        </w:rPr>
        <w:t>Superávit</w:t>
      </w:r>
      <w:r w:rsidR="00DE10D8" w:rsidRPr="009F3284">
        <w:rPr>
          <w:rFonts w:ascii="Arial" w:hAnsi="Arial" w:cs="Arial"/>
          <w:sz w:val="24"/>
          <w:szCs w:val="24"/>
        </w:rPr>
        <w:t xml:space="preserve"> no valor </w:t>
      </w:r>
      <w:r w:rsidRPr="009F3284">
        <w:rPr>
          <w:rFonts w:ascii="Arial" w:hAnsi="Arial" w:cs="Arial"/>
          <w:sz w:val="24"/>
          <w:szCs w:val="24"/>
        </w:rPr>
        <w:t xml:space="preserve">de </w:t>
      </w:r>
      <w:r w:rsidRPr="009F3284">
        <w:rPr>
          <w:rFonts w:ascii="Arial" w:hAnsi="Arial" w:cs="Arial"/>
          <w:b/>
          <w:sz w:val="24"/>
          <w:szCs w:val="24"/>
        </w:rPr>
        <w:t xml:space="preserve">R$ </w:t>
      </w:r>
      <w:r w:rsidR="009F3284" w:rsidRPr="009F3284">
        <w:rPr>
          <w:rFonts w:ascii="Arial" w:hAnsi="Arial" w:cs="Arial"/>
          <w:b/>
          <w:sz w:val="24"/>
          <w:szCs w:val="24"/>
        </w:rPr>
        <w:t>11.611.987,69</w:t>
      </w:r>
      <w:r w:rsidRPr="009F3284">
        <w:rPr>
          <w:rFonts w:ascii="Arial" w:hAnsi="Arial" w:cs="Arial"/>
          <w:sz w:val="24"/>
          <w:szCs w:val="24"/>
        </w:rPr>
        <w:t xml:space="preserve"> (</w:t>
      </w:r>
      <w:r w:rsidR="009F3284" w:rsidRPr="009F3284">
        <w:rPr>
          <w:rFonts w:ascii="Arial" w:hAnsi="Arial" w:cs="Arial"/>
          <w:sz w:val="24"/>
          <w:szCs w:val="24"/>
        </w:rPr>
        <w:t>onze milhões, seiscentos e onze mil, novecentos e oitenta e sete reais e sessenta e nove</w:t>
      </w:r>
      <w:proofErr w:type="gramStart"/>
      <w:r w:rsidR="009F3284" w:rsidRPr="009F3284">
        <w:rPr>
          <w:rFonts w:ascii="Arial" w:hAnsi="Arial" w:cs="Arial"/>
          <w:sz w:val="24"/>
          <w:szCs w:val="24"/>
        </w:rPr>
        <w:t xml:space="preserve"> </w:t>
      </w:r>
      <w:r w:rsidR="00DE10D8" w:rsidRPr="009F3284">
        <w:rPr>
          <w:rFonts w:ascii="Arial" w:hAnsi="Arial" w:cs="Arial"/>
          <w:sz w:val="24"/>
          <w:szCs w:val="24"/>
        </w:rPr>
        <w:t xml:space="preserve"> </w:t>
      </w:r>
      <w:proofErr w:type="gramEnd"/>
      <w:r w:rsidR="00DE10D8" w:rsidRPr="009F3284">
        <w:rPr>
          <w:rFonts w:ascii="Arial" w:hAnsi="Arial" w:cs="Arial"/>
          <w:sz w:val="24"/>
          <w:szCs w:val="24"/>
        </w:rPr>
        <w:t xml:space="preserve">centavos), apurado </w:t>
      </w:r>
      <w:r w:rsidR="00A55B82" w:rsidRPr="009F3284">
        <w:rPr>
          <w:rFonts w:ascii="Arial" w:hAnsi="Arial" w:cs="Arial"/>
          <w:sz w:val="24"/>
          <w:szCs w:val="24"/>
        </w:rPr>
        <w:t>no Balanço Patrimonial do</w:t>
      </w:r>
      <w:r w:rsidR="009F3284" w:rsidRPr="009F3284">
        <w:rPr>
          <w:rFonts w:ascii="Arial" w:hAnsi="Arial" w:cs="Arial"/>
          <w:sz w:val="24"/>
          <w:szCs w:val="24"/>
        </w:rPr>
        <w:t xml:space="preserve"> mês de dezembro de 2014</w:t>
      </w:r>
      <w:r w:rsidR="00DE10D8" w:rsidRPr="009F3284">
        <w:rPr>
          <w:rFonts w:ascii="Arial" w:hAnsi="Arial" w:cs="Arial"/>
          <w:sz w:val="24"/>
          <w:szCs w:val="24"/>
        </w:rPr>
        <w:t>, conforme demonstramos:</w:t>
      </w:r>
    </w:p>
    <w:p w:rsidR="00DE10D8" w:rsidRPr="009F3284" w:rsidRDefault="00DE10D8" w:rsidP="00DE10D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9F3284">
        <w:rPr>
          <w:rFonts w:ascii="Arial" w:hAnsi="Arial" w:cs="Arial"/>
          <w:sz w:val="24"/>
          <w:szCs w:val="24"/>
        </w:rPr>
        <w:t xml:space="preserve">Saldo Disponível apurado em </w:t>
      </w:r>
      <w:proofErr w:type="gramStart"/>
      <w:r w:rsidR="008062C6" w:rsidRPr="009F3284">
        <w:rPr>
          <w:rFonts w:ascii="Arial" w:hAnsi="Arial" w:cs="Arial"/>
          <w:sz w:val="24"/>
          <w:szCs w:val="24"/>
        </w:rPr>
        <w:t>31/12/14</w:t>
      </w:r>
      <w:r w:rsidRPr="009F3284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9F3284">
        <w:rPr>
          <w:rFonts w:ascii="Arial" w:hAnsi="Arial" w:cs="Arial"/>
          <w:sz w:val="24"/>
          <w:szCs w:val="24"/>
        </w:rPr>
        <w:t>..........</w:t>
      </w:r>
      <w:r w:rsidR="00281D84" w:rsidRPr="009F3284">
        <w:rPr>
          <w:rFonts w:ascii="Arial" w:hAnsi="Arial" w:cs="Arial"/>
          <w:sz w:val="24"/>
          <w:szCs w:val="24"/>
        </w:rPr>
        <w:t>.</w:t>
      </w:r>
      <w:r w:rsidR="009F3284" w:rsidRPr="009F3284">
        <w:rPr>
          <w:rFonts w:ascii="Arial" w:hAnsi="Arial" w:cs="Arial"/>
          <w:sz w:val="24"/>
          <w:szCs w:val="24"/>
        </w:rPr>
        <w:t>..............</w:t>
      </w:r>
      <w:r w:rsidR="009F3284" w:rsidRPr="009F3284">
        <w:rPr>
          <w:rFonts w:ascii="Arial" w:hAnsi="Arial" w:cs="Arial"/>
          <w:sz w:val="24"/>
          <w:szCs w:val="24"/>
        </w:rPr>
        <w:tab/>
        <w:t>R$  16.430.459,04</w:t>
      </w:r>
    </w:p>
    <w:p w:rsidR="00DE10D8" w:rsidRPr="009F3284" w:rsidRDefault="00DE10D8" w:rsidP="00DE10D8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9F3284">
        <w:rPr>
          <w:rFonts w:ascii="Arial" w:hAnsi="Arial" w:cs="Arial"/>
          <w:sz w:val="24"/>
          <w:szCs w:val="24"/>
        </w:rPr>
        <w:t xml:space="preserve">(-) Passivo Financeiro em </w:t>
      </w:r>
      <w:proofErr w:type="gramStart"/>
      <w:r w:rsidR="008062C6" w:rsidRPr="009F3284">
        <w:rPr>
          <w:rFonts w:ascii="Arial" w:hAnsi="Arial" w:cs="Arial"/>
          <w:sz w:val="24"/>
          <w:szCs w:val="24"/>
        </w:rPr>
        <w:t>31/12/14</w:t>
      </w:r>
      <w:r w:rsidRPr="009F3284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9F3284">
        <w:rPr>
          <w:rFonts w:ascii="Arial" w:hAnsi="Arial" w:cs="Arial"/>
          <w:sz w:val="24"/>
          <w:szCs w:val="24"/>
        </w:rPr>
        <w:t>................................</w:t>
      </w:r>
      <w:r w:rsidRPr="009F3284">
        <w:rPr>
          <w:rFonts w:ascii="Arial" w:hAnsi="Arial" w:cs="Arial"/>
          <w:sz w:val="24"/>
          <w:szCs w:val="24"/>
        </w:rPr>
        <w:tab/>
        <w:t xml:space="preserve">R$ </w:t>
      </w:r>
      <w:r w:rsidR="00281D84" w:rsidRPr="009F3284">
        <w:rPr>
          <w:rFonts w:ascii="Arial" w:hAnsi="Arial" w:cs="Arial"/>
          <w:sz w:val="24"/>
          <w:szCs w:val="24"/>
        </w:rPr>
        <w:t xml:space="preserve">  </w:t>
      </w:r>
      <w:r w:rsidRPr="009F3284">
        <w:rPr>
          <w:rFonts w:ascii="Arial" w:hAnsi="Arial" w:cs="Arial"/>
          <w:sz w:val="24"/>
          <w:szCs w:val="24"/>
        </w:rPr>
        <w:t>(</w:t>
      </w:r>
      <w:r w:rsidR="009F3284" w:rsidRPr="009F3284">
        <w:rPr>
          <w:rFonts w:ascii="Arial" w:hAnsi="Arial" w:cs="Arial"/>
          <w:sz w:val="24"/>
          <w:szCs w:val="24"/>
        </w:rPr>
        <w:t>4.818.471,35</w:t>
      </w:r>
      <w:r w:rsidRPr="009F3284">
        <w:rPr>
          <w:rFonts w:ascii="Arial" w:hAnsi="Arial" w:cs="Arial"/>
          <w:sz w:val="24"/>
          <w:szCs w:val="24"/>
        </w:rPr>
        <w:t>)</w:t>
      </w:r>
    </w:p>
    <w:p w:rsidR="00DE10D8" w:rsidRDefault="00DE10D8" w:rsidP="00765F66">
      <w:pPr>
        <w:pStyle w:val="PargrafodaLista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3284">
        <w:rPr>
          <w:rFonts w:ascii="Arial" w:hAnsi="Arial" w:cs="Arial"/>
          <w:b/>
          <w:sz w:val="24"/>
          <w:szCs w:val="24"/>
        </w:rPr>
        <w:t xml:space="preserve">(=) Superávit Financeiro em </w:t>
      </w:r>
      <w:proofErr w:type="gramStart"/>
      <w:r w:rsidR="008062C6" w:rsidRPr="009F3284">
        <w:rPr>
          <w:rFonts w:ascii="Arial" w:hAnsi="Arial" w:cs="Arial"/>
          <w:b/>
          <w:sz w:val="24"/>
          <w:szCs w:val="24"/>
        </w:rPr>
        <w:t>31/12/14</w:t>
      </w:r>
      <w:r w:rsidRPr="009F3284">
        <w:rPr>
          <w:rFonts w:ascii="Arial" w:hAnsi="Arial" w:cs="Arial"/>
          <w:b/>
          <w:sz w:val="24"/>
          <w:szCs w:val="24"/>
        </w:rPr>
        <w:t xml:space="preserve"> ...</w:t>
      </w:r>
      <w:proofErr w:type="gramEnd"/>
      <w:r w:rsidRPr="009F3284">
        <w:rPr>
          <w:rFonts w:ascii="Arial" w:hAnsi="Arial" w:cs="Arial"/>
          <w:b/>
          <w:sz w:val="24"/>
          <w:szCs w:val="24"/>
        </w:rPr>
        <w:t>.............</w:t>
      </w:r>
      <w:r w:rsidR="00281D84" w:rsidRPr="009F3284">
        <w:rPr>
          <w:rFonts w:ascii="Arial" w:hAnsi="Arial" w:cs="Arial"/>
          <w:b/>
          <w:sz w:val="24"/>
          <w:szCs w:val="24"/>
        </w:rPr>
        <w:t>.</w:t>
      </w:r>
      <w:r w:rsidR="009F3284" w:rsidRPr="009F3284">
        <w:rPr>
          <w:rFonts w:ascii="Arial" w:hAnsi="Arial" w:cs="Arial"/>
          <w:b/>
          <w:sz w:val="24"/>
          <w:szCs w:val="24"/>
        </w:rPr>
        <w:t>..............</w:t>
      </w:r>
      <w:r w:rsidR="009F3284" w:rsidRPr="009F3284">
        <w:rPr>
          <w:rFonts w:ascii="Arial" w:hAnsi="Arial" w:cs="Arial"/>
          <w:b/>
          <w:sz w:val="24"/>
          <w:szCs w:val="24"/>
        </w:rPr>
        <w:tab/>
        <w:t>R$  11.611.987,69</w:t>
      </w:r>
    </w:p>
    <w:p w:rsidR="00765F66" w:rsidRPr="00670BC1" w:rsidRDefault="00765F66" w:rsidP="00765F66">
      <w:pPr>
        <w:pStyle w:val="PargrafodaLista"/>
        <w:spacing w:after="0"/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DB7BF4" w:rsidRPr="00670BC1" w:rsidRDefault="0059607D" w:rsidP="00765F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70BC1">
        <w:rPr>
          <w:rFonts w:ascii="Arial" w:hAnsi="Arial" w:cs="Arial"/>
          <w:b/>
          <w:sz w:val="24"/>
          <w:szCs w:val="24"/>
        </w:rPr>
        <w:t>8 – DEMONSTRAÇÃO</w:t>
      </w:r>
      <w:proofErr w:type="gramEnd"/>
      <w:r w:rsidRPr="00670BC1">
        <w:rPr>
          <w:rFonts w:ascii="Arial" w:hAnsi="Arial" w:cs="Arial"/>
          <w:b/>
          <w:sz w:val="24"/>
          <w:szCs w:val="24"/>
        </w:rPr>
        <w:t xml:space="preserve"> DO FLUXO DE CAIXA – DFC</w:t>
      </w:r>
    </w:p>
    <w:p w:rsidR="00765F66" w:rsidRPr="00670BC1" w:rsidRDefault="00765F66" w:rsidP="00765F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B77D7" w:rsidRPr="00670BC1" w:rsidRDefault="001900AA" w:rsidP="001B77D7">
      <w:pPr>
        <w:jc w:val="both"/>
        <w:rPr>
          <w:rFonts w:ascii="Arial" w:hAnsi="Arial" w:cs="Arial"/>
          <w:sz w:val="24"/>
          <w:szCs w:val="24"/>
        </w:rPr>
      </w:pPr>
      <w:r w:rsidRPr="00670BC1">
        <w:rPr>
          <w:rFonts w:ascii="Arial" w:hAnsi="Arial" w:cs="Arial"/>
          <w:sz w:val="24"/>
          <w:szCs w:val="24"/>
        </w:rPr>
        <w:t xml:space="preserve"> </w:t>
      </w:r>
      <w:r w:rsidRPr="00670BC1">
        <w:rPr>
          <w:rFonts w:ascii="Arial" w:hAnsi="Arial" w:cs="Arial"/>
          <w:sz w:val="24"/>
          <w:szCs w:val="24"/>
        </w:rPr>
        <w:tab/>
      </w:r>
      <w:r w:rsidR="001B77D7" w:rsidRPr="00670BC1">
        <w:rPr>
          <w:rFonts w:ascii="Arial" w:hAnsi="Arial" w:cs="Arial"/>
          <w:sz w:val="24"/>
          <w:szCs w:val="24"/>
        </w:rPr>
        <w:t xml:space="preserve">De acordo com o Manual de Contabilidade Aplicada ao Setor Público, volume V, da Secretaria do Tesouro Nacional – STN, a demonstração do fluxo de caixa tem o objetivo de contribuir para a transparência da gestão pública, pois permite um melhor gerenciamento e controle financeiro dos órgãos e entidades do setor público. </w:t>
      </w:r>
    </w:p>
    <w:p w:rsidR="001B77D7" w:rsidRPr="00670BC1" w:rsidRDefault="001B77D7" w:rsidP="001B77D7">
      <w:pPr>
        <w:jc w:val="both"/>
        <w:rPr>
          <w:rFonts w:ascii="Arial" w:hAnsi="Arial" w:cs="Arial"/>
          <w:sz w:val="24"/>
          <w:szCs w:val="24"/>
        </w:rPr>
      </w:pPr>
      <w:r w:rsidRPr="00670BC1">
        <w:rPr>
          <w:rFonts w:ascii="Arial" w:hAnsi="Arial" w:cs="Arial"/>
          <w:sz w:val="24"/>
          <w:szCs w:val="24"/>
        </w:rPr>
        <w:t xml:space="preserve"> </w:t>
      </w:r>
      <w:r w:rsidR="001900AA" w:rsidRPr="00670BC1">
        <w:rPr>
          <w:rFonts w:ascii="Arial" w:hAnsi="Arial" w:cs="Arial"/>
          <w:sz w:val="24"/>
          <w:szCs w:val="24"/>
        </w:rPr>
        <w:tab/>
      </w:r>
      <w:r w:rsidRPr="00670BC1">
        <w:rPr>
          <w:rFonts w:ascii="Arial" w:hAnsi="Arial" w:cs="Arial"/>
          <w:sz w:val="24"/>
          <w:szCs w:val="24"/>
        </w:rPr>
        <w:t xml:space="preserve">O Fluxo de Caixa foi elaborado pelo método direto, evidenciando as movimentações havidas </w:t>
      </w:r>
      <w:r w:rsidR="00B73EB3" w:rsidRPr="00670BC1">
        <w:rPr>
          <w:rFonts w:ascii="Arial" w:hAnsi="Arial" w:cs="Arial"/>
          <w:sz w:val="24"/>
          <w:szCs w:val="24"/>
        </w:rPr>
        <w:t xml:space="preserve">no caixa e seus equivalentes. </w:t>
      </w:r>
    </w:p>
    <w:p w:rsidR="00B73EB3" w:rsidRPr="00670BC1" w:rsidRDefault="001900AA" w:rsidP="001900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70BC1">
        <w:rPr>
          <w:rFonts w:ascii="Arial" w:hAnsi="Arial" w:cs="Arial"/>
          <w:sz w:val="24"/>
          <w:szCs w:val="24"/>
        </w:rPr>
        <w:t>O F</w:t>
      </w:r>
      <w:r w:rsidR="00B73EB3" w:rsidRPr="00670BC1">
        <w:rPr>
          <w:rFonts w:ascii="Arial" w:hAnsi="Arial" w:cs="Arial"/>
          <w:sz w:val="24"/>
          <w:szCs w:val="24"/>
        </w:rPr>
        <w:t xml:space="preserve">luxo de </w:t>
      </w:r>
      <w:r w:rsidRPr="00670BC1">
        <w:rPr>
          <w:rFonts w:ascii="Arial" w:hAnsi="Arial" w:cs="Arial"/>
          <w:sz w:val="24"/>
          <w:szCs w:val="24"/>
        </w:rPr>
        <w:t>C</w:t>
      </w:r>
      <w:r w:rsidR="00B73EB3" w:rsidRPr="00670BC1">
        <w:rPr>
          <w:rFonts w:ascii="Arial" w:hAnsi="Arial" w:cs="Arial"/>
          <w:sz w:val="24"/>
          <w:szCs w:val="24"/>
        </w:rPr>
        <w:t xml:space="preserve">aixa das operações compreende os ingressos decorrentes de receita corrente e ingressos </w:t>
      </w:r>
      <w:proofErr w:type="spellStart"/>
      <w:r w:rsidR="00B73EB3" w:rsidRPr="00670BC1">
        <w:rPr>
          <w:rFonts w:ascii="Arial" w:hAnsi="Arial" w:cs="Arial"/>
          <w:sz w:val="24"/>
          <w:szCs w:val="24"/>
        </w:rPr>
        <w:t>extra-orçamentários</w:t>
      </w:r>
      <w:proofErr w:type="spellEnd"/>
      <w:r w:rsidR="00B73EB3" w:rsidRPr="00670BC1">
        <w:rPr>
          <w:rFonts w:ascii="Arial" w:hAnsi="Arial" w:cs="Arial"/>
          <w:sz w:val="24"/>
          <w:szCs w:val="24"/>
        </w:rPr>
        <w:t xml:space="preserve">, dos </w:t>
      </w:r>
      <w:r w:rsidRPr="00670BC1">
        <w:rPr>
          <w:rFonts w:ascii="Arial" w:hAnsi="Arial" w:cs="Arial"/>
          <w:sz w:val="24"/>
          <w:szCs w:val="24"/>
        </w:rPr>
        <w:t>desembolsos da despesa corrente</w:t>
      </w:r>
      <w:r w:rsidR="007D6AE6" w:rsidRPr="00670BC1">
        <w:rPr>
          <w:rFonts w:ascii="Arial" w:hAnsi="Arial" w:cs="Arial"/>
          <w:sz w:val="24"/>
          <w:szCs w:val="24"/>
        </w:rPr>
        <w:t>, de Restos a Pagar Não Processados</w:t>
      </w:r>
      <w:r w:rsidRPr="00670BC1">
        <w:rPr>
          <w:rFonts w:ascii="Arial" w:hAnsi="Arial" w:cs="Arial"/>
          <w:sz w:val="24"/>
          <w:szCs w:val="24"/>
        </w:rPr>
        <w:t xml:space="preserve"> e</w:t>
      </w:r>
      <w:r w:rsidR="00B73EB3" w:rsidRPr="00670BC1">
        <w:rPr>
          <w:rFonts w:ascii="Arial" w:hAnsi="Arial" w:cs="Arial"/>
          <w:sz w:val="24"/>
          <w:szCs w:val="24"/>
        </w:rPr>
        <w:t xml:space="preserve"> dos desembolsos </w:t>
      </w:r>
      <w:proofErr w:type="spellStart"/>
      <w:r w:rsidR="00B73EB3" w:rsidRPr="00670BC1">
        <w:rPr>
          <w:rFonts w:ascii="Arial" w:hAnsi="Arial" w:cs="Arial"/>
          <w:sz w:val="24"/>
          <w:szCs w:val="24"/>
        </w:rPr>
        <w:t>extra-orçamentários</w:t>
      </w:r>
      <w:proofErr w:type="spellEnd"/>
      <w:r w:rsidR="00B73EB3" w:rsidRPr="00670BC1">
        <w:rPr>
          <w:rFonts w:ascii="Arial" w:hAnsi="Arial" w:cs="Arial"/>
          <w:sz w:val="24"/>
          <w:szCs w:val="24"/>
        </w:rPr>
        <w:t>, bem como dos desembolsos da Despesa de Capital.</w:t>
      </w:r>
    </w:p>
    <w:p w:rsidR="00B73EB3" w:rsidRPr="00670BC1" w:rsidRDefault="007D6AE6" w:rsidP="00B73E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BC1">
        <w:rPr>
          <w:rFonts w:ascii="Arial" w:hAnsi="Arial" w:cs="Arial"/>
          <w:sz w:val="24"/>
          <w:szCs w:val="24"/>
        </w:rPr>
        <w:tab/>
      </w:r>
    </w:p>
    <w:p w:rsidR="007D6AE6" w:rsidRPr="00FA7BE7" w:rsidRDefault="007D6AE6" w:rsidP="00B73E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0BC1">
        <w:rPr>
          <w:rFonts w:ascii="Arial" w:hAnsi="Arial" w:cs="Arial"/>
          <w:sz w:val="24"/>
          <w:szCs w:val="24"/>
        </w:rPr>
        <w:tab/>
        <w:t xml:space="preserve">A demonstração </w:t>
      </w:r>
      <w:r w:rsidRPr="00FA7BE7">
        <w:rPr>
          <w:rFonts w:ascii="Arial" w:hAnsi="Arial" w:cs="Arial"/>
          <w:sz w:val="24"/>
          <w:szCs w:val="24"/>
        </w:rPr>
        <w:t>do Fluxo de Caixa de 201</w:t>
      </w:r>
      <w:r w:rsidR="009F3284" w:rsidRPr="00FA7BE7">
        <w:rPr>
          <w:rFonts w:ascii="Arial" w:hAnsi="Arial" w:cs="Arial"/>
          <w:sz w:val="24"/>
          <w:szCs w:val="24"/>
        </w:rPr>
        <w:t>4</w:t>
      </w:r>
      <w:r w:rsidRPr="00FA7BE7">
        <w:rPr>
          <w:rFonts w:ascii="Arial" w:hAnsi="Arial" w:cs="Arial"/>
          <w:sz w:val="24"/>
          <w:szCs w:val="24"/>
        </w:rPr>
        <w:t xml:space="preserve"> está assim demonstrada:</w:t>
      </w:r>
    </w:p>
    <w:p w:rsidR="007D6AE6" w:rsidRPr="00FA7BE7" w:rsidRDefault="007D6AE6" w:rsidP="00B73E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FA7BE7">
        <w:rPr>
          <w:rFonts w:ascii="Arial" w:hAnsi="Arial" w:cs="Arial"/>
          <w:b/>
          <w:sz w:val="24"/>
          <w:szCs w:val="24"/>
        </w:rPr>
        <w:t>INGRESSOS</w:t>
      </w: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 xml:space="preserve">Receita </w:t>
      </w:r>
      <w:proofErr w:type="gramStart"/>
      <w:r w:rsidRPr="00FA7BE7">
        <w:rPr>
          <w:rFonts w:ascii="Arial" w:hAnsi="Arial" w:cs="Arial"/>
          <w:sz w:val="24"/>
          <w:szCs w:val="24"/>
        </w:rPr>
        <w:t>Corrente ...</w:t>
      </w:r>
      <w:proofErr w:type="gramEnd"/>
      <w:r w:rsidRPr="00FA7BE7">
        <w:rPr>
          <w:rFonts w:ascii="Arial" w:hAnsi="Arial" w:cs="Arial"/>
          <w:sz w:val="24"/>
          <w:szCs w:val="24"/>
        </w:rPr>
        <w:t>.................................</w:t>
      </w:r>
      <w:r w:rsidR="00670BC1" w:rsidRPr="00FA7BE7">
        <w:rPr>
          <w:rFonts w:ascii="Arial" w:hAnsi="Arial" w:cs="Arial"/>
          <w:sz w:val="24"/>
          <w:szCs w:val="24"/>
        </w:rPr>
        <w:t>..............</w:t>
      </w:r>
      <w:r w:rsidR="00670BC1" w:rsidRPr="00FA7BE7">
        <w:rPr>
          <w:rFonts w:ascii="Arial" w:hAnsi="Arial" w:cs="Arial"/>
          <w:sz w:val="24"/>
          <w:szCs w:val="24"/>
        </w:rPr>
        <w:tab/>
      </w:r>
      <w:r w:rsidR="00670BC1" w:rsidRPr="00FA7BE7">
        <w:rPr>
          <w:rFonts w:ascii="Arial" w:hAnsi="Arial" w:cs="Arial"/>
          <w:sz w:val="24"/>
          <w:szCs w:val="24"/>
        </w:rPr>
        <w:tab/>
        <w:t>R$ 28.553.501,01</w:t>
      </w: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 xml:space="preserve">Ingressos </w:t>
      </w:r>
      <w:proofErr w:type="spellStart"/>
      <w:r w:rsidRPr="00FA7BE7">
        <w:rPr>
          <w:rFonts w:ascii="Arial" w:hAnsi="Arial" w:cs="Arial"/>
          <w:sz w:val="24"/>
          <w:szCs w:val="24"/>
        </w:rPr>
        <w:t>Extra-</w:t>
      </w:r>
      <w:proofErr w:type="gramStart"/>
      <w:r w:rsidRPr="00FA7BE7">
        <w:rPr>
          <w:rFonts w:ascii="Arial" w:hAnsi="Arial" w:cs="Arial"/>
          <w:sz w:val="24"/>
          <w:szCs w:val="24"/>
        </w:rPr>
        <w:t>Orçamentários</w:t>
      </w:r>
      <w:proofErr w:type="spellEnd"/>
      <w:r w:rsidRPr="00FA7BE7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FA7BE7">
        <w:rPr>
          <w:rFonts w:ascii="Arial" w:hAnsi="Arial" w:cs="Arial"/>
          <w:sz w:val="24"/>
          <w:szCs w:val="24"/>
        </w:rPr>
        <w:t>..........</w:t>
      </w:r>
      <w:r w:rsidR="00670BC1" w:rsidRPr="00FA7BE7">
        <w:rPr>
          <w:rFonts w:ascii="Arial" w:hAnsi="Arial" w:cs="Arial"/>
          <w:sz w:val="24"/>
          <w:szCs w:val="24"/>
        </w:rPr>
        <w:t>..............</w:t>
      </w:r>
      <w:r w:rsidR="00670BC1" w:rsidRPr="00FA7BE7">
        <w:rPr>
          <w:rFonts w:ascii="Arial" w:hAnsi="Arial" w:cs="Arial"/>
          <w:sz w:val="24"/>
          <w:szCs w:val="24"/>
        </w:rPr>
        <w:tab/>
      </w:r>
      <w:r w:rsidR="00670BC1" w:rsidRPr="00FA7BE7">
        <w:rPr>
          <w:rFonts w:ascii="Arial" w:hAnsi="Arial" w:cs="Arial"/>
          <w:sz w:val="24"/>
          <w:szCs w:val="24"/>
        </w:rPr>
        <w:tab/>
        <w:t>R$ 67.229.381,58</w:t>
      </w: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FA7BE7">
        <w:rPr>
          <w:rFonts w:ascii="Arial" w:hAnsi="Arial" w:cs="Arial"/>
          <w:b/>
          <w:sz w:val="24"/>
          <w:szCs w:val="24"/>
        </w:rPr>
        <w:t>DESEMBOLSOS</w:t>
      </w: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 xml:space="preserve">Despesa </w:t>
      </w:r>
      <w:proofErr w:type="gramStart"/>
      <w:r w:rsidRPr="00FA7BE7">
        <w:rPr>
          <w:rFonts w:ascii="Arial" w:hAnsi="Arial" w:cs="Arial"/>
          <w:sz w:val="24"/>
          <w:szCs w:val="24"/>
        </w:rPr>
        <w:t>Corrente ...</w:t>
      </w:r>
      <w:proofErr w:type="gramEnd"/>
      <w:r w:rsidRPr="00FA7BE7">
        <w:rPr>
          <w:rFonts w:ascii="Arial" w:hAnsi="Arial" w:cs="Arial"/>
          <w:sz w:val="24"/>
          <w:szCs w:val="24"/>
        </w:rPr>
        <w:t>..............................</w:t>
      </w:r>
      <w:r w:rsidR="00670BC1" w:rsidRPr="00FA7BE7">
        <w:rPr>
          <w:rFonts w:ascii="Arial" w:hAnsi="Arial" w:cs="Arial"/>
          <w:sz w:val="24"/>
          <w:szCs w:val="24"/>
        </w:rPr>
        <w:t>..............</w:t>
      </w:r>
      <w:r w:rsidR="00670BC1" w:rsidRPr="00FA7BE7">
        <w:rPr>
          <w:rFonts w:ascii="Arial" w:hAnsi="Arial" w:cs="Arial"/>
          <w:sz w:val="24"/>
          <w:szCs w:val="24"/>
        </w:rPr>
        <w:tab/>
      </w:r>
      <w:r w:rsidR="00670BC1" w:rsidRPr="00FA7BE7">
        <w:rPr>
          <w:rFonts w:ascii="Arial" w:hAnsi="Arial" w:cs="Arial"/>
          <w:sz w:val="24"/>
          <w:szCs w:val="24"/>
        </w:rPr>
        <w:tab/>
        <w:t>R$ 27.038.712,20</w:t>
      </w: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 xml:space="preserve">Restos a Pagar Não </w:t>
      </w:r>
      <w:proofErr w:type="gramStart"/>
      <w:r w:rsidRPr="00FA7BE7">
        <w:rPr>
          <w:rFonts w:ascii="Arial" w:hAnsi="Arial" w:cs="Arial"/>
          <w:sz w:val="24"/>
          <w:szCs w:val="24"/>
        </w:rPr>
        <w:t>Processados ...</w:t>
      </w:r>
      <w:proofErr w:type="gramEnd"/>
      <w:r w:rsidRPr="00FA7BE7">
        <w:rPr>
          <w:rFonts w:ascii="Arial" w:hAnsi="Arial" w:cs="Arial"/>
          <w:sz w:val="24"/>
          <w:szCs w:val="24"/>
        </w:rPr>
        <w:t>.......</w:t>
      </w:r>
      <w:r w:rsidR="00670BC1" w:rsidRPr="00FA7BE7">
        <w:rPr>
          <w:rFonts w:ascii="Arial" w:hAnsi="Arial" w:cs="Arial"/>
          <w:sz w:val="24"/>
          <w:szCs w:val="24"/>
        </w:rPr>
        <w:t>.............</w:t>
      </w:r>
      <w:r w:rsidR="00670BC1" w:rsidRPr="00FA7BE7">
        <w:rPr>
          <w:rFonts w:ascii="Arial" w:hAnsi="Arial" w:cs="Arial"/>
          <w:sz w:val="24"/>
          <w:szCs w:val="24"/>
        </w:rPr>
        <w:tab/>
      </w:r>
      <w:r w:rsidR="00670BC1" w:rsidRPr="00FA7BE7">
        <w:rPr>
          <w:rFonts w:ascii="Arial" w:hAnsi="Arial" w:cs="Arial"/>
          <w:sz w:val="24"/>
          <w:szCs w:val="24"/>
        </w:rPr>
        <w:tab/>
        <w:t>R$   2.982.711,08</w:t>
      </w: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 xml:space="preserve">Desembolsos </w:t>
      </w:r>
      <w:proofErr w:type="spellStart"/>
      <w:r w:rsidRPr="00FA7BE7">
        <w:rPr>
          <w:rFonts w:ascii="Arial" w:hAnsi="Arial" w:cs="Arial"/>
          <w:sz w:val="24"/>
          <w:szCs w:val="24"/>
        </w:rPr>
        <w:t>Extra-</w:t>
      </w:r>
      <w:proofErr w:type="gramStart"/>
      <w:r w:rsidRPr="00FA7BE7">
        <w:rPr>
          <w:rFonts w:ascii="Arial" w:hAnsi="Arial" w:cs="Arial"/>
          <w:sz w:val="24"/>
          <w:szCs w:val="24"/>
        </w:rPr>
        <w:t>Orçamentários</w:t>
      </w:r>
      <w:proofErr w:type="spellEnd"/>
      <w:r w:rsidRPr="00FA7BE7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FA7BE7">
        <w:rPr>
          <w:rFonts w:ascii="Arial" w:hAnsi="Arial" w:cs="Arial"/>
          <w:sz w:val="24"/>
          <w:szCs w:val="24"/>
        </w:rPr>
        <w:t>..</w:t>
      </w:r>
      <w:r w:rsidR="00670BC1" w:rsidRPr="00FA7BE7">
        <w:rPr>
          <w:rFonts w:ascii="Arial" w:hAnsi="Arial" w:cs="Arial"/>
          <w:sz w:val="24"/>
          <w:szCs w:val="24"/>
        </w:rPr>
        <w:t>..............</w:t>
      </w:r>
      <w:r w:rsidR="00670BC1" w:rsidRPr="00FA7BE7">
        <w:rPr>
          <w:rFonts w:ascii="Arial" w:hAnsi="Arial" w:cs="Arial"/>
          <w:sz w:val="24"/>
          <w:szCs w:val="24"/>
        </w:rPr>
        <w:tab/>
      </w:r>
      <w:r w:rsidR="00670BC1" w:rsidRPr="00FA7BE7">
        <w:rPr>
          <w:rFonts w:ascii="Arial" w:hAnsi="Arial" w:cs="Arial"/>
          <w:sz w:val="24"/>
          <w:szCs w:val="24"/>
        </w:rPr>
        <w:tab/>
        <w:t>R$ 66.565.282,06</w:t>
      </w: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>Desembolsos Despesas de Capital (investimentos</w:t>
      </w:r>
      <w:proofErr w:type="gramStart"/>
      <w:r w:rsidR="00670BC1" w:rsidRPr="00FA7BE7">
        <w:rPr>
          <w:rFonts w:ascii="Arial" w:hAnsi="Arial" w:cs="Arial"/>
          <w:sz w:val="24"/>
          <w:szCs w:val="24"/>
        </w:rPr>
        <w:t>)</w:t>
      </w:r>
      <w:proofErr w:type="gramEnd"/>
      <w:r w:rsidR="00670BC1" w:rsidRPr="00FA7BE7">
        <w:rPr>
          <w:rFonts w:ascii="Arial" w:hAnsi="Arial" w:cs="Arial"/>
          <w:sz w:val="24"/>
          <w:szCs w:val="24"/>
        </w:rPr>
        <w:tab/>
      </w:r>
      <w:r w:rsidR="00670BC1" w:rsidRPr="00FA7BE7">
        <w:rPr>
          <w:rFonts w:ascii="Arial" w:hAnsi="Arial" w:cs="Arial"/>
          <w:sz w:val="24"/>
          <w:szCs w:val="24"/>
        </w:rPr>
        <w:tab/>
        <w:t>R$   1.354.757,09</w:t>
      </w: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7D6AE6" w:rsidRPr="00FA7BE7" w:rsidRDefault="007D6AE6" w:rsidP="007D6AE6">
      <w:pPr>
        <w:spacing w:after="0"/>
        <w:ind w:left="708"/>
        <w:jc w:val="both"/>
        <w:rPr>
          <w:rFonts w:ascii="Arial" w:hAnsi="Arial" w:cs="Arial"/>
          <w:b/>
          <w:sz w:val="24"/>
          <w:szCs w:val="24"/>
        </w:rPr>
      </w:pPr>
      <w:r w:rsidRPr="00FA7BE7">
        <w:rPr>
          <w:rFonts w:ascii="Arial" w:hAnsi="Arial" w:cs="Arial"/>
          <w:b/>
          <w:sz w:val="24"/>
          <w:szCs w:val="24"/>
        </w:rPr>
        <w:lastRenderedPageBreak/>
        <w:t xml:space="preserve">Apuração do Fluxo de Caixa no </w:t>
      </w:r>
      <w:proofErr w:type="gramStart"/>
      <w:r w:rsidRPr="00FA7BE7">
        <w:rPr>
          <w:rFonts w:ascii="Arial" w:hAnsi="Arial" w:cs="Arial"/>
          <w:b/>
          <w:sz w:val="24"/>
          <w:szCs w:val="24"/>
        </w:rPr>
        <w:t>Perío</w:t>
      </w:r>
      <w:r w:rsidR="00670BC1" w:rsidRPr="00FA7BE7">
        <w:rPr>
          <w:rFonts w:ascii="Arial" w:hAnsi="Arial" w:cs="Arial"/>
          <w:b/>
          <w:sz w:val="24"/>
          <w:szCs w:val="24"/>
        </w:rPr>
        <w:t>do ...</w:t>
      </w:r>
      <w:proofErr w:type="gramEnd"/>
      <w:r w:rsidR="00670BC1" w:rsidRPr="00FA7BE7">
        <w:rPr>
          <w:rFonts w:ascii="Arial" w:hAnsi="Arial" w:cs="Arial"/>
          <w:b/>
          <w:sz w:val="24"/>
          <w:szCs w:val="24"/>
        </w:rPr>
        <w:t>........</w:t>
      </w:r>
      <w:r w:rsidR="00670BC1" w:rsidRPr="00FA7BE7">
        <w:rPr>
          <w:rFonts w:ascii="Arial" w:hAnsi="Arial" w:cs="Arial"/>
          <w:b/>
          <w:sz w:val="24"/>
          <w:szCs w:val="24"/>
        </w:rPr>
        <w:tab/>
        <w:t xml:space="preserve">          (R$   2</w:t>
      </w:r>
      <w:r w:rsidRPr="00FA7BE7">
        <w:rPr>
          <w:rFonts w:ascii="Arial" w:hAnsi="Arial" w:cs="Arial"/>
          <w:b/>
          <w:sz w:val="24"/>
          <w:szCs w:val="24"/>
        </w:rPr>
        <w:t>.</w:t>
      </w:r>
      <w:r w:rsidR="00670BC1" w:rsidRPr="00FA7BE7">
        <w:rPr>
          <w:rFonts w:ascii="Arial" w:hAnsi="Arial" w:cs="Arial"/>
          <w:b/>
          <w:sz w:val="24"/>
          <w:szCs w:val="24"/>
        </w:rPr>
        <w:t>158.579,84</w:t>
      </w:r>
      <w:r w:rsidRPr="00FA7BE7">
        <w:rPr>
          <w:rFonts w:ascii="Arial" w:hAnsi="Arial" w:cs="Arial"/>
          <w:b/>
          <w:sz w:val="24"/>
          <w:szCs w:val="24"/>
        </w:rPr>
        <w:t>)</w:t>
      </w:r>
    </w:p>
    <w:p w:rsidR="007D6AE6" w:rsidRPr="00FA7BE7" w:rsidRDefault="007D6AE6" w:rsidP="00B73E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5688" w:rsidRPr="00FA7BE7" w:rsidRDefault="00294F44" w:rsidP="00B73EB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Houve uma redução</w:t>
      </w:r>
      <w:r w:rsidR="00035688" w:rsidRPr="00FA7BE7">
        <w:rPr>
          <w:rFonts w:ascii="Arial" w:hAnsi="Arial" w:cs="Arial"/>
          <w:sz w:val="24"/>
          <w:szCs w:val="24"/>
        </w:rPr>
        <w:t xml:space="preserve"> no Resultado do Fluxo de Caixa Equivalentes no exercício de 201</w:t>
      </w:r>
      <w:r w:rsidR="00FA7BE7" w:rsidRPr="00FA7BE7">
        <w:rPr>
          <w:rFonts w:ascii="Arial" w:hAnsi="Arial" w:cs="Arial"/>
          <w:sz w:val="24"/>
          <w:szCs w:val="24"/>
        </w:rPr>
        <w:t>4</w:t>
      </w:r>
      <w:r w:rsidR="00035688" w:rsidRPr="00FA7BE7">
        <w:rPr>
          <w:rFonts w:ascii="Arial" w:hAnsi="Arial" w:cs="Arial"/>
          <w:sz w:val="24"/>
          <w:szCs w:val="24"/>
        </w:rPr>
        <w:t>, em relação ao exercício de 201</w:t>
      </w:r>
      <w:r w:rsidR="00FA7BE7" w:rsidRPr="00FA7BE7">
        <w:rPr>
          <w:rFonts w:ascii="Arial" w:hAnsi="Arial" w:cs="Arial"/>
          <w:sz w:val="24"/>
          <w:szCs w:val="24"/>
        </w:rPr>
        <w:t>3</w:t>
      </w:r>
      <w:r w:rsidR="00966B60">
        <w:rPr>
          <w:rFonts w:ascii="Arial" w:hAnsi="Arial" w:cs="Arial"/>
          <w:sz w:val="24"/>
          <w:szCs w:val="24"/>
        </w:rPr>
        <w:t xml:space="preserve"> </w:t>
      </w:r>
      <w:r w:rsidR="00035688" w:rsidRPr="00FA7BE7">
        <w:rPr>
          <w:rFonts w:ascii="Arial" w:hAnsi="Arial" w:cs="Arial"/>
          <w:sz w:val="24"/>
          <w:szCs w:val="24"/>
        </w:rPr>
        <w:t xml:space="preserve">no valor de </w:t>
      </w:r>
      <w:r w:rsidR="00035688" w:rsidRPr="00294F44">
        <w:rPr>
          <w:rFonts w:ascii="Arial" w:hAnsi="Arial" w:cs="Arial"/>
          <w:b/>
          <w:sz w:val="24"/>
          <w:szCs w:val="24"/>
        </w:rPr>
        <w:t xml:space="preserve">R$ </w:t>
      </w:r>
      <w:r w:rsidRPr="00294F44">
        <w:rPr>
          <w:rFonts w:ascii="Arial" w:hAnsi="Arial" w:cs="Arial"/>
          <w:b/>
          <w:sz w:val="24"/>
          <w:szCs w:val="24"/>
        </w:rPr>
        <w:t>2.158.579,84</w:t>
      </w:r>
      <w:r w:rsidR="007D6AE6" w:rsidRPr="00FA7BE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dois milhões, cento e cinquenta e oito mil, quinhentos e setenta e nove reais e oitenta e quatro</w:t>
      </w:r>
      <w:r w:rsidR="007D6AE6" w:rsidRPr="00FA7BE7">
        <w:rPr>
          <w:rFonts w:ascii="Arial" w:hAnsi="Arial" w:cs="Arial"/>
          <w:sz w:val="24"/>
          <w:szCs w:val="24"/>
        </w:rPr>
        <w:t xml:space="preserve"> centavos)</w:t>
      </w:r>
      <w:r w:rsidR="00FA7BE7" w:rsidRPr="00FA7BE7">
        <w:rPr>
          <w:rFonts w:ascii="Arial" w:hAnsi="Arial" w:cs="Arial"/>
          <w:sz w:val="24"/>
          <w:szCs w:val="24"/>
        </w:rPr>
        <w:t>,</w:t>
      </w:r>
      <w:proofErr w:type="gramStart"/>
      <w:r w:rsidR="00FA7BE7" w:rsidRPr="00FA7BE7">
        <w:rPr>
          <w:rFonts w:ascii="Arial" w:hAnsi="Arial" w:cs="Arial"/>
          <w:sz w:val="24"/>
          <w:szCs w:val="24"/>
        </w:rPr>
        <w:t xml:space="preserve"> </w:t>
      </w:r>
      <w:r w:rsidR="00966B60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correspondente a </w:t>
      </w:r>
      <w:r w:rsidRPr="00294F44">
        <w:rPr>
          <w:rFonts w:ascii="Arial" w:hAnsi="Arial" w:cs="Arial"/>
          <w:b/>
          <w:sz w:val="24"/>
          <w:szCs w:val="24"/>
        </w:rPr>
        <w:t>11,61</w:t>
      </w:r>
      <w:r w:rsidR="00035688" w:rsidRPr="00294F44">
        <w:rPr>
          <w:rFonts w:ascii="Arial" w:hAnsi="Arial" w:cs="Arial"/>
          <w:b/>
          <w:sz w:val="24"/>
          <w:szCs w:val="24"/>
        </w:rPr>
        <w:t>%</w:t>
      </w:r>
      <w:r w:rsidR="00035688" w:rsidRPr="00FA7BE7">
        <w:rPr>
          <w:rFonts w:ascii="Arial" w:hAnsi="Arial" w:cs="Arial"/>
          <w:sz w:val="24"/>
          <w:szCs w:val="24"/>
        </w:rPr>
        <w:t>.</w:t>
      </w:r>
    </w:p>
    <w:p w:rsidR="00035688" w:rsidRPr="00FA7BE7" w:rsidRDefault="00035688" w:rsidP="00D35D9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D6AE6" w:rsidRPr="00FA7BE7" w:rsidRDefault="0095632E" w:rsidP="007D6AE6">
      <w:pPr>
        <w:jc w:val="right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>Brasília-DF, 28</w:t>
      </w:r>
      <w:r w:rsidR="007D6AE6" w:rsidRPr="00FA7BE7">
        <w:rPr>
          <w:rFonts w:ascii="Arial" w:hAnsi="Arial" w:cs="Arial"/>
          <w:sz w:val="24"/>
          <w:szCs w:val="24"/>
        </w:rPr>
        <w:t xml:space="preserve"> de </w:t>
      </w:r>
      <w:r w:rsidRPr="00FA7BE7">
        <w:rPr>
          <w:rFonts w:ascii="Arial" w:hAnsi="Arial" w:cs="Arial"/>
          <w:sz w:val="24"/>
          <w:szCs w:val="24"/>
        </w:rPr>
        <w:t>fevereiro</w:t>
      </w:r>
      <w:r w:rsidR="007D6AE6" w:rsidRPr="00FA7BE7">
        <w:rPr>
          <w:rFonts w:ascii="Arial" w:hAnsi="Arial" w:cs="Arial"/>
          <w:sz w:val="24"/>
          <w:szCs w:val="24"/>
        </w:rPr>
        <w:t xml:space="preserve"> de 201</w:t>
      </w:r>
      <w:r w:rsidRPr="00FA7BE7">
        <w:rPr>
          <w:rFonts w:ascii="Arial" w:hAnsi="Arial" w:cs="Arial"/>
          <w:sz w:val="24"/>
          <w:szCs w:val="24"/>
        </w:rPr>
        <w:t>5</w:t>
      </w:r>
      <w:r w:rsidR="007D6AE6" w:rsidRPr="00FA7BE7">
        <w:rPr>
          <w:rFonts w:ascii="Arial" w:hAnsi="Arial" w:cs="Arial"/>
          <w:sz w:val="24"/>
          <w:szCs w:val="24"/>
        </w:rPr>
        <w:t>.</w:t>
      </w:r>
    </w:p>
    <w:p w:rsidR="007D6AE6" w:rsidRPr="00FA7BE7" w:rsidRDefault="007D6AE6" w:rsidP="007D6AE6">
      <w:pPr>
        <w:jc w:val="both"/>
        <w:rPr>
          <w:rFonts w:ascii="Arial" w:hAnsi="Arial" w:cs="Arial"/>
          <w:sz w:val="24"/>
          <w:szCs w:val="24"/>
        </w:rPr>
      </w:pPr>
    </w:p>
    <w:p w:rsidR="0095632E" w:rsidRPr="00FA7BE7" w:rsidRDefault="0095632E" w:rsidP="007D6AE6">
      <w:pPr>
        <w:jc w:val="both"/>
        <w:rPr>
          <w:rFonts w:ascii="Arial" w:hAnsi="Arial" w:cs="Arial"/>
          <w:sz w:val="24"/>
          <w:szCs w:val="24"/>
        </w:rPr>
      </w:pPr>
    </w:p>
    <w:p w:rsidR="00CD2BB4" w:rsidRPr="00FA7BE7" w:rsidRDefault="005B5565" w:rsidP="005B556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FA7BE7">
        <w:rPr>
          <w:rFonts w:ascii="Arial" w:hAnsi="Arial" w:cs="Arial"/>
          <w:b/>
          <w:sz w:val="24"/>
          <w:szCs w:val="24"/>
        </w:rPr>
        <w:t xml:space="preserve">ATA Contabilidade e Auditoria </w:t>
      </w:r>
      <w:proofErr w:type="spellStart"/>
      <w:r w:rsidRPr="00FA7BE7">
        <w:rPr>
          <w:rFonts w:ascii="Arial" w:hAnsi="Arial" w:cs="Arial"/>
          <w:b/>
          <w:sz w:val="24"/>
          <w:szCs w:val="24"/>
        </w:rPr>
        <w:t>Ltda</w:t>
      </w:r>
      <w:proofErr w:type="spellEnd"/>
    </w:p>
    <w:p w:rsidR="005B5565" w:rsidRPr="00FA7BE7" w:rsidRDefault="005B5565" w:rsidP="005B556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>CRC DF nº 485</w:t>
      </w:r>
    </w:p>
    <w:p w:rsidR="005B5565" w:rsidRPr="00FA7BE7" w:rsidRDefault="005B5565" w:rsidP="005B556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A7BE7">
        <w:rPr>
          <w:rFonts w:ascii="Arial" w:hAnsi="Arial" w:cs="Arial"/>
          <w:sz w:val="24"/>
          <w:szCs w:val="24"/>
        </w:rPr>
        <w:t xml:space="preserve">Assessoria Contábil e Financeira do </w:t>
      </w:r>
      <w:r w:rsidR="003D2E3D" w:rsidRPr="00FA7BE7">
        <w:rPr>
          <w:rFonts w:ascii="Arial" w:hAnsi="Arial" w:cs="Arial"/>
          <w:sz w:val="24"/>
          <w:szCs w:val="24"/>
        </w:rPr>
        <w:t>CAU BR</w:t>
      </w:r>
    </w:p>
    <w:p w:rsidR="00FA7BE7" w:rsidRPr="00FA7BE7" w:rsidRDefault="00FA7BE7" w:rsidP="00FA7BE7">
      <w:pPr>
        <w:spacing w:after="0"/>
        <w:rPr>
          <w:rFonts w:ascii="Arial" w:hAnsi="Arial" w:cs="Arial"/>
          <w:sz w:val="24"/>
          <w:szCs w:val="24"/>
        </w:rPr>
      </w:pPr>
    </w:p>
    <w:sectPr w:rsidR="00FA7BE7" w:rsidRPr="00FA7BE7" w:rsidSect="00A534EC">
      <w:pgSz w:w="12240" w:h="15840" w:code="1"/>
      <w:pgMar w:top="1418" w:right="851" w:bottom="851" w:left="1418" w:header="1985" w:footer="1134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78A"/>
    <w:multiLevelType w:val="hybridMultilevel"/>
    <w:tmpl w:val="CA04A9DE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E25C7"/>
    <w:multiLevelType w:val="hybridMultilevel"/>
    <w:tmpl w:val="2ED871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1BC0"/>
    <w:multiLevelType w:val="multilevel"/>
    <w:tmpl w:val="88907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4524CBB"/>
    <w:multiLevelType w:val="hybridMultilevel"/>
    <w:tmpl w:val="B49691E8"/>
    <w:lvl w:ilvl="0" w:tplc="6D62CA34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81C3266"/>
    <w:multiLevelType w:val="hybridMultilevel"/>
    <w:tmpl w:val="32D8E8FE"/>
    <w:lvl w:ilvl="0" w:tplc="864CAC3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>
    <w:nsid w:val="1A962BAB"/>
    <w:multiLevelType w:val="hybridMultilevel"/>
    <w:tmpl w:val="69CEA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025D"/>
    <w:multiLevelType w:val="hybridMultilevel"/>
    <w:tmpl w:val="45AA1366"/>
    <w:lvl w:ilvl="0" w:tplc="009E2B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8E436D"/>
    <w:multiLevelType w:val="hybridMultilevel"/>
    <w:tmpl w:val="8D3CC1E2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3F466A"/>
    <w:multiLevelType w:val="hybridMultilevel"/>
    <w:tmpl w:val="5114EC8C"/>
    <w:lvl w:ilvl="0" w:tplc="02A6E344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D92BE0"/>
    <w:multiLevelType w:val="hybridMultilevel"/>
    <w:tmpl w:val="E93EA9F2"/>
    <w:lvl w:ilvl="0" w:tplc="72E67C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244963"/>
    <w:multiLevelType w:val="hybridMultilevel"/>
    <w:tmpl w:val="FFF05D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53FC3"/>
    <w:multiLevelType w:val="hybridMultilevel"/>
    <w:tmpl w:val="3112CAB2"/>
    <w:lvl w:ilvl="0" w:tplc="9604A40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3D8C57E5"/>
    <w:multiLevelType w:val="hybridMultilevel"/>
    <w:tmpl w:val="296EA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5EDF"/>
    <w:multiLevelType w:val="hybridMultilevel"/>
    <w:tmpl w:val="E042D58A"/>
    <w:lvl w:ilvl="0" w:tplc="708E5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802EE2"/>
    <w:multiLevelType w:val="hybridMultilevel"/>
    <w:tmpl w:val="99BA076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8128E8"/>
    <w:multiLevelType w:val="hybridMultilevel"/>
    <w:tmpl w:val="534045F8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031128F"/>
    <w:multiLevelType w:val="hybridMultilevel"/>
    <w:tmpl w:val="E22C419E"/>
    <w:lvl w:ilvl="0" w:tplc="D2FCC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3BF6C40"/>
    <w:multiLevelType w:val="hybridMultilevel"/>
    <w:tmpl w:val="15BE5836"/>
    <w:lvl w:ilvl="0" w:tplc="51F0ED8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>
    <w:nsid w:val="6A312C35"/>
    <w:multiLevelType w:val="hybridMultilevel"/>
    <w:tmpl w:val="2440052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EF3431"/>
    <w:multiLevelType w:val="hybridMultilevel"/>
    <w:tmpl w:val="D6D43E4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FEA4469"/>
    <w:multiLevelType w:val="hybridMultilevel"/>
    <w:tmpl w:val="7C3C6AAA"/>
    <w:lvl w:ilvl="0" w:tplc="EFA2BB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486DCA"/>
    <w:multiLevelType w:val="hybridMultilevel"/>
    <w:tmpl w:val="3238FBE8"/>
    <w:lvl w:ilvl="0" w:tplc="442229E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6D92DFE"/>
    <w:multiLevelType w:val="hybridMultilevel"/>
    <w:tmpl w:val="A8C06742"/>
    <w:lvl w:ilvl="0" w:tplc="DEB66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C11DC0"/>
    <w:multiLevelType w:val="hybridMultilevel"/>
    <w:tmpl w:val="E7D8D66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18"/>
  </w:num>
  <w:num w:numId="6">
    <w:abstractNumId w:val="19"/>
  </w:num>
  <w:num w:numId="7">
    <w:abstractNumId w:val="1"/>
  </w:num>
  <w:num w:numId="8">
    <w:abstractNumId w:val="5"/>
  </w:num>
  <w:num w:numId="9">
    <w:abstractNumId w:val="15"/>
  </w:num>
  <w:num w:numId="10">
    <w:abstractNumId w:val="23"/>
  </w:num>
  <w:num w:numId="11">
    <w:abstractNumId w:val="14"/>
  </w:num>
  <w:num w:numId="12">
    <w:abstractNumId w:val="4"/>
  </w:num>
  <w:num w:numId="13">
    <w:abstractNumId w:val="11"/>
  </w:num>
  <w:num w:numId="14">
    <w:abstractNumId w:val="21"/>
  </w:num>
  <w:num w:numId="15">
    <w:abstractNumId w:val="20"/>
  </w:num>
  <w:num w:numId="16">
    <w:abstractNumId w:val="13"/>
  </w:num>
  <w:num w:numId="17">
    <w:abstractNumId w:val="8"/>
  </w:num>
  <w:num w:numId="18">
    <w:abstractNumId w:val="6"/>
  </w:num>
  <w:num w:numId="19">
    <w:abstractNumId w:val="7"/>
  </w:num>
  <w:num w:numId="20">
    <w:abstractNumId w:val="9"/>
  </w:num>
  <w:num w:numId="21">
    <w:abstractNumId w:val="16"/>
  </w:num>
  <w:num w:numId="22">
    <w:abstractNumId w:val="17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EC"/>
    <w:rsid w:val="00015868"/>
    <w:rsid w:val="00026B53"/>
    <w:rsid w:val="00035688"/>
    <w:rsid w:val="00040A04"/>
    <w:rsid w:val="00050EE8"/>
    <w:rsid w:val="00055DCE"/>
    <w:rsid w:val="00056736"/>
    <w:rsid w:val="00074AEE"/>
    <w:rsid w:val="00091E1E"/>
    <w:rsid w:val="00095141"/>
    <w:rsid w:val="000D0077"/>
    <w:rsid w:val="000E27F1"/>
    <w:rsid w:val="000E67BC"/>
    <w:rsid w:val="000F28DE"/>
    <w:rsid w:val="00112816"/>
    <w:rsid w:val="001156FB"/>
    <w:rsid w:val="00117112"/>
    <w:rsid w:val="0012388E"/>
    <w:rsid w:val="00145CF3"/>
    <w:rsid w:val="00154F64"/>
    <w:rsid w:val="00161012"/>
    <w:rsid w:val="001778B6"/>
    <w:rsid w:val="0018360F"/>
    <w:rsid w:val="00184D60"/>
    <w:rsid w:val="001900AA"/>
    <w:rsid w:val="00193DBE"/>
    <w:rsid w:val="001962E7"/>
    <w:rsid w:val="001A3256"/>
    <w:rsid w:val="001B2DAC"/>
    <w:rsid w:val="001B77D7"/>
    <w:rsid w:val="001D41D9"/>
    <w:rsid w:val="002200AD"/>
    <w:rsid w:val="002221D6"/>
    <w:rsid w:val="00224325"/>
    <w:rsid w:val="0023335E"/>
    <w:rsid w:val="00244AD7"/>
    <w:rsid w:val="00246B5C"/>
    <w:rsid w:val="002505BE"/>
    <w:rsid w:val="00272403"/>
    <w:rsid w:val="00281D84"/>
    <w:rsid w:val="00294F44"/>
    <w:rsid w:val="002961B7"/>
    <w:rsid w:val="0029718E"/>
    <w:rsid w:val="002A6E85"/>
    <w:rsid w:val="002B06D0"/>
    <w:rsid w:val="002B1F6D"/>
    <w:rsid w:val="002C011C"/>
    <w:rsid w:val="002D1AA7"/>
    <w:rsid w:val="002D57DC"/>
    <w:rsid w:val="00313904"/>
    <w:rsid w:val="00316747"/>
    <w:rsid w:val="00316754"/>
    <w:rsid w:val="00323936"/>
    <w:rsid w:val="003275C8"/>
    <w:rsid w:val="00354C59"/>
    <w:rsid w:val="0038252E"/>
    <w:rsid w:val="003B2702"/>
    <w:rsid w:val="003B5EFA"/>
    <w:rsid w:val="003C3701"/>
    <w:rsid w:val="003C4E24"/>
    <w:rsid w:val="003D2E3D"/>
    <w:rsid w:val="003D5481"/>
    <w:rsid w:val="003E525E"/>
    <w:rsid w:val="003E6016"/>
    <w:rsid w:val="004102BB"/>
    <w:rsid w:val="00413EBB"/>
    <w:rsid w:val="00420D94"/>
    <w:rsid w:val="0042762E"/>
    <w:rsid w:val="00440C76"/>
    <w:rsid w:val="00454BA2"/>
    <w:rsid w:val="004622BD"/>
    <w:rsid w:val="0046739C"/>
    <w:rsid w:val="0049696A"/>
    <w:rsid w:val="004A1942"/>
    <w:rsid w:val="004A71D2"/>
    <w:rsid w:val="004C0CA9"/>
    <w:rsid w:val="004E3EE0"/>
    <w:rsid w:val="004F0C18"/>
    <w:rsid w:val="004F15BC"/>
    <w:rsid w:val="004F4FC7"/>
    <w:rsid w:val="0050394C"/>
    <w:rsid w:val="00504D58"/>
    <w:rsid w:val="00511EAB"/>
    <w:rsid w:val="00520449"/>
    <w:rsid w:val="00522D56"/>
    <w:rsid w:val="00535371"/>
    <w:rsid w:val="005457DF"/>
    <w:rsid w:val="00546733"/>
    <w:rsid w:val="0054772A"/>
    <w:rsid w:val="005529AC"/>
    <w:rsid w:val="00561876"/>
    <w:rsid w:val="0059607D"/>
    <w:rsid w:val="005B1E68"/>
    <w:rsid w:val="005B249B"/>
    <w:rsid w:val="005B5565"/>
    <w:rsid w:val="005F1300"/>
    <w:rsid w:val="005F5B7B"/>
    <w:rsid w:val="005F6122"/>
    <w:rsid w:val="00610CAA"/>
    <w:rsid w:val="00666C3D"/>
    <w:rsid w:val="00670BC1"/>
    <w:rsid w:val="006906AD"/>
    <w:rsid w:val="006940C3"/>
    <w:rsid w:val="00696162"/>
    <w:rsid w:val="006C2D7E"/>
    <w:rsid w:val="006D5B0C"/>
    <w:rsid w:val="006D78BF"/>
    <w:rsid w:val="006D7922"/>
    <w:rsid w:val="006E1E70"/>
    <w:rsid w:val="006E6C32"/>
    <w:rsid w:val="007026C8"/>
    <w:rsid w:val="00717551"/>
    <w:rsid w:val="00734A5D"/>
    <w:rsid w:val="00747DDA"/>
    <w:rsid w:val="00765F66"/>
    <w:rsid w:val="00773037"/>
    <w:rsid w:val="00785281"/>
    <w:rsid w:val="007910E8"/>
    <w:rsid w:val="0079432B"/>
    <w:rsid w:val="007A699B"/>
    <w:rsid w:val="007B524C"/>
    <w:rsid w:val="007C51BE"/>
    <w:rsid w:val="007D6AE6"/>
    <w:rsid w:val="008049F2"/>
    <w:rsid w:val="00805B12"/>
    <w:rsid w:val="008062C6"/>
    <w:rsid w:val="00831FD3"/>
    <w:rsid w:val="008456D5"/>
    <w:rsid w:val="00876041"/>
    <w:rsid w:val="00886F50"/>
    <w:rsid w:val="008873A5"/>
    <w:rsid w:val="008A72A2"/>
    <w:rsid w:val="008F68FC"/>
    <w:rsid w:val="009101C6"/>
    <w:rsid w:val="00936210"/>
    <w:rsid w:val="0095484E"/>
    <w:rsid w:val="0095632E"/>
    <w:rsid w:val="009610E9"/>
    <w:rsid w:val="009632C2"/>
    <w:rsid w:val="00966B60"/>
    <w:rsid w:val="009816E3"/>
    <w:rsid w:val="00995699"/>
    <w:rsid w:val="009B38F4"/>
    <w:rsid w:val="009B4ECA"/>
    <w:rsid w:val="009B5C95"/>
    <w:rsid w:val="009F3284"/>
    <w:rsid w:val="009F4A59"/>
    <w:rsid w:val="00A1101F"/>
    <w:rsid w:val="00A1197F"/>
    <w:rsid w:val="00A27EA4"/>
    <w:rsid w:val="00A321F1"/>
    <w:rsid w:val="00A32390"/>
    <w:rsid w:val="00A3546D"/>
    <w:rsid w:val="00A46E58"/>
    <w:rsid w:val="00A50ADD"/>
    <w:rsid w:val="00A534EC"/>
    <w:rsid w:val="00A55B82"/>
    <w:rsid w:val="00A57F6F"/>
    <w:rsid w:val="00A62827"/>
    <w:rsid w:val="00A63C34"/>
    <w:rsid w:val="00A653CF"/>
    <w:rsid w:val="00A663E4"/>
    <w:rsid w:val="00A81B0D"/>
    <w:rsid w:val="00A91572"/>
    <w:rsid w:val="00A91A2A"/>
    <w:rsid w:val="00A92AA9"/>
    <w:rsid w:val="00A9551B"/>
    <w:rsid w:val="00AF3D82"/>
    <w:rsid w:val="00B00F4A"/>
    <w:rsid w:val="00B04684"/>
    <w:rsid w:val="00B220C0"/>
    <w:rsid w:val="00B3225E"/>
    <w:rsid w:val="00B52C9B"/>
    <w:rsid w:val="00B62EEB"/>
    <w:rsid w:val="00B704CE"/>
    <w:rsid w:val="00B73EB3"/>
    <w:rsid w:val="00B752AE"/>
    <w:rsid w:val="00BC2320"/>
    <w:rsid w:val="00BC2EDD"/>
    <w:rsid w:val="00BF6B92"/>
    <w:rsid w:val="00C076B2"/>
    <w:rsid w:val="00C1135A"/>
    <w:rsid w:val="00C14669"/>
    <w:rsid w:val="00C3720D"/>
    <w:rsid w:val="00C40237"/>
    <w:rsid w:val="00C405A0"/>
    <w:rsid w:val="00C6566F"/>
    <w:rsid w:val="00C85DE5"/>
    <w:rsid w:val="00C925B9"/>
    <w:rsid w:val="00C92D7D"/>
    <w:rsid w:val="00C9329D"/>
    <w:rsid w:val="00CB08A0"/>
    <w:rsid w:val="00CD0D1E"/>
    <w:rsid w:val="00CD2BB4"/>
    <w:rsid w:val="00CD5354"/>
    <w:rsid w:val="00CE018D"/>
    <w:rsid w:val="00CE525D"/>
    <w:rsid w:val="00CF7224"/>
    <w:rsid w:val="00D067F5"/>
    <w:rsid w:val="00D068D1"/>
    <w:rsid w:val="00D0780B"/>
    <w:rsid w:val="00D16E47"/>
    <w:rsid w:val="00D249B0"/>
    <w:rsid w:val="00D35D9C"/>
    <w:rsid w:val="00D53023"/>
    <w:rsid w:val="00D564C7"/>
    <w:rsid w:val="00D72B77"/>
    <w:rsid w:val="00D906B3"/>
    <w:rsid w:val="00DB7BF4"/>
    <w:rsid w:val="00DC6857"/>
    <w:rsid w:val="00DC6F4A"/>
    <w:rsid w:val="00DE10D8"/>
    <w:rsid w:val="00DE133A"/>
    <w:rsid w:val="00E03279"/>
    <w:rsid w:val="00E118F3"/>
    <w:rsid w:val="00E1579C"/>
    <w:rsid w:val="00E42026"/>
    <w:rsid w:val="00E45FFE"/>
    <w:rsid w:val="00E473D8"/>
    <w:rsid w:val="00E54AD3"/>
    <w:rsid w:val="00E71593"/>
    <w:rsid w:val="00E71773"/>
    <w:rsid w:val="00E7382E"/>
    <w:rsid w:val="00E7713E"/>
    <w:rsid w:val="00E92EF3"/>
    <w:rsid w:val="00EA0747"/>
    <w:rsid w:val="00EE082B"/>
    <w:rsid w:val="00EF2CDB"/>
    <w:rsid w:val="00F316F7"/>
    <w:rsid w:val="00F4067A"/>
    <w:rsid w:val="00F476F8"/>
    <w:rsid w:val="00F70D07"/>
    <w:rsid w:val="00F83B13"/>
    <w:rsid w:val="00FA7BE7"/>
    <w:rsid w:val="00FC5939"/>
    <w:rsid w:val="00FE7B27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D1E"/>
    <w:rPr>
      <w:b/>
      <w:bCs/>
    </w:rPr>
  </w:style>
  <w:style w:type="table" w:styleId="Tabelacomgrade">
    <w:name w:val="Table Grid"/>
    <w:basedOn w:val="Tabelanormal"/>
    <w:uiPriority w:val="59"/>
    <w:rsid w:val="008F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2B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D1E"/>
    <w:rPr>
      <w:b/>
      <w:bCs/>
    </w:rPr>
  </w:style>
  <w:style w:type="table" w:styleId="Tabelacomgrade">
    <w:name w:val="Table Grid"/>
    <w:basedOn w:val="Tabelanormal"/>
    <w:uiPriority w:val="59"/>
    <w:rsid w:val="008F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CFC83-26C1-465F-B265-25C9ABFF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2171</Words>
  <Characters>11726</Characters>
  <Application>Microsoft Office Word</Application>
  <DocSecurity>4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Guilherme Fernandes Amaral</cp:lastModifiedBy>
  <cp:revision>2</cp:revision>
  <dcterms:created xsi:type="dcterms:W3CDTF">2015-03-03T16:56:00Z</dcterms:created>
  <dcterms:modified xsi:type="dcterms:W3CDTF">2015-03-03T16:56:00Z</dcterms:modified>
</cp:coreProperties>
</file>