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70D9E" w:rsidRPr="00B027B0" w:rsidRDefault="00027E15" w:rsidP="00370D9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90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>ª</w:t>
      </w:r>
      <w:r w:rsidR="00370D9E" w:rsidRPr="00B027B0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 xml:space="preserve">Reunião da Comissão de </w:t>
      </w:r>
      <w:r w:rsidR="00BE0800" w:rsidRPr="00B027B0">
        <w:rPr>
          <w:rFonts w:ascii="Times New Roman" w:eastAsia="Calibri" w:hAnsi="Times New Roman"/>
          <w:b/>
          <w:sz w:val="32"/>
          <w:szCs w:val="32"/>
        </w:rPr>
        <w:t>Organização e Administração</w:t>
      </w:r>
      <w:r w:rsidR="00370D9E" w:rsidRPr="00B027B0">
        <w:rPr>
          <w:rFonts w:ascii="Times New Roman" w:eastAsia="Calibri" w:hAnsi="Times New Roman"/>
          <w:b/>
          <w:sz w:val="32"/>
          <w:szCs w:val="32"/>
        </w:rPr>
        <w:t xml:space="preserve"> - CAU/BR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4B316C" w:rsidRDefault="004B316C" w:rsidP="004B316C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370D9E" w:rsidRPr="00B027B0" w:rsidRDefault="004B316C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027E15">
        <w:rPr>
          <w:rFonts w:ascii="Times New Roman" w:eastAsia="Calibri" w:hAnsi="Times New Roman"/>
          <w:sz w:val="22"/>
          <w:szCs w:val="22"/>
        </w:rPr>
        <w:t>30 e 31</w:t>
      </w:r>
      <w:r w:rsidR="00EA7382">
        <w:rPr>
          <w:rFonts w:ascii="Times New Roman" w:eastAsia="Calibri" w:hAnsi="Times New Roman"/>
          <w:sz w:val="22"/>
          <w:szCs w:val="22"/>
        </w:rPr>
        <w:t xml:space="preserve"> de </w:t>
      </w:r>
      <w:r w:rsidR="00027E15">
        <w:rPr>
          <w:rFonts w:ascii="Times New Roman" w:eastAsia="Calibri" w:hAnsi="Times New Roman"/>
          <w:sz w:val="22"/>
          <w:szCs w:val="22"/>
        </w:rPr>
        <w:t>janeiro</w:t>
      </w:r>
      <w:r w:rsidR="0032306F" w:rsidRPr="00B027B0">
        <w:rPr>
          <w:rFonts w:ascii="Times New Roman" w:eastAsia="Calibri" w:hAnsi="Times New Roman"/>
          <w:sz w:val="22"/>
          <w:szCs w:val="22"/>
        </w:rPr>
        <w:t xml:space="preserve"> </w:t>
      </w:r>
      <w:r w:rsidR="00217FC8">
        <w:rPr>
          <w:rFonts w:ascii="Times New Roman" w:eastAsia="Calibri" w:hAnsi="Times New Roman"/>
          <w:sz w:val="22"/>
          <w:szCs w:val="22"/>
        </w:rPr>
        <w:t>de 2020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6A363A" w:rsidRPr="00B027B0">
        <w:rPr>
          <w:rFonts w:ascii="Times New Roman" w:eastAsia="Calibri" w:hAnsi="Times New Roman"/>
          <w:sz w:val="22"/>
          <w:szCs w:val="22"/>
        </w:rPr>
        <w:t>9h às 18</w:t>
      </w:r>
      <w:r w:rsidRPr="00B027B0">
        <w:rPr>
          <w:rFonts w:ascii="Times New Roman" w:eastAsia="Calibri" w:hAnsi="Times New Roman"/>
          <w:sz w:val="22"/>
          <w:szCs w:val="22"/>
        </w:rPr>
        <w:t>h</w:t>
      </w:r>
    </w:p>
    <w:p w:rsidR="00370D9E" w:rsidRPr="00B027B0" w:rsidRDefault="00370D9E" w:rsidP="00370D9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370D9E" w:rsidRPr="00B027B0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370D9E" w:rsidRPr="00B027B0" w:rsidRDefault="00027E15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30</w:t>
      </w:r>
      <w:r w:rsidR="00370D9E" w:rsidRPr="00B027B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01</w:t>
      </w:r>
      <w:r w:rsidR="00F81CCF">
        <w:rPr>
          <w:rFonts w:ascii="Times New Roman" w:eastAsia="Calibri" w:hAnsi="Times New Roman"/>
          <w:b/>
          <w:sz w:val="28"/>
          <w:szCs w:val="28"/>
        </w:rPr>
        <w:t>.2020</w:t>
      </w:r>
      <w:r w:rsidR="00370D9E" w:rsidRPr="00B027B0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370D9E" w:rsidRPr="00B027B0" w:rsidRDefault="00370D9E" w:rsidP="00370D9E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370D9E" w:rsidRPr="00B027B0" w:rsidTr="00DC02CC">
        <w:tc>
          <w:tcPr>
            <w:tcW w:w="226.85pt" w:type="dxa"/>
            <w:shd w:val="clear" w:color="auto" w:fill="auto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370D9E" w:rsidRPr="00B027B0" w:rsidRDefault="00370D9E" w:rsidP="00DC02CC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420663" w:rsidRPr="00470C0A" w:rsidTr="00DC02CC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3A3E1F" w:rsidRPr="00470C0A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420663" w:rsidRPr="00470C0A" w:rsidRDefault="00420663" w:rsidP="0042066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470C0A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3A3E1F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  <w:p w:rsidR="00420663" w:rsidRPr="00470C0A" w:rsidRDefault="002C5113" w:rsidP="0047038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:rsidR="00420663" w:rsidRPr="00470C0A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70C0A" w:rsidTr="00DC02CC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B105C" w:rsidRDefault="002B105C" w:rsidP="00231BFB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70C0A" w:rsidTr="00DC02CC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420663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A7600" w:rsidRPr="00470C0A" w:rsidRDefault="00BA7600" w:rsidP="00BA760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420663" w:rsidRPr="00470C0A" w:rsidRDefault="00BA7600" w:rsidP="00BA760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420663" w:rsidRPr="00470C0A" w:rsidRDefault="00420663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231BFB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231BFB" w:rsidRPr="00470C0A" w:rsidRDefault="00231BFB" w:rsidP="00231BF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470C0A" w:rsidRDefault="000A639F" w:rsidP="000A639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A639F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A639F" w:rsidRPr="00470C0A" w:rsidRDefault="000A639F" w:rsidP="000A639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0D9E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0D9E" w:rsidRPr="00470C0A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0D9E" w:rsidRPr="00470C0A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0D9E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0D9E" w:rsidRPr="00470C0A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0D9E" w:rsidRPr="00470C0A" w:rsidRDefault="00370D9E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71229" w:rsidRPr="00470C0A" w:rsidTr="00DC02CC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71229" w:rsidRPr="00470C0A" w:rsidRDefault="00371229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71229" w:rsidRPr="00470C0A" w:rsidRDefault="00371229" w:rsidP="00DC02C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4071D8" w:rsidRPr="00470C0A" w:rsidRDefault="004071D8" w:rsidP="002F47A8">
      <w:pPr>
        <w:spacing w:line="13.80pt" w:lineRule="auto"/>
        <w:rPr>
          <w:rFonts w:ascii="Times New Roman" w:hAnsi="Times New Roman"/>
          <w:sz w:val="22"/>
        </w:rPr>
      </w:pPr>
    </w:p>
    <w:p w:rsidR="00370D9E" w:rsidRPr="00470C0A" w:rsidRDefault="00370D9E" w:rsidP="002F47A8">
      <w:pPr>
        <w:spacing w:line="13.80pt" w:lineRule="auto"/>
        <w:rPr>
          <w:rFonts w:ascii="Arial" w:hAnsi="Arial" w:cs="Arial"/>
          <w:sz w:val="22"/>
        </w:rPr>
      </w:pPr>
    </w:p>
    <w:p w:rsidR="00027E15" w:rsidRPr="00B027B0" w:rsidRDefault="00027E15" w:rsidP="00027E15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lastRenderedPageBreak/>
        <w:t>90</w:t>
      </w:r>
      <w:r w:rsidRPr="00B027B0">
        <w:rPr>
          <w:rFonts w:ascii="Times New Roman" w:eastAsia="Calibri" w:hAnsi="Times New Roman"/>
          <w:b/>
          <w:sz w:val="32"/>
          <w:szCs w:val="32"/>
        </w:rPr>
        <w:t>ª</w:t>
      </w:r>
      <w:r w:rsidRPr="00B027B0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B027B0">
        <w:rPr>
          <w:rFonts w:ascii="Times New Roman" w:eastAsia="Calibri" w:hAnsi="Times New Roman"/>
          <w:b/>
          <w:sz w:val="32"/>
          <w:szCs w:val="32"/>
        </w:rPr>
        <w:t>Reunião da Comissão de Organização e Administração - CAU/BR</w:t>
      </w:r>
    </w:p>
    <w:p w:rsidR="00027E15" w:rsidRPr="00B027B0" w:rsidRDefault="00027E15" w:rsidP="00027E1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27E15" w:rsidRPr="00B027B0" w:rsidRDefault="00027E15" w:rsidP="00027E1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027E15" w:rsidRDefault="00027E15" w:rsidP="00027E15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 xml:space="preserve">Local: </w:t>
      </w:r>
      <w:r>
        <w:rPr>
          <w:rFonts w:ascii="Times New Roman" w:eastAsia="Calibri" w:hAnsi="Times New Roman"/>
          <w:sz w:val="22"/>
          <w:szCs w:val="22"/>
        </w:rPr>
        <w:t>Sede do CAU/BR</w:t>
      </w:r>
    </w:p>
    <w:p w:rsidR="00027E15" w:rsidRPr="00B027B0" w:rsidRDefault="00027E15" w:rsidP="00027E15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Endereço</w:t>
      </w:r>
      <w:r>
        <w:rPr>
          <w:rFonts w:ascii="Times New Roman" w:eastAsia="Calibri" w:hAnsi="Times New Roman"/>
          <w:sz w:val="22"/>
          <w:szCs w:val="22"/>
        </w:rPr>
        <w:t>: SCS Quadra 02, Bloco C – Brasília/DF</w:t>
      </w:r>
    </w:p>
    <w:p w:rsidR="00027E15" w:rsidRPr="00B027B0" w:rsidRDefault="00027E15" w:rsidP="00027E15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Data: </w:t>
      </w:r>
      <w:r>
        <w:rPr>
          <w:rFonts w:ascii="Times New Roman" w:eastAsia="Calibri" w:hAnsi="Times New Roman"/>
          <w:sz w:val="22"/>
          <w:szCs w:val="22"/>
        </w:rPr>
        <w:t>30 e 31 de janeiro</w:t>
      </w:r>
      <w:r w:rsidR="00217FC8">
        <w:rPr>
          <w:rFonts w:ascii="Times New Roman" w:eastAsia="Calibri" w:hAnsi="Times New Roman"/>
          <w:sz w:val="22"/>
          <w:szCs w:val="22"/>
        </w:rPr>
        <w:t xml:space="preserve"> de 2020</w:t>
      </w:r>
    </w:p>
    <w:p w:rsidR="00027E15" w:rsidRPr="00B027B0" w:rsidRDefault="00027E15" w:rsidP="00027E15">
      <w:pPr>
        <w:tabs>
          <w:tab w:val="center" w:pos="212.60pt"/>
          <w:tab w:val="end" w:pos="425.20pt"/>
        </w:tabs>
        <w:rPr>
          <w:rFonts w:ascii="Times New Roman" w:eastAsia="Calibri" w:hAnsi="Times New Roman"/>
          <w:sz w:val="22"/>
          <w:szCs w:val="22"/>
        </w:rPr>
      </w:pPr>
      <w:r w:rsidRPr="00B027B0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B027B0">
        <w:rPr>
          <w:rFonts w:ascii="Times New Roman" w:eastAsia="Calibri" w:hAnsi="Times New Roman"/>
          <w:sz w:val="22"/>
          <w:szCs w:val="22"/>
        </w:rPr>
        <w:t>9h às 18h</w:t>
      </w:r>
    </w:p>
    <w:p w:rsidR="00027E15" w:rsidRPr="00B027B0" w:rsidRDefault="00027E15" w:rsidP="00027E15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027E15" w:rsidRPr="00B027B0" w:rsidRDefault="00027E15" w:rsidP="00027E15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B027B0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027E15" w:rsidRPr="00B027B0" w:rsidRDefault="00027E15" w:rsidP="00027E15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31</w:t>
      </w:r>
      <w:r w:rsidRPr="00B027B0">
        <w:rPr>
          <w:rFonts w:ascii="Times New Roman" w:eastAsia="Calibri" w:hAnsi="Times New Roman"/>
          <w:b/>
          <w:sz w:val="28"/>
          <w:szCs w:val="28"/>
        </w:rPr>
        <w:t>.</w:t>
      </w:r>
      <w:r>
        <w:rPr>
          <w:rFonts w:ascii="Times New Roman" w:eastAsia="Calibri" w:hAnsi="Times New Roman"/>
          <w:b/>
          <w:sz w:val="28"/>
          <w:szCs w:val="28"/>
        </w:rPr>
        <w:t>01</w:t>
      </w:r>
      <w:r w:rsidR="00F81CCF">
        <w:rPr>
          <w:rFonts w:ascii="Times New Roman" w:eastAsia="Calibri" w:hAnsi="Times New Roman"/>
          <w:b/>
          <w:sz w:val="28"/>
          <w:szCs w:val="28"/>
        </w:rPr>
        <w:t>.2020</w:t>
      </w:r>
      <w:r w:rsidRPr="00B027B0">
        <w:rPr>
          <w:rFonts w:ascii="Times New Roman" w:eastAsia="Calibri" w:hAnsi="Times New Roman"/>
          <w:b/>
          <w:sz w:val="28"/>
          <w:szCs w:val="28"/>
        </w:rPr>
        <w:t xml:space="preserve"> </w:t>
      </w:r>
    </w:p>
    <w:p w:rsidR="00027E15" w:rsidRPr="00B027B0" w:rsidRDefault="00027E15" w:rsidP="00027E15">
      <w:pPr>
        <w:shd w:val="clear" w:color="auto" w:fill="FFFFFF"/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b/>
        </w:rPr>
      </w:pPr>
    </w:p>
    <w:tbl>
      <w:tblPr>
        <w:tblW w:w="453.65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ook w:firstRow="1" w:lastRow="0" w:firstColumn="1" w:lastColumn="0" w:noHBand="0" w:noVBand="1"/>
      </w:tblPr>
      <w:tblGrid>
        <w:gridCol w:w="4537"/>
        <w:gridCol w:w="4536"/>
      </w:tblGrid>
      <w:tr w:rsidR="00027E15" w:rsidRPr="00B027B0" w:rsidTr="009E3703">
        <w:tc>
          <w:tcPr>
            <w:tcW w:w="226.85pt" w:type="dxa"/>
            <w:shd w:val="clear" w:color="auto" w:fill="auto"/>
            <w:vAlign w:val="center"/>
          </w:tcPr>
          <w:p w:rsidR="00027E15" w:rsidRPr="00B027B0" w:rsidRDefault="00027E15" w:rsidP="009E370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226.80pt" w:type="dxa"/>
            <w:vAlign w:val="center"/>
          </w:tcPr>
          <w:p w:rsidR="00027E15" w:rsidRPr="00B027B0" w:rsidRDefault="00027E15" w:rsidP="009E3703">
            <w:pPr>
              <w:tabs>
                <w:tab w:val="center" w:pos="212.60pt"/>
                <w:tab w:val="end" w:pos="425.20pt"/>
              </w:tabs>
              <w:spacing w:before="4pt" w:after="4pt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027B0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3A3E1F" w:rsidRPr="00470C0A" w:rsidTr="009E3703">
        <w:trPr>
          <w:trHeight w:val="694"/>
        </w:trPr>
        <w:tc>
          <w:tcPr>
            <w:tcW w:w="226.85pt" w:type="dxa"/>
            <w:shd w:val="clear" w:color="auto" w:fill="auto"/>
            <w:vAlign w:val="center"/>
          </w:tcPr>
          <w:p w:rsidR="003A3E1F" w:rsidRPr="00470C0A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Jeferson Dantas Navolar</w:t>
            </w:r>
          </w:p>
          <w:p w:rsidR="003A3E1F" w:rsidRPr="00470C0A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Coordenador</w:t>
            </w:r>
          </w:p>
        </w:tc>
        <w:tc>
          <w:tcPr>
            <w:tcW w:w="226.80pt" w:type="dxa"/>
            <w:vAlign w:val="center"/>
          </w:tcPr>
          <w:p w:rsidR="003A3E1F" w:rsidRPr="00470C0A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A3E1F" w:rsidRPr="00470C0A" w:rsidTr="009E370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3A3E1F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Ednezer Rodrigues Flores</w:t>
            </w:r>
          </w:p>
          <w:p w:rsidR="003A3E1F" w:rsidRPr="00470C0A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Coordenador-Adjunto</w:t>
            </w:r>
          </w:p>
        </w:tc>
        <w:tc>
          <w:tcPr>
            <w:tcW w:w="226.80pt" w:type="dxa"/>
            <w:vAlign w:val="center"/>
          </w:tcPr>
          <w:p w:rsidR="003A3E1F" w:rsidRPr="00470C0A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A3E1F" w:rsidRPr="00470C0A" w:rsidTr="009E3703">
        <w:trPr>
          <w:trHeight w:val="690"/>
        </w:trPr>
        <w:tc>
          <w:tcPr>
            <w:tcW w:w="226.85pt" w:type="dxa"/>
            <w:shd w:val="clear" w:color="auto" w:fill="auto"/>
            <w:vAlign w:val="center"/>
          </w:tcPr>
          <w:p w:rsidR="002B105C" w:rsidRDefault="002B105C" w:rsidP="002B105C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José Antônio Assis de Godoy</w:t>
            </w:r>
          </w:p>
          <w:p w:rsidR="003A3E1F" w:rsidRPr="00470C0A" w:rsidRDefault="002B105C" w:rsidP="002B105C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3A3E1F" w:rsidRPr="00470C0A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A3E1F" w:rsidRPr="00470C0A" w:rsidTr="009E3703">
        <w:trPr>
          <w:trHeight w:val="700"/>
        </w:trPr>
        <w:tc>
          <w:tcPr>
            <w:tcW w:w="226.85pt" w:type="dxa"/>
            <w:shd w:val="clear" w:color="auto" w:fill="auto"/>
            <w:vAlign w:val="center"/>
          </w:tcPr>
          <w:p w:rsidR="003A3E1F" w:rsidRPr="00470C0A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Emerson do Nascimento Fraga</w:t>
            </w:r>
          </w:p>
          <w:p w:rsidR="003A3E1F" w:rsidRPr="00470C0A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eastAsia="Calibri" w:hAnsi="Times New Roman"/>
                <w:sz w:val="22"/>
                <w:szCs w:val="22"/>
              </w:rPr>
              <w:t>Membro</w:t>
            </w:r>
          </w:p>
        </w:tc>
        <w:tc>
          <w:tcPr>
            <w:tcW w:w="226.80pt" w:type="dxa"/>
            <w:vAlign w:val="center"/>
          </w:tcPr>
          <w:p w:rsidR="003A3E1F" w:rsidRPr="00470C0A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A3E1F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BA7600" w:rsidRPr="00470C0A" w:rsidRDefault="00BA7600" w:rsidP="00BA7600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Rodrigo da Silva André</w:t>
            </w:r>
          </w:p>
          <w:p w:rsidR="003A3E1F" w:rsidRPr="00470C0A" w:rsidRDefault="00BA7600" w:rsidP="00BA7600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470C0A">
              <w:rPr>
                <w:rFonts w:ascii="Times New Roman" w:hAnsi="Times New Roman"/>
                <w:sz w:val="22"/>
                <w:szCs w:val="22"/>
              </w:rPr>
              <w:t>Analista Técnico</w:t>
            </w:r>
          </w:p>
        </w:tc>
        <w:tc>
          <w:tcPr>
            <w:tcW w:w="226.80pt" w:type="dxa"/>
            <w:vAlign w:val="center"/>
          </w:tcPr>
          <w:p w:rsidR="003A3E1F" w:rsidRPr="00470C0A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3A3E1F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3A3E1F" w:rsidRPr="00470C0A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3A3E1F" w:rsidRPr="00470C0A" w:rsidRDefault="003A3E1F" w:rsidP="003A3E1F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027E15" w:rsidRPr="00470C0A" w:rsidTr="009E3703">
        <w:trPr>
          <w:trHeight w:val="710"/>
        </w:trPr>
        <w:tc>
          <w:tcPr>
            <w:tcW w:w="226.85pt" w:type="dxa"/>
            <w:shd w:val="clear" w:color="auto" w:fill="auto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226.80pt" w:type="dxa"/>
            <w:vAlign w:val="center"/>
          </w:tcPr>
          <w:p w:rsidR="00027E15" w:rsidRPr="00470C0A" w:rsidRDefault="00027E15" w:rsidP="009E3703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564B11" w:rsidRPr="00D804C2" w:rsidRDefault="00564B11" w:rsidP="00027E15">
      <w:pPr>
        <w:tabs>
          <w:tab w:val="center" w:pos="212.60pt"/>
          <w:tab w:val="end" w:pos="425.20pt"/>
        </w:tabs>
        <w:jc w:val="center"/>
        <w:rPr>
          <w:rFonts w:ascii="Arial" w:hAnsi="Arial" w:cs="Arial"/>
          <w:sz w:val="22"/>
        </w:rPr>
      </w:pPr>
    </w:p>
    <w:sectPr w:rsidR="00564B11" w:rsidRPr="00D804C2" w:rsidSect="002F47A8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55581" w:rsidRDefault="00555581">
      <w:r>
        <w:separator/>
      </w:r>
    </w:p>
  </w:endnote>
  <w:endnote w:type="continuationSeparator" w:id="0">
    <w:p w:rsidR="00555581" w:rsidRDefault="00555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370548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370548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55581" w:rsidRDefault="00555581">
      <w:r>
        <w:separator/>
      </w:r>
    </w:p>
  </w:footnote>
  <w:footnote w:type="continuationSeparator" w:id="0">
    <w:p w:rsidR="00555581" w:rsidRDefault="00555581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370548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370548" w:rsidP="002F47A8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3175" b="5080"/>
          <wp:wrapNone/>
          <wp:docPr id="63" name="Imagem 6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49515" cy="1076325"/>
          <wp:effectExtent l="0" t="0" r="0" b="9525"/>
          <wp:wrapNone/>
          <wp:docPr id="62" name="Imagem 62" descr="CAU-BR-timbrado2015-edit-1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2" descr="CAU-BR-timbrado2015-edit-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51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DE"/>
    <w:rsid w:val="00027E15"/>
    <w:rsid w:val="000308DA"/>
    <w:rsid w:val="00033060"/>
    <w:rsid w:val="00043858"/>
    <w:rsid w:val="00052670"/>
    <w:rsid w:val="00054521"/>
    <w:rsid w:val="000673FC"/>
    <w:rsid w:val="00071F2C"/>
    <w:rsid w:val="00085489"/>
    <w:rsid w:val="00086587"/>
    <w:rsid w:val="00094D09"/>
    <w:rsid w:val="000A639F"/>
    <w:rsid w:val="000D5650"/>
    <w:rsid w:val="000E7334"/>
    <w:rsid w:val="000E7E37"/>
    <w:rsid w:val="000F3483"/>
    <w:rsid w:val="0010133C"/>
    <w:rsid w:val="00155694"/>
    <w:rsid w:val="001559E1"/>
    <w:rsid w:val="001828CC"/>
    <w:rsid w:val="001A2AD9"/>
    <w:rsid w:val="00217FC8"/>
    <w:rsid w:val="00231BFB"/>
    <w:rsid w:val="002349C4"/>
    <w:rsid w:val="00243C40"/>
    <w:rsid w:val="00255426"/>
    <w:rsid w:val="002571E9"/>
    <w:rsid w:val="00267B7F"/>
    <w:rsid w:val="00276225"/>
    <w:rsid w:val="002922CD"/>
    <w:rsid w:val="002B105C"/>
    <w:rsid w:val="002C5113"/>
    <w:rsid w:val="002E492D"/>
    <w:rsid w:val="002E4A91"/>
    <w:rsid w:val="002F47A8"/>
    <w:rsid w:val="0032306F"/>
    <w:rsid w:val="00331EB2"/>
    <w:rsid w:val="003501F4"/>
    <w:rsid w:val="00361024"/>
    <w:rsid w:val="00370548"/>
    <w:rsid w:val="00370D9E"/>
    <w:rsid w:val="00371229"/>
    <w:rsid w:val="00372775"/>
    <w:rsid w:val="00376958"/>
    <w:rsid w:val="00382E3A"/>
    <w:rsid w:val="00394726"/>
    <w:rsid w:val="003A3E1F"/>
    <w:rsid w:val="003D39BC"/>
    <w:rsid w:val="003E183D"/>
    <w:rsid w:val="003E6826"/>
    <w:rsid w:val="004071D8"/>
    <w:rsid w:val="00420663"/>
    <w:rsid w:val="00434CC3"/>
    <w:rsid w:val="00437C72"/>
    <w:rsid w:val="00447ED3"/>
    <w:rsid w:val="0046542C"/>
    <w:rsid w:val="0046544A"/>
    <w:rsid w:val="00470209"/>
    <w:rsid w:val="0047038C"/>
    <w:rsid w:val="00470C0A"/>
    <w:rsid w:val="004B316C"/>
    <w:rsid w:val="004B7FC2"/>
    <w:rsid w:val="004C52C2"/>
    <w:rsid w:val="004E2E98"/>
    <w:rsid w:val="005328F3"/>
    <w:rsid w:val="00555581"/>
    <w:rsid w:val="00564B11"/>
    <w:rsid w:val="005720D8"/>
    <w:rsid w:val="0057638C"/>
    <w:rsid w:val="00583033"/>
    <w:rsid w:val="00594B9B"/>
    <w:rsid w:val="00604831"/>
    <w:rsid w:val="0061522D"/>
    <w:rsid w:val="0065396B"/>
    <w:rsid w:val="00655E8C"/>
    <w:rsid w:val="0066775B"/>
    <w:rsid w:val="006707B8"/>
    <w:rsid w:val="006A363A"/>
    <w:rsid w:val="006B510E"/>
    <w:rsid w:val="006D45DE"/>
    <w:rsid w:val="006E6B97"/>
    <w:rsid w:val="006F313B"/>
    <w:rsid w:val="00700960"/>
    <w:rsid w:val="0071350F"/>
    <w:rsid w:val="00725CDF"/>
    <w:rsid w:val="00790EC4"/>
    <w:rsid w:val="007944D7"/>
    <w:rsid w:val="007D4D5F"/>
    <w:rsid w:val="007E2905"/>
    <w:rsid w:val="007F7A81"/>
    <w:rsid w:val="00826013"/>
    <w:rsid w:val="00837B78"/>
    <w:rsid w:val="00855509"/>
    <w:rsid w:val="008642D5"/>
    <w:rsid w:val="0087051E"/>
    <w:rsid w:val="008779B5"/>
    <w:rsid w:val="008C2634"/>
    <w:rsid w:val="008C645D"/>
    <w:rsid w:val="008D2E5F"/>
    <w:rsid w:val="008E274C"/>
    <w:rsid w:val="009009E0"/>
    <w:rsid w:val="00905A78"/>
    <w:rsid w:val="009070EB"/>
    <w:rsid w:val="009072DC"/>
    <w:rsid w:val="00911237"/>
    <w:rsid w:val="00972580"/>
    <w:rsid w:val="00994175"/>
    <w:rsid w:val="009C0E18"/>
    <w:rsid w:val="009E2D6F"/>
    <w:rsid w:val="009E3703"/>
    <w:rsid w:val="009E4B7B"/>
    <w:rsid w:val="009E60D6"/>
    <w:rsid w:val="00A22F35"/>
    <w:rsid w:val="00A33D38"/>
    <w:rsid w:val="00A65A6F"/>
    <w:rsid w:val="00A710AF"/>
    <w:rsid w:val="00A73D4E"/>
    <w:rsid w:val="00A747D6"/>
    <w:rsid w:val="00AA65C7"/>
    <w:rsid w:val="00AA693B"/>
    <w:rsid w:val="00AB5BCF"/>
    <w:rsid w:val="00AC1FBD"/>
    <w:rsid w:val="00AD695B"/>
    <w:rsid w:val="00AF0E74"/>
    <w:rsid w:val="00AF5663"/>
    <w:rsid w:val="00B0156E"/>
    <w:rsid w:val="00B027B0"/>
    <w:rsid w:val="00B06D5C"/>
    <w:rsid w:val="00B07BB4"/>
    <w:rsid w:val="00B367AA"/>
    <w:rsid w:val="00B608D9"/>
    <w:rsid w:val="00B74CBC"/>
    <w:rsid w:val="00B93009"/>
    <w:rsid w:val="00BA7600"/>
    <w:rsid w:val="00BB67D8"/>
    <w:rsid w:val="00BD16C1"/>
    <w:rsid w:val="00BD7929"/>
    <w:rsid w:val="00BE0800"/>
    <w:rsid w:val="00BF7F8F"/>
    <w:rsid w:val="00C071B0"/>
    <w:rsid w:val="00C32DF8"/>
    <w:rsid w:val="00C3645E"/>
    <w:rsid w:val="00C52AA7"/>
    <w:rsid w:val="00C63E6E"/>
    <w:rsid w:val="00C72578"/>
    <w:rsid w:val="00CC2EDC"/>
    <w:rsid w:val="00CD1905"/>
    <w:rsid w:val="00CD5ECE"/>
    <w:rsid w:val="00CF0984"/>
    <w:rsid w:val="00CF25E9"/>
    <w:rsid w:val="00CF3E8F"/>
    <w:rsid w:val="00CF554D"/>
    <w:rsid w:val="00D01203"/>
    <w:rsid w:val="00D01C88"/>
    <w:rsid w:val="00D121F8"/>
    <w:rsid w:val="00D16275"/>
    <w:rsid w:val="00D36569"/>
    <w:rsid w:val="00D804C2"/>
    <w:rsid w:val="00D850A6"/>
    <w:rsid w:val="00DA3386"/>
    <w:rsid w:val="00DA7B23"/>
    <w:rsid w:val="00DA7B26"/>
    <w:rsid w:val="00DB305A"/>
    <w:rsid w:val="00DC02CC"/>
    <w:rsid w:val="00DE5B50"/>
    <w:rsid w:val="00E03878"/>
    <w:rsid w:val="00E039D4"/>
    <w:rsid w:val="00E31073"/>
    <w:rsid w:val="00E316F9"/>
    <w:rsid w:val="00E62A9E"/>
    <w:rsid w:val="00E81D8E"/>
    <w:rsid w:val="00E8415B"/>
    <w:rsid w:val="00EA7382"/>
    <w:rsid w:val="00EC30FC"/>
    <w:rsid w:val="00EF33D4"/>
    <w:rsid w:val="00F0080D"/>
    <w:rsid w:val="00F03BBA"/>
    <w:rsid w:val="00F348EC"/>
    <w:rsid w:val="00F66AE3"/>
    <w:rsid w:val="00F7444A"/>
    <w:rsid w:val="00F81CCF"/>
    <w:rsid w:val="00F85300"/>
    <w:rsid w:val="00F952DD"/>
    <w:rsid w:val="00FB5E2B"/>
    <w:rsid w:val="00FB75BB"/>
    <w:rsid w:val="00FD5C68"/>
    <w:rsid w:val="00FD6605"/>
    <w:rsid w:val="00FE24EE"/>
    <w:rsid w:val="00FE715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6F1C63BA-A00C-467D-95C0-E525B63F934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rsid w:val="00C63E6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63E6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60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2020-01-29T18:49:00Z</cp:lastPrinted>
  <dcterms:created xsi:type="dcterms:W3CDTF">2020-02-06T15:36:00Z</dcterms:created>
  <dcterms:modified xsi:type="dcterms:W3CDTF">2020-02-06T15:36:00Z</dcterms:modified>
</cp:coreProperties>
</file>