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6D0054" w14:textId="6CD1E4CF" w:rsidR="00527E0E" w:rsidRPr="00343474" w:rsidRDefault="007A4070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>110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3AF54743" w:rsidR="00527E0E" w:rsidRPr="00CE2B8D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eastAsia="Calibri"/>
          <w:color w:val="auto"/>
        </w:rPr>
      </w:pPr>
      <w:r w:rsidRPr="00CE2B8D">
        <w:rPr>
          <w:rFonts w:eastAsia="Calibri"/>
          <w:b/>
          <w:color w:val="auto"/>
        </w:rPr>
        <w:t>Local:</w:t>
      </w:r>
      <w:r w:rsidRPr="00CE2B8D">
        <w:rPr>
          <w:rFonts w:eastAsia="Calibri"/>
          <w:color w:val="auto"/>
        </w:rPr>
        <w:t xml:space="preserve"> </w:t>
      </w:r>
      <w:r w:rsidR="00C520FE" w:rsidRPr="00CE2B8D">
        <w:rPr>
          <w:rFonts w:eastAsia="Calibri"/>
          <w:color w:val="auto"/>
        </w:rPr>
        <w:t>Sede do CAU/SC</w:t>
      </w:r>
    </w:p>
    <w:p w14:paraId="05B4263B" w14:textId="77777777" w:rsidR="007D645A" w:rsidRPr="00CE2B8D" w:rsidRDefault="00527E0E" w:rsidP="00527E0E">
      <w:pPr>
        <w:tabs>
          <w:tab w:val="center" w:pos="212.60pt"/>
          <w:tab w:val="end" w:pos="425.20pt"/>
        </w:tabs>
        <w:spacing w:after="0pt" w:line="12pt" w:lineRule="auto"/>
      </w:pPr>
      <w:r w:rsidRPr="00CE2B8D">
        <w:rPr>
          <w:rFonts w:eastAsia="Calibri"/>
          <w:b/>
          <w:bCs/>
          <w:color w:val="auto"/>
        </w:rPr>
        <w:t>Endereço:</w:t>
      </w:r>
      <w:r w:rsidRPr="00CE2B8D">
        <w:rPr>
          <w:rFonts w:eastAsia="Calibri"/>
          <w:color w:val="auto"/>
        </w:rPr>
        <w:t xml:space="preserve"> </w:t>
      </w:r>
      <w:r w:rsidR="00C520FE" w:rsidRPr="00CE2B8D">
        <w:t>Av. Prefeito Osmar Cunha, 260 Ed Royal Business Center 6º andar</w:t>
      </w:r>
    </w:p>
    <w:p w14:paraId="68AAB6EF" w14:textId="21A9AF3B" w:rsidR="00527E0E" w:rsidRPr="00CE2B8D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eastAsia="Calibri"/>
          <w:b/>
          <w:color w:val="auto"/>
        </w:rPr>
      </w:pPr>
      <w:r w:rsidRPr="00CE2B8D">
        <w:rPr>
          <w:rFonts w:eastAsia="Calibri"/>
          <w:b/>
          <w:color w:val="auto"/>
        </w:rPr>
        <w:t>Data:</w:t>
      </w:r>
      <w:r w:rsidRPr="00CE2B8D">
        <w:rPr>
          <w:rFonts w:eastAsia="Calibri"/>
          <w:color w:val="auto"/>
        </w:rPr>
        <w:t xml:space="preserve"> </w:t>
      </w:r>
      <w:r w:rsidR="007A4070" w:rsidRPr="00CE2B8D">
        <w:rPr>
          <w:rFonts w:eastAsia="Calibri"/>
          <w:color w:val="auto"/>
        </w:rPr>
        <w:t>15</w:t>
      </w:r>
      <w:r w:rsidRPr="00CE2B8D">
        <w:rPr>
          <w:rFonts w:eastAsia="Calibri"/>
          <w:color w:val="auto"/>
        </w:rPr>
        <w:t xml:space="preserve"> de </w:t>
      </w:r>
      <w:r w:rsidR="007A4070" w:rsidRPr="00CE2B8D">
        <w:rPr>
          <w:rFonts w:eastAsia="Calibri"/>
          <w:color w:val="auto"/>
        </w:rPr>
        <w:t>agosto</w:t>
      </w:r>
      <w:r w:rsidR="00D12AC5" w:rsidRPr="00CE2B8D">
        <w:rPr>
          <w:rFonts w:eastAsia="Calibri"/>
          <w:color w:val="auto"/>
        </w:rPr>
        <w:t xml:space="preserve"> de 2022</w:t>
      </w:r>
    </w:p>
    <w:p w14:paraId="7838CCC8" w14:textId="75D0E72F" w:rsidR="00527E0E" w:rsidRPr="00CE2B8D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eastAsia="Calibri"/>
          <w:b/>
          <w:color w:val="auto"/>
        </w:rPr>
      </w:pPr>
      <w:r w:rsidRPr="00CE2B8D">
        <w:rPr>
          <w:rFonts w:eastAsia="Calibri"/>
          <w:b/>
          <w:color w:val="auto"/>
        </w:rPr>
        <w:t>Horário:</w:t>
      </w:r>
      <w:r w:rsidRPr="00CE2B8D">
        <w:rPr>
          <w:rFonts w:eastAsia="Calibri"/>
          <w:color w:val="auto"/>
        </w:rPr>
        <w:t xml:space="preserve"> </w:t>
      </w:r>
      <w:r w:rsidR="00CE2B8D" w:rsidRPr="00CE2B8D">
        <w:rPr>
          <w:rFonts w:eastAsia="Calibri"/>
          <w:color w:val="auto"/>
        </w:rPr>
        <w:t>9h às 17</w:t>
      </w:r>
      <w:r w:rsidRPr="00CE2B8D">
        <w:rPr>
          <w:rFonts w:eastAsia="Calibri"/>
          <w:color w:val="auto"/>
        </w:rPr>
        <w:t>h</w:t>
      </w:r>
    </w:p>
    <w:p w14:paraId="1D9411F2" w14:textId="12384F26" w:rsidR="00527E0E" w:rsidRPr="00343474" w:rsidRDefault="00527E0E" w:rsidP="00CD76E8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146CE82D" w:rsidR="003B7D1C" w:rsidRPr="00343474" w:rsidRDefault="007A4070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15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8</w:t>
      </w:r>
      <w:r w:rsidR="00FC659F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2022</w:t>
      </w: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07"/>
        <w:gridCol w:w="4366"/>
      </w:tblGrid>
      <w:tr w:rsidR="00527E0E" w:rsidRPr="0028662E" w14:paraId="03376640" w14:textId="77777777" w:rsidTr="00CD76E8">
        <w:tc>
          <w:tcPr>
            <w:tcW w:w="235.35pt" w:type="dxa"/>
            <w:shd w:val="clear" w:color="auto" w:fill="auto"/>
            <w:vAlign w:val="center"/>
          </w:tcPr>
          <w:p w14:paraId="3CD0E0B6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8.30pt" w:type="dxa"/>
            <w:vAlign w:val="center"/>
          </w:tcPr>
          <w:p w14:paraId="3449831B" w14:textId="77777777" w:rsidR="00527E0E" w:rsidRPr="00343474" w:rsidRDefault="00527E0E" w:rsidP="00527E0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150A4D" w:rsidRPr="0028662E" w14:paraId="5595D4EA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123555A2" w14:textId="77777777" w:rsidR="00150A4D" w:rsidRDefault="00150A4D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6580DE86" w14:textId="10F4D85A" w:rsidR="00150A4D" w:rsidRPr="002E08DD" w:rsidRDefault="00150A4D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Coordenadora da CPP-CAU/BR</w:t>
            </w:r>
          </w:p>
        </w:tc>
        <w:tc>
          <w:tcPr>
            <w:tcW w:w="218.30pt" w:type="dxa"/>
            <w:vAlign w:val="center"/>
          </w:tcPr>
          <w:p w14:paraId="1BE5AFCC" w14:textId="77777777" w:rsidR="00150A4D" w:rsidRPr="0028662E" w:rsidRDefault="00150A4D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6CAAD29E" w14:textId="77777777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525724BA" w14:textId="5B3965B7" w:rsidR="0047653C" w:rsidRPr="002E08DD" w:rsidRDefault="0047653C" w:rsidP="0047653C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Coordenador-adjunto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7428C6AA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1119" w:rsidRPr="0028662E" w14:paraId="339F3AAE" w14:textId="77777777" w:rsidTr="00CD76E8">
        <w:trPr>
          <w:trHeight w:val="537"/>
        </w:trPr>
        <w:tc>
          <w:tcPr>
            <w:tcW w:w="235.35pt" w:type="dxa"/>
            <w:shd w:val="clear" w:color="auto" w:fill="auto"/>
            <w:vAlign w:val="center"/>
          </w:tcPr>
          <w:p w14:paraId="0F35658D" w14:textId="6709F60B" w:rsidR="00111119" w:rsidRDefault="007D645A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Vania Stephan Burigo</w:t>
            </w:r>
          </w:p>
          <w:p w14:paraId="21D5277F" w14:textId="61622E4A" w:rsidR="00111119" w:rsidRPr="002E08DD" w:rsidRDefault="00111119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 da CPP-CAU/BR</w:t>
            </w:r>
          </w:p>
        </w:tc>
        <w:tc>
          <w:tcPr>
            <w:tcW w:w="218.30pt" w:type="dxa"/>
            <w:vAlign w:val="center"/>
          </w:tcPr>
          <w:p w14:paraId="0958ED96" w14:textId="77777777" w:rsidR="00111119" w:rsidRPr="0028662E" w:rsidRDefault="00111119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CD76E8">
        <w:trPr>
          <w:trHeight w:val="417"/>
        </w:trPr>
        <w:tc>
          <w:tcPr>
            <w:tcW w:w="235.35pt" w:type="dxa"/>
            <w:shd w:val="clear" w:color="auto" w:fill="auto"/>
            <w:vAlign w:val="center"/>
          </w:tcPr>
          <w:p w14:paraId="6654DF41" w14:textId="31CC28DC" w:rsidR="0047653C" w:rsidRPr="007D645A" w:rsidRDefault="007D645A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7D645A">
              <w:rPr>
                <w:rFonts w:ascii="Times New Roman" w:eastAsia="Cambria" w:hAnsi="Times New Roman" w:cs="Times New Roman"/>
                <w:color w:val="auto"/>
              </w:rPr>
              <w:t>Guivaldo D’Alexandria Baptista</w:t>
            </w:r>
          </w:p>
          <w:p w14:paraId="0C2A1468" w14:textId="64223FE3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455D8936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CD76E8">
        <w:trPr>
          <w:trHeight w:val="467"/>
        </w:trPr>
        <w:tc>
          <w:tcPr>
            <w:tcW w:w="235.35pt" w:type="dxa"/>
            <w:shd w:val="clear" w:color="auto" w:fill="auto"/>
            <w:vAlign w:val="center"/>
          </w:tcPr>
          <w:p w14:paraId="3F612AF1" w14:textId="0DB9283C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AA9A2F1" w14:textId="5BACDA26" w:rsidR="0047653C" w:rsidRPr="002E08DD" w:rsidRDefault="0047653C" w:rsidP="0047653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18.30pt" w:type="dxa"/>
            <w:vAlign w:val="center"/>
          </w:tcPr>
          <w:p w14:paraId="78DCC1A7" w14:textId="77777777" w:rsidR="0047653C" w:rsidRPr="0028662E" w:rsidRDefault="0047653C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B3A67" w:rsidRPr="0028662E" w14:paraId="53668DC9" w14:textId="77777777" w:rsidTr="00CD76E8">
        <w:trPr>
          <w:trHeight w:val="426"/>
        </w:trPr>
        <w:tc>
          <w:tcPr>
            <w:tcW w:w="235.35pt" w:type="dxa"/>
            <w:shd w:val="clear" w:color="auto" w:fill="auto"/>
            <w:vAlign w:val="center"/>
          </w:tcPr>
          <w:p w14:paraId="71D2796D" w14:textId="77777777" w:rsidR="009B3A67" w:rsidRPr="002E08DD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453ADD92" w14:textId="3069BB50" w:rsidR="009B3A67" w:rsidRPr="002E08DD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</w:tc>
        <w:tc>
          <w:tcPr>
            <w:tcW w:w="218.30pt" w:type="dxa"/>
            <w:vAlign w:val="center"/>
          </w:tcPr>
          <w:p w14:paraId="7E530EAA" w14:textId="77777777" w:rsidR="009B3A67" w:rsidRDefault="009B3A67" w:rsidP="009B3A67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Default="007A55E4" w:rsidP="003031E6"/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07"/>
        <w:gridCol w:w="4366"/>
      </w:tblGrid>
      <w:tr w:rsidR="001D364D" w:rsidRPr="00343474" w14:paraId="0F02C9EE" w14:textId="77777777" w:rsidTr="0034568B">
        <w:trPr>
          <w:trHeight w:val="461"/>
        </w:trPr>
        <w:tc>
          <w:tcPr>
            <w:tcW w:w="453.65pt" w:type="dxa"/>
            <w:gridSpan w:val="2"/>
            <w:shd w:val="clear" w:color="auto" w:fill="auto"/>
            <w:vAlign w:val="center"/>
          </w:tcPr>
          <w:p w14:paraId="3320DE74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CONVIDADOS</w:t>
            </w:r>
          </w:p>
        </w:tc>
      </w:tr>
      <w:tr w:rsidR="001D364D" w:rsidRPr="00343474" w14:paraId="44F82C6A" w14:textId="77777777" w:rsidTr="00CD76E8">
        <w:trPr>
          <w:trHeight w:val="397"/>
        </w:trPr>
        <w:tc>
          <w:tcPr>
            <w:tcW w:w="235.35pt" w:type="dxa"/>
            <w:shd w:val="clear" w:color="auto" w:fill="auto"/>
            <w:vAlign w:val="center"/>
          </w:tcPr>
          <w:p w14:paraId="7909755E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18.30pt" w:type="dxa"/>
            <w:vAlign w:val="center"/>
          </w:tcPr>
          <w:p w14:paraId="7AE8830B" w14:textId="77777777" w:rsidR="001D364D" w:rsidRPr="00343474" w:rsidRDefault="001D364D" w:rsidP="0034568B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CD76E8" w14:paraId="39D5FE5C" w14:textId="77777777" w:rsidTr="00CD76E8">
        <w:trPr>
          <w:trHeight w:val="42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1B7BD2" w14:textId="77777777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Gelson Luiz Benetti</w:t>
            </w:r>
          </w:p>
          <w:p w14:paraId="4601BF1C" w14:textId="321A0B20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Gerente de Planejamento e Gestão Estrat.CAU/BR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C0D6B30" w14:textId="739D6FE1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12117030" w14:textId="77777777" w:rsidTr="00CD76E8">
        <w:trPr>
          <w:trHeight w:val="42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2B1746" w14:textId="77777777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Ricardo Mascarello</w:t>
            </w:r>
          </w:p>
          <w:p w14:paraId="41839690" w14:textId="58FD8537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Coordenador da CPUA-CAU/BR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033E628" w14:textId="1DBB303F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4A46AAAD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6FE1397" w14:textId="77777777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Rubens Fernando Pereira de Camillo</w:t>
            </w:r>
          </w:p>
          <w:p w14:paraId="2EABA142" w14:textId="526738CE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Membro CPUA-CAU/BR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9562E9B" w14:textId="4B31FEBE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589ABCC4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7586401" w14:textId="7EF0387C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Nilton de Lima Juniro</w:t>
            </w:r>
          </w:p>
          <w:p w14:paraId="3907AB9B" w14:textId="45017578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Membro CPUA-CAU/BR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64F3B16" w14:textId="524712D5" w:rsidR="00CD76E8" w:rsidRPr="00111119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74651D17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0C73C8E" w14:textId="77777777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Giuliana de Freitas</w:t>
            </w:r>
          </w:p>
          <w:p w14:paraId="7E881374" w14:textId="17EFFCB9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Arquiteta e Urbanista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55F4EF6" w14:textId="7A7F392A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24DB21CB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D3B8ED9" w14:textId="77777777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Alexandre Honorio Cayres</w:t>
            </w:r>
          </w:p>
          <w:p w14:paraId="4EFC898B" w14:textId="683A4974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Representante Caixa Econômica Federal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358278" w14:textId="4FFB0ABB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0340AB07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F8E34CB" w14:textId="77777777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850B87">
              <w:rPr>
                <w:rFonts w:ascii="Times New Roman" w:eastAsia="Cambria" w:hAnsi="Times New Roman" w:cs="Times New Roman"/>
                <w:color w:val="auto"/>
                <w:spacing w:val="4"/>
              </w:rPr>
              <w:t>José Francineudo da Silva</w:t>
            </w:r>
          </w:p>
          <w:p w14:paraId="0C7A5CF1" w14:textId="1026999F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Representante Caixa Econômica Federal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D4C4D5C" w14:textId="5647F21A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039E765B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D5D1C32" w14:textId="77777777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850B87">
              <w:rPr>
                <w:rFonts w:ascii="Times New Roman" w:eastAsia="Cambria" w:hAnsi="Times New Roman" w:cs="Times New Roman"/>
                <w:color w:val="auto"/>
                <w:spacing w:val="4"/>
              </w:rPr>
              <w:t>Daniel Marcos Szwec dos Santos Fernandes</w:t>
            </w:r>
          </w:p>
          <w:p w14:paraId="4E2C30AC" w14:textId="2582438A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Representante Caixa Econômica Federal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0540DB4" w14:textId="4569A43C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CD76E8" w14:paraId="7BAE7173" w14:textId="77777777" w:rsidTr="00CD76E8">
        <w:trPr>
          <w:trHeight w:val="473"/>
        </w:trPr>
        <w:tc>
          <w:tcPr>
            <w:tcW w:w="235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022565C" w14:textId="77777777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Ednezer Rodrigues Flores</w:t>
            </w:r>
          </w:p>
          <w:p w14:paraId="67211519" w14:textId="407940E0" w:rsidR="00CD76E8" w:rsidRPr="00850B87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Arquiteto e Urbanista</w:t>
            </w:r>
          </w:p>
        </w:tc>
        <w:tc>
          <w:tcPr>
            <w:tcW w:w="218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B335771" w14:textId="31054B62" w:rsidR="00CD76E8" w:rsidRDefault="00CD76E8" w:rsidP="00CD76E8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</w:tbl>
    <w:p w14:paraId="43238495" w14:textId="29868746" w:rsidR="001D364D" w:rsidRPr="001D364D" w:rsidRDefault="00CD76E8" w:rsidP="00CD76E8">
      <w:pPr>
        <w:ind w:start="7.10pt"/>
        <w:jc w:val="both"/>
        <w:rPr>
          <w:b/>
        </w:rPr>
      </w:pPr>
      <w:r>
        <w:rPr>
          <w:b/>
        </w:rPr>
        <w:t>O</w:t>
      </w:r>
      <w:r w:rsidR="001D364D" w:rsidRPr="001D364D">
        <w:rPr>
          <w:b/>
        </w:rPr>
        <w:t>s membros da CPP-CAU/BR ratificam a participação dos convidados acima e dão fé pública a este documento.</w:t>
      </w:r>
    </w:p>
    <w:sectPr w:rsidR="001D364D" w:rsidRPr="001D364D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17E4A0E" w14:textId="77777777" w:rsidR="00BC7499" w:rsidRDefault="00BC7499" w:rsidP="00EE0A57">
      <w:pPr>
        <w:spacing w:after="0pt" w:line="12pt" w:lineRule="auto"/>
      </w:pPr>
      <w:r>
        <w:separator/>
      </w:r>
    </w:p>
  </w:endnote>
  <w:endnote w:type="continuationSeparator" w:id="0">
    <w:p w14:paraId="086541FA" w14:textId="77777777" w:rsidR="00BC7499" w:rsidRDefault="00BC7499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CC71774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237E21" w:rsidRPr="00237E2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DCCB6E" w14:textId="77777777" w:rsidR="00BC7499" w:rsidRDefault="00BC7499" w:rsidP="00EE0A57">
      <w:pPr>
        <w:spacing w:after="0pt" w:line="12pt" w:lineRule="auto"/>
      </w:pPr>
      <w:r>
        <w:separator/>
      </w:r>
    </w:p>
  </w:footnote>
  <w:footnote w:type="continuationSeparator" w:id="0">
    <w:p w14:paraId="22212650" w14:textId="77777777" w:rsidR="00BC7499" w:rsidRDefault="00BC7499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249E"/>
    <w:rsid w:val="000631CA"/>
    <w:rsid w:val="000651BB"/>
    <w:rsid w:val="000B5EEF"/>
    <w:rsid w:val="000F0C06"/>
    <w:rsid w:val="00111119"/>
    <w:rsid w:val="00113E92"/>
    <w:rsid w:val="00147FAF"/>
    <w:rsid w:val="00150A4D"/>
    <w:rsid w:val="001D364D"/>
    <w:rsid w:val="00226D06"/>
    <w:rsid w:val="00235DE8"/>
    <w:rsid w:val="00237E21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08DD"/>
    <w:rsid w:val="002E26AF"/>
    <w:rsid w:val="003031E6"/>
    <w:rsid w:val="00314C0D"/>
    <w:rsid w:val="0031769F"/>
    <w:rsid w:val="0032781C"/>
    <w:rsid w:val="00343474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4D642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134CA"/>
    <w:rsid w:val="00623F7E"/>
    <w:rsid w:val="00624B47"/>
    <w:rsid w:val="0067367E"/>
    <w:rsid w:val="006758DE"/>
    <w:rsid w:val="00680A42"/>
    <w:rsid w:val="00692145"/>
    <w:rsid w:val="006A48F4"/>
    <w:rsid w:val="006E5943"/>
    <w:rsid w:val="006E660E"/>
    <w:rsid w:val="006F009C"/>
    <w:rsid w:val="006F024B"/>
    <w:rsid w:val="006F10B4"/>
    <w:rsid w:val="00702B94"/>
    <w:rsid w:val="007122C0"/>
    <w:rsid w:val="00756AF0"/>
    <w:rsid w:val="00756D86"/>
    <w:rsid w:val="007571EB"/>
    <w:rsid w:val="007948B8"/>
    <w:rsid w:val="007A4070"/>
    <w:rsid w:val="007A55DE"/>
    <w:rsid w:val="007A55E4"/>
    <w:rsid w:val="007D645A"/>
    <w:rsid w:val="00801D03"/>
    <w:rsid w:val="00807427"/>
    <w:rsid w:val="008511BD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B3A67"/>
    <w:rsid w:val="009F5CCC"/>
    <w:rsid w:val="00A018A3"/>
    <w:rsid w:val="00A141BE"/>
    <w:rsid w:val="00A160B6"/>
    <w:rsid w:val="00A24667"/>
    <w:rsid w:val="00AC554C"/>
    <w:rsid w:val="00AC7273"/>
    <w:rsid w:val="00B10304"/>
    <w:rsid w:val="00B31F78"/>
    <w:rsid w:val="00B52E79"/>
    <w:rsid w:val="00B64726"/>
    <w:rsid w:val="00B746FB"/>
    <w:rsid w:val="00BA0A42"/>
    <w:rsid w:val="00BC7499"/>
    <w:rsid w:val="00C049B1"/>
    <w:rsid w:val="00C07DEB"/>
    <w:rsid w:val="00C520FE"/>
    <w:rsid w:val="00C56C72"/>
    <w:rsid w:val="00C60C46"/>
    <w:rsid w:val="00C87053"/>
    <w:rsid w:val="00C91CA5"/>
    <w:rsid w:val="00CA3343"/>
    <w:rsid w:val="00CB5DBC"/>
    <w:rsid w:val="00CB77DA"/>
    <w:rsid w:val="00CD76E8"/>
    <w:rsid w:val="00CE2B8D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DD3BE8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C659F"/>
    <w:rsid w:val="00FE7C9F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603786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4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8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3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7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7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3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1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c98b360e-823b-498d-9377-b109947a512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DBC2CF4A-2486-4F21-8F12-24BA717CB6C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2022-03-11T14:05:00Z</cp:lastPrinted>
  <dcterms:created xsi:type="dcterms:W3CDTF">2022-09-23T14:51:00Z</dcterms:created>
  <dcterms:modified xsi:type="dcterms:W3CDTF">2022-09-23T14:51:00Z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