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32FF" w14:textId="77777777" w:rsidR="0094114A" w:rsidRPr="00E60DCE" w:rsidRDefault="00E55618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17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20BF274C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0534D19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6C1A4A6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DD67C12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E55618">
        <w:rPr>
          <w:rFonts w:ascii="Times New Roman" w:eastAsia="Calibri" w:hAnsi="Times New Roman" w:cs="Times New Roman"/>
          <w:b w:val="0"/>
          <w:color w:val="auto"/>
        </w:rPr>
        <w:t>Videoconferência</w:t>
      </w:r>
      <w:r w:rsidR="00E0123C">
        <w:rPr>
          <w:rFonts w:ascii="Times New Roman" w:eastAsia="Calibri" w:hAnsi="Times New Roman" w:cs="Times New Roman"/>
          <w:b w:val="0"/>
          <w:color w:val="auto"/>
        </w:rPr>
        <w:t xml:space="preserve"> e de forma presencial na sede do CAU/BR (híbrida)</w:t>
      </w:r>
    </w:p>
    <w:p w14:paraId="2862C3D7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E55618" w:rsidRPr="00E55618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E55618">
        <w:rPr>
          <w:rFonts w:ascii="Times New Roman" w:eastAsia="Calibri" w:hAnsi="Times New Roman" w:cs="Times New Roman"/>
          <w:b w:val="0"/>
          <w:color w:val="auto"/>
        </w:rPr>
        <w:t>setembro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FFFC7F9" w14:textId="7391CD40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E55618">
        <w:rPr>
          <w:rFonts w:ascii="Times New Roman" w:eastAsia="Calibri" w:hAnsi="Times New Roman" w:cs="Times New Roman"/>
          <w:color w:val="auto"/>
        </w:rPr>
        <w:t xml:space="preserve">: </w:t>
      </w:r>
      <w:r w:rsidR="00E55618" w:rsidRPr="00E55618">
        <w:rPr>
          <w:rFonts w:ascii="Times New Roman" w:eastAsia="Calibri" w:hAnsi="Times New Roman" w:cs="Times New Roman"/>
          <w:b w:val="0"/>
          <w:bCs/>
          <w:color w:val="auto"/>
        </w:rPr>
        <w:t>15</w:t>
      </w:r>
      <w:r w:rsidRPr="00E55618">
        <w:rPr>
          <w:rFonts w:ascii="Times New Roman" w:eastAsia="Calibri" w:hAnsi="Times New Roman" w:cs="Times New Roman"/>
          <w:b w:val="0"/>
          <w:color w:val="auto"/>
        </w:rPr>
        <w:t>h às 1</w:t>
      </w:r>
      <w:r w:rsidR="00027194">
        <w:rPr>
          <w:rFonts w:ascii="Times New Roman" w:eastAsia="Calibri" w:hAnsi="Times New Roman" w:cs="Times New Roman"/>
          <w:b w:val="0"/>
          <w:color w:val="auto"/>
        </w:rPr>
        <w:t>9</w:t>
      </w:r>
      <w:r w:rsidRPr="00E55618">
        <w:rPr>
          <w:rFonts w:ascii="Times New Roman" w:eastAsia="Calibri" w:hAnsi="Times New Roman" w:cs="Times New Roman"/>
          <w:b w:val="0"/>
          <w:color w:val="auto"/>
        </w:rPr>
        <w:t>h</w:t>
      </w:r>
      <w:r w:rsidR="00027194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42A7967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32451D24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207BBEDA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53C626E2" w14:textId="362365EF" w:rsidR="00646B80" w:rsidRPr="00646B80" w:rsidRDefault="00E55618" w:rsidP="00646B8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55618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4114A" w:rsidRPr="00E5561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E55618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94114A" w:rsidRPr="00E5561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E5561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646B80" w:rsidRPr="00E60DCE" w14:paraId="7CEFAFB1" w14:textId="77777777" w:rsidTr="009A0D96">
        <w:tc>
          <w:tcPr>
            <w:tcW w:w="4537" w:type="dxa"/>
            <w:shd w:val="clear" w:color="auto" w:fill="auto"/>
            <w:vAlign w:val="center"/>
          </w:tcPr>
          <w:p w14:paraId="73CE912D" w14:textId="77777777" w:rsidR="00646B80" w:rsidRPr="00E60DCE" w:rsidRDefault="00646B80" w:rsidP="009A0D9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56A46CD3" w14:textId="77777777" w:rsidR="00646B80" w:rsidRPr="00E60DCE" w:rsidRDefault="00646B80" w:rsidP="009A0D9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646B80" w:rsidRPr="00E60DCE" w14:paraId="64BC57E1" w14:textId="77777777" w:rsidTr="009A0D9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2341FBA" w14:textId="77777777" w:rsidR="00646B80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4B1D0F3" w14:textId="77777777" w:rsidR="00646B80" w:rsidRPr="00D11A22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64A9E4D3" w14:textId="054D0D79" w:rsidR="00646B80" w:rsidRPr="00E60DCE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46B80" w:rsidRPr="00E60DCE" w14:paraId="52C6C8E1" w14:textId="77777777" w:rsidTr="009A0D9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8843BCA" w14:textId="77777777" w:rsidR="00646B80" w:rsidRPr="00D11A22" w:rsidRDefault="00646B80" w:rsidP="00646B80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73F6812E" w14:textId="780A8537" w:rsidR="00646B80" w:rsidRPr="00E60DCE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46B80" w:rsidRPr="00E60DCE" w14:paraId="374C020E" w14:textId="77777777" w:rsidTr="009A0D9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F1553A7" w14:textId="77777777" w:rsidR="00646B80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6037076E" w14:textId="77777777" w:rsidR="00646B80" w:rsidRPr="00D11A22" w:rsidRDefault="00646B80" w:rsidP="00646B8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A24F807" w14:textId="46A579E7" w:rsidR="00646B80" w:rsidRPr="00E60DCE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46B80" w:rsidRPr="00E60DCE" w14:paraId="5C1EF1F6" w14:textId="77777777" w:rsidTr="009A0D9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5E420FED" w14:textId="77777777" w:rsidR="00646B80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2769E7CB" w14:textId="77777777" w:rsidR="00646B80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4EE116B" w14:textId="5542748C" w:rsidR="00646B80" w:rsidRPr="00E60DCE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46B80" w:rsidRPr="00E60DCE" w14:paraId="6F545ECA" w14:textId="77777777" w:rsidTr="009A0D9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A355E22" w14:textId="77777777" w:rsidR="00646B80" w:rsidRDefault="00646B80" w:rsidP="00646B8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C690A2D" w14:textId="77777777" w:rsidR="00646B80" w:rsidRPr="00D11A22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4B859A8" w14:textId="717E12B2" w:rsidR="00646B80" w:rsidRPr="00E60DCE" w:rsidRDefault="00646B80" w:rsidP="00646B80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F101C" w:rsidRPr="00E60DCE" w14:paraId="491A0E61" w14:textId="77777777" w:rsidTr="009A0D9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561E02B" w14:textId="77777777" w:rsidR="009F101C" w:rsidRDefault="009F101C" w:rsidP="009F10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1056DD8B" w14:textId="36E192F6" w:rsidR="009F101C" w:rsidRDefault="009F101C" w:rsidP="009F101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6F7DD324" w14:textId="06CFA9D5" w:rsidR="009F101C" w:rsidRDefault="009F101C" w:rsidP="009F101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063F9FC0" w14:textId="77777777" w:rsidR="009F101C" w:rsidRDefault="009F101C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E8AB2C6" w14:textId="220072C4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C60787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60787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="00C6078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2021.</w:t>
      </w:r>
    </w:p>
    <w:p w14:paraId="49F905A9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15AF2EB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92608FF" w14:textId="77777777" w:rsidR="00D77165" w:rsidRDefault="00D77165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3340091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06A407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CF62DB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9103BE1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D61C26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7702CFEB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1EF5CC9" w14:textId="77777777" w:rsidR="009A1F95" w:rsidRDefault="009A1F95" w:rsidP="009A1F95">
      <w:pPr>
        <w:tabs>
          <w:tab w:val="left" w:pos="5112"/>
        </w:tabs>
        <w:rPr>
          <w:rFonts w:eastAsia="Times New Roman"/>
          <w:lang w:eastAsia="pt-BR"/>
        </w:rPr>
      </w:pPr>
    </w:p>
    <w:p w14:paraId="16C772F3" w14:textId="77777777" w:rsidR="00701A3D" w:rsidRDefault="00701A3D" w:rsidP="00701A3D">
      <w:pPr>
        <w:tabs>
          <w:tab w:val="left" w:pos="5112"/>
        </w:tabs>
        <w:rPr>
          <w:rFonts w:eastAsia="Times New Roman"/>
          <w:lang w:eastAsia="pt-BR"/>
        </w:rPr>
      </w:pP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58CE" w14:textId="77777777" w:rsidR="00965A65" w:rsidRDefault="00965A65" w:rsidP="00783D72">
      <w:pPr>
        <w:spacing w:after="0" w:line="240" w:lineRule="auto"/>
      </w:pPr>
      <w:r>
        <w:separator/>
      </w:r>
    </w:p>
  </w:endnote>
  <w:endnote w:type="continuationSeparator" w:id="0">
    <w:p w14:paraId="57D96925" w14:textId="77777777" w:rsidR="00965A65" w:rsidRDefault="00965A6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478B15A2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8240" behindDoc="1" locked="0" layoutInCell="1" allowOverlap="1" wp14:anchorId="0F343C6F" wp14:editId="61FF247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A4291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CA4291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0123C">
          <w:rPr>
            <w:rFonts w:ascii="Arial" w:hAnsi="Arial" w:cs="Arial"/>
            <w:b/>
            <w:bCs/>
            <w:noProof/>
            <w:color w:val="008080"/>
          </w:rPr>
          <w:t>1</w:t>
        </w:r>
        <w:r w:rsidR="00CA4291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3DC9D3E6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ED0D" w14:textId="77777777" w:rsidR="00965A65" w:rsidRDefault="00965A65" w:rsidP="00783D72">
      <w:pPr>
        <w:spacing w:after="0" w:line="240" w:lineRule="auto"/>
      </w:pPr>
      <w:r>
        <w:separator/>
      </w:r>
    </w:p>
  </w:footnote>
  <w:footnote w:type="continuationSeparator" w:id="0">
    <w:p w14:paraId="7A53339F" w14:textId="77777777" w:rsidR="00965A65" w:rsidRDefault="00965A6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7894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192" behindDoc="0" locked="0" layoutInCell="1" allowOverlap="1" wp14:anchorId="3CC36D55" wp14:editId="30462CD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27194"/>
    <w:rsid w:val="00040C65"/>
    <w:rsid w:val="000C08FF"/>
    <w:rsid w:val="000C34FE"/>
    <w:rsid w:val="00193E0F"/>
    <w:rsid w:val="00293392"/>
    <w:rsid w:val="002F192D"/>
    <w:rsid w:val="003019CA"/>
    <w:rsid w:val="003225BC"/>
    <w:rsid w:val="003C0027"/>
    <w:rsid w:val="00406E99"/>
    <w:rsid w:val="00445B5F"/>
    <w:rsid w:val="00560F3D"/>
    <w:rsid w:val="00646B80"/>
    <w:rsid w:val="006D6261"/>
    <w:rsid w:val="00701A3D"/>
    <w:rsid w:val="00783D72"/>
    <w:rsid w:val="007E44B0"/>
    <w:rsid w:val="009351A2"/>
    <w:rsid w:val="0094114A"/>
    <w:rsid w:val="009438A5"/>
    <w:rsid w:val="00965A65"/>
    <w:rsid w:val="00972D30"/>
    <w:rsid w:val="00994917"/>
    <w:rsid w:val="009A1691"/>
    <w:rsid w:val="009A1F95"/>
    <w:rsid w:val="009A7A63"/>
    <w:rsid w:val="009F101C"/>
    <w:rsid w:val="009F4871"/>
    <w:rsid w:val="00A409A5"/>
    <w:rsid w:val="00A435CA"/>
    <w:rsid w:val="00A46E95"/>
    <w:rsid w:val="00A71860"/>
    <w:rsid w:val="00C00FD5"/>
    <w:rsid w:val="00C25F47"/>
    <w:rsid w:val="00C46AE6"/>
    <w:rsid w:val="00C60787"/>
    <w:rsid w:val="00C7100D"/>
    <w:rsid w:val="00CA4291"/>
    <w:rsid w:val="00D77165"/>
    <w:rsid w:val="00DB2DA6"/>
    <w:rsid w:val="00E0123C"/>
    <w:rsid w:val="00E35CFD"/>
    <w:rsid w:val="00E55618"/>
    <w:rsid w:val="00E625E1"/>
    <w:rsid w:val="00EB1374"/>
    <w:rsid w:val="00EC12AC"/>
    <w:rsid w:val="00ED7498"/>
    <w:rsid w:val="00F27C7A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DF453E5"/>
  <w15:docId w15:val="{4D76FCBE-8F22-4D11-948C-7CFFA2E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43</cp:revision>
  <cp:lastPrinted>2021-09-03T17:58:00Z</cp:lastPrinted>
  <dcterms:created xsi:type="dcterms:W3CDTF">2020-09-08T19:42:00Z</dcterms:created>
  <dcterms:modified xsi:type="dcterms:W3CDTF">2021-09-03T17:59:00Z</dcterms:modified>
</cp:coreProperties>
</file>