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F950" w14:textId="1D9AFB42" w:rsidR="00E60DCE" w:rsidRPr="006A1B03" w:rsidRDefault="006D29E3" w:rsidP="006A1B0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12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E60DCE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0D2BFC">
        <w:rPr>
          <w:rFonts w:ascii="Times New Roman" w:eastAsia="Calibri" w:hAnsi="Times New Roman" w:cs="Times New Roman"/>
          <w:color w:val="auto"/>
          <w:sz w:val="32"/>
          <w:szCs w:val="32"/>
        </w:rPr>
        <w:t>Extraor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</w:t>
      </w:r>
      <w:r w:rsidR="000D2BFC">
        <w:rPr>
          <w:rFonts w:ascii="Times New Roman" w:eastAsia="Calibri" w:hAnsi="Times New Roman" w:cs="Times New Roman"/>
          <w:color w:val="auto"/>
          <w:sz w:val="32"/>
          <w:szCs w:val="32"/>
        </w:rPr>
        <w:t>inária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Comissão de Exercício Profissional - CAU/BR</w:t>
      </w:r>
    </w:p>
    <w:p w14:paraId="674C3BB7" w14:textId="54CF2AD3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0D2BFC" w:rsidRPr="006D29E3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DB557DC" w14:textId="2DB3880B"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6D29E3">
        <w:rPr>
          <w:rFonts w:ascii="Times New Roman" w:eastAsia="Calibri" w:hAnsi="Times New Roman" w:cs="Times New Roman"/>
          <w:b w:val="0"/>
          <w:bCs/>
          <w:color w:val="auto"/>
        </w:rPr>
        <w:t>19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</w:t>
      </w:r>
      <w:r w:rsidR="000D2BFC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6D29E3">
        <w:rPr>
          <w:rFonts w:ascii="Times New Roman" w:eastAsia="Calibri" w:hAnsi="Times New Roman" w:cs="Times New Roman"/>
          <w:b w:val="0"/>
          <w:color w:val="auto"/>
        </w:rPr>
        <w:t>agosto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 w:rsidR="00983CEF"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1CBBD3F6" w14:textId="7B559751" w:rsidR="00E60DCE" w:rsidRPr="00000684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6D29E3">
        <w:rPr>
          <w:rFonts w:ascii="Times New Roman" w:eastAsia="Calibri" w:hAnsi="Times New Roman" w:cs="Times New Roman"/>
          <w:b w:val="0"/>
          <w:bCs/>
          <w:color w:val="auto"/>
        </w:rPr>
        <w:t>9</w:t>
      </w:r>
      <w:r w:rsidRPr="000D2BFC">
        <w:rPr>
          <w:rFonts w:ascii="Times New Roman" w:eastAsia="Calibri" w:hAnsi="Times New Roman" w:cs="Times New Roman"/>
          <w:b w:val="0"/>
          <w:color w:val="auto"/>
        </w:rPr>
        <w:t>h às 1</w:t>
      </w:r>
      <w:r w:rsidR="006D29E3">
        <w:rPr>
          <w:rFonts w:ascii="Times New Roman" w:eastAsia="Calibri" w:hAnsi="Times New Roman" w:cs="Times New Roman"/>
          <w:b w:val="0"/>
          <w:color w:val="auto"/>
        </w:rPr>
        <w:t>3</w:t>
      </w:r>
      <w:r w:rsidRPr="000D2BFC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6CBF50A4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0285A056" w14:textId="036515B8" w:rsidR="00E60DCE" w:rsidRPr="00E60DCE" w:rsidRDefault="006D29E3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19</w:t>
      </w:r>
      <w:r w:rsidR="00E60DCE" w:rsidRPr="000D2BF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83CEF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5B64C75A" w14:textId="77777777"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60DCE" w:rsidRPr="00E60DCE" w14:paraId="672C9281" w14:textId="77777777" w:rsidTr="003332A0">
        <w:tc>
          <w:tcPr>
            <w:tcW w:w="4537" w:type="dxa"/>
            <w:shd w:val="clear" w:color="auto" w:fill="auto"/>
            <w:vAlign w:val="center"/>
          </w:tcPr>
          <w:p w14:paraId="4440A5CF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7F25C612" w14:textId="77777777"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83CEF" w:rsidRPr="00E60DCE" w14:paraId="2F1C73E9" w14:textId="77777777" w:rsidTr="003332A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33FD4358" w14:textId="77777777" w:rsidR="00983CEF" w:rsidRPr="00860A87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160D50B3" w14:textId="77777777" w:rsidR="00983CEF" w:rsidRPr="00860A87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17DDB2AE" w14:textId="3917A1AA" w:rsidR="00983CEF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12E74B41" w14:textId="77777777" w:rsidTr="00A1578A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71977C0C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14:paraId="5B7EC05C" w14:textId="77777777" w:rsidR="00860A87" w:rsidRPr="00860A87" w:rsidRDefault="00860A87" w:rsidP="00860A87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</w:tcPr>
          <w:p w14:paraId="28A667C2" w14:textId="059A15DD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22CCBC6C" w14:textId="77777777" w:rsidTr="00A1578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E3EC4EB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14:paraId="59155013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21ADC78A" w14:textId="0345735D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5AF180FD" w14:textId="77777777" w:rsidTr="00A1578A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3C314F4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7C648649" w14:textId="0E07AA70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3780956E" w14:textId="1A67737B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03D8111F" w14:textId="77777777" w:rsidTr="00A1578A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0BA2B402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3B7B6DF6" w14:textId="7BE059C9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14:paraId="09365142" w14:textId="0DC5EE1C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D29E3" w:rsidRPr="00E60DCE" w14:paraId="56F8BE51" w14:textId="77777777" w:rsidTr="00A1578A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1FAA0C2F" w14:textId="59A229FC" w:rsidR="006D29E3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Andrea Pinheiro</w:t>
            </w:r>
          </w:p>
          <w:p w14:paraId="5EB6F2F5" w14:textId="2BE804D3" w:rsidR="006D29E3" w:rsidRPr="00860A87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Ex-membro da CTF –CAU/BR</w:t>
            </w:r>
          </w:p>
        </w:tc>
        <w:tc>
          <w:tcPr>
            <w:tcW w:w="4536" w:type="dxa"/>
          </w:tcPr>
          <w:p w14:paraId="2B938F9A" w14:textId="115C23C0" w:rsidR="006D29E3" w:rsidRPr="00BB5CE0" w:rsidRDefault="00172A14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A1B03" w:rsidRPr="00E60DCE" w14:paraId="3B3DD824" w14:textId="77777777" w:rsidTr="00A1578A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4E99BAD0" w14:textId="7AA0A051" w:rsidR="006A1B03" w:rsidRDefault="006A1B0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Claudia Quaresma</w:t>
            </w:r>
          </w:p>
          <w:p w14:paraId="398EA5BF" w14:textId="6946B0CE" w:rsidR="006A1B03" w:rsidRDefault="006A1B0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14:paraId="30795EFD" w14:textId="57F9D0AF" w:rsidR="006A1B03" w:rsidRDefault="006A1B0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3628CAC3" w14:textId="77777777" w:rsidTr="00A1578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31571F6" w14:textId="02DC3E60" w:rsidR="00860A87" w:rsidRPr="00860A87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</w:rPr>
              <w:t>Jorge Moura</w:t>
            </w:r>
          </w:p>
          <w:p w14:paraId="38C1977A" w14:textId="7DEEF2A5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14:paraId="75DCE421" w14:textId="7D4C6A08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860A87" w:rsidRPr="00E60DCE" w14:paraId="6E3CFC73" w14:textId="77777777" w:rsidTr="00A1578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9DCC71F" w14:textId="77777777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libri" w:hAnsi="Times New Roman" w:cs="Times New Roman"/>
                <w:b w:val="0"/>
                <w:color w:val="auto"/>
              </w:rPr>
              <w:t>Laís Ramalho Maia</w:t>
            </w:r>
          </w:p>
          <w:p w14:paraId="4A4F2536" w14:textId="0B6DFCD8" w:rsidR="00860A87" w:rsidRPr="00860A87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860A87">
              <w:rPr>
                <w:rFonts w:ascii="Times New Roman" w:eastAsia="Calibri" w:hAnsi="Times New Roman" w:cs="Times New Roman"/>
                <w:b w:val="0"/>
                <w:color w:val="auto"/>
              </w:rPr>
              <w:t>Coordenadora técnico-normativa</w:t>
            </w:r>
            <w:r w:rsidR="006D29E3"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SGM</w:t>
            </w:r>
          </w:p>
        </w:tc>
        <w:tc>
          <w:tcPr>
            <w:tcW w:w="4536" w:type="dxa"/>
          </w:tcPr>
          <w:p w14:paraId="59535DA9" w14:textId="778CA825" w:rsidR="00860A87" w:rsidRPr="00E60DCE" w:rsidRDefault="00860A87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BB5CE0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6D29E3" w:rsidRPr="00E60DCE" w14:paraId="77B97F72" w14:textId="77777777" w:rsidTr="00A1578A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00B2176" w14:textId="77777777" w:rsidR="006D29E3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D29E3">
              <w:rPr>
                <w:rFonts w:ascii="Times New Roman" w:eastAsia="Calibri" w:hAnsi="Times New Roman" w:cs="Times New Roman"/>
                <w:b w:val="0"/>
                <w:color w:val="auto"/>
              </w:rPr>
              <w:t>Stephanie Caetano</w:t>
            </w:r>
          </w:p>
          <w:p w14:paraId="10191C73" w14:textId="41BCCB9A" w:rsidR="006D29E3" w:rsidRPr="00860A87" w:rsidRDefault="006D29E3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6D29E3">
              <w:rPr>
                <w:rFonts w:ascii="Times New Roman" w:eastAsia="Calibri" w:hAnsi="Times New Roman" w:cs="Times New Roman"/>
                <w:b w:val="0"/>
                <w:color w:val="auto"/>
              </w:rPr>
              <w:t>Analista Técnica da Assessoria Jurídica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 xml:space="preserve"> CAU/BR</w:t>
            </w:r>
          </w:p>
        </w:tc>
        <w:tc>
          <w:tcPr>
            <w:tcW w:w="4536" w:type="dxa"/>
          </w:tcPr>
          <w:p w14:paraId="2E651A95" w14:textId="16D42A62" w:rsidR="006D29E3" w:rsidRPr="00BB5CE0" w:rsidRDefault="00172A14" w:rsidP="00860A8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7BD4898A" w14:textId="04EF48CD" w:rsidR="007A55E4" w:rsidRDefault="00702B94" w:rsidP="00702B94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08D77E84" w14:textId="01733AE1" w:rsidR="00C53B79" w:rsidRDefault="006D29E3" w:rsidP="00C53B79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>Brasília, 19</w:t>
      </w:r>
      <w:r w:rsidR="00C53B7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="00C53B7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4E1D3823" w14:textId="77777777" w:rsidR="00C53B79" w:rsidRDefault="00C53B79" w:rsidP="00C53B7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14:paraId="5111D7CC" w14:textId="5DA5DE21" w:rsidR="00C53B79" w:rsidRPr="006A1B03" w:rsidRDefault="00C53B79" w:rsidP="006A1B0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2A61A9C0" w14:textId="77777777" w:rsidR="00C53B79" w:rsidRDefault="00C53B79" w:rsidP="006D29E3">
      <w:pPr>
        <w:spacing w:before="2" w:after="2" w:line="276" w:lineRule="auto"/>
        <w:rPr>
          <w:rFonts w:ascii="Times New Roman" w:eastAsia="Calibri" w:hAnsi="Times New Roman" w:cs="Times New Roman"/>
          <w:color w:val="auto"/>
        </w:rPr>
      </w:pPr>
    </w:p>
    <w:p w14:paraId="640EEECF" w14:textId="77777777" w:rsidR="00FD2FCF" w:rsidRDefault="00FD2FCF" w:rsidP="006D29E3">
      <w:pPr>
        <w:spacing w:before="2" w:after="2" w:line="276" w:lineRule="auto"/>
        <w:rPr>
          <w:rFonts w:ascii="Times New Roman" w:eastAsia="Calibri" w:hAnsi="Times New Roman" w:cs="Times New Roman"/>
          <w:color w:val="auto"/>
        </w:rPr>
      </w:pPr>
    </w:p>
    <w:p w14:paraId="2BEC77E2" w14:textId="77777777" w:rsidR="00FD2FCF" w:rsidRDefault="00FD2FCF" w:rsidP="006D29E3">
      <w:pPr>
        <w:spacing w:before="2" w:after="2" w:line="276" w:lineRule="auto"/>
        <w:rPr>
          <w:rFonts w:ascii="Times New Roman" w:eastAsia="Calibri" w:hAnsi="Times New Roman" w:cs="Times New Roman"/>
          <w:color w:val="auto"/>
        </w:rPr>
      </w:pPr>
      <w:bookmarkStart w:id="0" w:name="_GoBack"/>
      <w:bookmarkEnd w:id="0"/>
    </w:p>
    <w:p w14:paraId="7FB9E770" w14:textId="77777777" w:rsidR="00C53B79" w:rsidRDefault="00C53B79" w:rsidP="00C53B79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14:paraId="19F0B8D6" w14:textId="77777777" w:rsidR="00C53B79" w:rsidRDefault="00C53B79" w:rsidP="00C53B7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6AC8A10F" w14:textId="77777777" w:rsidR="00C53B79" w:rsidRPr="007A55E4" w:rsidRDefault="00C53B79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C53B79" w:rsidRPr="007A55E4" w:rsidSect="00FD0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7" w:right="1134" w:bottom="1134" w:left="1701" w:header="142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D2D56" w14:textId="77777777" w:rsidR="00D61D98" w:rsidRDefault="00D61D98" w:rsidP="00EE0A57">
      <w:pPr>
        <w:spacing w:after="0" w:line="240" w:lineRule="auto"/>
      </w:pPr>
      <w:r>
        <w:separator/>
      </w:r>
    </w:p>
  </w:endnote>
  <w:endnote w:type="continuationSeparator" w:id="0">
    <w:p w14:paraId="0328C3B8" w14:textId="77777777" w:rsidR="00D61D98" w:rsidRDefault="00D61D9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6748E" w14:textId="77777777" w:rsidR="00FD0BD6" w:rsidRDefault="00FD0B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6C50ECB4" w14:textId="77777777" w:rsidR="00314C0D" w:rsidRPr="007A55E4" w:rsidRDefault="00D127C2">
        <w:pPr>
          <w:pStyle w:val="Rodap"/>
          <w:jc w:val="right"/>
          <w:rPr>
            <w:b w:val="0"/>
            <w:bCs/>
            <w:color w:val="1B6469"/>
          </w:rPr>
        </w:pPr>
        <w:r w:rsidRPr="00B270FB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270FB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70FB">
          <w:rPr>
            <w:b w:val="0"/>
            <w:bCs/>
            <w:color w:val="1B6469"/>
            <w:sz w:val="18"/>
            <w:szCs w:val="18"/>
          </w:rPr>
          <w:fldChar w:fldCharType="separate"/>
        </w:r>
        <w:r w:rsidR="00FD2FCF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B270FB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7795A27C" w14:textId="77777777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4EF7A97A" wp14:editId="0E2D9B9E">
          <wp:simplePos x="0" y="0"/>
          <wp:positionH relativeFrom="column">
            <wp:posOffset>-1080135</wp:posOffset>
          </wp:positionH>
          <wp:positionV relativeFrom="paragraph">
            <wp:posOffset>36830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D9A97" w14:textId="77777777" w:rsidR="00FD0BD6" w:rsidRDefault="00FD0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D5FEE" w14:textId="77777777" w:rsidR="00D61D98" w:rsidRDefault="00D61D98" w:rsidP="00EE0A57">
      <w:pPr>
        <w:spacing w:after="0" w:line="240" w:lineRule="auto"/>
      </w:pPr>
      <w:r>
        <w:separator/>
      </w:r>
    </w:p>
  </w:footnote>
  <w:footnote w:type="continuationSeparator" w:id="0">
    <w:p w14:paraId="111777B8" w14:textId="77777777" w:rsidR="00D61D98" w:rsidRDefault="00D61D9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0C9C5" w14:textId="77777777" w:rsidR="00FD0BD6" w:rsidRDefault="00FD0B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27E2F" w14:textId="77777777" w:rsidR="005C2E15" w:rsidRPr="00345B66" w:rsidRDefault="00B270F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40AFE78" wp14:editId="34D0F299">
          <wp:simplePos x="0" y="0"/>
          <wp:positionH relativeFrom="column">
            <wp:posOffset>-1089660</wp:posOffset>
          </wp:positionH>
          <wp:positionV relativeFrom="paragraph">
            <wp:posOffset>-90170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385FD207" w14:textId="77777777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4F09213F" w14:textId="77777777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2C4D4B66" w14:textId="77777777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5DF2C" w14:textId="77777777" w:rsidR="00FD0BD6" w:rsidRDefault="00FD0B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F95"/>
    <w:multiLevelType w:val="hybridMultilevel"/>
    <w:tmpl w:val="C2C6B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B89"/>
    <w:multiLevelType w:val="hybridMultilevel"/>
    <w:tmpl w:val="82186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57"/>
    <w:rsid w:val="00000684"/>
    <w:rsid w:val="0000572D"/>
    <w:rsid w:val="000B32E3"/>
    <w:rsid w:val="000B5EEF"/>
    <w:rsid w:val="000D2BFC"/>
    <w:rsid w:val="000F0C06"/>
    <w:rsid w:val="00113E92"/>
    <w:rsid w:val="00172A14"/>
    <w:rsid w:val="00226D06"/>
    <w:rsid w:val="00235DE8"/>
    <w:rsid w:val="00247F5B"/>
    <w:rsid w:val="00293FE4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C45B0"/>
    <w:rsid w:val="004D49F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A1B03"/>
    <w:rsid w:val="006D29E3"/>
    <w:rsid w:val="006E5943"/>
    <w:rsid w:val="006F009C"/>
    <w:rsid w:val="00702B94"/>
    <w:rsid w:val="007356C1"/>
    <w:rsid w:val="00756AF0"/>
    <w:rsid w:val="00756D86"/>
    <w:rsid w:val="00763308"/>
    <w:rsid w:val="007A55E4"/>
    <w:rsid w:val="00851604"/>
    <w:rsid w:val="00854073"/>
    <w:rsid w:val="00860A87"/>
    <w:rsid w:val="008936F6"/>
    <w:rsid w:val="0089372A"/>
    <w:rsid w:val="008C2D78"/>
    <w:rsid w:val="008D7A71"/>
    <w:rsid w:val="009176A0"/>
    <w:rsid w:val="00931D05"/>
    <w:rsid w:val="00976E2D"/>
    <w:rsid w:val="00983CEF"/>
    <w:rsid w:val="00991601"/>
    <w:rsid w:val="009B12BB"/>
    <w:rsid w:val="009F5CCC"/>
    <w:rsid w:val="00A141BE"/>
    <w:rsid w:val="00A160B6"/>
    <w:rsid w:val="00A24667"/>
    <w:rsid w:val="00AC554C"/>
    <w:rsid w:val="00AD0CD4"/>
    <w:rsid w:val="00B270FB"/>
    <w:rsid w:val="00B31F78"/>
    <w:rsid w:val="00B52E79"/>
    <w:rsid w:val="00BA0A42"/>
    <w:rsid w:val="00BB76CD"/>
    <w:rsid w:val="00C049B1"/>
    <w:rsid w:val="00C07DEB"/>
    <w:rsid w:val="00C53B79"/>
    <w:rsid w:val="00C56C72"/>
    <w:rsid w:val="00C60C46"/>
    <w:rsid w:val="00C91CA5"/>
    <w:rsid w:val="00CA3343"/>
    <w:rsid w:val="00CB5DBC"/>
    <w:rsid w:val="00CB77DA"/>
    <w:rsid w:val="00CE68C1"/>
    <w:rsid w:val="00D07558"/>
    <w:rsid w:val="00D127C2"/>
    <w:rsid w:val="00D21C37"/>
    <w:rsid w:val="00D61D98"/>
    <w:rsid w:val="00E0640A"/>
    <w:rsid w:val="00E25662"/>
    <w:rsid w:val="00E54621"/>
    <w:rsid w:val="00E60DCE"/>
    <w:rsid w:val="00E61A2C"/>
    <w:rsid w:val="00E70729"/>
    <w:rsid w:val="00EA4731"/>
    <w:rsid w:val="00EB3889"/>
    <w:rsid w:val="00EC118C"/>
    <w:rsid w:val="00EC24D9"/>
    <w:rsid w:val="00EE0A57"/>
    <w:rsid w:val="00F42952"/>
    <w:rsid w:val="00F86139"/>
    <w:rsid w:val="00FA7123"/>
    <w:rsid w:val="00FB30E6"/>
    <w:rsid w:val="00FD0BD6"/>
    <w:rsid w:val="00FD2FC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20ADD37"/>
  <w15:docId w15:val="{BCF6376D-A352-4D04-87F7-1AD81F28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B0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C6CB3-D10E-4A8C-9CCE-CF728381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Viviane Nota Machado</cp:lastModifiedBy>
  <cp:revision>16</cp:revision>
  <dcterms:created xsi:type="dcterms:W3CDTF">2020-06-16T14:44:00Z</dcterms:created>
  <dcterms:modified xsi:type="dcterms:W3CDTF">2020-08-21T12:40:00Z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