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943001" w:rsidRPr="0056798C" w14:paraId="6BA182BD" w14:textId="77777777" w:rsidTr="00AB7BE0">
        <w:trPr>
          <w:cantSplit/>
          <w:trHeight w:val="324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56798C" w:rsidRDefault="00B82D73" w:rsidP="00850D52">
            <w:pPr>
              <w:spacing w:after="0pt" w:line="12pt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56798C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354.3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02E378E4" w14:textId="3D89880A" w:rsidR="00B82D73" w:rsidRPr="0056798C" w:rsidRDefault="000940E9" w:rsidP="00CE3083">
            <w:pPr>
              <w:widowControl w:val="0"/>
              <w:spacing w:after="0pt" w:line="12pt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0940E9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PROTOCOLO SICCAU </w:t>
            </w:r>
            <w:r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Nº </w:t>
            </w:r>
            <w:r w:rsidRPr="000940E9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1696269/2023</w:t>
            </w:r>
          </w:p>
        </w:tc>
      </w:tr>
      <w:tr w:rsidR="00943001" w:rsidRPr="0056798C" w14:paraId="65FCD4F3" w14:textId="77777777" w:rsidTr="00AB7BE0">
        <w:trPr>
          <w:cantSplit/>
          <w:trHeight w:val="324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56798C" w:rsidRDefault="00B82D73" w:rsidP="00B74074">
            <w:pPr>
              <w:spacing w:after="0pt" w:line="12pt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354.3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57CCC70B" w14:textId="23B8E294" w:rsidR="00B82D73" w:rsidRPr="0056798C" w:rsidRDefault="0056798C" w:rsidP="00B74074">
            <w:pPr>
              <w:widowControl w:val="0"/>
              <w:spacing w:after="0pt" w:line="12pt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56798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56798C" w14:paraId="4634AD27" w14:textId="77777777" w:rsidTr="00AB7BE0">
        <w:trPr>
          <w:cantSplit/>
          <w:trHeight w:val="324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56798C" w:rsidRDefault="00B82D73" w:rsidP="00B74074">
            <w:pPr>
              <w:spacing w:after="0pt" w:line="12pt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54.3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35DBA423" w14:textId="6B30A1DD" w:rsidR="00B82D73" w:rsidRPr="0056798C" w:rsidRDefault="000940E9" w:rsidP="000940E9">
            <w:pPr>
              <w:widowControl w:val="0"/>
              <w:spacing w:after="0pt" w:line="12pt" w:lineRule="auto"/>
              <w:ind w:start="2pt" w:end="28.35pt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0940E9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COMPOSIÇÃO DO COLEGIADO DE GOVERNANÇA DO CENTRO DE SERVIÇOS COMPARTILHADOS DO CONSELHO DE ARQUITETURA E URBANISMO (CG-CSC-CAU) PARA 2023</w:t>
            </w:r>
          </w:p>
        </w:tc>
      </w:tr>
    </w:tbl>
    <w:p w14:paraId="6DE39438" w14:textId="77777777" w:rsidR="004126EE" w:rsidRPr="0056798C" w:rsidRDefault="004126EE" w:rsidP="004126EE">
      <w:pPr>
        <w:widowControl w:val="0"/>
        <w:tabs>
          <w:tab w:val="start" w:pos="104.35pt"/>
        </w:tabs>
        <w:spacing w:after="0pt" w:line="12pt" w:lineRule="auto"/>
        <w:ind w:start="5.65pt" w:end="28.35pt"/>
        <w:rPr>
          <w:rFonts w:asciiTheme="majorHAnsi" w:eastAsia="Times New Roman" w:hAnsiTheme="majorHAnsi" w:cstheme="majorHAnsi"/>
          <w:sz w:val="24"/>
          <w:szCs w:val="24"/>
        </w:rPr>
      </w:pPr>
      <w:r w:rsidRPr="0056798C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3CF103C6" w:rsidR="004C0BF6" w:rsidRPr="0056798C" w:rsidRDefault="000940E9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pt" w:line="12pt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DPABR N° 0043</w:t>
      </w:r>
      <w:r w:rsidR="004C0BF6" w:rsidRPr="0056798C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-0</w:t>
      </w:r>
      <w:r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1</w:t>
      </w:r>
      <w:r w:rsidR="004C0BF6" w:rsidRPr="0056798C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56798C" w:rsidRDefault="00B82D73" w:rsidP="00531256">
      <w:pPr>
        <w:spacing w:after="0pt" w:line="12pt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5462B332" w:rsidR="004C0BF6" w:rsidRPr="0056798C" w:rsidRDefault="000940E9" w:rsidP="004C0BF6">
      <w:pPr>
        <w:pStyle w:val="Corpo"/>
        <w:spacing w:after="0pt" w:line="12pt" w:lineRule="auto"/>
        <w:ind w:start="255.15pt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Homologa a composição do Colegiado de Governança do Centro de Serviços Compartilhados do Conselho de Arquitetura e Urbanismo (CG-CSC-CAU) para o mandato de 2023.</w:t>
      </w:r>
    </w:p>
    <w:p w14:paraId="5E4134B1" w14:textId="77777777" w:rsidR="00806249" w:rsidRPr="0056798C" w:rsidRDefault="00806249" w:rsidP="00806249">
      <w:pPr>
        <w:spacing w:after="0pt" w:line="12pt" w:lineRule="auto"/>
        <w:ind w:firstLine="85.05pt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262E981E" w:rsidR="004C0BF6" w:rsidRPr="0056798C" w:rsidRDefault="004C0BF6" w:rsidP="004C0BF6">
      <w:pPr>
        <w:spacing w:after="0pt" w:line="12pt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</w:t>
      </w:r>
      <w:r w:rsidR="00CE3083"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dia </w:t>
      </w:r>
      <w:r w:rsid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10</w:t>
      </w:r>
      <w:r w:rsidR="00CE3083"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fevereiro de 2023,</w:t>
      </w:r>
      <w:r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56798C" w:rsidRDefault="004C0BF6" w:rsidP="004C0BF6">
      <w:pPr>
        <w:spacing w:after="0pt" w:line="12pt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D339DC2" w14:textId="77777777" w:rsidR="000940E9" w:rsidRPr="000940E9" w:rsidRDefault="000940E9" w:rsidP="000940E9">
      <w:pPr>
        <w:spacing w:after="0pt" w:line="12pt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o art. 199 do Regimento Geral do CAU, que dispõe que o Colegiado de Governança do Centro de Serviços Compartilhados do Conselho de Arquitetura e Urbanismo (CG-CSC-CAU) terá a seguinte composição:</w:t>
      </w:r>
    </w:p>
    <w:p w14:paraId="6037E667" w14:textId="77777777" w:rsidR="000940E9" w:rsidRPr="000940E9" w:rsidRDefault="000940E9" w:rsidP="000940E9">
      <w:pPr>
        <w:spacing w:after="0pt" w:line="12pt" w:lineRule="auto"/>
        <w:ind w:firstLine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I – Presidente do CAU/BR;</w:t>
      </w:r>
    </w:p>
    <w:p w14:paraId="5B8EEFD5" w14:textId="77777777" w:rsidR="000940E9" w:rsidRPr="000940E9" w:rsidRDefault="000940E9" w:rsidP="000940E9">
      <w:pPr>
        <w:spacing w:after="0pt" w:line="12pt" w:lineRule="auto"/>
        <w:ind w:firstLine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II – 3 (três) membros do CAU/BR, sendo:</w:t>
      </w:r>
    </w:p>
    <w:p w14:paraId="1593A63C" w14:textId="77777777" w:rsidR="000940E9" w:rsidRPr="000940E9" w:rsidRDefault="000940E9" w:rsidP="000940E9">
      <w:pPr>
        <w:spacing w:after="0pt" w:line="12pt" w:lineRule="auto"/>
        <w:ind w:start="35.40pt" w:firstLine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a) 1 (um) conselheiro titular do CAU/BR indicado pelo Plenário do CAU/BR;</w:t>
      </w:r>
    </w:p>
    <w:p w14:paraId="5C5CF5D5" w14:textId="77777777" w:rsidR="000940E9" w:rsidRPr="000940E9" w:rsidRDefault="000940E9" w:rsidP="000940E9">
      <w:pPr>
        <w:spacing w:after="0pt" w:line="12pt" w:lineRule="auto"/>
        <w:ind w:start="35.40pt" w:firstLine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b) Coordenador(a) da Comissão de Organização e Administração do CAU/BR; e</w:t>
      </w:r>
    </w:p>
    <w:p w14:paraId="754FC265" w14:textId="77777777" w:rsidR="000940E9" w:rsidRPr="000940E9" w:rsidRDefault="000940E9" w:rsidP="000940E9">
      <w:pPr>
        <w:spacing w:after="0pt" w:line="12pt" w:lineRule="auto"/>
        <w:ind w:start="35.40pt" w:firstLine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c) Coordenador(a) da Comissão de Planejamento e Finanças do CAU/BR.</w:t>
      </w:r>
    </w:p>
    <w:p w14:paraId="0FE18A9D" w14:textId="77777777" w:rsidR="000940E9" w:rsidRPr="000940E9" w:rsidRDefault="000940E9" w:rsidP="000940E9">
      <w:pPr>
        <w:spacing w:after="0pt" w:line="12pt" w:lineRule="auto"/>
        <w:ind w:start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III – 3 (três) presidentes de CAU/UF indicados pelo conjunto de presidentes de CAU/UF; e</w:t>
      </w:r>
    </w:p>
    <w:p w14:paraId="5A8F6E7E" w14:textId="77777777" w:rsidR="000940E9" w:rsidRPr="000940E9" w:rsidRDefault="000940E9" w:rsidP="000940E9">
      <w:pPr>
        <w:spacing w:after="0pt" w:line="12pt" w:lineRule="auto"/>
        <w:ind w:firstLine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IV – O gerente do CSC.</w:t>
      </w:r>
    </w:p>
    <w:p w14:paraId="4B8EC039" w14:textId="77777777" w:rsidR="000940E9" w:rsidRPr="000940E9" w:rsidRDefault="000940E9" w:rsidP="000940E9">
      <w:pPr>
        <w:spacing w:after="0pt" w:line="12pt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E712C7D" w14:textId="77777777" w:rsidR="000940E9" w:rsidRPr="000940E9" w:rsidRDefault="000940E9" w:rsidP="000940E9">
      <w:pPr>
        <w:spacing w:after="0pt" w:line="12pt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o art. 200 do Regimento Geral do CAU que dispõe que os membros do CG-CSC-CAU não terão suplentes e sim, substitutos, da seguinte forma:</w:t>
      </w:r>
    </w:p>
    <w:p w14:paraId="16C492D3" w14:textId="77777777" w:rsidR="000940E9" w:rsidRPr="000940E9" w:rsidRDefault="000940E9" w:rsidP="000940E9">
      <w:pPr>
        <w:spacing w:after="0pt" w:line="12pt" w:lineRule="auto"/>
        <w:ind w:start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I – Os membros representantes do CAU/BR, no colegiado, serão substituídos em suas faltas ou licenças por conselheiros titulares do CAU/BR;</w:t>
      </w:r>
    </w:p>
    <w:p w14:paraId="0E417336" w14:textId="77777777" w:rsidR="000940E9" w:rsidRPr="000940E9" w:rsidRDefault="000940E9" w:rsidP="000940E9">
      <w:pPr>
        <w:spacing w:after="0pt" w:line="12pt" w:lineRule="auto"/>
        <w:ind w:start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II – Os membros presidentes representantes do conjunto de presidentes dos CAU/UF, no colegiado, serão substituídos em suas faltas ou licenças por outros presidentes indicados pelo conjunto;</w:t>
      </w:r>
    </w:p>
    <w:p w14:paraId="7FED87D3" w14:textId="77777777" w:rsidR="000940E9" w:rsidRPr="000940E9" w:rsidRDefault="000940E9" w:rsidP="000940E9">
      <w:pPr>
        <w:spacing w:after="0pt" w:line="12pt" w:lineRule="auto"/>
        <w:ind w:start="35.4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III – Os membros representantes das Comissões de Organização e Administração e de Planejamento e Finanças do CAU/BR serão os seus respectivos coordenadores, tendo os seus coordenadores-adjuntos como seus substitutos.</w:t>
      </w:r>
    </w:p>
    <w:p w14:paraId="5680A61B" w14:textId="77777777" w:rsidR="000940E9" w:rsidRPr="000940E9" w:rsidRDefault="000940E9" w:rsidP="000940E9">
      <w:pPr>
        <w:spacing w:after="0pt" w:line="12pt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EDD7853" w14:textId="20714EC6" w:rsidR="0056798C" w:rsidRDefault="000940E9" w:rsidP="000940E9">
      <w:pPr>
        <w:spacing w:after="0pt" w:line="12pt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Considerando que as indicações dos membros representantes do CAU/BR e de seus substitutos, todos conselheiros titulares do CAU/BR, e as indicações dos presidentes </w:t>
      </w:r>
      <w:r w:rsidRP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representantes do conjunto de presidentes dos CAU/UF e de seus substitutos, serão homologadas pelo Plenário do CAU/BR, na data de composição do Colegiado.</w:t>
      </w:r>
    </w:p>
    <w:p w14:paraId="35E7CA29" w14:textId="77777777" w:rsidR="000940E9" w:rsidRPr="0056798C" w:rsidRDefault="000940E9" w:rsidP="000940E9">
      <w:pPr>
        <w:spacing w:after="0pt" w:line="12pt" w:lineRule="auto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E75AD18" w14:textId="06034F25" w:rsidR="00806249" w:rsidRPr="0056798C" w:rsidRDefault="00806249" w:rsidP="00806249">
      <w:pPr>
        <w:spacing w:after="0pt" w:line="12pt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56798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</w:t>
      </w:r>
      <w:r w:rsidR="00CE3083" w:rsidRPr="0056798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A</w:t>
      </w:r>
      <w:r w:rsidRPr="0056798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:</w:t>
      </w:r>
    </w:p>
    <w:p w14:paraId="537E3202" w14:textId="77777777" w:rsidR="00806249" w:rsidRPr="0056798C" w:rsidRDefault="00806249" w:rsidP="00806249">
      <w:pPr>
        <w:spacing w:after="0pt" w:line="12pt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1D5D9E8F" w14:textId="26A2F266" w:rsidR="000940E9" w:rsidRPr="000940E9" w:rsidRDefault="000940E9" w:rsidP="000940E9">
      <w:pPr>
        <w:pStyle w:val="PargrafodaLista"/>
        <w:numPr>
          <w:ilvl w:val="0"/>
          <w:numId w:val="4"/>
        </w:numPr>
        <w:tabs>
          <w:tab w:val="start" w:pos="14.20pt"/>
        </w:tabs>
        <w:spacing w:after="0pt" w:line="12pt" w:lineRule="auto"/>
        <w:ind w:start="0pt" w:firstLine="0pt"/>
        <w:rPr>
          <w:rFonts w:asciiTheme="majorHAnsi" w:hAnsiTheme="majorHAnsi" w:cstheme="majorHAnsi"/>
          <w:sz w:val="24"/>
          <w:szCs w:val="24"/>
          <w:lang w:bidi="pt-BR"/>
        </w:rPr>
      </w:pPr>
      <w:r>
        <w:rPr>
          <w:rFonts w:asciiTheme="majorHAnsi" w:hAnsiTheme="majorHAnsi" w:cstheme="majorHAnsi"/>
          <w:sz w:val="24"/>
          <w:szCs w:val="24"/>
        </w:rPr>
        <w:t>Homologar a seguinte composição</w:t>
      </w:r>
      <w:r w:rsidRPr="000940E9">
        <w:rPr>
          <w:rFonts w:asciiTheme="minorHAnsi" w:eastAsia="Calibri" w:hAnsiTheme="minorHAnsi" w:cstheme="minorHAnsi"/>
          <w:color w:val="auto"/>
          <w:sz w:val="24"/>
          <w:szCs w:val="24"/>
          <w:lang w:eastAsia="pt-BR" w:bidi="pt-BR"/>
        </w:rPr>
        <w:t xml:space="preserve"> </w:t>
      </w:r>
      <w:r w:rsidRPr="000940E9">
        <w:rPr>
          <w:rFonts w:asciiTheme="majorHAnsi" w:hAnsiTheme="majorHAnsi" w:cstheme="majorHAnsi"/>
          <w:sz w:val="24"/>
          <w:szCs w:val="24"/>
          <w:lang w:bidi="pt-BR"/>
        </w:rPr>
        <w:t xml:space="preserve">do Colegiado de Governança do Centro de Serviços Compartilhados dos Conselhos de Arquitetura e Urbanismo (CG-CSC) para o mandato de 2023:          </w:t>
      </w:r>
    </w:p>
    <w:p w14:paraId="43750B63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a) Presidente do CAU/BR:</w:t>
      </w:r>
    </w:p>
    <w:p w14:paraId="7C42ADC0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Nadia Somekh.</w:t>
      </w:r>
    </w:p>
    <w:p w14:paraId="2510A852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b) Conselheiro titular do CAU/BR indicado pelo Plenário do CAU/BR:</w:t>
      </w:r>
    </w:p>
    <w:p w14:paraId="6E4DF30B" w14:textId="77777777" w:rsid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Camila Leal Costa (PB)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</w:t>
      </w:r>
    </w:p>
    <w:p w14:paraId="0B161826" w14:textId="3F71CE1B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Substituto: José Afonso Botura Portocarrero (MT).</w:t>
      </w:r>
    </w:p>
    <w:p w14:paraId="69A932C8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c) Coordenador da Comissão de Organização e Administração (COA-CAU/BR):</w:t>
      </w:r>
    </w:p>
    <w:p w14:paraId="764DC84A" w14:textId="77777777" w:rsid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Nilton de Lima Júnior (GO) </w:t>
      </w:r>
    </w:p>
    <w:p w14:paraId="1B0E1FB7" w14:textId="2109B173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Substituto (coordenador-adjunto da COA-CAU/BR): José Gerardo da Fonseca Soares (PI).</w:t>
      </w:r>
    </w:p>
    <w:p w14:paraId="07E36907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d) Coordenadora da Comissão de Planejamento e Finanças do CAU/BR:</w:t>
      </w:r>
    </w:p>
    <w:p w14:paraId="11EC6AEC" w14:textId="77777777" w:rsid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Daniel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a Pareja Garcia Sarmento (SC) </w:t>
      </w:r>
    </w:p>
    <w:p w14:paraId="3A40F833" w14:textId="35CE8C05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Substituta (coordenadora-adjunta da CPFI-CAU/BR): Maíra Rocha Mattos (RJ).</w:t>
      </w:r>
    </w:p>
    <w:p w14:paraId="697EA161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e) Presidente de CAU/UF:</w:t>
      </w:r>
    </w:p>
    <w:p w14:paraId="20974AC5" w14:textId="77777777" w:rsid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João Augusto Albuquerque Soares (MS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3A01F2CF" w14:textId="671C3830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Substituto: José Akel Fares Filho (PA).</w:t>
      </w:r>
    </w:p>
    <w:p w14:paraId="77CCD09A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f) Presidente de CAU/UF:</w:t>
      </w:r>
    </w:p>
    <w:p w14:paraId="0010CEFC" w14:textId="77777777" w:rsid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Antônio Lopes Balau Filho (RO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076BA93F" w14:textId="58522246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Substituto: </w:t>
      </w:r>
      <w:r w:rsidR="008C337F">
        <w:rPr>
          <w:rFonts w:asciiTheme="majorHAnsi" w:hAnsiTheme="majorHAnsi" w:cstheme="majorHAnsi"/>
          <w:b w:val="0"/>
          <w:color w:val="000000"/>
          <w:sz w:val="24"/>
          <w:szCs w:val="24"/>
        </w:rPr>
        <w:t>Fernando Antônio de Melo Sá Cavalcanti</w:t>
      </w: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(</w:t>
      </w:r>
      <w:r w:rsidR="008C337F">
        <w:rPr>
          <w:rFonts w:asciiTheme="majorHAnsi" w:hAnsiTheme="majorHAnsi" w:cstheme="majorHAnsi"/>
          <w:b w:val="0"/>
          <w:color w:val="000000"/>
          <w:sz w:val="24"/>
          <w:szCs w:val="24"/>
        </w:rPr>
        <w:t>AL</w:t>
      </w: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).</w:t>
      </w:r>
    </w:p>
    <w:p w14:paraId="48488EC2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g) Presidente de CAU/UF:</w:t>
      </w:r>
    </w:p>
    <w:p w14:paraId="261ACA6F" w14:textId="77777777" w:rsid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Pablo César Benetti (RJ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22997D26" w14:textId="6CD4C0DD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Substituto: Tiago Holzmann da Silva (RS).</w:t>
      </w:r>
    </w:p>
    <w:p w14:paraId="7562D805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0940E9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h) Gerente Técnico do CSC:</w:t>
      </w:r>
    </w:p>
    <w:p w14:paraId="6C062103" w14:textId="77777777" w:rsidR="000940E9" w:rsidRPr="000940E9" w:rsidRDefault="000940E9" w:rsidP="00AD30AD">
      <w:pPr>
        <w:pStyle w:val="NormalWeb"/>
        <w:shd w:val="clear" w:color="auto" w:fill="FFFFFF"/>
        <w:spacing w:before="0.10pt" w:after="0.10pt" w:line="16.80pt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940E9">
        <w:rPr>
          <w:rFonts w:asciiTheme="majorHAnsi" w:hAnsiTheme="majorHAnsi" w:cstheme="majorHAnsi"/>
          <w:b w:val="0"/>
          <w:color w:val="000000"/>
          <w:sz w:val="24"/>
          <w:szCs w:val="24"/>
        </w:rPr>
        <w:t>Marcio de Andrade Bellisomi.</w:t>
      </w:r>
    </w:p>
    <w:p w14:paraId="3596C81C" w14:textId="77777777" w:rsidR="00CE3083" w:rsidRPr="0056798C" w:rsidRDefault="00CE3083" w:rsidP="00CE3083">
      <w:pPr>
        <w:pStyle w:val="PargrafodaLista"/>
        <w:tabs>
          <w:tab w:val="start" w:pos="14.20pt"/>
        </w:tabs>
        <w:spacing w:after="0pt" w:line="12pt" w:lineRule="auto"/>
        <w:ind w:start="0p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8E29840" w14:textId="77777777" w:rsidR="00806249" w:rsidRPr="0056798C" w:rsidRDefault="00806249" w:rsidP="00806249">
      <w:pPr>
        <w:pStyle w:val="PargrafodaLista"/>
        <w:numPr>
          <w:ilvl w:val="0"/>
          <w:numId w:val="4"/>
        </w:numPr>
        <w:spacing w:after="0pt" w:line="12pt" w:lineRule="auto"/>
        <w:ind w:start="14.20pt" w:hanging="14.20pt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56798C" w:rsidRDefault="00806249" w:rsidP="00806249">
      <w:pPr>
        <w:spacing w:after="0pt" w:line="12pt" w:lineRule="auto"/>
        <w:ind w:firstLine="3pt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Default="00806249" w:rsidP="00806249">
      <w:pPr>
        <w:spacing w:after="0pt" w:line="12pt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56798C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42DD1997" w14:textId="77777777" w:rsidR="00AD30AD" w:rsidRPr="0056798C" w:rsidRDefault="00AD30AD" w:rsidP="00806249">
      <w:pPr>
        <w:spacing w:after="0pt" w:line="12pt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333A48B" w14:textId="77777777" w:rsidR="00806249" w:rsidRPr="0056798C" w:rsidRDefault="00806249" w:rsidP="00806249">
      <w:pPr>
        <w:spacing w:after="0pt" w:line="12pt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BAB7665" w14:textId="30FAF04E" w:rsidR="00806249" w:rsidRPr="0056798C" w:rsidRDefault="00CE3083" w:rsidP="00A62285">
      <w:pPr>
        <w:spacing w:after="6pt" w:line="12pt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>Manaus</w:t>
      </w:r>
      <w:r w:rsidR="00806249"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>,</w:t>
      </w:r>
      <w:r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0940E9">
        <w:rPr>
          <w:rFonts w:asciiTheme="majorHAnsi" w:eastAsia="Times New Roman" w:hAnsiTheme="majorHAnsi" w:cstheme="majorHAnsi"/>
          <w:sz w:val="24"/>
          <w:szCs w:val="24"/>
          <w:lang w:eastAsia="pt-BR"/>
        </w:rPr>
        <w:t>10</w:t>
      </w:r>
      <w:r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fevereiro</w:t>
      </w:r>
      <w:r w:rsidR="004C0BF6"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4C0BF6" w:rsidRPr="0056798C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6EFF009C" w14:textId="77777777" w:rsidR="0056798C" w:rsidRPr="0056798C" w:rsidRDefault="0056798C" w:rsidP="00A62285">
      <w:pPr>
        <w:spacing w:after="6pt" w:line="12pt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7777777" w:rsidR="00806249" w:rsidRPr="0056798C" w:rsidRDefault="00806249" w:rsidP="00806249">
      <w:pPr>
        <w:spacing w:after="0pt" w:line="12pt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56798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56798C" w:rsidRDefault="00806249" w:rsidP="00806249">
      <w:pPr>
        <w:spacing w:after="0pt" w:line="12pt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56798C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67F588BA" w14:textId="77777777" w:rsidR="0056798C" w:rsidRPr="0056798C" w:rsidRDefault="0056798C" w:rsidP="00806249">
      <w:pPr>
        <w:spacing w:after="0pt" w:line="12pt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56798C" w:rsidRPr="0056798C" w:rsidSect="00CE3083">
          <w:headerReference w:type="default" r:id="rId11"/>
          <w:footerReference w:type="default" r:id="rId12"/>
          <w:pgSz w:w="595.30pt" w:h="841.90pt"/>
          <w:pgMar w:top="92.15pt" w:right="63.70pt" w:bottom="70.85pt" w:left="85.05pt" w:header="25.50pt" w:footer="43.40pt" w:gutter="0pt"/>
          <w:cols w:space="35.40pt"/>
          <w:docGrid w:linePitch="360"/>
        </w:sectPr>
      </w:pPr>
    </w:p>
    <w:p w14:paraId="5EC3FEAF" w14:textId="6465820F" w:rsidR="0056798C" w:rsidRPr="0056798C" w:rsidRDefault="000940E9" w:rsidP="0056798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>43</w:t>
      </w:r>
      <w:r w:rsidR="0056798C" w:rsidRPr="0056798C">
        <w:rPr>
          <w:rFonts w:asciiTheme="majorHAnsi" w:eastAsia="Calibri" w:hAnsiTheme="majorHAnsi" w:cstheme="majorHAnsi"/>
          <w:sz w:val="24"/>
          <w:szCs w:val="24"/>
        </w:rPr>
        <w:t xml:space="preserve">ª REUNIÃO PLENÁRIA </w:t>
      </w:r>
      <w:r>
        <w:rPr>
          <w:rFonts w:asciiTheme="majorHAnsi" w:eastAsia="Calibri" w:hAnsiTheme="majorHAnsi" w:cstheme="majorHAnsi"/>
          <w:sz w:val="24"/>
          <w:szCs w:val="24"/>
        </w:rPr>
        <w:t>AMPLIADA</w:t>
      </w:r>
      <w:r w:rsidR="0056798C" w:rsidRPr="0056798C">
        <w:rPr>
          <w:rFonts w:asciiTheme="majorHAnsi" w:eastAsia="Calibri" w:hAnsiTheme="majorHAnsi" w:cstheme="majorHAnsi"/>
          <w:sz w:val="24"/>
          <w:szCs w:val="24"/>
        </w:rPr>
        <w:t xml:space="preserve"> DO CAU/BR</w:t>
      </w:r>
    </w:p>
    <w:p w14:paraId="200E639B" w14:textId="77777777" w:rsidR="0056798C" w:rsidRPr="0056798C" w:rsidRDefault="0056798C" w:rsidP="0056798C">
      <w:pPr>
        <w:spacing w:after="6pt" w:line="12pt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56798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477.3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6798C" w:rsidRPr="0056798C" w14:paraId="69B75E6B" w14:textId="77777777" w:rsidTr="00F5433E">
        <w:trPr>
          <w:jc w:val="center"/>
        </w:trPr>
        <w:tc>
          <w:tcPr>
            <w:tcW w:w="52.15pt" w:type="dxa"/>
            <w:vMerge w:val="restart"/>
            <w:shd w:val="clear" w:color="auto" w:fill="auto"/>
            <w:vAlign w:val="center"/>
          </w:tcPr>
          <w:p w14:paraId="630FF797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769A443A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7386640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56798C" w:rsidRPr="0056798C" w14:paraId="78499AB5" w14:textId="77777777" w:rsidTr="00F5433E">
        <w:trPr>
          <w:jc w:val="center"/>
        </w:trPr>
        <w:tc>
          <w:tcPr>
            <w:tcW w:w="52.15pt" w:type="dxa"/>
            <w:vMerge/>
            <w:shd w:val="clear" w:color="auto" w:fill="auto"/>
            <w:vAlign w:val="center"/>
          </w:tcPr>
          <w:p w14:paraId="3AAE1F6A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44F7F89A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0916A4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0FB68499" w14:textId="77777777" w:rsidR="0056798C" w:rsidRPr="0056798C" w:rsidRDefault="0056798C" w:rsidP="00470FAA">
            <w:pPr>
              <w:spacing w:after="0pt" w:line="12pt" w:lineRule="auto"/>
              <w:ind w:start="-1.35pt" w:end="-1.80p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68098E2A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19FBE05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56798C" w:rsidRPr="0056798C" w14:paraId="52348943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3AC10A3D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</w:tcPr>
          <w:p w14:paraId="1AB2A300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14:paraId="5223EC7F" w14:textId="37CBC147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34B880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C96E3B6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AA9575" w14:textId="77777777" w:rsidR="0056798C" w:rsidRPr="0056798C" w:rsidRDefault="0056798C" w:rsidP="00470FAA">
            <w:pPr>
              <w:tabs>
                <w:tab w:val="start" w:pos="20.95pt"/>
                <w:tab w:val="center" w:pos="25pt"/>
              </w:tabs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3A9D788D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4482AE6D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</w:tcPr>
          <w:p w14:paraId="646A5254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55pt" w:type="dxa"/>
            <w:shd w:val="clear" w:color="auto" w:fill="auto"/>
          </w:tcPr>
          <w:p w14:paraId="5DE54C56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0AE67B1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CCD314" w14:textId="706A0A61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CAA80B" w14:textId="1EC29AEF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56798C" w14:paraId="26498FA6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462688CC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</w:tcPr>
          <w:p w14:paraId="4F5AD034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55pt" w:type="dxa"/>
            <w:shd w:val="clear" w:color="auto" w:fill="auto"/>
          </w:tcPr>
          <w:p w14:paraId="69F2296A" w14:textId="2ABE8A02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2BAF23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EA8D35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9380CA2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18B19B36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6F18A340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</w:tcPr>
          <w:p w14:paraId="1F3BC730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55pt" w:type="dxa"/>
            <w:shd w:val="clear" w:color="auto" w:fill="auto"/>
          </w:tcPr>
          <w:p w14:paraId="53553682" w14:textId="6AC137A1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718EA4E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E153FA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5F8D04" w14:textId="0B52343C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09D94977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709C2867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</w:tcPr>
          <w:p w14:paraId="31C6E3B1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55pt" w:type="dxa"/>
            <w:shd w:val="clear" w:color="auto" w:fill="auto"/>
          </w:tcPr>
          <w:p w14:paraId="3619C2E9" w14:textId="11801194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55734AC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8C5DA9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F1F88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7F42BF0A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6FE40097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</w:tcPr>
          <w:p w14:paraId="18F7A10F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55pt" w:type="dxa"/>
            <w:shd w:val="clear" w:color="auto" w:fill="auto"/>
          </w:tcPr>
          <w:p w14:paraId="6EEA8E32" w14:textId="792F186E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5DF486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7A82E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FDE4E4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5CD7CBBC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3EA7D606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</w:tcPr>
          <w:p w14:paraId="47CA7387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55pt" w:type="dxa"/>
            <w:shd w:val="clear" w:color="auto" w:fill="auto"/>
          </w:tcPr>
          <w:p w14:paraId="3CBEE998" w14:textId="7E46A0ED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314471C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F8BD50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836C1F" w14:textId="1EC9209C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56798C" w14:paraId="473DEB5C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5DAFC968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</w:tcPr>
          <w:p w14:paraId="3BCE7A04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55pt" w:type="dxa"/>
            <w:shd w:val="clear" w:color="auto" w:fill="auto"/>
          </w:tcPr>
          <w:p w14:paraId="7B2BC01E" w14:textId="24F4C2D6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7648D7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CD54961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6CEFF2" w14:textId="769894A3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7C67D9C5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2D7AF719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</w:tcPr>
          <w:p w14:paraId="61664948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55pt" w:type="dxa"/>
            <w:shd w:val="clear" w:color="auto" w:fill="auto"/>
          </w:tcPr>
          <w:p w14:paraId="2C1628C6" w14:textId="5CE34E21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26F0B2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ECC26B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EB4FF9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6E454C29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371A645C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</w:tcPr>
          <w:p w14:paraId="0A88F8C3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55pt" w:type="dxa"/>
            <w:shd w:val="clear" w:color="auto" w:fill="auto"/>
          </w:tcPr>
          <w:p w14:paraId="43BC146D" w14:textId="17391F48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686D4B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35ABF7" w14:textId="33F6B300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C12F4C7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11228B8D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7387A0E0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</w:tcPr>
          <w:p w14:paraId="3533A571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55pt" w:type="dxa"/>
            <w:shd w:val="clear" w:color="auto" w:fill="auto"/>
          </w:tcPr>
          <w:p w14:paraId="195EA177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E651BA9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E2FC88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FEDAF4" w14:textId="0571D817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56798C" w14:paraId="235B273F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75504995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</w:tcPr>
          <w:p w14:paraId="2423BD29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55pt" w:type="dxa"/>
            <w:shd w:val="clear" w:color="auto" w:fill="auto"/>
          </w:tcPr>
          <w:p w14:paraId="0A1C9441" w14:textId="7B7B900B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704A99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EA7FE9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39ED8E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09E78668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7AFD5A60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</w:tcPr>
          <w:p w14:paraId="64810172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14:paraId="442153E5" w14:textId="4E51DDD9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9C5E18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2D299C3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61758D" w14:textId="6FBBFBC8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418BF186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121C08A5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</w:tcPr>
          <w:p w14:paraId="588452A5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55pt" w:type="dxa"/>
            <w:shd w:val="clear" w:color="auto" w:fill="auto"/>
          </w:tcPr>
          <w:p w14:paraId="67636053" w14:textId="35B89E62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734EEE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A7E730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5CF767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5C06A673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30BD89FB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</w:tcPr>
          <w:p w14:paraId="72633607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Fabiano de Melo Duarte Rocha</w:t>
            </w:r>
          </w:p>
        </w:tc>
        <w:tc>
          <w:tcPr>
            <w:tcW w:w="55pt" w:type="dxa"/>
            <w:shd w:val="clear" w:color="auto" w:fill="auto"/>
          </w:tcPr>
          <w:p w14:paraId="631C8E32" w14:textId="06A0D332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88047B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220C73D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883FDB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175F7A4B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062C6737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</w:tcPr>
          <w:p w14:paraId="70806FDC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Nestor Dalmina</w:t>
            </w:r>
          </w:p>
        </w:tc>
        <w:tc>
          <w:tcPr>
            <w:tcW w:w="55pt" w:type="dxa"/>
            <w:shd w:val="clear" w:color="auto" w:fill="auto"/>
          </w:tcPr>
          <w:p w14:paraId="0A5044AF" w14:textId="62D2E47A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67A77E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917645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732BA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1FE453DF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44E35F0C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</w:tcPr>
          <w:p w14:paraId="61C22AFF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70F85818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2587A4C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58668A" w14:textId="49E13952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628710" w14:textId="4F9408D1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56798C" w14:paraId="0DBBEBA6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15724A70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</w:tcPr>
          <w:p w14:paraId="5C9E558C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14:paraId="4144B1CD" w14:textId="7D23145C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65EC6E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2BDB19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81558D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0E9F823F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7D4C0895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</w:tcPr>
          <w:p w14:paraId="68F22EB1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55pt" w:type="dxa"/>
            <w:shd w:val="clear" w:color="auto" w:fill="auto"/>
          </w:tcPr>
          <w:p w14:paraId="2DF6322A" w14:textId="45D116D7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EF4462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1F363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70F623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05281910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18546316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</w:tcPr>
          <w:p w14:paraId="7869FF4E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14:paraId="15745C02" w14:textId="0166150B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FA7831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E1C3D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241435" w14:textId="13494AB4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1A072063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6E562C30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</w:tcPr>
          <w:p w14:paraId="7AEA222C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32DF231" w14:textId="4441FFCB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B0ED30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88046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71EF76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65183878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1E723F3F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</w:tcPr>
          <w:p w14:paraId="1FF12017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55pt" w:type="dxa"/>
            <w:shd w:val="clear" w:color="auto" w:fill="auto"/>
          </w:tcPr>
          <w:p w14:paraId="0068E1C9" w14:textId="32FEDC73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AA7DD0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A96B54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876AC8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1B3F62D3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6D3B4E2D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</w:tcPr>
          <w:p w14:paraId="1732F47C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Luiz Afonso Maciel de Melo</w:t>
            </w:r>
          </w:p>
        </w:tc>
        <w:tc>
          <w:tcPr>
            <w:tcW w:w="55pt" w:type="dxa"/>
            <w:shd w:val="clear" w:color="auto" w:fill="auto"/>
          </w:tcPr>
          <w:p w14:paraId="18D9EE53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B989F3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221D76" w14:textId="03BB226D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D10F29" w14:textId="765BF493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56798C" w14:paraId="4B10FA13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69BF04B4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</w:tcPr>
          <w:p w14:paraId="6024553D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55pt" w:type="dxa"/>
            <w:shd w:val="clear" w:color="auto" w:fill="auto"/>
          </w:tcPr>
          <w:p w14:paraId="6CE6FBEB" w14:textId="40C2B293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5B62C0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E84DAB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F884F2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68F7BD89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655693A6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</w:tcPr>
          <w:p w14:paraId="456B44F6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14:paraId="3F415C4C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97E9BA9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9268A3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76926348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6798C" w:rsidRPr="0056798C" w14:paraId="43999304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032F1EB2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</w:tcPr>
          <w:p w14:paraId="41B931AF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55pt" w:type="dxa"/>
            <w:shd w:val="clear" w:color="auto" w:fill="auto"/>
          </w:tcPr>
          <w:p w14:paraId="78B3E80E" w14:textId="08497EF5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DA5DFE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C54AB52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3D3EA8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0027C7C4" w14:textId="77777777" w:rsidTr="00F5433E">
        <w:trPr>
          <w:trHeight w:val="28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75A9CE13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</w:tcPr>
          <w:p w14:paraId="0E53B600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C79E4A8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B45E5E3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90FBAC" w14:textId="140181D1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13D6E4" w14:textId="06983069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56798C" w14:paraId="22BC3E43" w14:textId="77777777" w:rsidTr="00F5433E">
        <w:trPr>
          <w:trHeight w:val="283"/>
          <w:jc w:val="center"/>
        </w:trPr>
        <w:tc>
          <w:tcPr>
            <w:tcW w:w="52.15pt" w:type="dxa"/>
            <w:shd w:val="clear" w:color="auto" w:fill="auto"/>
            <w:vAlign w:val="center"/>
          </w:tcPr>
          <w:p w14:paraId="11276301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</w:tcPr>
          <w:p w14:paraId="2F0DC4B4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56798C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55pt" w:type="dxa"/>
            <w:shd w:val="clear" w:color="auto" w:fill="auto"/>
          </w:tcPr>
          <w:p w14:paraId="3E3FFD19" w14:textId="1785D07D" w:rsidR="0056798C" w:rsidRPr="0056798C" w:rsidRDefault="000940E9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DD6D9E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C30F74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34B2CE" w14:textId="18DDFBBB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56798C" w14:paraId="61955FF8" w14:textId="77777777" w:rsidTr="00F5433E">
        <w:trPr>
          <w:trHeight w:val="20"/>
          <w:jc w:val="center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AAD5760" w14:textId="77777777" w:rsidR="0056798C" w:rsidRPr="0056798C" w:rsidRDefault="0056798C" w:rsidP="00470FAA">
            <w:pPr>
              <w:spacing w:after="0pt" w:line="12pt" w:lineRule="auto"/>
              <w:ind w:start="-1.20pt" w:end="-4.60p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6FDB8D8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EA90E6F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169B9B9B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AAD56A2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16E17014" w14:textId="77777777" w:rsidR="0056798C" w:rsidRPr="0056798C" w:rsidRDefault="0056798C" w:rsidP="00470FAA">
            <w:pPr>
              <w:spacing w:after="0pt" w:line="12pt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56798C" w:rsidRPr="0056798C" w14:paraId="12B6950F" w14:textId="77777777" w:rsidTr="00F5433E">
        <w:tblPrEx>
          <w:shd w:val="clear" w:color="auto" w:fill="D9D9FF"/>
        </w:tblPrEx>
        <w:trPr>
          <w:trHeight w:val="3186"/>
          <w:jc w:val="center"/>
        </w:trPr>
        <w:tc>
          <w:tcPr>
            <w:tcW w:w="477.30pt" w:type="dxa"/>
            <w:gridSpan w:val="6"/>
            <w:shd w:val="clear" w:color="auto" w:fill="D9D9FF"/>
          </w:tcPr>
          <w:p w14:paraId="3A8F897B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2F9A0C1A" w14:textId="6664D906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Reunião Plenária </w:t>
            </w:r>
            <w:r w:rsidR="000940E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Ampliada</w:t>
            </w: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 Nº </w:t>
            </w:r>
            <w:r w:rsidR="000940E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0043/2023</w:t>
            </w:r>
          </w:p>
          <w:p w14:paraId="43CF01CF" w14:textId="3E705EA1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Data: </w:t>
            </w:r>
            <w:r w:rsidR="000940E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10</w:t>
            </w: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/2/2023</w:t>
            </w:r>
          </w:p>
          <w:p w14:paraId="77853D29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</w:p>
          <w:p w14:paraId="4D883B5D" w14:textId="0F7287AD" w:rsidR="0056798C" w:rsidRPr="0056798C" w:rsidRDefault="0056798C" w:rsidP="0056798C">
            <w:pPr>
              <w:spacing w:after="0pt" w:line="12pt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Matéria em votação: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  <w:r w:rsidR="000940E9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9.1. </w:t>
            </w:r>
            <w:r w:rsidR="000940E9" w:rsidRPr="000940E9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Projeto de Deliberação Plenária que aprova a composição do Colegiado de Governança do Fundo de Apoio Financeiro aos CAU/UF (</w:t>
            </w:r>
            <w:r w:rsidR="000940E9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CG-CSC), para o mandato de 2023.</w:t>
            </w:r>
          </w:p>
          <w:p w14:paraId="7E5A4728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6868CAB5" w14:textId="00D26F94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</w:t>
            </w:r>
            <w:r w:rsidR="000940E9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21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="000940E9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</w:t>
            </w:r>
            <w:r w:rsidR="000940E9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6) </w:t>
            </w:r>
            <w:r w:rsidRPr="0056798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1735614A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(21) </w:t>
            </w:r>
          </w:p>
          <w:p w14:paraId="75E21E0F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7EA81EE8" w14:textId="77777777" w:rsidR="0056798C" w:rsidRPr="0056798C" w:rsidRDefault="0056798C" w:rsidP="00470FAA">
            <w:pPr>
              <w:spacing w:after="0pt" w:line="12pt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5679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56798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7496EAD7" w14:textId="77777777" w:rsidR="00806249" w:rsidRPr="0056798C" w:rsidRDefault="00806249" w:rsidP="0056798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</w:pPr>
    </w:p>
    <w:sectPr w:rsidR="00806249" w:rsidRPr="0056798C" w:rsidSect="00CE3083"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91B90D3" w14:textId="77777777" w:rsidR="008C0AD4" w:rsidRDefault="008C0AD4" w:rsidP="00EE0A57">
      <w:pPr>
        <w:spacing w:after="0pt" w:line="12pt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1C496E4C" w:rsidR="00814C12" w:rsidRPr="007A55E4" w:rsidRDefault="00814C12">
        <w:pPr>
          <w:pStyle w:val="Rodap"/>
          <w:jc w:val="end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8C337F" w:rsidRPr="008C337F">
          <w:rPr>
            <w:b/>
            <w:bCs/>
            <w:noProof/>
            <w:color w:val="1B6469"/>
          </w:rPr>
          <w:t>1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826D94B" w14:textId="77777777" w:rsidR="008C0AD4" w:rsidRDefault="008C0AD4" w:rsidP="00EE0A57">
      <w:pPr>
        <w:spacing w:after="0pt" w:line="12pt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3C0BC02" w14:textId="4CB3BE52" w:rsidR="00943001" w:rsidRPr="00345B66" w:rsidRDefault="00814C12" w:rsidP="00943001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3DF6DF30">
          <wp:simplePos x="0" y="0"/>
          <wp:positionH relativeFrom="margin">
            <wp:posOffset>-1080770</wp:posOffset>
          </wp:positionH>
          <wp:positionV relativeFrom="paragraph">
            <wp:posOffset>-330200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start"/>
      <w:pPr>
        <w:ind w:start="36pt" w:hanging="18pt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1896D68"/>
    <w:multiLevelType w:val="hybridMultilevel"/>
    <w:tmpl w:val="DACAFE08"/>
    <w:lvl w:ilvl="0" w:tplc="303E1618">
      <w:start w:val="1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21DA7009"/>
    <w:multiLevelType w:val="hybridMultilevel"/>
    <w:tmpl w:val="FB92B01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4" w15:restartNumberingAfterBreak="0">
    <w:nsid w:val="45840B99"/>
    <w:multiLevelType w:val="hybridMultilevel"/>
    <w:tmpl w:val="ECECD392"/>
    <w:lvl w:ilvl="0" w:tplc="015A53D0">
      <w:start w:val="1"/>
      <w:numFmt w:val="lowerLetter"/>
      <w:lvlText w:val="%1)"/>
      <w:lvlJc w:val="start"/>
      <w:pPr>
        <w:ind w:start="36pt" w:hanging="18pt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940E9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6798C"/>
    <w:rsid w:val="00570C6D"/>
    <w:rsid w:val="00572529"/>
    <w:rsid w:val="00577AF3"/>
    <w:rsid w:val="005A7D23"/>
    <w:rsid w:val="005B3BA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C337F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2285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D30AD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5433E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0.05pt"/>
      <w:numPr>
        <w:numId w:val="1"/>
      </w:numPr>
      <w:suppressAutoHyphens/>
      <w:spacing w:after="1.50pt" w:line="18pt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pt" w:line="12pt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pt" w:line="12pt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pt" w:line="12pt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pt" w:line="12pt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pt" w:line="12pt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pt" w:line="12pt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pt" w:line="12pt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6pt" w:line="12pt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pt" w:line="12pt" w:lineRule="auto"/>
    </w:pPr>
    <w:rPr>
      <w:b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pt" w:line="12pt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12pt" w:after="0pt" w:line="12pt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912517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6C6B01D1-E696-471C-B838-BBC3886D2491}">
  <ds:schemaRefs>
    <ds:schemaRef ds:uri="http://schemas.microsoft.com/office/2006/documentManagement/types"/>
    <ds:schemaRef ds:uri="http://www.w3.org/XML/1998/namespace"/>
    <ds:schemaRef ds:uri="http://purl.org/dc/terms/"/>
    <ds:schemaRef ds:uri="82ade07a-6c26-4821-a308-1e7006d52e0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521C79E4-956F-4C37-8CFD-16B2FC5C268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3</cp:revision>
  <cp:lastPrinted>2023-02-01T14:05:00Z</cp:lastPrinted>
  <dcterms:created xsi:type="dcterms:W3CDTF">2023-02-17T19:40:00Z</dcterms:created>
  <dcterms:modified xsi:type="dcterms:W3CDTF">2023-02-23T19:59:00Z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