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3.60pt" w:type="dxa"/>
        <w:tblLayout w:type="fixed"/>
        <w:tblCellMar>
          <w:start w:w="0.50pt" w:type="dxa"/>
          <w:end w:w="0.50pt" w:type="dxa"/>
        </w:tblCellMar>
        <w:tblLook w:firstRow="1" w:lastRow="0" w:firstColumn="1" w:lastColumn="0" w:noHBand="0" w:noVBand="1"/>
      </w:tblPr>
      <w:tblGrid>
        <w:gridCol w:w="2240"/>
        <w:gridCol w:w="6832"/>
      </w:tblGrid>
      <w:tr w:rsidR="00ED76A6" w14:paraId="070A8F18" w14:textId="77777777" w:rsidTr="00F7548B">
        <w:trPr>
          <w:cantSplit/>
          <w:trHeight w:val="283"/>
        </w:trPr>
        <w:tc>
          <w:tcPr>
            <w:tcW w:w="112pt" w:type="dxa"/>
            <w:tcBorders>
              <w:top w:val="single" w:sz="8" w:space="0" w:color="7F7F7F"/>
              <w:bottom w:val="single" w:sz="8" w:space="0" w:color="7F7F7F"/>
              <w:end w:val="single" w:sz="8" w:space="0" w:color="7F7F7F"/>
            </w:tcBorders>
            <w:shd w:val="clear" w:color="auto" w:fill="F2F2F2"/>
            <w:tcMar>
              <w:top w:w="0pt" w:type="dxa"/>
              <w:start w:w="5.65pt" w:type="dxa"/>
              <w:bottom w:w="0pt" w:type="dxa"/>
              <w:end w:w="5.65pt" w:type="dxa"/>
            </w:tcMar>
            <w:vAlign w:val="center"/>
          </w:tcPr>
          <w:p w14:paraId="4BEE36AE" w14:textId="77777777" w:rsidR="00ED76A6" w:rsidRDefault="00ED76A6" w:rsidP="00F7548B">
            <w:pPr>
              <w:widowControl w:val="0"/>
            </w:pPr>
            <w:bookmarkStart w:id="0" w:name="_Hlk36716353"/>
            <w:bookmarkStart w:id="1" w:name="_Hlk36716187"/>
            <w:r>
              <w:rPr>
                <w:rFonts w:ascii="Times New Roman" w:hAnsi="Times New Roman"/>
                <w:sz w:val="22"/>
                <w:szCs w:val="22"/>
                <w:lang w:eastAsia="pt-BR"/>
              </w:rPr>
              <w:t>PROCESSO</w:t>
            </w:r>
          </w:p>
        </w:tc>
        <w:tc>
          <w:tcPr>
            <w:tcW w:w="341.60pt" w:type="dxa"/>
            <w:tcBorders>
              <w:top w:val="single" w:sz="8" w:space="0" w:color="7F7F7F"/>
              <w:start w:val="single" w:sz="8" w:space="0" w:color="7F7F7F"/>
              <w:bottom w:val="single" w:sz="8" w:space="0" w:color="7F7F7F"/>
            </w:tcBorders>
            <w:shd w:val="clear" w:color="auto" w:fill="auto"/>
            <w:tcMar>
              <w:top w:w="0pt" w:type="dxa"/>
              <w:start w:w="5.65pt" w:type="dxa"/>
              <w:bottom w:w="0pt" w:type="dxa"/>
              <w:end w:w="5.65pt" w:type="dxa"/>
            </w:tcMar>
            <w:vAlign w:val="center"/>
          </w:tcPr>
          <w:p w14:paraId="0CB496D1" w14:textId="77777777" w:rsidR="00ED76A6" w:rsidRDefault="00ED76A6" w:rsidP="00F7548B">
            <w:pPr>
              <w:widowControl w:val="0"/>
              <w:ind w:start="2.85pt"/>
            </w:pPr>
            <w:r>
              <w:rPr>
                <w:rFonts w:ascii="Times New Roman" w:hAnsi="Times New Roman"/>
                <w:bCs/>
                <w:sz w:val="22"/>
                <w:szCs w:val="22"/>
                <w:lang w:eastAsia="pt-BR"/>
              </w:rPr>
              <w:t>PROTOCOLO SICCAU Nº 1417567/2021</w:t>
            </w:r>
          </w:p>
        </w:tc>
      </w:tr>
      <w:tr w:rsidR="00ED76A6" w14:paraId="5470243E" w14:textId="77777777" w:rsidTr="00F7548B">
        <w:trPr>
          <w:cantSplit/>
          <w:trHeight w:val="283"/>
        </w:trPr>
        <w:tc>
          <w:tcPr>
            <w:tcW w:w="112pt" w:type="dxa"/>
            <w:tcBorders>
              <w:top w:val="single" w:sz="8" w:space="0" w:color="7F7F7F"/>
              <w:bottom w:val="single" w:sz="8" w:space="0" w:color="7F7F7F"/>
              <w:end w:val="single" w:sz="8" w:space="0" w:color="7F7F7F"/>
            </w:tcBorders>
            <w:shd w:val="clear" w:color="auto" w:fill="F2F2F2"/>
            <w:tcMar>
              <w:top w:w="0pt" w:type="dxa"/>
              <w:start w:w="5.65pt" w:type="dxa"/>
              <w:bottom w:w="0pt" w:type="dxa"/>
              <w:end w:w="5.65pt" w:type="dxa"/>
            </w:tcMar>
            <w:vAlign w:val="center"/>
          </w:tcPr>
          <w:p w14:paraId="3B2043EA" w14:textId="77777777" w:rsidR="00ED76A6" w:rsidRDefault="00ED76A6" w:rsidP="00F7548B">
            <w:pPr>
              <w:widowControl w:val="0"/>
            </w:pPr>
            <w:r>
              <w:rPr>
                <w:rFonts w:ascii="Times New Roman" w:hAnsi="Times New Roman"/>
                <w:sz w:val="22"/>
                <w:szCs w:val="22"/>
                <w:lang w:eastAsia="pt-BR"/>
              </w:rPr>
              <w:t>INTERESSADO</w:t>
            </w:r>
          </w:p>
        </w:tc>
        <w:tc>
          <w:tcPr>
            <w:tcW w:w="341.60pt" w:type="dxa"/>
            <w:tcBorders>
              <w:top w:val="single" w:sz="8" w:space="0" w:color="7F7F7F"/>
              <w:start w:val="single" w:sz="8" w:space="0" w:color="7F7F7F"/>
              <w:bottom w:val="single" w:sz="8" w:space="0" w:color="7F7F7F"/>
            </w:tcBorders>
            <w:shd w:val="clear" w:color="auto" w:fill="auto"/>
            <w:tcMar>
              <w:top w:w="0pt" w:type="dxa"/>
              <w:start w:w="5.65pt" w:type="dxa"/>
              <w:bottom w:w="0pt" w:type="dxa"/>
              <w:end w:w="5.65pt" w:type="dxa"/>
            </w:tcMar>
            <w:vAlign w:val="center"/>
          </w:tcPr>
          <w:p w14:paraId="5FDA4AB0" w14:textId="77777777" w:rsidR="00ED76A6" w:rsidRDefault="00ED76A6" w:rsidP="00F7548B">
            <w:pPr>
              <w:widowControl w:val="0"/>
              <w:ind w:start="2.85pt"/>
            </w:pPr>
            <w:r>
              <w:rPr>
                <w:rFonts w:ascii="Times New Roman" w:hAnsi="Times New Roman"/>
                <w:bCs/>
                <w:sz w:val="22"/>
                <w:szCs w:val="22"/>
                <w:lang w:eastAsia="pt-BR"/>
              </w:rPr>
              <w:t>CAU</w:t>
            </w:r>
          </w:p>
        </w:tc>
      </w:tr>
      <w:tr w:rsidR="00ED76A6" w14:paraId="3FC5A58D" w14:textId="77777777" w:rsidTr="00F7548B">
        <w:trPr>
          <w:cantSplit/>
          <w:trHeight w:val="283"/>
        </w:trPr>
        <w:tc>
          <w:tcPr>
            <w:tcW w:w="112pt" w:type="dxa"/>
            <w:tcBorders>
              <w:top w:val="single" w:sz="8" w:space="0" w:color="7F7F7F"/>
              <w:bottom w:val="single" w:sz="8" w:space="0" w:color="7F7F7F"/>
              <w:end w:val="single" w:sz="8" w:space="0" w:color="7F7F7F"/>
            </w:tcBorders>
            <w:shd w:val="clear" w:color="auto" w:fill="F2F2F2"/>
            <w:tcMar>
              <w:top w:w="0pt" w:type="dxa"/>
              <w:start w:w="5.65pt" w:type="dxa"/>
              <w:bottom w:w="0pt" w:type="dxa"/>
              <w:end w:w="5.65pt" w:type="dxa"/>
            </w:tcMar>
            <w:vAlign w:val="center"/>
          </w:tcPr>
          <w:p w14:paraId="6D2B4459" w14:textId="77777777" w:rsidR="00ED76A6" w:rsidRDefault="00ED76A6" w:rsidP="00F7548B">
            <w:pPr>
              <w:widowControl w:val="0"/>
            </w:pPr>
            <w:r>
              <w:rPr>
                <w:rFonts w:ascii="Times New Roman" w:hAnsi="Times New Roman"/>
                <w:sz w:val="22"/>
                <w:szCs w:val="22"/>
                <w:lang w:eastAsia="pt-BR"/>
              </w:rPr>
              <w:t>ASSUNTO</w:t>
            </w:r>
          </w:p>
        </w:tc>
        <w:tc>
          <w:tcPr>
            <w:tcW w:w="341.60pt" w:type="dxa"/>
            <w:tcBorders>
              <w:top w:val="single" w:sz="8" w:space="0" w:color="7F7F7F"/>
              <w:start w:val="single" w:sz="8" w:space="0" w:color="7F7F7F"/>
              <w:bottom w:val="single" w:sz="8" w:space="0" w:color="7F7F7F"/>
            </w:tcBorders>
            <w:shd w:val="clear" w:color="auto" w:fill="auto"/>
            <w:tcMar>
              <w:top w:w="0pt" w:type="dxa"/>
              <w:start w:w="5.65pt" w:type="dxa"/>
              <w:bottom w:w="0pt" w:type="dxa"/>
              <w:end w:w="5.65pt" w:type="dxa"/>
            </w:tcMar>
            <w:vAlign w:val="center"/>
          </w:tcPr>
          <w:p w14:paraId="2FEA04C4" w14:textId="77777777" w:rsidR="00ED76A6" w:rsidRDefault="00ED76A6" w:rsidP="00F7548B">
            <w:pPr>
              <w:widowControl w:val="0"/>
            </w:pPr>
            <w:r>
              <w:rPr>
                <w:rFonts w:ascii="Times New Roman" w:eastAsia="Times New Roman" w:hAnsi="Times New Roman"/>
                <w:sz w:val="22"/>
                <w:szCs w:val="22"/>
              </w:rPr>
              <w:t>ALTERAÇÃO DA COMPOSIÇÃO DAS COMISSÕES, CRIAÇÃO DE CÂMARAS TÉMÁTICAS E SUBCOMISSÕES</w:t>
            </w:r>
          </w:p>
        </w:tc>
      </w:tr>
    </w:tbl>
    <w:p w14:paraId="1C6CDD9A" w14:textId="7A95AE05" w:rsidR="00ED76A6" w:rsidRPr="009226F4" w:rsidRDefault="00ED76A6" w:rsidP="003B6637">
      <w:pPr>
        <w:widowControl w:val="0"/>
        <w:pBdr>
          <w:bottom w:val="single" w:sz="8" w:space="1" w:color="7F7F7F"/>
        </w:pBdr>
        <w:shd w:val="clear" w:color="auto" w:fill="F2F2F2"/>
        <w:jc w:val="center"/>
        <w:rPr>
          <w:rFonts w:ascii="Times New Roman" w:hAnsi="Times New Roman"/>
          <w:sz w:val="22"/>
          <w:szCs w:val="22"/>
          <w:lang w:eastAsia="pt-BR"/>
        </w:rPr>
      </w:pPr>
      <w:r>
        <w:rPr>
          <w:rFonts w:ascii="Times New Roman" w:hAnsi="Times New Roman"/>
          <w:sz w:val="22"/>
          <w:szCs w:val="22"/>
          <w:lang w:eastAsia="pt-BR"/>
        </w:rPr>
        <w:t xml:space="preserve">DELIBERAÇÃO PLENÁRIA </w:t>
      </w:r>
      <w:r w:rsidRPr="009226F4">
        <w:rPr>
          <w:rFonts w:ascii="Times New Roman" w:hAnsi="Times New Roman"/>
          <w:sz w:val="22"/>
          <w:szCs w:val="22"/>
          <w:lang w:eastAsia="pt-BR"/>
        </w:rPr>
        <w:t xml:space="preserve">DPOBR Nº </w:t>
      </w:r>
      <w:r w:rsidRPr="00CC4B2D">
        <w:rPr>
          <w:rFonts w:ascii="Times New Roman" w:hAnsi="Times New Roman"/>
          <w:sz w:val="22"/>
          <w:szCs w:val="22"/>
          <w:lang w:eastAsia="pt-BR"/>
        </w:rPr>
        <w:t>012</w:t>
      </w:r>
      <w:r w:rsidR="00A00F96" w:rsidRPr="00CC4B2D">
        <w:rPr>
          <w:rFonts w:ascii="Times New Roman" w:hAnsi="Times New Roman"/>
          <w:sz w:val="22"/>
          <w:szCs w:val="22"/>
          <w:lang w:eastAsia="pt-BR"/>
        </w:rPr>
        <w:t>9</w:t>
      </w:r>
      <w:r w:rsidRPr="00CC4B2D">
        <w:rPr>
          <w:rFonts w:ascii="Times New Roman" w:hAnsi="Times New Roman"/>
          <w:sz w:val="22"/>
          <w:szCs w:val="22"/>
          <w:lang w:eastAsia="pt-BR"/>
        </w:rPr>
        <w:t>-</w:t>
      </w:r>
      <w:r w:rsidR="00CC4B2D" w:rsidRPr="00CC4B2D">
        <w:rPr>
          <w:rFonts w:ascii="Times New Roman" w:hAnsi="Times New Roman"/>
          <w:sz w:val="22"/>
          <w:szCs w:val="22"/>
          <w:lang w:eastAsia="pt-BR"/>
        </w:rPr>
        <w:t>05</w:t>
      </w:r>
      <w:r w:rsidRPr="00CC4B2D">
        <w:rPr>
          <w:rFonts w:ascii="Times New Roman" w:hAnsi="Times New Roman"/>
          <w:sz w:val="22"/>
          <w:szCs w:val="22"/>
          <w:lang w:eastAsia="pt-BR"/>
        </w:rPr>
        <w:t>/2022</w:t>
      </w:r>
    </w:p>
    <w:p w14:paraId="177E2C72" w14:textId="3C4B7C63" w:rsidR="00ED76A6" w:rsidRDefault="00ED76A6" w:rsidP="003B6637">
      <w:pPr>
        <w:widowControl w:val="0"/>
        <w:ind w:start="255.15pt"/>
        <w:jc w:val="both"/>
      </w:pPr>
      <w:r>
        <w:rPr>
          <w:rFonts w:ascii="Times New Roman" w:hAnsi="Times New Roman"/>
          <w:sz w:val="22"/>
          <w:szCs w:val="22"/>
        </w:rPr>
        <w:t xml:space="preserve">Altera </w:t>
      </w:r>
      <w:hyperlink r:id="rId7" w:history="1">
        <w:r>
          <w:rPr>
            <w:rFonts w:ascii="Times New Roman" w:hAnsi="Times New Roman"/>
            <w:sz w:val="22"/>
            <w:szCs w:val="22"/>
          </w:rPr>
          <w:t>o Regimento Geral do CAU e o Regimento Interno do CAU/BR, anexos à Resolução CAU/BR n° 139, de 28 de abril de 2017, e dá outras providências.</w:t>
        </w:r>
      </w:hyperlink>
    </w:p>
    <w:p w14:paraId="5E7BE089" w14:textId="77777777" w:rsidR="00ED76A6" w:rsidRPr="009226F4" w:rsidRDefault="00ED76A6" w:rsidP="00ED76A6">
      <w:pPr>
        <w:widowControl w:val="0"/>
        <w:ind w:firstLine="85.05pt"/>
        <w:rPr>
          <w:rFonts w:ascii="Times New Roman" w:hAnsi="Times New Roman"/>
          <w:sz w:val="22"/>
          <w:szCs w:val="22"/>
          <w:lang w:eastAsia="pt-BR"/>
        </w:rPr>
      </w:pPr>
    </w:p>
    <w:p w14:paraId="5416316B" w14:textId="13EFE389" w:rsidR="009226F4" w:rsidRPr="009226F4" w:rsidRDefault="009226F4" w:rsidP="009226F4">
      <w:pPr>
        <w:jc w:val="both"/>
        <w:rPr>
          <w:rFonts w:ascii="Times New Roman" w:eastAsia="Times New Roman" w:hAnsi="Times New Roman"/>
          <w:sz w:val="22"/>
          <w:szCs w:val="22"/>
          <w:lang w:eastAsia="pt-BR"/>
        </w:rPr>
      </w:pPr>
      <w:r w:rsidRPr="009226F4">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reunido ordinariamente por meio de reunião híbrida, nos dias </w:t>
      </w:r>
      <w:r w:rsidR="00A00F96">
        <w:rPr>
          <w:rFonts w:ascii="Times New Roman" w:eastAsia="Times New Roman" w:hAnsi="Times New Roman"/>
          <w:sz w:val="22"/>
          <w:szCs w:val="22"/>
          <w:lang w:eastAsia="pt-BR"/>
        </w:rPr>
        <w:t>20 e 21 de</w:t>
      </w:r>
      <w:r w:rsidR="00CC4B2D">
        <w:rPr>
          <w:rFonts w:ascii="Times New Roman" w:eastAsia="Times New Roman" w:hAnsi="Times New Roman"/>
          <w:sz w:val="22"/>
          <w:szCs w:val="22"/>
          <w:lang w:eastAsia="pt-BR"/>
        </w:rPr>
        <w:t xml:space="preserve"> </w:t>
      </w:r>
      <w:r w:rsidR="00A00F96">
        <w:rPr>
          <w:rFonts w:ascii="Times New Roman" w:eastAsia="Times New Roman" w:hAnsi="Times New Roman"/>
          <w:sz w:val="22"/>
          <w:szCs w:val="22"/>
          <w:lang w:eastAsia="pt-BR"/>
        </w:rPr>
        <w:t>outubro</w:t>
      </w:r>
      <w:r w:rsidRPr="009226F4">
        <w:rPr>
          <w:rFonts w:ascii="Times New Roman" w:eastAsia="Times New Roman" w:hAnsi="Times New Roman"/>
          <w:sz w:val="22"/>
          <w:szCs w:val="22"/>
          <w:lang w:eastAsia="pt-BR"/>
        </w:rPr>
        <w:t xml:space="preserve"> de 2022, após análise do assunto em epígrafe,</w:t>
      </w:r>
    </w:p>
    <w:p w14:paraId="32F9198C" w14:textId="77777777" w:rsidR="00ED76A6" w:rsidRDefault="00ED76A6" w:rsidP="009226F4">
      <w:pPr>
        <w:widowControl w:val="0"/>
        <w:jc w:val="both"/>
        <w:rPr>
          <w:rFonts w:ascii="Times New Roman" w:eastAsia="Times New Roman" w:hAnsi="Times New Roman"/>
          <w:sz w:val="22"/>
          <w:szCs w:val="22"/>
          <w:lang w:eastAsia="pt-BR"/>
        </w:rPr>
      </w:pPr>
    </w:p>
    <w:p w14:paraId="1955CEE0" w14:textId="77777777" w:rsidR="00ED76A6" w:rsidRDefault="00ED76A6" w:rsidP="009226F4">
      <w:pPr>
        <w:widowControl w:val="0"/>
        <w:jc w:val="both"/>
        <w:rPr>
          <w:rFonts w:ascii="Times New Roman" w:eastAsia="Times New Roman" w:hAnsi="Times New Roman"/>
          <w:sz w:val="22"/>
          <w:szCs w:val="22"/>
        </w:rPr>
      </w:pPr>
      <w:r>
        <w:rPr>
          <w:rFonts w:ascii="Times New Roman" w:eastAsia="Times New Roman" w:hAnsi="Times New Roman"/>
          <w:sz w:val="22"/>
          <w:szCs w:val="22"/>
        </w:rPr>
        <w:t>Considerando a Resolução CAU/BR n° 139, de 28 de abril de 2017, que institui o Regimento Geral do CAU e o Regimento Interno do CAU/BR;</w:t>
      </w:r>
    </w:p>
    <w:p w14:paraId="0BEE3800" w14:textId="77777777" w:rsidR="00ED76A6" w:rsidRDefault="00ED76A6" w:rsidP="009226F4">
      <w:pPr>
        <w:widowControl w:val="0"/>
        <w:jc w:val="both"/>
        <w:rPr>
          <w:rFonts w:ascii="Times New Roman" w:hAnsi="Times New Roman"/>
          <w:sz w:val="22"/>
          <w:szCs w:val="22"/>
        </w:rPr>
      </w:pPr>
    </w:p>
    <w:p w14:paraId="4CE71C8F" w14:textId="77777777" w:rsidR="00ED76A6" w:rsidRDefault="00ED76A6" w:rsidP="009226F4">
      <w:pPr>
        <w:widowControl w:val="0"/>
        <w:jc w:val="both"/>
        <w:rPr>
          <w:rFonts w:ascii="Times New Roman" w:hAnsi="Times New Roman"/>
          <w:sz w:val="22"/>
          <w:szCs w:val="22"/>
        </w:rPr>
      </w:pPr>
      <w:r>
        <w:rPr>
          <w:rFonts w:ascii="Times New Roman" w:hAnsi="Times New Roman"/>
          <w:sz w:val="22"/>
          <w:szCs w:val="22"/>
        </w:rPr>
        <w:t>Considerando os encaminhamentos realizados no VI Encontro da Comissão de Organização e Administração do Conselho de Arquitetura e Urbanismo do Brasil (COA-CAU/BR) com representantes das comissões que tratam de organização e administração do Conselhos de Arquitetura e Urbanismo dos Estados e do Distrito Federal, com o envio de contribuições dos CAU/UF;</w:t>
      </w:r>
    </w:p>
    <w:p w14:paraId="593F7B81" w14:textId="77777777" w:rsidR="00ED76A6" w:rsidRDefault="00ED76A6" w:rsidP="009226F4">
      <w:pPr>
        <w:widowControl w:val="0"/>
        <w:jc w:val="both"/>
        <w:rPr>
          <w:rFonts w:ascii="Times New Roman" w:hAnsi="Times New Roman"/>
          <w:sz w:val="22"/>
          <w:szCs w:val="22"/>
        </w:rPr>
      </w:pPr>
    </w:p>
    <w:p w14:paraId="7371F0BB" w14:textId="77777777" w:rsidR="00ED76A6" w:rsidRDefault="00ED76A6" w:rsidP="009226F4">
      <w:pPr>
        <w:widowControl w:val="0"/>
        <w:jc w:val="both"/>
        <w:rPr>
          <w:rFonts w:ascii="Times New Roman" w:hAnsi="Times New Roman"/>
          <w:sz w:val="22"/>
          <w:szCs w:val="22"/>
        </w:rPr>
      </w:pPr>
      <w:r>
        <w:rPr>
          <w:rFonts w:ascii="Times New Roman" w:hAnsi="Times New Roman"/>
          <w:sz w:val="22"/>
          <w:szCs w:val="22"/>
        </w:rPr>
        <w:t>Considerando a criação dos subgrupos formados por conselheiros e empregados dos Conselhos do Conjunto Autárquico CAU;</w:t>
      </w:r>
    </w:p>
    <w:p w14:paraId="752D3336" w14:textId="77777777" w:rsidR="00ED76A6" w:rsidRDefault="00ED76A6" w:rsidP="009226F4">
      <w:pPr>
        <w:widowControl w:val="0"/>
        <w:jc w:val="both"/>
        <w:rPr>
          <w:rFonts w:ascii="Times New Roman" w:hAnsi="Times New Roman"/>
          <w:sz w:val="22"/>
          <w:szCs w:val="22"/>
        </w:rPr>
      </w:pPr>
    </w:p>
    <w:p w14:paraId="6212936E" w14:textId="77777777" w:rsidR="00ED76A6" w:rsidRDefault="00ED76A6" w:rsidP="009226F4">
      <w:pPr>
        <w:widowControl w:val="0"/>
        <w:jc w:val="both"/>
        <w:rPr>
          <w:rFonts w:ascii="Times New Roman" w:hAnsi="Times New Roman"/>
          <w:sz w:val="22"/>
          <w:szCs w:val="22"/>
        </w:rPr>
      </w:pPr>
      <w:r>
        <w:rPr>
          <w:rFonts w:ascii="Times New Roman" w:hAnsi="Times New Roman"/>
          <w:sz w:val="22"/>
          <w:szCs w:val="22"/>
        </w:rPr>
        <w:t xml:space="preserve">Considerando a necessidade de criação de órgãos colegiados diversos dos previstos no Regimento Geral do CAU, visando a uma maior agilidade e diversificação na discussão das matérias nos Conselhos de Arquitetura e Urbanismo; </w:t>
      </w:r>
    </w:p>
    <w:p w14:paraId="7DAEC3B1" w14:textId="77777777" w:rsidR="00ED76A6" w:rsidRDefault="00ED76A6" w:rsidP="009226F4">
      <w:pPr>
        <w:widowControl w:val="0"/>
        <w:jc w:val="both"/>
        <w:rPr>
          <w:rFonts w:ascii="Times New Roman" w:hAnsi="Times New Roman"/>
          <w:sz w:val="22"/>
          <w:szCs w:val="22"/>
        </w:rPr>
      </w:pPr>
    </w:p>
    <w:p w14:paraId="34964A3F" w14:textId="36EFBA75" w:rsidR="00ED76A6" w:rsidRDefault="00ED76A6" w:rsidP="009226F4">
      <w:pPr>
        <w:widowControl w:val="0"/>
        <w:jc w:val="both"/>
        <w:rPr>
          <w:rFonts w:ascii="Times New Roman" w:hAnsi="Times New Roman"/>
          <w:sz w:val="22"/>
          <w:szCs w:val="22"/>
        </w:rPr>
      </w:pPr>
      <w:r>
        <w:rPr>
          <w:rFonts w:ascii="Times New Roman" w:hAnsi="Times New Roman"/>
          <w:sz w:val="22"/>
          <w:szCs w:val="22"/>
        </w:rPr>
        <w:t>Considerando o excesso de demandas nos trabalhos das comissões permanentes, carecendo do aumento do número de conselheiros membros nesses órgãos colegiado;</w:t>
      </w:r>
      <w:r w:rsidR="00CC4B2D">
        <w:rPr>
          <w:rFonts w:ascii="Times New Roman" w:hAnsi="Times New Roman"/>
          <w:sz w:val="22"/>
          <w:szCs w:val="22"/>
        </w:rPr>
        <w:t xml:space="preserve"> e</w:t>
      </w:r>
    </w:p>
    <w:p w14:paraId="04AB30ED" w14:textId="77777777" w:rsidR="00ED76A6" w:rsidRDefault="00ED76A6" w:rsidP="009226F4">
      <w:pPr>
        <w:widowControl w:val="0"/>
        <w:jc w:val="both"/>
        <w:rPr>
          <w:rFonts w:ascii="Times New Roman" w:hAnsi="Times New Roman"/>
          <w:sz w:val="22"/>
          <w:szCs w:val="22"/>
          <w:lang w:eastAsia="pt-BR"/>
        </w:rPr>
      </w:pPr>
    </w:p>
    <w:p w14:paraId="3680A600" w14:textId="77777777" w:rsidR="00ED76A6" w:rsidRDefault="00ED76A6" w:rsidP="009226F4">
      <w:pPr>
        <w:widowControl w:val="0"/>
        <w:jc w:val="both"/>
      </w:pPr>
      <w:r>
        <w:rPr>
          <w:rFonts w:ascii="Times New Roman" w:eastAsia="Times New Roman" w:hAnsi="Times New Roman"/>
          <w:sz w:val="22"/>
          <w:szCs w:val="22"/>
          <w:lang w:eastAsia="pt-BR"/>
        </w:rPr>
        <w:t xml:space="preserve">Considerando a Deliberação da COA-CAU/BR nº 038/2022, de 10 de junho de 2022, que aprovou </w:t>
      </w:r>
      <w:r>
        <w:rPr>
          <w:rFonts w:ascii="Times New Roman" w:hAnsi="Times New Roman"/>
          <w:sz w:val="22"/>
          <w:szCs w:val="22"/>
        </w:rPr>
        <w:t xml:space="preserve">o projeto de resolução que altera os anexos da Resolução CAU/BR n° 139, bem como sugeriu que a </w:t>
      </w:r>
      <w:r>
        <w:rPr>
          <w:rFonts w:ascii="Times New Roman" w:hAnsi="Times New Roman"/>
          <w:sz w:val="22"/>
          <w:szCs w:val="22"/>
          <w:lang w:eastAsia="pt-BR"/>
        </w:rPr>
        <w:t>nova composição das comissões especiais fosse efetivada somente após a aprovação da reprogramação orçamentária do CAU/BR</w:t>
      </w:r>
      <w:r>
        <w:rPr>
          <w:rFonts w:ascii="Times New Roman" w:eastAsia="Times New Roman" w:hAnsi="Times New Roman"/>
          <w:sz w:val="22"/>
          <w:szCs w:val="22"/>
          <w:lang w:eastAsia="pt-BR"/>
        </w:rPr>
        <w:t>.</w:t>
      </w:r>
    </w:p>
    <w:p w14:paraId="006D26CB" w14:textId="77777777" w:rsidR="00ED76A6" w:rsidRDefault="00ED76A6" w:rsidP="009226F4">
      <w:pPr>
        <w:widowControl w:val="0"/>
        <w:jc w:val="both"/>
        <w:rPr>
          <w:rFonts w:ascii="Times New Roman" w:eastAsia="Times New Roman" w:hAnsi="Times New Roman"/>
          <w:sz w:val="22"/>
          <w:szCs w:val="22"/>
          <w:lang w:eastAsia="pt-BR"/>
        </w:rPr>
      </w:pPr>
    </w:p>
    <w:p w14:paraId="2681C537" w14:textId="79287AD4" w:rsidR="00ED76A6" w:rsidRDefault="00ED76A6" w:rsidP="009226F4">
      <w:pPr>
        <w:widowControl w:val="0"/>
        <w:jc w:val="both"/>
        <w:rPr>
          <w:rFonts w:ascii="Times New Roman" w:hAnsi="Times New Roman"/>
          <w:b/>
          <w:sz w:val="22"/>
          <w:szCs w:val="22"/>
          <w:lang w:eastAsia="pt-BR"/>
        </w:rPr>
      </w:pPr>
      <w:r>
        <w:rPr>
          <w:rFonts w:ascii="Times New Roman" w:hAnsi="Times New Roman"/>
          <w:b/>
          <w:sz w:val="22"/>
          <w:szCs w:val="22"/>
          <w:lang w:eastAsia="pt-BR"/>
        </w:rPr>
        <w:t>DELIBEROU:</w:t>
      </w:r>
    </w:p>
    <w:p w14:paraId="26A54EA5" w14:textId="77777777" w:rsidR="00CC4B2D" w:rsidRDefault="00CC4B2D" w:rsidP="009226F4">
      <w:pPr>
        <w:widowControl w:val="0"/>
        <w:jc w:val="both"/>
        <w:rPr>
          <w:rFonts w:ascii="Times New Roman" w:hAnsi="Times New Roman"/>
          <w:sz w:val="22"/>
          <w:szCs w:val="22"/>
          <w:lang w:eastAsia="pt-BR"/>
        </w:rPr>
      </w:pPr>
    </w:p>
    <w:p w14:paraId="5B77A393" w14:textId="0611C85E" w:rsidR="00ED76A6" w:rsidRDefault="00ED76A6" w:rsidP="003B6637">
      <w:pPr>
        <w:pStyle w:val="PargrafodaLista"/>
        <w:widowControl w:val="0"/>
        <w:numPr>
          <w:ilvl w:val="0"/>
          <w:numId w:val="6"/>
        </w:numPr>
        <w:tabs>
          <w:tab w:val="start" w:pos="14.20pt"/>
        </w:tabs>
        <w:suppressAutoHyphens/>
        <w:autoSpaceDN w:val="0"/>
        <w:ind w:start="0pt" w:end="5.40pt" w:firstLine="0pt"/>
        <w:jc w:val="both"/>
        <w:textAlignment w:val="baseline"/>
        <w:rPr>
          <w:rFonts w:ascii="Times New Roman" w:hAnsi="Times New Roman"/>
          <w:sz w:val="22"/>
          <w:szCs w:val="22"/>
          <w:lang w:eastAsia="pt-BR"/>
        </w:rPr>
      </w:pPr>
      <w:r>
        <w:rPr>
          <w:rFonts w:ascii="Times New Roman" w:hAnsi="Times New Roman"/>
          <w:sz w:val="22"/>
          <w:szCs w:val="22"/>
          <w:lang w:eastAsia="pt-BR"/>
        </w:rPr>
        <w:t xml:space="preserve">Aprovar o projeto de </w:t>
      </w:r>
      <w:r w:rsidR="00707473">
        <w:rPr>
          <w:rFonts w:ascii="Times New Roman" w:hAnsi="Times New Roman"/>
          <w:sz w:val="22"/>
          <w:szCs w:val="22"/>
          <w:lang w:eastAsia="pt-BR"/>
        </w:rPr>
        <w:t>r</w:t>
      </w:r>
      <w:r>
        <w:rPr>
          <w:rFonts w:ascii="Times New Roman" w:hAnsi="Times New Roman"/>
          <w:sz w:val="22"/>
          <w:szCs w:val="22"/>
          <w:lang w:eastAsia="pt-BR"/>
        </w:rPr>
        <w:t>esolução anexo, que altera os anexos I e II da Resolução CAU/BR nº</w:t>
      </w:r>
      <w:r w:rsidR="00707473">
        <w:rPr>
          <w:rFonts w:ascii="Times New Roman" w:hAnsi="Times New Roman"/>
          <w:sz w:val="22"/>
          <w:szCs w:val="22"/>
          <w:lang w:eastAsia="pt-BR"/>
        </w:rPr>
        <w:t xml:space="preserve"> </w:t>
      </w:r>
      <w:r>
        <w:rPr>
          <w:rFonts w:ascii="Times New Roman" w:hAnsi="Times New Roman"/>
          <w:sz w:val="22"/>
          <w:szCs w:val="22"/>
          <w:lang w:eastAsia="pt-BR"/>
        </w:rPr>
        <w:t>139, de 28 de abril de 2017, que aprova o Regimento Geral do CAU e o Regimento Interno do CAU/BR;</w:t>
      </w:r>
    </w:p>
    <w:p w14:paraId="17CB1B04" w14:textId="77777777" w:rsidR="00ED76A6" w:rsidRDefault="00ED76A6" w:rsidP="009226F4">
      <w:pPr>
        <w:widowControl w:val="0"/>
        <w:jc w:val="both"/>
        <w:rPr>
          <w:rFonts w:ascii="Times New Roman" w:hAnsi="Times New Roman"/>
          <w:sz w:val="22"/>
          <w:szCs w:val="22"/>
          <w:lang w:eastAsia="pt-BR"/>
        </w:rPr>
      </w:pPr>
    </w:p>
    <w:p w14:paraId="65D82F69" w14:textId="7B575020" w:rsidR="00ED76A6" w:rsidRDefault="00ED76A6" w:rsidP="003B6637">
      <w:pPr>
        <w:pStyle w:val="PargrafodaLista"/>
        <w:widowControl w:val="0"/>
        <w:numPr>
          <w:ilvl w:val="0"/>
          <w:numId w:val="6"/>
        </w:numPr>
        <w:tabs>
          <w:tab w:val="start" w:pos="14.20pt"/>
        </w:tabs>
        <w:suppressAutoHyphens/>
        <w:autoSpaceDN w:val="0"/>
        <w:ind w:start="0pt" w:end="5.40pt" w:firstLine="0pt"/>
        <w:jc w:val="both"/>
        <w:textAlignment w:val="baseline"/>
        <w:rPr>
          <w:rFonts w:ascii="Times New Roman" w:hAnsi="Times New Roman"/>
          <w:sz w:val="22"/>
          <w:szCs w:val="22"/>
          <w:lang w:eastAsia="pt-BR"/>
        </w:rPr>
      </w:pPr>
      <w:r>
        <w:rPr>
          <w:rFonts w:ascii="Times New Roman" w:hAnsi="Times New Roman"/>
          <w:sz w:val="22"/>
          <w:szCs w:val="22"/>
          <w:lang w:eastAsia="pt-BR"/>
        </w:rPr>
        <w:t>Recompor as comissões especiais do CAU/BR somente após a reprogramação orçamentária do CAU/BR;</w:t>
      </w:r>
    </w:p>
    <w:p w14:paraId="319FA982" w14:textId="77777777" w:rsidR="00ED76A6" w:rsidRDefault="00ED76A6" w:rsidP="009226F4">
      <w:pPr>
        <w:pStyle w:val="PargrafodaLista"/>
        <w:widowControl w:val="0"/>
        <w:ind w:start="0pt"/>
        <w:jc w:val="both"/>
        <w:rPr>
          <w:rFonts w:ascii="Times New Roman" w:hAnsi="Times New Roman"/>
          <w:sz w:val="22"/>
          <w:szCs w:val="22"/>
          <w:lang w:eastAsia="pt-BR"/>
        </w:rPr>
      </w:pPr>
    </w:p>
    <w:p w14:paraId="5536BC50" w14:textId="77777777" w:rsidR="00ED76A6" w:rsidRDefault="00ED76A6" w:rsidP="003B6637">
      <w:pPr>
        <w:pStyle w:val="PargrafodaLista"/>
        <w:widowControl w:val="0"/>
        <w:numPr>
          <w:ilvl w:val="0"/>
          <w:numId w:val="6"/>
        </w:numPr>
        <w:tabs>
          <w:tab w:val="start" w:pos="14.20pt"/>
        </w:tabs>
        <w:suppressAutoHyphens/>
        <w:autoSpaceDN w:val="0"/>
        <w:ind w:start="0pt" w:end="5.40pt" w:firstLine="0pt"/>
        <w:jc w:val="both"/>
        <w:textAlignment w:val="baseline"/>
        <w:rPr>
          <w:rFonts w:ascii="Times New Roman" w:hAnsi="Times New Roman"/>
          <w:sz w:val="22"/>
          <w:szCs w:val="22"/>
          <w:lang w:eastAsia="pt-BR"/>
        </w:rPr>
      </w:pPr>
      <w:r>
        <w:rPr>
          <w:rFonts w:ascii="Times New Roman" w:hAnsi="Times New Roman"/>
          <w:sz w:val="22"/>
          <w:szCs w:val="22"/>
          <w:lang w:eastAsia="pt-BR"/>
        </w:rPr>
        <w:t>Encaminhar esta deliberação para publicação no sítio eletrônico do CAU/BR.</w:t>
      </w:r>
    </w:p>
    <w:p w14:paraId="4C908C04" w14:textId="012DB370" w:rsidR="00ED76A6" w:rsidRDefault="00ED76A6" w:rsidP="003B6637">
      <w:pPr>
        <w:widowControl w:val="0"/>
        <w:jc w:val="both"/>
        <w:rPr>
          <w:rFonts w:ascii="Times New Roman" w:hAnsi="Times New Roman"/>
          <w:sz w:val="22"/>
          <w:szCs w:val="22"/>
          <w:lang w:eastAsia="pt-BR"/>
        </w:rPr>
      </w:pPr>
      <w:r>
        <w:rPr>
          <w:rFonts w:ascii="Times New Roman" w:hAnsi="Times New Roman"/>
          <w:sz w:val="22"/>
          <w:szCs w:val="22"/>
          <w:lang w:eastAsia="pt-BR"/>
        </w:rPr>
        <w:t>Esta deliberação entra em vigor na data de sua publicação.</w:t>
      </w:r>
    </w:p>
    <w:p w14:paraId="0B266482" w14:textId="77777777" w:rsidR="006C4352" w:rsidRDefault="006C4352" w:rsidP="003B6637">
      <w:pPr>
        <w:widowControl w:val="0"/>
        <w:jc w:val="both"/>
        <w:rPr>
          <w:rFonts w:ascii="Times New Roman" w:hAnsi="Times New Roman"/>
          <w:sz w:val="22"/>
          <w:szCs w:val="22"/>
          <w:lang w:eastAsia="pt-BR"/>
        </w:rPr>
      </w:pPr>
    </w:p>
    <w:p w14:paraId="4C400F0D" w14:textId="298B79D5" w:rsidR="00ED76A6" w:rsidRDefault="00ED76A6" w:rsidP="00ED76A6">
      <w:pPr>
        <w:widowControl w:val="0"/>
        <w:jc w:val="center"/>
        <w:rPr>
          <w:rFonts w:ascii="Times New Roman" w:eastAsia="Times New Roman" w:hAnsi="Times New Roman"/>
          <w:b/>
          <w:sz w:val="22"/>
          <w:szCs w:val="22"/>
          <w:lang w:eastAsia="pt-BR"/>
        </w:rPr>
      </w:pPr>
      <w:r>
        <w:rPr>
          <w:rFonts w:ascii="Times New Roman" w:eastAsia="Times New Roman" w:hAnsi="Times New Roman"/>
          <w:sz w:val="22"/>
          <w:szCs w:val="22"/>
          <w:lang w:eastAsia="pt-BR"/>
        </w:rPr>
        <w:t xml:space="preserve">Brasília, </w:t>
      </w:r>
      <w:r w:rsidR="00CC4B2D">
        <w:rPr>
          <w:rFonts w:ascii="Times New Roman" w:eastAsia="Times New Roman" w:hAnsi="Times New Roman"/>
          <w:sz w:val="22"/>
          <w:szCs w:val="22"/>
          <w:lang w:eastAsia="pt-BR"/>
        </w:rPr>
        <w:t>21 de</w:t>
      </w:r>
      <w:r w:rsidR="003B6637">
        <w:rPr>
          <w:rFonts w:ascii="Times New Roman" w:eastAsia="Times New Roman" w:hAnsi="Times New Roman"/>
          <w:sz w:val="22"/>
          <w:szCs w:val="22"/>
          <w:lang w:eastAsia="pt-BR"/>
        </w:rPr>
        <w:t xml:space="preserve"> </w:t>
      </w:r>
      <w:r w:rsidR="00A00F96">
        <w:rPr>
          <w:rFonts w:ascii="Times New Roman" w:eastAsia="Times New Roman" w:hAnsi="Times New Roman"/>
          <w:sz w:val="22"/>
          <w:szCs w:val="22"/>
          <w:lang w:eastAsia="pt-BR"/>
        </w:rPr>
        <w:t>outubro</w:t>
      </w:r>
      <w:r>
        <w:rPr>
          <w:rFonts w:ascii="Times New Roman" w:eastAsia="Times New Roman" w:hAnsi="Times New Roman"/>
          <w:sz w:val="22"/>
          <w:szCs w:val="22"/>
          <w:lang w:eastAsia="pt-BR"/>
        </w:rPr>
        <w:t xml:space="preserve"> de 2022.</w:t>
      </w:r>
      <w:r w:rsidR="00707473">
        <w:rPr>
          <w:rFonts w:ascii="Times New Roman" w:eastAsia="Times New Roman" w:hAnsi="Times New Roman"/>
          <w:sz w:val="22"/>
          <w:szCs w:val="22"/>
          <w:lang w:eastAsia="pt-BR"/>
        </w:rPr>
        <w:br/>
      </w:r>
      <w:r w:rsidR="003B6637">
        <w:rPr>
          <w:rFonts w:ascii="Times New Roman" w:eastAsia="Times New Roman" w:hAnsi="Times New Roman"/>
          <w:sz w:val="22"/>
          <w:szCs w:val="22"/>
          <w:lang w:eastAsia="pt-BR"/>
        </w:rPr>
        <w:br/>
      </w:r>
      <w:r w:rsidR="003B6637" w:rsidRPr="003B6637">
        <w:rPr>
          <w:rFonts w:ascii="Times New Roman" w:eastAsia="Times New Roman" w:hAnsi="Times New Roman"/>
          <w:b/>
          <w:sz w:val="22"/>
          <w:szCs w:val="22"/>
          <w:lang w:eastAsia="pt-BR"/>
        </w:rPr>
        <w:t>N</w:t>
      </w:r>
      <w:r w:rsidRPr="003B6637">
        <w:rPr>
          <w:rFonts w:ascii="Times New Roman" w:eastAsia="Times New Roman" w:hAnsi="Times New Roman"/>
          <w:b/>
          <w:sz w:val="22"/>
          <w:szCs w:val="22"/>
          <w:lang w:eastAsia="pt-BR"/>
        </w:rPr>
        <w:t>adia Somekh</w:t>
      </w:r>
    </w:p>
    <w:p w14:paraId="2425B183" w14:textId="5517BFD0" w:rsidR="006C4352" w:rsidRDefault="003B6637" w:rsidP="006C4352">
      <w:pPr>
        <w:widowControl w:val="0"/>
        <w:jc w:val="center"/>
        <w:rPr>
          <w:rFonts w:ascii="Times New Roman" w:eastAsia="Times New Roman" w:hAnsi="Times New Roman"/>
          <w:sz w:val="22"/>
          <w:szCs w:val="22"/>
          <w:lang w:eastAsia="pt-BR"/>
        </w:rPr>
      </w:pPr>
      <w:r w:rsidRPr="003B6637">
        <w:rPr>
          <w:rFonts w:ascii="Times New Roman" w:eastAsia="Times New Roman" w:hAnsi="Times New Roman"/>
          <w:sz w:val="22"/>
          <w:szCs w:val="22"/>
          <w:lang w:eastAsia="pt-BR"/>
        </w:rPr>
        <w:t>Presidente do CAU/BR</w:t>
      </w:r>
      <w:r w:rsidR="006C4352">
        <w:rPr>
          <w:rFonts w:ascii="Times New Roman" w:eastAsia="Times New Roman" w:hAnsi="Times New Roman"/>
          <w:sz w:val="22"/>
          <w:szCs w:val="22"/>
          <w:lang w:eastAsia="pt-BR"/>
        </w:rPr>
        <w:br w:type="page"/>
      </w:r>
    </w:p>
    <w:bookmarkEnd w:id="0"/>
    <w:bookmarkEnd w:id="1"/>
    <w:p w14:paraId="1E2137FF" w14:textId="77777777" w:rsidR="00707473" w:rsidRPr="00707473" w:rsidRDefault="00707473" w:rsidP="00707473">
      <w:pPr>
        <w:tabs>
          <w:tab w:val="center" w:pos="212.60pt"/>
          <w:tab w:val="end" w:pos="425.20pt"/>
        </w:tabs>
        <w:jc w:val="center"/>
        <w:rPr>
          <w:rFonts w:ascii="Times New Roman" w:eastAsia="Calibri" w:hAnsi="Times New Roman"/>
          <w:sz w:val="22"/>
          <w:szCs w:val="22"/>
        </w:rPr>
      </w:pPr>
      <w:r w:rsidRPr="00707473">
        <w:rPr>
          <w:rFonts w:ascii="Times New Roman" w:eastAsia="Calibri" w:hAnsi="Times New Roman"/>
          <w:sz w:val="22"/>
          <w:szCs w:val="22"/>
        </w:rPr>
        <w:lastRenderedPageBreak/>
        <w:t>129ª REUNIÃO PLENÁRIA ORDINÁRIA DO CAU/BR</w:t>
      </w:r>
    </w:p>
    <w:p w14:paraId="7B6DFDD6" w14:textId="77777777" w:rsidR="00707473" w:rsidRPr="00707473" w:rsidRDefault="00707473" w:rsidP="00707473">
      <w:pPr>
        <w:tabs>
          <w:tab w:val="center" w:pos="212.60pt"/>
          <w:tab w:val="end" w:pos="425.20pt"/>
        </w:tabs>
        <w:rPr>
          <w:rFonts w:ascii="Times New Roman" w:eastAsia="Calibri" w:hAnsi="Times New Roman"/>
          <w:b/>
          <w:sz w:val="22"/>
          <w:szCs w:val="22"/>
        </w:rPr>
      </w:pPr>
    </w:p>
    <w:p w14:paraId="45AFF088" w14:textId="77777777" w:rsidR="00707473" w:rsidRPr="00707473" w:rsidRDefault="00707473" w:rsidP="00707473">
      <w:pPr>
        <w:spacing w:after="6pt"/>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00"/>
        <w:gridCol w:w="1168"/>
        <w:gridCol w:w="1100"/>
        <w:gridCol w:w="1216"/>
      </w:tblGrid>
      <w:tr w:rsidR="00707473" w:rsidRPr="00707473" w14:paraId="40E29BFA" w14:textId="77777777" w:rsidTr="00023AE3">
        <w:tc>
          <w:tcPr>
            <w:tcW w:w="52.15pt" w:type="dxa"/>
            <w:vMerge w:val="restart"/>
            <w:shd w:val="clear" w:color="auto" w:fill="auto"/>
            <w:vAlign w:val="center"/>
          </w:tcPr>
          <w:p w14:paraId="09AB5991" w14:textId="77777777" w:rsidR="00707473" w:rsidRPr="00707473" w:rsidRDefault="00707473" w:rsidP="00023AE3">
            <w:pPr>
              <w:ind w:start="0.80pt" w:end="-3.40pt"/>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UF</w:t>
            </w:r>
          </w:p>
        </w:tc>
        <w:tc>
          <w:tcPr>
            <w:tcW w:w="195.95pt" w:type="dxa"/>
            <w:vMerge w:val="restart"/>
            <w:shd w:val="clear" w:color="auto" w:fill="auto"/>
            <w:vAlign w:val="center"/>
          </w:tcPr>
          <w:p w14:paraId="0D97C015" w14:textId="77777777" w:rsidR="00707473" w:rsidRPr="00707473" w:rsidRDefault="00707473" w:rsidP="00023AE3">
            <w:pPr>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Conselheiro</w:t>
            </w:r>
          </w:p>
        </w:tc>
        <w:tc>
          <w:tcPr>
            <w:tcW w:w="229.20pt" w:type="dxa"/>
            <w:gridSpan w:val="4"/>
            <w:shd w:val="clear" w:color="auto" w:fill="auto"/>
          </w:tcPr>
          <w:p w14:paraId="11B0A625" w14:textId="77777777" w:rsidR="00707473" w:rsidRPr="00707473" w:rsidRDefault="00707473" w:rsidP="00023AE3">
            <w:pPr>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Votação</w:t>
            </w:r>
          </w:p>
        </w:tc>
      </w:tr>
      <w:tr w:rsidR="00707473" w:rsidRPr="00707473" w14:paraId="1DD1073B" w14:textId="77777777" w:rsidTr="00023AE3">
        <w:tc>
          <w:tcPr>
            <w:tcW w:w="52.15pt" w:type="dxa"/>
            <w:vMerge/>
            <w:shd w:val="clear" w:color="auto" w:fill="auto"/>
            <w:vAlign w:val="center"/>
          </w:tcPr>
          <w:p w14:paraId="5086AB0C" w14:textId="77777777" w:rsidR="00707473" w:rsidRPr="00707473" w:rsidRDefault="00707473" w:rsidP="00023AE3">
            <w:pPr>
              <w:ind w:start="0.80pt" w:end="-3.40pt"/>
              <w:jc w:val="center"/>
              <w:rPr>
                <w:rFonts w:ascii="Times New Roman" w:eastAsia="Times New Roman" w:hAnsi="Times New Roman"/>
                <w:sz w:val="22"/>
                <w:szCs w:val="22"/>
                <w:lang w:eastAsia="pt-BR"/>
              </w:rPr>
            </w:pPr>
          </w:p>
        </w:tc>
        <w:tc>
          <w:tcPr>
            <w:tcW w:w="195.95pt" w:type="dxa"/>
            <w:vMerge/>
            <w:shd w:val="clear" w:color="auto" w:fill="auto"/>
          </w:tcPr>
          <w:p w14:paraId="595CD468" w14:textId="77777777" w:rsidR="00707473" w:rsidRPr="00707473" w:rsidRDefault="00707473" w:rsidP="00023AE3">
            <w:pPr>
              <w:rPr>
                <w:rFonts w:ascii="Times New Roman" w:eastAsia="Times New Roman" w:hAnsi="Times New Roman"/>
                <w:sz w:val="22"/>
                <w:szCs w:val="22"/>
                <w:lang w:eastAsia="pt-BR"/>
              </w:rPr>
            </w:pPr>
          </w:p>
        </w:tc>
        <w:tc>
          <w:tcPr>
            <w:tcW w:w="55pt" w:type="dxa"/>
            <w:shd w:val="clear" w:color="auto" w:fill="auto"/>
          </w:tcPr>
          <w:p w14:paraId="594D8CF2" w14:textId="77777777" w:rsidR="00707473" w:rsidRPr="00707473" w:rsidRDefault="00707473" w:rsidP="00023AE3">
            <w:pPr>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Sim</w:t>
            </w:r>
          </w:p>
        </w:tc>
        <w:tc>
          <w:tcPr>
            <w:tcW w:w="58.40pt" w:type="dxa"/>
            <w:shd w:val="clear" w:color="auto" w:fill="auto"/>
          </w:tcPr>
          <w:p w14:paraId="0F2500BA" w14:textId="77777777" w:rsidR="00707473" w:rsidRPr="00707473" w:rsidRDefault="00707473" w:rsidP="00023AE3">
            <w:pPr>
              <w:ind w:start="0.65pt" w:end="0.15pt"/>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Não</w:t>
            </w:r>
          </w:p>
        </w:tc>
        <w:tc>
          <w:tcPr>
            <w:tcW w:w="55pt" w:type="dxa"/>
            <w:shd w:val="clear" w:color="auto" w:fill="auto"/>
          </w:tcPr>
          <w:p w14:paraId="199986C3" w14:textId="77777777" w:rsidR="00707473" w:rsidRPr="00707473" w:rsidRDefault="00707473" w:rsidP="00023AE3">
            <w:pPr>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Abst.</w:t>
            </w:r>
          </w:p>
        </w:tc>
        <w:tc>
          <w:tcPr>
            <w:tcW w:w="60.80pt" w:type="dxa"/>
            <w:shd w:val="clear" w:color="auto" w:fill="auto"/>
          </w:tcPr>
          <w:p w14:paraId="31D39A3E" w14:textId="77777777" w:rsidR="00707473" w:rsidRPr="00707473" w:rsidRDefault="00707473" w:rsidP="00023AE3">
            <w:pPr>
              <w:jc w:val="cente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Ausência</w:t>
            </w:r>
          </w:p>
        </w:tc>
      </w:tr>
      <w:tr w:rsidR="00707473" w:rsidRPr="00707473" w14:paraId="0E4CEEB9" w14:textId="77777777" w:rsidTr="00023AE3">
        <w:trPr>
          <w:trHeight w:val="28"/>
        </w:trPr>
        <w:tc>
          <w:tcPr>
            <w:tcW w:w="52.15pt" w:type="dxa"/>
            <w:shd w:val="clear" w:color="auto" w:fill="auto"/>
            <w:vAlign w:val="center"/>
          </w:tcPr>
          <w:p w14:paraId="770F1994"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AC</w:t>
            </w:r>
          </w:p>
        </w:tc>
        <w:tc>
          <w:tcPr>
            <w:tcW w:w="195.95pt" w:type="dxa"/>
            <w:shd w:val="clear" w:color="auto" w:fill="auto"/>
          </w:tcPr>
          <w:p w14:paraId="195536FB"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shd w:val="clear" w:color="auto" w:fill="FFFFFF"/>
              </w:rPr>
              <w:t>Joselia da Silva Alves</w:t>
            </w:r>
          </w:p>
        </w:tc>
        <w:tc>
          <w:tcPr>
            <w:tcW w:w="55pt" w:type="dxa"/>
            <w:shd w:val="clear" w:color="auto" w:fill="auto"/>
          </w:tcPr>
          <w:p w14:paraId="752B0A88"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0F3FEAF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2225940B"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16AD3813"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70AC0FD3" w14:textId="77777777" w:rsidTr="00023AE3">
        <w:trPr>
          <w:trHeight w:val="28"/>
        </w:trPr>
        <w:tc>
          <w:tcPr>
            <w:tcW w:w="52.15pt" w:type="dxa"/>
            <w:shd w:val="clear" w:color="auto" w:fill="auto"/>
            <w:vAlign w:val="center"/>
          </w:tcPr>
          <w:p w14:paraId="386EDD10" w14:textId="77777777" w:rsidR="00707473" w:rsidRPr="00707473" w:rsidRDefault="00707473" w:rsidP="00023AE3">
            <w:pPr>
              <w:ind w:start="0.80pt" w:end="-3.40pt"/>
              <w:jc w:val="center"/>
              <w:rPr>
                <w:rFonts w:ascii="Times New Roman" w:eastAsia="Times New Roman" w:hAnsi="Times New Roman"/>
                <w:b/>
                <w:color w:val="000000" w:themeColor="text1"/>
                <w:sz w:val="22"/>
                <w:szCs w:val="22"/>
                <w:lang w:eastAsia="pt-BR"/>
              </w:rPr>
            </w:pPr>
            <w:r w:rsidRPr="00707473">
              <w:rPr>
                <w:rFonts w:ascii="Times New Roman" w:eastAsia="Times New Roman" w:hAnsi="Times New Roman"/>
                <w:snapToGrid w:val="0"/>
                <w:color w:val="000000" w:themeColor="text1"/>
                <w:sz w:val="22"/>
                <w:szCs w:val="22"/>
                <w:lang w:eastAsia="pt-BR"/>
              </w:rPr>
              <w:t>AL</w:t>
            </w:r>
          </w:p>
        </w:tc>
        <w:tc>
          <w:tcPr>
            <w:tcW w:w="195.95pt" w:type="dxa"/>
            <w:shd w:val="clear" w:color="auto" w:fill="auto"/>
          </w:tcPr>
          <w:p w14:paraId="10238EF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Heitor Antonio Maia da Silva Dores</w:t>
            </w:r>
          </w:p>
        </w:tc>
        <w:tc>
          <w:tcPr>
            <w:tcW w:w="55pt" w:type="dxa"/>
            <w:shd w:val="clear" w:color="auto" w:fill="auto"/>
          </w:tcPr>
          <w:p w14:paraId="3F2FB57A"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2451E1D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450AFE4"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5678BB08"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r>
      <w:tr w:rsidR="00707473" w:rsidRPr="00707473" w14:paraId="46715247" w14:textId="77777777" w:rsidTr="00023AE3">
        <w:trPr>
          <w:trHeight w:val="28"/>
        </w:trPr>
        <w:tc>
          <w:tcPr>
            <w:tcW w:w="52.15pt" w:type="dxa"/>
            <w:shd w:val="clear" w:color="auto" w:fill="auto"/>
            <w:vAlign w:val="center"/>
          </w:tcPr>
          <w:p w14:paraId="13E7FD67" w14:textId="77777777" w:rsidR="00707473" w:rsidRPr="00707473" w:rsidRDefault="00707473" w:rsidP="00023AE3">
            <w:pPr>
              <w:ind w:start="0.80pt" w:end="-3.40pt"/>
              <w:jc w:val="center"/>
              <w:rPr>
                <w:rFonts w:ascii="Times New Roman" w:eastAsia="Times New Roman" w:hAnsi="Times New Roman"/>
                <w:snapToGrid w:val="0"/>
                <w:color w:val="000000" w:themeColor="text1"/>
                <w:sz w:val="22"/>
                <w:szCs w:val="22"/>
                <w:lang w:eastAsia="pt-BR"/>
              </w:rPr>
            </w:pPr>
            <w:r w:rsidRPr="00707473">
              <w:rPr>
                <w:rFonts w:ascii="Times New Roman" w:eastAsia="Times New Roman" w:hAnsi="Times New Roman"/>
                <w:color w:val="000000" w:themeColor="text1"/>
                <w:sz w:val="22"/>
                <w:szCs w:val="22"/>
                <w:lang w:eastAsia="pt-BR"/>
              </w:rPr>
              <w:t>AP</w:t>
            </w:r>
          </w:p>
        </w:tc>
        <w:tc>
          <w:tcPr>
            <w:tcW w:w="195.95pt" w:type="dxa"/>
            <w:shd w:val="clear" w:color="auto" w:fill="auto"/>
          </w:tcPr>
          <w:p w14:paraId="45F113B0"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 xml:space="preserve">Humberto Mauro Andrade Cruz         </w:t>
            </w:r>
          </w:p>
        </w:tc>
        <w:tc>
          <w:tcPr>
            <w:tcW w:w="55pt" w:type="dxa"/>
            <w:shd w:val="clear" w:color="auto" w:fill="auto"/>
          </w:tcPr>
          <w:p w14:paraId="4C8D146A"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5B54F94D"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65ECF429"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4E5FA608"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70D51BA2" w14:textId="77777777" w:rsidTr="00023AE3">
        <w:trPr>
          <w:trHeight w:val="28"/>
        </w:trPr>
        <w:tc>
          <w:tcPr>
            <w:tcW w:w="52.15pt" w:type="dxa"/>
            <w:shd w:val="clear" w:color="auto" w:fill="auto"/>
            <w:vAlign w:val="center"/>
          </w:tcPr>
          <w:p w14:paraId="046E51AD"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AM</w:t>
            </w:r>
          </w:p>
        </w:tc>
        <w:tc>
          <w:tcPr>
            <w:tcW w:w="195.95pt" w:type="dxa"/>
            <w:shd w:val="clear" w:color="auto" w:fill="auto"/>
          </w:tcPr>
          <w:p w14:paraId="17401232"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Fabricio Lopes Santos</w:t>
            </w:r>
          </w:p>
        </w:tc>
        <w:tc>
          <w:tcPr>
            <w:tcW w:w="55pt" w:type="dxa"/>
            <w:shd w:val="clear" w:color="auto" w:fill="auto"/>
          </w:tcPr>
          <w:p w14:paraId="1006D26C"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70C32CEF"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5pt" w:type="dxa"/>
            <w:shd w:val="clear" w:color="auto" w:fill="auto"/>
          </w:tcPr>
          <w:p w14:paraId="0A9FB368"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2BB24385"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4AD7E0F8" w14:textId="77777777" w:rsidTr="00023AE3">
        <w:trPr>
          <w:trHeight w:val="28"/>
        </w:trPr>
        <w:tc>
          <w:tcPr>
            <w:tcW w:w="52.15pt" w:type="dxa"/>
            <w:shd w:val="clear" w:color="auto" w:fill="auto"/>
            <w:vAlign w:val="center"/>
          </w:tcPr>
          <w:p w14:paraId="3A91F948"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BA</w:t>
            </w:r>
          </w:p>
        </w:tc>
        <w:tc>
          <w:tcPr>
            <w:tcW w:w="195.95pt" w:type="dxa"/>
            <w:shd w:val="clear" w:color="auto" w:fill="auto"/>
          </w:tcPr>
          <w:p w14:paraId="0D151A7F"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snapToGrid w:val="0"/>
                <w:color w:val="000000" w:themeColor="text1"/>
                <w:sz w:val="22"/>
                <w:szCs w:val="22"/>
              </w:rPr>
              <w:t>Guivaldo D’Alexandria Baptista</w:t>
            </w:r>
          </w:p>
        </w:tc>
        <w:tc>
          <w:tcPr>
            <w:tcW w:w="55pt" w:type="dxa"/>
            <w:shd w:val="clear" w:color="auto" w:fill="auto"/>
          </w:tcPr>
          <w:p w14:paraId="7DA63DB8"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6D9AB5E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634134B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57900335"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1A7FFF88" w14:textId="77777777" w:rsidTr="00023AE3">
        <w:trPr>
          <w:trHeight w:val="28"/>
        </w:trPr>
        <w:tc>
          <w:tcPr>
            <w:tcW w:w="52.15pt" w:type="dxa"/>
            <w:shd w:val="clear" w:color="auto" w:fill="auto"/>
            <w:vAlign w:val="center"/>
          </w:tcPr>
          <w:p w14:paraId="56DE6654"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CE</w:t>
            </w:r>
          </w:p>
        </w:tc>
        <w:tc>
          <w:tcPr>
            <w:tcW w:w="195.95pt" w:type="dxa"/>
            <w:shd w:val="clear" w:color="auto" w:fill="auto"/>
          </w:tcPr>
          <w:p w14:paraId="2D08955C"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Cláudia Sales de Alcântara</w:t>
            </w:r>
          </w:p>
        </w:tc>
        <w:tc>
          <w:tcPr>
            <w:tcW w:w="55pt" w:type="dxa"/>
            <w:shd w:val="clear" w:color="auto" w:fill="auto"/>
          </w:tcPr>
          <w:p w14:paraId="3D56B307"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421EEDC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3793F9A1"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42DC5A46"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21700B8C" w14:textId="77777777" w:rsidTr="00023AE3">
        <w:trPr>
          <w:trHeight w:val="28"/>
        </w:trPr>
        <w:tc>
          <w:tcPr>
            <w:tcW w:w="52.15pt" w:type="dxa"/>
            <w:shd w:val="clear" w:color="auto" w:fill="auto"/>
            <w:vAlign w:val="center"/>
          </w:tcPr>
          <w:p w14:paraId="3B7ABE8D"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DF</w:t>
            </w:r>
          </w:p>
        </w:tc>
        <w:tc>
          <w:tcPr>
            <w:tcW w:w="195.95pt" w:type="dxa"/>
            <w:shd w:val="clear" w:color="auto" w:fill="auto"/>
          </w:tcPr>
          <w:p w14:paraId="6EECFF4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Rogério Markiewicz</w:t>
            </w:r>
          </w:p>
        </w:tc>
        <w:tc>
          <w:tcPr>
            <w:tcW w:w="55pt" w:type="dxa"/>
            <w:shd w:val="clear" w:color="auto" w:fill="auto"/>
          </w:tcPr>
          <w:p w14:paraId="15099797"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2C09453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AB0FBC9"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2B83FAF"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r>
      <w:tr w:rsidR="00707473" w:rsidRPr="00707473" w14:paraId="7E835691" w14:textId="77777777" w:rsidTr="00023AE3">
        <w:trPr>
          <w:trHeight w:val="28"/>
        </w:trPr>
        <w:tc>
          <w:tcPr>
            <w:tcW w:w="52.15pt" w:type="dxa"/>
            <w:shd w:val="clear" w:color="auto" w:fill="auto"/>
            <w:vAlign w:val="center"/>
          </w:tcPr>
          <w:p w14:paraId="6277ADC8"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ES</w:t>
            </w:r>
          </w:p>
        </w:tc>
        <w:tc>
          <w:tcPr>
            <w:tcW w:w="195.95pt" w:type="dxa"/>
            <w:shd w:val="clear" w:color="auto" w:fill="auto"/>
          </w:tcPr>
          <w:p w14:paraId="2452CD24"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Giedre Ezer da Silva Maia</w:t>
            </w:r>
          </w:p>
        </w:tc>
        <w:tc>
          <w:tcPr>
            <w:tcW w:w="55pt" w:type="dxa"/>
            <w:shd w:val="clear" w:color="auto" w:fill="auto"/>
          </w:tcPr>
          <w:p w14:paraId="17949EBE"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3B9AAF7F"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5pt" w:type="dxa"/>
            <w:shd w:val="clear" w:color="auto" w:fill="auto"/>
          </w:tcPr>
          <w:p w14:paraId="384B782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424C2710"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5784F486" w14:textId="77777777" w:rsidTr="00023AE3">
        <w:trPr>
          <w:trHeight w:val="28"/>
        </w:trPr>
        <w:tc>
          <w:tcPr>
            <w:tcW w:w="52.15pt" w:type="dxa"/>
            <w:shd w:val="clear" w:color="auto" w:fill="auto"/>
            <w:vAlign w:val="center"/>
          </w:tcPr>
          <w:p w14:paraId="0F9CFD01"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GO</w:t>
            </w:r>
          </w:p>
        </w:tc>
        <w:tc>
          <w:tcPr>
            <w:tcW w:w="195.95pt" w:type="dxa"/>
            <w:shd w:val="clear" w:color="auto" w:fill="auto"/>
          </w:tcPr>
          <w:p w14:paraId="14A2BA7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Nilton de Lima Júnior</w:t>
            </w:r>
          </w:p>
        </w:tc>
        <w:tc>
          <w:tcPr>
            <w:tcW w:w="55pt" w:type="dxa"/>
            <w:shd w:val="clear" w:color="auto" w:fill="auto"/>
          </w:tcPr>
          <w:p w14:paraId="41D79243"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0612EEEF"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1F64EB18"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D9BA7E5"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1DF7A014" w14:textId="77777777" w:rsidTr="00023AE3">
        <w:trPr>
          <w:trHeight w:val="28"/>
        </w:trPr>
        <w:tc>
          <w:tcPr>
            <w:tcW w:w="52.15pt" w:type="dxa"/>
            <w:shd w:val="clear" w:color="auto" w:fill="auto"/>
            <w:vAlign w:val="center"/>
          </w:tcPr>
          <w:p w14:paraId="22A5AE18"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MA</w:t>
            </w:r>
          </w:p>
        </w:tc>
        <w:tc>
          <w:tcPr>
            <w:tcW w:w="195.95pt" w:type="dxa"/>
            <w:shd w:val="clear" w:color="auto" w:fill="auto"/>
          </w:tcPr>
          <w:p w14:paraId="49149A65"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snapToGrid w:val="0"/>
                <w:color w:val="000000" w:themeColor="text1"/>
                <w:sz w:val="22"/>
                <w:szCs w:val="22"/>
              </w:rPr>
              <w:t>Grete Soares Pflueger</w:t>
            </w:r>
          </w:p>
        </w:tc>
        <w:tc>
          <w:tcPr>
            <w:tcW w:w="55pt" w:type="dxa"/>
            <w:shd w:val="clear" w:color="auto" w:fill="auto"/>
          </w:tcPr>
          <w:p w14:paraId="36740011"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1B334AD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19CA0813"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6A473B3"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257FC99B" w14:textId="77777777" w:rsidTr="00023AE3">
        <w:trPr>
          <w:trHeight w:val="28"/>
        </w:trPr>
        <w:tc>
          <w:tcPr>
            <w:tcW w:w="52.15pt" w:type="dxa"/>
            <w:shd w:val="clear" w:color="auto" w:fill="auto"/>
            <w:vAlign w:val="center"/>
          </w:tcPr>
          <w:p w14:paraId="3FC4D118"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MT</w:t>
            </w:r>
          </w:p>
        </w:tc>
        <w:tc>
          <w:tcPr>
            <w:tcW w:w="195.95pt" w:type="dxa"/>
            <w:shd w:val="clear" w:color="auto" w:fill="auto"/>
          </w:tcPr>
          <w:p w14:paraId="7C965789"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José Afonso Botura Portocarrero</w:t>
            </w:r>
          </w:p>
        </w:tc>
        <w:tc>
          <w:tcPr>
            <w:tcW w:w="55pt" w:type="dxa"/>
            <w:shd w:val="clear" w:color="auto" w:fill="auto"/>
          </w:tcPr>
          <w:p w14:paraId="2EA93076"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2BB4E4ED"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55BF2B91"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21F740DB"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33755274" w14:textId="77777777" w:rsidTr="00023AE3">
        <w:trPr>
          <w:trHeight w:val="28"/>
        </w:trPr>
        <w:tc>
          <w:tcPr>
            <w:tcW w:w="52.15pt" w:type="dxa"/>
            <w:shd w:val="clear" w:color="auto" w:fill="auto"/>
            <w:vAlign w:val="center"/>
          </w:tcPr>
          <w:p w14:paraId="3266140E"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MS</w:t>
            </w:r>
          </w:p>
        </w:tc>
        <w:tc>
          <w:tcPr>
            <w:tcW w:w="195.95pt" w:type="dxa"/>
            <w:shd w:val="clear" w:color="auto" w:fill="auto"/>
          </w:tcPr>
          <w:p w14:paraId="111C2146"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Rubens Fernando Pereira de Camillo</w:t>
            </w:r>
          </w:p>
        </w:tc>
        <w:tc>
          <w:tcPr>
            <w:tcW w:w="55pt" w:type="dxa"/>
            <w:shd w:val="clear" w:color="auto" w:fill="auto"/>
          </w:tcPr>
          <w:p w14:paraId="7F353924"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37DE1B8E"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5ED3EBA1"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03035F8D"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19798FC1" w14:textId="77777777" w:rsidTr="00023AE3">
        <w:trPr>
          <w:trHeight w:val="28"/>
        </w:trPr>
        <w:tc>
          <w:tcPr>
            <w:tcW w:w="52.15pt" w:type="dxa"/>
            <w:shd w:val="clear" w:color="auto" w:fill="auto"/>
            <w:vAlign w:val="center"/>
          </w:tcPr>
          <w:p w14:paraId="36E908C1"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MG</w:t>
            </w:r>
          </w:p>
        </w:tc>
        <w:tc>
          <w:tcPr>
            <w:tcW w:w="195.95pt" w:type="dxa"/>
            <w:shd w:val="clear" w:color="auto" w:fill="auto"/>
          </w:tcPr>
          <w:p w14:paraId="2501B21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Eduardo Fajardo Soares</w:t>
            </w:r>
          </w:p>
        </w:tc>
        <w:tc>
          <w:tcPr>
            <w:tcW w:w="55pt" w:type="dxa"/>
            <w:shd w:val="clear" w:color="auto" w:fill="auto"/>
          </w:tcPr>
          <w:p w14:paraId="4D195433"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5FC0057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649D7C84"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08BEC433"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45ACBEA5" w14:textId="77777777" w:rsidTr="00023AE3">
        <w:trPr>
          <w:trHeight w:val="28"/>
        </w:trPr>
        <w:tc>
          <w:tcPr>
            <w:tcW w:w="52.15pt" w:type="dxa"/>
            <w:shd w:val="clear" w:color="auto" w:fill="auto"/>
            <w:vAlign w:val="center"/>
          </w:tcPr>
          <w:p w14:paraId="678C8D91"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PA</w:t>
            </w:r>
          </w:p>
        </w:tc>
        <w:tc>
          <w:tcPr>
            <w:tcW w:w="195.95pt" w:type="dxa"/>
            <w:shd w:val="clear" w:color="auto" w:fill="auto"/>
          </w:tcPr>
          <w:p w14:paraId="161FE532"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Alice da Silva Rodrigues Rosas</w:t>
            </w:r>
          </w:p>
        </w:tc>
        <w:tc>
          <w:tcPr>
            <w:tcW w:w="55pt" w:type="dxa"/>
            <w:shd w:val="clear" w:color="auto" w:fill="auto"/>
          </w:tcPr>
          <w:p w14:paraId="60A869C2"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37EE12F7"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435A5F41"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D050C10"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4B638595" w14:textId="77777777" w:rsidTr="00023AE3">
        <w:trPr>
          <w:trHeight w:val="28"/>
        </w:trPr>
        <w:tc>
          <w:tcPr>
            <w:tcW w:w="52.15pt" w:type="dxa"/>
            <w:shd w:val="clear" w:color="auto" w:fill="auto"/>
            <w:vAlign w:val="center"/>
          </w:tcPr>
          <w:p w14:paraId="0F1A8B19"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PB</w:t>
            </w:r>
          </w:p>
        </w:tc>
        <w:tc>
          <w:tcPr>
            <w:tcW w:w="195.95pt" w:type="dxa"/>
            <w:shd w:val="clear" w:color="auto" w:fill="auto"/>
          </w:tcPr>
          <w:p w14:paraId="0856F8AE"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Camila Leal Costa</w:t>
            </w:r>
          </w:p>
        </w:tc>
        <w:tc>
          <w:tcPr>
            <w:tcW w:w="55pt" w:type="dxa"/>
            <w:shd w:val="clear" w:color="auto" w:fill="auto"/>
          </w:tcPr>
          <w:p w14:paraId="0B8EE057"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034114C5"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2C66EA7"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418FF980"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18039C16" w14:textId="77777777" w:rsidTr="00023AE3">
        <w:trPr>
          <w:trHeight w:val="28"/>
        </w:trPr>
        <w:tc>
          <w:tcPr>
            <w:tcW w:w="52.15pt" w:type="dxa"/>
            <w:shd w:val="clear" w:color="auto" w:fill="auto"/>
            <w:vAlign w:val="center"/>
          </w:tcPr>
          <w:p w14:paraId="4408760D"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PR</w:t>
            </w:r>
          </w:p>
        </w:tc>
        <w:tc>
          <w:tcPr>
            <w:tcW w:w="195.95pt" w:type="dxa"/>
            <w:shd w:val="clear" w:color="auto" w:fill="auto"/>
          </w:tcPr>
          <w:p w14:paraId="13A5B129"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Jeferson Dantas Navolar</w:t>
            </w:r>
          </w:p>
        </w:tc>
        <w:tc>
          <w:tcPr>
            <w:tcW w:w="55pt" w:type="dxa"/>
            <w:shd w:val="clear" w:color="auto" w:fill="auto"/>
          </w:tcPr>
          <w:p w14:paraId="568A1C9A"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0B782E51"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1C95A24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337E86BC"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04ACECF7" w14:textId="77777777" w:rsidTr="00023AE3">
        <w:trPr>
          <w:trHeight w:val="28"/>
        </w:trPr>
        <w:tc>
          <w:tcPr>
            <w:tcW w:w="52.15pt" w:type="dxa"/>
            <w:shd w:val="clear" w:color="auto" w:fill="auto"/>
            <w:vAlign w:val="center"/>
          </w:tcPr>
          <w:p w14:paraId="5D87BDE6"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PE</w:t>
            </w:r>
          </w:p>
        </w:tc>
        <w:tc>
          <w:tcPr>
            <w:tcW w:w="195.95pt" w:type="dxa"/>
            <w:shd w:val="clear" w:color="auto" w:fill="auto"/>
          </w:tcPr>
          <w:p w14:paraId="3B8D0C74"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Roberto Salomão do Amaral e Melo</w:t>
            </w:r>
          </w:p>
        </w:tc>
        <w:tc>
          <w:tcPr>
            <w:tcW w:w="55pt" w:type="dxa"/>
            <w:shd w:val="clear" w:color="auto" w:fill="auto"/>
          </w:tcPr>
          <w:p w14:paraId="2D23873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470666D3"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5pt" w:type="dxa"/>
            <w:shd w:val="clear" w:color="auto" w:fill="auto"/>
          </w:tcPr>
          <w:p w14:paraId="5BA3887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2BB61E16"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63AF6BED" w14:textId="77777777" w:rsidTr="00023AE3">
        <w:trPr>
          <w:trHeight w:val="28"/>
        </w:trPr>
        <w:tc>
          <w:tcPr>
            <w:tcW w:w="52.15pt" w:type="dxa"/>
            <w:shd w:val="clear" w:color="auto" w:fill="auto"/>
            <w:vAlign w:val="center"/>
          </w:tcPr>
          <w:p w14:paraId="790B7154"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PI</w:t>
            </w:r>
          </w:p>
        </w:tc>
        <w:tc>
          <w:tcPr>
            <w:tcW w:w="195.95pt" w:type="dxa"/>
            <w:shd w:val="clear" w:color="auto" w:fill="auto"/>
          </w:tcPr>
          <w:p w14:paraId="4707AD29"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José Gerardo da Fonseca Soares</w:t>
            </w:r>
          </w:p>
        </w:tc>
        <w:tc>
          <w:tcPr>
            <w:tcW w:w="55pt" w:type="dxa"/>
            <w:shd w:val="clear" w:color="auto" w:fill="auto"/>
          </w:tcPr>
          <w:p w14:paraId="0C8ACB4D"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43A5EE7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4FB911A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09E6509E"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r>
      <w:tr w:rsidR="00707473" w:rsidRPr="00707473" w14:paraId="211EFAEF" w14:textId="77777777" w:rsidTr="00023AE3">
        <w:trPr>
          <w:trHeight w:val="28"/>
        </w:trPr>
        <w:tc>
          <w:tcPr>
            <w:tcW w:w="52.15pt" w:type="dxa"/>
            <w:shd w:val="clear" w:color="auto" w:fill="auto"/>
            <w:vAlign w:val="center"/>
          </w:tcPr>
          <w:p w14:paraId="5BCC5B95"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RJ</w:t>
            </w:r>
          </w:p>
        </w:tc>
        <w:tc>
          <w:tcPr>
            <w:tcW w:w="195.95pt" w:type="dxa"/>
            <w:shd w:val="clear" w:color="auto" w:fill="auto"/>
          </w:tcPr>
          <w:p w14:paraId="49E23FF7"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Maíra Rocha Mattos</w:t>
            </w:r>
          </w:p>
        </w:tc>
        <w:tc>
          <w:tcPr>
            <w:tcW w:w="55pt" w:type="dxa"/>
            <w:shd w:val="clear" w:color="auto" w:fill="auto"/>
          </w:tcPr>
          <w:p w14:paraId="07BCC299"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6F820F37"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6B8EB48D"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5CB183ED"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7BF65EF0" w14:textId="77777777" w:rsidTr="00023AE3">
        <w:trPr>
          <w:trHeight w:val="28"/>
        </w:trPr>
        <w:tc>
          <w:tcPr>
            <w:tcW w:w="52.15pt" w:type="dxa"/>
            <w:shd w:val="clear" w:color="auto" w:fill="auto"/>
            <w:vAlign w:val="center"/>
          </w:tcPr>
          <w:p w14:paraId="3C8D6284"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RN</w:t>
            </w:r>
          </w:p>
        </w:tc>
        <w:tc>
          <w:tcPr>
            <w:tcW w:w="195.95pt" w:type="dxa"/>
            <w:shd w:val="clear" w:color="auto" w:fill="auto"/>
          </w:tcPr>
          <w:p w14:paraId="17092491"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Patrícia Silva Luz de Macedo</w:t>
            </w:r>
          </w:p>
        </w:tc>
        <w:tc>
          <w:tcPr>
            <w:tcW w:w="55pt" w:type="dxa"/>
            <w:shd w:val="clear" w:color="auto" w:fill="auto"/>
          </w:tcPr>
          <w:p w14:paraId="54CC9482"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476A2428"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4DF9DFB5"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0608000B"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58206DA0" w14:textId="77777777" w:rsidTr="00023AE3">
        <w:trPr>
          <w:trHeight w:val="28"/>
        </w:trPr>
        <w:tc>
          <w:tcPr>
            <w:tcW w:w="52.15pt" w:type="dxa"/>
            <w:shd w:val="clear" w:color="auto" w:fill="auto"/>
            <w:vAlign w:val="center"/>
          </w:tcPr>
          <w:p w14:paraId="35A51F30"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RS</w:t>
            </w:r>
          </w:p>
        </w:tc>
        <w:tc>
          <w:tcPr>
            <w:tcW w:w="195.95pt" w:type="dxa"/>
            <w:shd w:val="clear" w:color="auto" w:fill="auto"/>
          </w:tcPr>
          <w:p w14:paraId="1AAA53F9"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Ednezer Rodrigues Flores</w:t>
            </w:r>
          </w:p>
        </w:tc>
        <w:tc>
          <w:tcPr>
            <w:tcW w:w="55pt" w:type="dxa"/>
            <w:shd w:val="clear" w:color="auto" w:fill="auto"/>
          </w:tcPr>
          <w:p w14:paraId="136441A4"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0836DD5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3BD50A6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6FCB7B4"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7B4E0312" w14:textId="77777777" w:rsidTr="00023AE3">
        <w:trPr>
          <w:trHeight w:val="28"/>
        </w:trPr>
        <w:tc>
          <w:tcPr>
            <w:tcW w:w="52.15pt" w:type="dxa"/>
            <w:shd w:val="clear" w:color="auto" w:fill="auto"/>
            <w:vAlign w:val="center"/>
          </w:tcPr>
          <w:p w14:paraId="6F1A6911"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RO</w:t>
            </w:r>
          </w:p>
        </w:tc>
        <w:tc>
          <w:tcPr>
            <w:tcW w:w="195.95pt" w:type="dxa"/>
            <w:shd w:val="clear" w:color="auto" w:fill="auto"/>
          </w:tcPr>
          <w:p w14:paraId="633D9820"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Ana Cristina Lima Barreiros da Silva</w:t>
            </w:r>
          </w:p>
        </w:tc>
        <w:tc>
          <w:tcPr>
            <w:tcW w:w="55pt" w:type="dxa"/>
            <w:shd w:val="clear" w:color="auto" w:fill="auto"/>
          </w:tcPr>
          <w:p w14:paraId="4D01F3A4"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5EECC99F"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3CFFB9F2"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398D42F2"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r>
      <w:tr w:rsidR="00707473" w:rsidRPr="00707473" w14:paraId="04B39DA6" w14:textId="77777777" w:rsidTr="00023AE3">
        <w:trPr>
          <w:trHeight w:val="28"/>
        </w:trPr>
        <w:tc>
          <w:tcPr>
            <w:tcW w:w="52.15pt" w:type="dxa"/>
            <w:shd w:val="clear" w:color="auto" w:fill="auto"/>
            <w:vAlign w:val="center"/>
          </w:tcPr>
          <w:p w14:paraId="7AD8BC7A"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RR</w:t>
            </w:r>
          </w:p>
        </w:tc>
        <w:tc>
          <w:tcPr>
            <w:tcW w:w="195.95pt" w:type="dxa"/>
            <w:shd w:val="clear" w:color="auto" w:fill="auto"/>
          </w:tcPr>
          <w:p w14:paraId="67C386BC"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Nikson Dias de Oliveira</w:t>
            </w:r>
          </w:p>
        </w:tc>
        <w:tc>
          <w:tcPr>
            <w:tcW w:w="55pt" w:type="dxa"/>
            <w:shd w:val="clear" w:color="auto" w:fill="auto"/>
          </w:tcPr>
          <w:p w14:paraId="5314C239"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5E6BDC12"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5pt" w:type="dxa"/>
            <w:shd w:val="clear" w:color="auto" w:fill="auto"/>
          </w:tcPr>
          <w:p w14:paraId="6AE696CC"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2B33FE68"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2E8F24B4" w14:textId="77777777" w:rsidTr="00023AE3">
        <w:trPr>
          <w:trHeight w:val="28"/>
        </w:trPr>
        <w:tc>
          <w:tcPr>
            <w:tcW w:w="52.15pt" w:type="dxa"/>
            <w:shd w:val="clear" w:color="auto" w:fill="auto"/>
            <w:vAlign w:val="center"/>
          </w:tcPr>
          <w:p w14:paraId="79B38FD1"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SC</w:t>
            </w:r>
          </w:p>
        </w:tc>
        <w:tc>
          <w:tcPr>
            <w:tcW w:w="195.95pt" w:type="dxa"/>
            <w:shd w:val="clear" w:color="auto" w:fill="auto"/>
          </w:tcPr>
          <w:p w14:paraId="78A12CB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Daniela Pareja Garcia Sarmento</w:t>
            </w:r>
          </w:p>
        </w:tc>
        <w:tc>
          <w:tcPr>
            <w:tcW w:w="55pt" w:type="dxa"/>
            <w:shd w:val="clear" w:color="auto" w:fill="auto"/>
          </w:tcPr>
          <w:p w14:paraId="5A3CBEE5"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6774385F"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0A384E7"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4C2E7D71"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r>
      <w:tr w:rsidR="00707473" w:rsidRPr="00707473" w14:paraId="374DBEA5" w14:textId="77777777" w:rsidTr="00023AE3">
        <w:trPr>
          <w:trHeight w:val="28"/>
        </w:trPr>
        <w:tc>
          <w:tcPr>
            <w:tcW w:w="52.15pt" w:type="dxa"/>
            <w:shd w:val="clear" w:color="auto" w:fill="auto"/>
            <w:vAlign w:val="center"/>
          </w:tcPr>
          <w:p w14:paraId="447FE043"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SP</w:t>
            </w:r>
          </w:p>
        </w:tc>
        <w:tc>
          <w:tcPr>
            <w:tcW w:w="195.95pt" w:type="dxa"/>
            <w:shd w:val="clear" w:color="auto" w:fill="auto"/>
          </w:tcPr>
          <w:p w14:paraId="78CB4021"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snapToGrid w:val="0"/>
                <w:color w:val="000000" w:themeColor="text1"/>
                <w:sz w:val="22"/>
                <w:szCs w:val="22"/>
              </w:rPr>
              <w:t>Nadia Somekh</w:t>
            </w:r>
          </w:p>
        </w:tc>
        <w:tc>
          <w:tcPr>
            <w:tcW w:w="55pt" w:type="dxa"/>
            <w:shd w:val="clear" w:color="auto" w:fill="auto"/>
          </w:tcPr>
          <w:p w14:paraId="2868315E"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w:t>
            </w:r>
          </w:p>
        </w:tc>
        <w:tc>
          <w:tcPr>
            <w:tcW w:w="58.40pt" w:type="dxa"/>
            <w:shd w:val="clear" w:color="auto" w:fill="auto"/>
          </w:tcPr>
          <w:p w14:paraId="403AB4E5"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w:t>
            </w:r>
          </w:p>
        </w:tc>
        <w:tc>
          <w:tcPr>
            <w:tcW w:w="55pt" w:type="dxa"/>
            <w:shd w:val="clear" w:color="auto" w:fill="auto"/>
          </w:tcPr>
          <w:p w14:paraId="273A958D"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w:t>
            </w:r>
          </w:p>
        </w:tc>
        <w:tc>
          <w:tcPr>
            <w:tcW w:w="60.80pt" w:type="dxa"/>
            <w:shd w:val="clear" w:color="auto" w:fill="auto"/>
          </w:tcPr>
          <w:p w14:paraId="0D880C55"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w:t>
            </w:r>
          </w:p>
        </w:tc>
      </w:tr>
      <w:tr w:rsidR="00707473" w:rsidRPr="00707473" w14:paraId="7DAD6917" w14:textId="77777777" w:rsidTr="00023AE3">
        <w:trPr>
          <w:trHeight w:val="28"/>
        </w:trPr>
        <w:tc>
          <w:tcPr>
            <w:tcW w:w="52.15pt" w:type="dxa"/>
            <w:shd w:val="clear" w:color="auto" w:fill="auto"/>
            <w:vAlign w:val="center"/>
          </w:tcPr>
          <w:p w14:paraId="3C978866"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SE</w:t>
            </w:r>
          </w:p>
        </w:tc>
        <w:tc>
          <w:tcPr>
            <w:tcW w:w="195.95pt" w:type="dxa"/>
            <w:shd w:val="clear" w:color="auto" w:fill="auto"/>
          </w:tcPr>
          <w:p w14:paraId="1C587D56"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Ricardo Soares Mascarello</w:t>
            </w:r>
          </w:p>
        </w:tc>
        <w:tc>
          <w:tcPr>
            <w:tcW w:w="55pt" w:type="dxa"/>
            <w:shd w:val="clear" w:color="auto" w:fill="auto"/>
          </w:tcPr>
          <w:p w14:paraId="09CCFC46"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8.40pt" w:type="dxa"/>
            <w:shd w:val="clear" w:color="auto" w:fill="auto"/>
          </w:tcPr>
          <w:p w14:paraId="17F6CD78"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235255F"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BE790DD"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11712049" w14:textId="77777777" w:rsidTr="00023AE3">
        <w:trPr>
          <w:trHeight w:val="28"/>
        </w:trPr>
        <w:tc>
          <w:tcPr>
            <w:tcW w:w="52.15pt" w:type="dxa"/>
            <w:shd w:val="clear" w:color="auto" w:fill="auto"/>
            <w:vAlign w:val="center"/>
          </w:tcPr>
          <w:p w14:paraId="00A58C79"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TO</w:t>
            </w:r>
          </w:p>
        </w:tc>
        <w:tc>
          <w:tcPr>
            <w:tcW w:w="195.95pt" w:type="dxa"/>
            <w:shd w:val="clear" w:color="auto" w:fill="auto"/>
          </w:tcPr>
          <w:p w14:paraId="6A0AADD5"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snapToGrid w:val="0"/>
                <w:color w:val="000000" w:themeColor="text1"/>
                <w:sz w:val="22"/>
                <w:szCs w:val="22"/>
              </w:rPr>
              <w:t>Matozalém Sousa Santana</w:t>
            </w:r>
          </w:p>
        </w:tc>
        <w:tc>
          <w:tcPr>
            <w:tcW w:w="55pt" w:type="dxa"/>
            <w:shd w:val="clear" w:color="auto" w:fill="auto"/>
          </w:tcPr>
          <w:p w14:paraId="36BBC735"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5CD600BD"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55pt" w:type="dxa"/>
            <w:shd w:val="clear" w:color="auto" w:fill="auto"/>
          </w:tcPr>
          <w:p w14:paraId="18E72D40"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60.80pt" w:type="dxa"/>
            <w:shd w:val="clear" w:color="auto" w:fill="auto"/>
          </w:tcPr>
          <w:p w14:paraId="77BFBAE0"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4495CC3C" w14:textId="77777777" w:rsidTr="00023AE3">
        <w:trPr>
          <w:trHeight w:val="283"/>
        </w:trPr>
        <w:tc>
          <w:tcPr>
            <w:tcW w:w="52.15pt" w:type="dxa"/>
            <w:shd w:val="clear" w:color="auto" w:fill="auto"/>
            <w:vAlign w:val="center"/>
          </w:tcPr>
          <w:p w14:paraId="3BF03C34" w14:textId="77777777" w:rsidR="00707473" w:rsidRPr="00707473" w:rsidRDefault="00707473" w:rsidP="00023AE3">
            <w:pPr>
              <w:ind w:start="0.80pt" w:end="-3.40pt"/>
              <w:jc w:val="center"/>
              <w:rPr>
                <w:rFonts w:ascii="Times New Roman" w:eastAsia="Times New Roman" w:hAnsi="Times New Roman"/>
                <w:color w:val="000000" w:themeColor="text1"/>
                <w:sz w:val="22"/>
                <w:szCs w:val="22"/>
                <w:lang w:eastAsia="pt-BR"/>
              </w:rPr>
            </w:pPr>
            <w:r w:rsidRPr="00707473">
              <w:rPr>
                <w:rFonts w:ascii="Times New Roman" w:eastAsia="Times New Roman" w:hAnsi="Times New Roman"/>
                <w:color w:val="000000" w:themeColor="text1"/>
                <w:sz w:val="22"/>
                <w:szCs w:val="22"/>
                <w:lang w:eastAsia="pt-BR"/>
              </w:rPr>
              <w:t>IES</w:t>
            </w:r>
          </w:p>
        </w:tc>
        <w:tc>
          <w:tcPr>
            <w:tcW w:w="195.95pt" w:type="dxa"/>
            <w:shd w:val="clear" w:color="auto" w:fill="auto"/>
          </w:tcPr>
          <w:p w14:paraId="0A426CC3" w14:textId="77777777" w:rsidR="00707473" w:rsidRPr="00707473" w:rsidRDefault="00707473" w:rsidP="00023AE3">
            <w:pPr>
              <w:rPr>
                <w:rFonts w:ascii="Times New Roman" w:hAnsi="Times New Roman"/>
                <w:color w:val="000000" w:themeColor="text1"/>
                <w:sz w:val="22"/>
                <w:szCs w:val="22"/>
              </w:rPr>
            </w:pPr>
            <w:r w:rsidRPr="00707473">
              <w:rPr>
                <w:rFonts w:ascii="Times New Roman" w:hAnsi="Times New Roman"/>
                <w:color w:val="000000" w:themeColor="text1"/>
                <w:sz w:val="22"/>
                <w:szCs w:val="22"/>
              </w:rPr>
              <w:t>Valter Luis Caldana Junior</w:t>
            </w:r>
          </w:p>
        </w:tc>
        <w:tc>
          <w:tcPr>
            <w:tcW w:w="55pt" w:type="dxa"/>
            <w:shd w:val="clear" w:color="auto" w:fill="auto"/>
          </w:tcPr>
          <w:p w14:paraId="31532E76"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8.40pt" w:type="dxa"/>
            <w:shd w:val="clear" w:color="auto" w:fill="auto"/>
          </w:tcPr>
          <w:p w14:paraId="5F2A327E" w14:textId="77777777" w:rsidR="00707473" w:rsidRPr="00707473" w:rsidRDefault="00707473" w:rsidP="00023AE3">
            <w:pPr>
              <w:jc w:val="center"/>
              <w:rPr>
                <w:rFonts w:ascii="Times New Roman" w:eastAsia="Times New Roman" w:hAnsi="Times New Roman"/>
                <w:color w:val="000000"/>
                <w:sz w:val="22"/>
                <w:szCs w:val="22"/>
                <w:lang w:eastAsia="pt-BR"/>
              </w:rPr>
            </w:pPr>
          </w:p>
        </w:tc>
        <w:tc>
          <w:tcPr>
            <w:tcW w:w="55pt" w:type="dxa"/>
            <w:shd w:val="clear" w:color="auto" w:fill="auto"/>
          </w:tcPr>
          <w:p w14:paraId="70DFEC81" w14:textId="77777777" w:rsidR="00707473" w:rsidRPr="00707473" w:rsidRDefault="00707473" w:rsidP="00023AE3">
            <w:pPr>
              <w:jc w:val="center"/>
              <w:rPr>
                <w:rFonts w:ascii="Times New Roman" w:eastAsia="Times New Roman" w:hAnsi="Times New Roman"/>
                <w:color w:val="000000"/>
                <w:sz w:val="22"/>
                <w:szCs w:val="22"/>
                <w:lang w:eastAsia="pt-BR"/>
              </w:rPr>
            </w:pPr>
            <w:r w:rsidRPr="00707473">
              <w:rPr>
                <w:rFonts w:ascii="Times New Roman" w:eastAsia="Times New Roman" w:hAnsi="Times New Roman"/>
                <w:color w:val="000000"/>
                <w:sz w:val="22"/>
                <w:szCs w:val="22"/>
                <w:lang w:eastAsia="pt-BR"/>
              </w:rPr>
              <w:t>X</w:t>
            </w:r>
          </w:p>
        </w:tc>
        <w:tc>
          <w:tcPr>
            <w:tcW w:w="60.80pt" w:type="dxa"/>
            <w:shd w:val="clear" w:color="auto" w:fill="auto"/>
          </w:tcPr>
          <w:p w14:paraId="5980FDCF" w14:textId="77777777" w:rsidR="00707473" w:rsidRPr="00707473" w:rsidRDefault="00707473" w:rsidP="00023AE3">
            <w:pPr>
              <w:jc w:val="center"/>
              <w:rPr>
                <w:rFonts w:ascii="Times New Roman" w:eastAsia="Times New Roman" w:hAnsi="Times New Roman"/>
                <w:color w:val="000000"/>
                <w:sz w:val="22"/>
                <w:szCs w:val="22"/>
                <w:lang w:eastAsia="pt-BR"/>
              </w:rPr>
            </w:pPr>
          </w:p>
        </w:tc>
      </w:tr>
      <w:tr w:rsidR="00707473" w:rsidRPr="00707473" w14:paraId="3D627FEC" w14:textId="77777777" w:rsidTr="00023AE3">
        <w:trPr>
          <w:trHeight w:val="20"/>
        </w:trPr>
        <w:tc>
          <w:tcPr>
            <w:tcW w:w="52.15pt" w:type="dxa"/>
            <w:tcBorders>
              <w:start w:val="nil"/>
              <w:end w:val="nil"/>
            </w:tcBorders>
            <w:shd w:val="clear" w:color="auto" w:fill="auto"/>
            <w:vAlign w:val="center"/>
          </w:tcPr>
          <w:p w14:paraId="41C8F210" w14:textId="77777777" w:rsidR="00707473" w:rsidRPr="00707473" w:rsidRDefault="00707473" w:rsidP="00023AE3">
            <w:pPr>
              <w:ind w:start="0.80pt" w:end="-3.4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14:paraId="54FB289A" w14:textId="77777777" w:rsidR="00707473" w:rsidRPr="00707473" w:rsidRDefault="00707473" w:rsidP="00023AE3">
            <w:pPr>
              <w:rPr>
                <w:rFonts w:ascii="Times New Roman" w:eastAsia="Times New Roman" w:hAnsi="Times New Roman"/>
                <w:snapToGrid w:val="0"/>
                <w:sz w:val="22"/>
                <w:szCs w:val="22"/>
                <w:lang w:eastAsia="pt-BR"/>
              </w:rPr>
            </w:pPr>
          </w:p>
        </w:tc>
        <w:tc>
          <w:tcPr>
            <w:tcW w:w="55pt" w:type="dxa"/>
            <w:tcBorders>
              <w:start w:val="nil"/>
              <w:end w:val="nil"/>
            </w:tcBorders>
            <w:shd w:val="clear" w:color="auto" w:fill="auto"/>
          </w:tcPr>
          <w:p w14:paraId="42517F27" w14:textId="77777777" w:rsidR="00707473" w:rsidRPr="00707473" w:rsidRDefault="00707473" w:rsidP="00023AE3">
            <w:pPr>
              <w:rPr>
                <w:rFonts w:ascii="Times New Roman" w:eastAsia="Times New Roman" w:hAnsi="Times New Roman"/>
                <w:sz w:val="22"/>
                <w:szCs w:val="22"/>
                <w:lang w:eastAsia="pt-BR"/>
              </w:rPr>
            </w:pPr>
          </w:p>
        </w:tc>
        <w:tc>
          <w:tcPr>
            <w:tcW w:w="58.40pt" w:type="dxa"/>
            <w:tcBorders>
              <w:start w:val="nil"/>
              <w:end w:val="nil"/>
            </w:tcBorders>
            <w:shd w:val="clear" w:color="auto" w:fill="auto"/>
          </w:tcPr>
          <w:p w14:paraId="4B87C186" w14:textId="77777777" w:rsidR="00707473" w:rsidRPr="00707473" w:rsidRDefault="00707473" w:rsidP="00023AE3">
            <w:pPr>
              <w:rPr>
                <w:rFonts w:ascii="Times New Roman" w:eastAsia="Times New Roman" w:hAnsi="Times New Roman"/>
                <w:sz w:val="22"/>
                <w:szCs w:val="22"/>
                <w:lang w:eastAsia="pt-BR"/>
              </w:rPr>
            </w:pPr>
          </w:p>
        </w:tc>
        <w:tc>
          <w:tcPr>
            <w:tcW w:w="55pt" w:type="dxa"/>
            <w:tcBorders>
              <w:start w:val="nil"/>
              <w:end w:val="nil"/>
            </w:tcBorders>
            <w:shd w:val="clear" w:color="auto" w:fill="auto"/>
          </w:tcPr>
          <w:p w14:paraId="32182106" w14:textId="77777777" w:rsidR="00707473" w:rsidRPr="00707473" w:rsidRDefault="00707473" w:rsidP="00023AE3">
            <w:pPr>
              <w:rPr>
                <w:rFonts w:ascii="Times New Roman" w:eastAsia="Times New Roman" w:hAnsi="Times New Roman"/>
                <w:sz w:val="22"/>
                <w:szCs w:val="22"/>
                <w:lang w:eastAsia="pt-BR"/>
              </w:rPr>
            </w:pPr>
          </w:p>
        </w:tc>
        <w:tc>
          <w:tcPr>
            <w:tcW w:w="60.80pt" w:type="dxa"/>
            <w:tcBorders>
              <w:start w:val="nil"/>
              <w:end w:val="nil"/>
            </w:tcBorders>
            <w:shd w:val="clear" w:color="auto" w:fill="auto"/>
          </w:tcPr>
          <w:p w14:paraId="62B7B9DF" w14:textId="77777777" w:rsidR="00707473" w:rsidRPr="00707473" w:rsidRDefault="00707473" w:rsidP="00023AE3">
            <w:pPr>
              <w:rPr>
                <w:rFonts w:ascii="Times New Roman" w:eastAsia="Times New Roman" w:hAnsi="Times New Roman"/>
                <w:sz w:val="22"/>
                <w:szCs w:val="22"/>
                <w:lang w:eastAsia="pt-BR"/>
              </w:rPr>
            </w:pPr>
          </w:p>
        </w:tc>
      </w:tr>
      <w:tr w:rsidR="00707473" w:rsidRPr="00707473" w14:paraId="1614D641" w14:textId="77777777" w:rsidTr="00023AE3">
        <w:tblPrEx>
          <w:shd w:val="clear" w:color="auto" w:fill="D9D9FF"/>
        </w:tblPrEx>
        <w:trPr>
          <w:trHeight w:val="3186"/>
        </w:trPr>
        <w:tc>
          <w:tcPr>
            <w:tcW w:w="477.30pt" w:type="dxa"/>
            <w:gridSpan w:val="6"/>
            <w:shd w:val="clear" w:color="auto" w:fill="D9D9FF"/>
          </w:tcPr>
          <w:p w14:paraId="06D24765" w14:textId="77777777" w:rsidR="00707473" w:rsidRPr="00707473" w:rsidRDefault="00707473" w:rsidP="00023AE3">
            <w:pPr>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Histórico da votação:</w:t>
            </w:r>
          </w:p>
          <w:p w14:paraId="4C09AC2E" w14:textId="77777777" w:rsidR="00707473" w:rsidRPr="00707473" w:rsidRDefault="00707473" w:rsidP="00023AE3">
            <w:pPr>
              <w:rPr>
                <w:rFonts w:ascii="Times New Roman" w:eastAsia="Times New Roman" w:hAnsi="Times New Roman"/>
                <w:b/>
                <w:sz w:val="22"/>
                <w:szCs w:val="22"/>
                <w:lang w:eastAsia="pt-BR"/>
              </w:rPr>
            </w:pPr>
          </w:p>
          <w:p w14:paraId="2A1F4D49" w14:textId="77777777" w:rsidR="00707473" w:rsidRPr="00707473" w:rsidRDefault="00707473" w:rsidP="00023AE3">
            <w:pPr>
              <w:rPr>
                <w:rFonts w:ascii="Times New Roman" w:eastAsia="Times New Roman" w:hAnsi="Times New Roman"/>
                <w:sz w:val="22"/>
                <w:szCs w:val="22"/>
                <w:lang w:eastAsia="pt-BR"/>
              </w:rPr>
            </w:pPr>
            <w:r w:rsidRPr="00707473">
              <w:rPr>
                <w:rFonts w:ascii="Times New Roman" w:eastAsia="Times New Roman" w:hAnsi="Times New Roman"/>
                <w:b/>
                <w:sz w:val="22"/>
                <w:szCs w:val="22"/>
                <w:lang w:eastAsia="pt-BR"/>
              </w:rPr>
              <w:t xml:space="preserve">Reunião Plenária Ordinária Nº 129/2022     </w:t>
            </w:r>
          </w:p>
          <w:p w14:paraId="0DE4A491" w14:textId="77777777" w:rsidR="00707473" w:rsidRPr="00707473" w:rsidRDefault="00707473" w:rsidP="00023AE3">
            <w:pPr>
              <w:rPr>
                <w:rFonts w:ascii="Times New Roman" w:eastAsia="Times New Roman" w:hAnsi="Times New Roman"/>
                <w:sz w:val="22"/>
                <w:szCs w:val="22"/>
                <w:lang w:eastAsia="pt-BR"/>
              </w:rPr>
            </w:pPr>
          </w:p>
          <w:p w14:paraId="178A0740" w14:textId="77777777" w:rsidR="00707473" w:rsidRPr="00707473" w:rsidRDefault="00707473" w:rsidP="00023AE3">
            <w:pPr>
              <w:rPr>
                <w:rFonts w:ascii="Times New Roman" w:eastAsia="Times New Roman" w:hAnsi="Times New Roman"/>
                <w:sz w:val="22"/>
                <w:szCs w:val="22"/>
                <w:lang w:eastAsia="pt-BR"/>
              </w:rPr>
            </w:pPr>
            <w:r w:rsidRPr="00707473">
              <w:rPr>
                <w:rFonts w:ascii="Times New Roman" w:eastAsia="Times New Roman" w:hAnsi="Times New Roman"/>
                <w:b/>
                <w:sz w:val="22"/>
                <w:szCs w:val="22"/>
                <w:lang w:eastAsia="pt-BR"/>
              </w:rPr>
              <w:t xml:space="preserve">Data: 21/10/2022                                                                                                                                                                                                                    </w:t>
            </w:r>
          </w:p>
          <w:p w14:paraId="2544DB0C" w14:textId="77777777" w:rsidR="00707473" w:rsidRPr="00707473" w:rsidRDefault="00707473" w:rsidP="00023AE3">
            <w:pPr>
              <w:rPr>
                <w:rFonts w:ascii="Times New Roman" w:eastAsia="Times New Roman" w:hAnsi="Times New Roman"/>
                <w:b/>
                <w:sz w:val="22"/>
                <w:szCs w:val="22"/>
                <w:lang w:eastAsia="pt-BR"/>
              </w:rPr>
            </w:pPr>
          </w:p>
          <w:p w14:paraId="5D94290F" w14:textId="2027399D" w:rsidR="00707473" w:rsidRPr="00707473" w:rsidRDefault="00707473" w:rsidP="00023AE3">
            <w:pPr>
              <w:jc w:val="both"/>
              <w:rPr>
                <w:rFonts w:ascii="Times New Roman" w:eastAsia="Times New Roman" w:hAnsi="Times New Roman"/>
                <w:color w:val="FF0000"/>
                <w:sz w:val="22"/>
                <w:szCs w:val="22"/>
                <w:lang w:eastAsia="pt-BR"/>
              </w:rPr>
            </w:pPr>
            <w:r w:rsidRPr="00707473">
              <w:rPr>
                <w:rFonts w:ascii="Times New Roman" w:eastAsia="Times New Roman" w:hAnsi="Times New Roman"/>
                <w:b/>
                <w:sz w:val="22"/>
                <w:szCs w:val="22"/>
                <w:lang w:eastAsia="pt-BR"/>
              </w:rPr>
              <w:t>Matéria em votação:</w:t>
            </w:r>
            <w:r w:rsidRPr="00707473">
              <w:rPr>
                <w:rFonts w:ascii="Times New Roman" w:eastAsia="Times New Roman" w:hAnsi="Times New Roman"/>
                <w:sz w:val="22"/>
                <w:szCs w:val="22"/>
                <w:lang w:eastAsia="pt-BR"/>
              </w:rPr>
              <w:t xml:space="preserve"> 6.5. Projeto de Deliberação Plenária que </w:t>
            </w:r>
            <w:r w:rsidR="00C27F79">
              <w:rPr>
                <w:rFonts w:ascii="Times New Roman" w:eastAsia="Times New Roman" w:hAnsi="Times New Roman"/>
                <w:sz w:val="22"/>
                <w:szCs w:val="22"/>
                <w:lang w:eastAsia="pt-BR"/>
              </w:rPr>
              <w:t xml:space="preserve">aprova o projeto de resolução que </w:t>
            </w:r>
            <w:r w:rsidRPr="00707473">
              <w:rPr>
                <w:rFonts w:ascii="Times New Roman" w:eastAsia="Times New Roman" w:hAnsi="Times New Roman"/>
                <w:sz w:val="22"/>
                <w:szCs w:val="22"/>
                <w:lang w:eastAsia="pt-BR"/>
              </w:rPr>
              <w:t>aprova a alteração da composição das Comissões Especiais, criação de Câmaras Temáticas e Subcomissões.</w:t>
            </w:r>
          </w:p>
          <w:p w14:paraId="17F80C27" w14:textId="77777777" w:rsidR="00707473" w:rsidRPr="00707473" w:rsidRDefault="00707473" w:rsidP="00023AE3">
            <w:pPr>
              <w:rPr>
                <w:rFonts w:ascii="Times New Roman" w:eastAsia="Times New Roman" w:hAnsi="Times New Roman"/>
                <w:sz w:val="22"/>
                <w:szCs w:val="22"/>
                <w:lang w:eastAsia="pt-BR"/>
              </w:rPr>
            </w:pPr>
          </w:p>
          <w:p w14:paraId="21F6F6A2" w14:textId="77777777" w:rsidR="00707473" w:rsidRPr="00707473" w:rsidRDefault="00707473" w:rsidP="00023AE3">
            <w:pPr>
              <w:jc w:val="both"/>
              <w:rPr>
                <w:rFonts w:ascii="Times New Roman" w:eastAsia="Times New Roman" w:hAnsi="Times New Roman"/>
                <w:sz w:val="22"/>
                <w:szCs w:val="22"/>
                <w:lang w:eastAsia="pt-BR"/>
              </w:rPr>
            </w:pPr>
            <w:r w:rsidRPr="00707473">
              <w:rPr>
                <w:rFonts w:ascii="Times New Roman" w:eastAsia="Times New Roman" w:hAnsi="Times New Roman"/>
                <w:b/>
                <w:sz w:val="22"/>
                <w:szCs w:val="22"/>
                <w:lang w:eastAsia="pt-BR"/>
              </w:rPr>
              <w:t>Resultado da votação: Sim</w:t>
            </w:r>
            <w:r w:rsidRPr="00707473">
              <w:rPr>
                <w:rFonts w:ascii="Times New Roman" w:eastAsia="Times New Roman" w:hAnsi="Times New Roman"/>
                <w:sz w:val="22"/>
                <w:szCs w:val="22"/>
                <w:lang w:eastAsia="pt-BR"/>
              </w:rPr>
              <w:t xml:space="preserve"> (16) </w:t>
            </w:r>
            <w:r w:rsidRPr="00707473">
              <w:rPr>
                <w:rFonts w:ascii="Times New Roman" w:eastAsia="Times New Roman" w:hAnsi="Times New Roman"/>
                <w:b/>
                <w:sz w:val="22"/>
                <w:szCs w:val="22"/>
                <w:lang w:eastAsia="pt-BR"/>
              </w:rPr>
              <w:t>Não</w:t>
            </w:r>
            <w:r w:rsidRPr="00707473">
              <w:rPr>
                <w:rFonts w:ascii="Times New Roman" w:eastAsia="Times New Roman" w:hAnsi="Times New Roman"/>
                <w:sz w:val="22"/>
                <w:szCs w:val="22"/>
                <w:lang w:eastAsia="pt-BR"/>
              </w:rPr>
              <w:t xml:space="preserve"> (05) </w:t>
            </w:r>
            <w:r w:rsidRPr="00707473">
              <w:rPr>
                <w:rFonts w:ascii="Times New Roman" w:eastAsia="Times New Roman" w:hAnsi="Times New Roman"/>
                <w:b/>
                <w:sz w:val="22"/>
                <w:szCs w:val="22"/>
                <w:lang w:eastAsia="pt-BR"/>
              </w:rPr>
              <w:t>Abstenções</w:t>
            </w:r>
            <w:r w:rsidRPr="00707473">
              <w:rPr>
                <w:rFonts w:ascii="Times New Roman" w:eastAsia="Times New Roman" w:hAnsi="Times New Roman"/>
                <w:sz w:val="22"/>
                <w:szCs w:val="22"/>
                <w:lang w:eastAsia="pt-BR"/>
              </w:rPr>
              <w:t xml:space="preserve"> (01) </w:t>
            </w:r>
            <w:r w:rsidRPr="00707473">
              <w:rPr>
                <w:rFonts w:ascii="Times New Roman" w:eastAsia="Times New Roman" w:hAnsi="Times New Roman"/>
                <w:b/>
                <w:sz w:val="22"/>
                <w:szCs w:val="22"/>
                <w:lang w:eastAsia="pt-BR"/>
              </w:rPr>
              <w:t>Ausências</w:t>
            </w:r>
            <w:r w:rsidRPr="00707473">
              <w:rPr>
                <w:rFonts w:ascii="Times New Roman" w:eastAsia="Times New Roman" w:hAnsi="Times New Roman"/>
                <w:sz w:val="22"/>
                <w:szCs w:val="22"/>
                <w:lang w:eastAsia="pt-BR"/>
              </w:rPr>
              <w:t xml:space="preserve"> (05) </w:t>
            </w:r>
            <w:r w:rsidRPr="00707473">
              <w:rPr>
                <w:rFonts w:ascii="Times New Roman" w:eastAsia="Times New Roman" w:hAnsi="Times New Roman"/>
                <w:b/>
                <w:bCs/>
                <w:sz w:val="22"/>
                <w:szCs w:val="22"/>
                <w:lang w:eastAsia="pt-BR"/>
              </w:rPr>
              <w:t>Impedimento</w:t>
            </w:r>
            <w:r w:rsidRPr="00707473">
              <w:rPr>
                <w:rFonts w:ascii="Times New Roman" w:eastAsia="Times New Roman" w:hAnsi="Times New Roman"/>
                <w:sz w:val="22"/>
                <w:szCs w:val="22"/>
                <w:lang w:eastAsia="pt-BR"/>
              </w:rPr>
              <w:t xml:space="preserve"> (0)</w:t>
            </w:r>
          </w:p>
          <w:p w14:paraId="1A605CC0" w14:textId="77777777" w:rsidR="00707473" w:rsidRPr="00707473" w:rsidRDefault="00707473" w:rsidP="00023AE3">
            <w:pPr>
              <w:jc w:val="both"/>
              <w:rPr>
                <w:rFonts w:ascii="Times New Roman" w:eastAsia="Times New Roman" w:hAnsi="Times New Roman"/>
                <w:b/>
                <w:sz w:val="22"/>
                <w:szCs w:val="22"/>
                <w:lang w:eastAsia="pt-BR"/>
              </w:rPr>
            </w:pPr>
            <w:r w:rsidRPr="00707473">
              <w:rPr>
                <w:rFonts w:ascii="Times New Roman" w:eastAsia="Times New Roman" w:hAnsi="Times New Roman"/>
                <w:b/>
                <w:sz w:val="22"/>
                <w:szCs w:val="22"/>
                <w:lang w:eastAsia="pt-BR"/>
              </w:rPr>
              <w:t xml:space="preserve">Total de </w:t>
            </w:r>
            <w:r w:rsidRPr="00707473">
              <w:rPr>
                <w:rFonts w:ascii="Times New Roman" w:eastAsia="Times New Roman" w:hAnsi="Times New Roman"/>
                <w:b/>
                <w:color w:val="000000" w:themeColor="text1"/>
                <w:sz w:val="22"/>
                <w:szCs w:val="22"/>
                <w:lang w:eastAsia="pt-BR"/>
              </w:rPr>
              <w:t xml:space="preserve">votos </w:t>
            </w:r>
            <w:r w:rsidRPr="00707473">
              <w:rPr>
                <w:rFonts w:ascii="Times New Roman" w:eastAsia="Times New Roman" w:hAnsi="Times New Roman"/>
                <w:color w:val="000000" w:themeColor="text1"/>
                <w:sz w:val="22"/>
                <w:szCs w:val="22"/>
                <w:lang w:eastAsia="pt-BR"/>
              </w:rPr>
              <w:t xml:space="preserve">(22) </w:t>
            </w:r>
          </w:p>
          <w:p w14:paraId="7DD2F88E" w14:textId="77777777" w:rsidR="00707473" w:rsidRPr="00707473" w:rsidRDefault="00707473" w:rsidP="00023AE3">
            <w:pPr>
              <w:rPr>
                <w:rFonts w:ascii="Times New Roman" w:eastAsia="Times New Roman" w:hAnsi="Times New Roman"/>
                <w:sz w:val="22"/>
                <w:szCs w:val="22"/>
                <w:lang w:eastAsia="pt-BR"/>
              </w:rPr>
            </w:pPr>
          </w:p>
          <w:p w14:paraId="21965261" w14:textId="77777777" w:rsidR="00707473" w:rsidRPr="00707473" w:rsidRDefault="00707473" w:rsidP="00023AE3">
            <w:pPr>
              <w:jc w:val="both"/>
              <w:rPr>
                <w:rFonts w:ascii="Times New Roman" w:eastAsia="Times New Roman" w:hAnsi="Times New Roman"/>
                <w:sz w:val="22"/>
                <w:szCs w:val="22"/>
                <w:lang w:eastAsia="pt-BR"/>
              </w:rPr>
            </w:pPr>
            <w:r w:rsidRPr="00707473">
              <w:rPr>
                <w:rFonts w:ascii="Times New Roman" w:eastAsia="Times New Roman" w:hAnsi="Times New Roman"/>
                <w:b/>
                <w:sz w:val="22"/>
                <w:szCs w:val="22"/>
                <w:lang w:eastAsia="pt-BR"/>
              </w:rPr>
              <w:t>Ocorrências</w:t>
            </w:r>
            <w:r w:rsidRPr="00707473">
              <w:rPr>
                <w:rFonts w:ascii="Times New Roman" w:eastAsia="Times New Roman" w:hAnsi="Times New Roman"/>
                <w:sz w:val="22"/>
                <w:szCs w:val="22"/>
                <w:lang w:eastAsia="pt-BR"/>
              </w:rPr>
              <w:t xml:space="preserve">: </w:t>
            </w:r>
          </w:p>
          <w:p w14:paraId="1EE31135" w14:textId="77777777" w:rsidR="00707473" w:rsidRPr="00707473" w:rsidRDefault="00707473" w:rsidP="00023AE3">
            <w:pPr>
              <w:jc w:val="center"/>
              <w:rPr>
                <w:rFonts w:ascii="Times New Roman" w:eastAsia="Times New Roman" w:hAnsi="Times New Roman"/>
                <w:sz w:val="22"/>
                <w:szCs w:val="22"/>
                <w:lang w:eastAsia="pt-BR"/>
              </w:rPr>
            </w:pPr>
            <w:r w:rsidRPr="00707473">
              <w:rPr>
                <w:rFonts w:ascii="Times New Roman" w:eastAsia="Times New Roman" w:hAnsi="Times New Roman"/>
                <w:sz w:val="22"/>
                <w:szCs w:val="22"/>
                <w:lang w:eastAsia="pt-BR"/>
              </w:rPr>
              <w:t xml:space="preserve"> </w:t>
            </w:r>
          </w:p>
          <w:p w14:paraId="0817DA0D" w14:textId="77777777" w:rsidR="00707473" w:rsidRPr="00707473" w:rsidRDefault="00707473" w:rsidP="00023AE3">
            <w:pPr>
              <w:rPr>
                <w:rFonts w:ascii="Times New Roman" w:eastAsia="Times New Roman" w:hAnsi="Times New Roman"/>
                <w:sz w:val="22"/>
                <w:szCs w:val="22"/>
                <w:lang w:eastAsia="pt-BR"/>
              </w:rPr>
            </w:pPr>
            <w:r w:rsidRPr="00707473">
              <w:rPr>
                <w:rFonts w:ascii="Times New Roman" w:eastAsia="Times New Roman" w:hAnsi="Times New Roman"/>
                <w:b/>
                <w:sz w:val="22"/>
                <w:szCs w:val="22"/>
                <w:lang w:eastAsia="pt-BR"/>
              </w:rPr>
              <w:t xml:space="preserve">Secretária: </w:t>
            </w:r>
            <w:r w:rsidRPr="00707473">
              <w:rPr>
                <w:rFonts w:ascii="Times New Roman" w:eastAsia="Times New Roman" w:hAnsi="Times New Roman"/>
                <w:sz w:val="22"/>
                <w:szCs w:val="22"/>
                <w:lang w:eastAsia="pt-BR"/>
              </w:rPr>
              <w:t xml:space="preserve">Daniela Demartini            </w:t>
            </w:r>
            <w:r w:rsidRPr="00707473">
              <w:rPr>
                <w:rFonts w:ascii="Times New Roman" w:eastAsia="Times New Roman" w:hAnsi="Times New Roman"/>
                <w:b/>
                <w:sz w:val="22"/>
                <w:szCs w:val="22"/>
                <w:lang w:eastAsia="pt-BR"/>
              </w:rPr>
              <w:t xml:space="preserve">Condutora dos trabalhos </w:t>
            </w:r>
            <w:r w:rsidRPr="00707473">
              <w:rPr>
                <w:rFonts w:ascii="Times New Roman" w:eastAsia="Times New Roman" w:hAnsi="Times New Roman"/>
                <w:sz w:val="22"/>
                <w:szCs w:val="22"/>
                <w:lang w:eastAsia="pt-BR"/>
              </w:rPr>
              <w:t>(Presidente): Nadia Somekh</w:t>
            </w:r>
          </w:p>
        </w:tc>
      </w:tr>
    </w:tbl>
    <w:p w14:paraId="278C448D" w14:textId="77777777" w:rsidR="00CE5657" w:rsidRDefault="00CE5657" w:rsidP="005237D2">
      <w:pPr>
        <w:pStyle w:val="Corpodetexto"/>
        <w:ind w:start="5.05pt" w:end="5.35pt"/>
        <w:jc w:val="both"/>
        <w:rPr>
          <w:rFonts w:ascii="Times New Roman" w:hAnsi="Times New Roman" w:cs="Times New Roman"/>
          <w:sz w:val="22"/>
          <w:szCs w:val="22"/>
        </w:rPr>
        <w:sectPr w:rsidR="00CE5657" w:rsidSect="00707473">
          <w:headerReference w:type="default" r:id="rId8"/>
          <w:footerReference w:type="default" r:id="rId9"/>
          <w:pgSz w:w="595.30pt" w:h="841.90pt"/>
          <w:pgMar w:top="85.10pt" w:right="63.70pt" w:bottom="70.85pt" w:left="85.05pt" w:header="25.50pt" w:footer="43.40pt" w:gutter="0pt"/>
          <w:cols w:space="35.40pt"/>
          <w:docGrid w:linePitch="360"/>
        </w:sectPr>
      </w:pPr>
    </w:p>
    <w:p w14:paraId="196AC559" w14:textId="77777777" w:rsidR="00CE5657" w:rsidRDefault="00CE5657" w:rsidP="00CE5657">
      <w:pPr>
        <w:pStyle w:val="Ttulo1"/>
        <w:rPr>
          <w:rFonts w:ascii="Times New Roman" w:hAnsi="Times New Roman" w:cs="Times New Roman"/>
          <w:sz w:val="22"/>
          <w:szCs w:val="22"/>
        </w:rPr>
      </w:pPr>
      <w:r>
        <w:rPr>
          <w:rFonts w:ascii="Times New Roman" w:hAnsi="Times New Roman" w:cs="Times New Roman"/>
          <w:sz w:val="22"/>
          <w:szCs w:val="22"/>
        </w:rPr>
        <w:lastRenderedPageBreak/>
        <w:t>RESOLUÇÃO Nº 225, DE 21 DE OUTUBRO DE 2022</w:t>
      </w:r>
    </w:p>
    <w:p w14:paraId="3021B7E2" w14:textId="77777777" w:rsidR="00CE5657" w:rsidRDefault="00CE5657" w:rsidP="00CE5657">
      <w:pPr>
        <w:pStyle w:val="Corpodetexto"/>
        <w:rPr>
          <w:rFonts w:ascii="Times New Roman" w:hAnsi="Times New Roman" w:cs="Times New Roman"/>
          <w:b/>
          <w:sz w:val="22"/>
          <w:szCs w:val="22"/>
        </w:rPr>
      </w:pPr>
    </w:p>
    <w:p w14:paraId="189816B2" w14:textId="77777777" w:rsidR="00CE5657" w:rsidRPr="00CE5657" w:rsidRDefault="00CE5657" w:rsidP="00CE5657">
      <w:pPr>
        <w:ind w:start="212.65pt"/>
        <w:jc w:val="both"/>
        <w:rPr>
          <w:rFonts w:ascii="Times New Roman" w:eastAsia="Calibri" w:hAnsi="Times New Roman"/>
          <w:color w:val="000000"/>
          <w:sz w:val="22"/>
          <w:szCs w:val="22"/>
          <w:shd w:val="clear" w:color="auto" w:fill="FFFFFF"/>
          <w:lang w:eastAsia="pt-BR" w:bidi="pt-BR"/>
        </w:rPr>
      </w:pPr>
      <w:r w:rsidRPr="00CE5657">
        <w:rPr>
          <w:rFonts w:ascii="Times New Roman" w:eastAsia="Calibri" w:hAnsi="Times New Roman"/>
          <w:color w:val="000000"/>
          <w:sz w:val="22"/>
          <w:szCs w:val="22"/>
          <w:shd w:val="clear" w:color="auto" w:fill="FFFFFF"/>
          <w:lang w:eastAsia="pt-BR" w:bidi="pt-BR"/>
        </w:rPr>
        <w:t xml:space="preserve">Altera </w:t>
      </w:r>
      <w:hyperlink r:id="rId10" w:tgtFrame="_blank" w:history="1">
        <w:r w:rsidRPr="00CE5657">
          <w:rPr>
            <w:rFonts w:ascii="Times New Roman" w:eastAsia="Calibri" w:hAnsi="Times New Roman"/>
            <w:color w:val="000000"/>
            <w:sz w:val="22"/>
            <w:szCs w:val="22"/>
            <w:shd w:val="clear" w:color="auto" w:fill="FFFFFF"/>
            <w:lang w:eastAsia="pt-BR" w:bidi="pt-BR"/>
          </w:rPr>
          <w:t>o Regimento Geral do Conjunto Autárquico Formado pelos Conselhos de Arquitetura e Urbanismo dos Estados e do Distrito Federal (CAU/UF) e pelo Conselho de Arquitetura e Urbanismo do Brasil (CAU/BR) - Regimento Geral do CAU, anexo à Resolução CAU/BR n° 139, de 28 de abril de 2017, e dá outras providências.</w:t>
        </w:r>
      </w:hyperlink>
    </w:p>
    <w:p w14:paraId="1DAB69FB" w14:textId="77777777" w:rsidR="00CE5657" w:rsidRDefault="00CE5657" w:rsidP="00CE5657">
      <w:pPr>
        <w:pStyle w:val="Corpodetexto"/>
        <w:rPr>
          <w:rFonts w:ascii="Times New Roman" w:hAnsi="Times New Roman" w:cs="Times New Roman"/>
          <w:sz w:val="22"/>
          <w:szCs w:val="22"/>
        </w:rPr>
      </w:pPr>
    </w:p>
    <w:p w14:paraId="540D8851" w14:textId="77777777" w:rsidR="00CE5657" w:rsidRDefault="00CE5657" w:rsidP="00CE5657">
      <w:pPr>
        <w:pStyle w:val="Corpodetexto"/>
        <w:jc w:val="both"/>
        <w:rPr>
          <w:rFonts w:ascii="Times New Roman" w:hAnsi="Times New Roman" w:cs="Times New Roman"/>
          <w:sz w:val="22"/>
          <w:szCs w:val="22"/>
          <w:shd w:val="clear" w:color="auto" w:fill="FFFFFF"/>
        </w:rPr>
      </w:pPr>
      <w:r>
        <w:rPr>
          <w:rFonts w:ascii="Times New Roman" w:hAnsi="Times New Roman" w:cs="Times New Roman"/>
          <w:color w:val="000000"/>
          <w:sz w:val="22"/>
          <w:szCs w:val="22"/>
          <w:shd w:val="clear" w:color="auto" w:fill="FFFFFF"/>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DPOBR n° </w:t>
      </w:r>
      <w:r>
        <w:rPr>
          <w:rFonts w:ascii="Times New Roman" w:hAnsi="Times New Roman" w:cs="Times New Roman"/>
          <w:sz w:val="22"/>
          <w:szCs w:val="22"/>
        </w:rPr>
        <w:t>0129-05/2022</w:t>
      </w:r>
      <w:r>
        <w:rPr>
          <w:rFonts w:ascii="Times New Roman" w:hAnsi="Times New Roman" w:cs="Times New Roman"/>
          <w:color w:val="000000"/>
          <w:sz w:val="22"/>
          <w:szCs w:val="22"/>
          <w:shd w:val="clear" w:color="auto" w:fill="FFFFFF"/>
        </w:rPr>
        <w:t xml:space="preserve">, de 21 de outubro de 2022, adotada na Reunião Plenária </w:t>
      </w:r>
      <w:r>
        <w:rPr>
          <w:rFonts w:ascii="Times New Roman" w:hAnsi="Times New Roman" w:cs="Times New Roman"/>
          <w:bCs/>
          <w:sz w:val="22"/>
          <w:szCs w:val="22"/>
        </w:rPr>
        <w:t>Ordinária</w:t>
      </w:r>
      <w:r>
        <w:rPr>
          <w:rFonts w:ascii="Times New Roman" w:hAnsi="Times New Roman" w:cs="Times New Roman"/>
          <w:color w:val="000000"/>
          <w:sz w:val="22"/>
          <w:szCs w:val="22"/>
          <w:shd w:val="clear" w:color="auto" w:fill="FFFFFF"/>
        </w:rPr>
        <w:t xml:space="preserve"> n° 129, realizada nos dias 20 e 21 de outubro de 2022</w:t>
      </w:r>
      <w:r>
        <w:rPr>
          <w:rFonts w:ascii="Times New Roman" w:hAnsi="Times New Roman" w:cs="Times New Roman"/>
          <w:sz w:val="22"/>
          <w:szCs w:val="22"/>
          <w:shd w:val="clear" w:color="auto" w:fill="FFFFFF"/>
        </w:rPr>
        <w:t>;</w:t>
      </w:r>
    </w:p>
    <w:p w14:paraId="263365DE" w14:textId="77777777" w:rsidR="00CE5657" w:rsidRDefault="00CE5657" w:rsidP="00CE5657">
      <w:pPr>
        <w:pStyle w:val="Corpodetexto"/>
        <w:rPr>
          <w:rFonts w:ascii="Times New Roman" w:hAnsi="Times New Roman" w:cs="Times New Roman"/>
          <w:sz w:val="22"/>
          <w:szCs w:val="22"/>
        </w:rPr>
      </w:pPr>
    </w:p>
    <w:p w14:paraId="1CD7B258" w14:textId="77777777" w:rsidR="00CE5657" w:rsidRDefault="00CE5657" w:rsidP="00CE5657">
      <w:pPr>
        <w:jc w:val="both"/>
        <w:rPr>
          <w:rFonts w:ascii="Times New Roman" w:eastAsia="Times New Roman" w:hAnsi="Times New Roman"/>
          <w:sz w:val="22"/>
          <w:szCs w:val="22"/>
        </w:rPr>
      </w:pPr>
      <w:r>
        <w:rPr>
          <w:rFonts w:ascii="Times New Roman" w:eastAsia="Times New Roman" w:hAnsi="Times New Roman"/>
          <w:sz w:val="22"/>
          <w:szCs w:val="22"/>
        </w:rPr>
        <w:t>Considerando a Resolução CAU/BR n° 139, de 28 de abril de 2017, que institui o Regimento Geral do CAU e o Regimento Interno do CAU/BR;</w:t>
      </w:r>
    </w:p>
    <w:p w14:paraId="19E19264" w14:textId="77777777" w:rsidR="00CE5657" w:rsidRDefault="00CE5657" w:rsidP="00CE5657">
      <w:pPr>
        <w:jc w:val="both"/>
        <w:rPr>
          <w:rFonts w:ascii="Times New Roman" w:hAnsi="Times New Roman"/>
          <w:sz w:val="22"/>
          <w:szCs w:val="22"/>
        </w:rPr>
      </w:pPr>
    </w:p>
    <w:p w14:paraId="7DB9D78C" w14:textId="77777777" w:rsidR="00CE5657" w:rsidRDefault="00CE5657" w:rsidP="00CE5657">
      <w:pPr>
        <w:jc w:val="both"/>
        <w:rPr>
          <w:rFonts w:ascii="Times New Roman" w:hAnsi="Times New Roman"/>
          <w:sz w:val="22"/>
          <w:szCs w:val="22"/>
        </w:rPr>
      </w:pPr>
      <w:r>
        <w:rPr>
          <w:rFonts w:ascii="Times New Roman" w:hAnsi="Times New Roman"/>
          <w:sz w:val="22"/>
          <w:szCs w:val="22"/>
        </w:rPr>
        <w:t>Considerando os encaminhamentos realizados no VI Encontro da Comissão de Organização e Administração do Conselho de Arquitetura e Urbanismo do Brasil (COA-CAU/BR) com representantes das comissões que tratam de organização e administração do Conselhos de Arquitetura e Urbanismo dos Estados e do Distrito Federal, com o envio de contribuições dos CAU/UF;</w:t>
      </w:r>
    </w:p>
    <w:p w14:paraId="5D8F122A" w14:textId="77777777" w:rsidR="00CE5657" w:rsidRDefault="00CE5657" w:rsidP="00CE5657">
      <w:pPr>
        <w:jc w:val="both"/>
        <w:rPr>
          <w:rFonts w:ascii="Times New Roman" w:hAnsi="Times New Roman"/>
          <w:sz w:val="22"/>
          <w:szCs w:val="22"/>
        </w:rPr>
      </w:pPr>
    </w:p>
    <w:p w14:paraId="54B8BC49" w14:textId="77777777" w:rsidR="00CE5657" w:rsidRDefault="00CE5657" w:rsidP="00CE5657">
      <w:pPr>
        <w:jc w:val="both"/>
        <w:rPr>
          <w:rFonts w:ascii="Times New Roman" w:hAnsi="Times New Roman"/>
          <w:sz w:val="22"/>
          <w:szCs w:val="22"/>
        </w:rPr>
      </w:pPr>
      <w:r>
        <w:rPr>
          <w:rFonts w:ascii="Times New Roman" w:hAnsi="Times New Roman"/>
          <w:sz w:val="22"/>
          <w:szCs w:val="22"/>
        </w:rPr>
        <w:t>Considerando a criação dos subgrupos formados por conselheiros e empregados dos Conselhos do Conjunto Autárquico CAU;</w:t>
      </w:r>
    </w:p>
    <w:p w14:paraId="4E1C0CFE" w14:textId="77777777" w:rsidR="00CE5657" w:rsidRDefault="00CE5657" w:rsidP="00CE5657">
      <w:pPr>
        <w:jc w:val="both"/>
        <w:rPr>
          <w:rFonts w:ascii="Times New Roman" w:hAnsi="Times New Roman"/>
          <w:sz w:val="22"/>
          <w:szCs w:val="22"/>
        </w:rPr>
      </w:pPr>
    </w:p>
    <w:p w14:paraId="252B4943" w14:textId="77777777" w:rsidR="00CE5657" w:rsidRDefault="00CE5657" w:rsidP="00CE5657">
      <w:pPr>
        <w:jc w:val="both"/>
        <w:rPr>
          <w:rFonts w:ascii="Times New Roman" w:hAnsi="Times New Roman"/>
          <w:sz w:val="22"/>
          <w:szCs w:val="22"/>
        </w:rPr>
      </w:pPr>
      <w:r>
        <w:rPr>
          <w:rFonts w:ascii="Times New Roman" w:hAnsi="Times New Roman"/>
          <w:sz w:val="22"/>
          <w:szCs w:val="22"/>
        </w:rPr>
        <w:t>Considerando a necessidade de criação de órgãos colegiados diversos dos previstos no Regimento Geral do CAU, visando a uma maior agilidade e diversificação na discussão das matérias nos Conselhos de Arquitetura e Urbanismo; e</w:t>
      </w:r>
    </w:p>
    <w:p w14:paraId="08A652C7" w14:textId="77777777" w:rsidR="00CE5657" w:rsidRDefault="00CE5657" w:rsidP="00CE5657">
      <w:pPr>
        <w:jc w:val="both"/>
        <w:rPr>
          <w:rFonts w:ascii="Times New Roman" w:hAnsi="Times New Roman"/>
          <w:sz w:val="22"/>
          <w:szCs w:val="22"/>
        </w:rPr>
      </w:pPr>
    </w:p>
    <w:p w14:paraId="6FC2620C" w14:textId="77777777" w:rsidR="00CE5657" w:rsidRDefault="00CE5657" w:rsidP="00CE5657">
      <w:pPr>
        <w:jc w:val="both"/>
        <w:rPr>
          <w:rFonts w:ascii="Times New Roman" w:hAnsi="Times New Roman"/>
          <w:sz w:val="22"/>
          <w:szCs w:val="22"/>
        </w:rPr>
      </w:pPr>
      <w:r>
        <w:rPr>
          <w:rFonts w:ascii="Times New Roman" w:hAnsi="Times New Roman"/>
          <w:sz w:val="22"/>
          <w:szCs w:val="22"/>
        </w:rPr>
        <w:t>Considerando o excesso de demandas nos trabalhos das comissões permanentes, carecendo do aumento do número de conselheiros membros nesses órgãos colegiados;</w:t>
      </w:r>
    </w:p>
    <w:p w14:paraId="0F386AB0" w14:textId="77777777" w:rsidR="00CE5657" w:rsidRDefault="00CE5657" w:rsidP="00CE5657">
      <w:pPr>
        <w:jc w:val="both"/>
        <w:rPr>
          <w:rFonts w:ascii="Times New Roman" w:hAnsi="Times New Roman"/>
          <w:sz w:val="22"/>
          <w:szCs w:val="22"/>
        </w:rPr>
      </w:pPr>
    </w:p>
    <w:p w14:paraId="02618D06" w14:textId="77777777" w:rsidR="00CE5657" w:rsidRDefault="00CE5657" w:rsidP="00CE5657">
      <w:pPr>
        <w:adjustRightInd w:val="0"/>
        <w:rPr>
          <w:rFonts w:ascii="Times New Roman" w:hAnsi="Times New Roman"/>
          <w:b/>
          <w:bCs/>
          <w:sz w:val="22"/>
          <w:szCs w:val="22"/>
        </w:rPr>
      </w:pPr>
      <w:r>
        <w:rPr>
          <w:rFonts w:ascii="Times New Roman" w:hAnsi="Times New Roman"/>
          <w:b/>
          <w:bCs/>
          <w:sz w:val="22"/>
          <w:szCs w:val="22"/>
        </w:rPr>
        <w:t>RESOLVE:</w:t>
      </w:r>
    </w:p>
    <w:p w14:paraId="736BE3A9" w14:textId="77777777" w:rsidR="00CE5657" w:rsidRDefault="00CE5657" w:rsidP="00CE5657">
      <w:pPr>
        <w:adjustRightInd w:val="0"/>
        <w:jc w:val="both"/>
        <w:rPr>
          <w:rFonts w:ascii="Times New Roman" w:hAnsi="Times New Roman"/>
          <w:sz w:val="22"/>
          <w:szCs w:val="22"/>
        </w:rPr>
      </w:pPr>
    </w:p>
    <w:p w14:paraId="0D09CB5A" w14:textId="77777777" w:rsidR="00CE5657" w:rsidRDefault="00CE5657" w:rsidP="00CE5657">
      <w:pPr>
        <w:adjustRightInd w:val="0"/>
        <w:jc w:val="both"/>
        <w:rPr>
          <w:rFonts w:ascii="Times New Roman" w:hAnsi="Times New Roman"/>
          <w:sz w:val="22"/>
          <w:szCs w:val="22"/>
        </w:rPr>
      </w:pPr>
      <w:r>
        <w:rPr>
          <w:rFonts w:ascii="Times New Roman" w:eastAsia="Times New Roman" w:hAnsi="Times New Roman"/>
          <w:sz w:val="22"/>
          <w:szCs w:val="22"/>
        </w:rPr>
        <w:t xml:space="preserve">Art. 1° O </w:t>
      </w:r>
      <w:r>
        <w:rPr>
          <w:rFonts w:ascii="Times New Roman" w:hAnsi="Times New Roman"/>
          <w:sz w:val="22"/>
          <w:szCs w:val="22"/>
        </w:rPr>
        <w:t>Regimento Geral do Conjunto Autárquico Formado pelos Conselhos de Arquitetura e Urbanismo dos Estados e do Distrito Federal (CAU/UF) e pelo Conselho de Arquitetura e Urbanismo do Brasil (CAU/BR) - Regimento Geral do CAU, parte integrante da Resolução CAU/BR n° 139, de 28 de abril de 2017, publicada no Diário Oficial da União, Edição n° 107, Seção 1, de 6 de junho de 2017, passa a vigorar com as seguintes alterações:</w:t>
      </w:r>
    </w:p>
    <w:p w14:paraId="4BCAF6F7" w14:textId="77777777" w:rsidR="00CE5657" w:rsidRDefault="00CE5657" w:rsidP="00CE5657">
      <w:pPr>
        <w:pStyle w:val="Corpodetexto"/>
        <w:jc w:val="both"/>
        <w:rPr>
          <w:rFonts w:ascii="Times New Roman" w:hAnsi="Times New Roman" w:cs="Times New Roman"/>
          <w:sz w:val="22"/>
          <w:szCs w:val="22"/>
        </w:rPr>
      </w:pPr>
    </w:p>
    <w:p w14:paraId="44712F3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6° ..............................................................................................................................</w:t>
      </w:r>
    </w:p>
    <w:p w14:paraId="452CD70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442DC8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II - ......................................................................................................................................</w:t>
      </w:r>
    </w:p>
    <w:p w14:paraId="7413C3F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552DF0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b) Comissões Temporárias; (NR)</w:t>
      </w:r>
    </w:p>
    <w:p w14:paraId="474233C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c) Grupos de Trabalho; (NR)</w:t>
      </w:r>
    </w:p>
    <w:p w14:paraId="51C85FC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d) Câmaras Temáticas; e     </w:t>
      </w:r>
    </w:p>
    <w:p w14:paraId="0F0E7DD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Subcomissões;    </w:t>
      </w:r>
    </w:p>
    <w:p w14:paraId="39FEEF0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423FF4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4° Para o desempenho de atividades e funções específicas, os CAU/UF e o CAU/BR poderão instituir comissões temporárias, câmaras temáticas e subcomissões como </w:t>
      </w:r>
      <w:r>
        <w:rPr>
          <w:rFonts w:ascii="Times New Roman" w:hAnsi="Times New Roman" w:cs="Times New Roman"/>
          <w:sz w:val="22"/>
          <w:szCs w:val="22"/>
        </w:rPr>
        <w:lastRenderedPageBreak/>
        <w:t xml:space="preserve">órgãos consultivos, de acordo com os respectivos planos de ação e orçamento e Planejamento Estratégico do CAU. (NR)  </w:t>
      </w:r>
    </w:p>
    <w:p w14:paraId="7404778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A69FC69"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6° Serão instituídos conselhos diretores apenas nos casos em que a sua composição não resulte em número maior do que a metade dos membros do plenário. (NR)  </w:t>
      </w:r>
    </w:p>
    <w:p w14:paraId="7F0532E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57F34FF" w14:textId="77777777" w:rsidR="00CE5657" w:rsidRDefault="00CE5657" w:rsidP="00CE5657">
      <w:pPr>
        <w:pStyle w:val="Corpodetexto"/>
        <w:ind w:start="56.70pt" w:end="5.40pt"/>
        <w:jc w:val="end"/>
        <w:rPr>
          <w:rFonts w:ascii="Times New Roman" w:hAnsi="Times New Roman" w:cs="Times New Roman"/>
          <w:sz w:val="22"/>
          <w:szCs w:val="22"/>
        </w:rPr>
      </w:pPr>
    </w:p>
    <w:p w14:paraId="7C20C30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8° Os CAU/UF e CAU/BR poderão instituir colegiados, estaduais, distritais ou regionais, diversos dos estabelecidos neste Regimento Geral do CAU, desde que sejam aprovados pelos respectivos plenários e sejam parte integrante dos regimentos internos, encaminhados para homologação pelo CAU/BR.”  </w:t>
      </w:r>
    </w:p>
    <w:p w14:paraId="0FE6935A" w14:textId="77777777" w:rsidR="00CE5657" w:rsidRDefault="00CE5657" w:rsidP="00CE5657">
      <w:pPr>
        <w:pStyle w:val="Corpodetexto"/>
        <w:ind w:start="56.70pt" w:end="5.40pt"/>
        <w:jc w:val="both"/>
        <w:rPr>
          <w:rFonts w:ascii="Times New Roman" w:hAnsi="Times New Roman" w:cs="Times New Roman"/>
          <w:sz w:val="22"/>
          <w:szCs w:val="22"/>
        </w:rPr>
      </w:pPr>
    </w:p>
    <w:p w14:paraId="1BAF92F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22. Serão vedadas convocações concomitantes de conselheiro titular e de seu respectivo suplente de conselheiro para reuniões, missões ou eventos realizados no mesmo horário. (NR)  </w:t>
      </w:r>
    </w:p>
    <w:p w14:paraId="39A64BE6" w14:textId="77777777" w:rsidR="00CE5657" w:rsidRDefault="00CE5657" w:rsidP="00CE5657">
      <w:pPr>
        <w:pStyle w:val="Corpodetexto"/>
        <w:ind w:start="56.70pt" w:end="5.40pt"/>
        <w:jc w:val="both"/>
        <w:rPr>
          <w:rFonts w:ascii="Times New Roman" w:hAnsi="Times New Roman" w:cs="Times New Roman"/>
          <w:sz w:val="22"/>
          <w:szCs w:val="22"/>
        </w:rPr>
      </w:pPr>
    </w:p>
    <w:p w14:paraId="3BBA908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Parágrafo único. O disposto neste artigo não se aplica à convocação para posse e capacitações de conselheiros titulares e suplentes de conselheiros.” (NR)</w:t>
      </w:r>
    </w:p>
    <w:p w14:paraId="7F48041A" w14:textId="77777777" w:rsidR="00CE5657" w:rsidRDefault="00CE5657" w:rsidP="00CE5657">
      <w:pPr>
        <w:pStyle w:val="Corpodetexto"/>
        <w:ind w:start="56.70pt" w:end="5.40pt"/>
        <w:jc w:val="both"/>
        <w:rPr>
          <w:rFonts w:ascii="Times New Roman" w:hAnsi="Times New Roman" w:cs="Times New Roman"/>
          <w:sz w:val="22"/>
          <w:szCs w:val="22"/>
        </w:rPr>
      </w:pPr>
    </w:p>
    <w:p w14:paraId="08D250F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23. É facultado ao conselheiro, titular ou suplente de conselheiro, desde que sem ônus para a respectiva autarquia, participar de reuniões, quando devidamente convidado, com direito a voz e sem direito a voto. (NR)”  </w:t>
      </w:r>
    </w:p>
    <w:p w14:paraId="0778960F" w14:textId="77777777" w:rsidR="00CE5657" w:rsidRDefault="00CE5657" w:rsidP="00CE5657">
      <w:pPr>
        <w:pStyle w:val="Corpodetexto"/>
        <w:ind w:start="56.70pt" w:end="5.40pt"/>
        <w:jc w:val="both"/>
        <w:rPr>
          <w:rFonts w:ascii="Times New Roman" w:hAnsi="Times New Roman" w:cs="Times New Roman"/>
          <w:sz w:val="22"/>
          <w:szCs w:val="22"/>
        </w:rPr>
      </w:pPr>
    </w:p>
    <w:p w14:paraId="382162C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30. ............................................................................................................................</w:t>
      </w:r>
    </w:p>
    <w:p w14:paraId="73D6BE3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104C02A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XVI - ser membro, obrigatoriamente, de pelo menos 1 (uma) comissão ordinária;  ...........................................................................................................................................</w:t>
      </w:r>
    </w:p>
    <w:p w14:paraId="4F0D61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§1° Excepcionalmente, o conselheiro titular poderá ser membro de até duas comissões ordinárias quando a composição máxima de membros em todas as comissões ordinárias não estiver preenchida.   </w:t>
      </w:r>
    </w:p>
    <w:p w14:paraId="4F71DA72" w14:textId="77777777" w:rsidR="00CE5657" w:rsidRDefault="00CE5657" w:rsidP="00CE5657">
      <w:pPr>
        <w:pStyle w:val="Corpodetexto"/>
        <w:ind w:start="56.70pt" w:end="5.40pt"/>
        <w:jc w:val="end"/>
        <w:rPr>
          <w:rFonts w:ascii="Times New Roman" w:hAnsi="Times New Roman" w:cs="Times New Roman"/>
          <w:sz w:val="22"/>
          <w:szCs w:val="22"/>
        </w:rPr>
      </w:pPr>
      <w:r>
        <w:rPr>
          <w:rFonts w:ascii="Times New Roman" w:hAnsi="Times New Roman" w:cs="Times New Roman"/>
          <w:sz w:val="22"/>
          <w:szCs w:val="22"/>
        </w:rPr>
        <w:t>.................................................................................................................................”(NR)</w:t>
      </w:r>
    </w:p>
    <w:p w14:paraId="5DD62719" w14:textId="77777777" w:rsidR="00CE5657" w:rsidRDefault="00CE5657" w:rsidP="00CE5657">
      <w:pPr>
        <w:pStyle w:val="Corpodetexto"/>
        <w:ind w:start="56.70pt" w:end="5.40pt"/>
        <w:jc w:val="both"/>
        <w:rPr>
          <w:rFonts w:ascii="Times New Roman" w:hAnsi="Times New Roman" w:cs="Times New Roman"/>
          <w:sz w:val="22"/>
          <w:szCs w:val="22"/>
        </w:rPr>
      </w:pPr>
    </w:p>
    <w:p w14:paraId="7BA6C23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31..............................................................................................................................</w:t>
      </w:r>
    </w:p>
    <w:p w14:paraId="4774E96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B2A19C2" w14:textId="77777777" w:rsidR="00CE5657" w:rsidRDefault="00CE5657" w:rsidP="00CE5657">
      <w:pPr>
        <w:pStyle w:val="Corpodetexto"/>
        <w:ind w:start="56.70pt" w:end="5.40pt"/>
        <w:jc w:val="both"/>
        <w:rPr>
          <w:rFonts w:ascii="Times New Roman" w:hAnsi="Times New Roman" w:cs="Times New Roman"/>
          <w:sz w:val="22"/>
          <w:szCs w:val="22"/>
        </w:rPr>
      </w:pPr>
    </w:p>
    <w:p w14:paraId="492B1A6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III - ser membro de até 2 (duas) comissões especiais; (NR)</w:t>
      </w:r>
    </w:p>
    <w:p w14:paraId="15A146E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72AB39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 - ser membro de câmara temática, quando designado pelo plenário; e  </w:t>
      </w:r>
    </w:p>
    <w:p w14:paraId="6C3851E3" w14:textId="77777777" w:rsidR="00CE5657" w:rsidRDefault="00CE5657" w:rsidP="00CE5657">
      <w:pPr>
        <w:pStyle w:val="Corpodetexto"/>
        <w:ind w:start="56.70pt" w:end="5.40pt"/>
        <w:jc w:val="both"/>
        <w:rPr>
          <w:rFonts w:ascii="Times New Roman" w:hAnsi="Times New Roman" w:cs="Times New Roman"/>
          <w:sz w:val="22"/>
          <w:szCs w:val="22"/>
        </w:rPr>
      </w:pPr>
    </w:p>
    <w:p w14:paraId="47AA6DD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XI - ser membro de subcomissão, quando designado pela comissão permanente do qual seja membro.  </w:t>
      </w:r>
    </w:p>
    <w:p w14:paraId="7044E563" w14:textId="77777777" w:rsidR="00CE5657" w:rsidRDefault="00CE5657" w:rsidP="00CE5657">
      <w:pPr>
        <w:pStyle w:val="Corpodetexto"/>
        <w:ind w:start="56.70pt" w:end="5.40pt"/>
        <w:jc w:val="both"/>
        <w:rPr>
          <w:rFonts w:ascii="Times New Roman" w:hAnsi="Times New Roman" w:cs="Times New Roman"/>
          <w:sz w:val="22"/>
          <w:szCs w:val="22"/>
        </w:rPr>
      </w:pPr>
    </w:p>
    <w:p w14:paraId="1E20F2B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prerrogativas constantes nos incisos I, IV, V, VI, VII, VIII, IX e X são também atribuídas ao suplente de conselheiros, no exercício da titularidade.  </w:t>
      </w:r>
    </w:p>
    <w:p w14:paraId="710C11BF" w14:textId="77777777" w:rsidR="00CE5657" w:rsidRDefault="00CE5657" w:rsidP="00CE5657">
      <w:pPr>
        <w:pStyle w:val="Corpodetexto"/>
        <w:ind w:start="56.70pt" w:end="5.40pt"/>
        <w:jc w:val="both"/>
        <w:rPr>
          <w:rFonts w:ascii="Times New Roman" w:hAnsi="Times New Roman" w:cs="Times New Roman"/>
          <w:sz w:val="22"/>
          <w:szCs w:val="22"/>
        </w:rPr>
      </w:pPr>
    </w:p>
    <w:p w14:paraId="7711C03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As prerrogativas constantes nos incisos V, VI, VII, VIII, IX e X são também atribuídas ao suplente de conselheiros que não estejam exercendo a titularidade, conforme o caso.”  </w:t>
      </w:r>
    </w:p>
    <w:p w14:paraId="7F084403" w14:textId="77777777" w:rsidR="00CE5657" w:rsidRDefault="00CE5657" w:rsidP="00CE5657">
      <w:pPr>
        <w:pStyle w:val="Corpodetexto"/>
        <w:ind w:start="56.70pt" w:end="5.40pt"/>
        <w:jc w:val="end"/>
        <w:rPr>
          <w:rFonts w:ascii="Times New Roman" w:hAnsi="Times New Roman" w:cs="Times New Roman"/>
          <w:sz w:val="22"/>
          <w:szCs w:val="22"/>
        </w:rPr>
      </w:pPr>
    </w:p>
    <w:p w14:paraId="7B262A4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34..............................................................................................................................</w:t>
      </w:r>
    </w:p>
    <w:p w14:paraId="023134D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4C4315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XIV - instituição e composição de comissões temporárias e câmaras temáticas, aprovando os seus objetivos, prazos e plano de ação e orçamento;” (NR)  </w:t>
      </w:r>
    </w:p>
    <w:p w14:paraId="65A569F0" w14:textId="77777777" w:rsidR="00CE5657" w:rsidRDefault="00CE5657" w:rsidP="00CE5657">
      <w:pPr>
        <w:pStyle w:val="Corpodetexto"/>
        <w:ind w:start="56.70pt" w:end="5.40pt"/>
        <w:jc w:val="end"/>
        <w:rPr>
          <w:rFonts w:ascii="Times New Roman" w:hAnsi="Times New Roman" w:cs="Times New Roman"/>
          <w:sz w:val="22"/>
          <w:szCs w:val="22"/>
        </w:rPr>
      </w:pPr>
    </w:p>
    <w:p w14:paraId="15DE07C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lastRenderedPageBreak/>
        <w:t xml:space="preserve">“Art. 89. No caso em que as comissões ordinárias dos CAU/UF exerçam as mesmas competências das comissões ordinárias do CAU/BR, essas deverão ser nomeadas da mesma forma.” (NR)   </w:t>
      </w:r>
    </w:p>
    <w:p w14:paraId="01DD7D92" w14:textId="77777777" w:rsidR="00CE5657" w:rsidRDefault="00CE5657" w:rsidP="00CE5657">
      <w:pPr>
        <w:pStyle w:val="Corpodetexto"/>
        <w:ind w:start="56.70pt" w:end="5.40pt"/>
        <w:jc w:val="both"/>
        <w:rPr>
          <w:rFonts w:ascii="Times New Roman" w:hAnsi="Times New Roman" w:cs="Times New Roman"/>
          <w:sz w:val="22"/>
          <w:szCs w:val="22"/>
        </w:rPr>
      </w:pPr>
      <w:bookmarkStart w:id="2" w:name="_Toc482613364"/>
      <w:bookmarkStart w:id="3" w:name="_Toc480474733"/>
      <w:bookmarkEnd w:id="2"/>
      <w:bookmarkEnd w:id="3"/>
    </w:p>
    <w:p w14:paraId="2926EB7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90. As comissões ordinárias serão compostas por no mínimo 3 (três) conselheiros titulares, preferencialmente mantendo a distribuição igualitária de membros entre as comissões.” (NR)  </w:t>
      </w:r>
    </w:p>
    <w:p w14:paraId="5523C1CB" w14:textId="77777777" w:rsidR="00CE5657" w:rsidRDefault="00CE5657" w:rsidP="00CE5657">
      <w:pPr>
        <w:pStyle w:val="Corpodetexto"/>
        <w:ind w:start="56.70pt" w:end="5.40pt"/>
        <w:jc w:val="both"/>
        <w:rPr>
          <w:rFonts w:ascii="Times New Roman" w:hAnsi="Times New Roman" w:cs="Times New Roman"/>
          <w:sz w:val="22"/>
          <w:szCs w:val="22"/>
        </w:rPr>
      </w:pPr>
    </w:p>
    <w:p w14:paraId="57CE74D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92 ..............................................................................................................................</w:t>
      </w:r>
    </w:p>
    <w:p w14:paraId="2666469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CAF9FF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§1°-A Somente será permitida a inscrição do conselheiro titular, para compor uma segunda comissão, quando estiver finalizada a votação para composição de todas as comissões.” (NR)  </w:t>
      </w:r>
    </w:p>
    <w:p w14:paraId="3898CA01" w14:textId="77777777" w:rsidR="00CE5657" w:rsidRDefault="00CE5657" w:rsidP="00CE5657">
      <w:pPr>
        <w:pStyle w:val="Corpodetexto"/>
        <w:ind w:start="56.70pt" w:end="5.35pt"/>
        <w:jc w:val="both"/>
        <w:rPr>
          <w:rFonts w:ascii="Times New Roman" w:hAnsi="Times New Roman" w:cs="Times New Roman"/>
          <w:sz w:val="22"/>
          <w:szCs w:val="22"/>
        </w:rPr>
      </w:pPr>
    </w:p>
    <w:p w14:paraId="588A6B3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99. Cada conselheiro titular poderá participar de até 2 (duas) comissões especiais.” (NR)  </w:t>
      </w:r>
    </w:p>
    <w:p w14:paraId="513F270B" w14:textId="77777777" w:rsidR="00CE5657" w:rsidRDefault="00CE5657" w:rsidP="00CE5657">
      <w:pPr>
        <w:pStyle w:val="Corpodetexto"/>
        <w:ind w:start="56.70pt" w:end="5.40pt"/>
        <w:jc w:val="both"/>
        <w:rPr>
          <w:rFonts w:ascii="Times New Roman" w:hAnsi="Times New Roman" w:cs="Times New Roman"/>
          <w:sz w:val="22"/>
          <w:szCs w:val="22"/>
        </w:rPr>
      </w:pPr>
    </w:p>
    <w:p w14:paraId="7EC9AE9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100 ............................................................................................................................</w:t>
      </w:r>
    </w:p>
    <w:p w14:paraId="1A3B5EF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2B65B6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IV - apreciar e deliberar sobre as propostas e relatórios apresentados pelas comissões temporárias, câmaras temáticas e subcomissões, no âmbito de suas competências; (NR)  ..........................................................................................................................................”</w:t>
      </w:r>
    </w:p>
    <w:p w14:paraId="58DE6BE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propor, apreciar e deliberar sobre a composição, instituição e extinção de comissões, câmaras temáticas e subcomissões; (NR)”  </w:t>
      </w:r>
    </w:p>
    <w:p w14:paraId="67DEF202" w14:textId="77777777" w:rsidR="00CE5657" w:rsidRDefault="00CE5657" w:rsidP="00CE5657">
      <w:pPr>
        <w:pStyle w:val="Corpodetexto"/>
        <w:ind w:start="56.70pt" w:end="5.40pt"/>
        <w:jc w:val="both"/>
        <w:rPr>
          <w:rFonts w:ascii="Times New Roman" w:hAnsi="Times New Roman" w:cs="Times New Roman"/>
          <w:sz w:val="22"/>
          <w:szCs w:val="22"/>
        </w:rPr>
      </w:pPr>
    </w:p>
    <w:p w14:paraId="6EF7162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101. ...........................................................................................................................</w:t>
      </w:r>
    </w:p>
    <w:p w14:paraId="181AF2A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CDBA19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duas ou mais comissões poderão exarar deliberação conjunta de comissão.”   </w:t>
      </w:r>
    </w:p>
    <w:p w14:paraId="70D33582" w14:textId="77777777" w:rsidR="00CE5657" w:rsidRDefault="00CE5657" w:rsidP="00CE5657">
      <w:pPr>
        <w:pStyle w:val="Corpodetexto"/>
        <w:ind w:start="56.70pt" w:end="5.40pt"/>
        <w:jc w:val="both"/>
        <w:rPr>
          <w:rFonts w:ascii="Times New Roman" w:hAnsi="Times New Roman" w:cs="Times New Roman"/>
          <w:sz w:val="22"/>
          <w:szCs w:val="22"/>
        </w:rPr>
      </w:pPr>
    </w:p>
    <w:p w14:paraId="71B8AEA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109. ...........................................................................................................................</w:t>
      </w:r>
    </w:p>
    <w:p w14:paraId="5510B18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C76794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w:t>
      </w:r>
    </w:p>
    <w:p w14:paraId="68187E33" w14:textId="77777777" w:rsidR="00CE5657" w:rsidRDefault="00CE5657" w:rsidP="00CE5657">
      <w:pPr>
        <w:pStyle w:val="Corpodetexto"/>
        <w:ind w:start="56.70pt" w:end="5.35pt"/>
        <w:jc w:val="both"/>
        <w:rPr>
          <w:rFonts w:ascii="Times New Roman" w:hAnsi="Times New Roman" w:cs="Times New Roman"/>
          <w:sz w:val="22"/>
          <w:szCs w:val="22"/>
        </w:rPr>
      </w:pPr>
    </w:p>
    <w:p w14:paraId="0EAE54D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110. Os coordenadores e os coordenadores-adjuntos de comissões ordinárias e especiais serão definidos, dentre os membros da comissão, por meio de homologação do respectivo plenário, após a indicação dos membros da comissão recém constituída.” (NR)  </w:t>
      </w:r>
    </w:p>
    <w:p w14:paraId="50F9FF5E" w14:textId="77777777" w:rsidR="00CE5657" w:rsidRDefault="00CE5657" w:rsidP="00CE5657">
      <w:pPr>
        <w:jc w:val="both"/>
        <w:rPr>
          <w:rFonts w:ascii="Times New Roman" w:hAnsi="Times New Roman"/>
          <w:sz w:val="22"/>
          <w:szCs w:val="22"/>
        </w:rPr>
      </w:pPr>
    </w:p>
    <w:p w14:paraId="21C6A0A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115. ...........................................................................................................................</w:t>
      </w:r>
    </w:p>
    <w:p w14:paraId="5C0CEE0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715069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 </w:t>
      </w:r>
    </w:p>
    <w:p w14:paraId="7CABC771" w14:textId="77777777" w:rsidR="00CE5657" w:rsidRDefault="00CE5657" w:rsidP="00CE5657">
      <w:pPr>
        <w:ind w:start="56.70pt"/>
        <w:jc w:val="both"/>
        <w:rPr>
          <w:rFonts w:ascii="Times New Roman" w:hAnsi="Times New Roman"/>
          <w:b/>
          <w:sz w:val="22"/>
          <w:szCs w:val="22"/>
        </w:rPr>
      </w:pPr>
      <w:r>
        <w:rPr>
          <w:rFonts w:ascii="Times New Roman" w:eastAsia="Calibri" w:hAnsi="Times New Roman"/>
          <w:sz w:val="22"/>
          <w:szCs w:val="22"/>
          <w:lang w:bidi="pt-BR"/>
        </w:rPr>
        <w:t xml:space="preserve">§ 5° As comissões ordinárias e especiais poderão, sempre que conveniente, realizar reuniões conjuntas para tratar de temas comuns às suas competências.”  </w:t>
      </w:r>
    </w:p>
    <w:p w14:paraId="650F378E" w14:textId="77777777" w:rsidR="00CE5657" w:rsidRDefault="00CE5657" w:rsidP="00CE5657">
      <w:pPr>
        <w:ind w:start="56.70pt"/>
        <w:jc w:val="center"/>
        <w:rPr>
          <w:rFonts w:ascii="Times New Roman" w:hAnsi="Times New Roman"/>
          <w:b/>
          <w:sz w:val="22"/>
          <w:szCs w:val="22"/>
        </w:rPr>
      </w:pPr>
    </w:p>
    <w:p w14:paraId="13D32605"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“Seção VII</w:t>
      </w:r>
    </w:p>
    <w:p w14:paraId="266642B8"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 xml:space="preserve">Das Subcomissões </w:t>
      </w:r>
    </w:p>
    <w:p w14:paraId="3C1A4976" w14:textId="77777777" w:rsidR="00CE5657" w:rsidRDefault="00CE5657" w:rsidP="00CE5657">
      <w:pPr>
        <w:ind w:start="56.70pt"/>
        <w:jc w:val="both"/>
        <w:rPr>
          <w:rFonts w:ascii="Times New Roman" w:hAnsi="Times New Roman"/>
          <w:sz w:val="22"/>
          <w:szCs w:val="22"/>
        </w:rPr>
      </w:pPr>
      <w:r>
        <w:rPr>
          <w:rFonts w:ascii="Times New Roman" w:hAnsi="Times New Roman"/>
          <w:b/>
          <w:sz w:val="22"/>
          <w:szCs w:val="22"/>
        </w:rPr>
        <w:t xml:space="preserve"> </w:t>
      </w:r>
    </w:p>
    <w:p w14:paraId="57810BA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127-A. As subcomissões terão por finalidade a execução de atividades específicas </w:t>
      </w:r>
      <w:r>
        <w:rPr>
          <w:rFonts w:ascii="Times New Roman" w:hAnsi="Times New Roman" w:cs="Times New Roman"/>
          <w:sz w:val="22"/>
          <w:szCs w:val="22"/>
        </w:rPr>
        <w:lastRenderedPageBreak/>
        <w:t>de competência de uma determinada comissão permanente, visando à execução do plano de trabalho dessa comissão. (NR)</w:t>
      </w:r>
    </w:p>
    <w:p w14:paraId="0CAA0DEC" w14:textId="77777777" w:rsidR="00CE5657" w:rsidRDefault="00CE5657" w:rsidP="00CE5657">
      <w:pPr>
        <w:pStyle w:val="Corpodetexto"/>
        <w:ind w:start="56.70pt" w:end="5.40pt"/>
        <w:jc w:val="both"/>
        <w:rPr>
          <w:rFonts w:ascii="Times New Roman" w:hAnsi="Times New Roman" w:cs="Times New Roman"/>
          <w:sz w:val="22"/>
          <w:szCs w:val="22"/>
        </w:rPr>
      </w:pPr>
    </w:p>
    <w:p w14:paraId="72E4C5F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127-B. As subcomissões serão instituídas por deliberação da comissão permanente proponente, na qual constarão as suas atividades, prazo de execução, resultado esperado e composição. (NR)</w:t>
      </w:r>
    </w:p>
    <w:p w14:paraId="4D8A72A9" w14:textId="77777777" w:rsidR="00CE5657" w:rsidRDefault="00CE5657" w:rsidP="00CE5657">
      <w:pPr>
        <w:pStyle w:val="Corpodetexto"/>
        <w:ind w:start="56.70pt" w:end="5.40pt"/>
        <w:jc w:val="both"/>
        <w:rPr>
          <w:rFonts w:ascii="Times New Roman" w:hAnsi="Times New Roman" w:cs="Times New Roman"/>
          <w:sz w:val="22"/>
          <w:szCs w:val="22"/>
        </w:rPr>
      </w:pPr>
    </w:p>
    <w:p w14:paraId="535D9B9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1° As despesas referentes às atividades das subcomissões serão discriminadas no Plano de Ação e Orçamento da comissão proponente. (NR)</w:t>
      </w:r>
    </w:p>
    <w:p w14:paraId="492662F8" w14:textId="77777777" w:rsidR="00CE5657" w:rsidRDefault="00CE5657" w:rsidP="00CE5657">
      <w:pPr>
        <w:pStyle w:val="Corpodetexto"/>
        <w:ind w:start="56.70pt" w:end="5.40pt"/>
        <w:jc w:val="both"/>
        <w:rPr>
          <w:rFonts w:ascii="Times New Roman" w:hAnsi="Times New Roman" w:cs="Times New Roman"/>
          <w:sz w:val="22"/>
          <w:szCs w:val="22"/>
        </w:rPr>
      </w:pPr>
    </w:p>
    <w:p w14:paraId="60AF94A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As subcomissões serão compostas exclusivamente pelos membros da comissão proponente. (NR)</w:t>
      </w:r>
    </w:p>
    <w:p w14:paraId="4AE63B88" w14:textId="77777777" w:rsidR="00CE5657" w:rsidRDefault="00CE5657" w:rsidP="00CE5657">
      <w:pPr>
        <w:pStyle w:val="Corpodetexto"/>
        <w:ind w:start="56.70pt" w:end="5.40pt"/>
        <w:jc w:val="both"/>
        <w:rPr>
          <w:rFonts w:ascii="Times New Roman" w:eastAsiaTheme="minorHAnsi" w:hAnsi="Times New Roman" w:cs="Times New Roman"/>
          <w:strike/>
          <w:sz w:val="22"/>
          <w:szCs w:val="22"/>
          <w:lang w:eastAsia="en-US" w:bidi="ar-SA"/>
        </w:rPr>
      </w:pPr>
    </w:p>
    <w:p w14:paraId="7D86B61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34043020" w14:textId="77777777" w:rsidR="00CE5657" w:rsidRDefault="00CE5657" w:rsidP="00CE5657">
      <w:pPr>
        <w:pStyle w:val="Corpodetexto"/>
        <w:ind w:start="56.70pt" w:end="5.40pt"/>
        <w:jc w:val="both"/>
        <w:rPr>
          <w:rFonts w:ascii="Times New Roman" w:hAnsi="Times New Roman" w:cs="Times New Roman"/>
          <w:sz w:val="22"/>
          <w:szCs w:val="22"/>
        </w:rPr>
      </w:pPr>
    </w:p>
    <w:p w14:paraId="1FB7161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127-C. A organização e a ordem dos trabalhos das subcomissões obedecerão à regulamentação estabelecida para o funcionamento da reunião da respectiva comissão permanente, com adaptações a serem definidas pela comissão proponente. (NR)</w:t>
      </w:r>
    </w:p>
    <w:p w14:paraId="4DD646DE" w14:textId="77777777" w:rsidR="00CE5657" w:rsidRDefault="00CE5657" w:rsidP="00CE5657">
      <w:pPr>
        <w:pStyle w:val="Corpodetexto"/>
        <w:ind w:start="56.70pt" w:end="5.40pt"/>
        <w:jc w:val="both"/>
        <w:rPr>
          <w:rFonts w:ascii="Times New Roman" w:hAnsi="Times New Roman" w:cs="Times New Roman"/>
          <w:sz w:val="22"/>
          <w:szCs w:val="22"/>
        </w:rPr>
      </w:pPr>
    </w:p>
    <w:p w14:paraId="3069916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127-D. As subcomissões terão um representante, escolhido dentre os membros, responsável por informar ao coordenador da comissão competente do andamento da realização dos trabalhos, bem como solicitar convocação de reuniões. (NR)”</w:t>
      </w:r>
    </w:p>
    <w:p w14:paraId="5CFD208C" w14:textId="77777777" w:rsidR="00CE5657" w:rsidRDefault="00CE5657" w:rsidP="00CE5657">
      <w:pPr>
        <w:pStyle w:val="Corpodetexto"/>
        <w:ind w:start="56.70pt" w:end="5.40pt"/>
        <w:jc w:val="both"/>
        <w:rPr>
          <w:rFonts w:ascii="Times New Roman" w:hAnsi="Times New Roman" w:cs="Times New Roman"/>
          <w:sz w:val="22"/>
          <w:szCs w:val="22"/>
        </w:rPr>
      </w:pPr>
    </w:p>
    <w:p w14:paraId="75D670CD" w14:textId="77777777" w:rsidR="00CE5657" w:rsidRDefault="00CE5657" w:rsidP="00CE5657">
      <w:pPr>
        <w:ind w:start="56.70pt"/>
        <w:jc w:val="center"/>
        <w:rPr>
          <w:rFonts w:ascii="Times New Roman" w:hAnsi="Times New Roman"/>
          <w:b/>
          <w:sz w:val="22"/>
          <w:szCs w:val="22"/>
        </w:rPr>
      </w:pPr>
      <w:bookmarkStart w:id="4" w:name="_Toc482613379"/>
      <w:bookmarkStart w:id="5" w:name="_Toc480474748"/>
      <w:bookmarkStart w:id="6" w:name="_Toc470188765"/>
      <w:r>
        <w:rPr>
          <w:rFonts w:ascii="Times New Roman" w:hAnsi="Times New Roman"/>
          <w:b/>
          <w:sz w:val="22"/>
          <w:szCs w:val="22"/>
        </w:rPr>
        <w:t>“CAPÍTULO V-A</w:t>
      </w:r>
    </w:p>
    <w:p w14:paraId="3EB24F6D"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DAS CÂMARAS TEMÁTICAS DO CAU</w:t>
      </w:r>
      <w:bookmarkEnd w:id="4"/>
      <w:bookmarkEnd w:id="5"/>
      <w:bookmarkEnd w:id="6"/>
    </w:p>
    <w:p w14:paraId="599DD240"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 xml:space="preserve"> </w:t>
      </w:r>
    </w:p>
    <w:p w14:paraId="1697D04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142-A. As câmaras temáticas terão por finalidade ampliar, no âmbito do CAU,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w:t>
      </w:r>
    </w:p>
    <w:p w14:paraId="591EAE6D" w14:textId="77777777" w:rsidR="00CE5657" w:rsidRDefault="00CE5657" w:rsidP="00CE5657">
      <w:pPr>
        <w:pStyle w:val="Corpodetexto"/>
        <w:ind w:start="56.70pt" w:end="5.40pt"/>
        <w:jc w:val="both"/>
        <w:rPr>
          <w:rFonts w:ascii="Times New Roman" w:hAnsi="Times New Roman" w:cs="Times New Roman"/>
          <w:sz w:val="22"/>
          <w:szCs w:val="22"/>
        </w:rPr>
      </w:pPr>
    </w:p>
    <w:p w14:paraId="09167BF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142-B. As câmaras temáticas serão instituídas pelos plenários dos conselhos, mediante propostas apresentadas pelas respectivas presidências ou mediante deliberações de comissões permanentes. </w:t>
      </w:r>
    </w:p>
    <w:p w14:paraId="3E9F846F" w14:textId="77777777" w:rsidR="00CE5657" w:rsidRDefault="00CE5657" w:rsidP="00CE5657">
      <w:pPr>
        <w:pStyle w:val="Corpodetexto"/>
        <w:ind w:start="56.70pt" w:end="5.40pt"/>
        <w:jc w:val="both"/>
        <w:rPr>
          <w:rFonts w:ascii="Times New Roman" w:hAnsi="Times New Roman" w:cs="Times New Roman"/>
          <w:sz w:val="22"/>
          <w:szCs w:val="22"/>
        </w:rPr>
      </w:pPr>
    </w:p>
    <w:p w14:paraId="08A862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3EE703D2" w14:textId="77777777" w:rsidR="00CE5657" w:rsidRDefault="00CE5657" w:rsidP="00CE5657">
      <w:pPr>
        <w:pStyle w:val="Corpodetexto"/>
        <w:ind w:start="56.70pt" w:end="5.40pt"/>
        <w:jc w:val="both"/>
        <w:rPr>
          <w:rFonts w:ascii="Times New Roman" w:hAnsi="Times New Roman" w:cs="Times New Roman"/>
          <w:sz w:val="22"/>
          <w:szCs w:val="22"/>
        </w:rPr>
      </w:pPr>
    </w:p>
    <w:p w14:paraId="3F8A693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3BF2C888" w14:textId="77777777" w:rsidR="00CE5657" w:rsidRDefault="00CE5657" w:rsidP="00CE5657">
      <w:pPr>
        <w:pStyle w:val="Corpodetexto"/>
        <w:ind w:start="56.70pt" w:end="5.40pt"/>
        <w:jc w:val="both"/>
        <w:rPr>
          <w:rFonts w:ascii="Times New Roman" w:hAnsi="Times New Roman" w:cs="Times New Roman"/>
          <w:sz w:val="22"/>
          <w:szCs w:val="22"/>
        </w:rPr>
      </w:pPr>
    </w:p>
    <w:p w14:paraId="6C03DEA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142-C. As câmaras temáticas ficarão vinculadas às comissões permanentes às quais seja pertinente a matéria justificadora da sua criação. </w:t>
      </w:r>
    </w:p>
    <w:p w14:paraId="6B826172" w14:textId="77777777" w:rsidR="00CE5657" w:rsidRDefault="00CE5657" w:rsidP="00CE5657">
      <w:pPr>
        <w:pStyle w:val="Corpodetexto"/>
        <w:ind w:start="56.70pt" w:end="5.40pt"/>
        <w:jc w:val="both"/>
        <w:rPr>
          <w:rFonts w:ascii="Times New Roman" w:hAnsi="Times New Roman" w:cs="Times New Roman"/>
          <w:sz w:val="22"/>
          <w:szCs w:val="22"/>
        </w:rPr>
      </w:pPr>
    </w:p>
    <w:p w14:paraId="03E1411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142-D. As câmaras temáticas manifestam-se sobre os resultados de suas atividades mediante relatórios e comunicações dirigidos à comissão permanente a qual se vinculam.</w:t>
      </w:r>
    </w:p>
    <w:p w14:paraId="738AA768" w14:textId="77777777" w:rsidR="00CE5657" w:rsidRDefault="00CE5657" w:rsidP="00CE5657">
      <w:pPr>
        <w:pStyle w:val="Corpodetexto"/>
        <w:ind w:start="56.70pt" w:end="5.40pt"/>
        <w:jc w:val="both"/>
        <w:rPr>
          <w:rFonts w:ascii="Times New Roman" w:hAnsi="Times New Roman" w:cs="Times New Roman"/>
          <w:sz w:val="22"/>
          <w:szCs w:val="22"/>
        </w:rPr>
      </w:pPr>
    </w:p>
    <w:p w14:paraId="2945266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Ao final do período de funcionamento, a comissão permanente apresentará ao respectivo plenário todas as atividades realizadas pela câmara temática e seus resultados. </w:t>
      </w:r>
    </w:p>
    <w:p w14:paraId="5CDE6321" w14:textId="77777777" w:rsidR="00CE5657" w:rsidRDefault="00CE5657" w:rsidP="00CE5657">
      <w:pPr>
        <w:pStyle w:val="Corpodetexto"/>
        <w:ind w:start="56.70pt" w:end="5.40pt"/>
        <w:jc w:val="both"/>
        <w:rPr>
          <w:rFonts w:ascii="Times New Roman" w:hAnsi="Times New Roman" w:cs="Times New Roman"/>
          <w:sz w:val="22"/>
          <w:szCs w:val="22"/>
        </w:rPr>
      </w:pPr>
    </w:p>
    <w:p w14:paraId="5A8DC78C" w14:textId="77777777" w:rsidR="00CE5657" w:rsidRDefault="00CE5657" w:rsidP="00CE5657">
      <w:pPr>
        <w:pStyle w:val="Corpodetexto"/>
        <w:ind w:start="56.70pt" w:end="5.40pt"/>
        <w:jc w:val="center"/>
        <w:rPr>
          <w:rFonts w:ascii="Times New Roman" w:hAnsi="Times New Roman" w:cs="Times New Roman"/>
          <w:b/>
          <w:sz w:val="22"/>
          <w:szCs w:val="22"/>
        </w:rPr>
      </w:pPr>
      <w:bookmarkStart w:id="7" w:name="_Toc470188767"/>
      <w:bookmarkStart w:id="8" w:name="_Toc482613380"/>
      <w:bookmarkStart w:id="9" w:name="_Toc480474749"/>
      <w:r>
        <w:rPr>
          <w:rFonts w:ascii="Times New Roman" w:hAnsi="Times New Roman" w:cs="Times New Roman"/>
          <w:b/>
          <w:sz w:val="22"/>
          <w:szCs w:val="22"/>
        </w:rPr>
        <w:t>Seção I</w:t>
      </w:r>
      <w:bookmarkEnd w:id="7"/>
    </w:p>
    <w:p w14:paraId="0C2D288B"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 xml:space="preserve">Da Composição de Câmaras </w:t>
      </w:r>
      <w:bookmarkEnd w:id="8"/>
      <w:bookmarkEnd w:id="9"/>
      <w:r>
        <w:rPr>
          <w:rFonts w:ascii="Times New Roman" w:hAnsi="Times New Roman" w:cs="Times New Roman"/>
          <w:b/>
          <w:sz w:val="22"/>
          <w:szCs w:val="22"/>
        </w:rPr>
        <w:t>Temáticas</w:t>
      </w:r>
    </w:p>
    <w:p w14:paraId="3B791870" w14:textId="77777777" w:rsidR="00CE5657" w:rsidRDefault="00CE5657" w:rsidP="00CE5657">
      <w:pPr>
        <w:pStyle w:val="Corpodetexto"/>
        <w:ind w:start="56.70pt" w:end="5.40pt"/>
        <w:jc w:val="both"/>
        <w:rPr>
          <w:rFonts w:ascii="Times New Roman" w:hAnsi="Times New Roman" w:cs="Times New Roman"/>
          <w:sz w:val="22"/>
          <w:szCs w:val="22"/>
        </w:rPr>
      </w:pPr>
    </w:p>
    <w:p w14:paraId="2FAB668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142-E. As câmaras temáticas serão compostas por no mínimo 3 (três) membros, definido pelo respectivo plenário, entre conselheiros, representantes de órgãos públicos, de entidades da sociedade civil, especialmente entidades profissionais, bem como demais profissionais, devidamente regulamentados, com experiência ou conhecimento comprovado na matéria a ser tratada pela câmara, tendo por base sua complexidade.</w:t>
      </w:r>
    </w:p>
    <w:p w14:paraId="5D88AA05" w14:textId="77777777" w:rsidR="00CE5657" w:rsidRDefault="00CE5657" w:rsidP="00CE5657">
      <w:pPr>
        <w:pStyle w:val="Corpodetexto"/>
        <w:ind w:start="56.70pt" w:end="5.40pt"/>
        <w:jc w:val="both"/>
        <w:rPr>
          <w:rFonts w:ascii="Times New Roman" w:hAnsi="Times New Roman" w:cs="Times New Roman"/>
          <w:sz w:val="22"/>
          <w:szCs w:val="22"/>
        </w:rPr>
      </w:pPr>
    </w:p>
    <w:p w14:paraId="5EEF7A6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142-F. Entre os membros integrantes de câmara temática haverá pelo menos 1 (um) conselheiro titular, membro da comissão permanente à qual a câmara temática se vincula. </w:t>
      </w:r>
    </w:p>
    <w:p w14:paraId="243698AE" w14:textId="77777777" w:rsidR="00CE5657" w:rsidRDefault="00CE5657" w:rsidP="00CE5657">
      <w:pPr>
        <w:pStyle w:val="Corpodetexto"/>
        <w:ind w:start="56.70pt" w:end="5.40pt"/>
        <w:jc w:val="both"/>
        <w:rPr>
          <w:rFonts w:ascii="Times New Roman" w:hAnsi="Times New Roman" w:cs="Times New Roman"/>
          <w:sz w:val="22"/>
          <w:szCs w:val="22"/>
        </w:rPr>
      </w:pPr>
    </w:p>
    <w:p w14:paraId="5D8C22F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Será permitida a participação como membro, de suplente de conselheiro. </w:t>
      </w:r>
    </w:p>
    <w:p w14:paraId="6425B904" w14:textId="77777777" w:rsidR="00CE5657" w:rsidRDefault="00CE5657" w:rsidP="00CE5657">
      <w:pPr>
        <w:pStyle w:val="Corpodetexto"/>
        <w:ind w:start="56.70pt" w:end="5.40pt"/>
        <w:jc w:val="both"/>
        <w:rPr>
          <w:rFonts w:ascii="Times New Roman" w:hAnsi="Times New Roman" w:cs="Times New Roman"/>
          <w:sz w:val="22"/>
          <w:szCs w:val="22"/>
        </w:rPr>
      </w:pPr>
    </w:p>
    <w:p w14:paraId="1637A82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Será vedada a composição concomitante de conselheiro titular e seu respectivo suplente de conselheiro na mesma câmara temática.</w:t>
      </w:r>
    </w:p>
    <w:p w14:paraId="703A572D" w14:textId="77777777" w:rsidR="00CE5657" w:rsidRDefault="00CE5657" w:rsidP="00CE5657">
      <w:pPr>
        <w:pStyle w:val="Corpodetexto"/>
        <w:ind w:start="56.70pt" w:end="5.40pt"/>
        <w:jc w:val="both"/>
        <w:rPr>
          <w:rFonts w:ascii="Times New Roman" w:hAnsi="Times New Roman" w:cs="Times New Roman"/>
          <w:sz w:val="22"/>
          <w:szCs w:val="22"/>
        </w:rPr>
      </w:pPr>
    </w:p>
    <w:p w14:paraId="092F3AF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 Os membros integrantes de câmaras temáticas não terão substitutos. </w:t>
      </w:r>
    </w:p>
    <w:p w14:paraId="73F67CBB" w14:textId="77777777" w:rsidR="00CE5657" w:rsidRDefault="00CE5657" w:rsidP="00CE5657">
      <w:pPr>
        <w:pStyle w:val="Corpodetexto"/>
        <w:ind w:start="56.70pt" w:end="5.40pt"/>
        <w:jc w:val="both"/>
        <w:rPr>
          <w:rFonts w:ascii="Times New Roman" w:hAnsi="Times New Roman" w:cs="Times New Roman"/>
          <w:sz w:val="22"/>
          <w:szCs w:val="22"/>
        </w:rPr>
      </w:pPr>
    </w:p>
    <w:p w14:paraId="521C120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4° As indicações de membros de câmara temática serão efetuadas pelos órgãos proponentes e serão homologadas pelos respectivos plenários.</w:t>
      </w:r>
    </w:p>
    <w:p w14:paraId="19EDBAAB" w14:textId="77777777" w:rsidR="00CE5657" w:rsidRDefault="00CE5657" w:rsidP="00CE5657">
      <w:pPr>
        <w:pStyle w:val="Corpodetexto"/>
        <w:ind w:start="56.70pt" w:end="5.40pt"/>
        <w:jc w:val="both"/>
        <w:rPr>
          <w:rFonts w:ascii="Times New Roman" w:hAnsi="Times New Roman" w:cs="Times New Roman"/>
          <w:sz w:val="22"/>
          <w:szCs w:val="22"/>
        </w:rPr>
      </w:pPr>
    </w:p>
    <w:p w14:paraId="501EF73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5° O mandato do membro da câmara temática coincidirá com o prazo de funcionamento desse colegiado, podendo ser revisto a cada prorrogação, conforme o caso.</w:t>
      </w:r>
    </w:p>
    <w:p w14:paraId="4EFE71DD" w14:textId="77777777" w:rsidR="00CE5657" w:rsidRDefault="00CE5657" w:rsidP="00CE5657">
      <w:pPr>
        <w:pStyle w:val="Corpodetexto"/>
        <w:ind w:start="56.70pt" w:end="5.40pt"/>
        <w:jc w:val="both"/>
        <w:rPr>
          <w:rFonts w:ascii="Times New Roman" w:hAnsi="Times New Roman" w:cs="Times New Roman"/>
          <w:sz w:val="22"/>
          <w:szCs w:val="22"/>
        </w:rPr>
      </w:pPr>
    </w:p>
    <w:p w14:paraId="1262FB50" w14:textId="77777777" w:rsidR="00CE5657" w:rsidRDefault="00CE5657" w:rsidP="00CE5657">
      <w:pPr>
        <w:pStyle w:val="Corpodetexto"/>
        <w:ind w:start="56.70pt" w:end="5.40pt"/>
        <w:jc w:val="center"/>
        <w:rPr>
          <w:rFonts w:ascii="Times New Roman" w:hAnsi="Times New Roman" w:cs="Times New Roman"/>
          <w:b/>
          <w:sz w:val="22"/>
          <w:szCs w:val="22"/>
        </w:rPr>
      </w:pPr>
      <w:bookmarkStart w:id="10" w:name="_Toc482613381"/>
      <w:bookmarkStart w:id="11" w:name="_Toc480474750"/>
      <w:bookmarkStart w:id="12" w:name="_Toc470188769"/>
      <w:r>
        <w:rPr>
          <w:rFonts w:ascii="Times New Roman" w:hAnsi="Times New Roman" w:cs="Times New Roman"/>
          <w:b/>
          <w:sz w:val="22"/>
          <w:szCs w:val="22"/>
        </w:rPr>
        <w:t>Seção II</w:t>
      </w:r>
    </w:p>
    <w:p w14:paraId="7A4FDF3C"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 xml:space="preserve">Da Coordenação de </w:t>
      </w:r>
      <w:bookmarkEnd w:id="10"/>
      <w:bookmarkEnd w:id="11"/>
      <w:bookmarkEnd w:id="12"/>
      <w:r>
        <w:rPr>
          <w:rFonts w:ascii="Times New Roman" w:hAnsi="Times New Roman" w:cs="Times New Roman"/>
          <w:b/>
          <w:sz w:val="22"/>
          <w:szCs w:val="22"/>
        </w:rPr>
        <w:t>Câmara Temática</w:t>
      </w:r>
    </w:p>
    <w:p w14:paraId="65340352" w14:textId="77777777" w:rsidR="00CE5657" w:rsidRDefault="00CE5657" w:rsidP="00CE5657">
      <w:pPr>
        <w:pStyle w:val="Corpodetexto"/>
        <w:ind w:start="56.70pt" w:end="5.40pt"/>
        <w:jc w:val="both"/>
        <w:rPr>
          <w:rFonts w:ascii="Times New Roman" w:hAnsi="Times New Roman" w:cs="Times New Roman"/>
          <w:sz w:val="22"/>
          <w:szCs w:val="22"/>
        </w:rPr>
      </w:pPr>
    </w:p>
    <w:p w14:paraId="17704AD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142-G. Os trabalhos de câmara temática serão conduzidos por um coordenador, e, nos seus impedimentos, faltas, licenças ou renúncia, por um coordenador-adjunto. </w:t>
      </w:r>
    </w:p>
    <w:p w14:paraId="49F2E83A" w14:textId="77777777" w:rsidR="00CE5657" w:rsidRDefault="00CE5657" w:rsidP="00CE5657">
      <w:pPr>
        <w:pStyle w:val="Corpodetexto"/>
        <w:ind w:start="56.70pt" w:end="5.40pt"/>
        <w:jc w:val="both"/>
        <w:rPr>
          <w:rFonts w:ascii="Times New Roman" w:hAnsi="Times New Roman" w:cs="Times New Roman"/>
          <w:sz w:val="22"/>
          <w:szCs w:val="22"/>
        </w:rPr>
      </w:pPr>
    </w:p>
    <w:p w14:paraId="06C3CAA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O coordenador e o coordenador-adjunto serão indicados pelos membros da câmara e homologados pelo respectivo plenário. </w:t>
      </w:r>
    </w:p>
    <w:p w14:paraId="2042D48B" w14:textId="77777777" w:rsidR="00CE5657" w:rsidRDefault="00CE5657" w:rsidP="00CE5657">
      <w:pPr>
        <w:pStyle w:val="Corpodetexto"/>
        <w:ind w:start="56.70pt" w:end="5.40pt"/>
        <w:jc w:val="both"/>
        <w:rPr>
          <w:rFonts w:ascii="Times New Roman" w:hAnsi="Times New Roman" w:cs="Times New Roman"/>
          <w:sz w:val="22"/>
          <w:szCs w:val="22"/>
        </w:rPr>
      </w:pPr>
    </w:p>
    <w:p w14:paraId="3EE0AAD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4C06EBD9" w14:textId="77777777" w:rsidR="00CE5657" w:rsidRDefault="00CE5657" w:rsidP="00CE5657">
      <w:pPr>
        <w:pStyle w:val="Corpodetexto"/>
        <w:ind w:start="56.70pt" w:end="5.40pt"/>
        <w:jc w:val="both"/>
        <w:rPr>
          <w:rFonts w:ascii="Times New Roman" w:hAnsi="Times New Roman" w:cs="Times New Roman"/>
          <w:sz w:val="22"/>
          <w:szCs w:val="22"/>
        </w:rPr>
      </w:pPr>
    </w:p>
    <w:p w14:paraId="4092B35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142-H. Compete ao coordenador de câmara temática: </w:t>
      </w:r>
    </w:p>
    <w:p w14:paraId="56F69301" w14:textId="77777777" w:rsidR="00CE5657" w:rsidRDefault="00CE5657" w:rsidP="00CE5657">
      <w:pPr>
        <w:pStyle w:val="Corpodetexto"/>
        <w:ind w:start="56.70pt" w:end="5.40pt"/>
        <w:jc w:val="both"/>
        <w:rPr>
          <w:rFonts w:ascii="Times New Roman" w:hAnsi="Times New Roman" w:cs="Times New Roman"/>
          <w:sz w:val="22"/>
          <w:szCs w:val="22"/>
        </w:rPr>
      </w:pPr>
    </w:p>
    <w:p w14:paraId="4C72600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 - coordenar as reuniões de acordo com calendário aprovado pela respectiva câmara; </w:t>
      </w:r>
    </w:p>
    <w:p w14:paraId="5ADA13FA" w14:textId="77777777" w:rsidR="00CE5657" w:rsidRDefault="00CE5657" w:rsidP="00CE5657">
      <w:pPr>
        <w:pStyle w:val="Corpodetexto"/>
        <w:ind w:start="56.70pt" w:end="5.40pt"/>
        <w:jc w:val="both"/>
        <w:rPr>
          <w:rFonts w:ascii="Times New Roman" w:hAnsi="Times New Roman" w:cs="Times New Roman"/>
          <w:sz w:val="22"/>
          <w:szCs w:val="22"/>
        </w:rPr>
      </w:pPr>
    </w:p>
    <w:p w14:paraId="7B3D433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 - elaborar as pautas de reuniões ordinárias e extraordinárias; </w:t>
      </w:r>
    </w:p>
    <w:p w14:paraId="7847CC26" w14:textId="77777777" w:rsidR="00CE5657" w:rsidRDefault="00CE5657" w:rsidP="00CE5657">
      <w:pPr>
        <w:pStyle w:val="Corpodetexto"/>
        <w:ind w:start="56.70pt" w:end="5.40pt"/>
        <w:jc w:val="both"/>
        <w:rPr>
          <w:rFonts w:ascii="Times New Roman" w:hAnsi="Times New Roman" w:cs="Times New Roman"/>
          <w:sz w:val="22"/>
          <w:szCs w:val="22"/>
        </w:rPr>
      </w:pPr>
    </w:p>
    <w:p w14:paraId="756FB8B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III - responsabilizar-se pelas atividades da câmara temática junto à comissão a que se vincula; </w:t>
      </w:r>
    </w:p>
    <w:p w14:paraId="5A0E9933" w14:textId="77777777" w:rsidR="00CE5657" w:rsidRDefault="00CE5657" w:rsidP="00CE5657">
      <w:pPr>
        <w:pStyle w:val="Corpodetexto"/>
        <w:ind w:start="56.70pt" w:end="5.40pt"/>
        <w:jc w:val="both"/>
        <w:rPr>
          <w:rFonts w:ascii="Times New Roman" w:hAnsi="Times New Roman" w:cs="Times New Roman"/>
          <w:sz w:val="22"/>
          <w:szCs w:val="22"/>
        </w:rPr>
      </w:pPr>
    </w:p>
    <w:p w14:paraId="7D182D7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IV - apresentar à comissão a que se vincula a câmara o plano de trabalho, o calendário </w:t>
      </w:r>
      <w:r>
        <w:rPr>
          <w:rFonts w:ascii="Times New Roman" w:hAnsi="Times New Roman" w:cs="Times New Roman"/>
          <w:sz w:val="22"/>
          <w:szCs w:val="22"/>
        </w:rPr>
        <w:lastRenderedPageBreak/>
        <w:t xml:space="preserve">de atividades, as atividades desenvolvidas e o resultado do trabalho; </w:t>
      </w:r>
    </w:p>
    <w:p w14:paraId="239421D1" w14:textId="77777777" w:rsidR="00CE5657" w:rsidRDefault="00CE5657" w:rsidP="00CE5657">
      <w:pPr>
        <w:pStyle w:val="Corpodetexto"/>
        <w:ind w:start="56.70pt" w:end="5.40pt"/>
        <w:jc w:val="both"/>
        <w:rPr>
          <w:rFonts w:ascii="Times New Roman" w:hAnsi="Times New Roman" w:cs="Times New Roman"/>
          <w:sz w:val="22"/>
          <w:szCs w:val="22"/>
        </w:rPr>
      </w:pPr>
    </w:p>
    <w:p w14:paraId="04E219C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V - cumprir e fazer cumprir os planos de ação e orçamento e os planos de trabalho;</w:t>
      </w:r>
    </w:p>
    <w:p w14:paraId="7103D2BD" w14:textId="77777777" w:rsidR="00CE5657" w:rsidRDefault="00CE5657" w:rsidP="00CE5657">
      <w:pPr>
        <w:pStyle w:val="Corpodetexto"/>
        <w:ind w:start="56.70pt" w:end="5.40pt"/>
        <w:jc w:val="both"/>
        <w:rPr>
          <w:rFonts w:ascii="Times New Roman" w:hAnsi="Times New Roman" w:cs="Times New Roman"/>
          <w:sz w:val="22"/>
          <w:szCs w:val="22"/>
        </w:rPr>
      </w:pPr>
    </w:p>
    <w:p w14:paraId="3AB888A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 - relatar e votar em matérias em apreciação e proferir voto de qualidade, em caso de empate; e </w:t>
      </w:r>
    </w:p>
    <w:p w14:paraId="545E7EF3" w14:textId="77777777" w:rsidR="00CE5657" w:rsidRDefault="00CE5657" w:rsidP="00CE5657">
      <w:pPr>
        <w:pStyle w:val="Corpodetexto"/>
        <w:ind w:start="56.70pt" w:end="5.40pt"/>
        <w:jc w:val="both"/>
        <w:rPr>
          <w:rFonts w:ascii="Times New Roman" w:hAnsi="Times New Roman" w:cs="Times New Roman"/>
          <w:sz w:val="22"/>
          <w:szCs w:val="22"/>
        </w:rPr>
      </w:pPr>
    </w:p>
    <w:p w14:paraId="483910C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 </w:t>
      </w:r>
      <w:bookmarkStart w:id="13" w:name="_Toc482613382"/>
      <w:bookmarkStart w:id="14" w:name="_Toc480474751"/>
      <w:bookmarkStart w:id="15" w:name="_Toc470188771"/>
    </w:p>
    <w:p w14:paraId="5045C70F" w14:textId="77777777" w:rsidR="00CE5657" w:rsidRDefault="00CE5657" w:rsidP="00CE5657">
      <w:pPr>
        <w:pStyle w:val="Corpodetexto"/>
        <w:ind w:start="56.70pt" w:end="5.40pt"/>
        <w:jc w:val="both"/>
        <w:rPr>
          <w:rFonts w:ascii="Times New Roman" w:hAnsi="Times New Roman" w:cs="Times New Roman"/>
          <w:sz w:val="22"/>
          <w:szCs w:val="22"/>
        </w:rPr>
      </w:pPr>
    </w:p>
    <w:p w14:paraId="1FF274B3"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III</w:t>
      </w:r>
    </w:p>
    <w:p w14:paraId="3373C03C"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 xml:space="preserve">Da Reunião de </w:t>
      </w:r>
      <w:bookmarkEnd w:id="13"/>
      <w:bookmarkEnd w:id="14"/>
      <w:bookmarkEnd w:id="15"/>
      <w:r>
        <w:rPr>
          <w:rFonts w:ascii="Times New Roman" w:hAnsi="Times New Roman" w:cs="Times New Roman"/>
          <w:b/>
          <w:sz w:val="22"/>
          <w:szCs w:val="22"/>
        </w:rPr>
        <w:t>Câmara Temática</w:t>
      </w:r>
    </w:p>
    <w:p w14:paraId="7AA28307" w14:textId="77777777" w:rsidR="00CE5657" w:rsidRDefault="00CE5657" w:rsidP="00CE5657">
      <w:pPr>
        <w:pStyle w:val="Corpodetexto"/>
        <w:ind w:start="56.70pt" w:end="5.40pt"/>
        <w:jc w:val="both"/>
        <w:rPr>
          <w:rFonts w:ascii="Times New Roman" w:hAnsi="Times New Roman" w:cs="Times New Roman"/>
          <w:sz w:val="22"/>
          <w:szCs w:val="22"/>
        </w:rPr>
      </w:pPr>
    </w:p>
    <w:p w14:paraId="47899D7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142-I. As câmaras temáticas desenvolverão suas atividades por meio de reuniões ordinárias e extraordinárias e atividades de representação. </w:t>
      </w:r>
    </w:p>
    <w:p w14:paraId="056A3300" w14:textId="77777777" w:rsidR="00CE5657" w:rsidRDefault="00CE5657" w:rsidP="00CE5657">
      <w:pPr>
        <w:pStyle w:val="Corpodetexto"/>
        <w:ind w:start="56.70pt" w:end="5.40pt"/>
        <w:jc w:val="both"/>
        <w:rPr>
          <w:rFonts w:ascii="Times New Roman" w:hAnsi="Times New Roman" w:cs="Times New Roman"/>
          <w:sz w:val="22"/>
          <w:szCs w:val="22"/>
        </w:rPr>
      </w:pPr>
    </w:p>
    <w:p w14:paraId="563341E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0773BF31" w14:textId="77777777" w:rsidR="00CE5657" w:rsidRDefault="00CE5657" w:rsidP="00CE5657">
      <w:pPr>
        <w:pStyle w:val="Corpodetexto"/>
        <w:ind w:start="56.70pt" w:end="5.40pt"/>
        <w:jc w:val="both"/>
        <w:rPr>
          <w:rFonts w:ascii="Times New Roman" w:hAnsi="Times New Roman" w:cs="Times New Roman"/>
          <w:sz w:val="22"/>
          <w:szCs w:val="22"/>
        </w:rPr>
      </w:pPr>
    </w:p>
    <w:p w14:paraId="7E7A7BD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3BEDB40F" w14:textId="77777777" w:rsidR="00CE5657" w:rsidRDefault="00CE5657" w:rsidP="00CE5657">
      <w:pPr>
        <w:pStyle w:val="Corpodetexto"/>
        <w:ind w:start="56.70pt" w:end="5.40pt"/>
        <w:jc w:val="both"/>
        <w:rPr>
          <w:rFonts w:ascii="Times New Roman" w:hAnsi="Times New Roman" w:cs="Times New Roman"/>
          <w:sz w:val="22"/>
          <w:szCs w:val="22"/>
        </w:rPr>
      </w:pPr>
    </w:p>
    <w:p w14:paraId="29216B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142-J. As pautas de reuniões ordinárias e extraordinárias serão disponibilizadas aos membros integrantes da comissão a que se vincula a câmara, para conhecimento em prazo definido no ato de sua instituição, não inferior a 3 (três) dias.</w:t>
      </w:r>
    </w:p>
    <w:p w14:paraId="02356F90" w14:textId="77777777" w:rsidR="00CE5657" w:rsidRDefault="00CE5657" w:rsidP="00CE5657">
      <w:pPr>
        <w:pStyle w:val="Corpodetexto"/>
        <w:ind w:start="56.70pt" w:end="5.40pt"/>
        <w:jc w:val="both"/>
        <w:rPr>
          <w:rFonts w:ascii="Times New Roman" w:hAnsi="Times New Roman" w:cs="Times New Roman"/>
          <w:sz w:val="22"/>
          <w:szCs w:val="22"/>
        </w:rPr>
      </w:pPr>
    </w:p>
    <w:p w14:paraId="5705975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Parágrafo único. Excepcionalmente, as pautas poderão ser disponibilizadas em prazo inferior.</w:t>
      </w:r>
    </w:p>
    <w:p w14:paraId="0C8BCF02" w14:textId="77777777" w:rsidR="00CE5657" w:rsidRDefault="00CE5657" w:rsidP="00CE5657">
      <w:pPr>
        <w:pStyle w:val="Corpodetexto"/>
        <w:ind w:start="56.70pt" w:end="5.40pt"/>
        <w:jc w:val="both"/>
        <w:rPr>
          <w:rFonts w:ascii="Times New Roman" w:hAnsi="Times New Roman" w:cs="Times New Roman"/>
          <w:sz w:val="22"/>
          <w:szCs w:val="22"/>
        </w:rPr>
      </w:pPr>
    </w:p>
    <w:p w14:paraId="6A91478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 </w:t>
      </w:r>
    </w:p>
    <w:p w14:paraId="62712083" w14:textId="77777777" w:rsidR="00CE5657" w:rsidRDefault="00CE5657" w:rsidP="00CE5657">
      <w:pPr>
        <w:pStyle w:val="Corpodetexto"/>
        <w:ind w:start="56.70pt" w:end="5.40pt"/>
        <w:jc w:val="both"/>
        <w:rPr>
          <w:rFonts w:ascii="Times New Roman" w:hAnsi="Times New Roman" w:cs="Times New Roman"/>
          <w:sz w:val="22"/>
          <w:szCs w:val="22"/>
        </w:rPr>
      </w:pPr>
    </w:p>
    <w:p w14:paraId="28F93D1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142-L. As câmaras temáticas poderão ser assistidas por consultoria externa, mediante indicação do órgão proponente e indicação das disponibilidades orçamentárias. </w:t>
      </w:r>
    </w:p>
    <w:p w14:paraId="7CA8C290" w14:textId="77777777" w:rsidR="00CE5657" w:rsidRDefault="00CE5657" w:rsidP="00CE5657">
      <w:pPr>
        <w:pStyle w:val="Corpodetexto"/>
        <w:ind w:start="56.70pt" w:end="5.40pt"/>
        <w:jc w:val="both"/>
        <w:rPr>
          <w:rFonts w:ascii="Times New Roman" w:hAnsi="Times New Roman" w:cs="Times New Roman"/>
          <w:sz w:val="22"/>
          <w:szCs w:val="22"/>
        </w:rPr>
      </w:pPr>
    </w:p>
    <w:p w14:paraId="713D0525" w14:textId="77777777" w:rsidR="00CE5657" w:rsidRDefault="00CE5657" w:rsidP="00CE5657">
      <w:pPr>
        <w:ind w:start="56.70pt"/>
        <w:jc w:val="both"/>
        <w:rPr>
          <w:rFonts w:ascii="Times New Roman" w:eastAsia="Calibri" w:hAnsi="Times New Roman"/>
          <w:sz w:val="22"/>
          <w:szCs w:val="22"/>
          <w:lang w:eastAsia="pt-BR" w:bidi="pt-BR"/>
        </w:rPr>
      </w:pPr>
      <w:r>
        <w:rPr>
          <w:rFonts w:ascii="Times New Roman" w:eastAsia="Calibri" w:hAnsi="Times New Roman"/>
          <w:sz w:val="22"/>
          <w:szCs w:val="22"/>
          <w:lang w:eastAsia="pt-BR" w:bidi="pt-BR"/>
        </w:rPr>
        <w:t>Art. 142- M. Poderão participar das reuniões da câmara temática empregados públicos da autarquia, profissionais ou especialistas, na condição de convidados, sem direito a voto.</w:t>
      </w:r>
    </w:p>
    <w:p w14:paraId="4CFB5FF1" w14:textId="77777777" w:rsidR="00CE5657" w:rsidRDefault="00CE5657" w:rsidP="00CE5657">
      <w:pPr>
        <w:pStyle w:val="Corpodetexto"/>
        <w:ind w:start="56.70pt" w:end="5.40pt"/>
        <w:jc w:val="both"/>
        <w:rPr>
          <w:rFonts w:ascii="Times New Roman" w:hAnsi="Times New Roman" w:cs="Times New Roman"/>
          <w:sz w:val="22"/>
          <w:szCs w:val="22"/>
        </w:rPr>
      </w:pPr>
    </w:p>
    <w:p w14:paraId="629C71F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142-N. A organização e a ordem dos trabalhos de reuniões de câmara temática obedecem à regulamentação estabelecida para o funcionamento de comissão ordinária, com as devidas adaptações. </w:t>
      </w:r>
    </w:p>
    <w:p w14:paraId="26CE2E7C" w14:textId="77777777" w:rsidR="00CE5657" w:rsidRDefault="00CE5657" w:rsidP="00CE5657">
      <w:pPr>
        <w:pStyle w:val="Corpodetexto"/>
        <w:ind w:start="56.70pt" w:end="5.40pt"/>
        <w:jc w:val="both"/>
        <w:rPr>
          <w:rFonts w:ascii="Times New Roman" w:hAnsi="Times New Roman" w:cs="Times New Roman"/>
          <w:sz w:val="22"/>
          <w:szCs w:val="22"/>
        </w:rPr>
      </w:pPr>
    </w:p>
    <w:p w14:paraId="4EDA25A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142-O. O prazo de funcionamento da câmara temática não excederá de 1 (um) ano, podendo ser prorrogado, sendo que o termo final desse prazo ficará limitado ao término do mandato anual da comissão permanente a que se vincula.</w:t>
      </w:r>
    </w:p>
    <w:p w14:paraId="21E2A8D8" w14:textId="77777777" w:rsidR="00CE5657" w:rsidRDefault="00CE5657" w:rsidP="00CE5657">
      <w:pPr>
        <w:ind w:start="56.70pt"/>
        <w:jc w:val="both"/>
        <w:rPr>
          <w:rFonts w:ascii="Times New Roman" w:hAnsi="Times New Roman"/>
          <w:sz w:val="22"/>
          <w:szCs w:val="22"/>
        </w:rPr>
      </w:pPr>
    </w:p>
    <w:p w14:paraId="0F743D04"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“Art. 149. .............................................................................................................................</w:t>
      </w:r>
    </w:p>
    <w:p w14:paraId="79556E0F"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lastRenderedPageBreak/>
        <w:t>.............................................................................................................................................</w:t>
      </w:r>
    </w:p>
    <w:p w14:paraId="5D6C2AB6"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1° Solicitada a licença do cargo de presidente, estará esse licenciado do cargo de conselheiro, automaticamente, devendo o seu respectivo suplente de conselheiro ser convocado para assumir a titularidade, no prazo da licença. (NR) </w:t>
      </w:r>
    </w:p>
    <w:p w14:paraId="19AF6C4D"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w:t>
      </w:r>
    </w:p>
    <w:p w14:paraId="79DA73D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§2° O suplente do conselheiro licenciado assumirá como membro nas comissões anteriormente ocupadas pelo vice-presidente que assumir o cargo de presidente, no prazo da licença.” </w:t>
      </w:r>
    </w:p>
    <w:p w14:paraId="4C9A6C26" w14:textId="77777777" w:rsidR="00CE5657" w:rsidRDefault="00CE5657" w:rsidP="00CE5657">
      <w:pPr>
        <w:pStyle w:val="Corpodetexto"/>
        <w:ind w:start="56.70pt" w:end="5.40pt"/>
        <w:jc w:val="both"/>
        <w:rPr>
          <w:rFonts w:ascii="Times New Roman" w:hAnsi="Times New Roman" w:cs="Times New Roman"/>
          <w:sz w:val="22"/>
          <w:szCs w:val="22"/>
        </w:rPr>
      </w:pPr>
    </w:p>
    <w:p w14:paraId="5B33C97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182. ...........................................................................................................................</w:t>
      </w:r>
    </w:p>
    <w:p w14:paraId="6CC3D38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2F960BC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VIII - Manifestar-se e propor à Presidência ou às comissões pertinentes à instituição de câmaras temáticas.”  </w:t>
      </w:r>
    </w:p>
    <w:p w14:paraId="2A4F8EC4" w14:textId="77777777" w:rsidR="00CE5657" w:rsidRDefault="00CE5657" w:rsidP="00CE5657">
      <w:pPr>
        <w:pStyle w:val="Corpodetexto"/>
        <w:ind w:start="5.05pt" w:end="5.35pt"/>
        <w:jc w:val="both"/>
        <w:rPr>
          <w:rFonts w:ascii="Times New Roman" w:hAnsi="Times New Roman" w:cs="Times New Roman"/>
          <w:sz w:val="22"/>
          <w:szCs w:val="22"/>
        </w:rPr>
      </w:pPr>
    </w:p>
    <w:p w14:paraId="4924C022" w14:textId="77777777" w:rsidR="00CE5657" w:rsidRDefault="00CE5657" w:rsidP="00CE5657">
      <w:pPr>
        <w:adjustRightInd w:val="0"/>
        <w:jc w:val="both"/>
        <w:rPr>
          <w:rFonts w:ascii="Times New Roman" w:hAnsi="Times New Roman"/>
          <w:sz w:val="22"/>
          <w:szCs w:val="22"/>
        </w:rPr>
      </w:pPr>
      <w:r>
        <w:rPr>
          <w:rFonts w:ascii="Times New Roman" w:eastAsia="Times New Roman" w:hAnsi="Times New Roman"/>
          <w:sz w:val="22"/>
          <w:szCs w:val="22"/>
        </w:rPr>
        <w:t xml:space="preserve">Art. 2° </w:t>
      </w:r>
      <w:r>
        <w:rPr>
          <w:rFonts w:ascii="Times New Roman" w:hAnsi="Times New Roman"/>
          <w:sz w:val="22"/>
          <w:szCs w:val="22"/>
        </w:rPr>
        <w:t>O Modelo para Elaboração de Regimento Interno para os Conselhos de Arquitetura e Urbanismo dos Estados e do Distrito Federal, anexo Regimento Geral do Conjunto Autárquico Formado pelos Conselhos de Arquitetura e Urbanismo dos Estados e do Distrito Federal (CAU/UF) e pelo Conselho de Arquitetura e Urbanismo do Brasil (CAU/BR) - Regimento Geral do CAU, parte integrante da Resolução CAU/BR n° 139, de 28 de abril de 2017, publicada no Diário Oficial da União, Edição n° 107, Seção 1, de 6 de junho de 2017, passa a vigorar com as seguintes alterações:</w:t>
      </w:r>
    </w:p>
    <w:p w14:paraId="21EBA468" w14:textId="77777777" w:rsidR="00CE5657" w:rsidRDefault="00CE5657" w:rsidP="00CE5657">
      <w:pPr>
        <w:pStyle w:val="Corpodetexto"/>
        <w:ind w:start="70.90pt" w:end="5.40pt"/>
        <w:jc w:val="both"/>
        <w:rPr>
          <w:rFonts w:ascii="Times New Roman" w:hAnsi="Times New Roman" w:cs="Times New Roman"/>
          <w:sz w:val="22"/>
          <w:szCs w:val="22"/>
        </w:rPr>
      </w:pPr>
    </w:p>
    <w:p w14:paraId="680EEB4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5° ..............................................................................................................................</w:t>
      </w:r>
    </w:p>
    <w:p w14:paraId="1F64867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E87593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II - ......................................................................................................................................</w:t>
      </w:r>
    </w:p>
    <w:p w14:paraId="5977B3C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039D1A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b) Comissões Temporárias; (NR)</w:t>
      </w:r>
    </w:p>
    <w:p w14:paraId="252D027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c) Grupos de Trabalho;(NR)</w:t>
      </w:r>
    </w:p>
    <w:p w14:paraId="4AC50A7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d) Câmaras Temáticas; e </w:t>
      </w:r>
    </w:p>
    <w:p w14:paraId="042F52A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Subcomissões.  </w:t>
      </w:r>
    </w:p>
    <w:p w14:paraId="26824E7F" w14:textId="77777777" w:rsidR="00CE5657" w:rsidRDefault="00CE5657" w:rsidP="00CE5657">
      <w:pPr>
        <w:pStyle w:val="Corpodetexto"/>
        <w:ind w:start="56.70pt" w:end="5.40pt"/>
        <w:jc w:val="both"/>
        <w:rPr>
          <w:rFonts w:ascii="Times New Roman" w:hAnsi="Times New Roman" w:cs="Times New Roman"/>
          <w:sz w:val="22"/>
          <w:szCs w:val="22"/>
        </w:rPr>
      </w:pPr>
    </w:p>
    <w:p w14:paraId="700A2DB5" w14:textId="77777777" w:rsidR="00CE5657" w:rsidRDefault="00CE5657" w:rsidP="00CE5657">
      <w:pPr>
        <w:pStyle w:val="Corpodetexto"/>
        <w:ind w:start="56.70pt" w:end="5.35pt"/>
        <w:jc w:val="both"/>
        <w:rPr>
          <w:rFonts w:ascii="Times New Roman" w:hAnsi="Times New Roman" w:cs="Times New Roman"/>
          <w:sz w:val="22"/>
          <w:szCs w:val="22"/>
        </w:rPr>
      </w:pPr>
      <w:r>
        <w:rPr>
          <w:rFonts w:ascii="Times New Roman" w:hAnsi="Times New Roman" w:cs="Times New Roman"/>
          <w:sz w:val="22"/>
          <w:szCs w:val="22"/>
        </w:rPr>
        <w:t xml:space="preserve">Parágrafo único. Para o desempenho de atividades e funções específicas, o CAU/XX poderá instituir comissões temporárias, câmaras temáticas e subcomissões como órgãos consultivos, de acordo com os respectivos planos de ação e orçamento e Planejamento Estratégico do CAU.”(NR) </w:t>
      </w:r>
    </w:p>
    <w:p w14:paraId="51887536" w14:textId="77777777" w:rsidR="00CE5657" w:rsidRDefault="00CE5657" w:rsidP="00CE5657">
      <w:pPr>
        <w:pStyle w:val="Corpodetexto"/>
        <w:ind w:start="56.70pt" w:end="5.35pt"/>
        <w:jc w:val="both"/>
        <w:rPr>
          <w:rFonts w:ascii="Times New Roman" w:hAnsi="Times New Roman" w:cs="Times New Roman"/>
          <w:sz w:val="22"/>
          <w:szCs w:val="22"/>
        </w:rPr>
      </w:pPr>
    </w:p>
    <w:p w14:paraId="7B05673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17. Serão vedadas convocações concomitantes de conselheiro titular e de seu respectivo suplente de conselheiro para as mesmas reuniões, missões ou eventos realizados no mesmo horário. (NR)   </w:t>
      </w:r>
    </w:p>
    <w:p w14:paraId="19559794" w14:textId="77777777" w:rsidR="00CE5657" w:rsidRDefault="00CE5657" w:rsidP="00CE5657">
      <w:pPr>
        <w:pStyle w:val="Corpodetexto"/>
        <w:ind w:start="56.70pt" w:end="5.40pt"/>
        <w:jc w:val="both"/>
        <w:rPr>
          <w:rFonts w:ascii="Times New Roman" w:hAnsi="Times New Roman" w:cs="Times New Roman"/>
          <w:sz w:val="22"/>
          <w:szCs w:val="22"/>
        </w:rPr>
      </w:pPr>
    </w:p>
    <w:p w14:paraId="03A4C02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O disposto neste artigo não se aplica à convocação para posse e capacitações de conselheiros titulares e suplentes de conselheiros.” (NR) </w:t>
      </w:r>
    </w:p>
    <w:p w14:paraId="626BE178" w14:textId="77777777" w:rsidR="00CE5657" w:rsidRDefault="00CE5657" w:rsidP="00CE5657">
      <w:pPr>
        <w:pStyle w:val="Corpodetexto"/>
        <w:ind w:start="56.70pt" w:end="5.40pt"/>
        <w:jc w:val="both"/>
        <w:rPr>
          <w:rFonts w:ascii="Times New Roman" w:hAnsi="Times New Roman" w:cs="Times New Roman"/>
          <w:sz w:val="22"/>
          <w:szCs w:val="22"/>
        </w:rPr>
      </w:pPr>
    </w:p>
    <w:p w14:paraId="5FB5A1D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18. É facultado ao conselheiro, titular ou suplente de conselheiro, desde que sem ônus para a respectiva autarquia, participar de reuniões, quando devidamente convidado, com direito a voz e sem direito a voto. (NR)”</w:t>
      </w:r>
    </w:p>
    <w:p w14:paraId="560FA35B" w14:textId="77777777" w:rsidR="00CE5657" w:rsidRDefault="00CE5657" w:rsidP="00CE5657">
      <w:pPr>
        <w:pStyle w:val="Corpodetexto"/>
        <w:ind w:start="56.70pt" w:end="5.40pt"/>
        <w:jc w:val="both"/>
        <w:rPr>
          <w:rFonts w:ascii="Times New Roman" w:hAnsi="Times New Roman" w:cs="Times New Roman"/>
          <w:sz w:val="22"/>
          <w:szCs w:val="22"/>
        </w:rPr>
      </w:pPr>
    </w:p>
    <w:p w14:paraId="30FAAE8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25. ............................................................................................................................</w:t>
      </w:r>
    </w:p>
    <w:p w14:paraId="1C05598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1448D25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XVI - ser membro, obrigatoriamente, de pelo menos 1 (uma) comissão ordinária;” (NR)  </w:t>
      </w:r>
    </w:p>
    <w:p w14:paraId="48B9E07E" w14:textId="77777777" w:rsidR="00CE5657" w:rsidRDefault="00CE5657" w:rsidP="00CE5657">
      <w:pPr>
        <w:pStyle w:val="Corpodetexto"/>
        <w:ind w:start="56.70pt" w:end="5.40pt"/>
        <w:jc w:val="both"/>
        <w:rPr>
          <w:rFonts w:ascii="Times New Roman" w:hAnsi="Times New Roman" w:cs="Times New Roman"/>
          <w:sz w:val="22"/>
          <w:szCs w:val="22"/>
        </w:rPr>
      </w:pPr>
    </w:p>
    <w:p w14:paraId="1DE624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26. .............................................................................................................................</w:t>
      </w:r>
    </w:p>
    <w:p w14:paraId="212297A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7216E96" w14:textId="77777777" w:rsidR="00CE5657" w:rsidRDefault="00CE5657" w:rsidP="00CE5657">
      <w:pPr>
        <w:pStyle w:val="Corpodetexto"/>
        <w:tabs>
          <w:tab w:val="start" w:pos="330.05pt"/>
        </w:tabs>
        <w:ind w:start="56.70pt" w:end="5.40pt"/>
        <w:jc w:val="both"/>
        <w:rPr>
          <w:rFonts w:ascii="Times New Roman" w:hAnsi="Times New Roman" w:cs="Times New Roman"/>
          <w:sz w:val="22"/>
          <w:szCs w:val="22"/>
        </w:rPr>
      </w:pPr>
      <w:r>
        <w:rPr>
          <w:rFonts w:ascii="Times New Roman" w:hAnsi="Times New Roman" w:cs="Times New Roman"/>
          <w:sz w:val="22"/>
          <w:szCs w:val="22"/>
        </w:rPr>
        <w:t>III - ser membro de até 2 (duas) comissões especiais; (NR)</w:t>
      </w:r>
    </w:p>
    <w:p w14:paraId="689C46C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E5556A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lastRenderedPageBreak/>
        <w:t xml:space="preserve">X - ser membro de câmara temática, quando designado pelo Plenário do CAU/XX; e  </w:t>
      </w:r>
    </w:p>
    <w:p w14:paraId="3AE939C0" w14:textId="77777777" w:rsidR="00CE5657" w:rsidRDefault="00CE5657" w:rsidP="00CE5657">
      <w:pPr>
        <w:pStyle w:val="Corpodetexto"/>
        <w:ind w:start="56.70pt" w:end="5.40pt"/>
        <w:jc w:val="both"/>
        <w:rPr>
          <w:rFonts w:ascii="Times New Roman" w:hAnsi="Times New Roman" w:cs="Times New Roman"/>
          <w:sz w:val="22"/>
          <w:szCs w:val="22"/>
        </w:rPr>
      </w:pPr>
    </w:p>
    <w:p w14:paraId="20595DB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XI - ser membro de subcomissão, quando designado pela comissão permanente do qual seja membro.  </w:t>
      </w:r>
    </w:p>
    <w:p w14:paraId="1F6DA6C0" w14:textId="77777777" w:rsidR="00CE5657" w:rsidRDefault="00CE5657" w:rsidP="00CE5657">
      <w:pPr>
        <w:pStyle w:val="Corpodetexto"/>
        <w:ind w:start="56.70pt" w:end="5.40pt"/>
        <w:jc w:val="both"/>
        <w:rPr>
          <w:rFonts w:ascii="Times New Roman" w:hAnsi="Times New Roman" w:cs="Times New Roman"/>
          <w:sz w:val="22"/>
          <w:szCs w:val="22"/>
        </w:rPr>
      </w:pPr>
    </w:p>
    <w:p w14:paraId="4CA2E91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prerrogativas constantes nos incisos I, IV, V, VI, VII, VIII, IX e X são também atribuídas ao suplente de conselheiros, no exercício da titularidade. </w:t>
      </w:r>
    </w:p>
    <w:p w14:paraId="20D5134A" w14:textId="77777777" w:rsidR="00CE5657" w:rsidRDefault="00CE5657" w:rsidP="00CE5657">
      <w:pPr>
        <w:pStyle w:val="Corpodetexto"/>
        <w:ind w:start="56.70pt" w:end="5.40pt"/>
        <w:jc w:val="both"/>
        <w:rPr>
          <w:rFonts w:ascii="Times New Roman" w:hAnsi="Times New Roman" w:cs="Times New Roman"/>
          <w:sz w:val="22"/>
          <w:szCs w:val="22"/>
        </w:rPr>
      </w:pPr>
    </w:p>
    <w:p w14:paraId="2951C1F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As prerrogativas constantes nos incisos V, VI, VII, VIII, IX e X são também atribuídas ao suplente de conselheiros que não estejam exercendo a titularidade, conforme o caso.”  </w:t>
      </w:r>
    </w:p>
    <w:p w14:paraId="408C0B62" w14:textId="77777777" w:rsidR="00CE5657" w:rsidRDefault="00CE5657" w:rsidP="00CE5657">
      <w:pPr>
        <w:pStyle w:val="Corpodetexto"/>
        <w:ind w:start="56.70pt" w:end="5.40pt"/>
        <w:jc w:val="both"/>
        <w:rPr>
          <w:rFonts w:ascii="Times New Roman" w:hAnsi="Times New Roman" w:cs="Times New Roman"/>
          <w:sz w:val="22"/>
          <w:szCs w:val="22"/>
        </w:rPr>
      </w:pPr>
    </w:p>
    <w:p w14:paraId="579D8DD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“Art. 29. ............................................................................................................................</w:t>
      </w:r>
    </w:p>
    <w:p w14:paraId="52571F6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35CE2B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XV - apreciar e deliberar sobre instituição e composição de comissões temporárias e câmaras temáticas, aprovando os seus objetivos, prazos e plano de ação e orçamento;”(NR)  </w:t>
      </w:r>
    </w:p>
    <w:p w14:paraId="4D72BC68" w14:textId="77777777" w:rsidR="00CE5657" w:rsidRDefault="00CE5657" w:rsidP="00CE5657">
      <w:pPr>
        <w:pStyle w:val="NormalWeb"/>
        <w:spacing w:before="0pt" w:beforeAutospacing="0" w:after="0pt" w:afterAutospacing="0"/>
        <w:ind w:start="56.70pt"/>
        <w:jc w:val="both"/>
        <w:rPr>
          <w:sz w:val="22"/>
          <w:szCs w:val="22"/>
        </w:rPr>
      </w:pPr>
    </w:p>
    <w:p w14:paraId="45B2BC85" w14:textId="77777777" w:rsidR="00CE5657" w:rsidRDefault="00CE5657" w:rsidP="00CE5657">
      <w:pPr>
        <w:pStyle w:val="NormalWeb"/>
        <w:spacing w:before="0pt" w:beforeAutospacing="0" w:after="0pt" w:afterAutospacing="0"/>
        <w:ind w:start="56.70pt"/>
        <w:jc w:val="both"/>
        <w:rPr>
          <w:sz w:val="22"/>
          <w:szCs w:val="22"/>
        </w:rPr>
      </w:pPr>
      <w:r>
        <w:rPr>
          <w:sz w:val="22"/>
          <w:szCs w:val="22"/>
        </w:rPr>
        <w:t xml:space="preserve">“Art. 80. As comissões ordinárias serão compostas por no mínimo 3 (três) conselheiros titulares, preferencialmente mantendo a distribuição igualitária de membros entre as comissões.” (NR) </w:t>
      </w:r>
    </w:p>
    <w:p w14:paraId="74F712E1" w14:textId="77777777" w:rsidR="00CE5657" w:rsidRDefault="00CE5657" w:rsidP="00CE5657">
      <w:pPr>
        <w:pStyle w:val="Corpodetexto"/>
        <w:ind w:start="56.70pt" w:end="5.40pt"/>
        <w:jc w:val="both"/>
        <w:rPr>
          <w:rFonts w:ascii="Times New Roman" w:hAnsi="Times New Roman" w:cs="Times New Roman"/>
          <w:sz w:val="22"/>
          <w:szCs w:val="22"/>
        </w:rPr>
      </w:pPr>
    </w:p>
    <w:p w14:paraId="459C366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82 ..............................................................................................................................</w:t>
      </w:r>
    </w:p>
    <w:p w14:paraId="14DFE03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6BA96CC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1°-A Somente será permitida a inscrição do conselheiro titular, para compor uma segunda comissão, quando estiver finalizada a votação para composição de todas as comissões.” (NR)   </w:t>
      </w:r>
    </w:p>
    <w:p w14:paraId="5DBFF7F8" w14:textId="77777777" w:rsidR="00CE5657" w:rsidRDefault="00CE5657" w:rsidP="00CE5657">
      <w:pPr>
        <w:pStyle w:val="Corpodetexto"/>
        <w:ind w:start="56.70pt" w:end="5.35pt"/>
        <w:jc w:val="both"/>
        <w:rPr>
          <w:rFonts w:ascii="Times New Roman" w:hAnsi="Times New Roman" w:cs="Times New Roman"/>
          <w:sz w:val="22"/>
          <w:szCs w:val="22"/>
        </w:rPr>
      </w:pPr>
    </w:p>
    <w:p w14:paraId="2898DC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“Art. 90. Cada conselheiro titular poderá participar de até 2 (duas) comissões especiais.” (NR)  </w:t>
      </w:r>
    </w:p>
    <w:p w14:paraId="0B5F74C5" w14:textId="77777777" w:rsidR="00CE5657" w:rsidRDefault="00CE5657" w:rsidP="00CE5657">
      <w:pPr>
        <w:pStyle w:val="Corpodetexto"/>
        <w:ind w:start="56.70pt" w:end="5.40pt"/>
        <w:jc w:val="both"/>
        <w:rPr>
          <w:rFonts w:ascii="Times New Roman" w:hAnsi="Times New Roman" w:cs="Times New Roman"/>
          <w:sz w:val="22"/>
          <w:szCs w:val="22"/>
        </w:rPr>
      </w:pPr>
    </w:p>
    <w:p w14:paraId="680F5DC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“Art. 91 .............................................................................................................................</w:t>
      </w:r>
    </w:p>
    <w:p w14:paraId="308DFF6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28ADC6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IV - apreciar e deliberar sobre as propostas e relatórios apresentados pelas comissões temporárias, câmaras temáticas e subcomissões, no âmbito de suas competências; (NR)</w:t>
      </w:r>
    </w:p>
    <w:p w14:paraId="3436C6D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4771B5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VII - propor, apreciar e deliberar sobre a composição, instituição e extinção de comissões, câmaras temáticas e subcomissões; “(NR)</w:t>
      </w:r>
    </w:p>
    <w:p w14:paraId="5861C940" w14:textId="77777777" w:rsidR="00CE5657" w:rsidRDefault="00CE5657" w:rsidP="00CE5657">
      <w:pPr>
        <w:pStyle w:val="Corpodetexto"/>
        <w:ind w:start="56.70pt" w:end="5.40pt"/>
        <w:jc w:val="both"/>
        <w:rPr>
          <w:rFonts w:ascii="Times New Roman" w:hAnsi="Times New Roman" w:cs="Times New Roman"/>
          <w:sz w:val="22"/>
          <w:szCs w:val="22"/>
        </w:rPr>
      </w:pPr>
    </w:p>
    <w:p w14:paraId="3A728FD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92 ..............................................................................................................................</w:t>
      </w:r>
    </w:p>
    <w:p w14:paraId="5805F58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7A98A5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duas ou mais comissões poderão exarar deliberação conjunta de comissão.” (NR)  </w:t>
      </w:r>
    </w:p>
    <w:p w14:paraId="3E2C47CD" w14:textId="77777777" w:rsidR="00CE5657" w:rsidRDefault="00CE5657" w:rsidP="00CE5657">
      <w:pPr>
        <w:pStyle w:val="Corpodetexto"/>
        <w:ind w:start="56.70pt" w:end="5.40pt"/>
        <w:jc w:val="both"/>
        <w:rPr>
          <w:rFonts w:ascii="Times New Roman" w:hAnsi="Times New Roman" w:cs="Times New Roman"/>
          <w:sz w:val="22"/>
          <w:szCs w:val="22"/>
        </w:rPr>
      </w:pPr>
    </w:p>
    <w:p w14:paraId="43CB5F6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95 ..............................................................................................................................</w:t>
      </w:r>
    </w:p>
    <w:p w14:paraId="6C18141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 - .......................................................................................................................................</w:t>
      </w:r>
    </w:p>
    <w:p w14:paraId="72C8759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F5553E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c) certidões de acervo técnico e registro de atestado; </w:t>
      </w:r>
    </w:p>
    <w:p w14:paraId="57811B4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F00B33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fiscalização;  </w:t>
      </w:r>
    </w:p>
    <w:p w14:paraId="28E7E37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f) registro de responsabilidade técnica (RRT); </w:t>
      </w:r>
    </w:p>
    <w:p w14:paraId="630E966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g) alterações do registro de profissionais; e </w:t>
      </w:r>
    </w:p>
    <w:p w14:paraId="41AC305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h) registro de pessoas jurídicas e suas alterações; </w:t>
      </w:r>
    </w:p>
    <w:p w14:paraId="05C7C51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BE1A9E6" w14:textId="77777777" w:rsidR="00CE5657" w:rsidRDefault="00CE5657" w:rsidP="00CE5657">
      <w:pPr>
        <w:pStyle w:val="Corpodetexto"/>
        <w:ind w:start="56.70pt" w:end="5.40pt"/>
        <w:jc w:val="both"/>
        <w:rPr>
          <w:rFonts w:ascii="Times New Roman" w:hAnsi="Times New Roman" w:cs="Times New Roman"/>
          <w:sz w:val="22"/>
          <w:szCs w:val="22"/>
        </w:rPr>
      </w:pPr>
    </w:p>
    <w:p w14:paraId="7B3FB78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apreciar e deliberar sobre processos, em grau de recurso, à Comissão de Exercício Profissional do CAU/UF, relacionados a requerimentos indeferidos de:  </w:t>
      </w:r>
    </w:p>
    <w:p w14:paraId="5670306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 registro de direito autoral (RDA);</w:t>
      </w:r>
    </w:p>
    <w:p w14:paraId="28FE879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b) carteira de identificação profissional;</w:t>
      </w:r>
    </w:p>
    <w:p w14:paraId="47A5467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c) certidões de acervo técnico e registro de atestado;</w:t>
      </w:r>
    </w:p>
    <w:p w14:paraId="2A8DE29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d) registro de responsabilidade técnica (RRT);</w:t>
      </w:r>
    </w:p>
    <w:p w14:paraId="203A384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e) alterações do registro de profissionais;</w:t>
      </w:r>
    </w:p>
    <w:p w14:paraId="748F01C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f) registro de pessoas jurídicas; e</w:t>
      </w:r>
    </w:p>
    <w:p w14:paraId="2D44B37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g) alterações do registro de pessoas jurídicas;”</w:t>
      </w:r>
    </w:p>
    <w:p w14:paraId="3FA4E911" w14:textId="77777777" w:rsidR="00CE5657" w:rsidRDefault="00CE5657" w:rsidP="00CE5657">
      <w:pPr>
        <w:pStyle w:val="Corpodetexto"/>
        <w:ind w:start="56.70pt" w:end="5.40pt"/>
        <w:jc w:val="both"/>
        <w:rPr>
          <w:rFonts w:ascii="Times New Roman" w:hAnsi="Times New Roman" w:cs="Times New Roman"/>
          <w:sz w:val="22"/>
          <w:szCs w:val="22"/>
        </w:rPr>
      </w:pPr>
    </w:p>
    <w:p w14:paraId="348E040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VIII - .................................................................................................................................</w:t>
      </w:r>
    </w:p>
    <w:p w14:paraId="473E162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3E4AF2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c) registro de pessoas jurídicas e suas alterações; </w:t>
      </w:r>
    </w:p>
    <w:p w14:paraId="67216FD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d) registro de responsabilidade técnica (RRT);  </w:t>
      </w:r>
    </w:p>
    <w:p w14:paraId="08CBABA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registros de direito autoral (RDA); </w:t>
      </w:r>
    </w:p>
    <w:p w14:paraId="0884C96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f) carteiras de identificação profissional;  </w:t>
      </w:r>
    </w:p>
    <w:p w14:paraId="692F8D4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g) certidões de acervo técnico e registro de atestado;  </w:t>
      </w:r>
    </w:p>
    <w:p w14:paraId="604B7EE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h) atividades técnicas no exercício da Arquitetura e Urbanismo.</w:t>
      </w:r>
    </w:p>
    <w:p w14:paraId="4B4F96B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756CD6A" w14:textId="77777777" w:rsidR="00CE5657" w:rsidRDefault="00CE5657" w:rsidP="00CE5657">
      <w:pPr>
        <w:pStyle w:val="Corpodetexto"/>
        <w:ind w:start="56.70pt" w:end="5.40pt"/>
        <w:jc w:val="end"/>
        <w:rPr>
          <w:rFonts w:ascii="Times New Roman" w:hAnsi="Times New Roman" w:cs="Times New Roman"/>
          <w:sz w:val="22"/>
          <w:szCs w:val="22"/>
        </w:rPr>
      </w:pPr>
      <w:r>
        <w:rPr>
          <w:rFonts w:ascii="Times New Roman" w:hAnsi="Times New Roman" w:cs="Times New Roman"/>
          <w:sz w:val="22"/>
          <w:szCs w:val="22"/>
        </w:rPr>
        <w:t>(NR)</w:t>
      </w:r>
    </w:p>
    <w:p w14:paraId="681345E7" w14:textId="77777777" w:rsidR="00CE5657" w:rsidRDefault="00CE5657" w:rsidP="00CE5657">
      <w:pPr>
        <w:pStyle w:val="Corpodetexto"/>
        <w:ind w:start="56.70pt" w:end="5.40pt"/>
        <w:jc w:val="both"/>
        <w:rPr>
          <w:rFonts w:ascii="Times New Roman" w:hAnsi="Times New Roman" w:cs="Times New Roman"/>
          <w:sz w:val="22"/>
          <w:szCs w:val="22"/>
        </w:rPr>
      </w:pPr>
    </w:p>
    <w:p w14:paraId="466DAC6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99..............................................................................................................................</w:t>
      </w:r>
    </w:p>
    <w:p w14:paraId="787C8E9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D770B26" w14:textId="77777777" w:rsidR="00CE5657" w:rsidRDefault="00CE5657" w:rsidP="00CE5657">
      <w:pPr>
        <w:pStyle w:val="Corpodetexto"/>
        <w:ind w:start="56.70pt" w:end="5.35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(NR)  </w:t>
      </w:r>
    </w:p>
    <w:p w14:paraId="3AF397FB" w14:textId="77777777" w:rsidR="00CE5657" w:rsidRDefault="00CE5657" w:rsidP="00CE5657">
      <w:pPr>
        <w:pStyle w:val="Corpodetexto"/>
        <w:ind w:start="56.70pt" w:end="5.40pt"/>
        <w:jc w:val="both"/>
        <w:rPr>
          <w:rFonts w:ascii="Times New Roman" w:hAnsi="Times New Roman" w:cs="Times New Roman"/>
          <w:sz w:val="22"/>
          <w:szCs w:val="22"/>
        </w:rPr>
      </w:pPr>
    </w:p>
    <w:p w14:paraId="2E1A569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100. Os coordenadores e os coordenadores-adjuntos de comissões ordinárias e especiais serão definidos, dentre os membros da comissão, por meio de homologação do Plenário do CAU/XX, após a indicação dos membros da comissão recém constituída.” (NR)  </w:t>
      </w:r>
    </w:p>
    <w:p w14:paraId="4378D9F6" w14:textId="77777777" w:rsidR="00CE5657" w:rsidRDefault="00CE5657" w:rsidP="00CE5657">
      <w:pPr>
        <w:pStyle w:val="Corpodetexto"/>
        <w:ind w:start="56.70pt" w:end="5.40pt"/>
        <w:jc w:val="both"/>
        <w:rPr>
          <w:rFonts w:ascii="Times New Roman" w:hAnsi="Times New Roman" w:cs="Times New Roman"/>
          <w:sz w:val="22"/>
          <w:szCs w:val="22"/>
        </w:rPr>
      </w:pPr>
    </w:p>
    <w:p w14:paraId="0E4E9CE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107. ...........................................................................................................................</w:t>
      </w:r>
    </w:p>
    <w:p w14:paraId="78E6A21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2E5011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(NR) </w:t>
      </w:r>
    </w:p>
    <w:p w14:paraId="66683DD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w:t>
      </w:r>
    </w:p>
    <w:p w14:paraId="4819B441" w14:textId="77777777" w:rsidR="00CE5657" w:rsidRDefault="00CE5657" w:rsidP="00CE5657">
      <w:pPr>
        <w:pStyle w:val="NormalWeb"/>
        <w:spacing w:before="0pt" w:beforeAutospacing="0" w:after="0pt" w:afterAutospacing="0"/>
        <w:ind w:start="56.70pt" w:end="7.10pt"/>
        <w:jc w:val="both"/>
        <w:rPr>
          <w:rFonts w:eastAsia="Calibri"/>
          <w:sz w:val="22"/>
          <w:szCs w:val="22"/>
          <w:lang w:bidi="pt-BR"/>
        </w:rPr>
      </w:pPr>
      <w:r>
        <w:rPr>
          <w:rFonts w:eastAsia="Calibri"/>
          <w:sz w:val="22"/>
          <w:szCs w:val="22"/>
          <w:lang w:bidi="pt-BR"/>
        </w:rPr>
        <w:t xml:space="preserve">§ 5° As comissões ordinárias e especiais poderão, sempre que conveniente, realizar reuniões conjuntas para tratar de temas comuns às suas competências.” (NR)  </w:t>
      </w:r>
    </w:p>
    <w:p w14:paraId="1D24F636" w14:textId="77777777" w:rsidR="00CE5657" w:rsidRDefault="00CE5657" w:rsidP="00CE5657">
      <w:pPr>
        <w:pStyle w:val="NormalWeb"/>
        <w:spacing w:before="0pt" w:beforeAutospacing="0" w:after="0pt" w:afterAutospacing="0"/>
        <w:ind w:start="56.70pt" w:end="7.10pt"/>
        <w:jc w:val="both"/>
        <w:rPr>
          <w:rFonts w:eastAsia="Calibri"/>
          <w:sz w:val="22"/>
          <w:szCs w:val="22"/>
          <w:lang w:bidi="pt-BR"/>
        </w:rPr>
      </w:pPr>
    </w:p>
    <w:p w14:paraId="2E062BDE"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“Seção VII</w:t>
      </w:r>
    </w:p>
    <w:p w14:paraId="3DCDAA9B"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Das Subcomissões do CAU/XX</w:t>
      </w:r>
    </w:p>
    <w:p w14:paraId="1616D6AD" w14:textId="77777777" w:rsidR="00CE5657" w:rsidRDefault="00CE5657" w:rsidP="00CE5657">
      <w:pPr>
        <w:ind w:start="56.70pt"/>
        <w:jc w:val="both"/>
        <w:rPr>
          <w:rFonts w:ascii="Times New Roman" w:hAnsi="Times New Roman"/>
          <w:sz w:val="22"/>
          <w:szCs w:val="22"/>
        </w:rPr>
      </w:pPr>
      <w:r>
        <w:rPr>
          <w:rFonts w:ascii="Times New Roman" w:hAnsi="Times New Roman"/>
          <w:b/>
          <w:sz w:val="22"/>
          <w:szCs w:val="22"/>
        </w:rPr>
        <w:t xml:space="preserve"> </w:t>
      </w:r>
    </w:p>
    <w:p w14:paraId="0536609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119-A. As subcomissões terão por finalidade a execução de atividades específicas de competência de uma determinada comissão permanente, visando à execução do plano de trabalho dessa comissão. (NR)</w:t>
      </w:r>
    </w:p>
    <w:p w14:paraId="1223A3F3" w14:textId="77777777" w:rsidR="00CE5657" w:rsidRDefault="00CE5657" w:rsidP="00CE5657">
      <w:pPr>
        <w:pStyle w:val="Corpodetexto"/>
        <w:ind w:start="56.70pt" w:end="5.40pt"/>
        <w:jc w:val="both"/>
        <w:rPr>
          <w:rFonts w:ascii="Times New Roman" w:hAnsi="Times New Roman" w:cs="Times New Roman"/>
          <w:sz w:val="22"/>
          <w:szCs w:val="22"/>
        </w:rPr>
      </w:pPr>
    </w:p>
    <w:p w14:paraId="7C554BC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119-B.  As subcomissões serão instituídas por deliberação da comissão permanente proponente, na qual constarão as suas atividades, prazo de execução, resultado esperado e composição. (NR)</w:t>
      </w:r>
    </w:p>
    <w:p w14:paraId="6F48514D" w14:textId="77777777" w:rsidR="00CE5657" w:rsidRDefault="00CE5657" w:rsidP="00CE5657">
      <w:pPr>
        <w:pStyle w:val="Corpodetexto"/>
        <w:ind w:start="56.70pt" w:end="5.40pt"/>
        <w:jc w:val="both"/>
        <w:rPr>
          <w:rFonts w:ascii="Times New Roman" w:hAnsi="Times New Roman" w:cs="Times New Roman"/>
          <w:sz w:val="22"/>
          <w:szCs w:val="22"/>
        </w:rPr>
      </w:pPr>
    </w:p>
    <w:p w14:paraId="4463F2A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despesas referentes às atividades das subcomissões serão discriminadas no Plano </w:t>
      </w:r>
      <w:r>
        <w:rPr>
          <w:rFonts w:ascii="Times New Roman" w:hAnsi="Times New Roman" w:cs="Times New Roman"/>
          <w:sz w:val="22"/>
          <w:szCs w:val="22"/>
        </w:rPr>
        <w:lastRenderedPageBreak/>
        <w:t>de Ação e Orçamento da comissão proponente. (NR)</w:t>
      </w:r>
    </w:p>
    <w:p w14:paraId="4961D2DB" w14:textId="77777777" w:rsidR="00CE5657" w:rsidRDefault="00CE5657" w:rsidP="00CE5657">
      <w:pPr>
        <w:pStyle w:val="Corpodetexto"/>
        <w:ind w:start="56.70pt" w:end="5.40pt"/>
        <w:jc w:val="both"/>
        <w:rPr>
          <w:rFonts w:ascii="Times New Roman" w:hAnsi="Times New Roman" w:cs="Times New Roman"/>
          <w:sz w:val="22"/>
          <w:szCs w:val="22"/>
        </w:rPr>
      </w:pPr>
    </w:p>
    <w:p w14:paraId="48E2E6A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As subcomissões serão compostas exclusivamente pelos membros da comissão proponente. (NR) </w:t>
      </w:r>
    </w:p>
    <w:p w14:paraId="43B6D534" w14:textId="77777777" w:rsidR="00CE5657" w:rsidRDefault="00CE5657" w:rsidP="00CE5657">
      <w:pPr>
        <w:pStyle w:val="Corpodetexto"/>
        <w:ind w:start="56.70pt" w:end="5.40pt"/>
        <w:jc w:val="both"/>
        <w:rPr>
          <w:rFonts w:ascii="Times New Roman" w:eastAsiaTheme="minorHAnsi" w:hAnsi="Times New Roman" w:cs="Times New Roman"/>
          <w:strike/>
          <w:sz w:val="22"/>
          <w:szCs w:val="22"/>
          <w:lang w:eastAsia="en-US" w:bidi="ar-SA"/>
        </w:rPr>
      </w:pPr>
    </w:p>
    <w:p w14:paraId="581E0B7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13ABFEA6" w14:textId="77777777" w:rsidR="00CE5657" w:rsidRDefault="00CE5657" w:rsidP="00CE5657">
      <w:pPr>
        <w:pStyle w:val="Corpodetexto"/>
        <w:ind w:start="56.70pt" w:end="5.40pt"/>
        <w:jc w:val="both"/>
        <w:rPr>
          <w:rFonts w:ascii="Times New Roman" w:hAnsi="Times New Roman" w:cs="Times New Roman"/>
          <w:sz w:val="22"/>
          <w:szCs w:val="22"/>
        </w:rPr>
      </w:pPr>
    </w:p>
    <w:p w14:paraId="4854F54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119-C. A organização e a ordem dos trabalhos das subcomissões obedecerão à regulamentação estabelecida para o funcionamento da reunião da respectiva comissão permanente, com adaptações a serem definidas pela comissão proponente. (NR)</w:t>
      </w:r>
    </w:p>
    <w:p w14:paraId="7E528FDD" w14:textId="77777777" w:rsidR="00CE5657" w:rsidRDefault="00CE5657" w:rsidP="00CE5657">
      <w:pPr>
        <w:pStyle w:val="Corpodetexto"/>
        <w:ind w:start="56.70pt" w:end="5.40pt"/>
        <w:jc w:val="both"/>
        <w:rPr>
          <w:rFonts w:ascii="Times New Roman" w:hAnsi="Times New Roman" w:cs="Times New Roman"/>
          <w:sz w:val="22"/>
          <w:szCs w:val="22"/>
        </w:rPr>
      </w:pPr>
    </w:p>
    <w:p w14:paraId="406600C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119-D.  As subcomissões terão um representante, escolhido dentre os membros, responsável por informar ao coordenador da comissão competente do andamento da realização dos trabalhos, bem como solicitar convocação de reuniões. (NR)”</w:t>
      </w:r>
    </w:p>
    <w:p w14:paraId="2438B6EC" w14:textId="77777777" w:rsidR="00CE5657" w:rsidRDefault="00CE5657" w:rsidP="00CE5657">
      <w:pPr>
        <w:pStyle w:val="Corpodetexto"/>
        <w:ind w:start="56.70pt" w:end="5.40pt"/>
        <w:jc w:val="both"/>
        <w:rPr>
          <w:rFonts w:ascii="Times New Roman" w:hAnsi="Times New Roman" w:cs="Times New Roman"/>
          <w:sz w:val="22"/>
          <w:szCs w:val="22"/>
        </w:rPr>
      </w:pPr>
    </w:p>
    <w:p w14:paraId="2ECE5367"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“CAPÍTULO V-A</w:t>
      </w:r>
    </w:p>
    <w:p w14:paraId="3C625DD3"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DAS CÂMARAS TEMÁTICAS DO CAU</w:t>
      </w:r>
    </w:p>
    <w:p w14:paraId="24B64577" w14:textId="77777777" w:rsidR="00CE5657" w:rsidRDefault="00CE5657" w:rsidP="00CE5657">
      <w:pPr>
        <w:ind w:start="56.70pt"/>
        <w:jc w:val="center"/>
        <w:rPr>
          <w:rFonts w:ascii="Times New Roman" w:hAnsi="Times New Roman"/>
          <w:b/>
          <w:sz w:val="22"/>
          <w:szCs w:val="22"/>
        </w:rPr>
      </w:pPr>
    </w:p>
    <w:p w14:paraId="7F93A99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Art. 134-A. As câmaras temáticas terão por finalidade ampliar, no âmbito do CAU/XX, a participação da sociedade e de profissionais arquitetos e urbanistas nas discussões sobre o aperfeiçoamento e valorização do exercício da Arquitetura e Urbanismo, aprimorar a geração de conhecimento, bem como auxiliar na consolidação da representatividade do CAU nos órgãos públicos e privados, dentre outras</w:t>
      </w:r>
    </w:p>
    <w:p w14:paraId="5EDDEB02" w14:textId="77777777" w:rsidR="00CE5657" w:rsidRDefault="00CE5657" w:rsidP="00CE5657">
      <w:pPr>
        <w:pStyle w:val="Corpodetexto"/>
        <w:ind w:start="56.70pt" w:end="5.40pt"/>
        <w:jc w:val="both"/>
        <w:rPr>
          <w:rFonts w:ascii="Times New Roman" w:hAnsi="Times New Roman" w:cs="Times New Roman"/>
          <w:sz w:val="22"/>
          <w:szCs w:val="22"/>
        </w:rPr>
      </w:pPr>
    </w:p>
    <w:p w14:paraId="028D8DF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134-B. As câmaras temáticas serão instituídas pelo Plenário do CAU/XX, mediante propostas apresentadas pelas respectivas presidências ou mediante deliberações de comissões permanentes. </w:t>
      </w:r>
    </w:p>
    <w:p w14:paraId="0B8BCEDE" w14:textId="77777777" w:rsidR="00CE5657" w:rsidRDefault="00CE5657" w:rsidP="00CE5657">
      <w:pPr>
        <w:pStyle w:val="Corpodetexto"/>
        <w:ind w:start="56.70pt" w:end="5.40pt"/>
        <w:jc w:val="both"/>
        <w:rPr>
          <w:rFonts w:ascii="Times New Roman" w:hAnsi="Times New Roman" w:cs="Times New Roman"/>
          <w:sz w:val="22"/>
          <w:szCs w:val="22"/>
        </w:rPr>
      </w:pPr>
    </w:p>
    <w:p w14:paraId="0D8BCC7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47304D23" w14:textId="77777777" w:rsidR="00CE5657" w:rsidRDefault="00CE5657" w:rsidP="00CE5657">
      <w:pPr>
        <w:pStyle w:val="Corpodetexto"/>
        <w:ind w:start="56.70pt" w:end="5.40pt"/>
        <w:jc w:val="both"/>
        <w:rPr>
          <w:rFonts w:ascii="Times New Roman" w:hAnsi="Times New Roman" w:cs="Times New Roman"/>
          <w:sz w:val="22"/>
          <w:szCs w:val="22"/>
        </w:rPr>
      </w:pPr>
    </w:p>
    <w:p w14:paraId="230C06B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1F6AE8FC" w14:textId="77777777" w:rsidR="00CE5657" w:rsidRDefault="00CE5657" w:rsidP="00CE5657">
      <w:pPr>
        <w:pStyle w:val="Corpodetexto"/>
        <w:ind w:start="56.70pt" w:end="5.40pt"/>
        <w:jc w:val="both"/>
        <w:rPr>
          <w:rFonts w:ascii="Times New Roman" w:hAnsi="Times New Roman" w:cs="Times New Roman"/>
          <w:sz w:val="22"/>
          <w:szCs w:val="22"/>
        </w:rPr>
      </w:pPr>
    </w:p>
    <w:p w14:paraId="6378D61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134-C. As câmaras temáticas ficarão vinculadas às comissões permanentes às quais seja pertinente a matéria justificadora da sua criação. </w:t>
      </w:r>
    </w:p>
    <w:p w14:paraId="2DBA7305" w14:textId="77777777" w:rsidR="00CE5657" w:rsidRDefault="00CE5657" w:rsidP="00CE5657">
      <w:pPr>
        <w:pStyle w:val="Corpodetexto"/>
        <w:ind w:start="56.70pt" w:end="5.40pt"/>
        <w:jc w:val="both"/>
        <w:rPr>
          <w:rFonts w:ascii="Times New Roman" w:hAnsi="Times New Roman" w:cs="Times New Roman"/>
          <w:sz w:val="22"/>
          <w:szCs w:val="22"/>
        </w:rPr>
      </w:pPr>
    </w:p>
    <w:p w14:paraId="64DB5C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134-D. As câmaras temáticas manifestam-se sobre os resultados de suas atividades mediante relatórios e comunicações dirigidos à comissão permanente a qual se vinculam.</w:t>
      </w:r>
    </w:p>
    <w:p w14:paraId="4E88252B" w14:textId="77777777" w:rsidR="00CE5657" w:rsidRDefault="00CE5657" w:rsidP="00CE5657">
      <w:pPr>
        <w:pStyle w:val="Corpodetexto"/>
        <w:ind w:start="56.70pt" w:end="5.40pt"/>
        <w:jc w:val="both"/>
        <w:rPr>
          <w:rFonts w:ascii="Times New Roman" w:hAnsi="Times New Roman" w:cs="Times New Roman"/>
          <w:sz w:val="22"/>
          <w:szCs w:val="22"/>
        </w:rPr>
      </w:pPr>
    </w:p>
    <w:p w14:paraId="5806CA3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Ao final do período de funcionamento, a comissão permanente apresentará ao Plenário do CAU/XX todas as atividades realizadas pela câmara temática e seus resultados. </w:t>
      </w:r>
    </w:p>
    <w:p w14:paraId="1789B4BF" w14:textId="77777777" w:rsidR="00CE5657" w:rsidRDefault="00CE5657" w:rsidP="00CE5657">
      <w:pPr>
        <w:pStyle w:val="Corpodetexto"/>
        <w:ind w:start="56.70pt" w:end="5.40pt"/>
        <w:jc w:val="both"/>
        <w:rPr>
          <w:rFonts w:ascii="Times New Roman" w:hAnsi="Times New Roman" w:cs="Times New Roman"/>
          <w:sz w:val="22"/>
          <w:szCs w:val="22"/>
        </w:rPr>
      </w:pPr>
    </w:p>
    <w:p w14:paraId="18E7BF68"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w:t>
      </w:r>
    </w:p>
    <w:p w14:paraId="0DA6BF38"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Composição de Câmaras Temáticas</w:t>
      </w:r>
    </w:p>
    <w:p w14:paraId="510270EE" w14:textId="77777777" w:rsidR="00CE5657" w:rsidRDefault="00CE5657" w:rsidP="00CE5657">
      <w:pPr>
        <w:pStyle w:val="Corpodetexto"/>
        <w:ind w:start="56.70pt" w:end="5.40pt"/>
        <w:jc w:val="both"/>
        <w:rPr>
          <w:rFonts w:ascii="Times New Roman" w:hAnsi="Times New Roman" w:cs="Times New Roman"/>
          <w:sz w:val="22"/>
          <w:szCs w:val="22"/>
        </w:rPr>
      </w:pPr>
    </w:p>
    <w:p w14:paraId="65B32D0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lastRenderedPageBreak/>
        <w:t xml:space="preserve">Art. 134-E. As câmaras temáticas serão compostas por um número fixado pelo Plenário do CAU/XX, sendo de no mínimo 3 (três) membros, entre conselheiros, representantes de órgãos públicos, de entidades da sociedade civil, especialmente entidades profissionais, bem como demais profissionais com experiência ou conhecimento comprovado na matéria a ser tratada pela câmara, tendo por base sua complexidade. </w:t>
      </w:r>
    </w:p>
    <w:p w14:paraId="25D36C31" w14:textId="77777777" w:rsidR="00CE5657" w:rsidRDefault="00CE5657" w:rsidP="00CE5657">
      <w:pPr>
        <w:pStyle w:val="Corpodetexto"/>
        <w:ind w:start="56.70pt" w:end="5.40pt"/>
        <w:jc w:val="both"/>
        <w:rPr>
          <w:rFonts w:ascii="Times New Roman" w:hAnsi="Times New Roman" w:cs="Times New Roman"/>
          <w:sz w:val="22"/>
          <w:szCs w:val="22"/>
        </w:rPr>
      </w:pPr>
    </w:p>
    <w:p w14:paraId="3AEA56F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134-F. Entre os membros integrantes de câmara temática haverá pelo menos 1 (um) conselheiro titular, membro da comissão permanente à qual a câmara temática se vincula. </w:t>
      </w:r>
    </w:p>
    <w:p w14:paraId="4B16056F" w14:textId="77777777" w:rsidR="00CE5657" w:rsidRDefault="00CE5657" w:rsidP="00CE5657">
      <w:pPr>
        <w:pStyle w:val="Corpodetexto"/>
        <w:ind w:start="56.70pt" w:end="5.40pt"/>
        <w:jc w:val="both"/>
        <w:rPr>
          <w:rFonts w:ascii="Times New Roman" w:hAnsi="Times New Roman" w:cs="Times New Roman"/>
          <w:sz w:val="22"/>
          <w:szCs w:val="22"/>
        </w:rPr>
      </w:pPr>
    </w:p>
    <w:p w14:paraId="26DB61C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Será permitida a participação como membro, de suplente de conselheiro. </w:t>
      </w:r>
    </w:p>
    <w:p w14:paraId="4942925D" w14:textId="77777777" w:rsidR="00CE5657" w:rsidRDefault="00CE5657" w:rsidP="00CE5657">
      <w:pPr>
        <w:pStyle w:val="Corpodetexto"/>
        <w:ind w:start="56.70pt" w:end="5.40pt"/>
        <w:jc w:val="both"/>
        <w:rPr>
          <w:rFonts w:ascii="Times New Roman" w:hAnsi="Times New Roman" w:cs="Times New Roman"/>
          <w:sz w:val="22"/>
          <w:szCs w:val="22"/>
        </w:rPr>
      </w:pPr>
    </w:p>
    <w:p w14:paraId="19F5E4C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Será vedada a composição concomitante de conselheiro titular e seu respectivo suplente de conselheiro na mesma câmara temática.</w:t>
      </w:r>
    </w:p>
    <w:p w14:paraId="0956B52F" w14:textId="77777777" w:rsidR="00CE5657" w:rsidRDefault="00CE5657" w:rsidP="00CE5657">
      <w:pPr>
        <w:pStyle w:val="Corpodetexto"/>
        <w:ind w:start="56.70pt" w:end="5.40pt"/>
        <w:jc w:val="both"/>
        <w:rPr>
          <w:rFonts w:ascii="Times New Roman" w:hAnsi="Times New Roman" w:cs="Times New Roman"/>
          <w:sz w:val="22"/>
          <w:szCs w:val="22"/>
        </w:rPr>
      </w:pPr>
    </w:p>
    <w:p w14:paraId="5E718E7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 Os membros integrantes de câmaras temáticas não terão substitutos. </w:t>
      </w:r>
    </w:p>
    <w:p w14:paraId="45731C29" w14:textId="77777777" w:rsidR="00CE5657" w:rsidRDefault="00CE5657" w:rsidP="00CE5657">
      <w:pPr>
        <w:pStyle w:val="Corpodetexto"/>
        <w:ind w:start="56.70pt" w:end="5.40pt"/>
        <w:jc w:val="both"/>
        <w:rPr>
          <w:rFonts w:ascii="Times New Roman" w:hAnsi="Times New Roman" w:cs="Times New Roman"/>
          <w:sz w:val="22"/>
          <w:szCs w:val="22"/>
        </w:rPr>
      </w:pPr>
    </w:p>
    <w:p w14:paraId="6C0C1BD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4° As indicações de membros de câmara temática serão efetuadas pelos órgãos proponentes e serão homologadas pelo Plenário do CAU/XX.</w:t>
      </w:r>
    </w:p>
    <w:p w14:paraId="279439B5" w14:textId="77777777" w:rsidR="00CE5657" w:rsidRDefault="00CE5657" w:rsidP="00CE5657">
      <w:pPr>
        <w:pStyle w:val="Corpodetexto"/>
        <w:ind w:start="56.70pt" w:end="5.40pt"/>
        <w:jc w:val="both"/>
        <w:rPr>
          <w:rFonts w:ascii="Times New Roman" w:hAnsi="Times New Roman" w:cs="Times New Roman"/>
          <w:sz w:val="22"/>
          <w:szCs w:val="22"/>
        </w:rPr>
      </w:pPr>
    </w:p>
    <w:p w14:paraId="7C76965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5° O mandato do membro da câmara temática coincidirá com o prazo de funcionamento desse colegiado, podendo ser revisto a cada prorrogação, conforme o caso.</w:t>
      </w:r>
    </w:p>
    <w:p w14:paraId="6C7178CA" w14:textId="77777777" w:rsidR="00CE5657" w:rsidRDefault="00CE5657" w:rsidP="00CE5657">
      <w:pPr>
        <w:pStyle w:val="Corpodetexto"/>
        <w:ind w:start="56.70pt" w:end="5.40pt"/>
        <w:jc w:val="both"/>
        <w:rPr>
          <w:rFonts w:ascii="Times New Roman" w:hAnsi="Times New Roman" w:cs="Times New Roman"/>
          <w:sz w:val="22"/>
          <w:szCs w:val="22"/>
        </w:rPr>
      </w:pPr>
    </w:p>
    <w:p w14:paraId="5833D5CB"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II</w:t>
      </w:r>
    </w:p>
    <w:p w14:paraId="579DA2B0"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Coordenação de Câmara Temática</w:t>
      </w:r>
    </w:p>
    <w:p w14:paraId="557720E3" w14:textId="77777777" w:rsidR="00CE5657" w:rsidRDefault="00CE5657" w:rsidP="00CE5657">
      <w:pPr>
        <w:pStyle w:val="Corpodetexto"/>
        <w:ind w:start="56.70pt" w:end="5.40pt"/>
        <w:jc w:val="both"/>
        <w:rPr>
          <w:rFonts w:ascii="Times New Roman" w:hAnsi="Times New Roman" w:cs="Times New Roman"/>
          <w:sz w:val="22"/>
          <w:szCs w:val="22"/>
        </w:rPr>
      </w:pPr>
    </w:p>
    <w:p w14:paraId="5635945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134-G. Os trabalhos de câmara temática serão conduzidos por um coordenador, e, nos seus impedimentos, faltas, licenças ou renúncia, por um coordenador-adjunto. </w:t>
      </w:r>
    </w:p>
    <w:p w14:paraId="608861FC" w14:textId="77777777" w:rsidR="00CE5657" w:rsidRDefault="00CE5657" w:rsidP="00CE5657">
      <w:pPr>
        <w:pStyle w:val="Corpodetexto"/>
        <w:ind w:start="56.70pt" w:end="5.40pt"/>
        <w:jc w:val="both"/>
        <w:rPr>
          <w:rFonts w:ascii="Times New Roman" w:hAnsi="Times New Roman" w:cs="Times New Roman"/>
          <w:sz w:val="22"/>
          <w:szCs w:val="22"/>
        </w:rPr>
      </w:pPr>
    </w:p>
    <w:p w14:paraId="6B23E9F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O coordenador e o coordenador-adjunto serão indicados pelos membros da câmara e homologados pelo Plenário do CAU/XX. </w:t>
      </w:r>
    </w:p>
    <w:p w14:paraId="5BD3BEBC" w14:textId="77777777" w:rsidR="00CE5657" w:rsidRDefault="00CE5657" w:rsidP="00CE5657">
      <w:pPr>
        <w:pStyle w:val="Corpodetexto"/>
        <w:ind w:start="56.70pt" w:end="5.40pt"/>
        <w:jc w:val="both"/>
        <w:rPr>
          <w:rFonts w:ascii="Times New Roman" w:hAnsi="Times New Roman" w:cs="Times New Roman"/>
          <w:sz w:val="22"/>
          <w:szCs w:val="22"/>
        </w:rPr>
      </w:pPr>
    </w:p>
    <w:p w14:paraId="6549250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421DC173" w14:textId="77777777" w:rsidR="00CE5657" w:rsidRDefault="00CE5657" w:rsidP="00CE5657">
      <w:pPr>
        <w:pStyle w:val="Corpodetexto"/>
        <w:ind w:start="56.70pt" w:end="5.40pt"/>
        <w:jc w:val="both"/>
        <w:rPr>
          <w:rFonts w:ascii="Times New Roman" w:hAnsi="Times New Roman" w:cs="Times New Roman"/>
          <w:sz w:val="22"/>
          <w:szCs w:val="22"/>
        </w:rPr>
      </w:pPr>
    </w:p>
    <w:p w14:paraId="0A933F0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134-H. Compete ao coordenador de câmara temática: </w:t>
      </w:r>
    </w:p>
    <w:p w14:paraId="4DE6D39A" w14:textId="77777777" w:rsidR="00CE5657" w:rsidRDefault="00CE5657" w:rsidP="00CE5657">
      <w:pPr>
        <w:pStyle w:val="Corpodetexto"/>
        <w:ind w:start="56.70pt" w:end="5.40pt"/>
        <w:jc w:val="both"/>
        <w:rPr>
          <w:rFonts w:ascii="Times New Roman" w:hAnsi="Times New Roman" w:cs="Times New Roman"/>
          <w:sz w:val="22"/>
          <w:szCs w:val="22"/>
        </w:rPr>
      </w:pPr>
    </w:p>
    <w:p w14:paraId="2B509AC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 - coordenar as reuniões de acordo com calendário aprovado pela respectiva câmara; </w:t>
      </w:r>
    </w:p>
    <w:p w14:paraId="4E4EAA58" w14:textId="77777777" w:rsidR="00CE5657" w:rsidRDefault="00CE5657" w:rsidP="00CE5657">
      <w:pPr>
        <w:pStyle w:val="Corpodetexto"/>
        <w:ind w:start="56.70pt" w:end="5.40pt"/>
        <w:jc w:val="both"/>
        <w:rPr>
          <w:rFonts w:ascii="Times New Roman" w:hAnsi="Times New Roman" w:cs="Times New Roman"/>
          <w:sz w:val="22"/>
          <w:szCs w:val="22"/>
        </w:rPr>
      </w:pPr>
    </w:p>
    <w:p w14:paraId="3AE9DAF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 - elaborar as pautas de reuniões ordinárias e extraordinárias; </w:t>
      </w:r>
    </w:p>
    <w:p w14:paraId="38813BBF" w14:textId="77777777" w:rsidR="00CE5657" w:rsidRDefault="00CE5657" w:rsidP="00CE5657">
      <w:pPr>
        <w:pStyle w:val="Corpodetexto"/>
        <w:ind w:start="56.70pt" w:end="5.40pt"/>
        <w:jc w:val="both"/>
        <w:rPr>
          <w:rFonts w:ascii="Times New Roman" w:hAnsi="Times New Roman" w:cs="Times New Roman"/>
          <w:sz w:val="22"/>
          <w:szCs w:val="22"/>
        </w:rPr>
      </w:pPr>
    </w:p>
    <w:p w14:paraId="50DDF35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III - responsabilizar-se pelas atividades da câmara temática junto à comissão a que se vincula; </w:t>
      </w:r>
    </w:p>
    <w:p w14:paraId="6DCC3799" w14:textId="77777777" w:rsidR="00CE5657" w:rsidRDefault="00CE5657" w:rsidP="00CE5657">
      <w:pPr>
        <w:pStyle w:val="Corpodetexto"/>
        <w:ind w:start="56.70pt" w:end="5.40pt"/>
        <w:jc w:val="both"/>
        <w:rPr>
          <w:rFonts w:ascii="Times New Roman" w:hAnsi="Times New Roman" w:cs="Times New Roman"/>
          <w:sz w:val="22"/>
          <w:szCs w:val="22"/>
        </w:rPr>
      </w:pPr>
    </w:p>
    <w:p w14:paraId="4E7DEC3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IV - apresentar à comissão a que se vincula a câmara o plano de trabalho, o calendário de atividades, as atividades desenvolvidas e o resultado do trabalho; </w:t>
      </w:r>
    </w:p>
    <w:p w14:paraId="4FDC72D1" w14:textId="77777777" w:rsidR="00CE5657" w:rsidRDefault="00CE5657" w:rsidP="00CE5657">
      <w:pPr>
        <w:pStyle w:val="Corpodetexto"/>
        <w:ind w:start="56.70pt" w:end="5.40pt"/>
        <w:jc w:val="both"/>
        <w:rPr>
          <w:rFonts w:ascii="Times New Roman" w:hAnsi="Times New Roman" w:cs="Times New Roman"/>
          <w:sz w:val="22"/>
          <w:szCs w:val="22"/>
        </w:rPr>
      </w:pPr>
    </w:p>
    <w:p w14:paraId="572D9E8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V - cumprir e fazer cumprir os planos de ação e orçamento e os planos de trabalho;</w:t>
      </w:r>
    </w:p>
    <w:p w14:paraId="0C27A2BF" w14:textId="77777777" w:rsidR="00CE5657" w:rsidRDefault="00CE5657" w:rsidP="00CE5657">
      <w:pPr>
        <w:pStyle w:val="Corpodetexto"/>
        <w:ind w:start="56.70pt" w:end="5.40pt"/>
        <w:jc w:val="both"/>
        <w:rPr>
          <w:rFonts w:ascii="Times New Roman" w:hAnsi="Times New Roman" w:cs="Times New Roman"/>
          <w:sz w:val="22"/>
          <w:szCs w:val="22"/>
        </w:rPr>
      </w:pPr>
    </w:p>
    <w:p w14:paraId="679B3CF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 - relatar e votar em matérias em apreciação e proferir voto de qualidade, em caso de empate; e </w:t>
      </w:r>
    </w:p>
    <w:p w14:paraId="497EF027" w14:textId="77777777" w:rsidR="00CE5657" w:rsidRDefault="00CE5657" w:rsidP="00CE5657">
      <w:pPr>
        <w:pStyle w:val="Corpodetexto"/>
        <w:ind w:start="56.70pt" w:end="5.40pt"/>
        <w:jc w:val="both"/>
        <w:rPr>
          <w:rFonts w:ascii="Times New Roman" w:hAnsi="Times New Roman" w:cs="Times New Roman"/>
          <w:sz w:val="22"/>
          <w:szCs w:val="22"/>
        </w:rPr>
      </w:pPr>
    </w:p>
    <w:p w14:paraId="25CFDDE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solicitar ao coordenador da comissão a que se vincula a câmara temática que este </w:t>
      </w:r>
      <w:r>
        <w:rPr>
          <w:rFonts w:ascii="Times New Roman" w:hAnsi="Times New Roman" w:cs="Times New Roman"/>
          <w:sz w:val="22"/>
          <w:szCs w:val="22"/>
        </w:rPr>
        <w:lastRenderedPageBreak/>
        <w:t xml:space="preserve">promova, junto à presidência do respectivo conselho, a convocação de reuniões extraordinárias e para atividades de representações, com justificativa e indicação de disponibilidades orçamentárias para a sua realização. </w:t>
      </w:r>
    </w:p>
    <w:p w14:paraId="32801F83" w14:textId="77777777" w:rsidR="00CE5657" w:rsidRDefault="00CE5657" w:rsidP="00CE5657">
      <w:pPr>
        <w:pStyle w:val="Corpodetexto"/>
        <w:ind w:start="56.70pt" w:end="5.40pt"/>
        <w:jc w:val="both"/>
        <w:rPr>
          <w:rFonts w:ascii="Times New Roman" w:hAnsi="Times New Roman" w:cs="Times New Roman"/>
          <w:sz w:val="22"/>
          <w:szCs w:val="22"/>
        </w:rPr>
      </w:pPr>
    </w:p>
    <w:p w14:paraId="7845BA74"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III</w:t>
      </w:r>
    </w:p>
    <w:p w14:paraId="260EFA7D"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Reunião de Câmara Temática</w:t>
      </w:r>
    </w:p>
    <w:p w14:paraId="27AC5B1D" w14:textId="77777777" w:rsidR="00CE5657" w:rsidRDefault="00CE5657" w:rsidP="00CE5657">
      <w:pPr>
        <w:pStyle w:val="Corpodetexto"/>
        <w:ind w:start="56.70pt" w:end="5.40pt"/>
        <w:jc w:val="both"/>
        <w:rPr>
          <w:rFonts w:ascii="Times New Roman" w:hAnsi="Times New Roman" w:cs="Times New Roman"/>
          <w:sz w:val="22"/>
          <w:szCs w:val="22"/>
        </w:rPr>
      </w:pPr>
    </w:p>
    <w:p w14:paraId="1A3028E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134-I. As câmaras temáticas desenvolverão suas atividades por meio de reuniões ordinárias e extraordinárias e atividades de representação. </w:t>
      </w:r>
    </w:p>
    <w:p w14:paraId="449CDBD6" w14:textId="77777777" w:rsidR="00CE5657" w:rsidRDefault="00CE5657" w:rsidP="00CE5657">
      <w:pPr>
        <w:pStyle w:val="Corpodetexto"/>
        <w:ind w:start="56.70pt" w:end="5.40pt"/>
        <w:jc w:val="both"/>
        <w:rPr>
          <w:rFonts w:ascii="Times New Roman" w:hAnsi="Times New Roman" w:cs="Times New Roman"/>
          <w:sz w:val="22"/>
          <w:szCs w:val="22"/>
        </w:rPr>
      </w:pPr>
    </w:p>
    <w:p w14:paraId="50AA7F0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37D7102C" w14:textId="77777777" w:rsidR="00CE5657" w:rsidRDefault="00CE5657" w:rsidP="00CE5657">
      <w:pPr>
        <w:pStyle w:val="Corpodetexto"/>
        <w:ind w:start="56.70pt" w:end="5.40pt"/>
        <w:jc w:val="both"/>
        <w:rPr>
          <w:rFonts w:ascii="Times New Roman" w:hAnsi="Times New Roman" w:cs="Times New Roman"/>
          <w:sz w:val="22"/>
          <w:szCs w:val="22"/>
        </w:rPr>
      </w:pPr>
    </w:p>
    <w:p w14:paraId="5094346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60AB8479" w14:textId="77777777" w:rsidR="00CE5657" w:rsidRDefault="00CE5657" w:rsidP="00CE5657">
      <w:pPr>
        <w:pStyle w:val="Corpodetexto"/>
        <w:ind w:start="56.70pt" w:end="5.40pt"/>
        <w:jc w:val="both"/>
        <w:rPr>
          <w:rFonts w:ascii="Times New Roman" w:hAnsi="Times New Roman" w:cs="Times New Roman"/>
          <w:sz w:val="22"/>
          <w:szCs w:val="22"/>
        </w:rPr>
      </w:pPr>
    </w:p>
    <w:p w14:paraId="2F05F81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134-J. As pautas de reuniões ordinárias e extraordinárias serão disponibilizadas aos membros integrantes da comissão a que se vincula a câmara, para conhecimento em prazo definido no ato de sua instituição, não inferior a 3 (três) dias.</w:t>
      </w:r>
    </w:p>
    <w:p w14:paraId="130C486E" w14:textId="77777777" w:rsidR="00CE5657" w:rsidRDefault="00CE5657" w:rsidP="00CE5657">
      <w:pPr>
        <w:pStyle w:val="Corpodetexto"/>
        <w:ind w:start="56.70pt" w:end="5.40pt"/>
        <w:jc w:val="both"/>
        <w:rPr>
          <w:rFonts w:ascii="Times New Roman" w:hAnsi="Times New Roman" w:cs="Times New Roman"/>
          <w:sz w:val="22"/>
          <w:szCs w:val="22"/>
        </w:rPr>
      </w:pPr>
    </w:p>
    <w:p w14:paraId="594359E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Parágrafo único. Excepcionalmente, as pautas poderão ser disponibilizadas em prazo inferior.</w:t>
      </w:r>
    </w:p>
    <w:p w14:paraId="07DD1118" w14:textId="77777777" w:rsidR="00CE5657" w:rsidRDefault="00CE5657" w:rsidP="00CE5657">
      <w:pPr>
        <w:pStyle w:val="Corpodetexto"/>
        <w:ind w:start="56.70pt" w:end="5.40pt"/>
        <w:jc w:val="both"/>
        <w:rPr>
          <w:rFonts w:ascii="Times New Roman" w:hAnsi="Times New Roman" w:cs="Times New Roman"/>
          <w:sz w:val="22"/>
          <w:szCs w:val="22"/>
        </w:rPr>
      </w:pPr>
    </w:p>
    <w:p w14:paraId="46E58A3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134-K.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w:t>
      </w:r>
    </w:p>
    <w:p w14:paraId="6EF3C77A" w14:textId="77777777" w:rsidR="00CE5657" w:rsidRDefault="00CE5657" w:rsidP="00CE5657">
      <w:pPr>
        <w:pStyle w:val="Corpodetexto"/>
        <w:ind w:start="56.70pt" w:end="5.40pt"/>
        <w:jc w:val="both"/>
        <w:rPr>
          <w:rFonts w:ascii="Times New Roman" w:hAnsi="Times New Roman" w:cs="Times New Roman"/>
          <w:sz w:val="22"/>
          <w:szCs w:val="22"/>
        </w:rPr>
      </w:pPr>
    </w:p>
    <w:p w14:paraId="1938845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134-L. As câmaras temáticas poderão ser assistidas por consultoria externa, mediante indicação do órgão proponente e indicação das disponibilidades orçamentárias. </w:t>
      </w:r>
    </w:p>
    <w:p w14:paraId="2838C79B" w14:textId="77777777" w:rsidR="00CE5657" w:rsidRDefault="00CE5657" w:rsidP="00CE5657">
      <w:pPr>
        <w:pStyle w:val="Corpodetexto"/>
        <w:ind w:start="56.70pt" w:end="5.40pt"/>
        <w:jc w:val="both"/>
        <w:rPr>
          <w:rFonts w:ascii="Times New Roman" w:hAnsi="Times New Roman" w:cs="Times New Roman"/>
          <w:sz w:val="22"/>
          <w:szCs w:val="22"/>
        </w:rPr>
      </w:pPr>
    </w:p>
    <w:p w14:paraId="254E5748" w14:textId="77777777" w:rsidR="00CE5657" w:rsidRDefault="00CE5657" w:rsidP="00CE5657">
      <w:pPr>
        <w:ind w:start="56.70pt"/>
        <w:jc w:val="both"/>
        <w:rPr>
          <w:rFonts w:ascii="Times New Roman" w:eastAsia="Calibri" w:hAnsi="Times New Roman"/>
          <w:sz w:val="22"/>
          <w:szCs w:val="22"/>
          <w:lang w:eastAsia="pt-BR" w:bidi="pt-BR"/>
        </w:rPr>
      </w:pPr>
      <w:r>
        <w:rPr>
          <w:rFonts w:ascii="Times New Roman" w:hAnsi="Times New Roman"/>
          <w:sz w:val="22"/>
          <w:szCs w:val="22"/>
        </w:rPr>
        <w:t xml:space="preserve">Art. 134-M. </w:t>
      </w:r>
      <w:r>
        <w:rPr>
          <w:rFonts w:ascii="Times New Roman" w:eastAsia="Calibri" w:hAnsi="Times New Roman"/>
          <w:sz w:val="22"/>
          <w:szCs w:val="22"/>
          <w:lang w:eastAsia="pt-BR" w:bidi="pt-BR"/>
        </w:rPr>
        <w:t>Poderão participar das reuniões da câmara temática empregados públicos da autarquia, profissionais ou especialistas, na condição de convidados, sem direito a voto.</w:t>
      </w:r>
    </w:p>
    <w:p w14:paraId="4977340E" w14:textId="77777777" w:rsidR="00CE5657" w:rsidRDefault="00CE5657" w:rsidP="00CE5657">
      <w:pPr>
        <w:pStyle w:val="Corpodetexto"/>
        <w:ind w:start="56.70pt" w:end="5.40pt"/>
        <w:jc w:val="both"/>
        <w:rPr>
          <w:rFonts w:ascii="Times New Roman" w:hAnsi="Times New Roman" w:cs="Times New Roman"/>
          <w:sz w:val="22"/>
          <w:szCs w:val="22"/>
        </w:rPr>
      </w:pPr>
    </w:p>
    <w:p w14:paraId="7D14E13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134-N. A organização e a ordem dos trabalhos de reuniões de câmara temática obedecem à regulamentação estabelecida para o funcionamento de comissão ordinária, com as devidas adaptações. </w:t>
      </w:r>
    </w:p>
    <w:p w14:paraId="250FE20E" w14:textId="77777777" w:rsidR="00CE5657" w:rsidRDefault="00CE5657" w:rsidP="00CE5657">
      <w:pPr>
        <w:pStyle w:val="Corpodetexto"/>
        <w:ind w:start="56.70pt" w:end="5.40pt"/>
        <w:jc w:val="both"/>
        <w:rPr>
          <w:rFonts w:ascii="Times New Roman" w:hAnsi="Times New Roman" w:cs="Times New Roman"/>
          <w:sz w:val="22"/>
          <w:szCs w:val="22"/>
        </w:rPr>
      </w:pPr>
    </w:p>
    <w:p w14:paraId="6D5FF10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134-O. O prazo de funcionamento da câmara temática não excederá de 1 (um) ano, podendo ser prorrogado, sendo que o termo final desse prazo ficará limitado ao término do mandato anual da comissão permanente a que se vincula.”</w:t>
      </w:r>
    </w:p>
    <w:p w14:paraId="14AF61E2" w14:textId="77777777" w:rsidR="00CE5657" w:rsidRDefault="00CE5657" w:rsidP="00CE5657">
      <w:pPr>
        <w:ind w:start="56.70pt"/>
        <w:jc w:val="both"/>
        <w:rPr>
          <w:rFonts w:ascii="Times New Roman" w:hAnsi="Times New Roman"/>
          <w:sz w:val="22"/>
          <w:szCs w:val="22"/>
        </w:rPr>
      </w:pPr>
    </w:p>
    <w:p w14:paraId="274ACCC8"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“Art. 141. .............................................................................................................................</w:t>
      </w:r>
    </w:p>
    <w:p w14:paraId="7B9ED88A"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w:t>
      </w:r>
    </w:p>
    <w:p w14:paraId="17E615B4"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1° Solicitada a licença do cargo de presidente, estará esse licenciado do cargo de conselheiro, automaticamente, devendo o seu respectivo suplente de conselheiro ser convocado para assumir a titularidade de conselheiro, no prazo da licença. (NR) </w:t>
      </w:r>
    </w:p>
    <w:p w14:paraId="70DB5FB2" w14:textId="77777777" w:rsidR="00CE5657" w:rsidRDefault="00CE5657" w:rsidP="00CE5657">
      <w:pPr>
        <w:ind w:start="56.70pt"/>
        <w:jc w:val="both"/>
        <w:rPr>
          <w:rFonts w:ascii="Times New Roman" w:hAnsi="Times New Roman"/>
          <w:sz w:val="22"/>
          <w:szCs w:val="22"/>
        </w:rPr>
      </w:pPr>
    </w:p>
    <w:p w14:paraId="2AF3308B"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2° O suplente do conselheiro licenciado assumirá como membro nas comissões anteriormente ocupadas pelo vice-presidente que assumir o cargo de presidente, no prazo da licença.”  </w:t>
      </w:r>
    </w:p>
    <w:p w14:paraId="4E9A0828" w14:textId="77777777" w:rsidR="00CE5657" w:rsidRDefault="00CE5657" w:rsidP="00CE5657">
      <w:pPr>
        <w:pStyle w:val="Corpodetexto"/>
        <w:ind w:start="56.70pt" w:end="5.40pt"/>
        <w:jc w:val="both"/>
        <w:rPr>
          <w:rFonts w:ascii="Times New Roman" w:hAnsi="Times New Roman" w:cs="Times New Roman"/>
          <w:sz w:val="22"/>
          <w:szCs w:val="22"/>
        </w:rPr>
      </w:pPr>
    </w:p>
    <w:p w14:paraId="0637C13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174. ...........................................................................................................................</w:t>
      </w:r>
    </w:p>
    <w:p w14:paraId="23FB6CC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F88474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VIII - Manifestar-se e propor à Presidência ou às comissões pertinentes à instituição de câmaras temáticas.”  </w:t>
      </w:r>
    </w:p>
    <w:p w14:paraId="2A22A7B0" w14:textId="77777777" w:rsidR="00CE5657" w:rsidRDefault="00CE5657" w:rsidP="00CE5657">
      <w:pPr>
        <w:pStyle w:val="Corpodetexto"/>
        <w:ind w:start="5.05pt" w:end="5.35pt"/>
        <w:jc w:val="both"/>
        <w:rPr>
          <w:rFonts w:ascii="Times New Roman" w:hAnsi="Times New Roman" w:cs="Times New Roman"/>
          <w:sz w:val="22"/>
          <w:szCs w:val="22"/>
        </w:rPr>
      </w:pPr>
    </w:p>
    <w:p w14:paraId="0E87D665" w14:textId="77777777" w:rsidR="00CE5657" w:rsidRDefault="00CE5657" w:rsidP="00CE5657">
      <w:pPr>
        <w:adjustRightInd w:val="0"/>
        <w:jc w:val="both"/>
        <w:rPr>
          <w:rFonts w:ascii="Times New Roman" w:hAnsi="Times New Roman"/>
          <w:sz w:val="22"/>
          <w:szCs w:val="22"/>
        </w:rPr>
      </w:pPr>
      <w:r>
        <w:rPr>
          <w:rFonts w:ascii="Times New Roman" w:eastAsia="Times New Roman" w:hAnsi="Times New Roman"/>
          <w:sz w:val="22"/>
          <w:szCs w:val="22"/>
        </w:rPr>
        <w:t xml:space="preserve">Art. 3° O </w:t>
      </w:r>
      <w:r>
        <w:rPr>
          <w:rFonts w:ascii="Times New Roman" w:hAnsi="Times New Roman"/>
          <w:sz w:val="22"/>
          <w:szCs w:val="22"/>
        </w:rPr>
        <w:t>Regimento Interno do CAU/BR, parte integrante da Resolução CAU/BR n° 139, de 28 de abril de 2017, publicada no Diário Oficial da União, Edição n° 107, Seção 1, de 6 de junho de 2017, passa a vigorar com as seguintes alterações:</w:t>
      </w:r>
    </w:p>
    <w:p w14:paraId="0C3890CD" w14:textId="77777777" w:rsidR="00CE5657" w:rsidRDefault="00CE5657" w:rsidP="00CE5657">
      <w:pPr>
        <w:pStyle w:val="Corpodetexto"/>
        <w:ind w:start="70.90pt" w:end="5.40pt"/>
        <w:jc w:val="both"/>
        <w:rPr>
          <w:rFonts w:ascii="Times New Roman" w:hAnsi="Times New Roman" w:cs="Times New Roman"/>
          <w:sz w:val="22"/>
          <w:szCs w:val="22"/>
        </w:rPr>
      </w:pPr>
    </w:p>
    <w:p w14:paraId="7117AD1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6° ..............................................................................................................................</w:t>
      </w:r>
    </w:p>
    <w:p w14:paraId="3459048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6109F5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II - ......................................................................................................................................</w:t>
      </w:r>
    </w:p>
    <w:p w14:paraId="56BCB73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20CCF20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b) Comissões Temporárias; (NR)</w:t>
      </w:r>
    </w:p>
    <w:p w14:paraId="716DA97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c) Grupos de Trabalho; (NR)</w:t>
      </w:r>
    </w:p>
    <w:p w14:paraId="170C346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d) Câmaras Temáticas; e </w:t>
      </w:r>
    </w:p>
    <w:p w14:paraId="4A42D6A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Subcomissões. </w:t>
      </w:r>
    </w:p>
    <w:p w14:paraId="01312427" w14:textId="77777777" w:rsidR="00CE5657" w:rsidRDefault="00CE5657" w:rsidP="00CE5657">
      <w:pPr>
        <w:pStyle w:val="Corpodetexto"/>
        <w:ind w:start="56.70pt" w:end="5.40pt"/>
        <w:jc w:val="both"/>
        <w:rPr>
          <w:rFonts w:ascii="Times New Roman" w:hAnsi="Times New Roman" w:cs="Times New Roman"/>
          <w:sz w:val="22"/>
          <w:szCs w:val="22"/>
        </w:rPr>
      </w:pPr>
    </w:p>
    <w:p w14:paraId="5544A61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Para o desempenho de atividades e funções específicas, o CAU/BR poderá instituir comissões temporárias, câmaras temáticas e subcomissões como órgãos consultivos, de acordo com os respectivos planos de ação e orçamento e Planejamento Estratégico do CAU.”(NR)  </w:t>
      </w:r>
    </w:p>
    <w:p w14:paraId="45A4837E" w14:textId="77777777" w:rsidR="00CE5657" w:rsidRDefault="00CE5657" w:rsidP="00CE5657">
      <w:pPr>
        <w:pStyle w:val="Corpodetexto"/>
        <w:ind w:start="56.70pt" w:end="5.35pt"/>
        <w:jc w:val="both"/>
        <w:rPr>
          <w:rFonts w:ascii="Times New Roman" w:hAnsi="Times New Roman" w:cs="Times New Roman"/>
          <w:sz w:val="22"/>
          <w:szCs w:val="22"/>
        </w:rPr>
      </w:pPr>
    </w:p>
    <w:p w14:paraId="5355547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18. Serão vedadas convocações concomitantes de conselheiro titular e de seu respectivo suplente de conselheiro para as mesmas reuniões, missões ou eventos realizados no mesmo horário. (NR)    </w:t>
      </w:r>
    </w:p>
    <w:p w14:paraId="0B96FF7A" w14:textId="77777777" w:rsidR="00CE5657" w:rsidRDefault="00CE5657" w:rsidP="00CE5657">
      <w:pPr>
        <w:pStyle w:val="Corpodetexto"/>
        <w:ind w:start="56.70pt" w:end="5.40pt"/>
        <w:jc w:val="both"/>
        <w:rPr>
          <w:rFonts w:ascii="Times New Roman" w:hAnsi="Times New Roman" w:cs="Times New Roman"/>
          <w:sz w:val="22"/>
          <w:szCs w:val="22"/>
        </w:rPr>
      </w:pPr>
    </w:p>
    <w:p w14:paraId="3AD3AA6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O disposto neste artigo não se aplica à convocação para posse e capacitações de conselheiros titulares e suplentes de conselheiros. (NR)  </w:t>
      </w:r>
    </w:p>
    <w:p w14:paraId="653D55BC" w14:textId="77777777" w:rsidR="00CE5657" w:rsidRDefault="00CE5657" w:rsidP="00CE5657">
      <w:pPr>
        <w:pStyle w:val="Corpodetexto"/>
        <w:ind w:start="56.70pt" w:end="5.40pt"/>
        <w:jc w:val="both"/>
        <w:rPr>
          <w:rFonts w:ascii="Times New Roman" w:hAnsi="Times New Roman" w:cs="Times New Roman"/>
          <w:sz w:val="22"/>
          <w:szCs w:val="22"/>
        </w:rPr>
      </w:pPr>
    </w:p>
    <w:p w14:paraId="7D0EF41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19. É facultado ao conselheiro, titular ou suplente de conselheiro, desde que sem ônus para a respectiva autarquia, participar de reuniões, quando devidamente convidado, com direito a voz e sem direito a voto. (NR)”  </w:t>
      </w:r>
    </w:p>
    <w:p w14:paraId="41B74503" w14:textId="77777777" w:rsidR="00CE5657" w:rsidRDefault="00CE5657" w:rsidP="00CE5657">
      <w:pPr>
        <w:pStyle w:val="Corpodetexto"/>
        <w:ind w:start="56.70pt" w:end="5.40pt"/>
        <w:jc w:val="both"/>
        <w:rPr>
          <w:rFonts w:ascii="Times New Roman" w:hAnsi="Times New Roman" w:cs="Times New Roman"/>
          <w:sz w:val="22"/>
          <w:szCs w:val="22"/>
        </w:rPr>
      </w:pPr>
    </w:p>
    <w:p w14:paraId="2EDF6D8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“Art. 27. ............................................................................................................................</w:t>
      </w:r>
    </w:p>
    <w:p w14:paraId="4C792A3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F560BF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 - ser membro de câmara temática, quando designado pelo Plenário do CAU/BR; e </w:t>
      </w:r>
    </w:p>
    <w:p w14:paraId="03172B6E" w14:textId="77777777" w:rsidR="00CE5657" w:rsidRDefault="00CE5657" w:rsidP="00CE5657">
      <w:pPr>
        <w:pStyle w:val="Corpodetexto"/>
        <w:ind w:start="56.70pt" w:end="5.40pt"/>
        <w:jc w:val="both"/>
        <w:rPr>
          <w:rFonts w:ascii="Times New Roman" w:hAnsi="Times New Roman" w:cs="Times New Roman"/>
          <w:sz w:val="22"/>
          <w:szCs w:val="22"/>
        </w:rPr>
      </w:pPr>
    </w:p>
    <w:p w14:paraId="2AE9BCC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XI - ser membro de subcomissão, quando designado pela comissão permanente do qual seja membro.  </w:t>
      </w:r>
    </w:p>
    <w:p w14:paraId="63FB0EE1" w14:textId="77777777" w:rsidR="00CE5657" w:rsidRDefault="00CE5657" w:rsidP="00CE5657">
      <w:pPr>
        <w:pStyle w:val="Corpodetexto"/>
        <w:ind w:start="56.70pt" w:end="5.40pt"/>
        <w:jc w:val="both"/>
        <w:rPr>
          <w:rFonts w:ascii="Times New Roman" w:hAnsi="Times New Roman" w:cs="Times New Roman"/>
          <w:sz w:val="22"/>
          <w:szCs w:val="22"/>
        </w:rPr>
      </w:pPr>
    </w:p>
    <w:p w14:paraId="3176CB9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prerrogativas constantes nos incisos I, IV, V, VI, VII, VIII, IX e X são também atribuídas ao suplente de conselheiros, no exercício da titularidade. </w:t>
      </w:r>
    </w:p>
    <w:p w14:paraId="356E4C3C" w14:textId="77777777" w:rsidR="00CE5657" w:rsidRDefault="00CE5657" w:rsidP="00CE5657">
      <w:pPr>
        <w:pStyle w:val="Corpodetexto"/>
        <w:ind w:start="56.70pt" w:end="5.40pt"/>
        <w:jc w:val="both"/>
        <w:rPr>
          <w:rFonts w:ascii="Times New Roman" w:hAnsi="Times New Roman" w:cs="Times New Roman"/>
          <w:sz w:val="22"/>
          <w:szCs w:val="22"/>
        </w:rPr>
      </w:pPr>
    </w:p>
    <w:p w14:paraId="636F597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As prerrogativas constantes nos incisos V, VI, VII, VIII, IX e X são também atribuídas ao suplente de conselheiros que não estejam exercendo a titularidade, conforme o caso.” </w:t>
      </w:r>
    </w:p>
    <w:p w14:paraId="41C8D306" w14:textId="77777777" w:rsidR="00CE5657" w:rsidRDefault="00CE5657" w:rsidP="00CE5657">
      <w:pPr>
        <w:pStyle w:val="Corpodetexto"/>
        <w:ind w:start="56.70pt" w:end="5.40pt"/>
        <w:jc w:val="both"/>
        <w:rPr>
          <w:rFonts w:ascii="Times New Roman" w:hAnsi="Times New Roman" w:cs="Times New Roman"/>
          <w:sz w:val="22"/>
          <w:szCs w:val="22"/>
        </w:rPr>
      </w:pPr>
    </w:p>
    <w:p w14:paraId="5054530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30. ............................................................................................................................</w:t>
      </w:r>
    </w:p>
    <w:p w14:paraId="4E017F0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2A72AFF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XXII - apreciar e deliberar sobre instituição e composição de comissões temporárias e câmaras temáticas, aprovando os seus objetivos, prazos e plano de ação e orçamento; (NR)  </w:t>
      </w:r>
    </w:p>
    <w:p w14:paraId="0CD6809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lastRenderedPageBreak/>
        <w:t>..........................................................................................................................................”</w:t>
      </w:r>
    </w:p>
    <w:p w14:paraId="1C0ECD43" w14:textId="77777777" w:rsidR="00CE5657" w:rsidRDefault="00CE5657" w:rsidP="00CE5657">
      <w:pPr>
        <w:pStyle w:val="Corpodetexto"/>
        <w:ind w:start="56.70pt" w:end="5.40pt"/>
        <w:jc w:val="end"/>
        <w:rPr>
          <w:rFonts w:ascii="Times New Roman" w:hAnsi="Times New Roman" w:cs="Times New Roman"/>
          <w:sz w:val="22"/>
          <w:szCs w:val="22"/>
        </w:rPr>
      </w:pPr>
    </w:p>
    <w:p w14:paraId="7EE5389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91. As comissões especiais do CAU/BR serão compostas por no mínimo 3 (três) e no máximo 7 (sete) conselheiros titulares.” (NR)  </w:t>
      </w:r>
    </w:p>
    <w:p w14:paraId="3AB9BE7F" w14:textId="77777777" w:rsidR="00CE5657" w:rsidRDefault="00CE5657" w:rsidP="00CE5657">
      <w:pPr>
        <w:pStyle w:val="Corpodetexto"/>
        <w:ind w:start="56.70pt" w:end="5.40pt"/>
        <w:jc w:val="both"/>
        <w:rPr>
          <w:rFonts w:ascii="Times New Roman" w:hAnsi="Times New Roman" w:cs="Times New Roman"/>
          <w:sz w:val="22"/>
          <w:szCs w:val="22"/>
        </w:rPr>
      </w:pPr>
    </w:p>
    <w:p w14:paraId="02CDD18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97 .............................................................................................................................</w:t>
      </w:r>
    </w:p>
    <w:p w14:paraId="2CEADA4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8C52AF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IV - apreciar e deliberar sobre as propostas e relatórios apresentados pelas comissões temporárias, câmaras temáticas e subcomissões, no âmbito de suas competências; (NR)  </w:t>
      </w:r>
    </w:p>
    <w:p w14:paraId="4F0E2DA8" w14:textId="77777777" w:rsidR="00CE5657" w:rsidRDefault="00CE5657" w:rsidP="00CE5657">
      <w:pPr>
        <w:pStyle w:val="Corpodetexto"/>
        <w:ind w:start="56.70pt" w:end="5.40pt"/>
        <w:jc w:val="both"/>
        <w:rPr>
          <w:rFonts w:ascii="Times New Roman" w:hAnsi="Times New Roman" w:cs="Times New Roman"/>
          <w:sz w:val="22"/>
          <w:szCs w:val="22"/>
        </w:rPr>
      </w:pPr>
    </w:p>
    <w:p w14:paraId="6DFA5D6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38DDE3F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propor, apreciar e deliberar sobre a composição, instituição e extinção de comissões, câmaras temáticas e subcomissões; (NR)”  </w:t>
      </w:r>
    </w:p>
    <w:p w14:paraId="337ECFA6" w14:textId="77777777" w:rsidR="00CE5657" w:rsidRDefault="00CE5657" w:rsidP="00CE5657">
      <w:pPr>
        <w:pStyle w:val="Corpodetexto"/>
        <w:ind w:start="56.70pt" w:end="5.40pt"/>
        <w:jc w:val="both"/>
        <w:rPr>
          <w:rFonts w:ascii="Times New Roman" w:hAnsi="Times New Roman" w:cs="Times New Roman"/>
          <w:sz w:val="22"/>
          <w:szCs w:val="22"/>
        </w:rPr>
      </w:pPr>
    </w:p>
    <w:p w14:paraId="22F0DC2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98 ..............................................................................................................................</w:t>
      </w:r>
    </w:p>
    <w:p w14:paraId="0D39F37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33E2AC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duas ou mais comissões poderão exarar deliberação conjunta de comissão.” (NR)  </w:t>
      </w:r>
    </w:p>
    <w:p w14:paraId="02FAA74D" w14:textId="77777777" w:rsidR="00CE5657" w:rsidRDefault="00CE5657" w:rsidP="00CE5657">
      <w:pPr>
        <w:pStyle w:val="Corpodetexto"/>
        <w:ind w:start="56.70pt" w:end="5.40pt"/>
        <w:jc w:val="both"/>
        <w:rPr>
          <w:rFonts w:ascii="Times New Roman" w:hAnsi="Times New Roman" w:cs="Times New Roman"/>
          <w:sz w:val="22"/>
          <w:szCs w:val="22"/>
        </w:rPr>
      </w:pPr>
    </w:p>
    <w:p w14:paraId="64F0D42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101. ...........................................................................................................................</w:t>
      </w:r>
    </w:p>
    <w:p w14:paraId="06076F80" w14:textId="77777777" w:rsidR="00CE5657" w:rsidRDefault="00CE5657" w:rsidP="00CE5657">
      <w:pPr>
        <w:pStyle w:val="Corpodetexto"/>
        <w:ind w:start="56.70pt" w:end="5.40pt"/>
        <w:jc w:val="both"/>
        <w:rPr>
          <w:rFonts w:ascii="Times New Roman" w:hAnsi="Times New Roman" w:cs="Times New Roman"/>
          <w:sz w:val="22"/>
          <w:szCs w:val="22"/>
        </w:rPr>
      </w:pPr>
    </w:p>
    <w:p w14:paraId="664D281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I -  ......................................................................................................................................</w:t>
      </w:r>
    </w:p>
    <w:p w14:paraId="3907C2B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9C691F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c) certidões de acervo técnico e registro de atestados;  </w:t>
      </w:r>
    </w:p>
    <w:p w14:paraId="51DAB19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4DDC715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fiscalização; </w:t>
      </w:r>
    </w:p>
    <w:p w14:paraId="1CF4A48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f) registro de responsabilidade técnica (RRT); </w:t>
      </w:r>
    </w:p>
    <w:p w14:paraId="70593A1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g) alterações do registro de profissionais; e </w:t>
      </w:r>
    </w:p>
    <w:p w14:paraId="2A167D2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h) registro de pessoas jurídicas, e suas alterações; </w:t>
      </w:r>
    </w:p>
    <w:p w14:paraId="3BCBA06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DD640F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III - apreciar e deliberar sobre processos, em grau de recurso ao Plenário do CAU/BR, relacionados a requerimentos indeferidos, pelo Plenário do CAU/UF, de:  </w:t>
      </w:r>
    </w:p>
    <w:p w14:paraId="6F878651" w14:textId="77777777" w:rsidR="00CE5657" w:rsidRDefault="00CE5657" w:rsidP="00CE5657">
      <w:pPr>
        <w:pStyle w:val="Corpodetexto"/>
        <w:ind w:start="56.70pt" w:end="5.40pt"/>
        <w:jc w:val="both"/>
        <w:rPr>
          <w:rFonts w:ascii="Times New Roman" w:hAnsi="Times New Roman" w:cs="Times New Roman"/>
          <w:sz w:val="22"/>
          <w:szCs w:val="22"/>
        </w:rPr>
      </w:pPr>
    </w:p>
    <w:p w14:paraId="3D38C6E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 registro de direito autoral (RDA); </w:t>
      </w:r>
    </w:p>
    <w:p w14:paraId="4633D1A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b) carteira de identificação profissional; </w:t>
      </w:r>
    </w:p>
    <w:p w14:paraId="4CFEDAE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c) certidões de acervo técnico e registro de atestado; </w:t>
      </w:r>
    </w:p>
    <w:p w14:paraId="68214EB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d) registro de responsabilidade técnica (RRT); </w:t>
      </w:r>
    </w:p>
    <w:p w14:paraId="60D6EC5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e) alterações do registro de profissionais; </w:t>
      </w:r>
    </w:p>
    <w:p w14:paraId="3036E37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f) registro de pessoas jurídicas; e </w:t>
      </w:r>
    </w:p>
    <w:p w14:paraId="44BFFAE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g) alterações do registro de pessoas jurídicas. </w:t>
      </w:r>
    </w:p>
    <w:p w14:paraId="1408769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23BB159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 - apreciar e deliberar, em grau de recurso ao Plenário do CAU/BR, sobre processos de fiscalização;  </w:t>
      </w:r>
    </w:p>
    <w:p w14:paraId="5B38104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10D660F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IX - propor, apreciar e deliberar sobre critérios de uniformização de: </w:t>
      </w:r>
    </w:p>
    <w:p w14:paraId="0B53D641" w14:textId="77777777" w:rsidR="00CE5657" w:rsidRDefault="00CE5657" w:rsidP="00CE5657">
      <w:pPr>
        <w:pStyle w:val="Corpodetexto"/>
        <w:ind w:start="56.70pt" w:end="5.40pt"/>
        <w:jc w:val="both"/>
        <w:rPr>
          <w:rFonts w:ascii="Times New Roman" w:hAnsi="Times New Roman" w:cs="Times New Roman"/>
          <w:sz w:val="22"/>
          <w:szCs w:val="22"/>
        </w:rPr>
      </w:pPr>
    </w:p>
    <w:p w14:paraId="2A4F374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 ações voltadas à eficácia do funcionamento das comissões que tratam de exercício profissional nos CAU/UF e no CAU/BR; e </w:t>
      </w:r>
    </w:p>
    <w:p w14:paraId="3C07A8E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b) procedimentos no âmbito das matérias de competência das Comissões de Exercício Profissional dos CAU/UF;  </w:t>
      </w:r>
    </w:p>
    <w:p w14:paraId="0CE8970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51F64526" w14:textId="77777777" w:rsidR="00CE5657" w:rsidRDefault="00CE5657" w:rsidP="00CE5657">
      <w:pPr>
        <w:pStyle w:val="Corpodetexto"/>
        <w:ind w:start="56.70pt" w:end="5.40pt"/>
        <w:jc w:val="end"/>
        <w:rPr>
          <w:rFonts w:ascii="Times New Roman" w:hAnsi="Times New Roman" w:cs="Times New Roman"/>
          <w:sz w:val="22"/>
          <w:szCs w:val="22"/>
        </w:rPr>
      </w:pPr>
      <w:r>
        <w:rPr>
          <w:rFonts w:ascii="Times New Roman" w:hAnsi="Times New Roman" w:cs="Times New Roman"/>
          <w:sz w:val="22"/>
          <w:szCs w:val="22"/>
        </w:rPr>
        <w:t>(NR)</w:t>
      </w:r>
    </w:p>
    <w:p w14:paraId="6FC7B4B1" w14:textId="77777777" w:rsidR="00CE5657" w:rsidRDefault="00CE5657" w:rsidP="00CE5657">
      <w:pPr>
        <w:pStyle w:val="Corpodetexto"/>
        <w:ind w:start="56.70pt" w:end="5.40pt"/>
        <w:jc w:val="both"/>
        <w:rPr>
          <w:rFonts w:ascii="Times New Roman" w:hAnsi="Times New Roman" w:cs="Times New Roman"/>
          <w:sz w:val="22"/>
          <w:szCs w:val="22"/>
        </w:rPr>
      </w:pPr>
    </w:p>
    <w:p w14:paraId="5B6BEE1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108 ............................................................................................................................</w:t>
      </w:r>
    </w:p>
    <w:p w14:paraId="569A226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lastRenderedPageBreak/>
        <w:t>...........................................................................................................................................</w:t>
      </w:r>
    </w:p>
    <w:p w14:paraId="7226A3C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na falta simultânea do coordenador e do coordenador-adjunto, exercerá, temporariamente, a coordenação, o conselheiro titular mais idoso.” (NR)  </w:t>
      </w:r>
    </w:p>
    <w:p w14:paraId="4F660BBE" w14:textId="77777777" w:rsidR="00CE5657" w:rsidRDefault="00CE5657" w:rsidP="00CE5657">
      <w:pPr>
        <w:pStyle w:val="Corpodetexto"/>
        <w:ind w:start="56.70pt" w:end="5.40pt"/>
        <w:jc w:val="both"/>
        <w:rPr>
          <w:rFonts w:ascii="Times New Roman" w:hAnsi="Times New Roman" w:cs="Times New Roman"/>
          <w:sz w:val="22"/>
          <w:szCs w:val="22"/>
        </w:rPr>
      </w:pPr>
    </w:p>
    <w:p w14:paraId="18DD5B0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109. Os coordenadores e os coordenadores-adjuntos de comissões ordinárias e especiais serão definidos, dentre os membros da comissão, por meio de homologação do Plenário do CAU/BR, após a indicação dos membros da comissão recém constituída.” (NR)  </w:t>
      </w:r>
    </w:p>
    <w:p w14:paraId="7EF90D2D" w14:textId="77777777" w:rsidR="00CE5657" w:rsidRDefault="00CE5657" w:rsidP="00CE5657">
      <w:pPr>
        <w:pStyle w:val="Corpodetexto"/>
        <w:ind w:start="56.70pt" w:end="5.40pt"/>
        <w:jc w:val="both"/>
        <w:rPr>
          <w:rFonts w:ascii="Times New Roman" w:hAnsi="Times New Roman" w:cs="Times New Roman"/>
          <w:sz w:val="22"/>
          <w:szCs w:val="22"/>
        </w:rPr>
      </w:pPr>
    </w:p>
    <w:p w14:paraId="337B730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116. ...........................................................................................................................</w:t>
      </w:r>
    </w:p>
    <w:p w14:paraId="21F9B5B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03BD9204" w14:textId="77777777" w:rsidR="00CE5657" w:rsidRDefault="00CE5657" w:rsidP="00CE5657">
      <w:pPr>
        <w:pStyle w:val="Corpodetexto"/>
        <w:ind w:start="56.70pt" w:end="5.40pt"/>
        <w:jc w:val="both"/>
        <w:rPr>
          <w:rFonts w:ascii="Times New Roman" w:hAnsi="Times New Roman" w:cs="Times New Roman"/>
          <w:sz w:val="22"/>
          <w:szCs w:val="22"/>
        </w:rPr>
      </w:pPr>
    </w:p>
    <w:p w14:paraId="1A97571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3°-A. Ressalvada a possibilidade de prova em contrário, terá validade plena a deliberação de comissão assinada com certificação digital apenas do coordenador da comissão. (NR)  </w:t>
      </w:r>
    </w:p>
    <w:p w14:paraId="3AF479E0"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w:t>
      </w:r>
    </w:p>
    <w:p w14:paraId="4FF45786" w14:textId="77777777" w:rsidR="00CE5657" w:rsidRDefault="00CE5657" w:rsidP="00CE5657">
      <w:pPr>
        <w:ind w:start="56.70pt"/>
        <w:jc w:val="both"/>
        <w:rPr>
          <w:rFonts w:ascii="Times New Roman" w:eastAsia="Calibri" w:hAnsi="Times New Roman"/>
          <w:sz w:val="22"/>
          <w:szCs w:val="22"/>
          <w:lang w:bidi="pt-BR"/>
        </w:rPr>
      </w:pPr>
      <w:r>
        <w:rPr>
          <w:rFonts w:ascii="Times New Roman" w:eastAsia="Calibri" w:hAnsi="Times New Roman"/>
          <w:sz w:val="22"/>
          <w:szCs w:val="22"/>
          <w:lang w:bidi="pt-BR"/>
        </w:rPr>
        <w:t xml:space="preserve">§ 5° As comissões ordinárias e especiais poderão, sempre que conveniente, realizar reuniões conjuntas para tratar de temas comuns às suas competências.” (NR)  </w:t>
      </w:r>
    </w:p>
    <w:p w14:paraId="6BCE7EA7" w14:textId="77777777" w:rsidR="00CE5657" w:rsidRDefault="00CE5657" w:rsidP="00CE5657">
      <w:pPr>
        <w:ind w:start="56.70pt"/>
        <w:jc w:val="both"/>
        <w:rPr>
          <w:rFonts w:ascii="Times New Roman" w:eastAsia="Calibri" w:hAnsi="Times New Roman"/>
          <w:sz w:val="22"/>
          <w:szCs w:val="22"/>
          <w:lang w:bidi="pt-BR"/>
        </w:rPr>
      </w:pPr>
    </w:p>
    <w:p w14:paraId="6BDDB7BD"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“Seção VII</w:t>
      </w:r>
    </w:p>
    <w:p w14:paraId="33DEBD3B"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Das Subcomissões do CAU/BR</w:t>
      </w:r>
    </w:p>
    <w:p w14:paraId="030E45BF" w14:textId="77777777" w:rsidR="00CE5657" w:rsidRDefault="00CE5657" w:rsidP="00CE5657">
      <w:pPr>
        <w:ind w:start="56.70pt"/>
        <w:jc w:val="both"/>
        <w:rPr>
          <w:rFonts w:ascii="Times New Roman" w:hAnsi="Times New Roman"/>
          <w:sz w:val="22"/>
          <w:szCs w:val="22"/>
        </w:rPr>
      </w:pPr>
      <w:r>
        <w:rPr>
          <w:rFonts w:ascii="Times New Roman" w:hAnsi="Times New Roman"/>
          <w:b/>
          <w:sz w:val="22"/>
          <w:szCs w:val="22"/>
        </w:rPr>
        <w:t xml:space="preserve"> </w:t>
      </w:r>
    </w:p>
    <w:p w14:paraId="5596648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128-A. As subcomissões terão por finalidade a execução de atividades específicas de competência de uma determinada comissão permanente, visando à execução do plano de trabalho dessa comissão. (NR)</w:t>
      </w:r>
    </w:p>
    <w:p w14:paraId="059BC5CD" w14:textId="77777777" w:rsidR="00CE5657" w:rsidRDefault="00CE5657" w:rsidP="00CE5657">
      <w:pPr>
        <w:pStyle w:val="Corpodetexto"/>
        <w:ind w:start="56.70pt" w:end="5.40pt"/>
        <w:jc w:val="both"/>
        <w:rPr>
          <w:rFonts w:ascii="Times New Roman" w:hAnsi="Times New Roman" w:cs="Times New Roman"/>
          <w:sz w:val="22"/>
          <w:szCs w:val="22"/>
        </w:rPr>
      </w:pPr>
    </w:p>
    <w:p w14:paraId="43FFEE6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128-B.  As subcomissões serão instituídas por deliberação da comissão permanente proponente, na qual constarão as suas atividades, prazo de execução, resultado esperado e composição. (NR)</w:t>
      </w:r>
    </w:p>
    <w:p w14:paraId="4C6A210A" w14:textId="77777777" w:rsidR="00CE5657" w:rsidRDefault="00CE5657" w:rsidP="00CE5657">
      <w:pPr>
        <w:pStyle w:val="Corpodetexto"/>
        <w:ind w:start="56.70pt" w:end="5.40pt"/>
        <w:jc w:val="both"/>
        <w:rPr>
          <w:rFonts w:ascii="Times New Roman" w:hAnsi="Times New Roman" w:cs="Times New Roman"/>
          <w:sz w:val="22"/>
          <w:szCs w:val="22"/>
        </w:rPr>
      </w:pPr>
    </w:p>
    <w:p w14:paraId="1E824FE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1° As despesas referentes às atividades das subcomissões serão discriminadas no Plano de Ação e Orçamento da comissão proponente. (NR)</w:t>
      </w:r>
    </w:p>
    <w:p w14:paraId="083F3D03" w14:textId="77777777" w:rsidR="00CE5657" w:rsidRDefault="00CE5657" w:rsidP="00CE5657">
      <w:pPr>
        <w:pStyle w:val="Corpodetexto"/>
        <w:ind w:start="56.70pt" w:end="5.40pt"/>
        <w:jc w:val="both"/>
        <w:rPr>
          <w:rFonts w:ascii="Times New Roman" w:hAnsi="Times New Roman" w:cs="Times New Roman"/>
          <w:sz w:val="22"/>
          <w:szCs w:val="22"/>
        </w:rPr>
      </w:pPr>
    </w:p>
    <w:p w14:paraId="7D14607F"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As subcomissões serão compostas exclusivamente pelos membros da comissão proponente. (NR)</w:t>
      </w:r>
    </w:p>
    <w:p w14:paraId="11C6E220" w14:textId="77777777" w:rsidR="00CE5657" w:rsidRDefault="00CE5657" w:rsidP="00CE5657">
      <w:pPr>
        <w:pStyle w:val="Corpodetexto"/>
        <w:ind w:start="56.70pt" w:end="5.40pt"/>
        <w:jc w:val="both"/>
        <w:rPr>
          <w:rFonts w:ascii="Times New Roman" w:eastAsiaTheme="minorHAnsi" w:hAnsi="Times New Roman" w:cs="Times New Roman"/>
          <w:strike/>
          <w:sz w:val="22"/>
          <w:szCs w:val="22"/>
          <w:lang w:eastAsia="en-US" w:bidi="ar-SA"/>
        </w:rPr>
      </w:pPr>
    </w:p>
    <w:p w14:paraId="15DD8E0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3° Ao final da execução dos trabalhos, a subcomissão, por meio do relator escolhido dentre os seus membros, apresentará a proposta de deliberação de comissão para a apreciação de todos os membros da comissão proponente. (NR)</w:t>
      </w:r>
    </w:p>
    <w:p w14:paraId="6F9DDF41" w14:textId="77777777" w:rsidR="00CE5657" w:rsidRDefault="00CE5657" w:rsidP="00CE5657">
      <w:pPr>
        <w:pStyle w:val="Corpodetexto"/>
        <w:ind w:start="56.70pt" w:end="5.40pt"/>
        <w:jc w:val="both"/>
        <w:rPr>
          <w:rFonts w:ascii="Times New Roman" w:hAnsi="Times New Roman" w:cs="Times New Roman"/>
          <w:sz w:val="22"/>
          <w:szCs w:val="22"/>
        </w:rPr>
      </w:pPr>
    </w:p>
    <w:p w14:paraId="168ABC7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128-C. A organização e a ordem dos trabalhos das subcomissões obedecerão à regulamentação estabelecida para o funcionamento da reunião da respectiva comissão permanente, com adaptações a serem definidas pela comissão proponente. (NR)</w:t>
      </w:r>
    </w:p>
    <w:p w14:paraId="636D2B2C" w14:textId="77777777" w:rsidR="00CE5657" w:rsidRDefault="00CE5657" w:rsidP="00CE5657">
      <w:pPr>
        <w:pStyle w:val="Corpodetexto"/>
        <w:ind w:start="56.70pt" w:end="5.40pt"/>
        <w:jc w:val="both"/>
        <w:rPr>
          <w:rFonts w:ascii="Times New Roman" w:hAnsi="Times New Roman" w:cs="Times New Roman"/>
          <w:sz w:val="22"/>
          <w:szCs w:val="22"/>
        </w:rPr>
      </w:pPr>
    </w:p>
    <w:p w14:paraId="6E1E202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128-D.  As subcomissões terão um representante, escolhido dentre os membros, responsável por informar ao coordenador da comissão competente do andamento da realização dos trabalhos, bem como solicitar convocação de reuniões. (NR)”</w:t>
      </w:r>
    </w:p>
    <w:p w14:paraId="14C585D1" w14:textId="77777777" w:rsidR="00CE5657" w:rsidRDefault="00CE5657" w:rsidP="00CE5657">
      <w:pPr>
        <w:pStyle w:val="Corpodetexto"/>
        <w:ind w:start="56.70pt" w:end="5.40pt"/>
        <w:jc w:val="both"/>
        <w:rPr>
          <w:rFonts w:ascii="Times New Roman" w:hAnsi="Times New Roman" w:cs="Times New Roman"/>
          <w:sz w:val="22"/>
          <w:szCs w:val="22"/>
        </w:rPr>
      </w:pPr>
    </w:p>
    <w:p w14:paraId="78AB5533"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“CAPÍTULO V-A</w:t>
      </w:r>
    </w:p>
    <w:p w14:paraId="5FF08128" w14:textId="77777777" w:rsidR="00CE5657" w:rsidRDefault="00CE5657" w:rsidP="00CE5657">
      <w:pPr>
        <w:ind w:start="56.70pt"/>
        <w:jc w:val="center"/>
        <w:rPr>
          <w:rFonts w:ascii="Times New Roman" w:hAnsi="Times New Roman"/>
          <w:b/>
          <w:sz w:val="22"/>
          <w:szCs w:val="22"/>
        </w:rPr>
      </w:pPr>
      <w:r>
        <w:rPr>
          <w:rFonts w:ascii="Times New Roman" w:hAnsi="Times New Roman"/>
          <w:b/>
          <w:sz w:val="22"/>
          <w:szCs w:val="22"/>
        </w:rPr>
        <w:t>DAS CÂMARAS TEMÁTICAS DO CAU</w:t>
      </w:r>
    </w:p>
    <w:p w14:paraId="2897D0A5" w14:textId="77777777" w:rsidR="00CE5657" w:rsidRDefault="00CE5657" w:rsidP="00CE5657">
      <w:pPr>
        <w:ind w:start="56.70pt"/>
        <w:jc w:val="center"/>
        <w:rPr>
          <w:rFonts w:ascii="Times New Roman" w:hAnsi="Times New Roman"/>
          <w:b/>
          <w:sz w:val="22"/>
          <w:szCs w:val="22"/>
        </w:rPr>
      </w:pPr>
    </w:p>
    <w:p w14:paraId="632C201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Art. 143-A. As câmaras temáticas terão por finalidade ampliar, no âmbito do CAU, a participação da sociedade e de profissionais arquitetos e urbanistas nas discussões sobre </w:t>
      </w:r>
      <w:r>
        <w:rPr>
          <w:rFonts w:ascii="Times New Roman" w:hAnsi="Times New Roman" w:cs="Times New Roman"/>
          <w:sz w:val="22"/>
          <w:szCs w:val="22"/>
        </w:rPr>
        <w:lastRenderedPageBreak/>
        <w:t>o aperfeiçoamento e valorização do exercício da Arquitetura e Urbanismo, aprimorar a geração de conhecimento, bem como auxiliar na consolidação da representatividade do CAU nos órgãos públicos e privados, dentre outras.</w:t>
      </w:r>
    </w:p>
    <w:p w14:paraId="2ED8A7AB" w14:textId="77777777" w:rsidR="00CE5657" w:rsidRDefault="00CE5657" w:rsidP="00CE5657">
      <w:pPr>
        <w:pStyle w:val="Corpodetexto"/>
        <w:ind w:start="56.70pt" w:end="5.40pt"/>
        <w:jc w:val="both"/>
        <w:rPr>
          <w:rFonts w:ascii="Times New Roman" w:hAnsi="Times New Roman" w:cs="Times New Roman"/>
          <w:sz w:val="22"/>
          <w:szCs w:val="22"/>
        </w:rPr>
      </w:pPr>
    </w:p>
    <w:p w14:paraId="48A5084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143-B. As câmaras temáticas serão instituídas pelo Plenário do CAU/BR, mediante propostas apresentadas pelas respectivas presidências ou mediante deliberações de comissões permanentes. </w:t>
      </w:r>
    </w:p>
    <w:p w14:paraId="7E3AD491" w14:textId="77777777" w:rsidR="00CE5657" w:rsidRDefault="00CE5657" w:rsidP="00CE5657">
      <w:pPr>
        <w:pStyle w:val="Corpodetexto"/>
        <w:ind w:start="56.70pt" w:end="5.40pt"/>
        <w:jc w:val="both"/>
        <w:rPr>
          <w:rFonts w:ascii="Times New Roman" w:hAnsi="Times New Roman" w:cs="Times New Roman"/>
          <w:sz w:val="22"/>
          <w:szCs w:val="22"/>
        </w:rPr>
      </w:pPr>
    </w:p>
    <w:p w14:paraId="31F9C3E6"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propostas ou deliberações para instituição de câmaras temáticas deverão contemplar justificativa para criação, atividades a serem desenvolvidas, metodologia de trabalho, indicação de disponibilidade orçamentária, indicação de assessoramento, prazo de funcionamento e pertinência da matéria às competências do órgão proponente ou ao qual deverá se vincular. </w:t>
      </w:r>
    </w:p>
    <w:p w14:paraId="55DD26E5" w14:textId="77777777" w:rsidR="00CE5657" w:rsidRDefault="00CE5657" w:rsidP="00CE5657">
      <w:pPr>
        <w:pStyle w:val="Corpodetexto"/>
        <w:ind w:start="56.70pt" w:end="5.40pt"/>
        <w:jc w:val="both"/>
        <w:rPr>
          <w:rFonts w:ascii="Times New Roman" w:hAnsi="Times New Roman" w:cs="Times New Roman"/>
          <w:sz w:val="22"/>
          <w:szCs w:val="22"/>
        </w:rPr>
      </w:pPr>
    </w:p>
    <w:p w14:paraId="2029FEF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Os membros da câmara temática elaborarão o plano de trabalho em sua primeira reunião, contendo também a forma de participação dos membros, que será aprovado pela comissão permanente. </w:t>
      </w:r>
    </w:p>
    <w:p w14:paraId="06268F5D" w14:textId="77777777" w:rsidR="00CE5657" w:rsidRDefault="00CE5657" w:rsidP="00CE5657">
      <w:pPr>
        <w:pStyle w:val="Corpodetexto"/>
        <w:ind w:start="56.70pt" w:end="5.40pt"/>
        <w:jc w:val="both"/>
        <w:rPr>
          <w:rFonts w:ascii="Times New Roman" w:hAnsi="Times New Roman" w:cs="Times New Roman"/>
          <w:sz w:val="22"/>
          <w:szCs w:val="22"/>
        </w:rPr>
      </w:pPr>
    </w:p>
    <w:p w14:paraId="1056A985"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143-C. As câmaras temáticas ficarão vinculadas às comissões permanentes às quais seja pertinente a matéria justificadora da sua criação. </w:t>
      </w:r>
    </w:p>
    <w:p w14:paraId="67B218C6" w14:textId="77777777" w:rsidR="00CE5657" w:rsidRDefault="00CE5657" w:rsidP="00CE5657">
      <w:pPr>
        <w:pStyle w:val="Corpodetexto"/>
        <w:ind w:start="56.70pt" w:end="5.40pt"/>
        <w:jc w:val="both"/>
        <w:rPr>
          <w:rFonts w:ascii="Times New Roman" w:hAnsi="Times New Roman" w:cs="Times New Roman"/>
          <w:sz w:val="22"/>
          <w:szCs w:val="22"/>
        </w:rPr>
      </w:pPr>
    </w:p>
    <w:p w14:paraId="366D4C6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143-D. As câmaras temáticas manifestam-se sobre os resultados de suas atividades mediante relatórios e comunicações dirigidos à comissão permanente a qual se vinculam.</w:t>
      </w:r>
    </w:p>
    <w:p w14:paraId="1A180706" w14:textId="77777777" w:rsidR="00CE5657" w:rsidRDefault="00CE5657" w:rsidP="00CE5657">
      <w:pPr>
        <w:pStyle w:val="Corpodetexto"/>
        <w:ind w:start="56.70pt" w:end="5.40pt"/>
        <w:jc w:val="both"/>
        <w:rPr>
          <w:rFonts w:ascii="Times New Roman" w:hAnsi="Times New Roman" w:cs="Times New Roman"/>
          <w:sz w:val="22"/>
          <w:szCs w:val="22"/>
        </w:rPr>
      </w:pPr>
    </w:p>
    <w:p w14:paraId="26D2263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Ao final do período de funcionamento, a comissão permanente apresentará Plenário do CAU/BR todas as atividades realizadas pela câmara temática e seus resultados. </w:t>
      </w:r>
    </w:p>
    <w:p w14:paraId="67116FFC" w14:textId="77777777" w:rsidR="00CE5657" w:rsidRDefault="00CE5657" w:rsidP="00CE5657">
      <w:pPr>
        <w:pStyle w:val="Corpodetexto"/>
        <w:ind w:start="56.70pt" w:end="5.40pt"/>
        <w:jc w:val="both"/>
        <w:rPr>
          <w:rFonts w:ascii="Times New Roman" w:hAnsi="Times New Roman" w:cs="Times New Roman"/>
          <w:sz w:val="22"/>
          <w:szCs w:val="22"/>
        </w:rPr>
      </w:pPr>
    </w:p>
    <w:p w14:paraId="23020C7C"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w:t>
      </w:r>
    </w:p>
    <w:p w14:paraId="20A5C724"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Composição de Câmaras Temáticas</w:t>
      </w:r>
    </w:p>
    <w:p w14:paraId="12D57E9B" w14:textId="77777777" w:rsidR="00CE5657" w:rsidRDefault="00CE5657" w:rsidP="00CE5657">
      <w:pPr>
        <w:pStyle w:val="Corpodetexto"/>
        <w:ind w:start="56.70pt" w:end="5.40pt"/>
        <w:jc w:val="both"/>
        <w:rPr>
          <w:rFonts w:ascii="Times New Roman" w:hAnsi="Times New Roman" w:cs="Times New Roman"/>
          <w:sz w:val="22"/>
          <w:szCs w:val="22"/>
        </w:rPr>
      </w:pPr>
    </w:p>
    <w:p w14:paraId="2366C19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143-E. As câmaras temáticas serão compostas por um número fixado pelo Plenário do CAU/BR, sendo de no mínimo 3 (três) membros, entre conselheiros, representantes de órgãos públicos, de entidades da sociedade civil, especialmente entidades profissionais, bem como demais profissionais com experiência ou conhecimento comprovado na matéria a ser tratada pela câmara, tendo por base sua complexidade. </w:t>
      </w:r>
    </w:p>
    <w:p w14:paraId="381CDFE5" w14:textId="77777777" w:rsidR="00CE5657" w:rsidRDefault="00CE5657" w:rsidP="00CE5657">
      <w:pPr>
        <w:pStyle w:val="Corpodetexto"/>
        <w:ind w:start="56.70pt" w:end="5.40pt"/>
        <w:jc w:val="both"/>
        <w:rPr>
          <w:rFonts w:ascii="Times New Roman" w:hAnsi="Times New Roman" w:cs="Times New Roman"/>
          <w:sz w:val="22"/>
          <w:szCs w:val="22"/>
        </w:rPr>
      </w:pPr>
    </w:p>
    <w:p w14:paraId="46C6369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143-F. Entre os membros integrantes de câmara temática haverá pelo menos 1 (um) conselheiro titular, membro da comissão permanente à qual a câmara temática se vincula. </w:t>
      </w:r>
    </w:p>
    <w:p w14:paraId="3D286BD6" w14:textId="77777777" w:rsidR="00CE5657" w:rsidRDefault="00CE5657" w:rsidP="00CE5657">
      <w:pPr>
        <w:pStyle w:val="Corpodetexto"/>
        <w:ind w:start="56.70pt" w:end="5.40pt"/>
        <w:jc w:val="both"/>
        <w:rPr>
          <w:rFonts w:ascii="Times New Roman" w:hAnsi="Times New Roman" w:cs="Times New Roman"/>
          <w:sz w:val="22"/>
          <w:szCs w:val="22"/>
        </w:rPr>
      </w:pPr>
    </w:p>
    <w:p w14:paraId="52BDC0B1"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Será permitida a participação como membro, de suplente de conselheiro. </w:t>
      </w:r>
    </w:p>
    <w:p w14:paraId="549618DF" w14:textId="77777777" w:rsidR="00CE5657" w:rsidRDefault="00CE5657" w:rsidP="00CE5657">
      <w:pPr>
        <w:pStyle w:val="Corpodetexto"/>
        <w:ind w:start="56.70pt" w:end="5.40pt"/>
        <w:jc w:val="both"/>
        <w:rPr>
          <w:rFonts w:ascii="Times New Roman" w:hAnsi="Times New Roman" w:cs="Times New Roman"/>
          <w:sz w:val="22"/>
          <w:szCs w:val="22"/>
        </w:rPr>
      </w:pPr>
    </w:p>
    <w:p w14:paraId="1D45034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Será vedada a composição concomitante de conselheiro titular e seu respectivo suplente de conselheiro na mesma câmara temática.</w:t>
      </w:r>
    </w:p>
    <w:p w14:paraId="7B9C3DBE" w14:textId="77777777" w:rsidR="00CE5657" w:rsidRDefault="00CE5657" w:rsidP="00CE5657">
      <w:pPr>
        <w:pStyle w:val="Corpodetexto"/>
        <w:ind w:start="56.70pt" w:end="5.40pt"/>
        <w:jc w:val="both"/>
        <w:rPr>
          <w:rFonts w:ascii="Times New Roman" w:hAnsi="Times New Roman" w:cs="Times New Roman"/>
          <w:sz w:val="22"/>
          <w:szCs w:val="22"/>
        </w:rPr>
      </w:pPr>
    </w:p>
    <w:p w14:paraId="33F998A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3° Os membros integrantes de câmaras temáticas não terão substitutos. </w:t>
      </w:r>
    </w:p>
    <w:p w14:paraId="09616D60" w14:textId="77777777" w:rsidR="00CE5657" w:rsidRDefault="00CE5657" w:rsidP="00CE5657">
      <w:pPr>
        <w:pStyle w:val="Corpodetexto"/>
        <w:ind w:start="56.70pt" w:end="5.40pt"/>
        <w:jc w:val="both"/>
        <w:rPr>
          <w:rFonts w:ascii="Times New Roman" w:hAnsi="Times New Roman" w:cs="Times New Roman"/>
          <w:sz w:val="22"/>
          <w:szCs w:val="22"/>
        </w:rPr>
      </w:pPr>
    </w:p>
    <w:p w14:paraId="79ADAC4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4° As indicações de membros de câmara temática serão efetuadas pelos órgãos proponentes e serão homologadas pelo Plenário do CAU/BR.</w:t>
      </w:r>
    </w:p>
    <w:p w14:paraId="16B706AC" w14:textId="77777777" w:rsidR="00CE5657" w:rsidRDefault="00CE5657" w:rsidP="00CE5657">
      <w:pPr>
        <w:pStyle w:val="Corpodetexto"/>
        <w:ind w:start="56.70pt" w:end="5.40pt"/>
        <w:jc w:val="both"/>
        <w:rPr>
          <w:rFonts w:ascii="Times New Roman" w:hAnsi="Times New Roman" w:cs="Times New Roman"/>
          <w:sz w:val="22"/>
          <w:szCs w:val="22"/>
        </w:rPr>
      </w:pPr>
    </w:p>
    <w:p w14:paraId="0687B71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5° O mandato do membro da câmara temática coincidirá com o prazo de funcionamento desse colegiado, podendo ser revisto a cada prorrogação, conforme o </w:t>
      </w:r>
      <w:r>
        <w:rPr>
          <w:rFonts w:ascii="Times New Roman" w:hAnsi="Times New Roman" w:cs="Times New Roman"/>
          <w:sz w:val="22"/>
          <w:szCs w:val="22"/>
        </w:rPr>
        <w:lastRenderedPageBreak/>
        <w:t>caso.</w:t>
      </w:r>
    </w:p>
    <w:p w14:paraId="1F87FFEB" w14:textId="77777777" w:rsidR="00CE5657" w:rsidRDefault="00CE5657" w:rsidP="00CE5657">
      <w:pPr>
        <w:pStyle w:val="Corpodetexto"/>
        <w:ind w:start="56.70pt" w:end="5.40pt"/>
        <w:jc w:val="both"/>
        <w:rPr>
          <w:rFonts w:ascii="Times New Roman" w:hAnsi="Times New Roman" w:cs="Times New Roman"/>
          <w:sz w:val="22"/>
          <w:szCs w:val="22"/>
        </w:rPr>
      </w:pPr>
    </w:p>
    <w:p w14:paraId="3F7198F0"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II</w:t>
      </w:r>
    </w:p>
    <w:p w14:paraId="0404FC5E"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Coordenação de Câmara Temática</w:t>
      </w:r>
    </w:p>
    <w:p w14:paraId="4E525912" w14:textId="77777777" w:rsidR="00CE5657" w:rsidRDefault="00CE5657" w:rsidP="00CE5657">
      <w:pPr>
        <w:pStyle w:val="Corpodetexto"/>
        <w:ind w:start="56.70pt" w:end="5.40pt"/>
        <w:jc w:val="both"/>
        <w:rPr>
          <w:rFonts w:ascii="Times New Roman" w:hAnsi="Times New Roman" w:cs="Times New Roman"/>
          <w:sz w:val="22"/>
          <w:szCs w:val="22"/>
        </w:rPr>
      </w:pPr>
    </w:p>
    <w:p w14:paraId="482FE6D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143-G. Os trabalhos de câmara temática serão conduzidos por um coordenador, e, nos seus impedimentos, faltas, licenças ou renúncia, por um coordenador-adjunto. </w:t>
      </w:r>
    </w:p>
    <w:p w14:paraId="70B7EE77" w14:textId="77777777" w:rsidR="00CE5657" w:rsidRDefault="00CE5657" w:rsidP="00CE5657">
      <w:pPr>
        <w:pStyle w:val="Corpodetexto"/>
        <w:ind w:start="56.70pt" w:end="5.40pt"/>
        <w:jc w:val="both"/>
        <w:rPr>
          <w:rFonts w:ascii="Times New Roman" w:hAnsi="Times New Roman" w:cs="Times New Roman"/>
          <w:sz w:val="22"/>
          <w:szCs w:val="22"/>
        </w:rPr>
      </w:pPr>
    </w:p>
    <w:p w14:paraId="5B44510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O coordenador e o coordenador-adjunto serão indicados pelos membros da câmara e homologados pelo Plenário do CAU/BR. </w:t>
      </w:r>
    </w:p>
    <w:p w14:paraId="66E64972" w14:textId="77777777" w:rsidR="00CE5657" w:rsidRDefault="00CE5657" w:rsidP="00CE5657">
      <w:pPr>
        <w:pStyle w:val="Corpodetexto"/>
        <w:ind w:start="56.70pt" w:end="5.40pt"/>
        <w:jc w:val="both"/>
        <w:rPr>
          <w:rFonts w:ascii="Times New Roman" w:hAnsi="Times New Roman" w:cs="Times New Roman"/>
          <w:sz w:val="22"/>
          <w:szCs w:val="22"/>
        </w:rPr>
      </w:pPr>
    </w:p>
    <w:p w14:paraId="2B9C7F9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2° A coordenação de câmara temática será exercida, obrigatoriamente, por conselheiro titular, membro da comissão permanentes à qual a câmara temática se vincula.</w:t>
      </w:r>
    </w:p>
    <w:p w14:paraId="2DD6BFC2" w14:textId="77777777" w:rsidR="00CE5657" w:rsidRDefault="00CE5657" w:rsidP="00CE5657">
      <w:pPr>
        <w:pStyle w:val="Corpodetexto"/>
        <w:ind w:start="56.70pt" w:end="5.40pt"/>
        <w:jc w:val="both"/>
        <w:rPr>
          <w:rFonts w:ascii="Times New Roman" w:hAnsi="Times New Roman" w:cs="Times New Roman"/>
          <w:sz w:val="22"/>
          <w:szCs w:val="22"/>
        </w:rPr>
      </w:pPr>
    </w:p>
    <w:p w14:paraId="2287466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143-H. Compete ao coordenador de câmara temática: </w:t>
      </w:r>
    </w:p>
    <w:p w14:paraId="3AA4977D" w14:textId="77777777" w:rsidR="00CE5657" w:rsidRDefault="00CE5657" w:rsidP="00CE5657">
      <w:pPr>
        <w:pStyle w:val="Corpodetexto"/>
        <w:ind w:start="56.70pt" w:end="5.40pt"/>
        <w:jc w:val="both"/>
        <w:rPr>
          <w:rFonts w:ascii="Times New Roman" w:hAnsi="Times New Roman" w:cs="Times New Roman"/>
          <w:sz w:val="22"/>
          <w:szCs w:val="22"/>
        </w:rPr>
      </w:pPr>
    </w:p>
    <w:p w14:paraId="5754677B"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 - coordenar as reuniões de acordo com calendário aprovado pela respectiva câmara; </w:t>
      </w:r>
    </w:p>
    <w:p w14:paraId="5C12C80D" w14:textId="77777777" w:rsidR="00CE5657" w:rsidRDefault="00CE5657" w:rsidP="00CE5657">
      <w:pPr>
        <w:pStyle w:val="Corpodetexto"/>
        <w:ind w:start="56.70pt" w:end="5.40pt"/>
        <w:jc w:val="both"/>
        <w:rPr>
          <w:rFonts w:ascii="Times New Roman" w:hAnsi="Times New Roman" w:cs="Times New Roman"/>
          <w:sz w:val="22"/>
          <w:szCs w:val="22"/>
        </w:rPr>
      </w:pPr>
    </w:p>
    <w:p w14:paraId="579189EA"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 - elaborar as pautas de reuniões ordinárias e extraordinárias; </w:t>
      </w:r>
    </w:p>
    <w:p w14:paraId="0564C521" w14:textId="77777777" w:rsidR="00CE5657" w:rsidRDefault="00CE5657" w:rsidP="00CE5657">
      <w:pPr>
        <w:pStyle w:val="Corpodetexto"/>
        <w:ind w:start="56.70pt" w:end="5.40pt"/>
        <w:jc w:val="both"/>
        <w:rPr>
          <w:rFonts w:ascii="Times New Roman" w:hAnsi="Times New Roman" w:cs="Times New Roman"/>
          <w:sz w:val="22"/>
          <w:szCs w:val="22"/>
        </w:rPr>
      </w:pPr>
    </w:p>
    <w:p w14:paraId="05EB44C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III - responsabilizar-se pelas atividades da câmara temática junto à comissão a que se vincula; </w:t>
      </w:r>
    </w:p>
    <w:p w14:paraId="2DBA4C34" w14:textId="77777777" w:rsidR="00CE5657" w:rsidRDefault="00CE5657" w:rsidP="00CE5657">
      <w:pPr>
        <w:pStyle w:val="Corpodetexto"/>
        <w:ind w:start="56.70pt" w:end="5.40pt"/>
        <w:jc w:val="both"/>
        <w:rPr>
          <w:rFonts w:ascii="Times New Roman" w:hAnsi="Times New Roman" w:cs="Times New Roman"/>
          <w:sz w:val="22"/>
          <w:szCs w:val="22"/>
        </w:rPr>
      </w:pPr>
    </w:p>
    <w:p w14:paraId="5F0A2C6C"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IV - apresentar à comissão a que se vincula a câmara o plano de trabalho, o calendário de atividades, as atividades desenvolvidas e o resultado do trabalho; </w:t>
      </w:r>
    </w:p>
    <w:p w14:paraId="24571AA8" w14:textId="77777777" w:rsidR="00CE5657" w:rsidRDefault="00CE5657" w:rsidP="00CE5657">
      <w:pPr>
        <w:pStyle w:val="Corpodetexto"/>
        <w:ind w:start="56.70pt" w:end="5.40pt"/>
        <w:jc w:val="both"/>
        <w:rPr>
          <w:rFonts w:ascii="Times New Roman" w:hAnsi="Times New Roman" w:cs="Times New Roman"/>
          <w:sz w:val="22"/>
          <w:szCs w:val="22"/>
        </w:rPr>
      </w:pPr>
    </w:p>
    <w:p w14:paraId="3CA6565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V - cumprir e fazer cumprir os planos de ação e orçamento e os planos de trabalho;</w:t>
      </w:r>
    </w:p>
    <w:p w14:paraId="544AB04D" w14:textId="77777777" w:rsidR="00CE5657" w:rsidRDefault="00CE5657" w:rsidP="00CE5657">
      <w:pPr>
        <w:pStyle w:val="Corpodetexto"/>
        <w:ind w:start="56.70pt" w:end="5.40pt"/>
        <w:jc w:val="both"/>
        <w:rPr>
          <w:rFonts w:ascii="Times New Roman" w:hAnsi="Times New Roman" w:cs="Times New Roman"/>
          <w:sz w:val="22"/>
          <w:szCs w:val="22"/>
        </w:rPr>
      </w:pPr>
    </w:p>
    <w:p w14:paraId="505A675E"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 - relatar e votar em matérias em apreciação e proferir voto de qualidade, em caso de empate; e </w:t>
      </w:r>
    </w:p>
    <w:p w14:paraId="373C627B" w14:textId="77777777" w:rsidR="00CE5657" w:rsidRDefault="00CE5657" w:rsidP="00CE5657">
      <w:pPr>
        <w:pStyle w:val="Corpodetexto"/>
        <w:ind w:start="56.70pt" w:end="5.40pt"/>
        <w:jc w:val="both"/>
        <w:rPr>
          <w:rFonts w:ascii="Times New Roman" w:hAnsi="Times New Roman" w:cs="Times New Roman"/>
          <w:sz w:val="22"/>
          <w:szCs w:val="22"/>
        </w:rPr>
      </w:pPr>
    </w:p>
    <w:p w14:paraId="229AE0A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 - solicitar ao coordenador da comissão a que se vincula a câmara temática que este promova, junto à presidência do respectivo conselho, a convocação de reuniões extraordinárias e para atividades de representações, com justificativa e indicação de disponibilidades orçamentárias para a sua realização. </w:t>
      </w:r>
    </w:p>
    <w:p w14:paraId="2AA92396" w14:textId="77777777" w:rsidR="00CE5657" w:rsidRDefault="00CE5657" w:rsidP="00CE5657">
      <w:pPr>
        <w:pStyle w:val="Corpodetexto"/>
        <w:ind w:start="56.70pt" w:end="5.40pt"/>
        <w:jc w:val="both"/>
        <w:rPr>
          <w:rFonts w:ascii="Times New Roman" w:hAnsi="Times New Roman" w:cs="Times New Roman"/>
          <w:sz w:val="22"/>
          <w:szCs w:val="22"/>
        </w:rPr>
      </w:pPr>
    </w:p>
    <w:p w14:paraId="35C6FED2"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Seção III</w:t>
      </w:r>
    </w:p>
    <w:p w14:paraId="2E2A8326" w14:textId="77777777" w:rsidR="00CE5657" w:rsidRDefault="00CE5657" w:rsidP="00CE5657">
      <w:pPr>
        <w:pStyle w:val="Corpodetexto"/>
        <w:ind w:start="56.70pt" w:end="5.40pt"/>
        <w:jc w:val="center"/>
        <w:rPr>
          <w:rFonts w:ascii="Times New Roman" w:hAnsi="Times New Roman" w:cs="Times New Roman"/>
          <w:b/>
          <w:sz w:val="22"/>
          <w:szCs w:val="22"/>
        </w:rPr>
      </w:pPr>
      <w:r>
        <w:rPr>
          <w:rFonts w:ascii="Times New Roman" w:hAnsi="Times New Roman" w:cs="Times New Roman"/>
          <w:b/>
          <w:sz w:val="22"/>
          <w:szCs w:val="22"/>
        </w:rPr>
        <w:t>Da Reunião de Câmara Temática</w:t>
      </w:r>
    </w:p>
    <w:p w14:paraId="2FF61FDF" w14:textId="77777777" w:rsidR="00CE5657" w:rsidRDefault="00CE5657" w:rsidP="00CE5657">
      <w:pPr>
        <w:pStyle w:val="Corpodetexto"/>
        <w:ind w:start="56.70pt" w:end="5.40pt"/>
        <w:jc w:val="both"/>
        <w:rPr>
          <w:rFonts w:ascii="Times New Roman" w:hAnsi="Times New Roman" w:cs="Times New Roman"/>
          <w:sz w:val="22"/>
          <w:szCs w:val="22"/>
        </w:rPr>
      </w:pPr>
    </w:p>
    <w:p w14:paraId="10318A6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143-I. As câmaras temáticas desenvolverão suas atividades por meio de reuniões ordinárias e extraordinárias e atividades de representação. </w:t>
      </w:r>
    </w:p>
    <w:p w14:paraId="57974378" w14:textId="77777777" w:rsidR="00CE5657" w:rsidRDefault="00CE5657" w:rsidP="00CE5657">
      <w:pPr>
        <w:pStyle w:val="Corpodetexto"/>
        <w:ind w:start="56.70pt" w:end="5.40pt"/>
        <w:jc w:val="both"/>
        <w:rPr>
          <w:rFonts w:ascii="Times New Roman" w:hAnsi="Times New Roman" w:cs="Times New Roman"/>
          <w:sz w:val="22"/>
          <w:szCs w:val="22"/>
        </w:rPr>
      </w:pPr>
    </w:p>
    <w:p w14:paraId="6104395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1° As reuniões ordinárias de câmara temática serão realizadas em número definido no calendário de atividades, a ser proposto pelos próprios membros, de acordo com demanda e disponibilidades orçamentárias. </w:t>
      </w:r>
    </w:p>
    <w:p w14:paraId="7A17D9C0" w14:textId="77777777" w:rsidR="00CE5657" w:rsidRDefault="00CE5657" w:rsidP="00CE5657">
      <w:pPr>
        <w:pStyle w:val="Corpodetexto"/>
        <w:ind w:start="56.70pt" w:end="5.40pt"/>
        <w:jc w:val="both"/>
        <w:rPr>
          <w:rFonts w:ascii="Times New Roman" w:hAnsi="Times New Roman" w:cs="Times New Roman"/>
          <w:sz w:val="22"/>
          <w:szCs w:val="22"/>
        </w:rPr>
      </w:pPr>
    </w:p>
    <w:p w14:paraId="0009883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 2° O quórum para instalação e funcionamento de reuniões corresponde ao número inteiro imediatamente superior à metade de seus membros. </w:t>
      </w:r>
    </w:p>
    <w:p w14:paraId="08BBB4B9" w14:textId="77777777" w:rsidR="00CE5657" w:rsidRDefault="00CE5657" w:rsidP="00CE5657">
      <w:pPr>
        <w:pStyle w:val="Corpodetexto"/>
        <w:ind w:start="56.70pt" w:end="5.40pt"/>
        <w:jc w:val="both"/>
        <w:rPr>
          <w:rFonts w:ascii="Times New Roman" w:hAnsi="Times New Roman" w:cs="Times New Roman"/>
          <w:sz w:val="22"/>
          <w:szCs w:val="22"/>
        </w:rPr>
      </w:pPr>
    </w:p>
    <w:p w14:paraId="2410D1A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143-J. As pautas de reuniões ordinárias e extraordinárias serão disponibilizadas aos membros integrantes da comissão a que se vincula a câmara, para conhecimento em prazo definido no ato de sua instituição, não inferior a 3 (três) dias.</w:t>
      </w:r>
    </w:p>
    <w:p w14:paraId="34480739" w14:textId="77777777" w:rsidR="00CE5657" w:rsidRDefault="00CE5657" w:rsidP="00CE5657">
      <w:pPr>
        <w:pStyle w:val="Corpodetexto"/>
        <w:ind w:start="56.70pt" w:end="5.40pt"/>
        <w:jc w:val="both"/>
        <w:rPr>
          <w:rFonts w:ascii="Times New Roman" w:hAnsi="Times New Roman" w:cs="Times New Roman"/>
          <w:sz w:val="22"/>
          <w:szCs w:val="22"/>
        </w:rPr>
      </w:pPr>
    </w:p>
    <w:p w14:paraId="4A49DA4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Parágrafo único. Excepcionalmente, as pautas poderão ser disponibilizadas em prazo </w:t>
      </w:r>
      <w:r>
        <w:rPr>
          <w:rFonts w:ascii="Times New Roman" w:hAnsi="Times New Roman" w:cs="Times New Roman"/>
          <w:sz w:val="22"/>
          <w:szCs w:val="22"/>
        </w:rPr>
        <w:lastRenderedPageBreak/>
        <w:t>inferior.</w:t>
      </w:r>
    </w:p>
    <w:p w14:paraId="0E474443" w14:textId="77777777" w:rsidR="00CE5657" w:rsidRDefault="00CE5657" w:rsidP="00CE5657">
      <w:pPr>
        <w:pStyle w:val="Corpodetexto"/>
        <w:ind w:start="56.70pt" w:end="5.40pt"/>
        <w:jc w:val="both"/>
        <w:rPr>
          <w:rFonts w:ascii="Times New Roman" w:hAnsi="Times New Roman" w:cs="Times New Roman"/>
          <w:sz w:val="22"/>
          <w:szCs w:val="22"/>
        </w:rPr>
      </w:pPr>
    </w:p>
    <w:p w14:paraId="5F1284D9"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143-K. As matérias apreciadas por câmaras temáticas serão registradas em súmula que, após lida e aprovada na reunião subsequente, serão assinadas pelos membros presentes às respectivas reuniões, e publicadas nos sítios eletrônicos do respectivo conselho, excluindo-se as informações classificadas como ultrassecreta, secreta ou reservada, de acordo com a legislação vigente. </w:t>
      </w:r>
    </w:p>
    <w:p w14:paraId="647F4FBF" w14:textId="77777777" w:rsidR="00CE5657" w:rsidRDefault="00CE5657" w:rsidP="00CE5657">
      <w:pPr>
        <w:pStyle w:val="Corpodetexto"/>
        <w:ind w:start="56.70pt" w:end="5.40pt"/>
        <w:jc w:val="both"/>
        <w:rPr>
          <w:rFonts w:ascii="Times New Roman" w:hAnsi="Times New Roman" w:cs="Times New Roman"/>
          <w:sz w:val="22"/>
          <w:szCs w:val="22"/>
        </w:rPr>
      </w:pPr>
    </w:p>
    <w:p w14:paraId="03234734"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143-L. As câmaras temáticas poderão ser assistidas por consultoria externa, mediante indicação do órgão proponente e indicação das disponibilidades orçamentárias. </w:t>
      </w:r>
    </w:p>
    <w:p w14:paraId="7B6F502E" w14:textId="77777777" w:rsidR="00CE5657" w:rsidRDefault="00CE5657" w:rsidP="00CE5657">
      <w:pPr>
        <w:pStyle w:val="Corpodetexto"/>
        <w:ind w:start="56.70pt" w:end="5.40pt"/>
        <w:jc w:val="both"/>
        <w:rPr>
          <w:rFonts w:ascii="Times New Roman" w:hAnsi="Times New Roman" w:cs="Times New Roman"/>
          <w:sz w:val="22"/>
          <w:szCs w:val="22"/>
        </w:rPr>
      </w:pPr>
    </w:p>
    <w:p w14:paraId="7864010D"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143-M. Poderão participar das reuniões da câmara temática empregados públicos da autarquia, profissionais ou especialistas, na condição de convidados, sem direito a voto.</w:t>
      </w:r>
    </w:p>
    <w:p w14:paraId="2F8948BC" w14:textId="77777777" w:rsidR="00CE5657" w:rsidRDefault="00CE5657" w:rsidP="00CE5657">
      <w:pPr>
        <w:pStyle w:val="Corpodetexto"/>
        <w:ind w:start="56.70pt" w:end="5.40pt"/>
        <w:jc w:val="both"/>
        <w:rPr>
          <w:rFonts w:ascii="Times New Roman" w:hAnsi="Times New Roman" w:cs="Times New Roman"/>
          <w:sz w:val="22"/>
          <w:szCs w:val="22"/>
        </w:rPr>
      </w:pPr>
    </w:p>
    <w:p w14:paraId="40B81543"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Art. 143-N. A organização e a ordem dos trabalhos de reuniões de câmara temática obedecem à regulamentação estabelecida para o funcionamento de comissão ordinária, com as devidas adaptações. </w:t>
      </w:r>
    </w:p>
    <w:p w14:paraId="71147152" w14:textId="77777777" w:rsidR="00CE5657" w:rsidRDefault="00CE5657" w:rsidP="00CE5657">
      <w:pPr>
        <w:pStyle w:val="Corpodetexto"/>
        <w:ind w:start="56.70pt" w:end="5.40pt"/>
        <w:jc w:val="both"/>
        <w:rPr>
          <w:rFonts w:ascii="Times New Roman" w:hAnsi="Times New Roman" w:cs="Times New Roman"/>
          <w:sz w:val="22"/>
          <w:szCs w:val="22"/>
        </w:rPr>
      </w:pPr>
    </w:p>
    <w:p w14:paraId="384C49A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143-O. O prazo de funcionamento da câmara temática não excederá de 1 (um) ano, podendo ser prorrogado, sendo que o termo final desse prazo ficará limitado ao término do mandato anual da comissão permanente a que se vincula. “</w:t>
      </w:r>
    </w:p>
    <w:p w14:paraId="61B2770A" w14:textId="77777777" w:rsidR="00CE5657" w:rsidRDefault="00CE5657" w:rsidP="00CE5657">
      <w:pPr>
        <w:ind w:start="56.70pt"/>
        <w:jc w:val="both"/>
        <w:rPr>
          <w:rFonts w:ascii="Times New Roman" w:hAnsi="Times New Roman"/>
          <w:sz w:val="22"/>
          <w:szCs w:val="22"/>
        </w:rPr>
      </w:pPr>
    </w:p>
    <w:p w14:paraId="168D9FA4"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“Art. 150. .............................................................................................................................</w:t>
      </w:r>
    </w:p>
    <w:p w14:paraId="5232045C"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w:t>
      </w:r>
    </w:p>
    <w:p w14:paraId="63DE1696"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1° Solicitada a licença do cargo de presidente, estará esse licenciado do cargo de conselheiro, automaticamente, devendo o seu respectivo suplente de conselheiro ser convocado para assumir a titularidade de conselheiro, no prazo da licença. (NR)  </w:t>
      </w:r>
    </w:p>
    <w:p w14:paraId="5A15582D" w14:textId="77777777" w:rsidR="00CE5657" w:rsidRDefault="00CE5657" w:rsidP="00CE5657">
      <w:pPr>
        <w:ind w:start="56.70pt"/>
        <w:jc w:val="both"/>
        <w:rPr>
          <w:rFonts w:ascii="Times New Roman" w:hAnsi="Times New Roman"/>
          <w:sz w:val="22"/>
          <w:szCs w:val="22"/>
        </w:rPr>
      </w:pPr>
    </w:p>
    <w:p w14:paraId="7FE48E76" w14:textId="77777777" w:rsidR="00CE5657" w:rsidRDefault="00CE5657" w:rsidP="00CE5657">
      <w:pPr>
        <w:ind w:start="56.70pt"/>
        <w:jc w:val="both"/>
        <w:rPr>
          <w:rFonts w:ascii="Times New Roman" w:hAnsi="Times New Roman"/>
          <w:sz w:val="22"/>
          <w:szCs w:val="22"/>
        </w:rPr>
      </w:pPr>
      <w:r>
        <w:rPr>
          <w:rFonts w:ascii="Times New Roman" w:hAnsi="Times New Roman"/>
          <w:sz w:val="22"/>
          <w:szCs w:val="22"/>
        </w:rPr>
        <w:t xml:space="preserve">§ 2° O suplente do conselheiro licenciado assumirá como membro nas comissões anteriormente ocupadas pelo vice-presidente que assumir o cargo de presidente, no prazo da licença.”  </w:t>
      </w:r>
    </w:p>
    <w:p w14:paraId="7E3A3615" w14:textId="77777777" w:rsidR="00CE5657" w:rsidRDefault="00CE5657" w:rsidP="00CE5657">
      <w:pPr>
        <w:pStyle w:val="Corpodetexto"/>
        <w:ind w:start="56.70pt" w:end="5.40pt"/>
        <w:jc w:val="both"/>
        <w:rPr>
          <w:rFonts w:ascii="Times New Roman" w:hAnsi="Times New Roman" w:cs="Times New Roman"/>
          <w:sz w:val="22"/>
          <w:szCs w:val="22"/>
        </w:rPr>
      </w:pPr>
    </w:p>
    <w:p w14:paraId="1A39AF27"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“Art. 183. ...........................................................................................................................</w:t>
      </w:r>
    </w:p>
    <w:p w14:paraId="320137D2"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w:t>
      </w:r>
    </w:p>
    <w:p w14:paraId="73C74628" w14:textId="77777777" w:rsidR="00CE5657" w:rsidRDefault="00CE5657" w:rsidP="00CE5657">
      <w:pPr>
        <w:pStyle w:val="Corpodetexto"/>
        <w:ind w:start="56.70pt" w:end="5.40pt"/>
        <w:jc w:val="both"/>
        <w:rPr>
          <w:rFonts w:ascii="Times New Roman" w:hAnsi="Times New Roman" w:cs="Times New Roman"/>
          <w:sz w:val="22"/>
          <w:szCs w:val="22"/>
        </w:rPr>
      </w:pPr>
      <w:r>
        <w:rPr>
          <w:rFonts w:ascii="Times New Roman" w:hAnsi="Times New Roman" w:cs="Times New Roman"/>
          <w:sz w:val="22"/>
          <w:szCs w:val="22"/>
        </w:rPr>
        <w:t xml:space="preserve">VIII - Manifestar-se e propor à Presidência ou às comissões pertinentes à instituição de câmaras temáticas.”  </w:t>
      </w:r>
    </w:p>
    <w:p w14:paraId="3EDB68B0" w14:textId="77777777" w:rsidR="00CE5657" w:rsidRDefault="00CE5657" w:rsidP="00CE5657">
      <w:pPr>
        <w:pStyle w:val="Corpodetexto"/>
        <w:ind w:start="5.05pt" w:end="5.35pt"/>
        <w:jc w:val="both"/>
        <w:rPr>
          <w:rFonts w:ascii="Times New Roman" w:hAnsi="Times New Roman" w:cs="Times New Roman"/>
          <w:sz w:val="22"/>
          <w:szCs w:val="22"/>
        </w:rPr>
      </w:pPr>
    </w:p>
    <w:p w14:paraId="024C0108"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 xml:space="preserve">Art. 4° Revogam-se as seguintes disposições dos Anexos da </w:t>
      </w:r>
      <w:r>
        <w:rPr>
          <w:rFonts w:ascii="Times New Roman" w:eastAsia="Times New Roman" w:hAnsi="Times New Roman" w:cs="Times New Roman"/>
          <w:sz w:val="22"/>
          <w:szCs w:val="22"/>
        </w:rPr>
        <w:t>Resolução CAU/BR n° 139, de 28 de abril de 2017</w:t>
      </w:r>
      <w:r>
        <w:rPr>
          <w:rFonts w:ascii="Times New Roman" w:hAnsi="Times New Roman" w:cs="Times New Roman"/>
          <w:sz w:val="22"/>
          <w:szCs w:val="22"/>
        </w:rPr>
        <w:t>:</w:t>
      </w:r>
    </w:p>
    <w:p w14:paraId="38D04242" w14:textId="77777777" w:rsidR="00CE5657" w:rsidRDefault="00CE5657" w:rsidP="00CE5657">
      <w:pPr>
        <w:pStyle w:val="Corpodetexto"/>
        <w:ind w:end="5.35pt"/>
        <w:jc w:val="both"/>
        <w:rPr>
          <w:rFonts w:ascii="Times New Roman" w:hAnsi="Times New Roman" w:cs="Times New Roman"/>
          <w:sz w:val="22"/>
          <w:szCs w:val="22"/>
        </w:rPr>
      </w:pPr>
    </w:p>
    <w:p w14:paraId="288ABA38"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I - Parágrafo único do art. 89 do Regimento Geral do CAU;</w:t>
      </w:r>
    </w:p>
    <w:p w14:paraId="6D16B176" w14:textId="77777777" w:rsidR="00CE5657" w:rsidRDefault="00CE5657" w:rsidP="00CE5657">
      <w:pPr>
        <w:pStyle w:val="Corpodetexto"/>
        <w:ind w:end="5.35pt"/>
        <w:jc w:val="both"/>
        <w:rPr>
          <w:rFonts w:ascii="Times New Roman" w:hAnsi="Times New Roman" w:cs="Times New Roman"/>
          <w:sz w:val="22"/>
          <w:szCs w:val="22"/>
        </w:rPr>
      </w:pPr>
    </w:p>
    <w:p w14:paraId="1AA2E1C6"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II - Incisos XII e XIII do art. 104 do Regimento Geral do CAU;</w:t>
      </w:r>
    </w:p>
    <w:p w14:paraId="75BC1D9A" w14:textId="77777777" w:rsidR="00CE5657" w:rsidRDefault="00CE5657" w:rsidP="00CE5657">
      <w:pPr>
        <w:pStyle w:val="Corpodetexto"/>
        <w:ind w:end="5.35pt"/>
        <w:jc w:val="both"/>
        <w:rPr>
          <w:rFonts w:ascii="Times New Roman" w:hAnsi="Times New Roman" w:cs="Times New Roman"/>
          <w:sz w:val="22"/>
          <w:szCs w:val="22"/>
        </w:rPr>
      </w:pPr>
    </w:p>
    <w:p w14:paraId="4CC89162"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III - Parágrafos 1° e 2° do art. 110 do Regimento Geral do CAU;</w:t>
      </w:r>
    </w:p>
    <w:p w14:paraId="457E40EE" w14:textId="77777777" w:rsidR="00CE5657" w:rsidRDefault="00CE5657" w:rsidP="00CE5657">
      <w:pPr>
        <w:pStyle w:val="Corpodetexto"/>
        <w:ind w:end="5.35pt"/>
        <w:jc w:val="both"/>
        <w:rPr>
          <w:rFonts w:ascii="Times New Roman" w:hAnsi="Times New Roman" w:cs="Times New Roman"/>
          <w:sz w:val="22"/>
          <w:szCs w:val="22"/>
        </w:rPr>
      </w:pPr>
    </w:p>
    <w:p w14:paraId="178DCC9F"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IV - Parágrafo único do art. 149 do Regimento Geral do CAU;</w:t>
      </w:r>
    </w:p>
    <w:p w14:paraId="35EFA14A" w14:textId="77777777" w:rsidR="00CE5657" w:rsidRDefault="00CE5657" w:rsidP="00CE5657">
      <w:pPr>
        <w:pStyle w:val="Corpodetexto"/>
        <w:ind w:end="5.35pt"/>
        <w:jc w:val="both"/>
        <w:rPr>
          <w:rFonts w:ascii="Times New Roman" w:hAnsi="Times New Roman" w:cs="Times New Roman"/>
          <w:sz w:val="22"/>
          <w:szCs w:val="22"/>
        </w:rPr>
      </w:pPr>
    </w:p>
    <w:p w14:paraId="450B7032"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V - Alínea “i” do inciso VIII do art. 95 do Modelo para elaboração de regimento interno para os Conselhos de Arquitetura e Urbanismo dos Estados e do Distrito Federal;</w:t>
      </w:r>
    </w:p>
    <w:p w14:paraId="62DBFF9C" w14:textId="77777777" w:rsidR="00CE5657" w:rsidRDefault="00CE5657" w:rsidP="00CE5657">
      <w:pPr>
        <w:pStyle w:val="Corpodetexto"/>
        <w:ind w:end="5.35pt"/>
        <w:jc w:val="both"/>
        <w:rPr>
          <w:rFonts w:ascii="Times New Roman" w:hAnsi="Times New Roman" w:cs="Times New Roman"/>
          <w:sz w:val="22"/>
          <w:szCs w:val="22"/>
        </w:rPr>
      </w:pPr>
    </w:p>
    <w:p w14:paraId="2CE9EE85"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 xml:space="preserve">VI - Parágrafos 1° e 2° do art. 100 do Modelo para elaboração de regimento interno para os Conselhos </w:t>
      </w:r>
      <w:r>
        <w:rPr>
          <w:rFonts w:ascii="Times New Roman" w:hAnsi="Times New Roman" w:cs="Times New Roman"/>
          <w:sz w:val="22"/>
          <w:szCs w:val="22"/>
        </w:rPr>
        <w:lastRenderedPageBreak/>
        <w:t>de Arquitetura e Urbanismo dos Estados e do Distrito Federal;</w:t>
      </w:r>
    </w:p>
    <w:p w14:paraId="25703EE8" w14:textId="77777777" w:rsidR="00CE5657" w:rsidRDefault="00CE5657" w:rsidP="00CE5657">
      <w:pPr>
        <w:pStyle w:val="Corpodetexto"/>
        <w:ind w:end="5.35pt"/>
        <w:jc w:val="both"/>
        <w:rPr>
          <w:rFonts w:ascii="Times New Roman" w:hAnsi="Times New Roman" w:cs="Times New Roman"/>
          <w:sz w:val="22"/>
          <w:szCs w:val="22"/>
        </w:rPr>
      </w:pPr>
    </w:p>
    <w:p w14:paraId="5E2A14E9"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 xml:space="preserve">VII - Parágrafo único do art. 141 do Modelo para elaboração de regimento interno para os Conselhos de Arquitetura e Urbanismo dos Estados e do Distrito Federal; </w:t>
      </w:r>
    </w:p>
    <w:p w14:paraId="0F710531" w14:textId="77777777" w:rsidR="00CE5657" w:rsidRDefault="00CE5657" w:rsidP="00CE5657">
      <w:pPr>
        <w:pStyle w:val="Corpodetexto"/>
        <w:ind w:end="5.35pt"/>
        <w:jc w:val="both"/>
        <w:rPr>
          <w:rFonts w:ascii="Times New Roman" w:hAnsi="Times New Roman" w:cs="Times New Roman"/>
          <w:sz w:val="22"/>
          <w:szCs w:val="22"/>
        </w:rPr>
      </w:pPr>
    </w:p>
    <w:p w14:paraId="7DE0D468"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VIII - Parágrafos 1° e 2° do art. 109 do Regimento Interno do CAU/BR; e</w:t>
      </w:r>
    </w:p>
    <w:p w14:paraId="35418F0C" w14:textId="77777777" w:rsidR="00CE5657" w:rsidRDefault="00CE5657" w:rsidP="00CE5657">
      <w:pPr>
        <w:pStyle w:val="Corpodetexto"/>
        <w:ind w:end="5.35pt"/>
        <w:jc w:val="both"/>
        <w:rPr>
          <w:rFonts w:ascii="Times New Roman" w:hAnsi="Times New Roman" w:cs="Times New Roman"/>
          <w:sz w:val="22"/>
          <w:szCs w:val="22"/>
        </w:rPr>
      </w:pPr>
    </w:p>
    <w:p w14:paraId="2F197D2D" w14:textId="77777777" w:rsidR="00CE5657" w:rsidRDefault="00CE5657" w:rsidP="00CE5657">
      <w:pPr>
        <w:pStyle w:val="Corpodetexto"/>
        <w:ind w:end="5.35pt"/>
        <w:jc w:val="both"/>
        <w:rPr>
          <w:rFonts w:ascii="Times New Roman" w:hAnsi="Times New Roman" w:cs="Times New Roman"/>
          <w:sz w:val="22"/>
          <w:szCs w:val="22"/>
        </w:rPr>
      </w:pPr>
      <w:r>
        <w:rPr>
          <w:rFonts w:ascii="Times New Roman" w:hAnsi="Times New Roman" w:cs="Times New Roman"/>
          <w:sz w:val="22"/>
          <w:szCs w:val="22"/>
        </w:rPr>
        <w:t>IX - Parágrafo único do art. 150 do Regimento Interno do CAU/BR.</w:t>
      </w:r>
    </w:p>
    <w:p w14:paraId="7FE3FB90" w14:textId="77777777" w:rsidR="00CE5657" w:rsidRDefault="00CE5657" w:rsidP="00CE5657">
      <w:pPr>
        <w:pStyle w:val="Corpodetexto"/>
        <w:ind w:start="7.10pt" w:end="5.35pt"/>
        <w:jc w:val="both"/>
        <w:rPr>
          <w:rFonts w:ascii="Times New Roman" w:hAnsi="Times New Roman" w:cs="Times New Roman"/>
          <w:sz w:val="22"/>
          <w:szCs w:val="22"/>
        </w:rPr>
      </w:pPr>
    </w:p>
    <w:p w14:paraId="6836C9CF" w14:textId="77777777" w:rsidR="00CE5657" w:rsidRDefault="00CE5657" w:rsidP="00CE5657">
      <w:pPr>
        <w:jc w:val="both"/>
        <w:rPr>
          <w:rFonts w:ascii="Times New Roman" w:hAnsi="Times New Roman"/>
          <w:sz w:val="22"/>
          <w:szCs w:val="22"/>
          <w:shd w:val="clear" w:color="auto" w:fill="FFFFFF"/>
        </w:rPr>
      </w:pPr>
      <w:r>
        <w:rPr>
          <w:rFonts w:ascii="Times New Roman" w:hAnsi="Times New Roman"/>
          <w:sz w:val="22"/>
          <w:szCs w:val="22"/>
          <w:shd w:val="clear" w:color="auto" w:fill="FFFFFF"/>
        </w:rPr>
        <w:t>Art. 5º Esta Resolução entra em vigor no dia 1° de dezembro de 2022.</w:t>
      </w:r>
    </w:p>
    <w:p w14:paraId="18E8E5D7" w14:textId="77777777" w:rsidR="00CE5657" w:rsidRDefault="00CE5657" w:rsidP="00CE5657">
      <w:pPr>
        <w:jc w:val="both"/>
        <w:rPr>
          <w:rFonts w:ascii="Times New Roman" w:hAnsi="Times New Roman"/>
          <w:sz w:val="22"/>
          <w:szCs w:val="22"/>
        </w:rPr>
      </w:pPr>
    </w:p>
    <w:p w14:paraId="39C62234" w14:textId="77777777" w:rsidR="00CE5657" w:rsidRDefault="00CE5657" w:rsidP="00CE5657">
      <w:pPr>
        <w:jc w:val="center"/>
        <w:rPr>
          <w:rFonts w:ascii="Times New Roman" w:hAnsi="Times New Roman"/>
          <w:sz w:val="22"/>
          <w:szCs w:val="22"/>
          <w:shd w:val="clear" w:color="auto" w:fill="FFFFFF"/>
        </w:rPr>
      </w:pPr>
      <w:r>
        <w:rPr>
          <w:rFonts w:ascii="Times New Roman" w:hAnsi="Times New Roman"/>
          <w:sz w:val="22"/>
          <w:szCs w:val="22"/>
          <w:shd w:val="clear" w:color="auto" w:fill="FFFFFF"/>
        </w:rPr>
        <w:t>Brasília, 21 de outubro de 2022</w:t>
      </w:r>
      <w:r>
        <w:rPr>
          <w:rFonts w:ascii="Times New Roman" w:hAnsi="Times New Roman"/>
          <w:b/>
          <w:i/>
          <w:sz w:val="22"/>
          <w:szCs w:val="22"/>
          <w:shd w:val="clear" w:color="auto" w:fill="FFFFFF"/>
        </w:rPr>
        <w:t xml:space="preserve">  </w:t>
      </w:r>
    </w:p>
    <w:p w14:paraId="011AE81B" w14:textId="77777777" w:rsidR="00CE5657" w:rsidRDefault="00CE5657" w:rsidP="00CE5657">
      <w:pPr>
        <w:jc w:val="center"/>
        <w:rPr>
          <w:rFonts w:ascii="Times New Roman" w:hAnsi="Times New Roman"/>
          <w:sz w:val="22"/>
          <w:szCs w:val="22"/>
          <w:shd w:val="clear" w:color="auto" w:fill="FFFFFF"/>
        </w:rPr>
      </w:pPr>
    </w:p>
    <w:p w14:paraId="004704AB" w14:textId="77777777" w:rsidR="00CE5657" w:rsidRDefault="00CE5657" w:rsidP="00CE5657">
      <w:pPr>
        <w:jc w:val="center"/>
        <w:rPr>
          <w:rFonts w:ascii="Times New Roman" w:hAnsi="Times New Roman"/>
          <w:sz w:val="22"/>
          <w:szCs w:val="22"/>
          <w:shd w:val="clear" w:color="auto" w:fill="FFFFFF"/>
        </w:rPr>
      </w:pPr>
    </w:p>
    <w:p w14:paraId="3F8AB1B8" w14:textId="77777777" w:rsidR="00CE5657" w:rsidRDefault="00CE5657" w:rsidP="00CE5657">
      <w:pPr>
        <w:jc w:val="center"/>
        <w:rPr>
          <w:rFonts w:ascii="Times New Roman" w:hAnsi="Times New Roman"/>
          <w:b/>
          <w:bCs/>
          <w:sz w:val="22"/>
          <w:szCs w:val="22"/>
          <w:shd w:val="clear" w:color="auto" w:fill="FFFFFF"/>
        </w:rPr>
      </w:pPr>
      <w:r>
        <w:rPr>
          <w:rFonts w:ascii="Times New Roman" w:hAnsi="Times New Roman"/>
          <w:b/>
          <w:bCs/>
          <w:sz w:val="22"/>
          <w:szCs w:val="22"/>
          <w:shd w:val="clear" w:color="auto" w:fill="FFFFFF"/>
        </w:rPr>
        <w:t>NADIA SOMEKH</w:t>
      </w:r>
    </w:p>
    <w:p w14:paraId="46D0BB84" w14:textId="77777777" w:rsidR="00CE5657" w:rsidRDefault="00CE5657" w:rsidP="00CE5657">
      <w:pPr>
        <w:jc w:val="center"/>
        <w:rPr>
          <w:rFonts w:ascii="Times New Roman" w:hAnsi="Times New Roman"/>
          <w:sz w:val="22"/>
          <w:szCs w:val="22"/>
        </w:rPr>
      </w:pPr>
      <w:r>
        <w:rPr>
          <w:rFonts w:ascii="Times New Roman" w:hAnsi="Times New Roman"/>
          <w:bCs/>
          <w:sz w:val="22"/>
          <w:szCs w:val="22"/>
          <w:shd w:val="clear" w:color="auto" w:fill="FFFFFF"/>
        </w:rPr>
        <w:t>P</w:t>
      </w:r>
      <w:r>
        <w:rPr>
          <w:rFonts w:ascii="Times New Roman" w:hAnsi="Times New Roman"/>
          <w:sz w:val="22"/>
          <w:szCs w:val="22"/>
          <w:shd w:val="clear" w:color="auto" w:fill="FFFFFF"/>
        </w:rPr>
        <w:t xml:space="preserve">residente do CAU/BR </w:t>
      </w:r>
    </w:p>
    <w:p w14:paraId="5853886C" w14:textId="01BF6B83" w:rsidR="00DE69FF" w:rsidRPr="002D27C7" w:rsidRDefault="00DE69FF" w:rsidP="005237D2">
      <w:pPr>
        <w:pStyle w:val="Corpodetexto"/>
        <w:ind w:start="5.05pt" w:end="5.35pt"/>
        <w:jc w:val="both"/>
        <w:rPr>
          <w:rFonts w:ascii="Times New Roman" w:hAnsi="Times New Roman" w:cs="Times New Roman"/>
          <w:sz w:val="22"/>
          <w:szCs w:val="22"/>
        </w:rPr>
      </w:pPr>
    </w:p>
    <w:sectPr w:rsidR="00DE69FF" w:rsidRPr="002D27C7" w:rsidSect="00707473">
      <w:pgSz w:w="595.30pt" w:h="841.90pt"/>
      <w:pgMar w:top="85.10pt" w:right="63.70pt" w:bottom="70.85pt" w:left="85.05pt" w:header="25.50pt" w:footer="43.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FD29F9F" w14:textId="77777777" w:rsidR="00D91F6D" w:rsidRDefault="00D91F6D" w:rsidP="00783D72">
      <w:r>
        <w:separator/>
      </w:r>
    </w:p>
  </w:endnote>
  <w:endnote w:type="continuationSeparator" w:id="0">
    <w:p w14:paraId="033A7467" w14:textId="77777777" w:rsidR="00D91F6D" w:rsidRDefault="00D91F6D" w:rsidP="00783D7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mbria">
    <w:altName w:val="Cambria"/>
    <w:panose1 w:val="02040503050406030204"/>
    <w:charset w:characterSet="iso-8859-1"/>
    <w:family w:val="roman"/>
    <w:pitch w:val="variable"/>
    <w:sig w:usb0="E00006FF" w:usb1="420024FF" w:usb2="02000000"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id w:val="-409921681"/>
      <w:docPartObj>
        <w:docPartGallery w:val="Page Numbers (Bottom of Page)"/>
        <w:docPartUnique/>
      </w:docPartObj>
    </w:sdtPr>
    <w:sdtEndPr>
      <w:rPr>
        <w:rFonts w:ascii="Arial" w:hAnsi="Arial" w:cs="Arial"/>
        <w:b/>
        <w:bCs/>
        <w:color w:val="008080"/>
      </w:rPr>
    </w:sdtEndPr>
    <w:sdtContent>
      <w:p w14:paraId="2F1940F2" w14:textId="7BAD81B3" w:rsidR="00A17509" w:rsidRPr="00C25F47" w:rsidRDefault="00A17509">
        <w:pPr>
          <w:pStyle w:val="Rodap"/>
          <w:jc w:val="end"/>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6" name="Imagem 6">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6F43BE">
          <w:rPr>
            <w:rFonts w:ascii="Arial" w:hAnsi="Arial" w:cs="Arial"/>
            <w:b/>
            <w:bCs/>
            <w:noProof/>
            <w:color w:val="008080"/>
          </w:rPr>
          <w:t>3</w:t>
        </w:r>
        <w:r w:rsidRPr="00C25F47">
          <w:rPr>
            <w:rFonts w:ascii="Arial" w:hAnsi="Arial" w:cs="Arial"/>
            <w:b/>
            <w:bCs/>
            <w:color w:val="008080"/>
          </w:rPr>
          <w:fldChar w:fldCharType="end"/>
        </w:r>
      </w:p>
    </w:sdtContent>
  </w:sdt>
  <w:p w14:paraId="78237A6C" w14:textId="656C293D" w:rsidR="00A17509" w:rsidRPr="00C25F47" w:rsidRDefault="00A17509" w:rsidP="00C25F47">
    <w:pPr>
      <w:pStyle w:val="Rodap"/>
    </w:pPr>
    <w:r>
      <w:ptab w:relativeTo="margin" w:alignment="right" w:leader="none"/>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6F15144" w14:textId="77777777" w:rsidR="00D91F6D" w:rsidRDefault="00D91F6D" w:rsidP="00783D72">
      <w:r>
        <w:separator/>
      </w:r>
    </w:p>
  </w:footnote>
  <w:footnote w:type="continuationSeparator" w:id="0">
    <w:p w14:paraId="2A7E12F2" w14:textId="77777777" w:rsidR="00D91F6D" w:rsidRDefault="00D91F6D" w:rsidP="00783D7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F02F356" w14:textId="45B4265B" w:rsidR="00A17509" w:rsidRDefault="00A17509">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5" name="Imagem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
                            </a14:imgEffect>
                            <a14:imgEffect>
                              <a14:brightnessContrast bright="10%" contrast="1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BE86B3C"/>
    <w:multiLevelType w:val="hybridMultilevel"/>
    <w:tmpl w:val="5BD68DE4"/>
    <w:lvl w:ilvl="0" w:tplc="9D3EEAFE">
      <w:start w:val="1"/>
      <w:numFmt w:val="decimal"/>
      <w:lvlText w:val="%1 – "/>
      <w:lvlJc w:val="start"/>
      <w:pPr>
        <w:ind w:start="18pt" w:hanging="18pt"/>
      </w:pPr>
    </w:lvl>
    <w:lvl w:ilvl="1" w:tplc="04160019">
      <w:start w:val="1"/>
      <w:numFmt w:val="lowerLetter"/>
      <w:lvlText w:val="%2."/>
      <w:lvlJc w:val="start"/>
      <w:pPr>
        <w:ind w:start="54pt" w:hanging="18pt"/>
      </w:pPr>
    </w:lvl>
    <w:lvl w:ilvl="2" w:tplc="0416001B">
      <w:start w:val="1"/>
      <w:numFmt w:val="lowerRoman"/>
      <w:lvlText w:val="%3."/>
      <w:lvlJc w:val="end"/>
      <w:pPr>
        <w:ind w:start="90pt" w:hanging="9pt"/>
      </w:pPr>
    </w:lvl>
    <w:lvl w:ilvl="3" w:tplc="0416000F">
      <w:start w:val="1"/>
      <w:numFmt w:val="decimal"/>
      <w:lvlText w:val="%4."/>
      <w:lvlJc w:val="start"/>
      <w:pPr>
        <w:ind w:start="126pt" w:hanging="18pt"/>
      </w:pPr>
    </w:lvl>
    <w:lvl w:ilvl="4" w:tplc="04160019">
      <w:start w:val="1"/>
      <w:numFmt w:val="lowerLetter"/>
      <w:lvlText w:val="%5."/>
      <w:lvlJc w:val="start"/>
      <w:pPr>
        <w:ind w:start="162pt" w:hanging="18pt"/>
      </w:pPr>
    </w:lvl>
    <w:lvl w:ilvl="5" w:tplc="0416001B">
      <w:start w:val="1"/>
      <w:numFmt w:val="lowerRoman"/>
      <w:lvlText w:val="%6."/>
      <w:lvlJc w:val="end"/>
      <w:pPr>
        <w:ind w:start="198pt" w:hanging="9pt"/>
      </w:pPr>
    </w:lvl>
    <w:lvl w:ilvl="6" w:tplc="0416000F">
      <w:start w:val="1"/>
      <w:numFmt w:val="decimal"/>
      <w:lvlText w:val="%7."/>
      <w:lvlJc w:val="start"/>
      <w:pPr>
        <w:ind w:start="234pt" w:hanging="18pt"/>
      </w:pPr>
    </w:lvl>
    <w:lvl w:ilvl="7" w:tplc="04160019">
      <w:start w:val="1"/>
      <w:numFmt w:val="lowerLetter"/>
      <w:lvlText w:val="%8."/>
      <w:lvlJc w:val="start"/>
      <w:pPr>
        <w:ind w:start="270pt" w:hanging="18pt"/>
      </w:pPr>
    </w:lvl>
    <w:lvl w:ilvl="8" w:tplc="0416001B">
      <w:start w:val="1"/>
      <w:numFmt w:val="lowerRoman"/>
      <w:lvlText w:val="%9."/>
      <w:lvlJc w:val="end"/>
      <w:pPr>
        <w:ind w:start="306pt" w:hanging="9pt"/>
      </w:pPr>
    </w:lvl>
  </w:abstractNum>
  <w:abstractNum w:abstractNumId="1" w15:restartNumberingAfterBreak="0">
    <w:nsid w:val="1F05473D"/>
    <w:multiLevelType w:val="hybridMultilevel"/>
    <w:tmpl w:val="0A047996"/>
    <w:lvl w:ilvl="0" w:tplc="04160017">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2" w15:restartNumberingAfterBreak="0">
    <w:nsid w:val="29F3067D"/>
    <w:multiLevelType w:val="multilevel"/>
    <w:tmpl w:val="13782FBC"/>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3" w15:restartNumberingAfterBreak="0">
    <w:nsid w:val="31A71A56"/>
    <w:multiLevelType w:val="hybridMultilevel"/>
    <w:tmpl w:val="0330AC74"/>
    <w:lvl w:ilvl="0" w:tplc="5FEC7C68">
      <w:start w:val="1"/>
      <w:numFmt w:val="decimal"/>
      <w:lvlText w:val="%1-"/>
      <w:lvlJc w:val="start"/>
      <w:pPr>
        <w:ind w:start="32.20pt" w:hanging="18pt"/>
      </w:p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abstractNum w:abstractNumId="4" w15:restartNumberingAfterBreak="0">
    <w:nsid w:val="54E35124"/>
    <w:multiLevelType w:val="hybridMultilevel"/>
    <w:tmpl w:val="1E0C1CC6"/>
    <w:lvl w:ilvl="0" w:tplc="F6940BD4">
      <w:start w:val="1"/>
      <w:numFmt w:val="decimal"/>
      <w:lvlText w:val="%1-"/>
      <w:lvlJc w:val="start"/>
      <w:pPr>
        <w:ind w:start="18pt" w:hanging="18pt"/>
      </w:pPr>
      <w:rPr>
        <w:rFonts w:hint="default"/>
      </w:rPr>
    </w:lvl>
    <w:lvl w:ilvl="1" w:tplc="04160019">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5" w15:restartNumberingAfterBreak="0">
    <w:nsid w:val="703F5E43"/>
    <w:multiLevelType w:val="hybridMultilevel"/>
    <w:tmpl w:val="C33EDA72"/>
    <w:lvl w:ilvl="0" w:tplc="D3168A9E">
      <w:start w:val="1"/>
      <w:numFmt w:val="decimal"/>
      <w:lvlText w:val="%1-"/>
      <w:lvlJc w:val="start"/>
      <w:pPr>
        <w:ind w:start="36pt" w:hanging="18pt"/>
      </w:pPr>
      <w:rPr>
        <w:b w:val="0"/>
        <w:bCs/>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start w:val="1"/>
      <w:numFmt w:val="lowerLetter"/>
      <w:lvlText w:val="%5."/>
      <w:lvlJc w:val="start"/>
      <w:pPr>
        <w:ind w:start="180pt" w:hanging="18pt"/>
      </w:pPr>
    </w:lvl>
    <w:lvl w:ilvl="5" w:tplc="0416001B">
      <w:start w:val="1"/>
      <w:numFmt w:val="lowerRoman"/>
      <w:lvlText w:val="%6."/>
      <w:lvlJc w:val="end"/>
      <w:pPr>
        <w:ind w:start="216pt" w:hanging="9pt"/>
      </w:pPr>
    </w:lvl>
    <w:lvl w:ilvl="6" w:tplc="0416000F">
      <w:start w:val="1"/>
      <w:numFmt w:val="decimal"/>
      <w:lvlText w:val="%7."/>
      <w:lvlJc w:val="start"/>
      <w:pPr>
        <w:ind w:start="252pt" w:hanging="18pt"/>
      </w:pPr>
    </w:lvl>
    <w:lvl w:ilvl="7" w:tplc="04160019">
      <w:start w:val="1"/>
      <w:numFmt w:val="lowerLetter"/>
      <w:lvlText w:val="%8."/>
      <w:lvlJc w:val="start"/>
      <w:pPr>
        <w:ind w:start="288pt" w:hanging="18pt"/>
      </w:pPr>
    </w:lvl>
    <w:lvl w:ilvl="8" w:tplc="0416001B">
      <w:start w:val="1"/>
      <w:numFmt w:val="lowerRoman"/>
      <w:lvlText w:val="%9."/>
      <w:lvlJc w:val="end"/>
      <w:pPr>
        <w:ind w:start="324pt" w:hanging="9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1BFD"/>
    <w:rsid w:val="00011DDC"/>
    <w:rsid w:val="00017E5B"/>
    <w:rsid w:val="00021718"/>
    <w:rsid w:val="00021B58"/>
    <w:rsid w:val="0002294B"/>
    <w:rsid w:val="00024BB4"/>
    <w:rsid w:val="000264C2"/>
    <w:rsid w:val="00033F62"/>
    <w:rsid w:val="00037FBF"/>
    <w:rsid w:val="000467DC"/>
    <w:rsid w:val="000643F9"/>
    <w:rsid w:val="0007277B"/>
    <w:rsid w:val="00087EF1"/>
    <w:rsid w:val="00090169"/>
    <w:rsid w:val="00097F07"/>
    <w:rsid w:val="000C4650"/>
    <w:rsid w:val="000D7F9F"/>
    <w:rsid w:val="000F7289"/>
    <w:rsid w:val="00112F42"/>
    <w:rsid w:val="00113E48"/>
    <w:rsid w:val="00121178"/>
    <w:rsid w:val="00140A9C"/>
    <w:rsid w:val="00144FE2"/>
    <w:rsid w:val="00150026"/>
    <w:rsid w:val="001612CB"/>
    <w:rsid w:val="00165561"/>
    <w:rsid w:val="0016714B"/>
    <w:rsid w:val="00175837"/>
    <w:rsid w:val="00176770"/>
    <w:rsid w:val="00193E0F"/>
    <w:rsid w:val="00194E03"/>
    <w:rsid w:val="001B58B5"/>
    <w:rsid w:val="001B69F3"/>
    <w:rsid w:val="001B6D4F"/>
    <w:rsid w:val="001B74AB"/>
    <w:rsid w:val="001B74DE"/>
    <w:rsid w:val="00204080"/>
    <w:rsid w:val="0021471A"/>
    <w:rsid w:val="00216644"/>
    <w:rsid w:val="002300DB"/>
    <w:rsid w:val="002403CE"/>
    <w:rsid w:val="00245497"/>
    <w:rsid w:val="00250E7B"/>
    <w:rsid w:val="00255AB5"/>
    <w:rsid w:val="002B2556"/>
    <w:rsid w:val="002B4BB9"/>
    <w:rsid w:val="002C34C4"/>
    <w:rsid w:val="002D27C7"/>
    <w:rsid w:val="002D6E11"/>
    <w:rsid w:val="002F0058"/>
    <w:rsid w:val="00307B5E"/>
    <w:rsid w:val="00322E8B"/>
    <w:rsid w:val="003256E4"/>
    <w:rsid w:val="00331A96"/>
    <w:rsid w:val="00337C5C"/>
    <w:rsid w:val="00355DCC"/>
    <w:rsid w:val="00381E62"/>
    <w:rsid w:val="003859F4"/>
    <w:rsid w:val="003A6D03"/>
    <w:rsid w:val="003B00D3"/>
    <w:rsid w:val="003B516E"/>
    <w:rsid w:val="003B6637"/>
    <w:rsid w:val="003C12DB"/>
    <w:rsid w:val="003C1756"/>
    <w:rsid w:val="003F3A7D"/>
    <w:rsid w:val="0040165E"/>
    <w:rsid w:val="00402B92"/>
    <w:rsid w:val="004057F1"/>
    <w:rsid w:val="004279BB"/>
    <w:rsid w:val="00450CA8"/>
    <w:rsid w:val="0045185B"/>
    <w:rsid w:val="00452730"/>
    <w:rsid w:val="00452D1E"/>
    <w:rsid w:val="00457124"/>
    <w:rsid w:val="00457C5E"/>
    <w:rsid w:val="004808A7"/>
    <w:rsid w:val="00484488"/>
    <w:rsid w:val="0048766D"/>
    <w:rsid w:val="00490B7A"/>
    <w:rsid w:val="00494EBD"/>
    <w:rsid w:val="004A1141"/>
    <w:rsid w:val="004A4404"/>
    <w:rsid w:val="004C20FB"/>
    <w:rsid w:val="004D01E2"/>
    <w:rsid w:val="004D49A4"/>
    <w:rsid w:val="004D6662"/>
    <w:rsid w:val="004E7F6A"/>
    <w:rsid w:val="00502864"/>
    <w:rsid w:val="005047AD"/>
    <w:rsid w:val="005237D2"/>
    <w:rsid w:val="00525F5B"/>
    <w:rsid w:val="005272B8"/>
    <w:rsid w:val="00527F2D"/>
    <w:rsid w:val="00537E15"/>
    <w:rsid w:val="005415DA"/>
    <w:rsid w:val="005443EB"/>
    <w:rsid w:val="00553B00"/>
    <w:rsid w:val="005602EE"/>
    <w:rsid w:val="00565574"/>
    <w:rsid w:val="00566147"/>
    <w:rsid w:val="005829D8"/>
    <w:rsid w:val="005879C1"/>
    <w:rsid w:val="005920BA"/>
    <w:rsid w:val="00597010"/>
    <w:rsid w:val="005A4F68"/>
    <w:rsid w:val="005A5D33"/>
    <w:rsid w:val="005C5CF0"/>
    <w:rsid w:val="005E4397"/>
    <w:rsid w:val="005F64EE"/>
    <w:rsid w:val="006155B0"/>
    <w:rsid w:val="00625C3A"/>
    <w:rsid w:val="006320F4"/>
    <w:rsid w:val="006557E9"/>
    <w:rsid w:val="00675161"/>
    <w:rsid w:val="00680DE2"/>
    <w:rsid w:val="00693C6F"/>
    <w:rsid w:val="006B133B"/>
    <w:rsid w:val="006C4352"/>
    <w:rsid w:val="006D1453"/>
    <w:rsid w:val="006F43BE"/>
    <w:rsid w:val="006F6CB5"/>
    <w:rsid w:val="00700FBA"/>
    <w:rsid w:val="00704CEA"/>
    <w:rsid w:val="00707473"/>
    <w:rsid w:val="00723178"/>
    <w:rsid w:val="007239FD"/>
    <w:rsid w:val="00736704"/>
    <w:rsid w:val="0075338F"/>
    <w:rsid w:val="00763096"/>
    <w:rsid w:val="00766CF2"/>
    <w:rsid w:val="00783D72"/>
    <w:rsid w:val="007A1160"/>
    <w:rsid w:val="007C0500"/>
    <w:rsid w:val="007D3F50"/>
    <w:rsid w:val="007F0304"/>
    <w:rsid w:val="007F22B8"/>
    <w:rsid w:val="0080003A"/>
    <w:rsid w:val="00823CFB"/>
    <w:rsid w:val="0084064A"/>
    <w:rsid w:val="008568DC"/>
    <w:rsid w:val="00881C3D"/>
    <w:rsid w:val="00882DC6"/>
    <w:rsid w:val="008924A4"/>
    <w:rsid w:val="008C189D"/>
    <w:rsid w:val="008C4FC7"/>
    <w:rsid w:val="008C5D53"/>
    <w:rsid w:val="008E18E5"/>
    <w:rsid w:val="008F6696"/>
    <w:rsid w:val="0090084C"/>
    <w:rsid w:val="009175E8"/>
    <w:rsid w:val="009226F4"/>
    <w:rsid w:val="00925A75"/>
    <w:rsid w:val="0093611E"/>
    <w:rsid w:val="00936935"/>
    <w:rsid w:val="009450BB"/>
    <w:rsid w:val="0095594E"/>
    <w:rsid w:val="009718B6"/>
    <w:rsid w:val="009A31C0"/>
    <w:rsid w:val="009A6BE6"/>
    <w:rsid w:val="009A7A63"/>
    <w:rsid w:val="009C6AEE"/>
    <w:rsid w:val="009D1B15"/>
    <w:rsid w:val="009D4E33"/>
    <w:rsid w:val="009E1FA0"/>
    <w:rsid w:val="009F3FF2"/>
    <w:rsid w:val="00A00F96"/>
    <w:rsid w:val="00A04248"/>
    <w:rsid w:val="00A17509"/>
    <w:rsid w:val="00A245E5"/>
    <w:rsid w:val="00A409A5"/>
    <w:rsid w:val="00A44677"/>
    <w:rsid w:val="00A548E5"/>
    <w:rsid w:val="00A83A16"/>
    <w:rsid w:val="00A865B0"/>
    <w:rsid w:val="00A9258D"/>
    <w:rsid w:val="00A93833"/>
    <w:rsid w:val="00A95459"/>
    <w:rsid w:val="00A9751B"/>
    <w:rsid w:val="00AA4A57"/>
    <w:rsid w:val="00AC3016"/>
    <w:rsid w:val="00AD32E3"/>
    <w:rsid w:val="00AD7007"/>
    <w:rsid w:val="00AF06EF"/>
    <w:rsid w:val="00B0301B"/>
    <w:rsid w:val="00B17899"/>
    <w:rsid w:val="00B20385"/>
    <w:rsid w:val="00B270CE"/>
    <w:rsid w:val="00B27E87"/>
    <w:rsid w:val="00B413BD"/>
    <w:rsid w:val="00B439E8"/>
    <w:rsid w:val="00B47CA5"/>
    <w:rsid w:val="00B67CE4"/>
    <w:rsid w:val="00B7187E"/>
    <w:rsid w:val="00B923EB"/>
    <w:rsid w:val="00B929E1"/>
    <w:rsid w:val="00BA0FE3"/>
    <w:rsid w:val="00BA13B7"/>
    <w:rsid w:val="00BB1355"/>
    <w:rsid w:val="00BC413A"/>
    <w:rsid w:val="00BD609A"/>
    <w:rsid w:val="00BE23DE"/>
    <w:rsid w:val="00BF473E"/>
    <w:rsid w:val="00C00FD5"/>
    <w:rsid w:val="00C0485D"/>
    <w:rsid w:val="00C05DCB"/>
    <w:rsid w:val="00C21D2A"/>
    <w:rsid w:val="00C25F47"/>
    <w:rsid w:val="00C2655C"/>
    <w:rsid w:val="00C27F79"/>
    <w:rsid w:val="00C318B5"/>
    <w:rsid w:val="00C32625"/>
    <w:rsid w:val="00C6344C"/>
    <w:rsid w:val="00C74100"/>
    <w:rsid w:val="00C8256D"/>
    <w:rsid w:val="00C9334F"/>
    <w:rsid w:val="00CA4209"/>
    <w:rsid w:val="00CB0D45"/>
    <w:rsid w:val="00CC23FF"/>
    <w:rsid w:val="00CC4B2D"/>
    <w:rsid w:val="00CE5657"/>
    <w:rsid w:val="00CE5CCC"/>
    <w:rsid w:val="00CF39CB"/>
    <w:rsid w:val="00D0077F"/>
    <w:rsid w:val="00D17CA8"/>
    <w:rsid w:val="00D23FFA"/>
    <w:rsid w:val="00D65D60"/>
    <w:rsid w:val="00D81F0E"/>
    <w:rsid w:val="00D85AF0"/>
    <w:rsid w:val="00D91F6D"/>
    <w:rsid w:val="00DB2DA6"/>
    <w:rsid w:val="00DC3CE0"/>
    <w:rsid w:val="00DC77DE"/>
    <w:rsid w:val="00DD6096"/>
    <w:rsid w:val="00DE112C"/>
    <w:rsid w:val="00DE69FF"/>
    <w:rsid w:val="00DF3197"/>
    <w:rsid w:val="00E01E71"/>
    <w:rsid w:val="00E127C7"/>
    <w:rsid w:val="00E22282"/>
    <w:rsid w:val="00E53D01"/>
    <w:rsid w:val="00E61C78"/>
    <w:rsid w:val="00E625E1"/>
    <w:rsid w:val="00E75FF5"/>
    <w:rsid w:val="00E76DEE"/>
    <w:rsid w:val="00E809B2"/>
    <w:rsid w:val="00E90322"/>
    <w:rsid w:val="00E965DA"/>
    <w:rsid w:val="00EA4066"/>
    <w:rsid w:val="00EB357A"/>
    <w:rsid w:val="00ED7498"/>
    <w:rsid w:val="00ED76A6"/>
    <w:rsid w:val="00EF1674"/>
    <w:rsid w:val="00EF2C4C"/>
    <w:rsid w:val="00F0410E"/>
    <w:rsid w:val="00F22051"/>
    <w:rsid w:val="00F31C8D"/>
    <w:rsid w:val="00F32C3A"/>
    <w:rsid w:val="00F35F0E"/>
    <w:rsid w:val="00F40711"/>
    <w:rsid w:val="00F47A58"/>
    <w:rsid w:val="00F561FA"/>
    <w:rsid w:val="00F60690"/>
    <w:rsid w:val="00F73B7E"/>
    <w:rsid w:val="00F7548B"/>
    <w:rsid w:val="00F75C24"/>
    <w:rsid w:val="00F9351D"/>
    <w:rsid w:val="00FB4DCA"/>
    <w:rsid w:val="00FC1356"/>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48D58E1"/>
  <w15:chartTrackingRefBased/>
  <w15:docId w15:val="{2A6EF4E8-5BAA-4994-8FEB-C9D5EA6B006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92"/>
    <w:pPr>
      <w:spacing w:after="0pt" w:line="12pt" w:lineRule="auto"/>
    </w:pPr>
    <w:rPr>
      <w:rFonts w:ascii="Cambria" w:eastAsia="Cambria" w:hAnsi="Cambria" w:cs="Times New Roman"/>
      <w:sz w:val="24"/>
      <w:szCs w:val="24"/>
    </w:rPr>
  </w:style>
  <w:style w:type="paragraph" w:styleId="Ttulo1">
    <w:name w:val="heading 1"/>
    <w:aliases w:val="capitulo"/>
    <w:basedOn w:val="Normal"/>
    <w:link w:val="Ttulo1Char"/>
    <w:uiPriority w:val="9"/>
    <w:qFormat/>
    <w:rsid w:val="007239FD"/>
    <w:pPr>
      <w:widowControl w:val="0"/>
      <w:autoSpaceDE w:val="0"/>
      <w:autoSpaceDN w:val="0"/>
      <w:ind w:start="117pt"/>
      <w:outlineLvl w:val="0"/>
    </w:pPr>
    <w:rPr>
      <w:rFonts w:ascii="Calibri" w:eastAsia="Calibri" w:hAnsi="Calibri" w:cs="Calibri"/>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212.60pt"/>
        <w:tab w:val="end" w:pos="425.20pt"/>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212.60pt"/>
        <w:tab w:val="end" w:pos="425.20pt"/>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qFormat/>
    <w:rsid w:val="00331A96"/>
    <w:pPr>
      <w:ind w:start="35.40pt"/>
    </w:pPr>
  </w:style>
  <w:style w:type="table" w:styleId="Tabelacomgrade">
    <w:name w:val="Table Grid"/>
    <w:basedOn w:val="Tabelanormal"/>
    <w:uiPriority w:val="39"/>
    <w:rsid w:val="00F22051"/>
    <w:pPr>
      <w:spacing w:after="0pt" w:line="12pt" w:lineRule="auto"/>
    </w:pPr>
    <w:rPr>
      <w:rFonts w:ascii="Arial" w:hAnsi="Arial" w:cs="Arial"/>
      <w:color w:val="000000" w:themeColor="text1"/>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45497"/>
    <w:rPr>
      <w:sz w:val="16"/>
      <w:szCs w:val="16"/>
    </w:rPr>
  </w:style>
  <w:style w:type="paragraph" w:styleId="Textodecomentrio">
    <w:name w:val="annotation text"/>
    <w:basedOn w:val="Normal"/>
    <w:link w:val="TextodecomentrioChar"/>
    <w:uiPriority w:val="99"/>
    <w:semiHidden/>
    <w:unhideWhenUsed/>
    <w:rsid w:val="00245497"/>
    <w:rPr>
      <w:sz w:val="20"/>
      <w:szCs w:val="20"/>
    </w:rPr>
  </w:style>
  <w:style w:type="character" w:customStyle="1" w:styleId="TextodecomentrioChar">
    <w:name w:val="Texto de comentário Char"/>
    <w:basedOn w:val="Fontepargpadro"/>
    <w:link w:val="Textodecomentrio"/>
    <w:uiPriority w:val="99"/>
    <w:semiHidden/>
    <w:rsid w:val="0024549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45497"/>
    <w:rPr>
      <w:b/>
      <w:bCs/>
    </w:rPr>
  </w:style>
  <w:style w:type="character" w:customStyle="1" w:styleId="AssuntodocomentrioChar">
    <w:name w:val="Assunto do comentário Char"/>
    <w:basedOn w:val="TextodecomentrioChar"/>
    <w:link w:val="Assuntodocomentrio"/>
    <w:uiPriority w:val="99"/>
    <w:semiHidden/>
    <w:rsid w:val="00245497"/>
    <w:rPr>
      <w:rFonts w:ascii="Cambria" w:eastAsia="Cambria" w:hAnsi="Cambria" w:cs="Times New Roman"/>
      <w:b/>
      <w:bCs/>
      <w:sz w:val="20"/>
      <w:szCs w:val="20"/>
    </w:rPr>
  </w:style>
  <w:style w:type="character" w:customStyle="1" w:styleId="Ttulo1Char">
    <w:name w:val="Título 1 Char"/>
    <w:aliases w:val="capitulo Char"/>
    <w:basedOn w:val="Fontepargpadro"/>
    <w:link w:val="Ttulo1"/>
    <w:uiPriority w:val="9"/>
    <w:rsid w:val="007239FD"/>
    <w:rPr>
      <w:rFonts w:ascii="Calibri" w:eastAsia="Calibri" w:hAnsi="Calibri" w:cs="Calibri"/>
      <w:b/>
      <w:bCs/>
      <w:sz w:val="24"/>
      <w:szCs w:val="24"/>
      <w:lang w:eastAsia="pt-BR" w:bidi="pt-BR"/>
    </w:rPr>
  </w:style>
  <w:style w:type="paragraph" w:styleId="Corpodetexto">
    <w:name w:val="Body Text"/>
    <w:basedOn w:val="Normal"/>
    <w:link w:val="CorpodetextoChar"/>
    <w:qFormat/>
    <w:rsid w:val="007239FD"/>
    <w:pPr>
      <w:widowControl w:val="0"/>
      <w:autoSpaceDE w:val="0"/>
      <w:autoSpaceDN w:val="0"/>
    </w:pPr>
    <w:rPr>
      <w:rFonts w:ascii="Calibri" w:eastAsia="Calibri" w:hAnsi="Calibri" w:cs="Calibri"/>
      <w:lang w:eastAsia="pt-BR" w:bidi="pt-BR"/>
    </w:rPr>
  </w:style>
  <w:style w:type="character" w:customStyle="1" w:styleId="CorpodetextoChar">
    <w:name w:val="Corpo de texto Char"/>
    <w:basedOn w:val="Fontepargpadro"/>
    <w:link w:val="Corpodetexto"/>
    <w:rsid w:val="007239FD"/>
    <w:rPr>
      <w:rFonts w:ascii="Calibri" w:eastAsia="Calibri" w:hAnsi="Calibri" w:cs="Calibri"/>
      <w:sz w:val="24"/>
      <w:szCs w:val="24"/>
      <w:lang w:eastAsia="pt-BR" w:bidi="pt-BR"/>
    </w:rPr>
  </w:style>
  <w:style w:type="paragraph" w:customStyle="1" w:styleId="Default">
    <w:name w:val="Default"/>
    <w:rsid w:val="00704CEA"/>
    <w:pPr>
      <w:autoSpaceDE w:val="0"/>
      <w:autoSpaceDN w:val="0"/>
      <w:adjustRightInd w:val="0"/>
      <w:spacing w:after="0pt" w:line="12pt" w:lineRule="auto"/>
    </w:pPr>
    <w:rPr>
      <w:rFonts w:ascii="Arial" w:hAnsi="Arial" w:cs="Arial"/>
      <w:color w:val="000000"/>
      <w:sz w:val="24"/>
      <w:szCs w:val="24"/>
    </w:rPr>
  </w:style>
  <w:style w:type="paragraph" w:styleId="Reviso">
    <w:name w:val="Revision"/>
    <w:hidden/>
    <w:uiPriority w:val="99"/>
    <w:semiHidden/>
    <w:rsid w:val="009A6BE6"/>
    <w:pPr>
      <w:spacing w:after="0pt" w:line="12pt" w:lineRule="auto"/>
    </w:pPr>
    <w:rPr>
      <w:rFonts w:ascii="Cambria" w:eastAsia="Cambria" w:hAnsi="Cambria" w:cs="Times New Roman"/>
      <w:sz w:val="24"/>
      <w:szCs w:val="24"/>
    </w:rPr>
  </w:style>
  <w:style w:type="paragraph" w:styleId="NormalWeb">
    <w:name w:val="Normal (Web)"/>
    <w:basedOn w:val="Normal"/>
    <w:uiPriority w:val="99"/>
    <w:unhideWhenUsed/>
    <w:rsid w:val="000643F9"/>
    <w:pPr>
      <w:spacing w:before="5pt" w:beforeAutospacing="1" w:after="5pt" w:afterAutospacing="1"/>
    </w:pPr>
    <w:rPr>
      <w:rFonts w:ascii="Times New Roman" w:eastAsia="Times New Roman" w:hAnsi="Times New Roman"/>
      <w:lang w:eastAsia="pt-BR"/>
    </w:rPr>
  </w:style>
  <w:style w:type="character" w:customStyle="1" w:styleId="Ttulo3Char">
    <w:name w:val="Título 3 Char"/>
    <w:basedOn w:val="Fontepargpadro"/>
    <w:rsid w:val="005047AD"/>
    <w:rPr>
      <w:rFonts w:ascii="Calibri Light" w:hAnsi="Calibri Light"/>
      <w:color w:val="1F4D78"/>
      <w:sz w:val="24"/>
      <w:lang w:eastAsia="en-US"/>
    </w:rPr>
  </w:style>
  <w:style w:type="character" w:styleId="Hyperlink">
    <w:name w:val="Hyperlink"/>
    <w:basedOn w:val="Fontepargpadro"/>
    <w:uiPriority w:val="99"/>
    <w:semiHidden/>
    <w:unhideWhenUsed/>
    <w:rsid w:val="00CE5657"/>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0329153">
      <w:bodyDiv w:val="1"/>
      <w:marLeft w:val="0pt"/>
      <w:marRight w:val="0pt"/>
      <w:marTop w:val="0pt"/>
      <w:marBottom w:val="0pt"/>
      <w:divBdr>
        <w:top w:val="none" w:sz="0" w:space="0" w:color="auto"/>
        <w:left w:val="none" w:sz="0" w:space="0" w:color="auto"/>
        <w:bottom w:val="none" w:sz="0" w:space="0" w:color="auto"/>
        <w:right w:val="none" w:sz="0" w:space="0" w:color="auto"/>
      </w:divBdr>
    </w:div>
    <w:div w:id="49378970">
      <w:bodyDiv w:val="1"/>
      <w:marLeft w:val="0pt"/>
      <w:marRight w:val="0pt"/>
      <w:marTop w:val="0pt"/>
      <w:marBottom w:val="0pt"/>
      <w:divBdr>
        <w:top w:val="none" w:sz="0" w:space="0" w:color="auto"/>
        <w:left w:val="none" w:sz="0" w:space="0" w:color="auto"/>
        <w:bottom w:val="none" w:sz="0" w:space="0" w:color="auto"/>
        <w:right w:val="none" w:sz="0" w:space="0" w:color="auto"/>
      </w:divBdr>
    </w:div>
    <w:div w:id="109328714">
      <w:bodyDiv w:val="1"/>
      <w:marLeft w:val="0pt"/>
      <w:marRight w:val="0pt"/>
      <w:marTop w:val="0pt"/>
      <w:marBottom w:val="0pt"/>
      <w:divBdr>
        <w:top w:val="none" w:sz="0" w:space="0" w:color="auto"/>
        <w:left w:val="none" w:sz="0" w:space="0" w:color="auto"/>
        <w:bottom w:val="none" w:sz="0" w:space="0" w:color="auto"/>
        <w:right w:val="none" w:sz="0" w:space="0" w:color="auto"/>
      </w:divBdr>
    </w:div>
    <w:div w:id="141310552">
      <w:bodyDiv w:val="1"/>
      <w:marLeft w:val="0pt"/>
      <w:marRight w:val="0pt"/>
      <w:marTop w:val="0pt"/>
      <w:marBottom w:val="0pt"/>
      <w:divBdr>
        <w:top w:val="none" w:sz="0" w:space="0" w:color="auto"/>
        <w:left w:val="none" w:sz="0" w:space="0" w:color="auto"/>
        <w:bottom w:val="none" w:sz="0" w:space="0" w:color="auto"/>
        <w:right w:val="none" w:sz="0" w:space="0" w:color="auto"/>
      </w:divBdr>
    </w:div>
    <w:div w:id="255866627">
      <w:bodyDiv w:val="1"/>
      <w:marLeft w:val="0pt"/>
      <w:marRight w:val="0pt"/>
      <w:marTop w:val="0pt"/>
      <w:marBottom w:val="0pt"/>
      <w:divBdr>
        <w:top w:val="none" w:sz="0" w:space="0" w:color="auto"/>
        <w:left w:val="none" w:sz="0" w:space="0" w:color="auto"/>
        <w:bottom w:val="none" w:sz="0" w:space="0" w:color="auto"/>
        <w:right w:val="none" w:sz="0" w:space="0" w:color="auto"/>
      </w:divBdr>
    </w:div>
    <w:div w:id="290089263">
      <w:bodyDiv w:val="1"/>
      <w:marLeft w:val="0pt"/>
      <w:marRight w:val="0pt"/>
      <w:marTop w:val="0pt"/>
      <w:marBottom w:val="0pt"/>
      <w:divBdr>
        <w:top w:val="none" w:sz="0" w:space="0" w:color="auto"/>
        <w:left w:val="none" w:sz="0" w:space="0" w:color="auto"/>
        <w:bottom w:val="none" w:sz="0" w:space="0" w:color="auto"/>
        <w:right w:val="none" w:sz="0" w:space="0" w:color="auto"/>
      </w:divBdr>
    </w:div>
    <w:div w:id="293947138">
      <w:bodyDiv w:val="1"/>
      <w:marLeft w:val="0pt"/>
      <w:marRight w:val="0pt"/>
      <w:marTop w:val="0pt"/>
      <w:marBottom w:val="0pt"/>
      <w:divBdr>
        <w:top w:val="none" w:sz="0" w:space="0" w:color="auto"/>
        <w:left w:val="none" w:sz="0" w:space="0" w:color="auto"/>
        <w:bottom w:val="none" w:sz="0" w:space="0" w:color="auto"/>
        <w:right w:val="none" w:sz="0" w:space="0" w:color="auto"/>
      </w:divBdr>
    </w:div>
    <w:div w:id="410928980">
      <w:bodyDiv w:val="1"/>
      <w:marLeft w:val="0pt"/>
      <w:marRight w:val="0pt"/>
      <w:marTop w:val="0pt"/>
      <w:marBottom w:val="0pt"/>
      <w:divBdr>
        <w:top w:val="none" w:sz="0" w:space="0" w:color="auto"/>
        <w:left w:val="none" w:sz="0" w:space="0" w:color="auto"/>
        <w:bottom w:val="none" w:sz="0" w:space="0" w:color="auto"/>
        <w:right w:val="none" w:sz="0" w:space="0" w:color="auto"/>
      </w:divBdr>
    </w:div>
    <w:div w:id="411588670">
      <w:bodyDiv w:val="1"/>
      <w:marLeft w:val="0pt"/>
      <w:marRight w:val="0pt"/>
      <w:marTop w:val="0pt"/>
      <w:marBottom w:val="0pt"/>
      <w:divBdr>
        <w:top w:val="none" w:sz="0" w:space="0" w:color="auto"/>
        <w:left w:val="none" w:sz="0" w:space="0" w:color="auto"/>
        <w:bottom w:val="none" w:sz="0" w:space="0" w:color="auto"/>
        <w:right w:val="none" w:sz="0" w:space="0" w:color="auto"/>
      </w:divBdr>
    </w:div>
    <w:div w:id="458843029">
      <w:bodyDiv w:val="1"/>
      <w:marLeft w:val="0pt"/>
      <w:marRight w:val="0pt"/>
      <w:marTop w:val="0pt"/>
      <w:marBottom w:val="0pt"/>
      <w:divBdr>
        <w:top w:val="none" w:sz="0" w:space="0" w:color="auto"/>
        <w:left w:val="none" w:sz="0" w:space="0" w:color="auto"/>
        <w:bottom w:val="none" w:sz="0" w:space="0" w:color="auto"/>
        <w:right w:val="none" w:sz="0" w:space="0" w:color="auto"/>
      </w:divBdr>
    </w:div>
    <w:div w:id="521630361">
      <w:bodyDiv w:val="1"/>
      <w:marLeft w:val="0pt"/>
      <w:marRight w:val="0pt"/>
      <w:marTop w:val="0pt"/>
      <w:marBottom w:val="0pt"/>
      <w:divBdr>
        <w:top w:val="none" w:sz="0" w:space="0" w:color="auto"/>
        <w:left w:val="none" w:sz="0" w:space="0" w:color="auto"/>
        <w:bottom w:val="none" w:sz="0" w:space="0" w:color="auto"/>
        <w:right w:val="none" w:sz="0" w:space="0" w:color="auto"/>
      </w:divBdr>
    </w:div>
    <w:div w:id="525026793">
      <w:bodyDiv w:val="1"/>
      <w:marLeft w:val="0pt"/>
      <w:marRight w:val="0pt"/>
      <w:marTop w:val="0pt"/>
      <w:marBottom w:val="0pt"/>
      <w:divBdr>
        <w:top w:val="none" w:sz="0" w:space="0" w:color="auto"/>
        <w:left w:val="none" w:sz="0" w:space="0" w:color="auto"/>
        <w:bottom w:val="none" w:sz="0" w:space="0" w:color="auto"/>
        <w:right w:val="none" w:sz="0" w:space="0" w:color="auto"/>
      </w:divBdr>
    </w:div>
    <w:div w:id="537552452">
      <w:bodyDiv w:val="1"/>
      <w:marLeft w:val="0pt"/>
      <w:marRight w:val="0pt"/>
      <w:marTop w:val="0pt"/>
      <w:marBottom w:val="0pt"/>
      <w:divBdr>
        <w:top w:val="none" w:sz="0" w:space="0" w:color="auto"/>
        <w:left w:val="none" w:sz="0" w:space="0" w:color="auto"/>
        <w:bottom w:val="none" w:sz="0" w:space="0" w:color="auto"/>
        <w:right w:val="none" w:sz="0" w:space="0" w:color="auto"/>
      </w:divBdr>
    </w:div>
    <w:div w:id="604532811">
      <w:bodyDiv w:val="1"/>
      <w:marLeft w:val="0pt"/>
      <w:marRight w:val="0pt"/>
      <w:marTop w:val="0pt"/>
      <w:marBottom w:val="0pt"/>
      <w:divBdr>
        <w:top w:val="none" w:sz="0" w:space="0" w:color="auto"/>
        <w:left w:val="none" w:sz="0" w:space="0" w:color="auto"/>
        <w:bottom w:val="none" w:sz="0" w:space="0" w:color="auto"/>
        <w:right w:val="none" w:sz="0" w:space="0" w:color="auto"/>
      </w:divBdr>
    </w:div>
    <w:div w:id="645083307">
      <w:bodyDiv w:val="1"/>
      <w:marLeft w:val="0pt"/>
      <w:marRight w:val="0pt"/>
      <w:marTop w:val="0pt"/>
      <w:marBottom w:val="0pt"/>
      <w:divBdr>
        <w:top w:val="none" w:sz="0" w:space="0" w:color="auto"/>
        <w:left w:val="none" w:sz="0" w:space="0" w:color="auto"/>
        <w:bottom w:val="none" w:sz="0" w:space="0" w:color="auto"/>
        <w:right w:val="none" w:sz="0" w:space="0" w:color="auto"/>
      </w:divBdr>
    </w:div>
    <w:div w:id="836532780">
      <w:bodyDiv w:val="1"/>
      <w:marLeft w:val="0pt"/>
      <w:marRight w:val="0pt"/>
      <w:marTop w:val="0pt"/>
      <w:marBottom w:val="0pt"/>
      <w:divBdr>
        <w:top w:val="none" w:sz="0" w:space="0" w:color="auto"/>
        <w:left w:val="none" w:sz="0" w:space="0" w:color="auto"/>
        <w:bottom w:val="none" w:sz="0" w:space="0" w:color="auto"/>
        <w:right w:val="none" w:sz="0" w:space="0" w:color="auto"/>
      </w:divBdr>
    </w:div>
    <w:div w:id="934556286">
      <w:bodyDiv w:val="1"/>
      <w:marLeft w:val="0pt"/>
      <w:marRight w:val="0pt"/>
      <w:marTop w:val="0pt"/>
      <w:marBottom w:val="0pt"/>
      <w:divBdr>
        <w:top w:val="none" w:sz="0" w:space="0" w:color="auto"/>
        <w:left w:val="none" w:sz="0" w:space="0" w:color="auto"/>
        <w:bottom w:val="none" w:sz="0" w:space="0" w:color="auto"/>
        <w:right w:val="none" w:sz="0" w:space="0" w:color="auto"/>
      </w:divBdr>
    </w:div>
    <w:div w:id="1006784769">
      <w:bodyDiv w:val="1"/>
      <w:marLeft w:val="0pt"/>
      <w:marRight w:val="0pt"/>
      <w:marTop w:val="0pt"/>
      <w:marBottom w:val="0pt"/>
      <w:divBdr>
        <w:top w:val="none" w:sz="0" w:space="0" w:color="auto"/>
        <w:left w:val="none" w:sz="0" w:space="0" w:color="auto"/>
        <w:bottom w:val="none" w:sz="0" w:space="0" w:color="auto"/>
        <w:right w:val="none" w:sz="0" w:space="0" w:color="auto"/>
      </w:divBdr>
    </w:div>
    <w:div w:id="1040859844">
      <w:bodyDiv w:val="1"/>
      <w:marLeft w:val="0pt"/>
      <w:marRight w:val="0pt"/>
      <w:marTop w:val="0pt"/>
      <w:marBottom w:val="0pt"/>
      <w:divBdr>
        <w:top w:val="none" w:sz="0" w:space="0" w:color="auto"/>
        <w:left w:val="none" w:sz="0" w:space="0" w:color="auto"/>
        <w:bottom w:val="none" w:sz="0" w:space="0" w:color="auto"/>
        <w:right w:val="none" w:sz="0" w:space="0" w:color="auto"/>
      </w:divBdr>
    </w:div>
    <w:div w:id="1108085244">
      <w:bodyDiv w:val="1"/>
      <w:marLeft w:val="0pt"/>
      <w:marRight w:val="0pt"/>
      <w:marTop w:val="0pt"/>
      <w:marBottom w:val="0pt"/>
      <w:divBdr>
        <w:top w:val="none" w:sz="0" w:space="0" w:color="auto"/>
        <w:left w:val="none" w:sz="0" w:space="0" w:color="auto"/>
        <w:bottom w:val="none" w:sz="0" w:space="0" w:color="auto"/>
        <w:right w:val="none" w:sz="0" w:space="0" w:color="auto"/>
      </w:divBdr>
    </w:div>
    <w:div w:id="1124734124">
      <w:bodyDiv w:val="1"/>
      <w:marLeft w:val="0pt"/>
      <w:marRight w:val="0pt"/>
      <w:marTop w:val="0pt"/>
      <w:marBottom w:val="0pt"/>
      <w:divBdr>
        <w:top w:val="none" w:sz="0" w:space="0" w:color="auto"/>
        <w:left w:val="none" w:sz="0" w:space="0" w:color="auto"/>
        <w:bottom w:val="none" w:sz="0" w:space="0" w:color="auto"/>
        <w:right w:val="none" w:sz="0" w:space="0" w:color="auto"/>
      </w:divBdr>
    </w:div>
    <w:div w:id="1154905958">
      <w:bodyDiv w:val="1"/>
      <w:marLeft w:val="0pt"/>
      <w:marRight w:val="0pt"/>
      <w:marTop w:val="0pt"/>
      <w:marBottom w:val="0pt"/>
      <w:divBdr>
        <w:top w:val="none" w:sz="0" w:space="0" w:color="auto"/>
        <w:left w:val="none" w:sz="0" w:space="0" w:color="auto"/>
        <w:bottom w:val="none" w:sz="0" w:space="0" w:color="auto"/>
        <w:right w:val="none" w:sz="0" w:space="0" w:color="auto"/>
      </w:divBdr>
    </w:div>
    <w:div w:id="1209416768">
      <w:bodyDiv w:val="1"/>
      <w:marLeft w:val="0pt"/>
      <w:marRight w:val="0pt"/>
      <w:marTop w:val="0pt"/>
      <w:marBottom w:val="0pt"/>
      <w:divBdr>
        <w:top w:val="none" w:sz="0" w:space="0" w:color="auto"/>
        <w:left w:val="none" w:sz="0" w:space="0" w:color="auto"/>
        <w:bottom w:val="none" w:sz="0" w:space="0" w:color="auto"/>
        <w:right w:val="none" w:sz="0" w:space="0" w:color="auto"/>
      </w:divBdr>
    </w:div>
    <w:div w:id="1286766076">
      <w:bodyDiv w:val="1"/>
      <w:marLeft w:val="0pt"/>
      <w:marRight w:val="0pt"/>
      <w:marTop w:val="0pt"/>
      <w:marBottom w:val="0pt"/>
      <w:divBdr>
        <w:top w:val="none" w:sz="0" w:space="0" w:color="auto"/>
        <w:left w:val="none" w:sz="0" w:space="0" w:color="auto"/>
        <w:bottom w:val="none" w:sz="0" w:space="0" w:color="auto"/>
        <w:right w:val="none" w:sz="0" w:space="0" w:color="auto"/>
      </w:divBdr>
    </w:div>
    <w:div w:id="1344090090">
      <w:bodyDiv w:val="1"/>
      <w:marLeft w:val="0pt"/>
      <w:marRight w:val="0pt"/>
      <w:marTop w:val="0pt"/>
      <w:marBottom w:val="0pt"/>
      <w:divBdr>
        <w:top w:val="none" w:sz="0" w:space="0" w:color="auto"/>
        <w:left w:val="none" w:sz="0" w:space="0" w:color="auto"/>
        <w:bottom w:val="none" w:sz="0" w:space="0" w:color="auto"/>
        <w:right w:val="none" w:sz="0" w:space="0" w:color="auto"/>
      </w:divBdr>
    </w:div>
    <w:div w:id="1364673630">
      <w:bodyDiv w:val="1"/>
      <w:marLeft w:val="0pt"/>
      <w:marRight w:val="0pt"/>
      <w:marTop w:val="0pt"/>
      <w:marBottom w:val="0pt"/>
      <w:divBdr>
        <w:top w:val="none" w:sz="0" w:space="0" w:color="auto"/>
        <w:left w:val="none" w:sz="0" w:space="0" w:color="auto"/>
        <w:bottom w:val="none" w:sz="0" w:space="0" w:color="auto"/>
        <w:right w:val="none" w:sz="0" w:space="0" w:color="auto"/>
      </w:divBdr>
    </w:div>
    <w:div w:id="1371956661">
      <w:bodyDiv w:val="1"/>
      <w:marLeft w:val="0pt"/>
      <w:marRight w:val="0pt"/>
      <w:marTop w:val="0pt"/>
      <w:marBottom w:val="0pt"/>
      <w:divBdr>
        <w:top w:val="none" w:sz="0" w:space="0" w:color="auto"/>
        <w:left w:val="none" w:sz="0" w:space="0" w:color="auto"/>
        <w:bottom w:val="none" w:sz="0" w:space="0" w:color="auto"/>
        <w:right w:val="none" w:sz="0" w:space="0" w:color="auto"/>
      </w:divBdr>
    </w:div>
    <w:div w:id="1397050308">
      <w:bodyDiv w:val="1"/>
      <w:marLeft w:val="0pt"/>
      <w:marRight w:val="0pt"/>
      <w:marTop w:val="0pt"/>
      <w:marBottom w:val="0pt"/>
      <w:divBdr>
        <w:top w:val="none" w:sz="0" w:space="0" w:color="auto"/>
        <w:left w:val="none" w:sz="0" w:space="0" w:color="auto"/>
        <w:bottom w:val="none" w:sz="0" w:space="0" w:color="auto"/>
        <w:right w:val="none" w:sz="0" w:space="0" w:color="auto"/>
      </w:divBdr>
    </w:div>
    <w:div w:id="1407923696">
      <w:bodyDiv w:val="1"/>
      <w:marLeft w:val="0pt"/>
      <w:marRight w:val="0pt"/>
      <w:marTop w:val="0pt"/>
      <w:marBottom w:val="0pt"/>
      <w:divBdr>
        <w:top w:val="none" w:sz="0" w:space="0" w:color="auto"/>
        <w:left w:val="none" w:sz="0" w:space="0" w:color="auto"/>
        <w:bottom w:val="none" w:sz="0" w:space="0" w:color="auto"/>
        <w:right w:val="none" w:sz="0" w:space="0" w:color="auto"/>
      </w:divBdr>
    </w:div>
    <w:div w:id="1496190135">
      <w:bodyDiv w:val="1"/>
      <w:marLeft w:val="0pt"/>
      <w:marRight w:val="0pt"/>
      <w:marTop w:val="0pt"/>
      <w:marBottom w:val="0pt"/>
      <w:divBdr>
        <w:top w:val="none" w:sz="0" w:space="0" w:color="auto"/>
        <w:left w:val="none" w:sz="0" w:space="0" w:color="auto"/>
        <w:bottom w:val="none" w:sz="0" w:space="0" w:color="auto"/>
        <w:right w:val="none" w:sz="0" w:space="0" w:color="auto"/>
      </w:divBdr>
    </w:div>
    <w:div w:id="1582376094">
      <w:bodyDiv w:val="1"/>
      <w:marLeft w:val="0pt"/>
      <w:marRight w:val="0pt"/>
      <w:marTop w:val="0pt"/>
      <w:marBottom w:val="0pt"/>
      <w:divBdr>
        <w:top w:val="none" w:sz="0" w:space="0" w:color="auto"/>
        <w:left w:val="none" w:sz="0" w:space="0" w:color="auto"/>
        <w:bottom w:val="none" w:sz="0" w:space="0" w:color="auto"/>
        <w:right w:val="none" w:sz="0" w:space="0" w:color="auto"/>
      </w:divBdr>
    </w:div>
    <w:div w:id="1602831053">
      <w:bodyDiv w:val="1"/>
      <w:marLeft w:val="0pt"/>
      <w:marRight w:val="0pt"/>
      <w:marTop w:val="0pt"/>
      <w:marBottom w:val="0pt"/>
      <w:divBdr>
        <w:top w:val="none" w:sz="0" w:space="0" w:color="auto"/>
        <w:left w:val="none" w:sz="0" w:space="0" w:color="auto"/>
        <w:bottom w:val="none" w:sz="0" w:space="0" w:color="auto"/>
        <w:right w:val="none" w:sz="0" w:space="0" w:color="auto"/>
      </w:divBdr>
    </w:div>
    <w:div w:id="1605962909">
      <w:bodyDiv w:val="1"/>
      <w:marLeft w:val="0pt"/>
      <w:marRight w:val="0pt"/>
      <w:marTop w:val="0pt"/>
      <w:marBottom w:val="0pt"/>
      <w:divBdr>
        <w:top w:val="none" w:sz="0" w:space="0" w:color="auto"/>
        <w:left w:val="none" w:sz="0" w:space="0" w:color="auto"/>
        <w:bottom w:val="none" w:sz="0" w:space="0" w:color="auto"/>
        <w:right w:val="none" w:sz="0" w:space="0" w:color="auto"/>
      </w:divBdr>
    </w:div>
    <w:div w:id="1725641634">
      <w:bodyDiv w:val="1"/>
      <w:marLeft w:val="0pt"/>
      <w:marRight w:val="0pt"/>
      <w:marTop w:val="0pt"/>
      <w:marBottom w:val="0pt"/>
      <w:divBdr>
        <w:top w:val="none" w:sz="0" w:space="0" w:color="auto"/>
        <w:left w:val="none" w:sz="0" w:space="0" w:color="auto"/>
        <w:bottom w:val="none" w:sz="0" w:space="0" w:color="auto"/>
        <w:right w:val="none" w:sz="0" w:space="0" w:color="auto"/>
      </w:divBdr>
    </w:div>
    <w:div w:id="1744136100">
      <w:bodyDiv w:val="1"/>
      <w:marLeft w:val="0pt"/>
      <w:marRight w:val="0pt"/>
      <w:marTop w:val="0pt"/>
      <w:marBottom w:val="0pt"/>
      <w:divBdr>
        <w:top w:val="none" w:sz="0" w:space="0" w:color="auto"/>
        <w:left w:val="none" w:sz="0" w:space="0" w:color="auto"/>
        <w:bottom w:val="none" w:sz="0" w:space="0" w:color="auto"/>
        <w:right w:val="none" w:sz="0" w:space="0" w:color="auto"/>
      </w:divBdr>
    </w:div>
    <w:div w:id="1753239315">
      <w:bodyDiv w:val="1"/>
      <w:marLeft w:val="0pt"/>
      <w:marRight w:val="0pt"/>
      <w:marTop w:val="0pt"/>
      <w:marBottom w:val="0pt"/>
      <w:divBdr>
        <w:top w:val="none" w:sz="0" w:space="0" w:color="auto"/>
        <w:left w:val="none" w:sz="0" w:space="0" w:color="auto"/>
        <w:bottom w:val="none" w:sz="0" w:space="0" w:color="auto"/>
        <w:right w:val="none" w:sz="0" w:space="0" w:color="auto"/>
      </w:divBdr>
    </w:div>
    <w:div w:id="1762095764">
      <w:bodyDiv w:val="1"/>
      <w:marLeft w:val="0pt"/>
      <w:marRight w:val="0pt"/>
      <w:marTop w:val="0pt"/>
      <w:marBottom w:val="0pt"/>
      <w:divBdr>
        <w:top w:val="none" w:sz="0" w:space="0" w:color="auto"/>
        <w:left w:val="none" w:sz="0" w:space="0" w:color="auto"/>
        <w:bottom w:val="none" w:sz="0" w:space="0" w:color="auto"/>
        <w:right w:val="none" w:sz="0" w:space="0" w:color="auto"/>
      </w:divBdr>
    </w:div>
    <w:div w:id="1782918679">
      <w:bodyDiv w:val="1"/>
      <w:marLeft w:val="0pt"/>
      <w:marRight w:val="0pt"/>
      <w:marTop w:val="0pt"/>
      <w:marBottom w:val="0pt"/>
      <w:divBdr>
        <w:top w:val="none" w:sz="0" w:space="0" w:color="auto"/>
        <w:left w:val="none" w:sz="0" w:space="0" w:color="auto"/>
        <w:bottom w:val="none" w:sz="0" w:space="0" w:color="auto"/>
        <w:right w:val="none" w:sz="0" w:space="0" w:color="auto"/>
      </w:divBdr>
    </w:div>
    <w:div w:id="1921864693">
      <w:bodyDiv w:val="1"/>
      <w:marLeft w:val="0pt"/>
      <w:marRight w:val="0pt"/>
      <w:marTop w:val="0pt"/>
      <w:marBottom w:val="0pt"/>
      <w:divBdr>
        <w:top w:val="none" w:sz="0" w:space="0" w:color="auto"/>
        <w:left w:val="none" w:sz="0" w:space="0" w:color="auto"/>
        <w:bottom w:val="none" w:sz="0" w:space="0" w:color="auto"/>
        <w:right w:val="none" w:sz="0" w:space="0" w:color="auto"/>
      </w:divBdr>
    </w:div>
    <w:div w:id="1927961498">
      <w:bodyDiv w:val="1"/>
      <w:marLeft w:val="0pt"/>
      <w:marRight w:val="0pt"/>
      <w:marTop w:val="0pt"/>
      <w:marBottom w:val="0pt"/>
      <w:divBdr>
        <w:top w:val="none" w:sz="0" w:space="0" w:color="auto"/>
        <w:left w:val="none" w:sz="0" w:space="0" w:color="auto"/>
        <w:bottom w:val="none" w:sz="0" w:space="0" w:color="auto"/>
        <w:right w:val="none" w:sz="0" w:space="0" w:color="auto"/>
      </w:divBdr>
    </w:div>
    <w:div w:id="1985621602">
      <w:bodyDiv w:val="1"/>
      <w:marLeft w:val="0pt"/>
      <w:marRight w:val="0pt"/>
      <w:marTop w:val="0pt"/>
      <w:marBottom w:val="0pt"/>
      <w:divBdr>
        <w:top w:val="none" w:sz="0" w:space="0" w:color="auto"/>
        <w:left w:val="none" w:sz="0" w:space="0" w:color="auto"/>
        <w:bottom w:val="none" w:sz="0" w:space="0" w:color="auto"/>
        <w:right w:val="none" w:sz="0" w:space="0" w:color="auto"/>
      </w:divBdr>
    </w:div>
    <w:div w:id="2010908272">
      <w:bodyDiv w:val="1"/>
      <w:marLeft w:val="0pt"/>
      <w:marRight w:val="0pt"/>
      <w:marTop w:val="0pt"/>
      <w:marBottom w:val="0pt"/>
      <w:divBdr>
        <w:top w:val="none" w:sz="0" w:space="0" w:color="auto"/>
        <w:left w:val="none" w:sz="0" w:space="0" w:color="auto"/>
        <w:bottom w:val="none" w:sz="0" w:space="0" w:color="auto"/>
        <w:right w:val="none" w:sz="0" w:space="0" w:color="auto"/>
      </w:divBdr>
    </w:div>
    <w:div w:id="2017533824">
      <w:bodyDiv w:val="1"/>
      <w:marLeft w:val="0pt"/>
      <w:marRight w:val="0pt"/>
      <w:marTop w:val="0pt"/>
      <w:marBottom w:val="0pt"/>
      <w:divBdr>
        <w:top w:val="none" w:sz="0" w:space="0" w:color="auto"/>
        <w:left w:val="none" w:sz="0" w:space="0" w:color="auto"/>
        <w:bottom w:val="none" w:sz="0" w:space="0" w:color="auto"/>
        <w:right w:val="none" w:sz="0" w:space="0" w:color="auto"/>
      </w:divBdr>
    </w:div>
    <w:div w:id="2022583201">
      <w:bodyDiv w:val="1"/>
      <w:marLeft w:val="0pt"/>
      <w:marRight w:val="0pt"/>
      <w:marTop w:val="0pt"/>
      <w:marBottom w:val="0pt"/>
      <w:divBdr>
        <w:top w:val="none" w:sz="0" w:space="0" w:color="auto"/>
        <w:left w:val="none" w:sz="0" w:space="0" w:color="auto"/>
        <w:bottom w:val="none" w:sz="0" w:space="0" w:color="auto"/>
        <w:right w:val="none" w:sz="0" w:space="0" w:color="auto"/>
      </w:divBdr>
    </w:div>
    <w:div w:id="2067945294">
      <w:bodyDiv w:val="1"/>
      <w:marLeft w:val="0pt"/>
      <w:marRight w:val="0pt"/>
      <w:marTop w:val="0pt"/>
      <w:marBottom w:val="0pt"/>
      <w:divBdr>
        <w:top w:val="none" w:sz="0" w:space="0" w:color="auto"/>
        <w:left w:val="none" w:sz="0" w:space="0" w:color="auto"/>
        <w:bottom w:val="none" w:sz="0" w:space="0" w:color="auto"/>
        <w:right w:val="none" w:sz="0" w:space="0" w:color="auto"/>
      </w:divBdr>
    </w:div>
    <w:div w:id="213289591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hyperlink" Target="https://transparencia.caubr.gov.br/resolucao139/" TargetMode="External"/><Relationship Id="rId12"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hyperlink" Target="https://transparencia.caubr.gov.br/resolucao139/" TargetMode="External"/><Relationship Id="rId4" Type="http://purl.oclc.org/ooxml/officeDocument/relationships/webSettings" Target="web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purl.oclc.org/ooxml/officeDocument/relationships/image" Target="media/image1.pn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21</Pages>
  <Words>9380</Words>
  <Characters>50657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DELIBERAÇÃO Nº 0XX/2020 – CED-CAU/BR</vt:lpstr>
    </vt:vector>
  </TitlesOfParts>
  <Company/>
  <LinksUpToDate>false</LinksUpToDate>
  <CharactersWithSpaces>59918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0XX/2020 – CED-CAU/BR</dc:title>
  <dc:subject/>
  <dc:creator>Luciana Leite</dc:creator>
  <cp:keywords/>
  <dc:description/>
  <cp:lastModifiedBy>Isabella Maria Oliveira Morato</cp:lastModifiedBy>
  <cp:revision>2</cp:revision>
  <cp:lastPrinted>2022-10-27T17:10:00Z</cp:lastPrinted>
  <dcterms:created xsi:type="dcterms:W3CDTF">2022-11-21T18:22:00Z</dcterms:created>
  <dcterms:modified xsi:type="dcterms:W3CDTF">2022-11-21T18:22:00Z</dcterms:modified>
</cp:coreProperties>
</file>