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D207B6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D207B6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207B6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28318F98" w:rsidR="00CF47E5" w:rsidRPr="00D207B6" w:rsidRDefault="006C190B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207B6">
              <w:rPr>
                <w:rFonts w:ascii="Times New Roman" w:eastAsia="Cambria" w:hAnsi="Times New Roman" w:cs="Times New Roman"/>
                <w:bCs/>
                <w:lang w:eastAsia="pt-BR"/>
              </w:rPr>
              <w:t>PROTOCOLO SICCAU Nº 1618706/2022</w:t>
            </w:r>
          </w:p>
        </w:tc>
      </w:tr>
      <w:tr w:rsidR="00CF47E5" w:rsidRPr="00D207B6" w14:paraId="46280E60" w14:textId="77777777" w:rsidTr="00106009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D207B6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207B6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5AD13BF1" w:rsidR="00CF47E5" w:rsidRPr="00D207B6" w:rsidRDefault="00CF47E5" w:rsidP="00A90499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207B6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D207B6">
              <w:rPr>
                <w:rFonts w:ascii="Times New Roman" w:eastAsia="Cambria" w:hAnsi="Times New Roman" w:cs="Times New Roman"/>
                <w:bCs/>
                <w:lang w:eastAsia="pt-BR"/>
              </w:rPr>
              <w:t>/</w:t>
            </w:r>
            <w:r w:rsidR="00A90499">
              <w:rPr>
                <w:rFonts w:ascii="Times New Roman" w:eastAsia="Cambria" w:hAnsi="Times New Roman" w:cs="Times New Roman"/>
                <w:bCs/>
                <w:lang w:eastAsia="pt-BR"/>
              </w:rPr>
              <w:t>PR, CAU/TO E CAU/PI</w:t>
            </w:r>
          </w:p>
        </w:tc>
      </w:tr>
      <w:tr w:rsidR="00CF47E5" w:rsidRPr="00D207B6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D207B6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207B6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9DB557E" w:rsidR="00CF47E5" w:rsidRPr="00D207B6" w:rsidRDefault="00106009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Cs/>
                <w:lang w:eastAsia="pt-BR"/>
              </w:rPr>
              <w:t>REPROGRAMAÇÃO DO PLANO DE AÇÃO 2022 – CAU/UF</w:t>
            </w:r>
          </w:p>
        </w:tc>
      </w:tr>
    </w:tbl>
    <w:p w14:paraId="349F0515" w14:textId="66B14EC8" w:rsidR="00CF47E5" w:rsidRPr="00D207B6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207B6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 w:rsidRPr="00D207B6">
        <w:rPr>
          <w:rFonts w:ascii="Times New Roman" w:eastAsia="Cambria" w:hAnsi="Times New Roman" w:cs="Times New Roman"/>
          <w:lang w:eastAsia="pt-BR"/>
        </w:rPr>
        <w:t>2</w:t>
      </w:r>
      <w:r w:rsidR="001B2730" w:rsidRPr="00D207B6">
        <w:rPr>
          <w:rFonts w:ascii="Times New Roman" w:eastAsia="Cambria" w:hAnsi="Times New Roman" w:cs="Times New Roman"/>
          <w:lang w:eastAsia="pt-BR"/>
        </w:rPr>
        <w:t>8</w:t>
      </w:r>
      <w:r w:rsidR="003E3170" w:rsidRPr="00D207B6">
        <w:rPr>
          <w:rFonts w:ascii="Times New Roman" w:eastAsia="Cambria" w:hAnsi="Times New Roman" w:cs="Times New Roman"/>
          <w:lang w:eastAsia="pt-BR"/>
        </w:rPr>
        <w:t>-</w:t>
      </w:r>
      <w:r w:rsidR="00BE6C1F" w:rsidRPr="00D207B6">
        <w:rPr>
          <w:rFonts w:ascii="Times New Roman" w:eastAsia="Cambria" w:hAnsi="Times New Roman" w:cs="Times New Roman"/>
          <w:lang w:eastAsia="pt-BR"/>
        </w:rPr>
        <w:t>04</w:t>
      </w:r>
      <w:r w:rsidR="003A5052" w:rsidRPr="00D207B6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159187C2" w:rsidR="00CF4E6E" w:rsidRPr="00D207B6" w:rsidRDefault="00A403A9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D207B6">
        <w:rPr>
          <w:rFonts w:ascii="Times New Roman" w:hAnsi="Times New Roman" w:cs="Times New Roman"/>
        </w:rPr>
        <w:t>Aprova o projeto de Resolução que homologa a Reprogramação do Plano de Ação e Orçamento – Exercício 2022 do</w:t>
      </w:r>
      <w:r w:rsidR="0019688F" w:rsidRPr="00D207B6">
        <w:rPr>
          <w:rFonts w:ascii="Times New Roman" w:hAnsi="Times New Roman" w:cs="Times New Roman"/>
        </w:rPr>
        <w:t xml:space="preserve"> CAU/PR e CAU/TO</w:t>
      </w:r>
      <w:r w:rsidR="00D207B6" w:rsidRPr="00D207B6">
        <w:rPr>
          <w:rFonts w:ascii="Times New Roman" w:hAnsi="Times New Roman" w:cs="Times New Roman"/>
        </w:rPr>
        <w:t>,</w:t>
      </w:r>
      <w:r w:rsidRPr="00D207B6">
        <w:rPr>
          <w:rFonts w:ascii="Times New Roman" w:hAnsi="Times New Roman" w:cs="Times New Roman"/>
        </w:rPr>
        <w:t xml:space="preserve"> e dá outras providências.</w:t>
      </w:r>
    </w:p>
    <w:p w14:paraId="4317D479" w14:textId="77777777" w:rsidR="00CF47E5" w:rsidRPr="00D207B6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F8EB6E1" w:rsidR="00CF47E5" w:rsidRPr="00D207B6" w:rsidRDefault="00CF47E5" w:rsidP="00196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207B6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 w:rsidRPr="00D207B6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D207B6">
        <w:rPr>
          <w:rFonts w:ascii="Times New Roman" w:eastAsia="Times New Roman" w:hAnsi="Times New Roman" w:cs="Times New Roman"/>
          <w:lang w:eastAsia="pt-BR"/>
        </w:rPr>
        <w:t>, no</w:t>
      </w:r>
      <w:r w:rsidR="001B2730" w:rsidRPr="00D207B6">
        <w:rPr>
          <w:rFonts w:ascii="Times New Roman" w:eastAsia="Times New Roman" w:hAnsi="Times New Roman" w:cs="Times New Roman"/>
          <w:lang w:eastAsia="pt-BR"/>
        </w:rPr>
        <w:t>s</w:t>
      </w:r>
      <w:r w:rsidR="00C47058" w:rsidRPr="00D207B6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B2730" w:rsidRPr="00D207B6">
        <w:rPr>
          <w:rFonts w:ascii="Times New Roman" w:eastAsia="Times New Roman" w:hAnsi="Times New Roman" w:cs="Times New Roman"/>
          <w:lang w:eastAsia="pt-BR"/>
        </w:rPr>
        <w:t>s 22 e 23</w:t>
      </w:r>
      <w:r w:rsidR="00C47058" w:rsidRPr="00D207B6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B2730" w:rsidRPr="00D207B6">
        <w:rPr>
          <w:rFonts w:ascii="Times New Roman" w:eastAsia="Times New Roman" w:hAnsi="Times New Roman" w:cs="Times New Roman"/>
          <w:lang w:eastAsia="pt-BR"/>
        </w:rPr>
        <w:t>setembro</w:t>
      </w:r>
      <w:r w:rsidR="003A5052" w:rsidRPr="00D207B6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D207B6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D207B6" w:rsidRDefault="007134C7" w:rsidP="00196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EAB7E6C" w14:textId="3B1A6407" w:rsidR="00A403A9" w:rsidRPr="00D207B6" w:rsidRDefault="00A403A9" w:rsidP="00196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207B6">
        <w:rPr>
          <w:rFonts w:ascii="Times New Roman" w:eastAsia="Times New Roman" w:hAnsi="Times New Roman" w:cs="Times New Roman"/>
          <w:lang w:eastAsia="pt-BR"/>
        </w:rPr>
        <w:t>Considerando que compete ao Plenário do CAU/BR estabelecer diretrizes orçamentárias e contábeis para formulação dos orçamentos dos CAU/UF</w:t>
      </w:r>
      <w:r w:rsidR="0019688F" w:rsidRPr="00D207B6">
        <w:rPr>
          <w:rFonts w:ascii="Times New Roman" w:eastAsia="Times New Roman" w:hAnsi="Times New Roman" w:cs="Times New Roman"/>
          <w:lang w:eastAsia="pt-BR"/>
        </w:rPr>
        <w:t xml:space="preserve"> e aprovar </w:t>
      </w:r>
      <w:r w:rsidRPr="00D207B6">
        <w:rPr>
          <w:rFonts w:ascii="Times New Roman" w:eastAsia="Times New Roman" w:hAnsi="Times New Roman" w:cs="Times New Roman"/>
          <w:lang w:eastAsia="pt-BR"/>
        </w:rPr>
        <w:t>o Plano de Ação e Orçamento do CAU/BR e homologar os dos CAU/UF;</w:t>
      </w:r>
    </w:p>
    <w:p w14:paraId="041DBFF1" w14:textId="77777777" w:rsidR="00A403A9" w:rsidRPr="00D207B6" w:rsidRDefault="00A403A9" w:rsidP="00196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5937B4" w14:textId="6A1A1AB6" w:rsidR="00A403A9" w:rsidRPr="00D207B6" w:rsidRDefault="00A403A9" w:rsidP="00196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207B6">
        <w:rPr>
          <w:rFonts w:ascii="Times New Roman" w:eastAsia="Times New Roman" w:hAnsi="Times New Roman" w:cs="Times New Roman"/>
          <w:lang w:eastAsia="pt-BR"/>
        </w:rPr>
        <w:t xml:space="preserve">Considerando o documento das Diretrizes para Elaboração da Reprogramação do Plano de Ação e Orçamento do CAU – Exercício 2022; </w:t>
      </w:r>
    </w:p>
    <w:p w14:paraId="6DBA9BE0" w14:textId="77777777" w:rsidR="00A403A9" w:rsidRPr="00D207B6" w:rsidRDefault="00A403A9" w:rsidP="00196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5B5E76E" w14:textId="45F49192" w:rsidR="00227110" w:rsidRPr="00D207B6" w:rsidRDefault="00227110" w:rsidP="0019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07B6">
        <w:rPr>
          <w:rFonts w:ascii="Times New Roman" w:hAnsi="Times New Roman" w:cs="Times New Roman"/>
          <w:color w:val="000000"/>
        </w:rPr>
        <w:t>Considerando os documentos da Reprogramação do Plano de Ação 2022, encaminhados à Gerência de Planejamento pelos CAU/PI, CAU/PR e CAU/</w:t>
      </w:r>
      <w:r w:rsidR="0019688F" w:rsidRPr="00D207B6">
        <w:rPr>
          <w:rFonts w:ascii="Times New Roman" w:hAnsi="Times New Roman" w:cs="Times New Roman"/>
          <w:color w:val="000000"/>
        </w:rPr>
        <w:t>T</w:t>
      </w:r>
      <w:r w:rsidRPr="00D207B6">
        <w:rPr>
          <w:rFonts w:ascii="Times New Roman" w:hAnsi="Times New Roman" w:cs="Times New Roman"/>
          <w:color w:val="000000"/>
        </w:rPr>
        <w:t xml:space="preserve">O; </w:t>
      </w:r>
    </w:p>
    <w:p w14:paraId="0F5AC5C0" w14:textId="77777777" w:rsidR="00227110" w:rsidRPr="00D207B6" w:rsidRDefault="00227110" w:rsidP="0019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E7C1D6E" w14:textId="1B65E69A" w:rsidR="00227110" w:rsidRPr="00D207B6" w:rsidRDefault="00227110" w:rsidP="0019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07B6">
        <w:rPr>
          <w:rFonts w:ascii="Times New Roman" w:hAnsi="Times New Roman" w:cs="Times New Roman"/>
          <w:color w:val="000000"/>
        </w:rPr>
        <w:t>Considerando que a proposta de Reprogramação encaminhada pelo CAU/PI à GERPLAN apresentou um déficit de R$ 108.841,05</w:t>
      </w:r>
      <w:r w:rsidR="0019688F" w:rsidRPr="00D207B6">
        <w:rPr>
          <w:rFonts w:ascii="Times New Roman" w:hAnsi="Times New Roman" w:cs="Times New Roman"/>
          <w:color w:val="000000"/>
        </w:rPr>
        <w:t xml:space="preserve"> (cento e oito mil e oitocentos e quarenta e um reais e cinco centavos)</w:t>
      </w:r>
      <w:r w:rsidRPr="00D207B6">
        <w:rPr>
          <w:rFonts w:ascii="Times New Roman" w:hAnsi="Times New Roman" w:cs="Times New Roman"/>
          <w:color w:val="000000"/>
        </w:rPr>
        <w:t xml:space="preserve">, configurando, portanto, desequilíbrio orçamentário; </w:t>
      </w:r>
    </w:p>
    <w:p w14:paraId="2E731D80" w14:textId="77777777" w:rsidR="00227110" w:rsidRPr="00D207B6" w:rsidRDefault="00227110" w:rsidP="0019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C43DB4" w14:textId="1E3984A0" w:rsidR="00227110" w:rsidRPr="00D207B6" w:rsidRDefault="0019688F" w:rsidP="00196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207B6">
        <w:rPr>
          <w:rFonts w:ascii="Times New Roman" w:hAnsi="Times New Roman" w:cs="Times New Roman"/>
          <w:color w:val="000000"/>
        </w:rPr>
        <w:t>Considerando a Proposta n</w:t>
      </w:r>
      <w:r w:rsidR="00227110" w:rsidRPr="00D207B6">
        <w:rPr>
          <w:rFonts w:ascii="Times New Roman" w:hAnsi="Times New Roman" w:cs="Times New Roman"/>
          <w:color w:val="000000"/>
        </w:rPr>
        <w:t>º 4/2022 – CG-FA, a qual solicita ao CAU/PI que realize os ajustes na sua Reprogramação visando o equilíbrio orçamentário, colocando a GERPLAN-CAU/BR à disposição, caso o necessário; e</w:t>
      </w:r>
    </w:p>
    <w:p w14:paraId="23DA9036" w14:textId="77777777" w:rsidR="00227110" w:rsidRPr="00D207B6" w:rsidRDefault="00227110" w:rsidP="00196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AFAD604" w14:textId="1828B274" w:rsidR="00A403A9" w:rsidRPr="00D207B6" w:rsidRDefault="00A403A9" w:rsidP="00196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207B6">
        <w:rPr>
          <w:rFonts w:ascii="Times New Roman" w:eastAsia="Times New Roman" w:hAnsi="Times New Roman" w:cs="Times New Roman"/>
          <w:lang w:eastAsia="pt-BR"/>
        </w:rPr>
        <w:t xml:space="preserve">Considerando a Deliberação nº 29/2022 - CPFI-CAU/BR, a qual </w:t>
      </w:r>
      <w:r w:rsidR="00227110" w:rsidRPr="00D207B6">
        <w:rPr>
          <w:rFonts w:ascii="Times New Roman" w:eastAsia="Times New Roman" w:hAnsi="Times New Roman" w:cs="Times New Roman"/>
          <w:lang w:eastAsia="pt-BR"/>
        </w:rPr>
        <w:t>recomenda</w:t>
      </w:r>
      <w:r w:rsidRPr="00D207B6">
        <w:rPr>
          <w:rFonts w:ascii="Times New Roman" w:eastAsia="Times New Roman" w:hAnsi="Times New Roman" w:cs="Times New Roman"/>
          <w:lang w:eastAsia="pt-BR"/>
        </w:rPr>
        <w:t xml:space="preserve"> ao Plenário</w:t>
      </w:r>
      <w:r w:rsidR="00227110" w:rsidRPr="00D207B6">
        <w:rPr>
          <w:rFonts w:ascii="Times New Roman" w:eastAsia="Times New Roman" w:hAnsi="Times New Roman" w:cs="Times New Roman"/>
          <w:lang w:eastAsia="pt-BR"/>
        </w:rPr>
        <w:t xml:space="preserve"> do CAU/BR</w:t>
      </w:r>
      <w:r w:rsidRPr="00D207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227110" w:rsidRPr="00D207B6">
        <w:rPr>
          <w:rFonts w:ascii="Times New Roman" w:eastAsia="Times New Roman" w:hAnsi="Times New Roman" w:cs="Times New Roman"/>
          <w:lang w:eastAsia="pt-BR"/>
        </w:rPr>
        <w:t>pel</w:t>
      </w:r>
      <w:r w:rsidRPr="00D207B6">
        <w:rPr>
          <w:rFonts w:ascii="Times New Roman" w:eastAsia="Times New Roman" w:hAnsi="Times New Roman" w:cs="Times New Roman"/>
          <w:lang w:eastAsia="pt-BR"/>
        </w:rPr>
        <w:t xml:space="preserve">a </w:t>
      </w:r>
      <w:r w:rsidR="00227110" w:rsidRPr="00D207B6">
        <w:rPr>
          <w:rFonts w:ascii="Times New Roman" w:eastAsia="Times New Roman" w:hAnsi="Times New Roman" w:cs="Times New Roman"/>
          <w:lang w:eastAsia="pt-BR"/>
        </w:rPr>
        <w:t xml:space="preserve">homologação </w:t>
      </w:r>
      <w:r w:rsidRPr="00D207B6">
        <w:rPr>
          <w:rFonts w:ascii="Times New Roman" w:eastAsia="Times New Roman" w:hAnsi="Times New Roman" w:cs="Times New Roman"/>
          <w:lang w:eastAsia="pt-BR"/>
        </w:rPr>
        <w:t xml:space="preserve">da Reprogramação do Plano de Ação do CAU/BR – Exercício 2022 </w:t>
      </w:r>
      <w:r w:rsidR="00227110" w:rsidRPr="00D207B6">
        <w:rPr>
          <w:rFonts w:ascii="Times New Roman" w:eastAsia="Times New Roman" w:hAnsi="Times New Roman" w:cs="Times New Roman"/>
          <w:lang w:eastAsia="pt-BR"/>
        </w:rPr>
        <w:t xml:space="preserve">do CAU/PR e do CAU/TO </w:t>
      </w:r>
      <w:r w:rsidRPr="00D207B6">
        <w:rPr>
          <w:rFonts w:ascii="Times New Roman" w:eastAsia="Times New Roman" w:hAnsi="Times New Roman" w:cs="Times New Roman"/>
          <w:lang w:eastAsia="pt-BR"/>
        </w:rPr>
        <w:t xml:space="preserve">e a </w:t>
      </w:r>
      <w:r w:rsidR="00227110" w:rsidRPr="00D207B6">
        <w:rPr>
          <w:rFonts w:ascii="Times New Roman" w:eastAsia="Times New Roman" w:hAnsi="Times New Roman" w:cs="Times New Roman"/>
          <w:lang w:eastAsia="pt-BR"/>
        </w:rPr>
        <w:t xml:space="preserve">não homologação </w:t>
      </w:r>
      <w:r w:rsidRPr="00D207B6">
        <w:rPr>
          <w:rFonts w:ascii="Times New Roman" w:eastAsia="Times New Roman" w:hAnsi="Times New Roman" w:cs="Times New Roman"/>
          <w:lang w:eastAsia="pt-BR"/>
        </w:rPr>
        <w:t xml:space="preserve">da </w:t>
      </w:r>
      <w:r w:rsidR="00227110" w:rsidRPr="00D207B6">
        <w:rPr>
          <w:rFonts w:ascii="Times New Roman" w:eastAsia="Times New Roman" w:hAnsi="Times New Roman" w:cs="Times New Roman"/>
          <w:lang w:eastAsia="pt-BR"/>
        </w:rPr>
        <w:t xml:space="preserve">Reprogramação do Plano de Ação 2022 </w:t>
      </w:r>
      <w:r w:rsidRPr="00D207B6">
        <w:rPr>
          <w:rFonts w:ascii="Times New Roman" w:eastAsia="Times New Roman" w:hAnsi="Times New Roman" w:cs="Times New Roman"/>
          <w:lang w:eastAsia="pt-BR"/>
        </w:rPr>
        <w:t xml:space="preserve">do </w:t>
      </w:r>
      <w:r w:rsidR="0019688F" w:rsidRPr="00D207B6">
        <w:rPr>
          <w:rFonts w:ascii="Times New Roman" w:eastAsia="Times New Roman" w:hAnsi="Times New Roman" w:cs="Times New Roman"/>
          <w:lang w:eastAsia="pt-BR"/>
        </w:rPr>
        <w:t>CAU/PI.</w:t>
      </w:r>
    </w:p>
    <w:p w14:paraId="4BFD5E2A" w14:textId="77777777" w:rsidR="00CF4E6E" w:rsidRPr="00D207B6" w:rsidRDefault="00CF4E6E" w:rsidP="001968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07D019" w14:textId="2B6D3070" w:rsidR="00A403A9" w:rsidRPr="00D207B6" w:rsidRDefault="007672D7" w:rsidP="00A403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7B6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D207B6">
        <w:rPr>
          <w:rFonts w:ascii="Times New Roman" w:eastAsia="Times New Roman" w:hAnsi="Times New Roman" w:cs="Times New Roman"/>
          <w:lang w:eastAsia="pt-BR"/>
        </w:rPr>
        <w:br/>
      </w:r>
      <w:r w:rsidRPr="00D207B6">
        <w:rPr>
          <w:rFonts w:ascii="Times New Roman" w:eastAsia="Times New Roman" w:hAnsi="Times New Roman" w:cs="Times New Roman"/>
          <w:lang w:eastAsia="pt-BR"/>
        </w:rPr>
        <w:br/>
      </w:r>
      <w:r w:rsidR="00A403A9" w:rsidRPr="00D207B6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A403A9" w:rsidRPr="00D207B6">
        <w:rPr>
          <w:rFonts w:ascii="Times New Roman" w:hAnsi="Times New Roman" w:cs="Times New Roman"/>
        </w:rPr>
        <w:t>Aprovar o projeto de Resolução anexo que homologa a Reprogramação do Plano de Ação e Orçamento – Exercício 2022 do</w:t>
      </w:r>
      <w:r w:rsidR="00227110" w:rsidRPr="00D207B6">
        <w:rPr>
          <w:rFonts w:ascii="Times New Roman" w:hAnsi="Times New Roman" w:cs="Times New Roman"/>
        </w:rPr>
        <w:t xml:space="preserve"> CAU/PR e do CAU/TO</w:t>
      </w:r>
      <w:r w:rsidR="00A403A9" w:rsidRPr="00D207B6">
        <w:rPr>
          <w:rFonts w:ascii="Times New Roman" w:hAnsi="Times New Roman" w:cs="Times New Roman"/>
        </w:rPr>
        <w:t xml:space="preserve">; </w:t>
      </w:r>
    </w:p>
    <w:p w14:paraId="03036BB4" w14:textId="35478B45" w:rsidR="00A403A9" w:rsidRPr="00D207B6" w:rsidRDefault="00A403A9" w:rsidP="00A403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FD910D" w14:textId="7AB7624E" w:rsidR="00A403A9" w:rsidRPr="00D207B6" w:rsidRDefault="00A403A9" w:rsidP="00A403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7B6">
        <w:rPr>
          <w:rFonts w:ascii="Times New Roman" w:hAnsi="Times New Roman" w:cs="Times New Roman"/>
        </w:rPr>
        <w:t>2- NÃO HOMOLOGAR a Reprogramação</w:t>
      </w:r>
      <w:r w:rsidR="00CC3F1E" w:rsidRPr="00D207B6">
        <w:rPr>
          <w:rFonts w:ascii="Times New Roman" w:hAnsi="Times New Roman" w:cs="Times New Roman"/>
        </w:rPr>
        <w:t xml:space="preserve"> do Plano de Ação - Exercício</w:t>
      </w:r>
      <w:r w:rsidRPr="00D207B6">
        <w:rPr>
          <w:rFonts w:ascii="Times New Roman" w:hAnsi="Times New Roman" w:cs="Times New Roman"/>
        </w:rPr>
        <w:t xml:space="preserve"> 2022 do CAU/PI</w:t>
      </w:r>
      <w:r w:rsidR="00227110" w:rsidRPr="00D207B6">
        <w:rPr>
          <w:rFonts w:ascii="Times New Roman" w:hAnsi="Times New Roman" w:cs="Times New Roman"/>
        </w:rPr>
        <w:t xml:space="preserve"> devido ao</w:t>
      </w:r>
      <w:r w:rsidRPr="00D207B6">
        <w:rPr>
          <w:rFonts w:ascii="Times New Roman" w:hAnsi="Times New Roman" w:cs="Times New Roman"/>
        </w:rPr>
        <w:t xml:space="preserve"> desequilíbrio orçamentário constatado na proposta orçamentária;</w:t>
      </w:r>
    </w:p>
    <w:p w14:paraId="2FC7A0BD" w14:textId="77777777" w:rsidR="00A403A9" w:rsidRPr="00D207B6" w:rsidRDefault="00A403A9" w:rsidP="00A403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6965C" w14:textId="086C9371" w:rsidR="00A403A9" w:rsidRPr="00D207B6" w:rsidRDefault="00A403A9" w:rsidP="00A403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7B6">
        <w:rPr>
          <w:rFonts w:ascii="Times New Roman" w:hAnsi="Times New Roman" w:cs="Times New Roman"/>
        </w:rPr>
        <w:t xml:space="preserve">3- Solicitar à Presidência do CAU/BR que retorne </w:t>
      </w:r>
      <w:proofErr w:type="gramStart"/>
      <w:r w:rsidRPr="00D207B6">
        <w:rPr>
          <w:rFonts w:ascii="Times New Roman" w:hAnsi="Times New Roman" w:cs="Times New Roman"/>
        </w:rPr>
        <w:t>a</w:t>
      </w:r>
      <w:proofErr w:type="gramEnd"/>
      <w:r w:rsidRPr="00D207B6">
        <w:rPr>
          <w:rFonts w:ascii="Times New Roman" w:hAnsi="Times New Roman" w:cs="Times New Roman"/>
        </w:rPr>
        <w:t xml:space="preserve"> Reprogramação 2022-CAU/PI ao CAU/PI para realização dos ajustes necessários; e</w:t>
      </w:r>
    </w:p>
    <w:p w14:paraId="193BFF1E" w14:textId="5DC70CBF" w:rsidR="007672D7" w:rsidRPr="00D207B6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E4F0591" w14:textId="6C52D51E" w:rsidR="007672D7" w:rsidRPr="00D207B6" w:rsidRDefault="00CC3F1E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207B6">
        <w:rPr>
          <w:rFonts w:ascii="Times New Roman" w:eastAsia="Times New Roman" w:hAnsi="Times New Roman" w:cs="Times New Roman"/>
          <w:lang w:eastAsia="pt-BR"/>
        </w:rPr>
        <w:t>4</w:t>
      </w:r>
      <w:r w:rsidR="007672D7" w:rsidRPr="00D207B6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D207B6">
        <w:rPr>
          <w:rFonts w:ascii="Times New Roman" w:eastAsia="Cambria" w:hAnsi="Times New Roman" w:cs="Times New Roman"/>
          <w:lang w:eastAsia="pt-BR"/>
        </w:rPr>
        <w:t>Encaminhar</w:t>
      </w:r>
      <w:r w:rsidR="007672D7" w:rsidRPr="00D207B6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  <w:r w:rsidR="007672D7" w:rsidRPr="00D207B6">
        <w:rPr>
          <w:rFonts w:ascii="Times New Roman" w:eastAsia="Cambria" w:hAnsi="Times New Roman" w:cs="Times New Roman"/>
          <w:lang w:eastAsia="pt-BR"/>
        </w:rPr>
        <w:t> </w:t>
      </w:r>
    </w:p>
    <w:p w14:paraId="7282B616" w14:textId="77777777" w:rsidR="0019688F" w:rsidRPr="00D207B6" w:rsidRDefault="0019688F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8956AB0" w14:textId="77777777" w:rsidR="007672D7" w:rsidRPr="00D207B6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207B6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7CB17904" w14:textId="77777777" w:rsidR="0019688F" w:rsidRPr="00D207B6" w:rsidRDefault="0019688F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B9058AA" w14:textId="77777777" w:rsidR="0019688F" w:rsidRPr="00D207B6" w:rsidRDefault="00CF47E5" w:rsidP="001968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207B6">
        <w:rPr>
          <w:rFonts w:ascii="Times New Roman" w:eastAsia="Times New Roman" w:hAnsi="Times New Roman" w:cs="Times New Roman"/>
          <w:lang w:eastAsia="pt-BR"/>
        </w:rPr>
        <w:lastRenderedPageBreak/>
        <w:t>Brasília,</w:t>
      </w:r>
      <w:r w:rsidR="001E16B6" w:rsidRPr="00D207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1B2730" w:rsidRPr="00D207B6">
        <w:rPr>
          <w:rFonts w:ascii="Times New Roman" w:eastAsia="Times New Roman" w:hAnsi="Times New Roman" w:cs="Times New Roman"/>
          <w:lang w:eastAsia="pt-BR"/>
        </w:rPr>
        <w:t>22</w:t>
      </w:r>
      <w:r w:rsidR="00C47058" w:rsidRPr="00D207B6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B2730" w:rsidRPr="00D207B6">
        <w:rPr>
          <w:rFonts w:ascii="Times New Roman" w:eastAsia="Times New Roman" w:hAnsi="Times New Roman" w:cs="Times New Roman"/>
          <w:lang w:eastAsia="pt-BR"/>
        </w:rPr>
        <w:t>setembro</w:t>
      </w:r>
      <w:r w:rsidR="00D85C79" w:rsidRPr="00D207B6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D207B6">
        <w:rPr>
          <w:rFonts w:ascii="Times New Roman" w:eastAsia="Times New Roman" w:hAnsi="Times New Roman" w:cs="Times New Roman"/>
          <w:lang w:eastAsia="pt-BR"/>
        </w:rPr>
        <w:t>202</w:t>
      </w:r>
      <w:r w:rsidR="003A5052" w:rsidRPr="00D207B6">
        <w:rPr>
          <w:rFonts w:ascii="Times New Roman" w:eastAsia="Times New Roman" w:hAnsi="Times New Roman" w:cs="Times New Roman"/>
          <w:lang w:eastAsia="pt-BR"/>
        </w:rPr>
        <w:t>2</w:t>
      </w:r>
      <w:r w:rsidRPr="00D207B6">
        <w:rPr>
          <w:rFonts w:ascii="Times New Roman" w:eastAsia="Times New Roman" w:hAnsi="Times New Roman" w:cs="Times New Roman"/>
          <w:lang w:eastAsia="pt-BR"/>
        </w:rPr>
        <w:t>.</w:t>
      </w:r>
    </w:p>
    <w:p w14:paraId="3F7C9361" w14:textId="77777777" w:rsidR="0019688F" w:rsidRPr="00D207B6" w:rsidRDefault="0019688F" w:rsidP="001968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2EB819" w14:textId="77777777" w:rsidR="0019688F" w:rsidRPr="00D207B6" w:rsidRDefault="0019688F" w:rsidP="001968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192ED97" w14:textId="77777777" w:rsidR="0019688F" w:rsidRPr="00D207B6" w:rsidRDefault="0019688F" w:rsidP="001968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0BA6302D" w:rsidR="00CF47E5" w:rsidRPr="00D207B6" w:rsidRDefault="0019688F" w:rsidP="00196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207B6">
        <w:rPr>
          <w:rFonts w:ascii="Times New Roman" w:eastAsia="Times New Roman" w:hAnsi="Times New Roman" w:cs="Times New Roman"/>
          <w:lang w:eastAsia="pt-BR"/>
        </w:rPr>
        <w:br/>
      </w:r>
      <w:r w:rsidR="009669AB" w:rsidRPr="00D207B6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134380B7" w14:textId="5C0D5009" w:rsidR="0019688F" w:rsidRPr="00D207B6" w:rsidRDefault="00CF47E5" w:rsidP="001968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19688F" w:rsidRPr="00D207B6" w:rsidSect="0019688F">
          <w:headerReference w:type="default" r:id="rId7"/>
          <w:footerReference w:type="default" r:id="rId8"/>
          <w:type w:val="continuous"/>
          <w:pgSz w:w="11906" w:h="16838"/>
          <w:pgMar w:top="1560" w:right="1274" w:bottom="1417" w:left="1701" w:header="510" w:footer="868" w:gutter="0"/>
          <w:cols w:space="708"/>
          <w:docGrid w:linePitch="360"/>
        </w:sectPr>
      </w:pPr>
      <w:r w:rsidRPr="00D207B6">
        <w:rPr>
          <w:rFonts w:ascii="Times New Roman" w:eastAsia="Times New Roman" w:hAnsi="Times New Roman" w:cs="Times New Roman"/>
          <w:lang w:eastAsia="pt-BR"/>
        </w:rPr>
        <w:t>Presidente do CAU/BR</w:t>
      </w:r>
      <w:r w:rsidR="00227110" w:rsidRPr="00D207B6">
        <w:rPr>
          <w:rFonts w:ascii="Times New Roman" w:eastAsia="Times New Roman" w:hAnsi="Times New Roman" w:cs="Times New Roman"/>
          <w:lang w:eastAsia="pt-BR"/>
        </w:rPr>
        <w:br w:type="page"/>
      </w:r>
    </w:p>
    <w:p w14:paraId="1FADAB46" w14:textId="77777777" w:rsidR="0019688F" w:rsidRPr="00D207B6" w:rsidRDefault="0019688F" w:rsidP="0019688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207B6">
        <w:rPr>
          <w:rFonts w:ascii="Times New Roman" w:eastAsia="Calibri" w:hAnsi="Times New Roman" w:cs="Times New Roman"/>
        </w:rPr>
        <w:lastRenderedPageBreak/>
        <w:t>128ª REUNIÃO PLENÁRIA ORDINÁRIA DO CAU/BR</w:t>
      </w:r>
    </w:p>
    <w:p w14:paraId="64905825" w14:textId="77777777" w:rsidR="0019688F" w:rsidRPr="00D207B6" w:rsidRDefault="0019688F" w:rsidP="0019688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0927ABB" w14:textId="77777777" w:rsidR="0019688F" w:rsidRPr="00D207B6" w:rsidRDefault="0019688F" w:rsidP="001968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207B6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9688F" w:rsidRPr="00D207B6" w14:paraId="45450E7F" w14:textId="77777777" w:rsidTr="006A7E6E">
        <w:tc>
          <w:tcPr>
            <w:tcW w:w="1043" w:type="dxa"/>
            <w:vMerge w:val="restart"/>
            <w:shd w:val="clear" w:color="auto" w:fill="auto"/>
            <w:vAlign w:val="center"/>
          </w:tcPr>
          <w:p w14:paraId="5E7B1200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26E8170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4686DB1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19688F" w:rsidRPr="00D207B6" w14:paraId="3B3A8CA6" w14:textId="77777777" w:rsidTr="006A7E6E">
        <w:tc>
          <w:tcPr>
            <w:tcW w:w="1043" w:type="dxa"/>
            <w:vMerge/>
            <w:shd w:val="clear" w:color="auto" w:fill="auto"/>
            <w:vAlign w:val="center"/>
          </w:tcPr>
          <w:p w14:paraId="0549E6E5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F2BA0FA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CB831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570F553" w14:textId="77777777" w:rsidR="0019688F" w:rsidRPr="00D207B6" w:rsidRDefault="0019688F" w:rsidP="006A7E6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980678A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E10F2AD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19688F" w:rsidRPr="00D207B6" w14:paraId="51D313D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327FD0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C5E41A7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7097D83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20B5E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EF11F3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903F23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2BCB3D4C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AC9E6F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E46C9CF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5CB900F6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66B363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FCA486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406E0F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204FD35D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FB4C3A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9A808B6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3E631E6F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936CF3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C7A44E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F73242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7ED0488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6C51E8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38EF0D3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DB98354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0EFFB9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93B40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6E917C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9688F" w:rsidRPr="00D207B6" w14:paraId="4A171D42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7BD823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51F6FE4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21421A5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5B8A09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CB65F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13A7BE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34523A51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CA42C4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1705895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3E031DE0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9DFABC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A8C866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1CE38C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769E53D1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9401B4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6122CC9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724CDF0D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15F33B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20DB81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9198C4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07A77695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02771B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0A01C28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964D9BD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D01EBC5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BECE2D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F88230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9688F" w:rsidRPr="00D207B6" w14:paraId="06A238F0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7CF172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A47688C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00829D4D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D94FAA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D20B8C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11B039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24EE0ED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6F1031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7CCDE15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0970CF9E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D9A58F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B12B8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DFA5F2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9688F" w:rsidRPr="00D207B6" w14:paraId="6C949F29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BBB3A8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AE8094D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2B99D93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DED8A2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299C9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690940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281783D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AAC99A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F04ED63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B13E400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1EC991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2772EE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70D13A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461A514B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2902C1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55B7C6F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41C16B64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41B69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06A1D6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7B6690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6BD32D29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AD7FD0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D0D3908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2F51EC75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E9046A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5B5464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C139CD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514E3BC9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7866DF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90F3EEB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08EDA946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0838520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96D3EB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4CE085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9688F" w:rsidRPr="00D207B6" w14:paraId="78616AF1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587652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9BFFBA1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5255981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E79A2F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12BB45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A6F06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490EBC6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50A359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C977AA7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A49330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3795FF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82142F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4CF98E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2C19AADC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5F03B3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91DD806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8F52A8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6D80C5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F1C57C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31D733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3391213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BC80BA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DA3525D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6D9B77C0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4DE2E9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06B652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8D5209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307429A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B46E82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2005328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41830EE1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DEB669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08D0D6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404A6E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019E59C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6E3D96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73D887E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EAA444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0A5753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C4C47A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B22E12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3ECD4969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E62C90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34855EC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9151A42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99D3E20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653DE6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04661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9688F" w:rsidRPr="00D207B6" w14:paraId="4CE6B2CF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861ECE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858A0A0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B16E12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C89CDD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36A23F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FB548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9688F" w:rsidRPr="00D207B6" w14:paraId="6ED0CDBE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667B07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B8A8E7C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0D892E2D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BD230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F5A39B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921F8A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5EDDEBF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71DF58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A920D68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01931D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199BD8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208B543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31EC7A5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19688F" w:rsidRPr="00D207B6" w14:paraId="152E3C88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B25992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F22ECAA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49DDF932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3ADCFEC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0E8BFE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1D6165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9688F" w:rsidRPr="00D207B6" w14:paraId="20EEE27D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D4E2E8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711AC48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C0B235E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58A57D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D18C2B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FB2CB4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1C49B594" w14:textId="77777777" w:rsidTr="006A7E6E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07739ADF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9091F18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07B6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6DFAE3DC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0470C6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672D87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4A6678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688F" w:rsidRPr="00D207B6" w14:paraId="0635B194" w14:textId="77777777" w:rsidTr="006A7E6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C7BA25" w14:textId="77777777" w:rsidR="0019688F" w:rsidRPr="00D207B6" w:rsidRDefault="0019688F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CECF1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35AA8AC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805C77F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0C31407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6E40F8E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688F" w:rsidRPr="00D207B6" w14:paraId="670837FE" w14:textId="77777777" w:rsidTr="006A7E6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4EA246D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5844323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E1071E1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128/2022     </w:t>
            </w:r>
          </w:p>
          <w:p w14:paraId="47ED8840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E90CBF9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22/9/2022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EE0FAA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EDB9825" w14:textId="4E553568" w:rsidR="0019688F" w:rsidRPr="00D207B6" w:rsidRDefault="0019688F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 6.4. Projeto de Deliberação Plenária que aprova o projeto de Resolução que homologa a Reprogramação do Plano de Ação e Orçamento – Exercício 2022 do CAU/PR e do CAU/TO</w:t>
            </w:r>
            <w:r w:rsidR="00D207B6" w:rsidRPr="00D207B6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39687D70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8A0FBCA" w14:textId="77777777" w:rsidR="0019688F" w:rsidRPr="00D207B6" w:rsidRDefault="0019688F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 (20</w:t>
            </w:r>
            <w:proofErr w:type="gramStart"/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 (7) </w:t>
            </w:r>
            <w:r w:rsidRPr="00D207B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52E866DF" w14:textId="77777777" w:rsidR="0019688F" w:rsidRPr="00D207B6" w:rsidRDefault="0019688F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D207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D207B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(20) </w:t>
            </w:r>
          </w:p>
          <w:p w14:paraId="38BF67D5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1FF22A8" w14:textId="4E424D6F" w:rsidR="0019688F" w:rsidRPr="00D207B6" w:rsidRDefault="0019688F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5515FB">
              <w:rPr>
                <w:rFonts w:ascii="Times New Roman" w:eastAsia="Times New Roman" w:hAnsi="Times New Roman" w:cs="Times New Roman"/>
                <w:lang w:eastAsia="pt-BR"/>
              </w:rPr>
              <w:t xml:space="preserve">O conselheiro do estado Alagoas, </w:t>
            </w:r>
            <w:r w:rsidR="005515FB" w:rsidRPr="005515FB">
              <w:rPr>
                <w:rFonts w:ascii="Times New Roman" w:eastAsia="Times New Roman" w:hAnsi="Times New Roman" w:cs="Times New Roman"/>
                <w:lang w:eastAsia="pt-BR"/>
              </w:rPr>
              <w:t>Heitor Antonio Maia da Silva Dores</w:t>
            </w:r>
            <w:r w:rsidR="005515FB">
              <w:rPr>
                <w:rFonts w:ascii="Times New Roman" w:eastAsia="Times New Roman" w:hAnsi="Times New Roman" w:cs="Times New Roman"/>
                <w:lang w:eastAsia="pt-BR"/>
              </w:rPr>
              <w:t xml:space="preserve">, e o conselheiro do estado </w:t>
            </w:r>
            <w:r w:rsidR="00AC6513">
              <w:rPr>
                <w:rFonts w:ascii="Times New Roman" w:eastAsia="Times New Roman" w:hAnsi="Times New Roman" w:cs="Times New Roman"/>
                <w:lang w:eastAsia="pt-BR"/>
              </w:rPr>
              <w:t>do</w:t>
            </w:r>
            <w:r w:rsidR="005515FB">
              <w:rPr>
                <w:rFonts w:ascii="Times New Roman" w:eastAsia="Times New Roman" w:hAnsi="Times New Roman" w:cs="Times New Roman"/>
                <w:lang w:eastAsia="pt-BR"/>
              </w:rPr>
              <w:t xml:space="preserve"> Tocantins, </w:t>
            </w:r>
            <w:r w:rsidR="005515FB" w:rsidRPr="00D207B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  <w:r w:rsidR="005515F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 xml:space="preserve">, registraram a não concordância pela aprovação da </w:t>
            </w:r>
            <w:r w:rsidR="005515FB" w:rsidRPr="00D207B6">
              <w:rPr>
                <w:rFonts w:ascii="Times New Roman" w:hAnsi="Times New Roman" w:cs="Times New Roman"/>
              </w:rPr>
              <w:t>Reprogramação do Plano de Ação e Orçamento – Exercício 2022 do CAU/PR</w:t>
            </w:r>
            <w:r w:rsidR="005515FB">
              <w:rPr>
                <w:rFonts w:ascii="Times New Roman" w:hAnsi="Times New Roman" w:cs="Times New Roman"/>
              </w:rPr>
              <w:t>.</w:t>
            </w:r>
          </w:p>
          <w:p w14:paraId="53E15D6C" w14:textId="77777777" w:rsidR="0019688F" w:rsidRPr="00D207B6" w:rsidRDefault="0019688F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7C9E2A3" w14:textId="77777777" w:rsidR="0019688F" w:rsidRPr="00D207B6" w:rsidRDefault="0019688F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D207B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D207B6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0BC76AC9" w14:textId="77777777" w:rsidR="0019688F" w:rsidRPr="00D207B6" w:rsidRDefault="0019688F">
      <w:pPr>
        <w:rPr>
          <w:rFonts w:ascii="Times New Roman" w:eastAsia="Times New Roman" w:hAnsi="Times New Roman" w:cs="Times New Roman"/>
          <w:lang w:eastAsia="pt-BR"/>
        </w:rPr>
        <w:sectPr w:rsidR="0019688F" w:rsidRPr="00D207B6" w:rsidSect="0019688F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7DA45FD2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456418">
        <w:rPr>
          <w:rFonts w:ascii="Times New Roman" w:eastAsia="Cambria" w:hAnsi="Times New Roman" w:cs="Times New Roman"/>
          <w:b/>
          <w:bCs/>
        </w:rPr>
        <w:lastRenderedPageBreak/>
        <w:t>RESOLUÇÃO N° 222, DE 23 DE SETEMBRO DE 2022</w:t>
      </w:r>
    </w:p>
    <w:p w14:paraId="25FCEF05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736A4816" w14:textId="77777777" w:rsidR="00B44F4C" w:rsidRPr="00456418" w:rsidRDefault="00B44F4C" w:rsidP="00B44F4C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>Homologa as Reprogramações dos Planos de Ação e Orçamentos – Exercício 2022 do CAU/PR e do CAU/TO.</w:t>
      </w:r>
    </w:p>
    <w:p w14:paraId="4F5C79D0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29BA0A4A" w14:textId="77777777" w:rsidR="00B44F4C" w:rsidRPr="00456418" w:rsidRDefault="00B44F4C" w:rsidP="00B44F4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hAnsi="Times New Roman" w:cs="Times New Roman"/>
          <w:color w:val="000000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0128-04/2022, de 22 de setembro de 2022, adotada na Reunião Plenária Ordinária n° 128, realizada nos dias 22 e 23 de setembro de 2022;</w:t>
      </w:r>
    </w:p>
    <w:p w14:paraId="612977AC" w14:textId="77777777" w:rsidR="00B44F4C" w:rsidRPr="00456418" w:rsidRDefault="00B44F4C" w:rsidP="00B44F4C">
      <w:pPr>
        <w:spacing w:after="0" w:line="240" w:lineRule="auto"/>
        <w:rPr>
          <w:rFonts w:ascii="Times New Roman" w:eastAsia="Cambria" w:hAnsi="Times New Roman" w:cs="Times New Roman"/>
        </w:rPr>
      </w:pPr>
    </w:p>
    <w:p w14:paraId="0EE0E392" w14:textId="77777777" w:rsidR="00B44F4C" w:rsidRPr="00456418" w:rsidRDefault="00B44F4C" w:rsidP="00B44F4C">
      <w:pPr>
        <w:spacing w:after="0" w:line="240" w:lineRule="auto"/>
        <w:rPr>
          <w:rFonts w:ascii="Times New Roman" w:eastAsia="Cambria" w:hAnsi="Times New Roman" w:cs="Times New Roman"/>
        </w:rPr>
      </w:pPr>
    </w:p>
    <w:p w14:paraId="64870299" w14:textId="77777777" w:rsidR="00B44F4C" w:rsidRDefault="00B44F4C" w:rsidP="00B44F4C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456418">
        <w:rPr>
          <w:rFonts w:ascii="Times New Roman" w:eastAsia="Cambria" w:hAnsi="Times New Roman" w:cs="Times New Roman"/>
          <w:b/>
          <w:bCs/>
        </w:rPr>
        <w:t xml:space="preserve">RESOLVE: </w:t>
      </w:r>
    </w:p>
    <w:p w14:paraId="2A7B8804" w14:textId="77777777" w:rsidR="00B44F4C" w:rsidRPr="00456418" w:rsidRDefault="00B44F4C" w:rsidP="00B44F4C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</w:p>
    <w:p w14:paraId="601DD286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73224D0C" w14:textId="77777777" w:rsidR="00B44F4C" w:rsidRPr="00456418" w:rsidRDefault="00B44F4C" w:rsidP="00B44F4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Art. 1º Homologar as </w:t>
      </w:r>
      <w:r w:rsidRPr="00456418">
        <w:rPr>
          <w:rFonts w:ascii="Times New Roman" w:eastAsia="Cambria" w:hAnsi="Times New Roman" w:cs="Times New Roman"/>
        </w:rPr>
        <w:t>Reprogramações dos Planos de Ação e Orçamentos dos Conselhos de Arquitetura e Urbanismo do Parará (CAU/PR) e do Tocantins (CAU/TO) – Exercício 2022, na forma dos Anexos I, II e III desta Resolução.</w:t>
      </w:r>
    </w:p>
    <w:p w14:paraId="05F2B48F" w14:textId="77777777" w:rsidR="00B44F4C" w:rsidRPr="00456418" w:rsidRDefault="00B44F4C" w:rsidP="00B44F4C">
      <w:pPr>
        <w:spacing w:after="0" w:line="240" w:lineRule="auto"/>
        <w:ind w:right="-552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4B057457" w14:textId="77777777" w:rsidR="00B44F4C" w:rsidRPr="00456418" w:rsidRDefault="00B44F4C" w:rsidP="00B44F4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 xml:space="preserve">Art. 2° Esta Resolução entra em vigor na data de sua publicação, contados seus efeitos a partir da </w:t>
      </w:r>
      <w:r w:rsidRPr="00456418">
        <w:rPr>
          <w:rFonts w:ascii="Times New Roman" w:eastAsia="Cambria" w:hAnsi="Times New Roman" w:cs="Times New Roman"/>
          <w:shd w:val="clear" w:color="auto" w:fill="FFFFFF"/>
        </w:rPr>
        <w:t>Deliberação Plenária Ordinária DPOBR n° 128-04</w:t>
      </w:r>
      <w:r w:rsidRPr="00456418">
        <w:rPr>
          <w:rFonts w:ascii="Times New Roman" w:eastAsia="Cambria" w:hAnsi="Times New Roman" w:cs="Times New Roman"/>
          <w:lang w:eastAsia="pt-BR"/>
        </w:rPr>
        <w:t>/2022</w:t>
      </w:r>
      <w:r w:rsidRPr="00456418">
        <w:rPr>
          <w:rFonts w:ascii="Times New Roman" w:eastAsia="Cambria" w:hAnsi="Times New Roman" w:cs="Times New Roman"/>
          <w:shd w:val="clear" w:color="auto" w:fill="FFFFFF"/>
        </w:rPr>
        <w:t>, de 22 de setembro de 2022</w:t>
      </w:r>
      <w:r w:rsidRPr="00456418">
        <w:rPr>
          <w:rFonts w:ascii="Times New Roman" w:eastAsia="Cambria" w:hAnsi="Times New Roman" w:cs="Times New Roman"/>
        </w:rPr>
        <w:t>.</w:t>
      </w:r>
    </w:p>
    <w:p w14:paraId="2B4D15C2" w14:textId="77777777" w:rsidR="00B44F4C" w:rsidRPr="00456418" w:rsidRDefault="00B44F4C" w:rsidP="00B44F4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 xml:space="preserve"> </w:t>
      </w:r>
    </w:p>
    <w:p w14:paraId="47487962" w14:textId="77777777" w:rsidR="00B44F4C" w:rsidRPr="00456418" w:rsidRDefault="00B44F4C" w:rsidP="00B44F4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proofErr w:type="gramStart"/>
      <w:r w:rsidRPr="00456418">
        <w:rPr>
          <w:rFonts w:ascii="Times New Roman" w:eastAsia="Cambria" w:hAnsi="Times New Roman" w:cs="Times New Roman"/>
        </w:rPr>
        <w:t>1) Os</w:t>
      </w:r>
      <w:proofErr w:type="gramEnd"/>
      <w:r w:rsidRPr="00456418">
        <w:rPr>
          <w:rFonts w:ascii="Times New Roman" w:eastAsia="Cambria" w:hAnsi="Times New Roman" w:cs="Times New Roman"/>
        </w:rPr>
        <w:t xml:space="preserve"> detalhamentos dos Planos de Ação e Orçamentos aprovados por esta Resolução serão publicados no sítio eletrônico do CAU/BR, no endereço www.caubr.gov.br.</w:t>
      </w:r>
      <w:r w:rsidRPr="00456418">
        <w:rPr>
          <w:rFonts w:ascii="Times New Roman" w:eastAsia="Cambria" w:hAnsi="Times New Roman" w:cs="Times New Roman"/>
        </w:rPr>
        <w:cr/>
      </w:r>
    </w:p>
    <w:p w14:paraId="42659080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>Brasília, 23 de setembro de 2022.</w:t>
      </w:r>
    </w:p>
    <w:p w14:paraId="4D65478E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176F03F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0AEB7CAD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071ABFE2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456418">
        <w:rPr>
          <w:rFonts w:ascii="Times New Roman" w:eastAsia="Cambria" w:hAnsi="Times New Roman" w:cs="Times New Roman"/>
          <w:b/>
          <w:bCs/>
        </w:rPr>
        <w:t>NADIA SOMEKH</w:t>
      </w:r>
    </w:p>
    <w:p w14:paraId="283FFC12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456418">
        <w:rPr>
          <w:rFonts w:ascii="Times New Roman" w:eastAsia="Cambria" w:hAnsi="Times New Roman" w:cs="Times New Roman"/>
        </w:rPr>
        <w:t>Presidente do CAU/BR</w:t>
      </w:r>
    </w:p>
    <w:p w14:paraId="39B61681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198A3625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664BF6C4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0B46A86E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30B834AA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25C93A25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33C875DC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2C5E3949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35C8807C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67F5DC27" w14:textId="77777777" w:rsidR="00B44F4C" w:rsidRDefault="00B44F4C" w:rsidP="00B44F4C">
      <w:pPr>
        <w:rPr>
          <w:rFonts w:ascii="Times New Roman" w:eastAsia="Cambria" w:hAnsi="Times New Roman" w:cs="Times New Roman"/>
        </w:rPr>
      </w:pPr>
    </w:p>
    <w:p w14:paraId="5E0BAC77" w14:textId="77777777" w:rsidR="00B44F4C" w:rsidRPr="00D61C06" w:rsidRDefault="00B44F4C" w:rsidP="00B44F4C">
      <w:pPr>
        <w:spacing w:after="0" w:line="240" w:lineRule="auto"/>
        <w:jc w:val="center"/>
      </w:pPr>
      <w:proofErr w:type="gramStart"/>
      <w:r>
        <w:t>[Publicada</w:t>
      </w:r>
      <w:proofErr w:type="gramEnd"/>
      <w:r>
        <w:t xml:space="preserve"> no Diário Oficial da União, Edição nº 200, Seção 1, Páginas 99 e 100, de 20 de outubro de 2022]</w:t>
      </w:r>
    </w:p>
    <w:p w14:paraId="00E44B71" w14:textId="77777777" w:rsidR="00B44F4C" w:rsidRPr="00456418" w:rsidRDefault="00B44F4C" w:rsidP="00B44F4C">
      <w:pPr>
        <w:rPr>
          <w:rFonts w:ascii="Times New Roman" w:eastAsia="Cambria" w:hAnsi="Times New Roman" w:cs="Times New Roman"/>
        </w:rPr>
      </w:pPr>
    </w:p>
    <w:tbl>
      <w:tblPr>
        <w:tblW w:w="101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011"/>
        <w:gridCol w:w="537"/>
      </w:tblGrid>
      <w:tr w:rsidR="00B44F4C" w:rsidRPr="00456418" w14:paraId="7452F202" w14:textId="77777777" w:rsidTr="00B11E75">
        <w:trPr>
          <w:gridAfter w:val="1"/>
          <w:wAfter w:w="537" w:type="dxa"/>
          <w:trHeight w:val="30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EB57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456418">
              <w:rPr>
                <w:rFonts w:ascii="Times New Roman" w:eastAsia="Cambria" w:hAnsi="Times New Roman" w:cs="Times New Roman"/>
                <w:b/>
                <w:bCs/>
              </w:rPr>
              <w:t>RESOLUÇÃO N° 222, DE 23 DE SETEMBRO DE 2022</w:t>
            </w:r>
          </w:p>
          <w:p w14:paraId="100758C7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04E58604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ANEXO I</w:t>
            </w:r>
          </w:p>
        </w:tc>
      </w:tr>
      <w:tr w:rsidR="00B44F4C" w:rsidRPr="00456418" w14:paraId="09140ED5" w14:textId="77777777" w:rsidTr="00B11E75">
        <w:trPr>
          <w:gridAfter w:val="1"/>
          <w:wAfter w:w="537" w:type="dxa"/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B3D86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PLANOS DE AÇÃO E ORÇAMENTOS DOS CAU/UF – EXERCÍCIO 2022</w:t>
            </w:r>
          </w:p>
        </w:tc>
      </w:tr>
      <w:tr w:rsidR="00B44F4C" w:rsidRPr="00456418" w14:paraId="55FC41AD" w14:textId="77777777" w:rsidTr="00B11E75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A9FD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794B39FB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CAU/PR – REPROGRAMAÇÃO ORÇAMENTÁRIA - 2022</w:t>
            </w:r>
          </w:p>
        </w:tc>
      </w:tr>
      <w:tr w:rsidR="00B44F4C" w:rsidRPr="00456418" w14:paraId="55AD8664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6E7A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5FC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5251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CB4F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44F4C" w:rsidRPr="00456418" w14:paraId="0506F9E2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8B5B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2AE0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C74A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33BB8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</w:tr>
      <w:tr w:rsidR="00B44F4C" w:rsidRPr="00456418" w14:paraId="46F72D50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0620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3D0EE37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13.845.804,89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7FBC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E41B47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15.079.300,31</w:t>
            </w:r>
          </w:p>
        </w:tc>
      </w:tr>
      <w:tr w:rsidR="00B44F4C" w:rsidRPr="00456418" w14:paraId="2DB7A017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2A96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9786BC5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5.436.495,42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5602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2AF64B7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4.203.000,00</w:t>
            </w:r>
          </w:p>
        </w:tc>
      </w:tr>
      <w:tr w:rsidR="00B44F4C" w:rsidRPr="00456418" w14:paraId="5EB4FE7F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6380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1AD7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19.282.300,31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6EF7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D0CB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19.282.300,31</w:t>
            </w:r>
          </w:p>
        </w:tc>
      </w:tr>
      <w:tr w:rsidR="00B44F4C" w:rsidRPr="00456418" w14:paraId="003E1023" w14:textId="77777777" w:rsidTr="00B11E75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26A0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2E9AB5D2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CAU/TO – REPROGRAMAÇÃO ORÇAMENTÁRIA - 2022</w:t>
            </w:r>
          </w:p>
        </w:tc>
      </w:tr>
      <w:tr w:rsidR="00B44F4C" w:rsidRPr="00456418" w14:paraId="7322DD4D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AFD5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632A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E986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40C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44F4C" w:rsidRPr="00456418" w14:paraId="03E18F92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D739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701D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CA2D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D852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</w:p>
        </w:tc>
      </w:tr>
      <w:tr w:rsidR="00B44F4C" w:rsidRPr="00456418" w14:paraId="43A1311E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75FA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B402E3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1.399.882,14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9D19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29AB1BB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920.385,53</w:t>
            </w:r>
          </w:p>
        </w:tc>
      </w:tr>
      <w:tr w:rsidR="00B44F4C" w:rsidRPr="00456418" w14:paraId="7232F8E2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321A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1CDFFF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1.399.882,14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F73B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1E51C0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920.385,53</w:t>
            </w:r>
          </w:p>
        </w:tc>
      </w:tr>
      <w:tr w:rsidR="00B44F4C" w:rsidRPr="00456418" w14:paraId="11EBAB18" w14:textId="77777777" w:rsidTr="00B11E75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E78B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99A3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2.320.267,67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C966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16F5" w14:textId="77777777" w:rsidR="00B44F4C" w:rsidRPr="00456418" w:rsidRDefault="00B44F4C" w:rsidP="00B11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2.320.267,67</w:t>
            </w:r>
          </w:p>
        </w:tc>
      </w:tr>
    </w:tbl>
    <w:p w14:paraId="190F7563" w14:textId="77777777" w:rsidR="00B44F4C" w:rsidRPr="00456418" w:rsidRDefault="00B44F4C" w:rsidP="00B44F4C">
      <w:pPr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1034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548"/>
        <w:gridCol w:w="2625"/>
        <w:gridCol w:w="2548"/>
        <w:gridCol w:w="1333"/>
      </w:tblGrid>
      <w:tr w:rsidR="00B44F4C" w:rsidRPr="00456418" w14:paraId="51F9FF27" w14:textId="77777777" w:rsidTr="00B11E75">
        <w:trPr>
          <w:trHeight w:val="3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1D40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ANEXO II</w:t>
            </w:r>
          </w:p>
          <w:p w14:paraId="6EC9E242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FUNDO DE APOIO FINANCEIRO AOS CAU/UF EXERCÍCIO 2022</w:t>
            </w:r>
          </w:p>
        </w:tc>
      </w:tr>
      <w:tr w:rsidR="00B44F4C" w:rsidRPr="00456418" w14:paraId="696521A7" w14:textId="77777777" w:rsidTr="00B11E75">
        <w:trPr>
          <w:gridAfter w:val="1"/>
          <w:wAfter w:w="1333" w:type="dxa"/>
          <w:trHeight w:val="330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663D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APORTES CAU/BR E CAU/UF</w:t>
            </w:r>
          </w:p>
        </w:tc>
      </w:tr>
      <w:tr w:rsidR="00B44F4C" w:rsidRPr="00456418" w14:paraId="082998F8" w14:textId="77777777" w:rsidTr="00B11E75">
        <w:trPr>
          <w:gridAfter w:val="1"/>
          <w:wAfter w:w="1333" w:type="dxa"/>
          <w:trHeight w:val="33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E84B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8347" w14:textId="77777777" w:rsidR="00B44F4C" w:rsidRPr="00456418" w:rsidRDefault="00B44F4C" w:rsidP="00B1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232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C56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44F4C" w:rsidRPr="00456418" w14:paraId="6270B19C" w14:textId="77777777" w:rsidTr="00B11E75">
        <w:trPr>
          <w:gridAfter w:val="1"/>
          <w:wAfter w:w="1333" w:type="dxa"/>
          <w:trHeight w:val="33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0E2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602E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BC00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0612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B44F4C" w:rsidRPr="00456418" w14:paraId="00C928E8" w14:textId="77777777" w:rsidTr="00B11E75">
        <w:trPr>
          <w:gridAfter w:val="1"/>
          <w:wAfter w:w="1333" w:type="dxa"/>
          <w:trHeight w:val="33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9C0B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1AD3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PR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EFFC5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hAnsi="Times New Roman" w:cs="Times New Roman"/>
              </w:rPr>
              <w:t>163.589,16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0B7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44F4C" w:rsidRPr="00456418" w14:paraId="4CCED0DC" w14:textId="77777777" w:rsidTr="00B11E75">
        <w:trPr>
          <w:gridAfter w:val="1"/>
          <w:wAfter w:w="1333" w:type="dxa"/>
          <w:trHeight w:val="33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F963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3224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E78F3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hAnsi="Times New Roman" w:cs="Times New Roman"/>
              </w:rPr>
              <w:t>11.938,30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F571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52F5579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tbl>
      <w:tblPr>
        <w:tblW w:w="78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384"/>
        <w:gridCol w:w="3544"/>
        <w:gridCol w:w="795"/>
      </w:tblGrid>
      <w:tr w:rsidR="00B44F4C" w:rsidRPr="00456418" w14:paraId="7F501B3A" w14:textId="77777777" w:rsidTr="00B11E75">
        <w:trPr>
          <w:trHeight w:val="330"/>
        </w:trPr>
        <w:tc>
          <w:tcPr>
            <w:tcW w:w="7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DCB8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ANEXO III</w:t>
            </w:r>
          </w:p>
          <w:p w14:paraId="2D966FE9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CENTRO DE SERVIÇOS COMPARTILHADOS EXERCÍCIO 2022</w:t>
            </w:r>
          </w:p>
        </w:tc>
      </w:tr>
      <w:tr w:rsidR="00B44F4C" w:rsidRPr="00456418" w14:paraId="685237C4" w14:textId="77777777" w:rsidTr="00B11E75">
        <w:trPr>
          <w:trHeight w:val="330"/>
        </w:trPr>
        <w:tc>
          <w:tcPr>
            <w:tcW w:w="7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7B41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APORTES - SERVIÇOS ESSENCIAIS</w:t>
            </w:r>
          </w:p>
        </w:tc>
      </w:tr>
      <w:tr w:rsidR="00B44F4C" w:rsidRPr="00456418" w14:paraId="3B339B14" w14:textId="77777777" w:rsidTr="00B11E75">
        <w:trPr>
          <w:gridAfter w:val="1"/>
          <w:wAfter w:w="795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3B29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6F61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420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44F4C" w:rsidRPr="00456418" w14:paraId="586F0300" w14:textId="77777777" w:rsidTr="00B11E75">
        <w:trPr>
          <w:gridAfter w:val="1"/>
          <w:wAfter w:w="795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4BC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0B4E" w14:textId="77777777" w:rsidR="00B44F4C" w:rsidRPr="00456418" w:rsidRDefault="00B44F4C" w:rsidP="00B11E75">
            <w:pPr>
              <w:spacing w:after="0" w:line="240" w:lineRule="auto"/>
              <w:ind w:left="1588" w:hanging="15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5BFF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</w:tr>
      <w:tr w:rsidR="00B44F4C" w:rsidRPr="00456418" w14:paraId="4E376715" w14:textId="77777777" w:rsidTr="00B11E75">
        <w:trPr>
          <w:gridAfter w:val="1"/>
          <w:wAfter w:w="795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0E23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2735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PR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1BEF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hAnsi="Times New Roman" w:cs="Times New Roman"/>
              </w:rPr>
              <w:t>943.098,84</w:t>
            </w:r>
          </w:p>
        </w:tc>
      </w:tr>
      <w:tr w:rsidR="00B44F4C" w:rsidRPr="00456418" w14:paraId="5C0164F9" w14:textId="77777777" w:rsidTr="00B11E75">
        <w:trPr>
          <w:gridAfter w:val="1"/>
          <w:wAfter w:w="795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081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0076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FB9A2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hAnsi="Times New Roman" w:cs="Times New Roman"/>
              </w:rPr>
              <w:t>68.784,78</w:t>
            </w:r>
          </w:p>
        </w:tc>
      </w:tr>
    </w:tbl>
    <w:p w14:paraId="3C8B9E97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34FE38A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456418">
        <w:rPr>
          <w:rFonts w:ascii="Times New Roman" w:eastAsia="Times New Roman" w:hAnsi="Times New Roman" w:cs="Times New Roman"/>
          <w:b/>
          <w:bCs/>
          <w:lang w:eastAsia="pt-BR"/>
        </w:rPr>
        <w:t>SERVIÇOS POR ADESÃO – SISCAF</w:t>
      </w:r>
    </w:p>
    <w:p w14:paraId="3AD9196C" w14:textId="77777777" w:rsidR="00B44F4C" w:rsidRPr="00456418" w:rsidRDefault="00B44F4C" w:rsidP="00B4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W w:w="7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399"/>
        <w:gridCol w:w="3502"/>
      </w:tblGrid>
      <w:tr w:rsidR="00B44F4C" w:rsidRPr="00456418" w14:paraId="517BA03D" w14:textId="77777777" w:rsidTr="00B11E7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A7A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96C8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560A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</w:tr>
      <w:tr w:rsidR="00B44F4C" w:rsidRPr="00456418" w14:paraId="6B4F15A7" w14:textId="77777777" w:rsidTr="00B11E75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F80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3516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TO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960B1" w14:textId="77777777" w:rsidR="00B44F4C" w:rsidRPr="00456418" w:rsidRDefault="00B44F4C" w:rsidP="00B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56418">
              <w:rPr>
                <w:rFonts w:ascii="Times New Roman" w:eastAsia="Times New Roman" w:hAnsi="Times New Roman" w:cs="Times New Roman"/>
                <w:lang w:eastAsia="pt-BR"/>
              </w:rPr>
              <w:t>2.621,40</w:t>
            </w:r>
          </w:p>
        </w:tc>
      </w:tr>
    </w:tbl>
    <w:p w14:paraId="53FEA014" w14:textId="77777777" w:rsidR="00B44F4C" w:rsidRPr="00456418" w:rsidRDefault="00B44F4C" w:rsidP="00B44F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4DBDBD89" w14:textId="77777777" w:rsidR="00CC3F1E" w:rsidRPr="00D207B6" w:rsidRDefault="00CC3F1E" w:rsidP="00B44F4C">
      <w:pPr>
        <w:spacing w:after="0" w:line="240" w:lineRule="auto"/>
        <w:ind w:right="-528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bookmarkStart w:id="0" w:name="_GoBack"/>
      <w:bookmarkEnd w:id="0"/>
    </w:p>
    <w:sectPr w:rsidR="00CC3F1E" w:rsidRPr="00D207B6" w:rsidSect="0019688F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63A05" w14:textId="77777777" w:rsidR="00EB59B0" w:rsidRDefault="00EB59B0" w:rsidP="00783D72">
      <w:pPr>
        <w:spacing w:after="0" w:line="240" w:lineRule="auto"/>
      </w:pPr>
      <w:r>
        <w:separator/>
      </w:r>
    </w:p>
  </w:endnote>
  <w:endnote w:type="continuationSeparator" w:id="0">
    <w:p w14:paraId="049E136B" w14:textId="77777777" w:rsidR="00EB59B0" w:rsidRDefault="00EB59B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82814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540C792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6" name="Imagem 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44F4C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397235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58A224E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1A6C8417" wp14:editId="5014370D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44F4C">
          <w:rPr>
            <w:rFonts w:ascii="Arial" w:hAnsi="Arial" w:cs="Arial"/>
            <w:b/>
            <w:bCs/>
            <w:noProof/>
            <w:color w:val="008080"/>
          </w:rPr>
          <w:t>5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3F52C4A1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5CF3" w14:textId="77777777" w:rsidR="00EB59B0" w:rsidRDefault="00EB59B0" w:rsidP="00783D72">
      <w:pPr>
        <w:spacing w:after="0" w:line="240" w:lineRule="auto"/>
      </w:pPr>
      <w:r>
        <w:separator/>
      </w:r>
    </w:p>
  </w:footnote>
  <w:footnote w:type="continuationSeparator" w:id="0">
    <w:p w14:paraId="5FBB4B1A" w14:textId="77777777" w:rsidR="00EB59B0" w:rsidRDefault="00EB59B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0C22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0525C93E" wp14:editId="15A5F31E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06009"/>
    <w:rsid w:val="0012440E"/>
    <w:rsid w:val="001435DA"/>
    <w:rsid w:val="00193E0F"/>
    <w:rsid w:val="0019688F"/>
    <w:rsid w:val="001971BB"/>
    <w:rsid w:val="001B2730"/>
    <w:rsid w:val="001D5369"/>
    <w:rsid w:val="001E16B6"/>
    <w:rsid w:val="001F1005"/>
    <w:rsid w:val="00211E78"/>
    <w:rsid w:val="00227110"/>
    <w:rsid w:val="00265BB1"/>
    <w:rsid w:val="0026723C"/>
    <w:rsid w:val="002D2A06"/>
    <w:rsid w:val="003402C4"/>
    <w:rsid w:val="003A5052"/>
    <w:rsid w:val="003C7E30"/>
    <w:rsid w:val="003E3170"/>
    <w:rsid w:val="003F72C8"/>
    <w:rsid w:val="00420999"/>
    <w:rsid w:val="00472808"/>
    <w:rsid w:val="00482DE6"/>
    <w:rsid w:val="004D45BD"/>
    <w:rsid w:val="00515334"/>
    <w:rsid w:val="005515FB"/>
    <w:rsid w:val="006C190B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83589"/>
    <w:rsid w:val="0099030E"/>
    <w:rsid w:val="009A7A63"/>
    <w:rsid w:val="009F3D7C"/>
    <w:rsid w:val="00A02FE7"/>
    <w:rsid w:val="00A403A9"/>
    <w:rsid w:val="00A409A5"/>
    <w:rsid w:val="00A90499"/>
    <w:rsid w:val="00A9537F"/>
    <w:rsid w:val="00AC6513"/>
    <w:rsid w:val="00B10667"/>
    <w:rsid w:val="00B144A3"/>
    <w:rsid w:val="00B251E9"/>
    <w:rsid w:val="00B35A45"/>
    <w:rsid w:val="00B44F4C"/>
    <w:rsid w:val="00B83034"/>
    <w:rsid w:val="00BE211D"/>
    <w:rsid w:val="00BE6C1F"/>
    <w:rsid w:val="00C00FD5"/>
    <w:rsid w:val="00C21671"/>
    <w:rsid w:val="00C25F47"/>
    <w:rsid w:val="00C47058"/>
    <w:rsid w:val="00C92087"/>
    <w:rsid w:val="00C92D21"/>
    <w:rsid w:val="00CA3A29"/>
    <w:rsid w:val="00CC3F1E"/>
    <w:rsid w:val="00CD1A5C"/>
    <w:rsid w:val="00CD3472"/>
    <w:rsid w:val="00CD537B"/>
    <w:rsid w:val="00CF47E5"/>
    <w:rsid w:val="00CF4E6E"/>
    <w:rsid w:val="00D207B6"/>
    <w:rsid w:val="00D272FE"/>
    <w:rsid w:val="00D431B9"/>
    <w:rsid w:val="00D665BC"/>
    <w:rsid w:val="00D85C79"/>
    <w:rsid w:val="00DB2DA6"/>
    <w:rsid w:val="00DF1444"/>
    <w:rsid w:val="00E36A82"/>
    <w:rsid w:val="00E625E1"/>
    <w:rsid w:val="00EB59B0"/>
    <w:rsid w:val="00ED7498"/>
    <w:rsid w:val="00F32C3A"/>
    <w:rsid w:val="00F719F0"/>
    <w:rsid w:val="00F81D5D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8</cp:revision>
  <cp:lastPrinted>2021-01-14T19:54:00Z</cp:lastPrinted>
  <dcterms:created xsi:type="dcterms:W3CDTF">2022-09-16T17:39:00Z</dcterms:created>
  <dcterms:modified xsi:type="dcterms:W3CDTF">2022-11-10T14:29:00Z</dcterms:modified>
</cp:coreProperties>
</file>