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41FF064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</w:t>
            </w:r>
            <w:r w:rsidR="003D5FC3">
              <w:t xml:space="preserve"> </w:t>
            </w:r>
            <w:r w:rsidR="003D5FC3" w:rsidRPr="003D5FC3">
              <w:rPr>
                <w:rFonts w:ascii="Times New Roman" w:eastAsia="Cambria" w:hAnsi="Times New Roman" w:cs="Times New Roman"/>
                <w:bCs/>
                <w:lang w:eastAsia="pt-BR"/>
              </w:rPr>
              <w:t>1500527 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D5FC3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3D5FC3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6464104" w14:textId="6CA2BFCF" w:rsidR="003D5FC3" w:rsidRPr="003D5FC3" w:rsidRDefault="003D5FC3" w:rsidP="003D5F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3D5FC3">
              <w:rPr>
                <w:rFonts w:ascii="Times New Roman" w:eastAsia="Times New Roman" w:hAnsi="Times New Roman" w:cs="Times New Roman"/>
                <w:bCs/>
                <w:lang w:eastAsia="pt-BR"/>
              </w:rPr>
              <w:t>DELIBERAÇÃO PLENÁRIA AD REFERENDUM Nº 2/2022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QUE </w:t>
            </w:r>
            <w:r w:rsidRPr="003D5FC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DESIGNA, </w:t>
            </w:r>
            <w:r w:rsidRPr="003D5FC3">
              <w:rPr>
                <w:rFonts w:ascii="Times New Roman" w:eastAsia="Times New Roman" w:hAnsi="Times New Roman" w:cs="Times New Roman"/>
                <w:bCs/>
                <w:i/>
                <w:lang w:eastAsia="pt-BR"/>
              </w:rPr>
              <w:t>AD REFERENDUM</w:t>
            </w:r>
            <w:r w:rsidRPr="003D5FC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DO PLENÁRIO DO CAU/BR,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3D5FC3">
              <w:rPr>
                <w:rFonts w:ascii="Times New Roman" w:eastAsia="Times New Roman" w:hAnsi="Times New Roman" w:cs="Times New Roman"/>
                <w:bCs/>
                <w:lang w:eastAsia="pt-BR"/>
              </w:rPr>
              <w:t>REPRESENTANTES PARA A ASSEMBLEIA GERAL DO CONSELHO</w:t>
            </w:r>
          </w:p>
          <w:p w14:paraId="1B9DE70C" w14:textId="754FD86C" w:rsidR="00CF47E5" w:rsidRPr="007125AB" w:rsidRDefault="003D5FC3" w:rsidP="003D5FC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D5FC3">
              <w:rPr>
                <w:rFonts w:ascii="Times New Roman" w:eastAsia="Times New Roman" w:hAnsi="Times New Roman" w:cs="Times New Roman"/>
                <w:bCs/>
                <w:lang w:eastAsia="pt-BR"/>
              </w:rPr>
              <w:t>INTERNACIONAL DOS ARQUITETOS DE LÍNGUA PORTUGUESA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3D5FC3">
              <w:rPr>
                <w:rFonts w:ascii="Times New Roman" w:eastAsia="Times New Roman" w:hAnsi="Times New Roman" w:cs="Times New Roman"/>
                <w:bCs/>
                <w:lang w:eastAsia="pt-BR"/>
              </w:rPr>
              <w:t>(CIALP) E DÁ OUTRAS PROVIDÊNCIAS.</w:t>
            </w:r>
          </w:p>
        </w:tc>
      </w:tr>
    </w:tbl>
    <w:p w14:paraId="349F0515" w14:textId="187735A1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D85C79">
        <w:rPr>
          <w:rFonts w:ascii="Times New Roman" w:eastAsia="Cambria" w:hAnsi="Times New Roman" w:cs="Times New Roman"/>
          <w:lang w:eastAsia="pt-BR"/>
        </w:rPr>
        <w:t>3</w:t>
      </w:r>
      <w:r w:rsidRPr="007125AB">
        <w:rPr>
          <w:rFonts w:ascii="Times New Roman" w:eastAsia="Cambria" w:hAnsi="Times New Roman" w:cs="Times New Roman"/>
          <w:lang w:eastAsia="pt-BR"/>
        </w:rPr>
        <w:t>-</w:t>
      </w:r>
      <w:r w:rsidR="004351A3">
        <w:rPr>
          <w:rFonts w:ascii="Times New Roman" w:eastAsia="Cambria" w:hAnsi="Times New Roman" w:cs="Times New Roman"/>
          <w:lang w:eastAsia="pt-BR"/>
        </w:rPr>
        <w:t>02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4317D479" w14:textId="5F7E8DDA" w:rsidR="00CF47E5" w:rsidRDefault="003D5FC3" w:rsidP="003D5FC3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D5FC3">
        <w:rPr>
          <w:rFonts w:ascii="Times New Roman" w:hAnsi="Times New Roman" w:cs="Times New Roman"/>
        </w:rPr>
        <w:t xml:space="preserve">Referenda a Deliberação Plenária </w:t>
      </w:r>
      <w:r w:rsidRPr="003D5FC3">
        <w:rPr>
          <w:rFonts w:ascii="Times New Roman" w:hAnsi="Times New Roman" w:cs="Times New Roman"/>
          <w:i/>
        </w:rPr>
        <w:t>ad referendum</w:t>
      </w:r>
      <w:r w:rsidRPr="003D5FC3">
        <w:rPr>
          <w:rFonts w:ascii="Times New Roman" w:hAnsi="Times New Roman" w:cs="Times New Roman"/>
        </w:rPr>
        <w:t xml:space="preserve"> nº </w:t>
      </w:r>
      <w:r>
        <w:rPr>
          <w:rFonts w:ascii="Times New Roman" w:hAnsi="Times New Roman" w:cs="Times New Roman"/>
        </w:rPr>
        <w:t>2</w:t>
      </w:r>
      <w:r w:rsidRPr="003D5FC3">
        <w:rPr>
          <w:rFonts w:ascii="Times New Roman" w:hAnsi="Times New Roman" w:cs="Times New Roman"/>
        </w:rPr>
        <w:t xml:space="preserve">/2022, de </w:t>
      </w:r>
      <w:r>
        <w:rPr>
          <w:rFonts w:ascii="Times New Roman" w:hAnsi="Times New Roman" w:cs="Times New Roman"/>
        </w:rPr>
        <w:t>1º de abril de 2022</w:t>
      </w:r>
      <w:r w:rsidRPr="003D5FC3">
        <w:rPr>
          <w:rFonts w:ascii="Times New Roman" w:hAnsi="Times New Roman" w:cs="Times New Roman"/>
        </w:rPr>
        <w:t xml:space="preserve">, que </w:t>
      </w:r>
      <w:r>
        <w:rPr>
          <w:rFonts w:ascii="Times New Roman" w:hAnsi="Times New Roman" w:cs="Times New Roman"/>
        </w:rPr>
        <w:t>d</w:t>
      </w:r>
      <w:r w:rsidRPr="003D5FC3">
        <w:rPr>
          <w:rFonts w:ascii="Times New Roman" w:hAnsi="Times New Roman" w:cs="Times New Roman"/>
        </w:rPr>
        <w:t xml:space="preserve">esigna, </w:t>
      </w:r>
      <w:r w:rsidRPr="003D5FC3">
        <w:rPr>
          <w:rFonts w:ascii="Times New Roman" w:hAnsi="Times New Roman" w:cs="Times New Roman"/>
          <w:i/>
        </w:rPr>
        <w:t>ad referendum</w:t>
      </w:r>
      <w:r w:rsidRPr="003D5FC3">
        <w:rPr>
          <w:rFonts w:ascii="Times New Roman" w:hAnsi="Times New Roman" w:cs="Times New Roman"/>
        </w:rPr>
        <w:t xml:space="preserve"> do Plenário do CAU/BR,</w:t>
      </w:r>
      <w:r>
        <w:rPr>
          <w:rFonts w:ascii="Times New Roman" w:hAnsi="Times New Roman" w:cs="Times New Roman"/>
        </w:rPr>
        <w:t xml:space="preserve"> </w:t>
      </w:r>
      <w:r w:rsidRPr="003D5FC3">
        <w:rPr>
          <w:rFonts w:ascii="Times New Roman" w:hAnsi="Times New Roman" w:cs="Times New Roman"/>
        </w:rPr>
        <w:t>representantes para a Assembleia Geral do Conselho</w:t>
      </w:r>
      <w:r>
        <w:rPr>
          <w:rFonts w:ascii="Times New Roman" w:hAnsi="Times New Roman" w:cs="Times New Roman"/>
        </w:rPr>
        <w:t xml:space="preserve"> </w:t>
      </w:r>
      <w:r w:rsidRPr="003D5FC3">
        <w:rPr>
          <w:rFonts w:ascii="Times New Roman" w:hAnsi="Times New Roman" w:cs="Times New Roman"/>
        </w:rPr>
        <w:t>Internacional dos Arquitetos de Língua Portuguesa</w:t>
      </w:r>
      <w:r>
        <w:rPr>
          <w:rFonts w:ascii="Times New Roman" w:hAnsi="Times New Roman" w:cs="Times New Roman"/>
        </w:rPr>
        <w:t xml:space="preserve"> </w:t>
      </w:r>
      <w:r w:rsidRPr="003D5FC3">
        <w:rPr>
          <w:rFonts w:ascii="Times New Roman" w:hAnsi="Times New Roman" w:cs="Times New Roman"/>
        </w:rPr>
        <w:t>(CIALP)</w:t>
      </w:r>
      <w:r>
        <w:rPr>
          <w:rFonts w:ascii="Times New Roman" w:hAnsi="Times New Roman" w:cs="Times New Roman"/>
        </w:rPr>
        <w:t xml:space="preserve"> </w:t>
      </w:r>
      <w:r w:rsidRPr="003D5FC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3D5FC3">
        <w:rPr>
          <w:rFonts w:ascii="Times New Roman" w:hAnsi="Times New Roman" w:cs="Times New Roman"/>
        </w:rPr>
        <w:t>dá outras providências.</w:t>
      </w:r>
    </w:p>
    <w:p w14:paraId="0D40F372" w14:textId="77777777" w:rsidR="003D5FC3" w:rsidRPr="007125AB" w:rsidRDefault="003D5FC3" w:rsidP="003D5FC3">
      <w:pPr>
        <w:spacing w:after="0"/>
        <w:ind w:left="5103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749FE2B" w:rsidR="00CF47E5" w:rsidRPr="003A7A8C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</w:t>
      </w:r>
      <w:r w:rsidR="00D85C79">
        <w:rPr>
          <w:rFonts w:ascii="Times New Roman" w:eastAsia="Times New Roman" w:hAnsi="Times New Roman" w:cs="Times New Roman"/>
          <w:lang w:eastAsia="pt-BR"/>
        </w:rPr>
        <w:t>8 e 29 de abril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3A7A8C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1FFF9FA" w14:textId="33B5805F" w:rsidR="003D5FC3" w:rsidRPr="003A7A8C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3A7A8C">
        <w:rPr>
          <w:rFonts w:ascii="Times New Roman" w:eastAsia="Times New Roman" w:hAnsi="Times New Roman" w:cs="Times New Roman"/>
          <w:lang w:eastAsia="pt-BR"/>
        </w:rPr>
        <w:t>Considerando a Deliberação Plenária DPOBR nº 0122-09, de 24 de março de 2022, que designa representantes do CAU/BR para missões internacionais de in</w:t>
      </w:r>
      <w:r w:rsidR="003A7A8C" w:rsidRPr="003A7A8C">
        <w:rPr>
          <w:rFonts w:ascii="Times New Roman" w:eastAsia="Times New Roman" w:hAnsi="Times New Roman" w:cs="Times New Roman"/>
          <w:lang w:eastAsia="pt-BR"/>
        </w:rPr>
        <w:t>teresse estratégico do Conselho</w:t>
      </w:r>
      <w:r w:rsidR="003E4891" w:rsidRPr="003A7A8C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40447AA0" w14:textId="77777777" w:rsidR="003D5FC3" w:rsidRPr="003D5FC3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554CDC" w14:textId="6DF1F3E2" w:rsidR="003D5FC3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3D5FC3">
        <w:rPr>
          <w:rFonts w:ascii="Times New Roman" w:eastAsia="Times New Roman" w:hAnsi="Times New Roman" w:cs="Times New Roman"/>
          <w:lang w:eastAsia="pt-BR"/>
        </w:rPr>
        <w:t>Considerando a solicitação da Presidente Nadia Somekh, manifestada na 122ª Reunião Plenária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D5FC3">
        <w:rPr>
          <w:rFonts w:ascii="Times New Roman" w:eastAsia="Times New Roman" w:hAnsi="Times New Roman" w:cs="Times New Roman"/>
          <w:lang w:eastAsia="pt-BR"/>
        </w:rPr>
        <w:t>Ordinária, para que fosse feito levantamento de custos após manifestação de conselheiros federais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D5FC3">
        <w:rPr>
          <w:rFonts w:ascii="Times New Roman" w:eastAsia="Times New Roman" w:hAnsi="Times New Roman" w:cs="Times New Roman"/>
          <w:lang w:eastAsia="pt-BR"/>
        </w:rPr>
        <w:t xml:space="preserve">dispostos a representar o </w:t>
      </w:r>
      <w:r>
        <w:rPr>
          <w:rFonts w:ascii="Times New Roman" w:eastAsia="Times New Roman" w:hAnsi="Times New Roman" w:cs="Times New Roman"/>
          <w:lang w:eastAsia="pt-BR"/>
        </w:rPr>
        <w:t xml:space="preserve">Conselho no respectivo evento; </w:t>
      </w:r>
    </w:p>
    <w:p w14:paraId="5B5884F8" w14:textId="77777777" w:rsidR="003D5FC3" w:rsidRPr="003D5FC3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FD5E2A" w14:textId="7A1EA288" w:rsidR="00CF4E6E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3D5FC3">
        <w:rPr>
          <w:rFonts w:ascii="Times New Roman" w:eastAsia="Times New Roman" w:hAnsi="Times New Roman" w:cs="Times New Roman"/>
          <w:lang w:eastAsia="pt-BR"/>
        </w:rPr>
        <w:t>Considerando os novos estudos de viabilidade realizados pela Gerência Administrativa, que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D5FC3">
        <w:rPr>
          <w:rFonts w:ascii="Times New Roman" w:eastAsia="Times New Roman" w:hAnsi="Times New Roman" w:cs="Times New Roman"/>
          <w:lang w:eastAsia="pt-BR"/>
        </w:rPr>
        <w:t>demonstraram baixo impacto financeiro de uma missão, frente à relevância dos potenciais resultados da</w:t>
      </w:r>
      <w:r>
        <w:rPr>
          <w:rFonts w:ascii="Times New Roman" w:eastAsia="Times New Roman" w:hAnsi="Times New Roman" w:cs="Times New Roman"/>
          <w:lang w:eastAsia="pt-BR"/>
        </w:rPr>
        <w:t xml:space="preserve"> representação; e</w:t>
      </w:r>
    </w:p>
    <w:p w14:paraId="51FD3672" w14:textId="77777777" w:rsidR="003D5FC3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4E2390" w14:textId="0141155F" w:rsidR="003D5FC3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Deliberação Plenária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>
        <w:rPr>
          <w:rFonts w:ascii="Times New Roman" w:eastAsia="Times New Roman" w:hAnsi="Times New Roman" w:cs="Times New Roman"/>
          <w:lang w:eastAsia="pt-BR"/>
        </w:rPr>
        <w:t>nº 2/2022, de 1º de abril de 2022.</w:t>
      </w:r>
    </w:p>
    <w:p w14:paraId="4DEFBD61" w14:textId="77777777" w:rsidR="003D5FC3" w:rsidRPr="003D5FC3" w:rsidRDefault="003D5FC3" w:rsidP="003D5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0BA94D10" w14:textId="60A1335E" w:rsidR="003D5FC3" w:rsidRDefault="007672D7" w:rsidP="003D5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3D5FC3" w:rsidRPr="003D5FC3">
        <w:rPr>
          <w:rFonts w:ascii="Times New Roman" w:eastAsia="Times New Roman" w:hAnsi="Times New Roman" w:cs="Times New Roman"/>
          <w:lang w:eastAsia="pt-BR"/>
        </w:rPr>
        <w:t>Referendar os termos da Deliberação Plenária ad referendum n</w:t>
      </w:r>
      <w:r w:rsidR="003D5FC3">
        <w:rPr>
          <w:rFonts w:ascii="Times New Roman" w:eastAsia="Times New Roman" w:hAnsi="Times New Roman" w:cs="Times New Roman"/>
          <w:lang w:eastAsia="pt-BR"/>
        </w:rPr>
        <w:t>º 2</w:t>
      </w:r>
      <w:r w:rsidR="003D5FC3" w:rsidRPr="003D5FC3">
        <w:rPr>
          <w:rFonts w:ascii="Times New Roman" w:eastAsia="Times New Roman" w:hAnsi="Times New Roman" w:cs="Times New Roman"/>
          <w:lang w:eastAsia="pt-BR"/>
        </w:rPr>
        <w:t>/2022, de 1</w:t>
      </w:r>
      <w:r w:rsidR="003D5FC3">
        <w:rPr>
          <w:rFonts w:ascii="Times New Roman" w:eastAsia="Times New Roman" w:hAnsi="Times New Roman" w:cs="Times New Roman"/>
          <w:lang w:eastAsia="pt-BR"/>
        </w:rPr>
        <w:t>º de abril</w:t>
      </w:r>
      <w:r w:rsidR="003D5FC3" w:rsidRPr="003D5FC3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="003D5FC3">
        <w:rPr>
          <w:rFonts w:ascii="Times New Roman" w:eastAsia="Times New Roman" w:hAnsi="Times New Roman" w:cs="Times New Roman"/>
          <w:lang w:eastAsia="pt-BR"/>
        </w:rPr>
        <w:t xml:space="preserve"> </w:t>
      </w:r>
      <w:r w:rsidR="003D5FC3" w:rsidRPr="003D5FC3">
        <w:rPr>
          <w:rFonts w:ascii="Times New Roman" w:eastAsia="Times New Roman" w:hAnsi="Times New Roman" w:cs="Times New Roman"/>
          <w:lang w:eastAsia="pt-BR"/>
        </w:rPr>
        <w:t xml:space="preserve">que que designa, </w:t>
      </w:r>
      <w:r w:rsidR="003D5FC3" w:rsidRPr="003D5FC3">
        <w:rPr>
          <w:rFonts w:ascii="Times New Roman" w:eastAsia="Times New Roman" w:hAnsi="Times New Roman" w:cs="Times New Roman"/>
          <w:i/>
          <w:lang w:eastAsia="pt-BR"/>
        </w:rPr>
        <w:t>ad referendum</w:t>
      </w:r>
      <w:r w:rsidR="003D5FC3" w:rsidRPr="003D5FC3">
        <w:rPr>
          <w:rFonts w:ascii="Times New Roman" w:eastAsia="Times New Roman" w:hAnsi="Times New Roman" w:cs="Times New Roman"/>
          <w:lang w:eastAsia="pt-BR"/>
        </w:rPr>
        <w:t xml:space="preserve"> do Plenário do CAU/BR, representantes para a Assembleia Geral do Conselho Internacional dos Arquitetos de Língua Portuguesa (CIALP) e dá outras providências.</w:t>
      </w:r>
    </w:p>
    <w:p w14:paraId="233C97F5" w14:textId="77777777" w:rsidR="003D5FC3" w:rsidRPr="003D5FC3" w:rsidRDefault="003D5FC3" w:rsidP="003D5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0BDDE72C" w14:textId="35FECC3B" w:rsidR="00CF47E5" w:rsidRDefault="00CF47E5" w:rsidP="003D5FC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>
        <w:rPr>
          <w:rFonts w:ascii="Times New Roman" w:eastAsia="Times New Roman" w:hAnsi="Times New Roman" w:cs="Times New Roman"/>
          <w:lang w:eastAsia="pt-BR"/>
        </w:rPr>
        <w:t>2</w:t>
      </w:r>
      <w:r w:rsidR="00D85C79">
        <w:rPr>
          <w:rFonts w:ascii="Times New Roman" w:eastAsia="Times New Roman" w:hAnsi="Times New Roman" w:cs="Times New Roman"/>
          <w:lang w:eastAsia="pt-BR"/>
        </w:rPr>
        <w:t>8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85C79">
        <w:rPr>
          <w:rFonts w:ascii="Times New Roman" w:eastAsia="Times New Roman" w:hAnsi="Times New Roman" w:cs="Times New Roman"/>
          <w:lang w:eastAsia="pt-BR"/>
        </w:rPr>
        <w:t xml:space="preserve">abril de </w:t>
      </w:r>
      <w:r w:rsidRPr="007125AB">
        <w:rPr>
          <w:rFonts w:ascii="Times New Roman" w:eastAsia="Times New Roman" w:hAnsi="Times New Roman" w:cs="Times New Roman"/>
          <w:lang w:eastAsia="pt-BR"/>
        </w:rPr>
        <w:t>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550A8125" w14:textId="77777777" w:rsidR="003A7A8C" w:rsidRPr="007125AB" w:rsidRDefault="003A7A8C" w:rsidP="003D5FC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2105D94" w14:textId="77777777" w:rsidR="002F63C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F63C2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94571B0" w14:textId="77777777" w:rsidR="005F005A" w:rsidRPr="003D212F" w:rsidRDefault="005F005A" w:rsidP="005F005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8274594" w14:textId="77777777" w:rsidR="005F005A" w:rsidRPr="003D212F" w:rsidRDefault="005F005A" w:rsidP="005F005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5A51408" w14:textId="77777777" w:rsidR="005F005A" w:rsidRPr="003D212F" w:rsidRDefault="005F005A" w:rsidP="005F00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F005A" w:rsidRPr="003D212F" w14:paraId="4D9070BB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38FE6BDF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37D123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031B242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F005A" w:rsidRPr="003D212F" w14:paraId="0C9B9267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39419F35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58595F6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D6D2D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C62443D" w14:textId="77777777" w:rsidR="005F005A" w:rsidRPr="003D212F" w:rsidRDefault="005F005A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0E0A75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5814E0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F005A" w:rsidRPr="003D212F" w14:paraId="57038AA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4C4445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3E3F683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B74EB8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7DC35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BB93C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213BE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4A36CED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EBB117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5F59992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A11443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71D096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5BDA97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DDB35C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3C6D34A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A95EFA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3AD6CFF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F3B33C0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3D20AC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1B2ABE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43A71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2E48562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8ADA91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DEFC0F9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1CAD13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C8429B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B00D2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F63B2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3D96743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1D1FB5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05635EE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65F9068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3387F4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F356E6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596C2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2F46332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F516A8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872F91C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DCB64F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EE122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3A5C1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ECECD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0ACB352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24D9C6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7C357C6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C0B0E6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34B6E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5A6156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5505C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4566CC1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C1EF4F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B0665A5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F762A67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45ABD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DE9C6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228C2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00C94C9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B08319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5A20968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44FC4E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40CD5E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1382F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94F6B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0C9CB0A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8BA6E7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98EBD4B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400AF3B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4F1AC2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C28AB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51AE68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F005A" w:rsidRPr="003D212F" w14:paraId="1A66202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31236B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228C7A4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17FBD8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9629C0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CC7874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35BB7B" w14:textId="77777777" w:rsidR="005F005A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4D60152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EC09B3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C3D0533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3BFD41F4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D811F7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36393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3F244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0EEBD4B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1782B4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2FE2CEC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C0E4B8E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7536C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C2CF2E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92C06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09654B0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4CF576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B715616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16002F8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2C4E5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C5786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A9E93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42B088C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FC6081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60EEC3D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25899C8E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47B680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3107D7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06BDE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187C4C9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7B50A6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AD19F6F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6DE48D4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9CCF40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C782C0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EFB194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1F01435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9314D2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C929F91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0007170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0CC7F4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5FB58E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C4E13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2CFFC63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812F35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CFCCC7D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593D8EC8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9B716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5AB26B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7B949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F005A" w:rsidRPr="003D212F" w14:paraId="0A7AD2C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63D45D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FD6F050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3CE2912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0A62B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79014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321C77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7ED2B96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F40191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FECEE25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7F78CC7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848046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DEFA0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2BBBDC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F005A" w:rsidRPr="003D212F" w14:paraId="35231F8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20172F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B2653B1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865A39D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4290A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B54A76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F6763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25DBD52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7CA927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C71F85D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B51CE4C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63EA2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1B1BB6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02CF6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7B6620D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8BF6A7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D825030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B4B347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281916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573DC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E8EA02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04B45A0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0701AC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FD7D90E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76AEE96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3D86F6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6F6428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6235BC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6E9C08E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EE3ACD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F527ACD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A3DEA6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4557842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DF360D5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CD69197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F005A" w:rsidRPr="003D212F" w14:paraId="44DBD7E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0E3E7C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48020A6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2712EAF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18DA20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74BC57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6A30B8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73ADCD6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F5FF86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8588C46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80A360B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AC80AF3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590D01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E54BB9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4751D1C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AE9733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DEB802D" w14:textId="77777777" w:rsidR="005F005A" w:rsidRPr="00465F2F" w:rsidRDefault="005F005A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EA139E8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3740E9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C21D5C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ED2FDC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F005A" w:rsidRPr="003D212F" w14:paraId="67424FEF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A9F3C" w14:textId="77777777" w:rsidR="005F005A" w:rsidRPr="003D212F" w:rsidRDefault="005F005A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B7AA4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3CCC81C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225AE8C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AA5D233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67DE837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F005A" w:rsidRPr="003D212F" w14:paraId="6BAC3A31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6016860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F0E21F0" w14:textId="77777777" w:rsidR="005F005A" w:rsidRPr="00627555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8228CCA" w14:textId="494161C3" w:rsidR="005F005A" w:rsidRPr="00627555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207FE425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603336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6997B4E" w14:textId="77777777" w:rsidR="005F005A" w:rsidRDefault="005F005A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7.2.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referenda a Deliberação Plenária ad referendum nº 02/2022 que designa, ad referendum do Plenário do CAU/BR, representantes para a Assembleia Geral do Conselho Internacional dos Arquitetos de Língua Portuguesa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CIALP) e dá outras providências. </w:t>
            </w:r>
          </w:p>
          <w:p w14:paraId="391C2D43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013996" w14:textId="77777777" w:rsidR="005F005A" w:rsidRPr="004E152C" w:rsidRDefault="005F005A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E15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Resultado da votação: Sim</w:t>
            </w:r>
            <w:r w:rsidRPr="004E152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(23</w:t>
            </w:r>
            <w:proofErr w:type="gramStart"/>
            <w:r w:rsidRPr="004E152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  <w:r w:rsidRPr="004E15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Não</w:t>
            </w:r>
            <w:proofErr w:type="gramEnd"/>
            <w:r w:rsidRPr="004E152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 </w:t>
            </w:r>
            <w:r w:rsidRPr="004E15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Abstenções</w:t>
            </w:r>
            <w:r w:rsidRPr="004E152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(1) </w:t>
            </w:r>
            <w:r w:rsidRPr="004E15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Ausências</w:t>
            </w:r>
            <w:r w:rsidRPr="004E152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(3) </w:t>
            </w:r>
            <w:r w:rsidRPr="004E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Impedimento</w:t>
            </w:r>
            <w:r w:rsidRPr="004E152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</w:t>
            </w:r>
          </w:p>
          <w:p w14:paraId="0F0AE598" w14:textId="77777777" w:rsidR="005F005A" w:rsidRPr="004E152C" w:rsidRDefault="005F005A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E15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Total de votos </w:t>
            </w:r>
            <w:r w:rsidRPr="004E152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(24) </w:t>
            </w:r>
          </w:p>
          <w:p w14:paraId="3016B13E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19A53C3" w14:textId="77777777" w:rsidR="005F005A" w:rsidRPr="003D212F" w:rsidRDefault="005F005A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>: O conselheiro do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Estado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do Tocantins, Matozalém Sousa Santana, informou</w:t>
            </w:r>
            <w:r>
              <w:rPr>
                <w:rFonts w:ascii="Times New Roman" w:eastAsia="Cambria" w:hAnsi="Times New Roman" w:cs="Times New Roman"/>
              </w:rPr>
              <w:t xml:space="preserve"> que enviará declaração de voto por escrito.</w:t>
            </w:r>
          </w:p>
          <w:p w14:paraId="488C618A" w14:textId="77777777" w:rsidR="005F005A" w:rsidRPr="003D212F" w:rsidRDefault="005F005A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C86D528" w14:textId="77777777" w:rsidR="005F005A" w:rsidRPr="003D212F" w:rsidRDefault="005F005A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127588DE" w:rsidR="003E0BDB" w:rsidRPr="007125AB" w:rsidRDefault="005F005A" w:rsidP="005F005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BDB" w:rsidRPr="007125AB" w:rsidSect="002F63C2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FC36" w14:textId="77777777" w:rsidR="0061384E" w:rsidRDefault="0061384E" w:rsidP="00783D72">
      <w:pPr>
        <w:spacing w:after="0" w:line="240" w:lineRule="auto"/>
      </w:pPr>
      <w:r>
        <w:separator/>
      </w:r>
    </w:p>
  </w:endnote>
  <w:endnote w:type="continuationSeparator" w:id="0">
    <w:p w14:paraId="2BC13B6D" w14:textId="77777777" w:rsidR="0061384E" w:rsidRDefault="0061384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F005A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2EF33" w14:textId="77777777" w:rsidR="0061384E" w:rsidRDefault="0061384E" w:rsidP="00783D72">
      <w:pPr>
        <w:spacing w:after="0" w:line="240" w:lineRule="auto"/>
      </w:pPr>
      <w:r>
        <w:separator/>
      </w:r>
    </w:p>
  </w:footnote>
  <w:footnote w:type="continuationSeparator" w:id="0">
    <w:p w14:paraId="414802EB" w14:textId="77777777" w:rsidR="0061384E" w:rsidRDefault="0061384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971BB"/>
    <w:rsid w:val="001D5369"/>
    <w:rsid w:val="001E16B6"/>
    <w:rsid w:val="001F1005"/>
    <w:rsid w:val="00211E78"/>
    <w:rsid w:val="00265BB1"/>
    <w:rsid w:val="0026723C"/>
    <w:rsid w:val="002D2A06"/>
    <w:rsid w:val="002D5BFC"/>
    <w:rsid w:val="002F63C2"/>
    <w:rsid w:val="003402C4"/>
    <w:rsid w:val="003A5052"/>
    <w:rsid w:val="003A7A8C"/>
    <w:rsid w:val="003C7E30"/>
    <w:rsid w:val="003D5FC3"/>
    <w:rsid w:val="003E4891"/>
    <w:rsid w:val="003F72C8"/>
    <w:rsid w:val="00420999"/>
    <w:rsid w:val="004351A3"/>
    <w:rsid w:val="00472808"/>
    <w:rsid w:val="00482DE6"/>
    <w:rsid w:val="004D45BD"/>
    <w:rsid w:val="00515334"/>
    <w:rsid w:val="005F005A"/>
    <w:rsid w:val="0061384E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9030E"/>
    <w:rsid w:val="009A7A63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85C79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28</cp:revision>
  <cp:lastPrinted>2021-01-14T19:54:00Z</cp:lastPrinted>
  <dcterms:created xsi:type="dcterms:W3CDTF">2021-01-14T20:19:00Z</dcterms:created>
  <dcterms:modified xsi:type="dcterms:W3CDTF">2022-04-29T19:57:00Z</dcterms:modified>
</cp:coreProperties>
</file>