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74E2978D" w:rsidR="00CF47E5" w:rsidRPr="007125AB" w:rsidRDefault="00FB6530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824B14" w:rsidRPr="00824B14">
              <w:rPr>
                <w:rFonts w:ascii="Times New Roman" w:eastAsia="Cambria" w:hAnsi="Times New Roman" w:cs="Times New Roman"/>
                <w:bCs/>
                <w:lang w:eastAsia="pt-BR"/>
              </w:rPr>
              <w:t>1417133</w:t>
            </w:r>
            <w:r w:rsidR="00824B14">
              <w:rPr>
                <w:rFonts w:ascii="Times New Roman" w:eastAsia="Cambria" w:hAnsi="Times New Roman" w:cs="Times New Roman"/>
                <w:bCs/>
                <w:lang w:eastAsia="pt-BR"/>
              </w:rPr>
              <w:t>/2021</w:t>
            </w:r>
            <w:bookmarkStart w:id="0" w:name="_GoBack"/>
            <w:bookmarkEnd w:id="0"/>
          </w:p>
        </w:tc>
      </w:tr>
      <w:tr w:rsidR="00CF47E5" w:rsidRPr="007125AB" w14:paraId="46280E60" w14:textId="77777777" w:rsidTr="00B43F5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779910D7" w14:textId="7ECD8A70" w:rsidR="00CF47E5" w:rsidRPr="007125AB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B43F58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B43F58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B43F58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B43F58" w:rsidRPr="007125AB" w:rsidRDefault="00B43F58" w:rsidP="00B43F5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4D32B9DF" w:rsidR="00B43F58" w:rsidRPr="007125AB" w:rsidRDefault="00502281" w:rsidP="00B43F5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8F3448">
              <w:rPr>
                <w:rFonts w:ascii="Times New Roman" w:eastAsia="Times New Roman" w:hAnsi="Times New Roman" w:cs="Times New Roman"/>
              </w:rPr>
              <w:t>INSTITUIÇÃO DA COMISSÃO DE RELAÇÕES INSTITUCIONAIS E EXTINÇÃO DA COMISSÃO DE RELAÇÕES INTERNACIONAIS</w:t>
            </w:r>
          </w:p>
        </w:tc>
      </w:tr>
    </w:tbl>
    <w:p w14:paraId="349F0515" w14:textId="5A149AA4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7125AB" w:rsidRPr="007125AB">
        <w:rPr>
          <w:rFonts w:ascii="Times New Roman" w:eastAsia="Cambria" w:hAnsi="Times New Roman" w:cs="Times New Roman"/>
          <w:lang w:eastAsia="pt-BR"/>
        </w:rPr>
        <w:t>1</w:t>
      </w:r>
      <w:r w:rsidR="001E16B6">
        <w:rPr>
          <w:rFonts w:ascii="Times New Roman" w:eastAsia="Cambria" w:hAnsi="Times New Roman" w:cs="Times New Roman"/>
          <w:lang w:eastAsia="pt-BR"/>
        </w:rPr>
        <w:t>8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 w:rsidR="00FB6530">
        <w:rPr>
          <w:rFonts w:ascii="Times New Roman" w:eastAsia="Cambria" w:hAnsi="Times New Roman" w:cs="Times New Roman"/>
          <w:lang w:eastAsia="pt-BR"/>
        </w:rPr>
        <w:t>5</w:t>
      </w:r>
      <w:r w:rsidR="00726E0F" w:rsidRPr="007125AB">
        <w:rPr>
          <w:rFonts w:ascii="Times New Roman" w:eastAsia="Cambria" w:hAnsi="Times New Roman" w:cs="Times New Roman"/>
          <w:lang w:eastAsia="pt-BR"/>
        </w:rPr>
        <w:t>/2021</w:t>
      </w:r>
    </w:p>
    <w:p w14:paraId="0A4762F1" w14:textId="70677CFC" w:rsidR="00CF4E6E" w:rsidRPr="007125AB" w:rsidRDefault="00FB6530" w:rsidP="009448D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>Aprova o p</w:t>
      </w:r>
      <w:r w:rsidR="00B43F58" w:rsidRPr="00B43F58">
        <w:rPr>
          <w:rFonts w:ascii="Times New Roman" w:eastAsia="Cambria" w:hAnsi="Times New Roman" w:cs="Times New Roman"/>
        </w:rPr>
        <w:t xml:space="preserve">rojeto de Resolução que </w:t>
      </w:r>
      <w:r w:rsidR="00502281" w:rsidRPr="008F3448">
        <w:rPr>
          <w:rFonts w:ascii="Times New Roman" w:hAnsi="Times New Roman" w:cs="Times New Roman"/>
        </w:rPr>
        <w:t>altera a Resolução CAU/BR n° 139</w:t>
      </w:r>
      <w:r w:rsidR="004C04E5">
        <w:rPr>
          <w:rFonts w:ascii="Times New Roman" w:hAnsi="Times New Roman" w:cs="Times New Roman"/>
        </w:rPr>
        <w:t xml:space="preserve">, de </w:t>
      </w:r>
      <w:r>
        <w:rPr>
          <w:rFonts w:ascii="Times New Roman" w:hAnsi="Times New Roman" w:cs="Times New Roman"/>
        </w:rPr>
        <w:t>2017</w:t>
      </w:r>
      <w:r w:rsidR="00502281" w:rsidRPr="008F3448">
        <w:rPr>
          <w:rFonts w:ascii="Times New Roman" w:hAnsi="Times New Roman" w:cs="Times New Roman"/>
        </w:rPr>
        <w:t>, extinguindo a Comissão de Relações Internacionais e instituindo a Comi</w:t>
      </w:r>
      <w:r w:rsidR="004C04E5">
        <w:rPr>
          <w:rFonts w:ascii="Times New Roman" w:hAnsi="Times New Roman" w:cs="Times New Roman"/>
        </w:rPr>
        <w:t>ssão de Relações Institucionais.</w:t>
      </w:r>
    </w:p>
    <w:p w14:paraId="4317D479" w14:textId="77777777" w:rsidR="00CF47E5" w:rsidRPr="007125AB" w:rsidRDefault="00CF47E5" w:rsidP="009448D4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7DE03A9A" w:rsidR="00CF47E5" w:rsidRPr="007125AB" w:rsidRDefault="00CF47E5" w:rsidP="009448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E16B6">
        <w:rPr>
          <w:rFonts w:ascii="Times New Roman" w:eastAsia="Times New Roman" w:hAnsi="Times New Roman" w:cs="Times New Roman"/>
          <w:lang w:eastAsia="pt-BR"/>
        </w:rPr>
        <w:t xml:space="preserve"> meio de reunião híbrida (presencial e videoconferência)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B251E9">
        <w:rPr>
          <w:rFonts w:ascii="Times New Roman" w:eastAsia="Times New Roman" w:hAnsi="Times New Roman" w:cs="Times New Roman"/>
          <w:lang w:eastAsia="pt-BR"/>
        </w:rPr>
        <w:t>s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251E9">
        <w:rPr>
          <w:rFonts w:ascii="Times New Roman" w:eastAsia="Times New Roman" w:hAnsi="Times New Roman" w:cs="Times New Roman"/>
          <w:lang w:eastAsia="pt-BR"/>
        </w:rPr>
        <w:t xml:space="preserve">s </w:t>
      </w:r>
      <w:r w:rsidR="001E16B6">
        <w:rPr>
          <w:rFonts w:ascii="Times New Roman" w:eastAsia="Times New Roman" w:hAnsi="Times New Roman" w:cs="Times New Roman"/>
          <w:lang w:eastAsia="pt-BR"/>
        </w:rPr>
        <w:t xml:space="preserve">18 e 19 de novembro </w:t>
      </w:r>
      <w:r w:rsidR="007E7538" w:rsidRPr="007125AB">
        <w:rPr>
          <w:rFonts w:ascii="Times New Roman" w:eastAsia="Times New Roman" w:hAnsi="Times New Roman" w:cs="Times New Roman"/>
          <w:lang w:eastAsia="pt-BR"/>
        </w:rPr>
        <w:t>de 2021</w:t>
      </w:r>
      <w:r w:rsidR="00CF4E6E" w:rsidRPr="007125AB">
        <w:rPr>
          <w:rFonts w:ascii="Times New Roman" w:eastAsia="Times New Roman" w:hAnsi="Times New Roman" w:cs="Times New Roman"/>
          <w:lang w:eastAsia="pt-BR"/>
        </w:rPr>
        <w:t>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9448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F1B789F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448">
        <w:rPr>
          <w:rFonts w:ascii="Times New Roman" w:eastAsia="Times New Roman" w:hAnsi="Times New Roman" w:cs="Times New Roman"/>
        </w:rPr>
        <w:t xml:space="preserve">Considerando o §4° do art. 3º da Lei nº 12.378, de 31 de dezembro de 2010, </w:t>
      </w:r>
      <w:r>
        <w:rPr>
          <w:rFonts w:ascii="Times New Roman" w:eastAsia="Times New Roman" w:hAnsi="Times New Roman" w:cs="Times New Roman"/>
        </w:rPr>
        <w:t>o qual estabelece que “</w:t>
      </w:r>
      <w:r w:rsidRPr="008F3448">
        <w:rPr>
          <w:rFonts w:ascii="Times New Roman" w:eastAsia="Times New Roman" w:hAnsi="Times New Roman" w:cs="Times New Roman"/>
        </w:rPr>
        <w:t>Na hipótese de as normas do CAU/BR sobre o campo de atuação de arquitetos e urbanistas contradizerem normas de outro Conselho profissional, a controvérsia será resolvida por meio de resolução conjunta de ambos os conselhos”;</w:t>
      </w:r>
    </w:p>
    <w:p w14:paraId="40DDDDFF" w14:textId="77777777" w:rsidR="009448D4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7354F0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448">
        <w:rPr>
          <w:rFonts w:ascii="Times New Roman" w:eastAsia="Times New Roman" w:hAnsi="Times New Roman" w:cs="Times New Roman"/>
        </w:rPr>
        <w:t>Considerando o § 5° do art. 3º da mesma Lei, que explicita “Enquanto não editada a resolução conjunta de que trata o § 4° ou, em caso de impasse, até que seja resolvida a controvérsia, por arbitragem ou judicialmente, será aplicada a norma do Conselho que garanta ao profissional a maior margem de atuação”;</w:t>
      </w:r>
    </w:p>
    <w:p w14:paraId="1A9A459F" w14:textId="77777777" w:rsidR="009448D4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07FA3F" w14:textId="77777777" w:rsidR="009448D4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Considerando a Resolução CAU/BR n° 139, de 28 de abril de 2017, a qual aprova o Regimento Geral do CAU e o Regimento Interno do CAU/BR;</w:t>
      </w:r>
    </w:p>
    <w:p w14:paraId="7A18074B" w14:textId="77777777" w:rsidR="009448D4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DCC23C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448">
        <w:rPr>
          <w:rFonts w:ascii="Times New Roman" w:eastAsia="Times New Roman" w:hAnsi="Times New Roman" w:cs="Times New Roman"/>
        </w:rPr>
        <w:t>Considerando o interesse do Conselho de Arquitetura e Urbanismo do Brasil de que os conflitos entre atividades profissionais vinculadas a outros conselhos profissionais e Instituições e o CAU sejam resolvidos, preferencialmente, pela via da negociação;</w:t>
      </w:r>
    </w:p>
    <w:p w14:paraId="5E14202F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23813E" w14:textId="77777777" w:rsidR="009448D4" w:rsidRPr="0011557E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557E">
        <w:rPr>
          <w:rFonts w:ascii="Times New Roman" w:eastAsia="Times New Roman" w:hAnsi="Times New Roman" w:cs="Times New Roman"/>
        </w:rPr>
        <w:t>Considerando que a atividade de fiscalização do exercício da Arquitetura e do Urbanismo é exercida pelos CAU/UF e que a mediação de possíveis conflitos institucionais entre atividades profissionais vinculadas a outros conselhos profissionais e Instituições é facilitador para o exercício da profissão;</w:t>
      </w:r>
    </w:p>
    <w:p w14:paraId="7E21FD03" w14:textId="77777777" w:rsidR="009448D4" w:rsidRPr="0011557E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F465F4" w14:textId="4C86979B" w:rsidR="009448D4" w:rsidRPr="008F3448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448">
        <w:rPr>
          <w:rFonts w:ascii="Times New Roman" w:eastAsia="Times New Roman" w:hAnsi="Times New Roman" w:cs="Times New Roman"/>
        </w:rPr>
        <w:t xml:space="preserve">Considerando que a política para a resolução de conflitos entre atividades profissionais vinculadas a outros conselhos profissionais e Instituições deve ser normatizada com vistas à sua aplicação compartilhada entre todos os entes do CAU; </w:t>
      </w:r>
    </w:p>
    <w:p w14:paraId="52F84A3C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44BEBC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3448">
        <w:rPr>
          <w:rFonts w:ascii="Times New Roman" w:hAnsi="Times New Roman" w:cs="Times New Roman"/>
        </w:rPr>
        <w:t>Considerando que compete ao Plenário do CAU/BR apreciar e deliberar sobre a instituição e extinção de comissões ordinárias e especiais, mediante alteração no Regimento Geral do CAU/BR;</w:t>
      </w:r>
    </w:p>
    <w:p w14:paraId="5A55EB17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B9A6DD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3448">
        <w:rPr>
          <w:rFonts w:ascii="Times New Roman" w:hAnsi="Times New Roman" w:cs="Times New Roman"/>
        </w:rPr>
        <w:t xml:space="preserve">Considerando a necessidade do aumento de competências a serem desenvolvidas por comissão especial, bem com as suas complexidades, refletindo no aumento do número de membro para exercer tais atribuições; </w:t>
      </w:r>
    </w:p>
    <w:p w14:paraId="72434A8B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8FA3AB" w14:textId="66BEEAF3" w:rsidR="009448D4" w:rsidRPr="008F3448" w:rsidRDefault="009448D4" w:rsidP="00944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3448">
        <w:rPr>
          <w:rFonts w:ascii="Times New Roman" w:hAnsi="Times New Roman" w:cs="Times New Roman"/>
        </w:rPr>
        <w:t xml:space="preserve">Considerando a </w:t>
      </w:r>
      <w:r w:rsidR="00195240">
        <w:rPr>
          <w:rFonts w:ascii="Times New Roman" w:hAnsi="Times New Roman" w:cs="Times New Roman"/>
        </w:rPr>
        <w:t>D</w:t>
      </w:r>
      <w:r w:rsidRPr="008F3448">
        <w:rPr>
          <w:rFonts w:ascii="Times New Roman" w:hAnsi="Times New Roman" w:cs="Times New Roman"/>
        </w:rPr>
        <w:t xml:space="preserve">eliberação n° </w:t>
      </w:r>
      <w:r>
        <w:rPr>
          <w:rFonts w:ascii="Times New Roman" w:hAnsi="Times New Roman" w:cs="Times New Roman"/>
        </w:rPr>
        <w:t>23</w:t>
      </w:r>
      <w:r w:rsidR="00195240">
        <w:rPr>
          <w:rFonts w:ascii="Times New Roman" w:hAnsi="Times New Roman" w:cs="Times New Roman"/>
        </w:rPr>
        <w:t>/2021-</w:t>
      </w:r>
      <w:r w:rsidRPr="008F3448">
        <w:rPr>
          <w:rFonts w:ascii="Times New Roman" w:hAnsi="Times New Roman" w:cs="Times New Roman"/>
        </w:rPr>
        <w:t xml:space="preserve">COA-CAU/BR, a qual solicitou contribuições sobre o anteprojeto de resolução que altera a Resolução CAU/BR n° 139, em caráter de urgência, da CEP, CEF e CRI – CAU/BR, as quais encaminharam as contribuições por meio das deliberações </w:t>
      </w:r>
      <w:r w:rsidR="004C04E5">
        <w:rPr>
          <w:rFonts w:ascii="Times New Roman" w:hAnsi="Times New Roman" w:cs="Times New Roman"/>
        </w:rPr>
        <w:t xml:space="preserve">nº </w:t>
      </w:r>
      <w:r w:rsidRPr="008F3448">
        <w:rPr>
          <w:rFonts w:ascii="Times New Roman" w:hAnsi="Times New Roman" w:cs="Times New Roman"/>
        </w:rPr>
        <w:t>35, 28, 13/2021, respectivamente;</w:t>
      </w:r>
    </w:p>
    <w:p w14:paraId="1386A3A0" w14:textId="77777777" w:rsidR="009448D4" w:rsidRDefault="009448D4" w:rsidP="009448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FF60F" w14:textId="23C707A8" w:rsidR="009448D4" w:rsidRDefault="009448D4" w:rsidP="009448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as contribuições recebidas pelos CAU/MG e CAU/SP, em atendimento ao Ofício Circular n° 070/2020-CAU/BR, encaminhado a todos os CAU/UF, solicitando contribuições sobre a deliberação</w:t>
      </w:r>
      <w:r w:rsidR="004C04E5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23/2021 da COA-CAU/BR;</w:t>
      </w:r>
    </w:p>
    <w:p w14:paraId="43CF7B7C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11C51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3448">
        <w:rPr>
          <w:rFonts w:ascii="Times New Roman" w:hAnsi="Times New Roman" w:cs="Times New Roman"/>
        </w:rPr>
        <w:t xml:space="preserve">Considerando as contribuições recebidas da Secretaria Geral da Mesa, aprovadas pelo Gabinete da Presidência do CAU/BR; </w:t>
      </w:r>
    </w:p>
    <w:p w14:paraId="506801DA" w14:textId="77777777" w:rsidR="009448D4" w:rsidRDefault="009448D4" w:rsidP="009448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1BEB67" w14:textId="3B47C285" w:rsidR="009448D4" w:rsidRDefault="009448D4" w:rsidP="009448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</w:t>
      </w:r>
      <w:r w:rsidR="0019524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eliberação </w:t>
      </w:r>
      <w:r w:rsidR="0019524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lenária DPOBR </w:t>
      </w:r>
      <w:r w:rsidR="00195240">
        <w:rPr>
          <w:rFonts w:ascii="Times New Roman" w:hAnsi="Times New Roman" w:cs="Times New Roman"/>
        </w:rPr>
        <w:t xml:space="preserve">nº </w:t>
      </w:r>
      <w:r>
        <w:rPr>
          <w:rFonts w:ascii="Times New Roman" w:hAnsi="Times New Roman" w:cs="Times New Roman"/>
        </w:rPr>
        <w:t>0116-04/2021, de 23 de setembro de 2021, a qual a</w:t>
      </w:r>
      <w:r>
        <w:rPr>
          <w:rFonts w:ascii="Times New Roman" w:hAnsi="Times New Roman" w:cs="Times New Roman"/>
          <w:lang w:val="pt-PT"/>
        </w:rPr>
        <w:t>ltera as competências da Comissão de Relações Internacionais do CAU/BR, em caráter temporário</w:t>
      </w:r>
      <w:r>
        <w:rPr>
          <w:rFonts w:ascii="Times New Roman" w:hAnsi="Times New Roman" w:cs="Times New Roman"/>
        </w:rPr>
        <w:t xml:space="preserve">; </w:t>
      </w:r>
      <w:r w:rsidR="00E16AE5">
        <w:rPr>
          <w:rFonts w:ascii="Times New Roman" w:hAnsi="Times New Roman" w:cs="Times New Roman"/>
        </w:rPr>
        <w:t>e</w:t>
      </w:r>
    </w:p>
    <w:p w14:paraId="2B6DB144" w14:textId="77777777" w:rsidR="009448D4" w:rsidRDefault="009448D4" w:rsidP="009448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2EA4B7" w14:textId="55EB1EA8" w:rsidR="009448D4" w:rsidRDefault="00195240" w:rsidP="009448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D</w:t>
      </w:r>
      <w:r w:rsidR="009448D4">
        <w:rPr>
          <w:rFonts w:ascii="Times New Roman" w:hAnsi="Times New Roman" w:cs="Times New Roman"/>
        </w:rPr>
        <w:t xml:space="preserve">eliberação </w:t>
      </w:r>
      <w:r w:rsidR="004C04E5">
        <w:rPr>
          <w:rFonts w:ascii="Times New Roman" w:hAnsi="Times New Roman" w:cs="Times New Roman"/>
        </w:rPr>
        <w:t xml:space="preserve">nº </w:t>
      </w:r>
      <w:r w:rsidR="009448D4">
        <w:rPr>
          <w:rFonts w:ascii="Times New Roman" w:hAnsi="Times New Roman" w:cs="Times New Roman"/>
        </w:rPr>
        <w:t>047/2021</w:t>
      </w:r>
      <w:r>
        <w:rPr>
          <w:rFonts w:ascii="Times New Roman" w:hAnsi="Times New Roman" w:cs="Times New Roman"/>
        </w:rPr>
        <w:t>-</w:t>
      </w:r>
      <w:r w:rsidR="009448D4">
        <w:rPr>
          <w:rFonts w:ascii="Times New Roman" w:hAnsi="Times New Roman" w:cs="Times New Roman"/>
        </w:rPr>
        <w:t xml:space="preserve">COA-CAU/BR, a qual encaminha para a apreciação do Plenário do CAU/BR </w:t>
      </w:r>
      <w:r w:rsidR="009448D4" w:rsidRPr="008F3448">
        <w:rPr>
          <w:rFonts w:ascii="Times New Roman" w:hAnsi="Times New Roman" w:cs="Times New Roman"/>
        </w:rPr>
        <w:t>o projeto de resolução que altera a Resolução CAU/BR n° 139, extinguindo a Comissão de Relações Internacionais e instituindo a Comissão de Relações Institucionais (CRI-CAU/BR)</w:t>
      </w:r>
      <w:r w:rsidR="009448D4">
        <w:rPr>
          <w:rFonts w:ascii="Times New Roman" w:hAnsi="Times New Roman" w:cs="Times New Roman"/>
        </w:rPr>
        <w:t>.</w:t>
      </w:r>
    </w:p>
    <w:p w14:paraId="4BFD5E2A" w14:textId="77777777" w:rsidR="00CF4E6E" w:rsidRPr="007125AB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081C1BDF" w14:textId="152C9368" w:rsidR="005227A9" w:rsidRDefault="007672D7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6A1FB247" w14:textId="77777777" w:rsidR="005227A9" w:rsidRDefault="005227A9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30464C" w14:textId="6579856E" w:rsidR="00CF4E6E" w:rsidRPr="007125AB" w:rsidRDefault="00CF4E6E" w:rsidP="00CF4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AB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B43F58" w:rsidRPr="00B43F58">
        <w:rPr>
          <w:rFonts w:ascii="Times New Roman" w:eastAsia="Times New Roman" w:hAnsi="Times New Roman" w:cs="Times New Roman"/>
          <w:lang w:eastAsia="pt-BR"/>
        </w:rPr>
        <w:t xml:space="preserve">Aprovar o </w:t>
      </w:r>
      <w:r w:rsidR="00FB6530">
        <w:rPr>
          <w:rFonts w:ascii="Times New Roman" w:eastAsia="Times New Roman" w:hAnsi="Times New Roman" w:cs="Times New Roman"/>
          <w:lang w:eastAsia="pt-BR"/>
        </w:rPr>
        <w:t>p</w:t>
      </w:r>
      <w:r w:rsidR="00B43F58" w:rsidRPr="00B43F58">
        <w:rPr>
          <w:rFonts w:ascii="Times New Roman" w:eastAsia="Times New Roman" w:hAnsi="Times New Roman" w:cs="Times New Roman"/>
          <w:lang w:eastAsia="pt-BR"/>
        </w:rPr>
        <w:t xml:space="preserve">rojeto de Resolução anexo, que altera </w:t>
      </w:r>
      <w:r w:rsidR="004C04E5">
        <w:rPr>
          <w:rFonts w:ascii="Times New Roman" w:eastAsia="Times New Roman" w:hAnsi="Times New Roman" w:cs="Times New Roman"/>
          <w:lang w:eastAsia="pt-BR"/>
        </w:rPr>
        <w:t>o a</w:t>
      </w:r>
      <w:r w:rsidR="004C04E5" w:rsidRPr="004C04E5">
        <w:rPr>
          <w:rFonts w:ascii="Times New Roman" w:eastAsia="Times New Roman" w:hAnsi="Times New Roman" w:cs="Times New Roman"/>
          <w:lang w:eastAsia="pt-BR"/>
        </w:rPr>
        <w:t xml:space="preserve">nexo II </w:t>
      </w:r>
      <w:r w:rsidR="00B43F58" w:rsidRPr="00B43F58">
        <w:rPr>
          <w:rFonts w:ascii="Times New Roman" w:eastAsia="Times New Roman" w:hAnsi="Times New Roman" w:cs="Times New Roman"/>
          <w:lang w:eastAsia="pt-BR"/>
        </w:rPr>
        <w:t>a Resolução CAU/BR nº</w:t>
      </w:r>
      <w:r w:rsidR="009448D4">
        <w:rPr>
          <w:rFonts w:ascii="Times New Roman" w:eastAsia="Times New Roman" w:hAnsi="Times New Roman" w:cs="Times New Roman"/>
          <w:lang w:eastAsia="pt-BR"/>
        </w:rPr>
        <w:t>139</w:t>
      </w:r>
      <w:r w:rsidR="00B43F58" w:rsidRPr="00B43F58">
        <w:rPr>
          <w:rFonts w:ascii="Times New Roman" w:eastAsia="Times New Roman" w:hAnsi="Times New Roman" w:cs="Times New Roman"/>
          <w:lang w:eastAsia="pt-BR"/>
        </w:rPr>
        <w:t xml:space="preserve">, de </w:t>
      </w:r>
      <w:r w:rsidR="004C04E5">
        <w:rPr>
          <w:rFonts w:ascii="Times New Roman" w:eastAsia="Times New Roman" w:hAnsi="Times New Roman" w:cs="Times New Roman"/>
          <w:lang w:eastAsia="pt-BR"/>
        </w:rPr>
        <w:t>28 de abril de 2</w:t>
      </w:r>
      <w:r w:rsidR="009448D4">
        <w:rPr>
          <w:rFonts w:ascii="Times New Roman" w:eastAsia="Times New Roman" w:hAnsi="Times New Roman" w:cs="Times New Roman"/>
          <w:lang w:eastAsia="pt-BR"/>
        </w:rPr>
        <w:t>017</w:t>
      </w:r>
      <w:r w:rsidR="00B43F58" w:rsidRPr="00B43F58">
        <w:rPr>
          <w:rFonts w:ascii="Times New Roman" w:eastAsia="Times New Roman" w:hAnsi="Times New Roman" w:cs="Times New Roman"/>
          <w:lang w:eastAsia="pt-BR"/>
        </w:rPr>
        <w:t>,</w:t>
      </w:r>
      <w:r w:rsidR="009448D4">
        <w:rPr>
          <w:rFonts w:ascii="Times New Roman" w:eastAsia="Times New Roman" w:hAnsi="Times New Roman" w:cs="Times New Roman"/>
          <w:lang w:eastAsia="pt-BR"/>
        </w:rPr>
        <w:t xml:space="preserve"> que aprova o Regimento Geral do CAU e o Regimento Interno do CAU/BR</w:t>
      </w:r>
      <w:r w:rsidR="004C04E5">
        <w:rPr>
          <w:rFonts w:ascii="Times New Roman" w:eastAsia="Times New Roman" w:hAnsi="Times New Roman" w:cs="Times New Roman"/>
          <w:lang w:eastAsia="pt-BR"/>
        </w:rPr>
        <w:t xml:space="preserve">, </w:t>
      </w:r>
      <w:r w:rsidR="004C04E5" w:rsidRPr="008F3448">
        <w:rPr>
          <w:rFonts w:ascii="Times New Roman" w:hAnsi="Times New Roman" w:cs="Times New Roman"/>
        </w:rPr>
        <w:t>extinguindo a Comissão de Relações Internacionais e instituindo a Comi</w:t>
      </w:r>
      <w:r w:rsidR="004C04E5">
        <w:rPr>
          <w:rFonts w:ascii="Times New Roman" w:hAnsi="Times New Roman" w:cs="Times New Roman"/>
        </w:rPr>
        <w:t xml:space="preserve">ssão de Relações Institucionais; </w:t>
      </w:r>
    </w:p>
    <w:p w14:paraId="193BFF1E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7125AB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2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3DCFEE96" w:rsidR="00CF47E5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Brasília,</w:t>
      </w:r>
      <w:r w:rsidR="001E16B6">
        <w:rPr>
          <w:rFonts w:ascii="Times New Roman" w:eastAsia="Times New Roman" w:hAnsi="Times New Roman" w:cs="Times New Roman"/>
          <w:lang w:eastAsia="pt-BR"/>
        </w:rPr>
        <w:t xml:space="preserve"> </w:t>
      </w:r>
      <w:r w:rsidR="00195240">
        <w:rPr>
          <w:rFonts w:ascii="Times New Roman" w:eastAsia="Times New Roman" w:hAnsi="Times New Roman" w:cs="Times New Roman"/>
          <w:lang w:eastAsia="pt-BR"/>
        </w:rPr>
        <w:t>18</w:t>
      </w:r>
      <w:r w:rsidR="00CD1A5C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1E16B6">
        <w:rPr>
          <w:rFonts w:ascii="Times New Roman" w:eastAsia="Times New Roman" w:hAnsi="Times New Roman" w:cs="Times New Roman"/>
          <w:lang w:eastAsia="pt-BR"/>
        </w:rPr>
        <w:t>novembro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125AB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7125AB">
        <w:rPr>
          <w:rFonts w:ascii="Times New Roman" w:eastAsia="Times New Roman" w:hAnsi="Times New Roman" w:cs="Times New Roman"/>
          <w:lang w:eastAsia="pt-BR"/>
        </w:rPr>
        <w:t>1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6D00B786" w14:textId="77777777" w:rsidR="00195240" w:rsidRPr="007125AB" w:rsidRDefault="00195240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9EEA093" w14:textId="77777777" w:rsidR="00195240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195240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2932F9F" w14:textId="77777777" w:rsidR="00195240" w:rsidRPr="003D212F" w:rsidRDefault="00195240" w:rsidP="0019524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118ª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7396C94A" w14:textId="77777777" w:rsidR="00195240" w:rsidRPr="003D212F" w:rsidRDefault="00195240" w:rsidP="0019524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AB5169D" w14:textId="77777777" w:rsidR="00195240" w:rsidRPr="003D212F" w:rsidRDefault="00195240" w:rsidP="001952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195240" w:rsidRPr="003D212F" w14:paraId="5B3EB704" w14:textId="77777777" w:rsidTr="00D832E3">
        <w:tc>
          <w:tcPr>
            <w:tcW w:w="1043" w:type="dxa"/>
            <w:vMerge w:val="restart"/>
            <w:shd w:val="clear" w:color="auto" w:fill="auto"/>
            <w:vAlign w:val="center"/>
          </w:tcPr>
          <w:p w14:paraId="10317342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41F65F2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396CCE1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195240" w:rsidRPr="003D212F" w14:paraId="23FA9302" w14:textId="77777777" w:rsidTr="00D832E3">
        <w:tc>
          <w:tcPr>
            <w:tcW w:w="1043" w:type="dxa"/>
            <w:vMerge/>
            <w:shd w:val="clear" w:color="auto" w:fill="auto"/>
            <w:vAlign w:val="center"/>
          </w:tcPr>
          <w:p w14:paraId="10000825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C45384C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8DB90A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600912B" w14:textId="77777777" w:rsidR="00195240" w:rsidRPr="003D212F" w:rsidRDefault="00195240" w:rsidP="00D832E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ECE04FA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0A1A318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195240" w:rsidRPr="003D212F" w14:paraId="717498EE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E66B8C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8B8C010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934A29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2ACF65C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0740B60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E547B4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2CFC9889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010A6392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1BE883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6B39B6B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735E29B1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E7252A0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D8B08D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4DF9BE67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32C77825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9A7C9C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FAB125C" w14:textId="77777777" w:rsidR="00195240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10EC46C6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63CB02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6FE498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A15F07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33E4022B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58ECCC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3812147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BE69276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78D8165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AA9F94E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CDD152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7F75DB73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33FB1F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E35A362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</w:t>
            </w:r>
            <w:proofErr w:type="spellEnd"/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 xml:space="preserve"> D'Alexandria Baptista</w:t>
            </w:r>
          </w:p>
        </w:tc>
        <w:tc>
          <w:tcPr>
            <w:tcW w:w="1100" w:type="dxa"/>
            <w:shd w:val="clear" w:color="auto" w:fill="auto"/>
          </w:tcPr>
          <w:p w14:paraId="4AC9DF9C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944AEC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0B251C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9B9A29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7FE840E2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70D2B2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E4FE3AF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09DE956E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176352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4A09C6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65A142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6BFF793A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0E0B20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1CD8931" w14:textId="77777777" w:rsidR="00195240" w:rsidRPr="00D6491C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4EB5">
              <w:rPr>
                <w:rFonts w:ascii="Times New Roman" w:eastAsia="Cambria" w:hAnsi="Times New Roman" w:cs="Times New Roman"/>
              </w:rPr>
              <w:t xml:space="preserve">Rogério </w:t>
            </w:r>
            <w:proofErr w:type="spellStart"/>
            <w:r w:rsidRPr="00564EB5">
              <w:rPr>
                <w:rFonts w:ascii="Times New Roman" w:eastAsia="Cambria" w:hAnsi="Times New Roman" w:cs="Times New Roman"/>
              </w:rPr>
              <w:t>Markiewicz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514E9FB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60F91B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41601E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113A89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7EFFA38A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DA8FCB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5CB43F9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71FB9081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AE39807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684C256C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449B1E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30FBF177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31D693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3019F8C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70525EAD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07021F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E91FA0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6F1817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719914BB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6B242B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5575977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43100DE3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9F18745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21DF38B0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8E6A85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1C9E8527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BD2E6A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CAA6250" w14:textId="77777777" w:rsidR="00195240" w:rsidRPr="00D6491C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F8A6DAF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195240" w:rsidRPr="003D212F" w14:paraId="3518D423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66F3F3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0A96F64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2F233F6C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44E1E1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9A782A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00ADD1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7238C12C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8F18D0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0B79983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E89080A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062C1E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D7557D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F7670B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79B379D2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57AD53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CA0F1D6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756A90C8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441342E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7B955D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1DE3A8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95240" w:rsidRPr="003D212F" w14:paraId="6DE08300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556CAA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936ADDE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71B8FE14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F83CB3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3D8D8C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6C0AA1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30E89C4A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0E7FE6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1C4D7FC9" w14:textId="77777777" w:rsidR="00195240" w:rsidRPr="00052A64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42C04B4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BD608F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2E0866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04D83F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6DB6071C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C08D96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4049102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3E3BA137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0A48A42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58C033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4ED21D2C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643D0249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3BAD1D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B6D19C3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63821ACA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4AA621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D4054B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DC0F20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5C2660D1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8D8530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73B2DAC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7453F1E7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7423A0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87A2F1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82CE04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736C6F7C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5D2B4F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C53596D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049AA1BD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3B7BCB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08F40F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87D112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61826D53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FDE0FC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3ACDD9E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9BEC779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F734F6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B7B090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FD4D12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3BA6390C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A8F56C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3DC1C21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0E300D69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7F2C71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D8C6D6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50ED24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324FA1C5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E75953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05AB6D2" w14:textId="77777777" w:rsidR="00195240" w:rsidRPr="00052A64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564EB5">
              <w:rPr>
                <w:rFonts w:ascii="Times New Roman" w:eastAsia="Cambria" w:hAnsi="Times New Roman" w:cs="Times New Roman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23245EE6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5595168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E94D0EF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20259B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2A059C4E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FDE326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E0007D1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52389CB0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DFFBE1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CECED1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E0E6DE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7AE7FF44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4A2504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B7AEBA3" w14:textId="77777777" w:rsidR="00195240" w:rsidRPr="00052A64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5AE963E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5C6B40C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2F5FCEF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41F54F17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195240" w:rsidRPr="003D212F" w14:paraId="3BCCDA8F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38D2B5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6BF83F18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D9977A7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9005ED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404124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0FFF94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2D251010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E97B4A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42B8977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5459449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956B09B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5DC1D5FE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3B4723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0F27D4DC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E60384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021A04A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550F1FB5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405804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7D758E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13BC34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95240" w:rsidRPr="003D212F" w14:paraId="293F1A18" w14:textId="77777777" w:rsidTr="00D832E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DB7B8" w14:textId="77777777" w:rsidR="00195240" w:rsidRPr="003D212F" w:rsidRDefault="00195240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1DBF5F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9437BD3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CF21F19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F9FECEF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5514133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95240" w:rsidRPr="003D212F" w14:paraId="7B3A778C" w14:textId="77777777" w:rsidTr="00D832E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4D8D904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3E0A678A" w14:textId="77777777" w:rsidR="00195240" w:rsidRPr="00627555" w:rsidRDefault="00195240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3032E0FE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118/2021             </w:t>
            </w:r>
          </w:p>
          <w:p w14:paraId="2AEE2B2B" w14:textId="77777777" w:rsidR="00195240" w:rsidRPr="00627555" w:rsidRDefault="00195240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DFAE19F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18/11/2021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AE51CC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684F26C" w14:textId="77777777" w:rsidR="00195240" w:rsidRPr="003D212F" w:rsidRDefault="00195240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8A0CCC">
              <w:rPr>
                <w:rFonts w:ascii="Times New Roman" w:eastAsia="Times New Roman" w:hAnsi="Times New Roman" w:cs="Times New Roman"/>
                <w:lang w:eastAsia="pt-BR"/>
              </w:rPr>
              <w:t>7.5.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8A0CCC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o projeto de resolução que altera a resolução CAU/BR nº 139, de 28 de abril de 2017, extinguindo a comissão de Relações internacionais e instituindo a Comissão de Re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lações Institucionais do CAU/BR.</w:t>
            </w:r>
          </w:p>
          <w:p w14:paraId="6555080D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A22CD71" w14:textId="77777777" w:rsidR="00195240" w:rsidRDefault="00195240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74301F0C" w14:textId="77777777" w:rsidR="00195240" w:rsidRPr="003D212F" w:rsidRDefault="00195240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523F5A2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F9345CD" w14:textId="77777777" w:rsidR="00195240" w:rsidRPr="003D212F" w:rsidRDefault="00195240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4FE9D6B6" w14:textId="77777777" w:rsidR="00195240" w:rsidRPr="003D212F" w:rsidRDefault="00195240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8DEED17" w14:textId="77777777" w:rsidR="00195240" w:rsidRPr="003D212F" w:rsidRDefault="00195240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3715426B" w14:textId="77777777" w:rsidR="00195240" w:rsidRDefault="00195240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195240" w:rsidSect="00195240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2372BC33" w14:textId="080A6C9D" w:rsidR="00B43F58" w:rsidRDefault="00B43F58" w:rsidP="00B43F58">
      <w:pPr>
        <w:pStyle w:val="Artigo"/>
        <w:spacing w:after="0" w:line="240" w:lineRule="auto"/>
        <w:ind w:right="1"/>
        <w:jc w:val="center"/>
        <w:rPr>
          <w:b/>
        </w:rPr>
      </w:pPr>
      <w:r>
        <w:rPr>
          <w:b/>
        </w:rPr>
        <w:t>ANEXO</w:t>
      </w:r>
      <w:r w:rsidR="00FB6530">
        <w:rPr>
          <w:b/>
        </w:rPr>
        <w:t xml:space="preserve"> DA DPOBR Nº 0118-05/2021</w:t>
      </w:r>
    </w:p>
    <w:p w14:paraId="14407663" w14:textId="77777777" w:rsidR="00FB6530" w:rsidRPr="000F1BB4" w:rsidRDefault="00FB6530" w:rsidP="00B43F58">
      <w:pPr>
        <w:pStyle w:val="Artigo"/>
        <w:spacing w:after="0" w:line="240" w:lineRule="auto"/>
        <w:ind w:right="1"/>
        <w:jc w:val="center"/>
        <w:rPr>
          <w:b/>
        </w:rPr>
      </w:pPr>
    </w:p>
    <w:p w14:paraId="03AAAF06" w14:textId="7BAAB5ED" w:rsidR="00B43F58" w:rsidRPr="000F1BB4" w:rsidRDefault="00B43F58" w:rsidP="00B43F58">
      <w:pPr>
        <w:pStyle w:val="Artigo"/>
        <w:spacing w:after="0" w:line="240" w:lineRule="auto"/>
        <w:ind w:right="1"/>
        <w:jc w:val="center"/>
        <w:rPr>
          <w:b/>
        </w:rPr>
      </w:pPr>
      <w:r w:rsidRPr="00195240">
        <w:rPr>
          <w:b/>
        </w:rPr>
        <w:t xml:space="preserve">RESOLUÇÃO N° </w:t>
      </w:r>
      <w:r w:rsidR="009448D4" w:rsidRPr="00195240">
        <w:rPr>
          <w:b/>
        </w:rPr>
        <w:t>XX</w:t>
      </w:r>
      <w:r w:rsidRPr="00195240">
        <w:rPr>
          <w:b/>
        </w:rPr>
        <w:t xml:space="preserve">, DE </w:t>
      </w:r>
      <w:r w:rsidR="009448D4" w:rsidRPr="00195240">
        <w:rPr>
          <w:b/>
        </w:rPr>
        <w:t>XX</w:t>
      </w:r>
      <w:r w:rsidRPr="00195240">
        <w:rPr>
          <w:b/>
        </w:rPr>
        <w:t xml:space="preserve"> DE </w:t>
      </w:r>
      <w:r w:rsidR="009448D4" w:rsidRPr="00195240">
        <w:rPr>
          <w:b/>
        </w:rPr>
        <w:t>XXXXX</w:t>
      </w:r>
      <w:r w:rsidRPr="00195240">
        <w:rPr>
          <w:b/>
        </w:rPr>
        <w:t xml:space="preserve"> DE 2021</w:t>
      </w:r>
    </w:p>
    <w:p w14:paraId="46091906" w14:textId="77777777" w:rsidR="00B43F58" w:rsidRPr="000F1BB4" w:rsidRDefault="00B43F58" w:rsidP="00B43F58">
      <w:pPr>
        <w:pStyle w:val="Artigo"/>
        <w:spacing w:after="0" w:line="240" w:lineRule="auto"/>
        <w:ind w:right="1"/>
        <w:rPr>
          <w:b/>
        </w:rPr>
      </w:pPr>
    </w:p>
    <w:p w14:paraId="5648456D" w14:textId="7D1DC9B7" w:rsidR="00B43F58" w:rsidRPr="000F1BB4" w:rsidRDefault="009448D4" w:rsidP="00B43F58">
      <w:pPr>
        <w:pStyle w:val="Artigo"/>
        <w:spacing w:after="0" w:line="240" w:lineRule="auto"/>
        <w:ind w:left="4253" w:right="1"/>
      </w:pPr>
      <w:r w:rsidRPr="008F3448">
        <w:t>Altera o Anexo II da Resolução CAU/BR n° 139, de 28 de abril de 2017, que aprova o Regimento Geral do CAU e o regimento Interno do CAU/BR, e dá outras providências</w:t>
      </w:r>
      <w:r w:rsidR="00B43F58" w:rsidRPr="000F1BB4">
        <w:t>.</w:t>
      </w:r>
    </w:p>
    <w:p w14:paraId="5F2CF12D" w14:textId="77777777" w:rsidR="00B43F58" w:rsidRPr="000F1BB4" w:rsidRDefault="00B43F58" w:rsidP="00B43F58">
      <w:pPr>
        <w:pStyle w:val="Artigo"/>
        <w:spacing w:after="0" w:line="240" w:lineRule="auto"/>
        <w:ind w:right="1"/>
        <w:rPr>
          <w:b/>
        </w:rPr>
      </w:pPr>
    </w:p>
    <w:p w14:paraId="746DE49C" w14:textId="7B5F1337" w:rsidR="009448D4" w:rsidRPr="008F3448" w:rsidRDefault="009448D4" w:rsidP="009448D4">
      <w:pPr>
        <w:pStyle w:val="Corpodetexto"/>
        <w:jc w:val="both"/>
        <w:rPr>
          <w:rFonts w:ascii="Times New Roman" w:hAnsi="Times New Roman" w:cs="Times New Roman"/>
          <w:sz w:val="22"/>
          <w:szCs w:val="22"/>
        </w:rPr>
      </w:pPr>
      <w:r w:rsidRPr="008F3448">
        <w:rPr>
          <w:rFonts w:ascii="Times New Roman" w:hAnsi="Times New Roman" w:cs="Times New Roman"/>
          <w:bCs/>
          <w:sz w:val="22"/>
          <w:szCs w:val="22"/>
        </w:rPr>
        <w:t xml:space="preserve">O CONSELHO DE ARQUITETURA E URBANISMO DO BRASIL (CAU/BR), no uso das atribuições que lhe conferem o art. 28 da Lei n° 12.378, de 31 de dezembro de 2010, e os artigos 2°, 4° e 30 do Regimento Interno do CAU/BR, aprovado pela resolução CAU/BR n° 139, de 28 de abril de 2017, e de acordo com </w:t>
      </w:r>
      <w:r w:rsidR="00195240">
        <w:rPr>
          <w:rFonts w:ascii="Times New Roman" w:hAnsi="Times New Roman" w:cs="Times New Roman"/>
          <w:bCs/>
          <w:sz w:val="22"/>
          <w:szCs w:val="22"/>
        </w:rPr>
        <w:t>a Deliberação Plenária DPO</w:t>
      </w:r>
      <w:r w:rsidRPr="00FB6530">
        <w:rPr>
          <w:rFonts w:ascii="Times New Roman" w:hAnsi="Times New Roman" w:cs="Times New Roman"/>
          <w:bCs/>
          <w:sz w:val="22"/>
          <w:szCs w:val="22"/>
        </w:rPr>
        <w:t>BR n° 0</w:t>
      </w:r>
      <w:r w:rsidR="00195240">
        <w:rPr>
          <w:rFonts w:ascii="Times New Roman" w:hAnsi="Times New Roman" w:cs="Times New Roman"/>
          <w:bCs/>
          <w:sz w:val="22"/>
          <w:szCs w:val="22"/>
        </w:rPr>
        <w:t>118</w:t>
      </w:r>
      <w:r w:rsidRPr="00FB6530">
        <w:rPr>
          <w:rFonts w:ascii="Times New Roman" w:hAnsi="Times New Roman" w:cs="Times New Roman"/>
          <w:bCs/>
          <w:sz w:val="22"/>
          <w:szCs w:val="22"/>
        </w:rPr>
        <w:t>-</w:t>
      </w:r>
      <w:r w:rsidR="00195240">
        <w:rPr>
          <w:rFonts w:ascii="Times New Roman" w:hAnsi="Times New Roman" w:cs="Times New Roman"/>
          <w:bCs/>
          <w:sz w:val="22"/>
          <w:szCs w:val="22"/>
        </w:rPr>
        <w:t>05</w:t>
      </w:r>
      <w:r w:rsidRPr="00FB6530">
        <w:rPr>
          <w:rFonts w:ascii="Times New Roman" w:hAnsi="Times New Roman" w:cs="Times New Roman"/>
          <w:bCs/>
          <w:sz w:val="22"/>
          <w:szCs w:val="22"/>
        </w:rPr>
        <w:t>/2018, adotada na 118ª Reunião Plenária Ordinária, realizada no</w:t>
      </w:r>
      <w:r w:rsidR="00195240">
        <w:rPr>
          <w:rFonts w:ascii="Times New Roman" w:hAnsi="Times New Roman" w:cs="Times New Roman"/>
          <w:bCs/>
          <w:sz w:val="22"/>
          <w:szCs w:val="22"/>
        </w:rPr>
        <w:t>s</w:t>
      </w:r>
      <w:r w:rsidRPr="00FB6530">
        <w:rPr>
          <w:rFonts w:ascii="Times New Roman" w:hAnsi="Times New Roman" w:cs="Times New Roman"/>
          <w:bCs/>
          <w:sz w:val="22"/>
          <w:szCs w:val="22"/>
        </w:rPr>
        <w:t xml:space="preserve"> dias </w:t>
      </w:r>
      <w:r w:rsidR="00FB6530" w:rsidRPr="00FB6530">
        <w:rPr>
          <w:rFonts w:ascii="Times New Roman" w:hAnsi="Times New Roman" w:cs="Times New Roman"/>
          <w:bCs/>
          <w:sz w:val="22"/>
          <w:szCs w:val="22"/>
        </w:rPr>
        <w:t xml:space="preserve">18 e 19 de novembro </w:t>
      </w:r>
      <w:r w:rsidRPr="00FB6530">
        <w:rPr>
          <w:rFonts w:ascii="Times New Roman" w:hAnsi="Times New Roman" w:cs="Times New Roman"/>
          <w:bCs/>
          <w:sz w:val="22"/>
          <w:szCs w:val="22"/>
        </w:rPr>
        <w:t>de 2021;</w:t>
      </w:r>
    </w:p>
    <w:p w14:paraId="36E836D3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8C03C3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448">
        <w:rPr>
          <w:rFonts w:ascii="Times New Roman" w:eastAsia="Times New Roman" w:hAnsi="Times New Roman" w:cs="Times New Roman"/>
        </w:rPr>
        <w:t>Considerando o §4° do art. 3º da Lei nº 12.378, de 31 de dezembro de 2010, o qual estabelece que “ Na hipótese de as normas do CAU/BR sobre o campo de atuação de arquitetos e urbanistas contradizerem normas de outro Conselho profissional, a controvérsia será resolvida por meio de resolução conjunta de ambos os conselhos”;</w:t>
      </w:r>
    </w:p>
    <w:p w14:paraId="677911C6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ABD324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448">
        <w:rPr>
          <w:rFonts w:ascii="Times New Roman" w:eastAsia="Times New Roman" w:hAnsi="Times New Roman" w:cs="Times New Roman"/>
        </w:rPr>
        <w:t>Considerando o § 5° do art. 3º da mesma Lei, que explicita “ Enquanto não editada a resolução conjunta de que trata o § 4° ou, em caso de impasse, até que seja resolvida a controvérsia, por arbitragem ou judicialmente, será aplicada a norma do Conselho que garanta ao profissional a maior margem de atuação”;</w:t>
      </w:r>
    </w:p>
    <w:p w14:paraId="1CCFC95F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6D0B50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448">
        <w:rPr>
          <w:rFonts w:ascii="Times New Roman" w:eastAsia="Times New Roman" w:hAnsi="Times New Roman" w:cs="Times New Roman"/>
        </w:rPr>
        <w:t>Considerando o interesse do Conselho de Arquitetura e Urbanismo do Brasil de que os conflitos entre atividades profissionais vinculadas a outros conselhos profissionais e Instituições e o CAU sejam resolvidos, preferencialmente, pela via da negociação;</w:t>
      </w:r>
    </w:p>
    <w:p w14:paraId="7457F90A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F9F3EF" w14:textId="77777777" w:rsidR="009448D4" w:rsidRPr="0011557E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557E">
        <w:rPr>
          <w:rFonts w:ascii="Times New Roman" w:eastAsia="Times New Roman" w:hAnsi="Times New Roman" w:cs="Times New Roman"/>
        </w:rPr>
        <w:t>Considerando que a atividade de fiscalização do exercício da Arquitetura e do Urbanismo é exercida pelos CAU/UF e que a mediação de possíveis conflitos institucionais entre atividades profissionais vinculadas a outros conselhos profissionais e Instituições é facilitador para o exercício da profissão;</w:t>
      </w:r>
    </w:p>
    <w:p w14:paraId="2910090B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37B027" w14:textId="711BF624" w:rsidR="009448D4" w:rsidRPr="008F3448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448">
        <w:rPr>
          <w:rFonts w:ascii="Times New Roman" w:eastAsia="Times New Roman" w:hAnsi="Times New Roman" w:cs="Times New Roman"/>
        </w:rPr>
        <w:t xml:space="preserve">Considerando que a política para a resolução de conflitos entre atividades profissionais vinculadas a outros conselhos profissionais e Instituições deve ser normatizada com vistas à sua aplicação compartilhada entre todos os entes do CAU; </w:t>
      </w:r>
    </w:p>
    <w:p w14:paraId="5E6DBB1B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AFED13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3448">
        <w:rPr>
          <w:rFonts w:ascii="Times New Roman" w:hAnsi="Times New Roman" w:cs="Times New Roman"/>
        </w:rPr>
        <w:t>Considerando a Resolução CAU/BR n° 139, de 28 de abril de 2017, que a</w:t>
      </w:r>
      <w:r w:rsidRPr="008F3448">
        <w:rPr>
          <w:rFonts w:ascii="Times New Roman" w:hAnsi="Times New Roman" w:cs="Times New Roman"/>
          <w:bCs/>
        </w:rPr>
        <w:t>prova o Regimento Geral do CAU e o Regimento Interno do CAU/BR, revoga as Resoluções CAU/BR números 33, de 2012, 45 e 57, de 2013, 78, de 2014, e 111, de 2015, altera a Resolução CAU/BR n° 60, de 2013, revoga as Deliberações Plenárias CAU/BR números 7 e 11, de 2012, e dá outras providências</w:t>
      </w:r>
      <w:r w:rsidRPr="008F3448">
        <w:rPr>
          <w:rFonts w:ascii="Times New Roman" w:hAnsi="Times New Roman" w:cs="Times New Roman"/>
        </w:rPr>
        <w:t>; e</w:t>
      </w:r>
    </w:p>
    <w:p w14:paraId="2226CBD2" w14:textId="77777777" w:rsidR="009448D4" w:rsidRPr="008F3448" w:rsidRDefault="009448D4" w:rsidP="00944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65E991" w14:textId="08D0C37B" w:rsidR="009448D4" w:rsidRPr="008F3448" w:rsidRDefault="009448D4" w:rsidP="009448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3448">
        <w:rPr>
          <w:rFonts w:ascii="Times New Roman" w:hAnsi="Times New Roman" w:cs="Times New Roman"/>
        </w:rPr>
        <w:t>Considerando que compete ao Plenário do CAU/BR apreciar e deliberar sobre a instituição e extinção de comissões ordinárias e especiais, mediante alteraç</w:t>
      </w:r>
      <w:r>
        <w:rPr>
          <w:rFonts w:ascii="Times New Roman" w:hAnsi="Times New Roman" w:cs="Times New Roman"/>
        </w:rPr>
        <w:t>ão no Regimento Geral do CAU/BR.</w:t>
      </w:r>
    </w:p>
    <w:p w14:paraId="443640AE" w14:textId="77777777" w:rsidR="009448D4" w:rsidRDefault="009448D4" w:rsidP="00B43F58">
      <w:pPr>
        <w:ind w:right="1"/>
        <w:jc w:val="both"/>
        <w:rPr>
          <w:rFonts w:ascii="Times New Roman" w:hAnsi="Times New Roman"/>
          <w:b/>
          <w:shd w:val="clear" w:color="auto" w:fill="FFFFFF"/>
        </w:rPr>
      </w:pPr>
    </w:p>
    <w:p w14:paraId="576DB555" w14:textId="77777777" w:rsidR="00B43F58" w:rsidRPr="000F1BB4" w:rsidRDefault="00B43F58" w:rsidP="00B43F58">
      <w:pPr>
        <w:ind w:right="1"/>
        <w:jc w:val="both"/>
        <w:rPr>
          <w:rFonts w:ascii="Times New Roman" w:hAnsi="Times New Roman"/>
          <w:b/>
          <w:shd w:val="clear" w:color="auto" w:fill="FFFFFF"/>
        </w:rPr>
      </w:pPr>
      <w:r w:rsidRPr="000F1BB4">
        <w:rPr>
          <w:rFonts w:ascii="Times New Roman" w:hAnsi="Times New Roman"/>
          <w:b/>
          <w:shd w:val="clear" w:color="auto" w:fill="FFFFFF"/>
        </w:rPr>
        <w:t>RESOLVE:</w:t>
      </w:r>
    </w:p>
    <w:p w14:paraId="712E79FD" w14:textId="77777777" w:rsidR="009448D4" w:rsidRPr="008F3448" w:rsidRDefault="009448D4" w:rsidP="009448D4">
      <w:pPr>
        <w:adjustRightInd w:val="0"/>
        <w:jc w:val="both"/>
        <w:rPr>
          <w:rFonts w:ascii="Times New Roman" w:eastAsia="Times New Roman" w:hAnsi="Times New Roman" w:cs="Times New Roman"/>
        </w:rPr>
      </w:pPr>
      <w:r w:rsidRPr="008F3448">
        <w:rPr>
          <w:rFonts w:ascii="Times New Roman" w:eastAsia="Times New Roman" w:hAnsi="Times New Roman" w:cs="Times New Roman"/>
        </w:rPr>
        <w:t>Art. 1° O Anexo II, Regimento Interno do CAU/BR, da Resolução CAU/BR nº 139, de 28 de abril de 2017, publicada no Diário Oficial da União, Edição n° 107, Seção 1, de 6 de junho de 2017, passa a vigorar com as seguintes alterações:</w:t>
      </w:r>
    </w:p>
    <w:p w14:paraId="1F0AC5B7" w14:textId="7777777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7B4FB90C" w14:textId="78E6B5C1" w:rsidR="009448D4" w:rsidRPr="008F3448" w:rsidRDefault="009448D4" w:rsidP="009448D4">
      <w:pPr>
        <w:pStyle w:val="Corpodetexto"/>
        <w:spacing w:before="1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  <w:r w:rsidRPr="008F3448">
        <w:rPr>
          <w:rFonts w:ascii="Times New Roman" w:hAnsi="Times New Roman" w:cs="Times New Roman"/>
          <w:sz w:val="22"/>
          <w:szCs w:val="22"/>
        </w:rPr>
        <w:t xml:space="preserve">“Art.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8F3448">
        <w:rPr>
          <w:rFonts w:ascii="Times New Roman" w:hAnsi="Times New Roman" w:cs="Times New Roman"/>
          <w:sz w:val="22"/>
          <w:szCs w:val="22"/>
        </w:rPr>
        <w:t>0......................................................................................................................................</w:t>
      </w:r>
    </w:p>
    <w:p w14:paraId="3C7AEAB6" w14:textId="12A912B4" w:rsidR="009448D4" w:rsidRPr="008F3448" w:rsidRDefault="009448D4" w:rsidP="009448D4">
      <w:pPr>
        <w:pStyle w:val="Corpodetexto"/>
        <w:spacing w:before="1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  <w:r w:rsidRPr="008F3448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14:paraId="528B0A94" w14:textId="3F3708D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  <w:r w:rsidRPr="008F3448">
        <w:rPr>
          <w:rFonts w:ascii="Times New Roman" w:hAnsi="Times New Roman" w:cs="Times New Roman"/>
          <w:sz w:val="22"/>
          <w:szCs w:val="22"/>
        </w:rPr>
        <w:t>III - Comissão de Relações Institucionais do CAU/BR.” (NR)</w:t>
      </w:r>
      <w:r w:rsidR="00E16AE5">
        <w:rPr>
          <w:rFonts w:ascii="Times New Roman" w:hAnsi="Times New Roman" w:cs="Times New Roman"/>
          <w:sz w:val="22"/>
          <w:szCs w:val="22"/>
        </w:rPr>
        <w:t>”</w:t>
      </w:r>
    </w:p>
    <w:p w14:paraId="3B21AE07" w14:textId="7777777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161E095A" w14:textId="698FC164" w:rsidR="009448D4" w:rsidRPr="008F3448" w:rsidRDefault="009448D4" w:rsidP="009448D4">
      <w:pPr>
        <w:pStyle w:val="Corpodetexto"/>
        <w:spacing w:before="1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  <w:r w:rsidRPr="008F3448">
        <w:rPr>
          <w:rFonts w:ascii="Times New Roman" w:hAnsi="Times New Roman" w:cs="Times New Roman"/>
          <w:sz w:val="22"/>
          <w:szCs w:val="22"/>
        </w:rPr>
        <w:t>“Art. 91......................................................................................................................................</w:t>
      </w:r>
    </w:p>
    <w:p w14:paraId="19598E20" w14:textId="099AA481" w:rsidR="009448D4" w:rsidRPr="008F3448" w:rsidRDefault="009448D4" w:rsidP="009448D4">
      <w:pPr>
        <w:pStyle w:val="Corpodetexto"/>
        <w:spacing w:before="1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  <w:r w:rsidRPr="008F3448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14:paraId="1BAE1F98" w14:textId="77777777" w:rsidR="009448D4" w:rsidRPr="0011557E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  <w:r w:rsidRPr="0011557E">
        <w:rPr>
          <w:rFonts w:ascii="Times New Roman" w:hAnsi="Times New Roman" w:cs="Times New Roman"/>
          <w:sz w:val="22"/>
          <w:szCs w:val="22"/>
        </w:rPr>
        <w:t xml:space="preserve">§1° A Comissão de Relações Institucionais do CAU/BR (CRI-CAU/BR) será composta por no mínimo 5 (cinco) e no máximo 7 (sete) conselheiros titulares. </w:t>
      </w:r>
    </w:p>
    <w:p w14:paraId="01FEC604" w14:textId="7777777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25FF38FC" w14:textId="7777777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  <w:r w:rsidRPr="008F3448">
        <w:rPr>
          <w:rFonts w:ascii="Times New Roman" w:hAnsi="Times New Roman" w:cs="Times New Roman"/>
          <w:sz w:val="22"/>
          <w:szCs w:val="22"/>
        </w:rPr>
        <w:t>§2° A Comissão de Relações Institucionais do CAU/BR será composta obrigatoriamente por 1 (um) conselheiro membro da Comissão de Exercício Profissional do CAU/BR e 1 (um) conselheiro membro da Comissão de Ensino e Formação do CAU/BR.”</w:t>
      </w:r>
    </w:p>
    <w:p w14:paraId="4B39D17F" w14:textId="7777777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0426DD97" w14:textId="7777777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F3448">
        <w:rPr>
          <w:rFonts w:ascii="Times New Roman" w:hAnsi="Times New Roman" w:cs="Times New Roman"/>
          <w:sz w:val="22"/>
          <w:szCs w:val="22"/>
        </w:rPr>
        <w:t>“</w:t>
      </w:r>
      <w:r w:rsidRPr="008F3448">
        <w:rPr>
          <w:rFonts w:ascii="Times New Roman" w:hAnsi="Times New Roman" w:cs="Times New Roman"/>
          <w:b/>
          <w:sz w:val="22"/>
          <w:szCs w:val="22"/>
        </w:rPr>
        <w:t>Da Comissão de Relações Institucionais do CAU/BR (NR)</w:t>
      </w:r>
    </w:p>
    <w:p w14:paraId="620FA546" w14:textId="77777777" w:rsidR="009448D4" w:rsidRPr="006A126F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0D4449D8" w14:textId="7777777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  <w:r w:rsidRPr="006A126F">
        <w:rPr>
          <w:rFonts w:ascii="Times New Roman" w:hAnsi="Times New Roman" w:cs="Times New Roman"/>
          <w:sz w:val="22"/>
          <w:szCs w:val="22"/>
        </w:rPr>
        <w:t>Art. 106. Para cumprir a finalidade de formular e acompanhar a política de atuação institucional do CAU/BR, tanto nacional como internacional, bem como de atuar e de harmonizar as relações com os Conselhos de Fiscalização Profissional, órgãos públicos em geral, entidades internacionais e demais instituições da sociedade civil organizada, competirá à Comissão de Relações Institucionais do CAU/BR (CRI-CAU/BR): (</w:t>
      </w:r>
      <w:r w:rsidRPr="008F3448">
        <w:rPr>
          <w:rFonts w:ascii="Times New Roman" w:hAnsi="Times New Roman" w:cs="Times New Roman"/>
          <w:sz w:val="22"/>
          <w:szCs w:val="22"/>
        </w:rPr>
        <w:t>NR)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D1AE07" w14:textId="7777777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7A0DEBC0" w14:textId="77777777" w:rsidR="009448D4" w:rsidRPr="005B7E30" w:rsidRDefault="009448D4" w:rsidP="009448D4">
      <w:pPr>
        <w:pStyle w:val="Corpodetexto"/>
        <w:ind w:left="709" w:right="108"/>
        <w:jc w:val="both"/>
        <w:rPr>
          <w:rFonts w:ascii="Times New Roman" w:eastAsia="Times New Roman" w:hAnsi="Times New Roman" w:cs="Times New Roman"/>
        </w:rPr>
      </w:pPr>
      <w:r w:rsidRPr="005B7E30">
        <w:rPr>
          <w:rFonts w:ascii="Times New Roman" w:hAnsi="Times New Roman" w:cs="Times New Roman"/>
          <w:sz w:val="22"/>
          <w:szCs w:val="22"/>
        </w:rPr>
        <w:t xml:space="preserve">I - </w:t>
      </w:r>
      <w:proofErr w:type="gramStart"/>
      <w:r w:rsidRPr="005B7E30">
        <w:rPr>
          <w:rFonts w:ascii="Times New Roman" w:hAnsi="Times New Roman" w:cs="Times New Roman"/>
          <w:sz w:val="22"/>
          <w:szCs w:val="22"/>
        </w:rPr>
        <w:t>propor</w:t>
      </w:r>
      <w:proofErr w:type="gramEnd"/>
      <w:r w:rsidRPr="005B7E30">
        <w:rPr>
          <w:rFonts w:ascii="Times New Roman" w:hAnsi="Times New Roman" w:cs="Times New Roman"/>
          <w:sz w:val="22"/>
          <w:szCs w:val="22"/>
        </w:rPr>
        <w:t>, apreciar e deliberar sobre matéria de caráter legislativo, normativo ou contencioso em tramitação nos órgãos dos poderes Executivo, Legislativo e Judiciário, relacionados às questões de relações institucionais, em especial, às referentes ao exercício da Arquitetura e Urbanismo; (NR)</w:t>
      </w:r>
    </w:p>
    <w:p w14:paraId="1C78BCDB" w14:textId="77777777" w:rsidR="009448D4" w:rsidRPr="005B7E30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  <w:r w:rsidRPr="005B7E30">
        <w:rPr>
          <w:rFonts w:ascii="Times New Roman" w:hAnsi="Times New Roman" w:cs="Times New Roman"/>
          <w:sz w:val="22"/>
          <w:szCs w:val="22"/>
        </w:rPr>
        <w:t>...</w:t>
      </w:r>
    </w:p>
    <w:p w14:paraId="5EF1E5CA" w14:textId="77777777" w:rsidR="009448D4" w:rsidRPr="005B7E30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01096B20" w14:textId="77777777" w:rsidR="009448D4" w:rsidRPr="005B7E30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  <w:r w:rsidRPr="005B7E30">
        <w:rPr>
          <w:rFonts w:ascii="Times New Roman" w:hAnsi="Times New Roman" w:cs="Times New Roman"/>
          <w:sz w:val="22"/>
          <w:szCs w:val="22"/>
        </w:rPr>
        <w:t xml:space="preserve">IV - </w:t>
      </w:r>
      <w:proofErr w:type="gramStart"/>
      <w:r w:rsidRPr="005B7E30">
        <w:rPr>
          <w:rFonts w:ascii="Times New Roman" w:hAnsi="Times New Roman" w:cs="Times New Roman"/>
          <w:sz w:val="22"/>
          <w:szCs w:val="22"/>
        </w:rPr>
        <w:t>propor</w:t>
      </w:r>
      <w:proofErr w:type="gramEnd"/>
      <w:r w:rsidRPr="005B7E30">
        <w:rPr>
          <w:rFonts w:ascii="Times New Roman" w:hAnsi="Times New Roman" w:cs="Times New Roman"/>
          <w:sz w:val="22"/>
          <w:szCs w:val="22"/>
        </w:rPr>
        <w:t>, apreciar e deliberar sobre atos normativos que tratem de regulação do fluxo internacional de profissionais, empresas e serviços de Arquitetura e Urbanismo, em conjunto com as comissões competentes; (NR)</w:t>
      </w:r>
    </w:p>
    <w:p w14:paraId="615F5DF3" w14:textId="77777777" w:rsidR="009448D4" w:rsidRPr="00553F5F" w:rsidRDefault="009448D4" w:rsidP="009448D4">
      <w:pPr>
        <w:spacing w:after="20"/>
        <w:jc w:val="both"/>
        <w:rPr>
          <w:rFonts w:ascii="Times New Roman" w:hAnsi="Times New Roman" w:cs="Times New Roman"/>
          <w:highlight w:val="green"/>
        </w:rPr>
      </w:pPr>
    </w:p>
    <w:p w14:paraId="22A41D61" w14:textId="77777777" w:rsidR="009448D4" w:rsidRPr="005B7E30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  <w:r w:rsidRPr="005B7E30">
        <w:rPr>
          <w:rFonts w:ascii="Times New Roman" w:hAnsi="Times New Roman" w:cs="Times New Roman"/>
          <w:sz w:val="22"/>
          <w:szCs w:val="22"/>
        </w:rPr>
        <w:t xml:space="preserve">V - </w:t>
      </w:r>
      <w:proofErr w:type="gramStart"/>
      <w:r w:rsidRPr="005B7E30">
        <w:rPr>
          <w:rFonts w:ascii="Times New Roman" w:hAnsi="Times New Roman" w:cs="Times New Roman"/>
          <w:sz w:val="22"/>
          <w:szCs w:val="22"/>
        </w:rPr>
        <w:t>propor</w:t>
      </w:r>
      <w:proofErr w:type="gramEnd"/>
      <w:r w:rsidRPr="005B7E30">
        <w:rPr>
          <w:rFonts w:ascii="Times New Roman" w:hAnsi="Times New Roman" w:cs="Times New Roman"/>
          <w:sz w:val="22"/>
          <w:szCs w:val="22"/>
        </w:rPr>
        <w:t xml:space="preserve">, apreciar e deliberar sobre o relacionamento do CAU/BR com conselhos, ordens e agências estrangeiras em matérias relativas à </w:t>
      </w:r>
      <w:r w:rsidRPr="005B7E30">
        <w:rPr>
          <w:rFonts w:ascii="Times New Roman" w:eastAsia="Times New Roman" w:hAnsi="Times New Roman" w:cs="Times New Roman"/>
        </w:rPr>
        <w:t xml:space="preserve">cooperação internacional e troca de experiências para pugnar pelo aperfeiçoamento do exercício da Arquitetura e Urbanismo, em conjunto com as comissões competentes; </w:t>
      </w:r>
      <w:r w:rsidRPr="005B7E30">
        <w:rPr>
          <w:rFonts w:ascii="Times New Roman" w:hAnsi="Times New Roman" w:cs="Times New Roman"/>
          <w:sz w:val="22"/>
          <w:szCs w:val="22"/>
        </w:rPr>
        <w:t>(NR)</w:t>
      </w:r>
    </w:p>
    <w:p w14:paraId="0D07D8F9" w14:textId="77777777" w:rsidR="009448D4" w:rsidRPr="005B7E30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011B8DEB" w14:textId="7777777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  <w:r w:rsidRPr="005B7E30">
        <w:rPr>
          <w:rFonts w:ascii="Times New Roman" w:hAnsi="Times New Roman" w:cs="Times New Roman"/>
          <w:sz w:val="22"/>
          <w:szCs w:val="22"/>
        </w:rPr>
        <w:t xml:space="preserve">VI - </w:t>
      </w:r>
      <w:proofErr w:type="gramStart"/>
      <w:r w:rsidRPr="005B7E30">
        <w:rPr>
          <w:rFonts w:ascii="Times New Roman" w:hAnsi="Times New Roman" w:cs="Times New Roman"/>
          <w:sz w:val="22"/>
          <w:szCs w:val="22"/>
        </w:rPr>
        <w:t>propor</w:t>
      </w:r>
      <w:proofErr w:type="gramEnd"/>
      <w:r w:rsidRPr="005B7E30">
        <w:rPr>
          <w:rFonts w:ascii="Times New Roman" w:hAnsi="Times New Roman" w:cs="Times New Roman"/>
          <w:sz w:val="22"/>
          <w:szCs w:val="22"/>
        </w:rPr>
        <w:t>, apreciar e deliberar sobre a elaboração de acordos, programas executivos de trabalho e demais atos internacionais referentes à cooperação, bem como o acompanhamento de execução e implementação; (NR)</w:t>
      </w:r>
      <w:r w:rsidRPr="008F34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203276" w14:textId="7777777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</w:t>
      </w:r>
    </w:p>
    <w:p w14:paraId="033C944A" w14:textId="7777777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46119B6F" w14:textId="7777777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  <w:r w:rsidRPr="008F3448">
        <w:rPr>
          <w:rFonts w:ascii="Times New Roman" w:hAnsi="Times New Roman" w:cs="Times New Roman"/>
          <w:sz w:val="22"/>
          <w:szCs w:val="22"/>
        </w:rPr>
        <w:t>VIII - propor, apreciar e deliberar sobre diretrizes para implementação e difusão de ações</w:t>
      </w:r>
      <w:r>
        <w:rPr>
          <w:rFonts w:ascii="Times New Roman" w:hAnsi="Times New Roman" w:cs="Times New Roman"/>
          <w:sz w:val="22"/>
          <w:szCs w:val="22"/>
        </w:rPr>
        <w:t xml:space="preserve"> institucionais,</w:t>
      </w:r>
      <w:r w:rsidRPr="008F3448">
        <w:rPr>
          <w:rFonts w:ascii="Times New Roman" w:hAnsi="Times New Roman" w:cs="Times New Roman"/>
          <w:sz w:val="22"/>
          <w:szCs w:val="22"/>
        </w:rPr>
        <w:t xml:space="preserve"> visando à valorização da Arquitetura e Urbanismo, no âmbito </w:t>
      </w:r>
      <w:r w:rsidRPr="006A126F">
        <w:rPr>
          <w:rFonts w:ascii="Times New Roman" w:hAnsi="Times New Roman" w:cs="Times New Roman"/>
          <w:sz w:val="22"/>
          <w:szCs w:val="22"/>
        </w:rPr>
        <w:t>nacional e internacional, em conjunto com as comissões competent</w:t>
      </w:r>
      <w:r w:rsidRPr="00EF6438">
        <w:rPr>
          <w:rFonts w:ascii="Times New Roman" w:hAnsi="Times New Roman" w:cs="Times New Roman"/>
          <w:sz w:val="22"/>
          <w:szCs w:val="22"/>
        </w:rPr>
        <w:t>es;</w:t>
      </w:r>
      <w:r w:rsidRPr="00EF6438">
        <w:rPr>
          <w:rFonts w:ascii="Times New Roman" w:eastAsia="Times New Roman" w:hAnsi="Times New Roman" w:cs="Times New Roman"/>
          <w:color w:val="0070C0"/>
        </w:rPr>
        <w:t xml:space="preserve"> </w:t>
      </w:r>
    </w:p>
    <w:p w14:paraId="2C84CA88" w14:textId="7777777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7D5A83FE" w14:textId="7777777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  <w:r w:rsidRPr="005B7E30">
        <w:rPr>
          <w:rFonts w:ascii="Times New Roman" w:hAnsi="Times New Roman" w:cs="Times New Roman"/>
          <w:sz w:val="22"/>
          <w:szCs w:val="22"/>
        </w:rPr>
        <w:t xml:space="preserve">IX - </w:t>
      </w:r>
      <w:proofErr w:type="gramStart"/>
      <w:r w:rsidRPr="005B7E30">
        <w:rPr>
          <w:rFonts w:ascii="Times New Roman" w:hAnsi="Times New Roman" w:cs="Times New Roman"/>
          <w:sz w:val="22"/>
          <w:szCs w:val="22"/>
        </w:rPr>
        <w:t>propor</w:t>
      </w:r>
      <w:proofErr w:type="gramEnd"/>
      <w:r w:rsidRPr="005B7E30">
        <w:rPr>
          <w:rFonts w:ascii="Times New Roman" w:hAnsi="Times New Roman" w:cs="Times New Roman"/>
          <w:sz w:val="22"/>
          <w:szCs w:val="22"/>
        </w:rPr>
        <w:t>, apreciar e deliberar sobre ações institucionais articuladas entre o CAU/BR e os CAU/UF;</w:t>
      </w:r>
    </w:p>
    <w:p w14:paraId="14869725" w14:textId="7777777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0A612144" w14:textId="77777777" w:rsidR="009448D4" w:rsidRPr="00553F5F" w:rsidRDefault="009448D4" w:rsidP="009448D4">
      <w:pPr>
        <w:pStyle w:val="Corpodetexto"/>
        <w:ind w:left="709" w:right="108"/>
        <w:jc w:val="both"/>
        <w:rPr>
          <w:rFonts w:ascii="Times New Roman" w:eastAsia="Times New Roman" w:hAnsi="Times New Roman" w:cs="Times New Roman"/>
          <w:b/>
          <w:color w:val="0070C0"/>
        </w:rPr>
      </w:pPr>
      <w:r w:rsidRPr="008F3448">
        <w:rPr>
          <w:rFonts w:ascii="Times New Roman" w:hAnsi="Times New Roman" w:cs="Times New Roman"/>
          <w:sz w:val="22"/>
          <w:szCs w:val="22"/>
        </w:rPr>
        <w:t xml:space="preserve">X - </w:t>
      </w:r>
      <w:proofErr w:type="gramStart"/>
      <w:r w:rsidRPr="008F3448">
        <w:rPr>
          <w:rFonts w:ascii="Times New Roman" w:hAnsi="Times New Roman" w:cs="Times New Roman"/>
          <w:sz w:val="22"/>
          <w:szCs w:val="22"/>
        </w:rPr>
        <w:t>propor</w:t>
      </w:r>
      <w:proofErr w:type="gramEnd"/>
      <w:r w:rsidRPr="008F3448">
        <w:rPr>
          <w:rFonts w:ascii="Times New Roman" w:hAnsi="Times New Roman" w:cs="Times New Roman"/>
          <w:sz w:val="22"/>
          <w:szCs w:val="22"/>
        </w:rPr>
        <w:t xml:space="preserve">, apreciar e deliberar sobre ações conjuntas com os colegiados do </w:t>
      </w:r>
      <w:r w:rsidRPr="006A126F">
        <w:rPr>
          <w:rFonts w:ascii="Times New Roman" w:hAnsi="Times New Roman" w:cs="Times New Roman"/>
          <w:sz w:val="22"/>
          <w:szCs w:val="22"/>
        </w:rPr>
        <w:t>CAU</w:t>
      </w:r>
      <w:r w:rsidRPr="008F3448">
        <w:rPr>
          <w:rFonts w:ascii="Times New Roman" w:hAnsi="Times New Roman" w:cs="Times New Roman"/>
          <w:sz w:val="22"/>
          <w:szCs w:val="22"/>
        </w:rPr>
        <w:t xml:space="preserve">, no sentido de promover a discussão e divulgação das ações de relações institucionais, em conjunto com as comissões competentes; </w:t>
      </w:r>
      <w:r w:rsidRPr="00EF6438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45D15E" w14:textId="77777777" w:rsidR="009448D4" w:rsidRPr="008F3448" w:rsidRDefault="009448D4" w:rsidP="009448D4">
      <w:pPr>
        <w:pStyle w:val="Corpodetexto"/>
        <w:ind w:left="709"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507DEEAB" w14:textId="77777777" w:rsidR="009448D4" w:rsidRPr="00EF6438" w:rsidRDefault="009448D4" w:rsidP="009448D4">
      <w:pPr>
        <w:pStyle w:val="Corpodetexto"/>
        <w:ind w:left="709" w:right="107"/>
        <w:jc w:val="both"/>
        <w:rPr>
          <w:rFonts w:ascii="Times New Roman" w:hAnsi="Times New Roman" w:cs="Times New Roman"/>
          <w:sz w:val="22"/>
          <w:szCs w:val="22"/>
        </w:rPr>
      </w:pPr>
      <w:r w:rsidRPr="008F3448">
        <w:rPr>
          <w:rFonts w:ascii="Times New Roman" w:hAnsi="Times New Roman" w:cs="Times New Roman"/>
          <w:sz w:val="22"/>
          <w:szCs w:val="22"/>
        </w:rPr>
        <w:t xml:space="preserve">XI - propor, apreciar e deliberar, em conjunto com as comissões competentes, sobre a elaboração e os entendimentos relativos a normativos, nacionais e internacionais, a serem adotados em comum acordo entre o </w:t>
      </w:r>
      <w:r w:rsidRPr="001C7722">
        <w:rPr>
          <w:rFonts w:ascii="Times New Roman" w:hAnsi="Times New Roman" w:cs="Times New Roman"/>
          <w:sz w:val="22"/>
          <w:szCs w:val="22"/>
        </w:rPr>
        <w:t xml:space="preserve">CAU/BR e </w:t>
      </w:r>
      <w:r w:rsidRPr="008F3448">
        <w:rPr>
          <w:rFonts w:ascii="Times New Roman" w:hAnsi="Times New Roman" w:cs="Times New Roman"/>
          <w:sz w:val="22"/>
          <w:szCs w:val="22"/>
        </w:rPr>
        <w:t xml:space="preserve">outros conselhos profissionais ou instituições, relacionados às atribuições profissionais e ao exercício da profissão em áreas </w:t>
      </w:r>
      <w:proofErr w:type="gramStart"/>
      <w:r w:rsidRPr="008F3448">
        <w:rPr>
          <w:rFonts w:ascii="Times New Roman" w:hAnsi="Times New Roman" w:cs="Times New Roman"/>
          <w:sz w:val="22"/>
          <w:szCs w:val="22"/>
        </w:rPr>
        <w:t>compartilhadas.”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3A0911" w14:textId="77777777" w:rsidR="009448D4" w:rsidRPr="008F3448" w:rsidRDefault="009448D4" w:rsidP="009448D4">
      <w:pPr>
        <w:pStyle w:val="Corpodetexto"/>
        <w:ind w:left="101" w:right="10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8292465" w14:textId="77777777" w:rsidR="009448D4" w:rsidRPr="008F3448" w:rsidRDefault="009448D4" w:rsidP="009448D4">
      <w:pPr>
        <w:pStyle w:val="Corpodetexto"/>
        <w:ind w:left="101" w:right="10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D660F54" w14:textId="77777777" w:rsidR="009448D4" w:rsidRPr="008F3448" w:rsidRDefault="009448D4" w:rsidP="009448D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F3448">
        <w:rPr>
          <w:rFonts w:ascii="Times New Roman" w:hAnsi="Times New Roman" w:cs="Times New Roman"/>
          <w:shd w:val="clear" w:color="auto" w:fill="FFFFFF"/>
        </w:rPr>
        <w:t>Art. 2º Esta Resolução entra em vigor na data de XXXXXXXXXXXXX.</w:t>
      </w:r>
    </w:p>
    <w:p w14:paraId="7F670525" w14:textId="77777777" w:rsidR="009448D4" w:rsidRPr="008F3448" w:rsidRDefault="009448D4" w:rsidP="009448D4">
      <w:pPr>
        <w:jc w:val="both"/>
        <w:rPr>
          <w:rFonts w:ascii="Times New Roman" w:hAnsi="Times New Roman" w:cs="Times New Roman"/>
        </w:rPr>
      </w:pPr>
    </w:p>
    <w:p w14:paraId="04C11257" w14:textId="7771BA36" w:rsidR="00B43F58" w:rsidRPr="000F1BB4" w:rsidRDefault="009448D4" w:rsidP="009448D4">
      <w:pPr>
        <w:jc w:val="center"/>
        <w:rPr>
          <w:rFonts w:ascii="Times New Roman" w:hAnsi="Times New Roman"/>
        </w:rPr>
      </w:pPr>
      <w:r w:rsidRPr="008F3448">
        <w:rPr>
          <w:rFonts w:ascii="Times New Roman" w:hAnsi="Times New Roman" w:cs="Times New Roman"/>
          <w:shd w:val="clear" w:color="auto" w:fill="FFFFFF"/>
        </w:rPr>
        <w:t xml:space="preserve">Brasília, </w:t>
      </w:r>
      <w:r w:rsidR="00195240">
        <w:rPr>
          <w:rFonts w:ascii="Times New Roman" w:hAnsi="Times New Roman"/>
        </w:rPr>
        <w:t>XX</w:t>
      </w:r>
      <w:r w:rsidR="00B43F58" w:rsidRPr="000F1BB4">
        <w:rPr>
          <w:rFonts w:ascii="Times New Roman" w:hAnsi="Times New Roman"/>
        </w:rPr>
        <w:t xml:space="preserve"> de </w:t>
      </w:r>
      <w:r w:rsidR="00B43F58">
        <w:rPr>
          <w:rFonts w:ascii="Times New Roman" w:hAnsi="Times New Roman"/>
        </w:rPr>
        <w:t>novembro</w:t>
      </w:r>
      <w:r w:rsidR="00B43F58" w:rsidRPr="000F1BB4">
        <w:rPr>
          <w:rFonts w:ascii="Times New Roman" w:hAnsi="Times New Roman"/>
        </w:rPr>
        <w:t xml:space="preserve"> de 20</w:t>
      </w:r>
      <w:r w:rsidR="00B43F58">
        <w:rPr>
          <w:rFonts w:ascii="Times New Roman" w:hAnsi="Times New Roman"/>
        </w:rPr>
        <w:t>21</w:t>
      </w:r>
      <w:r w:rsidR="00B43F58" w:rsidRPr="000F1BB4">
        <w:rPr>
          <w:rFonts w:ascii="Times New Roman" w:hAnsi="Times New Roman"/>
        </w:rPr>
        <w:t>.</w:t>
      </w:r>
    </w:p>
    <w:p w14:paraId="7DE938FE" w14:textId="77777777" w:rsidR="00B43F58" w:rsidRPr="000F1BB4" w:rsidRDefault="00B43F58" w:rsidP="00B43F58">
      <w:pPr>
        <w:jc w:val="center"/>
        <w:rPr>
          <w:rFonts w:ascii="Times New Roman" w:hAnsi="Times New Roman"/>
        </w:rPr>
      </w:pPr>
    </w:p>
    <w:p w14:paraId="318DE0B5" w14:textId="77777777" w:rsidR="00B43F58" w:rsidRPr="000F1BB4" w:rsidRDefault="00B43F58" w:rsidP="00FB653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NADIA SOMEKH</w:t>
      </w:r>
    </w:p>
    <w:p w14:paraId="2AF25420" w14:textId="77777777" w:rsidR="00B43F58" w:rsidRDefault="00B43F58" w:rsidP="00FB6530">
      <w:pPr>
        <w:spacing w:after="0"/>
        <w:jc w:val="center"/>
        <w:rPr>
          <w:rFonts w:ascii="Times New Roman" w:hAnsi="Times New Roman"/>
        </w:rPr>
      </w:pPr>
      <w:r w:rsidRPr="000F1BB4">
        <w:rPr>
          <w:rFonts w:ascii="Times New Roman" w:hAnsi="Times New Roman"/>
        </w:rPr>
        <w:t>Presidente do CAU/BR</w:t>
      </w:r>
    </w:p>
    <w:p w14:paraId="2D921755" w14:textId="77777777" w:rsidR="00B43F58" w:rsidRDefault="00B43F58" w:rsidP="00B43F58">
      <w:pPr>
        <w:rPr>
          <w:rFonts w:ascii="Times New Roman" w:eastAsia="Calibri" w:hAnsi="Times New Roman"/>
          <w:b/>
        </w:rPr>
      </w:pPr>
    </w:p>
    <w:p w14:paraId="22EA9AC8" w14:textId="77777777" w:rsidR="003E0BDB" w:rsidRPr="007125AB" w:rsidRDefault="00824B14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7125AB" w:rsidSect="00195240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87D46" w14:textId="77777777" w:rsidR="00CA5BE0" w:rsidRDefault="00CA5BE0" w:rsidP="00783D72">
      <w:pPr>
        <w:spacing w:after="0" w:line="240" w:lineRule="auto"/>
      </w:pPr>
      <w:r>
        <w:separator/>
      </w:r>
    </w:p>
  </w:endnote>
  <w:endnote w:type="continuationSeparator" w:id="0">
    <w:p w14:paraId="57328734" w14:textId="77777777" w:rsidR="00CA5BE0" w:rsidRDefault="00CA5BE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824B14">
          <w:rPr>
            <w:rFonts w:ascii="Arial" w:hAnsi="Arial" w:cs="Arial"/>
            <w:b/>
            <w:bCs/>
            <w:noProof/>
            <w:color w:val="008080"/>
          </w:rPr>
          <w:t>6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18DF2" w14:textId="77777777" w:rsidR="00CA5BE0" w:rsidRDefault="00CA5BE0" w:rsidP="00783D72">
      <w:pPr>
        <w:spacing w:after="0" w:line="240" w:lineRule="auto"/>
      </w:pPr>
      <w:r>
        <w:separator/>
      </w:r>
    </w:p>
  </w:footnote>
  <w:footnote w:type="continuationSeparator" w:id="0">
    <w:p w14:paraId="572968B8" w14:textId="77777777" w:rsidR="00CA5BE0" w:rsidRDefault="00CA5BE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440E"/>
    <w:rsid w:val="001435DA"/>
    <w:rsid w:val="00193E0F"/>
    <w:rsid w:val="00195240"/>
    <w:rsid w:val="001D5369"/>
    <w:rsid w:val="001E16B6"/>
    <w:rsid w:val="001F1005"/>
    <w:rsid w:val="00211E78"/>
    <w:rsid w:val="00265BB1"/>
    <w:rsid w:val="0026723C"/>
    <w:rsid w:val="002D2A06"/>
    <w:rsid w:val="003402C4"/>
    <w:rsid w:val="003C7E30"/>
    <w:rsid w:val="00420999"/>
    <w:rsid w:val="00472808"/>
    <w:rsid w:val="00482DE6"/>
    <w:rsid w:val="004C04E5"/>
    <w:rsid w:val="004D45BD"/>
    <w:rsid w:val="00502281"/>
    <w:rsid w:val="00515334"/>
    <w:rsid w:val="005227A9"/>
    <w:rsid w:val="007125AB"/>
    <w:rsid w:val="007134C7"/>
    <w:rsid w:val="00726E0F"/>
    <w:rsid w:val="007672D7"/>
    <w:rsid w:val="00783D72"/>
    <w:rsid w:val="007964E1"/>
    <w:rsid w:val="007E7538"/>
    <w:rsid w:val="00824B14"/>
    <w:rsid w:val="00851DF2"/>
    <w:rsid w:val="00877899"/>
    <w:rsid w:val="008978AC"/>
    <w:rsid w:val="009448D4"/>
    <w:rsid w:val="009522DD"/>
    <w:rsid w:val="009669AB"/>
    <w:rsid w:val="009A7A63"/>
    <w:rsid w:val="009F3D7C"/>
    <w:rsid w:val="00A02FE7"/>
    <w:rsid w:val="00A409A5"/>
    <w:rsid w:val="00A9537F"/>
    <w:rsid w:val="00B10667"/>
    <w:rsid w:val="00B144A3"/>
    <w:rsid w:val="00B251E9"/>
    <w:rsid w:val="00B43F58"/>
    <w:rsid w:val="00B83034"/>
    <w:rsid w:val="00BE211D"/>
    <w:rsid w:val="00C00FD5"/>
    <w:rsid w:val="00C21671"/>
    <w:rsid w:val="00C25F47"/>
    <w:rsid w:val="00C92087"/>
    <w:rsid w:val="00C92D21"/>
    <w:rsid w:val="00CA3226"/>
    <w:rsid w:val="00CA3A29"/>
    <w:rsid w:val="00CA5BE0"/>
    <w:rsid w:val="00CD1A5C"/>
    <w:rsid w:val="00CD537B"/>
    <w:rsid w:val="00CF47E5"/>
    <w:rsid w:val="00CF4E6E"/>
    <w:rsid w:val="00D431B9"/>
    <w:rsid w:val="00D665BC"/>
    <w:rsid w:val="00DB2DA6"/>
    <w:rsid w:val="00DF1444"/>
    <w:rsid w:val="00E16AE5"/>
    <w:rsid w:val="00E36A82"/>
    <w:rsid w:val="00E625E1"/>
    <w:rsid w:val="00ED7498"/>
    <w:rsid w:val="00F32C3A"/>
    <w:rsid w:val="00F719F0"/>
    <w:rsid w:val="00F93935"/>
    <w:rsid w:val="00FB6530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rtigo">
    <w:name w:val="Artigo"/>
    <w:basedOn w:val="Normal"/>
    <w:link w:val="ArtigoChar"/>
    <w:qFormat/>
    <w:rsid w:val="00B43F58"/>
    <w:pPr>
      <w:jc w:val="both"/>
    </w:pPr>
    <w:rPr>
      <w:rFonts w:ascii="Times New Roman" w:eastAsia="Calibri" w:hAnsi="Times New Roman" w:cs="Times New Roman"/>
    </w:rPr>
  </w:style>
  <w:style w:type="character" w:customStyle="1" w:styleId="ArtigoChar">
    <w:name w:val="Artigo Char"/>
    <w:link w:val="Artigo"/>
    <w:rsid w:val="00B43F58"/>
    <w:rPr>
      <w:rFonts w:ascii="Times New Roman" w:eastAsia="Calibri" w:hAnsi="Times New Roman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9448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448D4"/>
    <w:rPr>
      <w:rFonts w:ascii="Calibri" w:eastAsia="Calibri" w:hAnsi="Calibri" w:cs="Calibri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9</cp:revision>
  <cp:lastPrinted>2021-01-14T19:54:00Z</cp:lastPrinted>
  <dcterms:created xsi:type="dcterms:W3CDTF">2021-11-11T19:52:00Z</dcterms:created>
  <dcterms:modified xsi:type="dcterms:W3CDTF">2021-11-22T18:14:00Z</dcterms:modified>
</cp:coreProperties>
</file>