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E200C7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E200C7" w:rsidRDefault="007650F3" w:rsidP="007650F3">
            <w:pPr>
              <w:pStyle w:val="SemEspaamento"/>
              <w:rPr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51768840" w:rsidR="007650F3" w:rsidRPr="00E200C7" w:rsidRDefault="000A709A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16915">
              <w:rPr>
                <w:rFonts w:ascii="Times New Roman" w:eastAsia="Times New Roman" w:hAnsi="Times New Roman"/>
                <w:lang w:eastAsia="pt-BR"/>
              </w:rPr>
              <w:t>PROCESSO Nº 10401/2016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(CAU/GO),</w:t>
            </w:r>
            <w:r w:rsidRPr="00516915">
              <w:rPr>
                <w:rFonts w:ascii="Times New Roman" w:eastAsia="Times New Roman" w:hAnsi="Times New Roman"/>
                <w:lang w:eastAsia="pt-BR"/>
              </w:rPr>
              <w:t xml:space="preserve"> PROTOCOLO SICCAU Nº 462036/2017</w:t>
            </w:r>
          </w:p>
        </w:tc>
      </w:tr>
      <w:tr w:rsidR="007650F3" w:rsidRPr="00E200C7" w14:paraId="46280E60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7650F3" w:rsidRPr="00E200C7" w:rsidRDefault="007650F3" w:rsidP="007650F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779910D7" w14:textId="4ED5B5D6" w:rsidR="007650F3" w:rsidRPr="00E200C7" w:rsidRDefault="003A7F09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SIGILO</w:t>
            </w:r>
          </w:p>
        </w:tc>
      </w:tr>
      <w:tr w:rsidR="00CF47E5" w:rsidRPr="00E200C7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E200C7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169C90A8" w:rsidR="00CF47E5" w:rsidRPr="00E200C7" w:rsidRDefault="003A7F09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200C7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RECURSO EM PROCESSO ÉTICO-DISCIPLINAR</w:t>
            </w:r>
          </w:p>
        </w:tc>
      </w:tr>
    </w:tbl>
    <w:p w14:paraId="349F0515" w14:textId="32AC153C" w:rsidR="00CF47E5" w:rsidRPr="00E200C7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 xml:space="preserve">DELIBERAÇÃO PLENÁRIA </w:t>
      </w:r>
      <w:r w:rsidRPr="00763BBF">
        <w:rPr>
          <w:rFonts w:ascii="Times New Roman" w:eastAsia="Cambria" w:hAnsi="Times New Roman" w:cs="Times New Roman"/>
          <w:lang w:eastAsia="pt-BR"/>
        </w:rPr>
        <w:t>DPOBR Nº 0</w:t>
      </w:r>
      <w:r w:rsidR="00080A95" w:rsidRPr="00763BBF">
        <w:rPr>
          <w:rFonts w:ascii="Times New Roman" w:eastAsia="Cambria" w:hAnsi="Times New Roman" w:cs="Times New Roman"/>
          <w:lang w:eastAsia="pt-BR"/>
        </w:rPr>
        <w:t>11</w:t>
      </w:r>
      <w:r w:rsidR="00FD124D" w:rsidRPr="00763BBF">
        <w:rPr>
          <w:rFonts w:ascii="Times New Roman" w:eastAsia="Cambria" w:hAnsi="Times New Roman" w:cs="Times New Roman"/>
          <w:lang w:eastAsia="pt-BR"/>
        </w:rPr>
        <w:t>7</w:t>
      </w:r>
      <w:r w:rsidRPr="00763BBF">
        <w:rPr>
          <w:rFonts w:ascii="Times New Roman" w:eastAsia="Cambria" w:hAnsi="Times New Roman" w:cs="Times New Roman"/>
          <w:lang w:eastAsia="pt-BR"/>
        </w:rPr>
        <w:t>-0</w:t>
      </w:r>
      <w:r w:rsidR="00763BBF" w:rsidRPr="00763BBF">
        <w:rPr>
          <w:rFonts w:ascii="Times New Roman" w:eastAsia="Cambria" w:hAnsi="Times New Roman" w:cs="Times New Roman"/>
          <w:lang w:eastAsia="pt-BR"/>
        </w:rPr>
        <w:t>2</w:t>
      </w:r>
      <w:r w:rsidR="00726E0F" w:rsidRPr="00763BBF">
        <w:rPr>
          <w:rFonts w:ascii="Times New Roman" w:eastAsia="Cambria" w:hAnsi="Times New Roman" w:cs="Times New Roman"/>
          <w:lang w:eastAsia="pt-BR"/>
        </w:rPr>
        <w:t>/2021</w:t>
      </w:r>
    </w:p>
    <w:p w14:paraId="2F6EF3DC" w14:textId="1D9C3E76" w:rsidR="003A7F09" w:rsidRPr="003A7F09" w:rsidRDefault="00D151CD" w:rsidP="003A7F09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0" w:name="_Hlk74588630"/>
      <w:r>
        <w:rPr>
          <w:rFonts w:ascii="Times New Roman" w:eastAsia="Cambria" w:hAnsi="Times New Roman" w:cs="Times New Roman"/>
        </w:rPr>
        <w:t xml:space="preserve">Julga </w:t>
      </w:r>
      <w:r w:rsidR="002621FF">
        <w:rPr>
          <w:rFonts w:ascii="Times New Roman" w:eastAsia="Cambria" w:hAnsi="Times New Roman" w:cs="Times New Roman"/>
        </w:rPr>
        <w:t xml:space="preserve">recurso </w:t>
      </w:r>
      <w:r w:rsidR="00020A21" w:rsidRPr="003A7F09">
        <w:rPr>
          <w:rFonts w:ascii="Times New Roman" w:eastAsia="Cambria" w:hAnsi="Times New Roman" w:cs="Times New Roman"/>
        </w:rPr>
        <w:t>em processo ético-disciplinar</w:t>
      </w:r>
      <w:r w:rsidR="00020A21">
        <w:rPr>
          <w:rFonts w:ascii="Times New Roman" w:eastAsia="Cambria" w:hAnsi="Times New Roman" w:cs="Times New Roman"/>
        </w:rPr>
        <w:t xml:space="preserve">, </w:t>
      </w:r>
      <w:r w:rsidR="003A7F09">
        <w:rPr>
          <w:rFonts w:ascii="Times New Roman" w:eastAsia="Cambria" w:hAnsi="Times New Roman" w:cs="Times New Roman"/>
        </w:rPr>
        <w:t>interposto pel</w:t>
      </w:r>
      <w:r w:rsidR="00335F16">
        <w:rPr>
          <w:rFonts w:ascii="Times New Roman" w:eastAsia="Cambria" w:hAnsi="Times New Roman" w:cs="Times New Roman"/>
        </w:rPr>
        <w:t>o</w:t>
      </w:r>
      <w:r w:rsidR="004F7DBC">
        <w:rPr>
          <w:rFonts w:ascii="Times New Roman" w:eastAsia="Cambria" w:hAnsi="Times New Roman" w:cs="Times New Roman"/>
        </w:rPr>
        <w:t xml:space="preserve"> </w:t>
      </w:r>
      <w:r w:rsidR="003A7F09" w:rsidRPr="006E4F3B">
        <w:rPr>
          <w:rFonts w:ascii="Times New Roman" w:eastAsia="Cambria" w:hAnsi="Times New Roman" w:cs="Times New Roman"/>
        </w:rPr>
        <w:t>denunciad</w:t>
      </w:r>
      <w:r w:rsidR="00335F16">
        <w:rPr>
          <w:rFonts w:ascii="Times New Roman" w:eastAsia="Cambria" w:hAnsi="Times New Roman" w:cs="Times New Roman"/>
        </w:rPr>
        <w:t>o</w:t>
      </w:r>
      <w:r w:rsidR="00020A21">
        <w:rPr>
          <w:rFonts w:ascii="Times New Roman" w:eastAsia="Cambria" w:hAnsi="Times New Roman" w:cs="Times New Roman"/>
        </w:rPr>
        <w:t>,</w:t>
      </w:r>
      <w:r w:rsidR="003A7F09" w:rsidRPr="003A7F09">
        <w:rPr>
          <w:rFonts w:ascii="Times New Roman" w:eastAsia="Cambria" w:hAnsi="Times New Roman" w:cs="Times New Roman"/>
        </w:rPr>
        <w:t xml:space="preserve"> em face da decisão do Plenário do CAU/</w:t>
      </w:r>
      <w:r w:rsidR="000A709A">
        <w:rPr>
          <w:rFonts w:ascii="Times New Roman" w:eastAsia="Cambria" w:hAnsi="Times New Roman" w:cs="Times New Roman"/>
        </w:rPr>
        <w:t>G</w:t>
      </w:r>
      <w:r w:rsidR="001C0422">
        <w:rPr>
          <w:rFonts w:ascii="Times New Roman" w:eastAsia="Cambria" w:hAnsi="Times New Roman" w:cs="Times New Roman"/>
        </w:rPr>
        <w:t>O</w:t>
      </w:r>
      <w:bookmarkEnd w:id="0"/>
      <w:r w:rsidR="00A1578C">
        <w:rPr>
          <w:rFonts w:ascii="Times New Roman" w:eastAsia="Cambria" w:hAnsi="Times New Roman" w:cs="Times New Roman"/>
        </w:rPr>
        <w:t>.</w:t>
      </w:r>
      <w:r w:rsidRPr="00D151CD">
        <w:rPr>
          <w:rFonts w:ascii="Times New Roman" w:eastAsia="Cambria" w:hAnsi="Times New Roman" w:cs="Times New Roman"/>
        </w:rPr>
        <w:t xml:space="preserve"> </w:t>
      </w:r>
    </w:p>
    <w:p w14:paraId="4317D479" w14:textId="77777777" w:rsidR="00CF47E5" w:rsidRPr="00E200C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745E2107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</w:t>
      </w:r>
      <w:proofErr w:type="spellStart"/>
      <w:r w:rsidRPr="00E200C7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E200C7">
        <w:rPr>
          <w:rFonts w:ascii="Times New Roman" w:eastAsia="Times New Roman" w:hAnsi="Times New Roman" w:cs="Times New Roman"/>
          <w:lang w:eastAsia="pt-BR"/>
        </w:rPr>
        <w:t>.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reunido ordinariamente por meio de videoconferência, </w:t>
      </w:r>
      <w:r w:rsidR="00FD124D">
        <w:rPr>
          <w:rFonts w:ascii="Times New Roman" w:eastAsia="Times New Roman" w:hAnsi="Times New Roman" w:cs="Times New Roman"/>
          <w:lang w:eastAsia="pt-BR"/>
        </w:rPr>
        <w:t>no</w:t>
      </w:r>
      <w:r w:rsidR="00BD1FE0">
        <w:rPr>
          <w:rFonts w:ascii="Times New Roman" w:eastAsia="Times New Roman" w:hAnsi="Times New Roman" w:cs="Times New Roman"/>
          <w:lang w:eastAsia="pt-BR"/>
        </w:rPr>
        <w:t>s</w:t>
      </w:r>
      <w:r w:rsidR="00FD124D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BD1FE0">
        <w:rPr>
          <w:rFonts w:ascii="Times New Roman" w:eastAsia="Times New Roman" w:hAnsi="Times New Roman" w:cs="Times New Roman"/>
          <w:lang w:eastAsia="pt-BR"/>
        </w:rPr>
        <w:t>s</w:t>
      </w:r>
      <w:r w:rsidR="00FD124D">
        <w:rPr>
          <w:rFonts w:ascii="Times New Roman" w:eastAsia="Times New Roman" w:hAnsi="Times New Roman" w:cs="Times New Roman"/>
          <w:lang w:eastAsia="pt-BR"/>
        </w:rPr>
        <w:t xml:space="preserve"> 21</w:t>
      </w:r>
      <w:r w:rsidR="00CA1857">
        <w:rPr>
          <w:rFonts w:ascii="Times New Roman" w:eastAsia="Times New Roman" w:hAnsi="Times New Roman" w:cs="Times New Roman"/>
          <w:lang w:eastAsia="pt-BR"/>
        </w:rPr>
        <w:t xml:space="preserve"> e 22</w:t>
      </w:r>
      <w:r w:rsidR="00F0464F" w:rsidRPr="00E200C7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F0464F">
        <w:rPr>
          <w:rFonts w:ascii="Times New Roman" w:eastAsia="Times New Roman" w:hAnsi="Times New Roman" w:cs="Times New Roman"/>
          <w:lang w:eastAsia="pt-BR"/>
        </w:rPr>
        <w:t xml:space="preserve"> </w:t>
      </w:r>
      <w:r w:rsidR="00FD124D">
        <w:rPr>
          <w:rFonts w:ascii="Times New Roman" w:eastAsia="Times New Roman" w:hAnsi="Times New Roman" w:cs="Times New Roman"/>
          <w:lang w:eastAsia="pt-BR"/>
        </w:rPr>
        <w:t>outubro</w:t>
      </w:r>
      <w:r w:rsidR="00F0464F" w:rsidRPr="00E200C7">
        <w:rPr>
          <w:rFonts w:ascii="Times New Roman" w:eastAsia="Times New Roman" w:hAnsi="Times New Roman" w:cs="Times New Roman"/>
          <w:lang w:eastAsia="pt-BR"/>
        </w:rPr>
        <w:t xml:space="preserve"> de 2021, após análise do assunto em epígrafe</w:t>
      </w:r>
      <w:r w:rsidRPr="00E200C7">
        <w:rPr>
          <w:rFonts w:ascii="Times New Roman" w:eastAsia="Times New Roman" w:hAnsi="Times New Roman" w:cs="Times New Roman"/>
          <w:lang w:eastAsia="pt-BR"/>
        </w:rPr>
        <w:t>,</w:t>
      </w:r>
      <w:r w:rsidR="00C93595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Default="003A7F09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D6C9D4D" w14:textId="77777777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Considerando que compete ao Plenário do CAU/BR </w:t>
      </w:r>
      <w:r>
        <w:rPr>
          <w:rFonts w:ascii="Times New Roman" w:eastAsia="Times New Roman" w:hAnsi="Times New Roman" w:cs="Times New Roman"/>
          <w:lang w:eastAsia="pt-BR"/>
        </w:rPr>
        <w:t>“</w:t>
      </w:r>
      <w:r w:rsidRPr="00E200C7">
        <w:rPr>
          <w:rFonts w:ascii="Times New Roman" w:eastAsia="Times New Roman" w:hAnsi="Times New Roman" w:cs="Times New Roman"/>
          <w:lang w:eastAsia="pt-BR"/>
        </w:rPr>
        <w:t>apreciar e deliberar, em grau de recurso, sobre os processos de infração ético-disciplinares</w:t>
      </w:r>
      <w:r>
        <w:rPr>
          <w:rFonts w:ascii="Times New Roman" w:eastAsia="Times New Roman" w:hAnsi="Times New Roman" w:cs="Times New Roman"/>
          <w:lang w:eastAsia="pt-BR"/>
        </w:rPr>
        <w:t>”</w:t>
      </w:r>
      <w:r w:rsidRPr="00E200C7">
        <w:rPr>
          <w:rFonts w:ascii="Times New Roman" w:eastAsia="Times New Roman" w:hAnsi="Times New Roman" w:cs="Times New Roman"/>
          <w:lang w:eastAsia="pt-BR"/>
        </w:rPr>
        <w:t>;</w:t>
      </w:r>
    </w:p>
    <w:p w14:paraId="6ADB5296" w14:textId="77777777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7AFC267F" w14:textId="632BB695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Considerand</w:t>
      </w:r>
      <w:r>
        <w:rPr>
          <w:rFonts w:ascii="Times New Roman" w:eastAsia="Times New Roman" w:hAnsi="Times New Roman" w:cs="Times New Roman"/>
          <w:lang w:eastAsia="pt-BR"/>
        </w:rPr>
        <w:t>o a interposição de recurso pel</w:t>
      </w:r>
      <w:r w:rsidR="00335F16">
        <w:rPr>
          <w:rFonts w:ascii="Times New Roman" w:eastAsia="Times New Roman" w:hAnsi="Times New Roman" w:cs="Times New Roman"/>
          <w:lang w:eastAsia="pt-BR"/>
        </w:rPr>
        <w:t>o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E4F3B">
        <w:rPr>
          <w:rFonts w:ascii="Times New Roman" w:eastAsia="Times New Roman" w:hAnsi="Times New Roman" w:cs="Times New Roman"/>
          <w:lang w:eastAsia="pt-BR"/>
        </w:rPr>
        <w:t>denunciad</w:t>
      </w:r>
      <w:r w:rsidR="00335F16">
        <w:rPr>
          <w:rFonts w:ascii="Times New Roman" w:eastAsia="Times New Roman" w:hAnsi="Times New Roman" w:cs="Times New Roman"/>
          <w:lang w:eastAsia="pt-BR"/>
        </w:rPr>
        <w:t>o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frente à decisão proferida pelo Plenário do CAU/</w:t>
      </w:r>
      <w:r w:rsidR="000A709A">
        <w:rPr>
          <w:rFonts w:ascii="Times New Roman" w:eastAsia="Times New Roman" w:hAnsi="Times New Roman" w:cs="Times New Roman"/>
          <w:lang w:eastAsia="pt-BR"/>
        </w:rPr>
        <w:t>GO</w:t>
      </w:r>
      <w:r w:rsidRPr="00E200C7">
        <w:rPr>
          <w:rFonts w:ascii="Times New Roman" w:eastAsia="Times New Roman" w:hAnsi="Times New Roman" w:cs="Times New Roman"/>
          <w:lang w:eastAsia="pt-BR"/>
        </w:rPr>
        <w:t>, com efeito suspensivo até o julgamento pelo Plenário do CAU/BR; e</w:t>
      </w:r>
    </w:p>
    <w:p w14:paraId="365DC675" w14:textId="77777777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69334C5" w14:textId="5A92E5F4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Considerando o relatório e voto fundamentado </w:t>
      </w:r>
      <w:r w:rsidR="001273A9" w:rsidRPr="00E200C7">
        <w:rPr>
          <w:rFonts w:ascii="Times New Roman" w:eastAsia="Times New Roman" w:hAnsi="Times New Roman" w:cs="Times New Roman"/>
          <w:lang w:eastAsia="pt-BR"/>
        </w:rPr>
        <w:t>d</w:t>
      </w:r>
      <w:r w:rsidR="000A709A">
        <w:rPr>
          <w:rFonts w:ascii="Times New Roman" w:eastAsia="Times New Roman" w:hAnsi="Times New Roman" w:cs="Times New Roman"/>
          <w:lang w:eastAsia="pt-BR"/>
        </w:rPr>
        <w:t>o</w:t>
      </w:r>
      <w:r w:rsidR="001273A9" w:rsidRPr="00E200C7">
        <w:rPr>
          <w:rFonts w:ascii="Times New Roman" w:eastAsia="Times New Roman" w:hAnsi="Times New Roman" w:cs="Times New Roman"/>
          <w:lang w:eastAsia="pt-BR"/>
        </w:rPr>
        <w:t xml:space="preserve"> relator, conselheir</w:t>
      </w:r>
      <w:r w:rsidR="000A709A">
        <w:rPr>
          <w:rFonts w:ascii="Times New Roman" w:eastAsia="Times New Roman" w:hAnsi="Times New Roman" w:cs="Times New Roman"/>
          <w:lang w:eastAsia="pt-BR"/>
        </w:rPr>
        <w:t>o</w:t>
      </w:r>
      <w:r w:rsidR="001273A9" w:rsidRPr="00E200C7">
        <w:rPr>
          <w:rFonts w:ascii="Times New Roman" w:eastAsia="Times New Roman" w:hAnsi="Times New Roman" w:cs="Times New Roman"/>
          <w:lang w:eastAsia="pt-BR"/>
        </w:rPr>
        <w:t xml:space="preserve"> </w:t>
      </w:r>
      <w:r w:rsidR="000A709A" w:rsidRPr="00D10E40">
        <w:rPr>
          <w:rFonts w:ascii="Times New Roman" w:eastAsia="Times New Roman" w:hAnsi="Times New Roman"/>
          <w:lang w:eastAsia="pt-BR"/>
        </w:rPr>
        <w:t>Roberto Salomão do Amaral e Melo</w:t>
      </w:r>
      <w:r w:rsidRPr="00E200C7">
        <w:rPr>
          <w:rFonts w:ascii="Times New Roman" w:eastAsia="Times New Roman" w:hAnsi="Times New Roman" w:cs="Times New Roman"/>
          <w:lang w:eastAsia="pt-BR"/>
        </w:rPr>
        <w:t>, aprovado pelos membros da CED-CAU/BR por meio da Deliberação nº 0</w:t>
      </w:r>
      <w:r w:rsidR="000A709A">
        <w:rPr>
          <w:rFonts w:ascii="Times New Roman" w:eastAsia="Times New Roman" w:hAnsi="Times New Roman" w:cs="Times New Roman"/>
          <w:lang w:eastAsia="pt-BR"/>
        </w:rPr>
        <w:t>27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/2021 </w:t>
      </w:r>
      <w:r w:rsidR="00335F16">
        <w:rPr>
          <w:rFonts w:ascii="Times New Roman" w:eastAsia="Times New Roman" w:hAnsi="Times New Roman" w:cs="Times New Roman"/>
          <w:lang w:eastAsia="pt-BR"/>
        </w:rPr>
        <w:t>-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CED-CAU/BR, de </w:t>
      </w:r>
      <w:r w:rsidR="000A709A">
        <w:rPr>
          <w:rFonts w:ascii="Times New Roman" w:eastAsia="Times New Roman" w:hAnsi="Times New Roman" w:cs="Times New Roman"/>
          <w:lang w:eastAsia="pt-BR"/>
        </w:rPr>
        <w:t>7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0A709A">
        <w:rPr>
          <w:rFonts w:ascii="Times New Roman" w:eastAsia="Times New Roman" w:hAnsi="Times New Roman" w:cs="Times New Roman"/>
          <w:lang w:eastAsia="pt-BR"/>
        </w:rPr>
        <w:t>outubro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de 2021.</w:t>
      </w:r>
    </w:p>
    <w:p w14:paraId="186975D8" w14:textId="77777777" w:rsidR="003A7F09" w:rsidRDefault="003A7F09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AB6ADA3" w14:textId="77777777" w:rsidR="00F07C56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484FDEB" w14:textId="03CB62F4" w:rsidR="000A709A" w:rsidRPr="000A709A" w:rsidRDefault="004B4593" w:rsidP="000A709A">
      <w:pPr>
        <w:pStyle w:val="PargrafodaLista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</w:rPr>
      </w:pPr>
      <w:r w:rsidRPr="000A709A">
        <w:rPr>
          <w:rFonts w:ascii="Times New Roman" w:eastAsia="Times New Roman" w:hAnsi="Times New Roman" w:cs="Times New Roman"/>
          <w:lang w:eastAsia="pt-BR"/>
        </w:rPr>
        <w:t>Acompanhar os termos da Deliberação nº 0</w:t>
      </w:r>
      <w:r w:rsidR="000A709A" w:rsidRPr="000A709A">
        <w:rPr>
          <w:rFonts w:ascii="Times New Roman" w:eastAsia="Times New Roman" w:hAnsi="Times New Roman" w:cs="Times New Roman"/>
          <w:lang w:eastAsia="pt-BR"/>
        </w:rPr>
        <w:t>27</w:t>
      </w:r>
      <w:r w:rsidRPr="000A709A">
        <w:rPr>
          <w:rFonts w:ascii="Times New Roman" w:eastAsia="Times New Roman" w:hAnsi="Times New Roman" w:cs="Times New Roman"/>
          <w:lang w:eastAsia="pt-BR"/>
        </w:rPr>
        <w:t>/2021- CED-CAU/BR, no sentido de C</w:t>
      </w:r>
      <w:r w:rsidR="00F07C56" w:rsidRPr="000A709A">
        <w:rPr>
          <w:rFonts w:ascii="Times New Roman" w:eastAsia="Times New Roman" w:hAnsi="Times New Roman" w:cs="Times New Roman"/>
          <w:lang w:eastAsia="pt-BR"/>
        </w:rPr>
        <w:t xml:space="preserve">ONHECER DO </w:t>
      </w:r>
      <w:r w:rsidR="00BA7A10" w:rsidRPr="000A709A">
        <w:rPr>
          <w:rFonts w:ascii="Times New Roman" w:eastAsia="Times New Roman" w:hAnsi="Times New Roman" w:cs="Times New Roman"/>
          <w:lang w:eastAsia="pt-BR"/>
        </w:rPr>
        <w:t xml:space="preserve">RECURSO INTERPOSTO PELO DENUNCIADO </w:t>
      </w:r>
      <w:r w:rsidRPr="000A709A">
        <w:rPr>
          <w:rFonts w:ascii="Times New Roman" w:eastAsia="Times New Roman" w:hAnsi="Times New Roman" w:cs="Times New Roman"/>
          <w:lang w:eastAsia="pt-BR"/>
        </w:rPr>
        <w:t xml:space="preserve">e, no mérito, </w:t>
      </w:r>
      <w:r w:rsidR="000A709A" w:rsidRPr="000A709A">
        <w:rPr>
          <w:rFonts w:ascii="Times New Roman" w:hAnsi="Times New Roman"/>
        </w:rPr>
        <w:t>NEGA</w:t>
      </w:r>
      <w:r w:rsidR="000A709A">
        <w:rPr>
          <w:rFonts w:ascii="Times New Roman" w:hAnsi="Times New Roman"/>
        </w:rPr>
        <w:t>R</w:t>
      </w:r>
      <w:r w:rsidR="000A709A" w:rsidRPr="000A709A">
        <w:rPr>
          <w:rFonts w:ascii="Times New Roman" w:hAnsi="Times New Roman"/>
        </w:rPr>
        <w:t>-LHE PROVIMENTO para aplicar a sanção de advertência pública por infração ao disposto no inciso X do ar</w:t>
      </w:r>
      <w:r w:rsidR="000A709A">
        <w:rPr>
          <w:rFonts w:ascii="Times New Roman" w:hAnsi="Times New Roman"/>
        </w:rPr>
        <w:t>t. 18 da Lei nº 12.378, de 2010;</w:t>
      </w:r>
    </w:p>
    <w:p w14:paraId="7F40BDE2" w14:textId="27E2D7FE" w:rsidR="00F07C56" w:rsidRPr="000A709A" w:rsidRDefault="00F07C56" w:rsidP="000A709A">
      <w:pPr>
        <w:pStyle w:val="PargrafodaList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71C18846" w14:textId="0D43E920" w:rsidR="00F07C56" w:rsidRPr="00E200C7" w:rsidRDefault="00F07C56" w:rsidP="00C854DC">
      <w:pPr>
        <w:pStyle w:val="PargrafodaLista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Encaminhar os autos do processo ao CAU/</w:t>
      </w:r>
      <w:r w:rsidR="000A709A">
        <w:rPr>
          <w:rFonts w:ascii="Times New Roman" w:eastAsia="Times New Roman" w:hAnsi="Times New Roman" w:cs="Times New Roman"/>
          <w:lang w:eastAsia="pt-BR"/>
        </w:rPr>
        <w:t>G</w:t>
      </w:r>
      <w:r w:rsidR="001273A9">
        <w:rPr>
          <w:rFonts w:ascii="Times New Roman" w:eastAsia="Times New Roman" w:hAnsi="Times New Roman" w:cs="Times New Roman"/>
          <w:lang w:eastAsia="pt-BR"/>
        </w:rPr>
        <w:t>O</w:t>
      </w:r>
      <w:r w:rsidR="001273A9" w:rsidRPr="00E200C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200C7">
        <w:rPr>
          <w:rFonts w:ascii="Times New Roman" w:eastAsia="Times New Roman" w:hAnsi="Times New Roman" w:cs="Times New Roman"/>
          <w:lang w:eastAsia="pt-BR"/>
        </w:rPr>
        <w:t>para tomada das devidas providências; e</w:t>
      </w:r>
    </w:p>
    <w:p w14:paraId="2895EB54" w14:textId="77777777" w:rsidR="00F07C56" w:rsidRPr="00E200C7" w:rsidRDefault="00F07C56" w:rsidP="00F07C56">
      <w:pPr>
        <w:pStyle w:val="PargrafodaList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1A71BFC6" w14:textId="77777777" w:rsidR="00F07C56" w:rsidRPr="00E200C7" w:rsidRDefault="00F07C56" w:rsidP="00C854DC">
      <w:pPr>
        <w:pStyle w:val="PargrafodaLista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8D6C2A2" w14:textId="6F48B1F8" w:rsidR="00F07C56" w:rsidRPr="00E200C7" w:rsidRDefault="00F07C56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E200C7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E200C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5572BD70" w:rsidR="00CF47E5" w:rsidRPr="00E200C7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165533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FD124D" w:rsidRPr="00165533">
        <w:rPr>
          <w:rFonts w:ascii="Times New Roman" w:eastAsia="Times New Roman" w:hAnsi="Times New Roman" w:cs="Times New Roman"/>
          <w:lang w:eastAsia="pt-BR"/>
        </w:rPr>
        <w:t>21</w:t>
      </w:r>
      <w:r w:rsidR="00527E7F" w:rsidRPr="00165533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FD124D" w:rsidRPr="00165533">
        <w:rPr>
          <w:rFonts w:ascii="Times New Roman" w:eastAsia="Times New Roman" w:hAnsi="Times New Roman" w:cs="Times New Roman"/>
          <w:lang w:eastAsia="pt-BR"/>
        </w:rPr>
        <w:t>outubro</w:t>
      </w:r>
      <w:r w:rsidR="00C854DC" w:rsidRPr="00E200C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200C7">
        <w:rPr>
          <w:rFonts w:ascii="Times New Roman" w:eastAsia="Times New Roman" w:hAnsi="Times New Roman" w:cs="Times New Roman"/>
          <w:lang w:eastAsia="pt-BR"/>
        </w:rPr>
        <w:t>de 202</w:t>
      </w:r>
      <w:r w:rsidR="00726E0F" w:rsidRPr="00E200C7">
        <w:rPr>
          <w:rFonts w:ascii="Times New Roman" w:eastAsia="Times New Roman" w:hAnsi="Times New Roman" w:cs="Times New Roman"/>
          <w:lang w:eastAsia="pt-BR"/>
        </w:rPr>
        <w:t>1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E200C7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200C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3C3DC1A3" w14:textId="2FBB831A" w:rsidR="007E5402" w:rsidRDefault="00CF47E5" w:rsidP="00763B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3D281B7E" w14:textId="77777777" w:rsidR="00165533" w:rsidRDefault="00165533" w:rsidP="00E52C19">
      <w:pPr>
        <w:spacing w:after="0" w:line="240" w:lineRule="auto"/>
        <w:rPr>
          <w:rFonts w:ascii="Times New Roman" w:hAnsi="Times New Roman" w:cs="Times New Roman"/>
        </w:rPr>
        <w:sectPr w:rsidR="00165533" w:rsidSect="00763BBF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764F97D2" w14:textId="77777777" w:rsidR="00165533" w:rsidRPr="003D212F" w:rsidRDefault="00165533" w:rsidP="0016553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117ª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66803931" w14:textId="77777777" w:rsidR="00165533" w:rsidRPr="003D212F" w:rsidRDefault="00165533" w:rsidP="0016553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01EE7D6" w14:textId="77777777" w:rsidR="00165533" w:rsidRPr="003D212F" w:rsidRDefault="00165533" w:rsidP="001655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165533" w:rsidRPr="003D212F" w14:paraId="78E80C7D" w14:textId="77777777" w:rsidTr="00150D9B">
        <w:tc>
          <w:tcPr>
            <w:tcW w:w="1043" w:type="dxa"/>
            <w:vMerge w:val="restart"/>
            <w:shd w:val="clear" w:color="auto" w:fill="auto"/>
            <w:vAlign w:val="center"/>
          </w:tcPr>
          <w:p w14:paraId="1CB0F12F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B2155E4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8E8E00C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165533" w:rsidRPr="003D212F" w14:paraId="5BF48750" w14:textId="77777777" w:rsidTr="00150D9B">
        <w:tc>
          <w:tcPr>
            <w:tcW w:w="1043" w:type="dxa"/>
            <w:vMerge/>
            <w:shd w:val="clear" w:color="auto" w:fill="auto"/>
            <w:vAlign w:val="center"/>
          </w:tcPr>
          <w:p w14:paraId="79341955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5EBCD0E1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A64373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17641FB" w14:textId="77777777" w:rsidR="00165533" w:rsidRPr="003D212F" w:rsidRDefault="00165533" w:rsidP="00150D9B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10CE24A9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4F611F24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165533" w:rsidRPr="003D212F" w14:paraId="0DFEFD26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F7DCBB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5DBD584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 xml:space="preserve">Daniela Bezerra </w:t>
            </w:r>
            <w:proofErr w:type="spellStart"/>
            <w:r w:rsidRPr="00934A29">
              <w:rPr>
                <w:rFonts w:ascii="Times New Roman" w:eastAsia="Cambria" w:hAnsi="Times New Roman" w:cs="Times New Roman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D9AEBCA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B547F1F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9DA0D3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2FB351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65533" w:rsidRPr="003D212F" w14:paraId="5D5B574A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4262AA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FCFCEA7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5237ADAA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D0E3A29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DA03D8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D26436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65533" w:rsidRPr="003D212F" w14:paraId="68037EDB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308C79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2589C896" w14:textId="77777777" w:rsidR="00165533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31E0F909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BEA03E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16396D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A5C856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2E10F0B4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267BE3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046B95A0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2E57CCA7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52FEFA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0CB4A3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7A6F6A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33F3DC95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EEFD8D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D8201E3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7256B">
              <w:rPr>
                <w:rFonts w:ascii="Times New Roman" w:eastAsia="Cambria" w:hAnsi="Times New Roman" w:cs="Times New Roman"/>
              </w:rPr>
              <w:t>Gilcinea</w:t>
            </w:r>
            <w:proofErr w:type="spellEnd"/>
            <w:r w:rsidRPr="00E7256B">
              <w:rPr>
                <w:rFonts w:ascii="Times New Roman" w:eastAsia="Cambria" w:hAnsi="Times New Roman" w:cs="Times New Roman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1F8F1804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990DEB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B7E09D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30C49F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3175F331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620B49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557AA1E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2F25F606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5C15B3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B965D9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84E5F0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4876345A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FF71D3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26BE6905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64EB5">
              <w:rPr>
                <w:rFonts w:ascii="Times New Roman" w:eastAsia="Cambria" w:hAnsi="Times New Roman" w:cs="Times New Roman"/>
              </w:rPr>
              <w:t xml:space="preserve">Rogério </w:t>
            </w:r>
            <w:proofErr w:type="spellStart"/>
            <w:r w:rsidRPr="00564EB5">
              <w:rPr>
                <w:rFonts w:ascii="Times New Roman" w:eastAsia="Cambria" w:hAnsi="Times New Roman" w:cs="Times New Roman"/>
              </w:rPr>
              <w:t>Markiewicz</w:t>
            </w:r>
            <w:proofErr w:type="spellEnd"/>
          </w:p>
        </w:tc>
        <w:tc>
          <w:tcPr>
            <w:tcW w:w="4584" w:type="dxa"/>
            <w:gridSpan w:val="4"/>
            <w:shd w:val="clear" w:color="auto" w:fill="auto"/>
          </w:tcPr>
          <w:p w14:paraId="71CFB596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D5A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165533" w:rsidRPr="003D212F" w14:paraId="62238EB2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C33A15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1982C37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55E52C18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D9870F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1F2B55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CE3066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15421193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26341C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19A9C9CD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21AF76B8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36A41FD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727C3F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091567F7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00D361D4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A8F9A3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477DB5C2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3CB2C19F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0BACB0D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0C86D8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9DCD22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65533" w:rsidRPr="003D212F" w14:paraId="6A555F7E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5CB8A3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28242F04" w14:textId="77777777" w:rsidR="00165533" w:rsidRPr="00D6491C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0F2C7DAE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DE2BCB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42CB56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7F6BC0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411AD5B4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3D4E32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2EDC3CF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467DA867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B246D7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5494A1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D694E5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3237080F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85434A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C73531D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2F484239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215183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40C908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6D2BD2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7A2F769B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3CE92A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FC9AF33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6753012E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6130C0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983D4D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7456B7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74DCFC1C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E60722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58AC4957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64EB5">
              <w:rPr>
                <w:rFonts w:ascii="Times New Roman" w:eastAsia="Cambria" w:hAnsi="Times New Roman" w:cs="Times New Roman"/>
                <w:color w:val="000000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64866BF7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E8C903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74293E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5F0F5B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7A7932A4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C0A725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65D922B6" w14:textId="77777777" w:rsidR="00165533" w:rsidRPr="00052A64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56158C03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A93E83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CFDEE3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A68640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45386D93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98C547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DD4E678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B9A73D7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5AEED3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88E7E5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3534D3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3310A836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D081F6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A1680DF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C5AE84B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8E53B2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2DB453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6B93C4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69DD53ED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11E993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73A6A98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271819EB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A717E6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4CAFFE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086A27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024C90F8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E98B61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1C94F1BD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190AAFE9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0B45BA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7EC05F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A6C125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386280AD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623C8E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29B9F1DA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5D7FEFA4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019504E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2A7F20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5BD0B5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2234DCE6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EF4D48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874943B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6B676370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5EAEE1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67DCDB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90A5C9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266D3479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0B24F7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3960787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64EB5">
              <w:rPr>
                <w:rFonts w:ascii="Times New Roman" w:eastAsia="Cambria" w:hAnsi="Times New Roman" w:cs="Times New Roman"/>
              </w:rPr>
              <w:t>Luiz Afonso Maciel de Melo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2DAB79D2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D5A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165533" w:rsidRPr="003D212F" w14:paraId="6DA7D430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82CEDD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2346C403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6CDA64C1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582CC3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B9F6FF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45A3C0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4D444911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8434AA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CE54815" w14:textId="77777777" w:rsidR="00165533" w:rsidRPr="00052A64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230B1DCE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7C8328F2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EC6C632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AAE56CA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165533" w:rsidRPr="003D212F" w14:paraId="2757B5C5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B3E82B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3DE8F0A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4C224F2B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440AF9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65D0F1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0D8943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628CE2D5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E505A7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6F16D59F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5A0E1BA3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A472530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6A8EA2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EEC1C9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3BACD881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E6E2AA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21927E88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0C0CFB08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070A4A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22B56A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967901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65533" w:rsidRPr="003D212F" w14:paraId="4D994FDC" w14:textId="77777777" w:rsidTr="00150D9B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FAAF17" w14:textId="77777777" w:rsidR="00165533" w:rsidRPr="003D212F" w:rsidRDefault="00165533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1C0A94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ACEA81B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513F392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973E0C3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D825F93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65533" w:rsidRPr="003D212F" w14:paraId="4BCA2AFD" w14:textId="77777777" w:rsidTr="00150D9B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0D999360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57B7854B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117/2021             </w:t>
            </w:r>
          </w:p>
          <w:p w14:paraId="368169A9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21/10/2021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DBF42F3" w14:textId="77777777" w:rsidR="00165533" w:rsidRPr="00C10AE2" w:rsidRDefault="00165533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4D7833DA" w14:textId="77777777" w:rsidR="00165533" w:rsidRPr="003D212F" w:rsidRDefault="00165533" w:rsidP="0015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564EB5">
              <w:rPr>
                <w:rFonts w:ascii="Times New Roman" w:eastAsia="Times New Roman" w:hAnsi="Times New Roman" w:cs="Times New Roman"/>
                <w:lang w:eastAsia="pt-BR"/>
              </w:rPr>
              <w:t>7.2.  Projeto de Deliberação Plenária de julgamento, em grau de recurso, do Processo Ético-disciplinar nº 10401/2016, Protocolo SICCAU 462036/2017 (CAU/GO).</w:t>
            </w:r>
          </w:p>
          <w:p w14:paraId="176A084A" w14:textId="77777777" w:rsidR="00165533" w:rsidRPr="00C10AE2" w:rsidRDefault="00165533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59CCCD68" w14:textId="77777777" w:rsidR="00165533" w:rsidRDefault="00165533" w:rsidP="0015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20F0F669" w14:textId="77777777" w:rsidR="00165533" w:rsidRPr="003D212F" w:rsidRDefault="00165533" w:rsidP="0015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729D5A3" w14:textId="77777777" w:rsidR="00165533" w:rsidRPr="00C10AE2" w:rsidRDefault="00165533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7AF5B098" w14:textId="77777777" w:rsidR="00165533" w:rsidRPr="003D212F" w:rsidRDefault="00165533" w:rsidP="0015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Pr="00E46E33">
              <w:rPr>
                <w:rFonts w:ascii="Times New Roman" w:eastAsia="Times New Roman" w:hAnsi="Times New Roman" w:cs="Times New Roman"/>
                <w:lang w:eastAsia="pt-BR"/>
              </w:rPr>
              <w:t xml:space="preserve">Os conselheiros dos Estados do Amazonas, </w:t>
            </w:r>
            <w:r w:rsidRPr="00E46E33">
              <w:rPr>
                <w:rFonts w:ascii="Times New Roman" w:eastAsia="Cambria" w:hAnsi="Times New Roman" w:cs="Times New Roman"/>
                <w:color w:val="000000"/>
              </w:rPr>
              <w:t xml:space="preserve">Fabricio Lopes Santos, do Mato Grosso do Sul, </w:t>
            </w:r>
            <w:r w:rsidRPr="00E46E33">
              <w:rPr>
                <w:rFonts w:ascii="Times New Roman" w:eastAsia="Cambria" w:hAnsi="Times New Roman" w:cs="Times New Roman"/>
              </w:rPr>
              <w:t xml:space="preserve">Rubens Fernando Pereira de </w:t>
            </w:r>
            <w:r w:rsidRPr="009F1FBC">
              <w:rPr>
                <w:rFonts w:ascii="Times New Roman" w:eastAsia="Cambria" w:hAnsi="Times New Roman" w:cs="Times New Roman"/>
              </w:rPr>
              <w:t>Camillo, do Pará, Alice</w:t>
            </w:r>
            <w:r w:rsidRPr="00E46E33">
              <w:rPr>
                <w:rFonts w:ascii="Times New Roman" w:eastAsia="Cambria" w:hAnsi="Times New Roman" w:cs="Times New Roman"/>
              </w:rPr>
              <w:t xml:space="preserve"> da Silva Rodrigues Rosas, do Paraná, Jeferson Dantas Navolar, do Rio Grande do Norte, Patrícia Silva Luz de Macedo, de Santa Catarina, Daniela </w:t>
            </w:r>
            <w:proofErr w:type="spellStart"/>
            <w:r w:rsidRPr="00E46E33">
              <w:rPr>
                <w:rFonts w:ascii="Times New Roman" w:eastAsia="Cambria" w:hAnsi="Times New Roman" w:cs="Times New Roman"/>
              </w:rPr>
              <w:t>Pareja</w:t>
            </w:r>
            <w:proofErr w:type="spellEnd"/>
            <w:r w:rsidRPr="00E46E33">
              <w:rPr>
                <w:rFonts w:ascii="Times New Roman" w:eastAsia="Cambria" w:hAnsi="Times New Roman" w:cs="Times New Roman"/>
              </w:rPr>
              <w:t xml:space="preserve"> Garcia Sarmento</w:t>
            </w:r>
            <w:r>
              <w:rPr>
                <w:rFonts w:ascii="Times New Roman" w:eastAsia="Cambria" w:hAnsi="Times New Roman" w:cs="Times New Roman"/>
              </w:rPr>
              <w:t xml:space="preserve">, do Tocantins, </w:t>
            </w: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  <w:r>
              <w:rPr>
                <w:rFonts w:ascii="Times New Roman" w:eastAsia="Cambria" w:hAnsi="Times New Roman" w:cs="Times New Roman"/>
              </w:rPr>
              <w:t>,</w:t>
            </w:r>
            <w:r w:rsidRPr="00E46E33">
              <w:rPr>
                <w:rFonts w:ascii="Times New Roman" w:eastAsia="Cambria" w:hAnsi="Times New Roman" w:cs="Times New Roman"/>
              </w:rPr>
              <w:t xml:space="preserve"> e o representante da IES, Valter </w:t>
            </w:r>
            <w:proofErr w:type="spellStart"/>
            <w:r w:rsidRPr="00E46E33">
              <w:rPr>
                <w:rFonts w:ascii="Times New Roman" w:eastAsia="Cambria" w:hAnsi="Times New Roman" w:cs="Times New Roman"/>
              </w:rPr>
              <w:t>Luis</w:t>
            </w:r>
            <w:proofErr w:type="spellEnd"/>
            <w:r w:rsidRPr="00E46E33">
              <w:rPr>
                <w:rFonts w:ascii="Times New Roman" w:eastAsia="Cambria" w:hAnsi="Times New Roman" w:cs="Times New Roman"/>
              </w:rPr>
              <w:t xml:space="preserve"> Caldana Junior declararam-se favoráveis a matéria.</w:t>
            </w:r>
            <w:r>
              <w:rPr>
                <w:rFonts w:ascii="Times New Roman" w:eastAsia="Cambria" w:hAnsi="Times New Roman" w:cs="Times New Roman"/>
              </w:rPr>
              <w:t xml:space="preserve"> O conselheiro do Estado de Goiás, </w:t>
            </w: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  <w:r>
              <w:rPr>
                <w:rFonts w:ascii="Times New Roman" w:eastAsia="Cambria" w:hAnsi="Times New Roman" w:cs="Times New Roman"/>
              </w:rPr>
              <w:t xml:space="preserve">, declarou sua abstenção. </w:t>
            </w:r>
          </w:p>
          <w:p w14:paraId="3E84A404" w14:textId="77777777" w:rsidR="00165533" w:rsidRPr="003D212F" w:rsidRDefault="00165533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194FD68" w14:textId="77777777" w:rsidR="00165533" w:rsidRPr="003D212F" w:rsidRDefault="00165533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6894197B" w14:textId="37290EC3" w:rsidR="007E5402" w:rsidRPr="00165533" w:rsidRDefault="007E5402" w:rsidP="00E52C1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bookmarkStart w:id="1" w:name="_GoBack"/>
      <w:bookmarkEnd w:id="1"/>
    </w:p>
    <w:sectPr w:rsidR="007E5402" w:rsidRPr="00165533" w:rsidSect="0016553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9A2CC" w14:textId="77777777" w:rsidR="00B62BF2" w:rsidRDefault="00B62BF2" w:rsidP="00783D72">
      <w:pPr>
        <w:spacing w:after="0" w:line="240" w:lineRule="auto"/>
      </w:pPr>
      <w:r>
        <w:separator/>
      </w:r>
    </w:p>
  </w:endnote>
  <w:endnote w:type="continuationSeparator" w:id="0">
    <w:p w14:paraId="771EF61D" w14:textId="77777777" w:rsidR="00B62BF2" w:rsidRDefault="00B62BF2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165533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D0BDF" w14:textId="77777777" w:rsidR="00B62BF2" w:rsidRDefault="00B62BF2" w:rsidP="00783D72">
      <w:pPr>
        <w:spacing w:after="0" w:line="240" w:lineRule="auto"/>
      </w:pPr>
      <w:r>
        <w:separator/>
      </w:r>
    </w:p>
  </w:footnote>
  <w:footnote w:type="continuationSeparator" w:id="0">
    <w:p w14:paraId="06A7CE96" w14:textId="77777777" w:rsidR="00B62BF2" w:rsidRDefault="00B62BF2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54EF9"/>
    <w:rsid w:val="0006440A"/>
    <w:rsid w:val="0007732B"/>
    <w:rsid w:val="00077753"/>
    <w:rsid w:val="00080A95"/>
    <w:rsid w:val="000A166F"/>
    <w:rsid w:val="000A709A"/>
    <w:rsid w:val="000B3506"/>
    <w:rsid w:val="000F2100"/>
    <w:rsid w:val="001138E5"/>
    <w:rsid w:val="0012440E"/>
    <w:rsid w:val="001273A9"/>
    <w:rsid w:val="00127D36"/>
    <w:rsid w:val="001435DA"/>
    <w:rsid w:val="00147354"/>
    <w:rsid w:val="00164B47"/>
    <w:rsid w:val="00165533"/>
    <w:rsid w:val="00176174"/>
    <w:rsid w:val="00193E0F"/>
    <w:rsid w:val="00197615"/>
    <w:rsid w:val="001A2129"/>
    <w:rsid w:val="001C0422"/>
    <w:rsid w:val="001D5369"/>
    <w:rsid w:val="001F1005"/>
    <w:rsid w:val="00211E78"/>
    <w:rsid w:val="00217834"/>
    <w:rsid w:val="00222354"/>
    <w:rsid w:val="002621FF"/>
    <w:rsid w:val="00265BB1"/>
    <w:rsid w:val="0026723C"/>
    <w:rsid w:val="002B3067"/>
    <w:rsid w:val="00325341"/>
    <w:rsid w:val="00335F16"/>
    <w:rsid w:val="003402C4"/>
    <w:rsid w:val="003527F7"/>
    <w:rsid w:val="003A7F09"/>
    <w:rsid w:val="003C7E30"/>
    <w:rsid w:val="00420999"/>
    <w:rsid w:val="00430C88"/>
    <w:rsid w:val="00450222"/>
    <w:rsid w:val="00453B47"/>
    <w:rsid w:val="00472808"/>
    <w:rsid w:val="00482DE6"/>
    <w:rsid w:val="004B4593"/>
    <w:rsid w:val="004C2963"/>
    <w:rsid w:val="004D45BD"/>
    <w:rsid w:val="004D7C17"/>
    <w:rsid w:val="004E7263"/>
    <w:rsid w:val="004F6EF1"/>
    <w:rsid w:val="004F7DBC"/>
    <w:rsid w:val="00515334"/>
    <w:rsid w:val="00527E7F"/>
    <w:rsid w:val="0055495F"/>
    <w:rsid w:val="005558BE"/>
    <w:rsid w:val="005B7DE8"/>
    <w:rsid w:val="005E146D"/>
    <w:rsid w:val="006111A9"/>
    <w:rsid w:val="00614191"/>
    <w:rsid w:val="00631B88"/>
    <w:rsid w:val="00685EB0"/>
    <w:rsid w:val="006E4F3B"/>
    <w:rsid w:val="007134C7"/>
    <w:rsid w:val="00726D18"/>
    <w:rsid w:val="00726E0F"/>
    <w:rsid w:val="00743EF9"/>
    <w:rsid w:val="00763BBF"/>
    <w:rsid w:val="007650F3"/>
    <w:rsid w:val="007672D7"/>
    <w:rsid w:val="00783D72"/>
    <w:rsid w:val="007964E1"/>
    <w:rsid w:val="007966EE"/>
    <w:rsid w:val="007A2110"/>
    <w:rsid w:val="007E5402"/>
    <w:rsid w:val="007E7538"/>
    <w:rsid w:val="008264B7"/>
    <w:rsid w:val="008415DD"/>
    <w:rsid w:val="00845AE9"/>
    <w:rsid w:val="00851DF2"/>
    <w:rsid w:val="00873ACF"/>
    <w:rsid w:val="00877899"/>
    <w:rsid w:val="00884CDE"/>
    <w:rsid w:val="008978AC"/>
    <w:rsid w:val="008C0B71"/>
    <w:rsid w:val="00936A12"/>
    <w:rsid w:val="0094110B"/>
    <w:rsid w:val="00953518"/>
    <w:rsid w:val="009669AB"/>
    <w:rsid w:val="00982DF4"/>
    <w:rsid w:val="009930E2"/>
    <w:rsid w:val="009A7A63"/>
    <w:rsid w:val="009E1E40"/>
    <w:rsid w:val="009F3D7C"/>
    <w:rsid w:val="009F6CAE"/>
    <w:rsid w:val="00A02FE7"/>
    <w:rsid w:val="00A13DD7"/>
    <w:rsid w:val="00A1578C"/>
    <w:rsid w:val="00A16097"/>
    <w:rsid w:val="00A4002C"/>
    <w:rsid w:val="00A409A5"/>
    <w:rsid w:val="00A46A8D"/>
    <w:rsid w:val="00A77AC1"/>
    <w:rsid w:val="00A911A6"/>
    <w:rsid w:val="00A9437D"/>
    <w:rsid w:val="00A9537F"/>
    <w:rsid w:val="00AC4B1C"/>
    <w:rsid w:val="00AC6523"/>
    <w:rsid w:val="00AC73DA"/>
    <w:rsid w:val="00AE0F40"/>
    <w:rsid w:val="00AE696C"/>
    <w:rsid w:val="00B01C22"/>
    <w:rsid w:val="00B10667"/>
    <w:rsid w:val="00B144A3"/>
    <w:rsid w:val="00B62BF2"/>
    <w:rsid w:val="00B70942"/>
    <w:rsid w:val="00BA2C9E"/>
    <w:rsid w:val="00BA7A10"/>
    <w:rsid w:val="00BC06C7"/>
    <w:rsid w:val="00BD1FE0"/>
    <w:rsid w:val="00BE211D"/>
    <w:rsid w:val="00BF2918"/>
    <w:rsid w:val="00C00FD5"/>
    <w:rsid w:val="00C21671"/>
    <w:rsid w:val="00C25F47"/>
    <w:rsid w:val="00C502C5"/>
    <w:rsid w:val="00C57BBB"/>
    <w:rsid w:val="00C854DC"/>
    <w:rsid w:val="00C92087"/>
    <w:rsid w:val="00C92D21"/>
    <w:rsid w:val="00C93595"/>
    <w:rsid w:val="00C954B2"/>
    <w:rsid w:val="00CA1857"/>
    <w:rsid w:val="00CA3A29"/>
    <w:rsid w:val="00CA5959"/>
    <w:rsid w:val="00CD537B"/>
    <w:rsid w:val="00CF47E5"/>
    <w:rsid w:val="00CF4E6E"/>
    <w:rsid w:val="00D12AAC"/>
    <w:rsid w:val="00D151CD"/>
    <w:rsid w:val="00D30826"/>
    <w:rsid w:val="00D32DE0"/>
    <w:rsid w:val="00D431B9"/>
    <w:rsid w:val="00DB2DA6"/>
    <w:rsid w:val="00DC5CEC"/>
    <w:rsid w:val="00DF1444"/>
    <w:rsid w:val="00E200C7"/>
    <w:rsid w:val="00E209B6"/>
    <w:rsid w:val="00E23533"/>
    <w:rsid w:val="00E270EF"/>
    <w:rsid w:val="00E52C19"/>
    <w:rsid w:val="00E613E7"/>
    <w:rsid w:val="00E625E1"/>
    <w:rsid w:val="00E729D0"/>
    <w:rsid w:val="00EC0F3D"/>
    <w:rsid w:val="00EC5CA2"/>
    <w:rsid w:val="00ED7498"/>
    <w:rsid w:val="00EE7994"/>
    <w:rsid w:val="00EF6818"/>
    <w:rsid w:val="00F00A6E"/>
    <w:rsid w:val="00F043BA"/>
    <w:rsid w:val="00F0464F"/>
    <w:rsid w:val="00F07C56"/>
    <w:rsid w:val="00F07F52"/>
    <w:rsid w:val="00F32C3A"/>
    <w:rsid w:val="00F36217"/>
    <w:rsid w:val="00F719F0"/>
    <w:rsid w:val="00F71FAE"/>
    <w:rsid w:val="00F8684A"/>
    <w:rsid w:val="00F93935"/>
    <w:rsid w:val="00F94529"/>
    <w:rsid w:val="00FB67BE"/>
    <w:rsid w:val="00FC27D1"/>
    <w:rsid w:val="00FD0119"/>
    <w:rsid w:val="00FD124D"/>
    <w:rsid w:val="00FD251B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31</cp:revision>
  <cp:lastPrinted>2021-01-14T19:54:00Z</cp:lastPrinted>
  <dcterms:created xsi:type="dcterms:W3CDTF">2021-08-18T19:17:00Z</dcterms:created>
  <dcterms:modified xsi:type="dcterms:W3CDTF">2021-10-26T21:55:00Z</dcterms:modified>
</cp:coreProperties>
</file>