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7650F3" w:rsidRPr="00E200C7" w14:paraId="4A816937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7650F3" w:rsidRPr="00E200C7" w:rsidRDefault="007650F3" w:rsidP="007650F3">
            <w:pPr>
              <w:pStyle w:val="SemEspaamento"/>
              <w:rPr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293C88C" w14:textId="267FA3B2" w:rsidR="007650F3" w:rsidRPr="00E200C7" w:rsidRDefault="00953518" w:rsidP="003A7F09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3B55DE">
              <w:rPr>
                <w:rFonts w:ascii="Times New Roman" w:eastAsia="Times New Roman" w:hAnsi="Times New Roman"/>
                <w:lang w:eastAsia="pt-BR"/>
              </w:rPr>
              <w:t xml:space="preserve">PROCESSO Nº </w:t>
            </w:r>
            <w:r>
              <w:rPr>
                <w:rFonts w:ascii="Times New Roman" w:eastAsia="Times New Roman" w:hAnsi="Times New Roman"/>
                <w:lang w:eastAsia="pt-BR"/>
              </w:rPr>
              <w:t>149</w:t>
            </w:r>
            <w:r w:rsidRPr="003B55DE">
              <w:rPr>
                <w:rFonts w:ascii="Times New Roman" w:eastAsia="Times New Roman" w:hAnsi="Times New Roman"/>
                <w:lang w:eastAsia="pt-BR"/>
              </w:rPr>
              <w:t>/201</w:t>
            </w:r>
            <w:r>
              <w:rPr>
                <w:rFonts w:ascii="Times New Roman" w:eastAsia="Times New Roman" w:hAnsi="Times New Roman"/>
                <w:lang w:eastAsia="pt-BR"/>
              </w:rPr>
              <w:t>8</w:t>
            </w:r>
            <w:r w:rsidRPr="003B55DE">
              <w:rPr>
                <w:rFonts w:ascii="Times New Roman" w:eastAsia="Times New Roman" w:hAnsi="Times New Roman"/>
                <w:lang w:eastAsia="pt-BR"/>
              </w:rPr>
              <w:t>.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PROTOCOLO SICCAU Nº 1066950</w:t>
            </w:r>
            <w:r w:rsidRPr="00C9745B">
              <w:rPr>
                <w:rFonts w:ascii="Times New Roman" w:eastAsia="Times New Roman" w:hAnsi="Times New Roman"/>
                <w:lang w:eastAsia="pt-BR"/>
              </w:rPr>
              <w:t>/2020</w:t>
            </w:r>
          </w:p>
        </w:tc>
      </w:tr>
      <w:tr w:rsidR="007650F3" w:rsidRPr="00E200C7" w14:paraId="46280E60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7650F3" w:rsidRPr="00E200C7" w:rsidRDefault="007650F3" w:rsidP="007650F3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779910D7" w14:textId="4ED5B5D6" w:rsidR="007650F3" w:rsidRPr="00E200C7" w:rsidRDefault="003A7F09" w:rsidP="003A7F09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SIGILO</w:t>
            </w:r>
          </w:p>
        </w:tc>
      </w:tr>
      <w:tr w:rsidR="00CF47E5" w:rsidRPr="00E200C7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E200C7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169C90A8" w:rsidR="00CF47E5" w:rsidRPr="00E200C7" w:rsidRDefault="003A7F09" w:rsidP="003A7F09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E200C7">
              <w:rPr>
                <w:rFonts w:ascii="Times New Roman" w:eastAsia="Times New Roman" w:hAnsi="Times New Roman" w:cs="Times New Roman"/>
                <w:bCs/>
                <w:lang w:eastAsia="pt-BR"/>
              </w:rPr>
              <w:t>JULGAMENTO DE RECURSO EM PROCESSO ÉTICO-DISCIPLINAR</w:t>
            </w:r>
          </w:p>
        </w:tc>
      </w:tr>
    </w:tbl>
    <w:p w14:paraId="349F0515" w14:textId="3B7EBFB9" w:rsidR="00CF47E5" w:rsidRPr="00E200C7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E200C7">
        <w:rPr>
          <w:rFonts w:ascii="Times New Roman" w:eastAsia="Cambria" w:hAnsi="Times New Roman" w:cs="Times New Roman"/>
          <w:lang w:eastAsia="pt-BR"/>
        </w:rPr>
        <w:t xml:space="preserve">DELIBERAÇÃO PLENÁRIA DPOBR </w:t>
      </w:r>
      <w:r w:rsidRPr="008B79ED">
        <w:rPr>
          <w:rFonts w:ascii="Times New Roman" w:eastAsia="Cambria" w:hAnsi="Times New Roman" w:cs="Times New Roman"/>
          <w:lang w:eastAsia="pt-BR"/>
        </w:rPr>
        <w:t>Nº 0</w:t>
      </w:r>
      <w:r w:rsidR="00080A95" w:rsidRPr="008B79ED">
        <w:rPr>
          <w:rFonts w:ascii="Times New Roman" w:eastAsia="Cambria" w:hAnsi="Times New Roman" w:cs="Times New Roman"/>
          <w:lang w:eastAsia="pt-BR"/>
        </w:rPr>
        <w:t>11</w:t>
      </w:r>
      <w:r w:rsidR="00F07F52" w:rsidRPr="008B79ED">
        <w:rPr>
          <w:rFonts w:ascii="Times New Roman" w:eastAsia="Cambria" w:hAnsi="Times New Roman" w:cs="Times New Roman"/>
          <w:lang w:eastAsia="pt-BR"/>
        </w:rPr>
        <w:t>5</w:t>
      </w:r>
      <w:r w:rsidRPr="008B79ED">
        <w:rPr>
          <w:rFonts w:ascii="Times New Roman" w:eastAsia="Cambria" w:hAnsi="Times New Roman" w:cs="Times New Roman"/>
          <w:lang w:eastAsia="pt-BR"/>
        </w:rPr>
        <w:t>-</w:t>
      </w:r>
      <w:r w:rsidR="008B79ED" w:rsidRPr="008B79ED">
        <w:rPr>
          <w:rFonts w:ascii="Times New Roman" w:eastAsia="Cambria" w:hAnsi="Times New Roman" w:cs="Times New Roman"/>
          <w:lang w:eastAsia="pt-BR"/>
        </w:rPr>
        <w:t>05</w:t>
      </w:r>
      <w:r w:rsidR="00726E0F" w:rsidRPr="008B79ED">
        <w:rPr>
          <w:rFonts w:ascii="Times New Roman" w:eastAsia="Cambria" w:hAnsi="Times New Roman" w:cs="Times New Roman"/>
          <w:lang w:eastAsia="pt-BR"/>
        </w:rPr>
        <w:t>/2021</w:t>
      </w:r>
    </w:p>
    <w:p w14:paraId="2F6EF3DC" w14:textId="7F4DB86F" w:rsidR="003A7F09" w:rsidRPr="003A7F09" w:rsidRDefault="00D151CD" w:rsidP="003A7F09">
      <w:pPr>
        <w:spacing w:after="0"/>
        <w:ind w:left="5103"/>
        <w:jc w:val="both"/>
        <w:rPr>
          <w:rFonts w:ascii="Times New Roman" w:hAnsi="Times New Roman" w:cs="Times New Roman"/>
        </w:rPr>
      </w:pPr>
      <w:bookmarkStart w:id="0" w:name="_Hlk74588630"/>
      <w:r>
        <w:rPr>
          <w:rFonts w:ascii="Times New Roman" w:eastAsia="Cambria" w:hAnsi="Times New Roman" w:cs="Times New Roman"/>
        </w:rPr>
        <w:t xml:space="preserve">Julga </w:t>
      </w:r>
      <w:r w:rsidR="002621FF">
        <w:rPr>
          <w:rFonts w:ascii="Times New Roman" w:eastAsia="Cambria" w:hAnsi="Times New Roman" w:cs="Times New Roman"/>
        </w:rPr>
        <w:t xml:space="preserve">recurso </w:t>
      </w:r>
      <w:r w:rsidR="00020A21" w:rsidRPr="003A7F09">
        <w:rPr>
          <w:rFonts w:ascii="Times New Roman" w:eastAsia="Cambria" w:hAnsi="Times New Roman" w:cs="Times New Roman"/>
        </w:rPr>
        <w:t>em processo ético-disciplinar</w:t>
      </w:r>
      <w:r w:rsidR="00020A21">
        <w:rPr>
          <w:rFonts w:ascii="Times New Roman" w:eastAsia="Cambria" w:hAnsi="Times New Roman" w:cs="Times New Roman"/>
        </w:rPr>
        <w:t xml:space="preserve">, </w:t>
      </w:r>
      <w:r w:rsidR="003A7F09">
        <w:rPr>
          <w:rFonts w:ascii="Times New Roman" w:eastAsia="Cambria" w:hAnsi="Times New Roman" w:cs="Times New Roman"/>
        </w:rPr>
        <w:t>interposto pel</w:t>
      </w:r>
      <w:r w:rsidR="00335F16">
        <w:rPr>
          <w:rFonts w:ascii="Times New Roman" w:eastAsia="Cambria" w:hAnsi="Times New Roman" w:cs="Times New Roman"/>
        </w:rPr>
        <w:t>o</w:t>
      </w:r>
      <w:r w:rsidR="004F7DBC">
        <w:rPr>
          <w:rFonts w:ascii="Times New Roman" w:eastAsia="Cambria" w:hAnsi="Times New Roman" w:cs="Times New Roman"/>
        </w:rPr>
        <w:t xml:space="preserve"> </w:t>
      </w:r>
      <w:r w:rsidR="003A7F09" w:rsidRPr="006E4F3B">
        <w:rPr>
          <w:rFonts w:ascii="Times New Roman" w:eastAsia="Cambria" w:hAnsi="Times New Roman" w:cs="Times New Roman"/>
        </w:rPr>
        <w:t>denunciad</w:t>
      </w:r>
      <w:r w:rsidR="00335F16">
        <w:rPr>
          <w:rFonts w:ascii="Times New Roman" w:eastAsia="Cambria" w:hAnsi="Times New Roman" w:cs="Times New Roman"/>
        </w:rPr>
        <w:t>o</w:t>
      </w:r>
      <w:r w:rsidR="00020A21">
        <w:rPr>
          <w:rFonts w:ascii="Times New Roman" w:eastAsia="Cambria" w:hAnsi="Times New Roman" w:cs="Times New Roman"/>
        </w:rPr>
        <w:t>,</w:t>
      </w:r>
      <w:r w:rsidR="003A7F09" w:rsidRPr="003A7F09">
        <w:rPr>
          <w:rFonts w:ascii="Times New Roman" w:eastAsia="Cambria" w:hAnsi="Times New Roman" w:cs="Times New Roman"/>
        </w:rPr>
        <w:t xml:space="preserve"> em face da decisão do Plenário do CAU/</w:t>
      </w:r>
      <w:r w:rsidR="00CA5959">
        <w:rPr>
          <w:rFonts w:ascii="Times New Roman" w:eastAsia="Cambria" w:hAnsi="Times New Roman" w:cs="Times New Roman"/>
        </w:rPr>
        <w:t>A</w:t>
      </w:r>
      <w:r w:rsidR="00F71FAE">
        <w:rPr>
          <w:rFonts w:ascii="Times New Roman" w:eastAsia="Cambria" w:hAnsi="Times New Roman" w:cs="Times New Roman"/>
        </w:rPr>
        <w:t>M</w:t>
      </w:r>
      <w:bookmarkEnd w:id="0"/>
      <w:r w:rsidR="00A1578C">
        <w:rPr>
          <w:rFonts w:ascii="Times New Roman" w:eastAsia="Cambria" w:hAnsi="Times New Roman" w:cs="Times New Roman"/>
        </w:rPr>
        <w:t>.</w:t>
      </w:r>
      <w:r w:rsidRPr="00D151CD">
        <w:rPr>
          <w:rFonts w:ascii="Times New Roman" w:eastAsia="Cambria" w:hAnsi="Times New Roman" w:cs="Times New Roman"/>
        </w:rPr>
        <w:t xml:space="preserve"> </w:t>
      </w:r>
    </w:p>
    <w:p w14:paraId="4317D479" w14:textId="77777777" w:rsidR="00CF47E5" w:rsidRPr="00E200C7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68720E3D" w:rsidR="00CF47E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- CAU/BR no exercício das competências e prerrogativas de que tratam os </w:t>
      </w:r>
      <w:proofErr w:type="spellStart"/>
      <w:r w:rsidRPr="00E200C7">
        <w:rPr>
          <w:rFonts w:ascii="Times New Roman" w:eastAsia="Times New Roman" w:hAnsi="Times New Roman" w:cs="Times New Roman"/>
          <w:lang w:eastAsia="pt-BR"/>
        </w:rPr>
        <w:t>arts</w:t>
      </w:r>
      <w:proofErr w:type="spellEnd"/>
      <w:r w:rsidR="007650F3" w:rsidRPr="00E200C7">
        <w:rPr>
          <w:rFonts w:ascii="Times New Roman" w:eastAsia="Times New Roman" w:hAnsi="Times New Roman" w:cs="Times New Roman"/>
          <w:lang w:eastAsia="pt-BR"/>
        </w:rPr>
        <w:t>.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2°, 4° e 30 do Regimento Interno do CAU/BR, reunido ordinariamente por meio de videoconferência, </w:t>
      </w:r>
      <w:r w:rsidR="00080A95">
        <w:rPr>
          <w:rFonts w:ascii="Times New Roman" w:eastAsia="Times New Roman" w:hAnsi="Times New Roman" w:cs="Times New Roman"/>
          <w:lang w:eastAsia="pt-BR"/>
        </w:rPr>
        <w:t>nos dias 2</w:t>
      </w:r>
      <w:r w:rsidR="00E209B6">
        <w:rPr>
          <w:rFonts w:ascii="Times New Roman" w:eastAsia="Times New Roman" w:hAnsi="Times New Roman" w:cs="Times New Roman"/>
          <w:lang w:eastAsia="pt-BR"/>
        </w:rPr>
        <w:t>6</w:t>
      </w:r>
      <w:r w:rsidR="008264B7" w:rsidRPr="00E200C7">
        <w:rPr>
          <w:rFonts w:ascii="Times New Roman" w:eastAsia="Times New Roman" w:hAnsi="Times New Roman" w:cs="Times New Roman"/>
          <w:lang w:eastAsia="pt-BR"/>
        </w:rPr>
        <w:t xml:space="preserve"> e </w:t>
      </w:r>
      <w:r w:rsidR="00E209B6">
        <w:rPr>
          <w:rFonts w:ascii="Times New Roman" w:eastAsia="Times New Roman" w:hAnsi="Times New Roman" w:cs="Times New Roman"/>
          <w:lang w:eastAsia="pt-BR"/>
        </w:rPr>
        <w:t>27</w:t>
      </w:r>
      <w:r w:rsidR="008264B7" w:rsidRPr="00E200C7">
        <w:rPr>
          <w:rFonts w:ascii="Times New Roman" w:eastAsia="Times New Roman" w:hAnsi="Times New Roman" w:cs="Times New Roman"/>
          <w:lang w:eastAsia="pt-BR"/>
        </w:rPr>
        <w:t xml:space="preserve"> de</w:t>
      </w:r>
      <w:r w:rsidR="00C57BBB">
        <w:rPr>
          <w:rFonts w:ascii="Times New Roman" w:eastAsia="Times New Roman" w:hAnsi="Times New Roman" w:cs="Times New Roman"/>
          <w:lang w:eastAsia="pt-BR"/>
        </w:rPr>
        <w:t xml:space="preserve"> </w:t>
      </w:r>
      <w:r w:rsidR="00E209B6">
        <w:rPr>
          <w:rFonts w:ascii="Times New Roman" w:eastAsia="Times New Roman" w:hAnsi="Times New Roman" w:cs="Times New Roman"/>
          <w:lang w:eastAsia="pt-BR"/>
        </w:rPr>
        <w:t>agosto</w:t>
      </w:r>
      <w:r w:rsidR="00C57BBB" w:rsidRPr="00E200C7">
        <w:rPr>
          <w:rFonts w:ascii="Times New Roman" w:eastAsia="Times New Roman" w:hAnsi="Times New Roman" w:cs="Times New Roman"/>
          <w:lang w:eastAsia="pt-BR"/>
        </w:rPr>
        <w:t xml:space="preserve"> </w:t>
      </w:r>
      <w:r w:rsidR="008264B7" w:rsidRPr="00E200C7">
        <w:rPr>
          <w:rFonts w:ascii="Times New Roman" w:eastAsia="Times New Roman" w:hAnsi="Times New Roman" w:cs="Times New Roman"/>
          <w:lang w:eastAsia="pt-BR"/>
        </w:rPr>
        <w:t>de 2021</w:t>
      </w:r>
      <w:r w:rsidR="00CF4E6E" w:rsidRPr="00E200C7">
        <w:rPr>
          <w:rFonts w:ascii="Times New Roman" w:eastAsia="Times New Roman" w:hAnsi="Times New Roman" w:cs="Times New Roman"/>
          <w:lang w:eastAsia="pt-BR"/>
        </w:rPr>
        <w:t>,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  <w:r w:rsidR="00C93595">
        <w:rPr>
          <w:rFonts w:ascii="Times New Roman" w:eastAsia="Times New Roman" w:hAnsi="Times New Roman" w:cs="Times New Roman"/>
          <w:lang w:eastAsia="pt-BR"/>
        </w:rPr>
        <w:t xml:space="preserve"> e</w:t>
      </w:r>
    </w:p>
    <w:p w14:paraId="58417E74" w14:textId="77777777" w:rsidR="003A7F09" w:rsidRDefault="003A7F09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D6C9D4D" w14:textId="77777777" w:rsidR="003A7F09" w:rsidRPr="00E200C7" w:rsidRDefault="003A7F09" w:rsidP="003A7F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 xml:space="preserve">Considerando que compete ao Plenário do CAU/BR </w:t>
      </w:r>
      <w:r>
        <w:rPr>
          <w:rFonts w:ascii="Times New Roman" w:eastAsia="Times New Roman" w:hAnsi="Times New Roman" w:cs="Times New Roman"/>
          <w:lang w:eastAsia="pt-BR"/>
        </w:rPr>
        <w:t>“</w:t>
      </w:r>
      <w:r w:rsidRPr="00E200C7">
        <w:rPr>
          <w:rFonts w:ascii="Times New Roman" w:eastAsia="Times New Roman" w:hAnsi="Times New Roman" w:cs="Times New Roman"/>
          <w:lang w:eastAsia="pt-BR"/>
        </w:rPr>
        <w:t>apreciar e deliberar, em grau de recurso, sobre os processos de infração ético-disciplinares</w:t>
      </w:r>
      <w:r>
        <w:rPr>
          <w:rFonts w:ascii="Times New Roman" w:eastAsia="Times New Roman" w:hAnsi="Times New Roman" w:cs="Times New Roman"/>
          <w:lang w:eastAsia="pt-BR"/>
        </w:rPr>
        <w:t>”</w:t>
      </w:r>
      <w:r w:rsidRPr="00E200C7">
        <w:rPr>
          <w:rFonts w:ascii="Times New Roman" w:eastAsia="Times New Roman" w:hAnsi="Times New Roman" w:cs="Times New Roman"/>
          <w:lang w:eastAsia="pt-BR"/>
        </w:rPr>
        <w:t>;</w:t>
      </w:r>
    </w:p>
    <w:p w14:paraId="6ADB5296" w14:textId="77777777" w:rsidR="003A7F09" w:rsidRPr="00E200C7" w:rsidRDefault="003A7F09" w:rsidP="003A7F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14:paraId="7AFC267F" w14:textId="643C9BC9" w:rsidR="003A7F09" w:rsidRPr="00E200C7" w:rsidRDefault="003A7F09" w:rsidP="003A7F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>Considerand</w:t>
      </w:r>
      <w:r>
        <w:rPr>
          <w:rFonts w:ascii="Times New Roman" w:eastAsia="Times New Roman" w:hAnsi="Times New Roman" w:cs="Times New Roman"/>
          <w:lang w:eastAsia="pt-BR"/>
        </w:rPr>
        <w:t>o a interposição de recurso pel</w:t>
      </w:r>
      <w:r w:rsidR="00335F16">
        <w:rPr>
          <w:rFonts w:ascii="Times New Roman" w:eastAsia="Times New Roman" w:hAnsi="Times New Roman" w:cs="Times New Roman"/>
          <w:lang w:eastAsia="pt-BR"/>
        </w:rPr>
        <w:t>o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6E4F3B">
        <w:rPr>
          <w:rFonts w:ascii="Times New Roman" w:eastAsia="Times New Roman" w:hAnsi="Times New Roman" w:cs="Times New Roman"/>
          <w:lang w:eastAsia="pt-BR"/>
        </w:rPr>
        <w:t>denunciad</w:t>
      </w:r>
      <w:r w:rsidR="00335F16">
        <w:rPr>
          <w:rFonts w:ascii="Times New Roman" w:eastAsia="Times New Roman" w:hAnsi="Times New Roman" w:cs="Times New Roman"/>
          <w:lang w:eastAsia="pt-BR"/>
        </w:rPr>
        <w:t>o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frente à decisão proferida pelo Plenário do CAU/</w:t>
      </w:r>
      <w:r w:rsidR="00DC5CEC">
        <w:rPr>
          <w:rFonts w:ascii="Times New Roman" w:eastAsia="Times New Roman" w:hAnsi="Times New Roman" w:cs="Times New Roman"/>
          <w:lang w:eastAsia="pt-BR"/>
        </w:rPr>
        <w:t>A</w:t>
      </w:r>
      <w:r w:rsidR="005558BE">
        <w:rPr>
          <w:rFonts w:ascii="Times New Roman" w:eastAsia="Times New Roman" w:hAnsi="Times New Roman" w:cs="Times New Roman"/>
          <w:lang w:eastAsia="pt-BR"/>
        </w:rPr>
        <w:t>M</w:t>
      </w:r>
      <w:r w:rsidRPr="00E200C7">
        <w:rPr>
          <w:rFonts w:ascii="Times New Roman" w:eastAsia="Times New Roman" w:hAnsi="Times New Roman" w:cs="Times New Roman"/>
          <w:lang w:eastAsia="pt-BR"/>
        </w:rPr>
        <w:t>, com efeito suspensivo até o julgamento pelo Plenário do CAU/BR; e</w:t>
      </w:r>
    </w:p>
    <w:p w14:paraId="365DC675" w14:textId="77777777" w:rsidR="003A7F09" w:rsidRPr="00E200C7" w:rsidRDefault="003A7F09" w:rsidP="003A7F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14:paraId="469334C5" w14:textId="52E0236F" w:rsidR="003A7F09" w:rsidRPr="00E200C7" w:rsidRDefault="003A7F09" w:rsidP="003A7F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 xml:space="preserve">Considerando o relatório e voto fundamentado do relator, conselheiro </w:t>
      </w:r>
      <w:r w:rsidR="00B01C22" w:rsidRPr="00B01C22">
        <w:rPr>
          <w:rFonts w:ascii="Times New Roman" w:eastAsia="Times New Roman" w:hAnsi="Times New Roman" w:cs="Times New Roman"/>
          <w:lang w:eastAsia="pt-BR"/>
        </w:rPr>
        <w:t xml:space="preserve">Nikson Dias </w:t>
      </w:r>
      <w:r w:rsidR="00B01C22">
        <w:rPr>
          <w:rFonts w:ascii="Times New Roman" w:eastAsia="Times New Roman" w:hAnsi="Times New Roman" w:cs="Times New Roman"/>
          <w:lang w:eastAsia="pt-BR"/>
        </w:rPr>
        <w:t>d</w:t>
      </w:r>
      <w:r w:rsidR="00B01C22" w:rsidRPr="00B01C22">
        <w:rPr>
          <w:rFonts w:ascii="Times New Roman" w:eastAsia="Times New Roman" w:hAnsi="Times New Roman" w:cs="Times New Roman"/>
          <w:lang w:eastAsia="pt-BR"/>
        </w:rPr>
        <w:t>e Oliveira</w:t>
      </w:r>
      <w:r w:rsidRPr="00E200C7">
        <w:rPr>
          <w:rFonts w:ascii="Times New Roman" w:eastAsia="Times New Roman" w:hAnsi="Times New Roman" w:cs="Times New Roman"/>
          <w:lang w:eastAsia="pt-BR"/>
        </w:rPr>
        <w:t>, aprovado pelos membros da CED-CAU/BR por meio da Deliberação nº 0</w:t>
      </w:r>
      <w:r>
        <w:rPr>
          <w:rFonts w:ascii="Times New Roman" w:eastAsia="Times New Roman" w:hAnsi="Times New Roman" w:cs="Times New Roman"/>
          <w:lang w:eastAsia="pt-BR"/>
        </w:rPr>
        <w:t>1</w:t>
      </w:r>
      <w:r w:rsidR="00E613E7">
        <w:rPr>
          <w:rFonts w:ascii="Times New Roman" w:eastAsia="Times New Roman" w:hAnsi="Times New Roman" w:cs="Times New Roman"/>
          <w:lang w:eastAsia="pt-BR"/>
        </w:rPr>
        <w:t>9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/2021 </w:t>
      </w:r>
      <w:r w:rsidR="00335F16">
        <w:rPr>
          <w:rFonts w:ascii="Times New Roman" w:eastAsia="Times New Roman" w:hAnsi="Times New Roman" w:cs="Times New Roman"/>
          <w:lang w:eastAsia="pt-BR"/>
        </w:rPr>
        <w:t>-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CED-CAU/BR, de </w:t>
      </w:r>
      <w:r>
        <w:rPr>
          <w:rFonts w:ascii="Times New Roman" w:eastAsia="Times New Roman" w:hAnsi="Times New Roman" w:cs="Times New Roman"/>
          <w:lang w:eastAsia="pt-BR"/>
        </w:rPr>
        <w:t>1</w:t>
      </w:r>
      <w:r w:rsidR="00FD251B">
        <w:rPr>
          <w:rFonts w:ascii="Times New Roman" w:eastAsia="Times New Roman" w:hAnsi="Times New Roman" w:cs="Times New Roman"/>
          <w:lang w:eastAsia="pt-BR"/>
        </w:rPr>
        <w:t>3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FD251B">
        <w:rPr>
          <w:rFonts w:ascii="Times New Roman" w:eastAsia="Times New Roman" w:hAnsi="Times New Roman" w:cs="Times New Roman"/>
          <w:lang w:eastAsia="pt-BR"/>
        </w:rPr>
        <w:t>agosto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de 2021.</w:t>
      </w:r>
    </w:p>
    <w:p w14:paraId="186975D8" w14:textId="77777777" w:rsidR="003A7F09" w:rsidRDefault="003A7F09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4AB6ADA3" w14:textId="77777777" w:rsidR="00F07C56" w:rsidRDefault="007672D7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E200C7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1C5B72F7" w14:textId="77777777" w:rsidR="00F07C56" w:rsidRDefault="00F07C56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48EB265C" w14:textId="739B5A2D" w:rsidR="00F07C56" w:rsidRPr="004B4593" w:rsidRDefault="004B4593" w:rsidP="002E254D">
      <w:pPr>
        <w:pStyle w:val="PargrafodaLista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t-BR"/>
        </w:rPr>
      </w:pPr>
      <w:r w:rsidRPr="004B4593">
        <w:rPr>
          <w:rFonts w:ascii="Times New Roman" w:eastAsia="Times New Roman" w:hAnsi="Times New Roman" w:cs="Times New Roman"/>
          <w:lang w:eastAsia="pt-BR"/>
        </w:rPr>
        <w:t>Acompanhar os termos da Deliberação nº 01</w:t>
      </w:r>
      <w:r w:rsidR="006111A9">
        <w:rPr>
          <w:rFonts w:ascii="Times New Roman" w:eastAsia="Times New Roman" w:hAnsi="Times New Roman" w:cs="Times New Roman"/>
          <w:lang w:eastAsia="pt-BR"/>
        </w:rPr>
        <w:t>9</w:t>
      </w:r>
      <w:r w:rsidRPr="004B4593">
        <w:rPr>
          <w:rFonts w:ascii="Times New Roman" w:eastAsia="Times New Roman" w:hAnsi="Times New Roman" w:cs="Times New Roman"/>
          <w:lang w:eastAsia="pt-BR"/>
        </w:rPr>
        <w:t>/2021- CED-CAU/BR, no sentido de C</w:t>
      </w:r>
      <w:r w:rsidR="00F07C56" w:rsidRPr="004B4593">
        <w:rPr>
          <w:rFonts w:ascii="Times New Roman" w:eastAsia="Times New Roman" w:hAnsi="Times New Roman" w:cs="Times New Roman"/>
          <w:lang w:eastAsia="pt-BR"/>
        </w:rPr>
        <w:t xml:space="preserve">ONHECER DO </w:t>
      </w:r>
      <w:r w:rsidR="00BA7A10" w:rsidRPr="004B4593">
        <w:rPr>
          <w:rFonts w:ascii="Times New Roman" w:eastAsia="Times New Roman" w:hAnsi="Times New Roman" w:cs="Times New Roman"/>
          <w:lang w:eastAsia="pt-BR"/>
        </w:rPr>
        <w:t>RECURSO INTERPOSTO PEL</w:t>
      </w:r>
      <w:r w:rsidR="00BA7A10">
        <w:rPr>
          <w:rFonts w:ascii="Times New Roman" w:eastAsia="Times New Roman" w:hAnsi="Times New Roman" w:cs="Times New Roman"/>
          <w:lang w:eastAsia="pt-BR"/>
        </w:rPr>
        <w:t>O</w:t>
      </w:r>
      <w:r w:rsidR="00BA7A10" w:rsidRPr="004B4593">
        <w:rPr>
          <w:rFonts w:ascii="Times New Roman" w:eastAsia="Times New Roman" w:hAnsi="Times New Roman" w:cs="Times New Roman"/>
          <w:lang w:eastAsia="pt-BR"/>
        </w:rPr>
        <w:t xml:space="preserve"> </w:t>
      </w:r>
      <w:r w:rsidR="00BA7A10" w:rsidRPr="006E4F3B">
        <w:rPr>
          <w:rFonts w:ascii="Times New Roman" w:eastAsia="Times New Roman" w:hAnsi="Times New Roman" w:cs="Times New Roman"/>
          <w:lang w:eastAsia="pt-BR"/>
        </w:rPr>
        <w:t>DENUNCIAD</w:t>
      </w:r>
      <w:r w:rsidR="00BA7A10">
        <w:rPr>
          <w:rFonts w:ascii="Times New Roman" w:eastAsia="Times New Roman" w:hAnsi="Times New Roman" w:cs="Times New Roman"/>
          <w:lang w:eastAsia="pt-BR"/>
        </w:rPr>
        <w:t>O</w:t>
      </w:r>
      <w:r w:rsidR="00BA7A10" w:rsidRPr="004B4593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4B4593">
        <w:rPr>
          <w:rFonts w:ascii="Times New Roman" w:eastAsia="Times New Roman" w:hAnsi="Times New Roman" w:cs="Times New Roman"/>
          <w:lang w:eastAsia="pt-BR"/>
        </w:rPr>
        <w:t xml:space="preserve">e, no mérito, </w:t>
      </w:r>
      <w:r w:rsidR="004F6EF1" w:rsidRPr="004F6EF1">
        <w:rPr>
          <w:rFonts w:ascii="Times New Roman" w:eastAsia="Times New Roman" w:hAnsi="Times New Roman" w:cs="Times New Roman"/>
          <w:lang w:eastAsia="pt-BR"/>
        </w:rPr>
        <w:t xml:space="preserve">NEGAR-LHE PROVIMENTO para ratificar a decisão do Plenario do CAU/AM, a qual determina a aplicação das sanções de suspensão do registro profissional por 365 (trezentos e sessenta e cinco) dias e multa de 10 (dez) anuidades por infração ao disposto nos incisos IX, X e XII do art. 18 da Lei nº 12.378, de </w:t>
      </w:r>
      <w:r w:rsidR="004F6EF1">
        <w:rPr>
          <w:rFonts w:ascii="Times New Roman" w:eastAsia="Times New Roman" w:hAnsi="Times New Roman" w:cs="Times New Roman"/>
          <w:lang w:eastAsia="pt-BR"/>
        </w:rPr>
        <w:t xml:space="preserve">31 de dezembro de </w:t>
      </w:r>
      <w:r w:rsidR="004F6EF1" w:rsidRPr="004F6EF1">
        <w:rPr>
          <w:rFonts w:ascii="Times New Roman" w:eastAsia="Times New Roman" w:hAnsi="Times New Roman" w:cs="Times New Roman"/>
          <w:lang w:eastAsia="pt-BR"/>
        </w:rPr>
        <w:t>2010, e às regras 2.2.7 e 5.2.5 do Código de Ética e Disciplina do CAU/BR</w:t>
      </w:r>
      <w:r w:rsidR="00016270">
        <w:rPr>
          <w:rFonts w:ascii="Times New Roman" w:eastAsia="Times New Roman" w:hAnsi="Times New Roman" w:cs="Times New Roman"/>
          <w:lang w:eastAsia="pt-BR"/>
        </w:rPr>
        <w:t>;</w:t>
      </w:r>
    </w:p>
    <w:p w14:paraId="7F40BDE2" w14:textId="62CE3A9F" w:rsidR="00F07C56" w:rsidRPr="00F07C56" w:rsidRDefault="00F07C56" w:rsidP="00F07C56">
      <w:pPr>
        <w:pStyle w:val="PargrafodaList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t-BR"/>
        </w:rPr>
      </w:pPr>
    </w:p>
    <w:p w14:paraId="71C18846" w14:textId="48F89A51" w:rsidR="00F07C56" w:rsidRPr="00E200C7" w:rsidRDefault="00F07C56" w:rsidP="00C854DC">
      <w:pPr>
        <w:pStyle w:val="PargrafodaLista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>Encaminhar os autos do processo ao CAU/</w:t>
      </w:r>
      <w:r w:rsidR="00DC5CEC">
        <w:rPr>
          <w:rFonts w:ascii="Times New Roman" w:eastAsia="Times New Roman" w:hAnsi="Times New Roman" w:cs="Times New Roman"/>
          <w:lang w:eastAsia="pt-BR"/>
        </w:rPr>
        <w:t>A</w:t>
      </w:r>
      <w:r w:rsidR="00E270EF">
        <w:rPr>
          <w:rFonts w:ascii="Times New Roman" w:eastAsia="Times New Roman" w:hAnsi="Times New Roman" w:cs="Times New Roman"/>
          <w:lang w:eastAsia="pt-BR"/>
        </w:rPr>
        <w:t>M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para tomada das devidas providências; e</w:t>
      </w:r>
    </w:p>
    <w:p w14:paraId="2895EB54" w14:textId="77777777" w:rsidR="00F07C56" w:rsidRPr="00E200C7" w:rsidRDefault="00F07C56" w:rsidP="00F07C56">
      <w:pPr>
        <w:pStyle w:val="PargrafodaList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t-BR"/>
        </w:rPr>
      </w:pPr>
    </w:p>
    <w:p w14:paraId="1A71BFC6" w14:textId="77777777" w:rsidR="00F07C56" w:rsidRPr="00E200C7" w:rsidRDefault="00F07C56" w:rsidP="00C854DC">
      <w:pPr>
        <w:pStyle w:val="PargrafodaLista"/>
        <w:numPr>
          <w:ilvl w:val="0"/>
          <w:numId w:val="18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>Encaminhar esta deliberação para publicação no sítio eletrônico do CAU/BR.</w:t>
      </w:r>
    </w:p>
    <w:p w14:paraId="18D6C2A2" w14:textId="6F48B1F8" w:rsidR="00F07C56" w:rsidRPr="00E200C7" w:rsidRDefault="00F07C56" w:rsidP="00F07C56">
      <w:pPr>
        <w:spacing w:after="0" w:line="240" w:lineRule="auto"/>
        <w:ind w:firstLine="60"/>
        <w:jc w:val="both"/>
        <w:rPr>
          <w:rFonts w:ascii="Times New Roman" w:eastAsia="Cambria" w:hAnsi="Times New Roman" w:cs="Times New Roman"/>
          <w:lang w:eastAsia="pt-BR"/>
        </w:rPr>
      </w:pPr>
    </w:p>
    <w:p w14:paraId="01F58112" w14:textId="77777777" w:rsidR="00F07C56" w:rsidRPr="00E200C7" w:rsidRDefault="00F07C56" w:rsidP="00F07C56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E200C7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50C4DB99" w14:textId="77777777" w:rsidR="00CF47E5" w:rsidRPr="00E200C7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6B89430B" w14:textId="279C7113" w:rsidR="00CF47E5" w:rsidRPr="00E200C7" w:rsidRDefault="00CF47E5" w:rsidP="00AE696C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816752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8B79ED" w:rsidRPr="00816752">
        <w:rPr>
          <w:rFonts w:ascii="Times New Roman" w:eastAsia="Times New Roman" w:hAnsi="Times New Roman" w:cs="Times New Roman"/>
          <w:lang w:eastAsia="pt-BR"/>
        </w:rPr>
        <w:t>27</w:t>
      </w:r>
      <w:r w:rsidR="00C854DC" w:rsidRPr="00816752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E209B6" w:rsidRPr="00816752">
        <w:rPr>
          <w:rFonts w:ascii="Times New Roman" w:eastAsia="Times New Roman" w:hAnsi="Times New Roman" w:cs="Times New Roman"/>
          <w:lang w:eastAsia="pt-BR"/>
        </w:rPr>
        <w:t>agosto</w:t>
      </w:r>
      <w:r w:rsidR="00C854DC" w:rsidRPr="00E200C7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E200C7">
        <w:rPr>
          <w:rFonts w:ascii="Times New Roman" w:eastAsia="Times New Roman" w:hAnsi="Times New Roman" w:cs="Times New Roman"/>
          <w:lang w:eastAsia="pt-BR"/>
        </w:rPr>
        <w:t>de 202</w:t>
      </w:r>
      <w:r w:rsidR="00726E0F" w:rsidRPr="00E200C7">
        <w:rPr>
          <w:rFonts w:ascii="Times New Roman" w:eastAsia="Times New Roman" w:hAnsi="Times New Roman" w:cs="Times New Roman"/>
          <w:lang w:eastAsia="pt-BR"/>
        </w:rPr>
        <w:t>1</w:t>
      </w:r>
      <w:r w:rsidR="00AE696C">
        <w:rPr>
          <w:rFonts w:ascii="Times New Roman" w:eastAsia="Times New Roman" w:hAnsi="Times New Roman" w:cs="Times New Roman"/>
          <w:lang w:eastAsia="pt-BR"/>
        </w:rPr>
        <w:t>.</w:t>
      </w:r>
    </w:p>
    <w:p w14:paraId="0BDDE72C" w14:textId="378CA6FF" w:rsidR="00CF47E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9EF5EC7" w14:textId="5F13BF79" w:rsidR="00C854DC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286E3C7" w14:textId="77777777" w:rsidR="00C854DC" w:rsidRPr="00E200C7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E200C7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E200C7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71C26A5E" w14:textId="77777777" w:rsidR="002A5A4D" w:rsidRDefault="00CF47E5" w:rsidP="008B79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2A5A4D" w:rsidSect="00D30826">
          <w:headerReference w:type="default" r:id="rId7"/>
          <w:footerReference w:type="default" r:id="rId8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E200C7">
        <w:rPr>
          <w:rFonts w:ascii="Times New Roman" w:eastAsia="Times New Roman" w:hAnsi="Times New Roman" w:cs="Times New Roman"/>
          <w:lang w:eastAsia="pt-BR"/>
        </w:rPr>
        <w:t>Presidente do CAU/</w:t>
      </w:r>
      <w:r w:rsidR="008B79ED">
        <w:rPr>
          <w:rFonts w:ascii="Times New Roman" w:eastAsia="Times New Roman" w:hAnsi="Times New Roman" w:cs="Times New Roman"/>
          <w:lang w:eastAsia="pt-BR"/>
        </w:rPr>
        <w:t>BR</w:t>
      </w:r>
    </w:p>
    <w:p w14:paraId="6AEA4AE0" w14:textId="77777777" w:rsidR="00F504D3" w:rsidRPr="00417237" w:rsidRDefault="00F504D3" w:rsidP="00F504D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417237">
        <w:rPr>
          <w:rFonts w:ascii="Times New Roman" w:eastAsia="Calibri" w:hAnsi="Times New Roman" w:cs="Times New Roman"/>
          <w:sz w:val="21"/>
          <w:szCs w:val="21"/>
        </w:rPr>
        <w:lastRenderedPageBreak/>
        <w:t>115ª REUNIÃO PLENÁRIA ORDINÁRIA DO CAU/BR</w:t>
      </w:r>
    </w:p>
    <w:p w14:paraId="39476604" w14:textId="77777777" w:rsidR="00F504D3" w:rsidRPr="00417237" w:rsidRDefault="00F504D3" w:rsidP="00F504D3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</w:p>
    <w:p w14:paraId="03217E00" w14:textId="77777777" w:rsidR="00F504D3" w:rsidRPr="00417237" w:rsidRDefault="00F504D3" w:rsidP="00F504D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</w:pPr>
      <w:r w:rsidRPr="00417237"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F504D3" w:rsidRPr="00417237" w14:paraId="60617DFD" w14:textId="77777777" w:rsidTr="00146BEC">
        <w:tc>
          <w:tcPr>
            <w:tcW w:w="1043" w:type="dxa"/>
            <w:vMerge w:val="restart"/>
            <w:shd w:val="clear" w:color="auto" w:fill="auto"/>
            <w:vAlign w:val="center"/>
          </w:tcPr>
          <w:p w14:paraId="36EB719C" w14:textId="77777777" w:rsidR="00F504D3" w:rsidRPr="00417237" w:rsidRDefault="00F504D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01723C94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168AA826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Votação</w:t>
            </w:r>
          </w:p>
        </w:tc>
      </w:tr>
      <w:tr w:rsidR="00F504D3" w:rsidRPr="00417237" w14:paraId="55BFA79A" w14:textId="77777777" w:rsidTr="00146BEC">
        <w:tc>
          <w:tcPr>
            <w:tcW w:w="1043" w:type="dxa"/>
            <w:vMerge/>
            <w:shd w:val="clear" w:color="auto" w:fill="auto"/>
            <w:vAlign w:val="center"/>
          </w:tcPr>
          <w:p w14:paraId="172B437E" w14:textId="77777777" w:rsidR="00F504D3" w:rsidRPr="00417237" w:rsidRDefault="00F504D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71C8FC35" w14:textId="77777777" w:rsidR="00F504D3" w:rsidRPr="00417237" w:rsidRDefault="00F504D3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6806960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475765E9" w14:textId="77777777" w:rsidR="00F504D3" w:rsidRPr="00417237" w:rsidRDefault="00F504D3" w:rsidP="00146BEC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7EED73E8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  <w:proofErr w:type="spellStart"/>
            <w:r w:rsidRPr="0041723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Abst</w:t>
            </w:r>
            <w:proofErr w:type="spellEnd"/>
            <w:r w:rsidRPr="0041723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76848A6E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Ausência</w:t>
            </w:r>
          </w:p>
        </w:tc>
      </w:tr>
      <w:tr w:rsidR="00F504D3" w:rsidRPr="00417237" w14:paraId="4042F951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48DB2B6" w14:textId="77777777" w:rsidR="00F504D3" w:rsidRPr="00417237" w:rsidRDefault="00F504D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3B0DBBF2" w14:textId="77777777" w:rsidR="00F504D3" w:rsidRPr="00417237" w:rsidRDefault="00F504D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17237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Daniela Bezerra </w:t>
            </w:r>
            <w:proofErr w:type="spellStart"/>
            <w:r w:rsidRPr="00417237">
              <w:rPr>
                <w:rFonts w:ascii="Times New Roman" w:eastAsia="Cambria" w:hAnsi="Times New Roman" w:cs="Times New Roman"/>
                <w:sz w:val="21"/>
                <w:szCs w:val="21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18F005DD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B1DA5AF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B69FF78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C7A70B7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</w:tr>
      <w:tr w:rsidR="00F504D3" w:rsidRPr="00417237" w14:paraId="4EE4B50E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4637449" w14:textId="77777777" w:rsidR="00F504D3" w:rsidRPr="00417237" w:rsidRDefault="00F504D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567108E2" w14:textId="77777777" w:rsidR="00F504D3" w:rsidRPr="00417237" w:rsidRDefault="00F504D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17237">
              <w:rPr>
                <w:rFonts w:ascii="Times New Roman" w:eastAsia="Cambria" w:hAnsi="Times New Roman" w:cs="Times New Roman"/>
                <w:sz w:val="21"/>
                <w:szCs w:val="2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496EA350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47C0C67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5F4AB2E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657BC6E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F504D3" w:rsidRPr="00417237" w14:paraId="5EF198BB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702C5E9" w14:textId="77777777" w:rsidR="00F504D3" w:rsidRPr="00417237" w:rsidRDefault="00F504D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006F3DBC" w14:textId="77777777" w:rsidR="00F504D3" w:rsidRPr="00417237" w:rsidRDefault="00F504D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17237">
              <w:rPr>
                <w:rFonts w:ascii="Times New Roman" w:eastAsia="Cambria" w:hAnsi="Times New Roman" w:cs="Times New Roman"/>
                <w:sz w:val="21"/>
                <w:szCs w:val="21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46A010B7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5AE17E6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2D78237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0AB192D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</w:tr>
      <w:tr w:rsidR="00F504D3" w:rsidRPr="00417237" w14:paraId="01526546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57D366A" w14:textId="77777777" w:rsidR="00F504D3" w:rsidRPr="00417237" w:rsidRDefault="00F504D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5F9D83B5" w14:textId="77777777" w:rsidR="00F504D3" w:rsidRPr="00417237" w:rsidRDefault="00F504D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17237">
              <w:rPr>
                <w:rFonts w:ascii="Times New Roman" w:eastAsia="Cambria" w:hAnsi="Times New Roman" w:cs="Times New Roman"/>
                <w:color w:val="000000"/>
                <w:sz w:val="21"/>
                <w:szCs w:val="21"/>
              </w:rPr>
              <w:t>Fabricio Lopes Santos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38D292B1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Impedido</w:t>
            </w:r>
          </w:p>
        </w:tc>
      </w:tr>
      <w:tr w:rsidR="00F504D3" w:rsidRPr="00417237" w14:paraId="2199CDE4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103E128" w14:textId="77777777" w:rsidR="00F504D3" w:rsidRPr="00417237" w:rsidRDefault="00F504D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1CE19440" w14:textId="77777777" w:rsidR="00F504D3" w:rsidRPr="00417237" w:rsidRDefault="00F504D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proofErr w:type="spellStart"/>
            <w:r w:rsidRPr="00417237">
              <w:rPr>
                <w:rFonts w:ascii="Times New Roman" w:eastAsia="Cambria" w:hAnsi="Times New Roman" w:cs="Times New Roman"/>
                <w:sz w:val="21"/>
                <w:szCs w:val="21"/>
              </w:rPr>
              <w:t>Gilcinea</w:t>
            </w:r>
            <w:proofErr w:type="spellEnd"/>
            <w:r w:rsidRPr="00417237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 Barbosa da Conceição</w:t>
            </w:r>
          </w:p>
        </w:tc>
        <w:tc>
          <w:tcPr>
            <w:tcW w:w="1100" w:type="dxa"/>
            <w:shd w:val="clear" w:color="auto" w:fill="auto"/>
          </w:tcPr>
          <w:p w14:paraId="15011C97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6B28F51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B30F4AF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027CABE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F504D3" w:rsidRPr="00417237" w14:paraId="4C4FD2DA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47C68C4" w14:textId="77777777" w:rsidR="00F504D3" w:rsidRPr="00417237" w:rsidRDefault="00F504D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53CBDEE0" w14:textId="77777777" w:rsidR="00F504D3" w:rsidRPr="00417237" w:rsidRDefault="00F504D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17237">
              <w:rPr>
                <w:rFonts w:ascii="Times New Roman" w:eastAsia="Cambria" w:hAnsi="Times New Roman" w:cs="Times New Roman"/>
                <w:sz w:val="21"/>
                <w:szCs w:val="21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14:paraId="4F320FA4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E8EDF5E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A1BFC5A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EACF56A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F504D3" w:rsidRPr="00417237" w14:paraId="422589F2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D58CC0A" w14:textId="77777777" w:rsidR="00F504D3" w:rsidRPr="00417237" w:rsidRDefault="00F504D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4298631D" w14:textId="77777777" w:rsidR="00F504D3" w:rsidRPr="00417237" w:rsidRDefault="00F504D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17237">
              <w:rPr>
                <w:rFonts w:ascii="Times New Roman" w:eastAsia="Cambria" w:hAnsi="Times New Roman" w:cs="Times New Roman"/>
                <w:sz w:val="21"/>
                <w:szCs w:val="21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6B1F3450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726C6AB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5A04D4A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1C1C814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F504D3" w:rsidRPr="00417237" w14:paraId="5394CE8C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529EB39" w14:textId="77777777" w:rsidR="00F504D3" w:rsidRPr="00417237" w:rsidRDefault="00F504D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2431A92C" w14:textId="77777777" w:rsidR="00F504D3" w:rsidRPr="00417237" w:rsidRDefault="00F504D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proofErr w:type="spellStart"/>
            <w:r w:rsidRPr="00417237">
              <w:rPr>
                <w:rFonts w:ascii="Times New Roman" w:eastAsia="Cambria" w:hAnsi="Times New Roman" w:cs="Times New Roman"/>
                <w:sz w:val="21"/>
                <w:szCs w:val="21"/>
              </w:rPr>
              <w:t>Giedre</w:t>
            </w:r>
            <w:proofErr w:type="spellEnd"/>
            <w:r w:rsidRPr="00417237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17237">
              <w:rPr>
                <w:rFonts w:ascii="Times New Roman" w:eastAsia="Cambria" w:hAnsi="Times New Roman" w:cs="Times New Roman"/>
                <w:sz w:val="21"/>
                <w:szCs w:val="21"/>
              </w:rPr>
              <w:t>Ezer</w:t>
            </w:r>
            <w:proofErr w:type="spellEnd"/>
            <w:r w:rsidRPr="00417237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 da Silva Maia</w:t>
            </w:r>
          </w:p>
        </w:tc>
        <w:tc>
          <w:tcPr>
            <w:tcW w:w="1100" w:type="dxa"/>
            <w:shd w:val="clear" w:color="auto" w:fill="auto"/>
          </w:tcPr>
          <w:p w14:paraId="2033D10E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EE7D847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F6125F7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CFA261B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F504D3" w:rsidRPr="00417237" w14:paraId="3AB823BA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EC4AAB4" w14:textId="77777777" w:rsidR="00F504D3" w:rsidRPr="00417237" w:rsidRDefault="00F504D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29D566B3" w14:textId="77777777" w:rsidR="00F504D3" w:rsidRPr="00417237" w:rsidRDefault="00F504D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17237">
              <w:rPr>
                <w:rFonts w:ascii="Times New Roman" w:eastAsia="Cambria" w:hAnsi="Times New Roman" w:cs="Times New Roman"/>
                <w:sz w:val="21"/>
                <w:szCs w:val="2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7AD1BA6A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AE96918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771AFD6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F7370B8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F504D3" w:rsidRPr="00417237" w14:paraId="653DA7A2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53F6B2A" w14:textId="77777777" w:rsidR="00F504D3" w:rsidRPr="00417237" w:rsidRDefault="00F504D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2CFF06DF" w14:textId="77777777" w:rsidR="00F504D3" w:rsidRPr="00417237" w:rsidRDefault="00F504D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17237">
              <w:rPr>
                <w:rFonts w:ascii="Times New Roman" w:eastAsia="Cambria" w:hAnsi="Times New Roman" w:cs="Times New Roman"/>
                <w:sz w:val="21"/>
                <w:szCs w:val="2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4EB75FF8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BE98774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8FE6F96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40BD6D6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</w:tr>
      <w:tr w:rsidR="00F504D3" w:rsidRPr="00417237" w14:paraId="373C81A1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954CE2B" w14:textId="77777777" w:rsidR="00F504D3" w:rsidRPr="00417237" w:rsidRDefault="00F504D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1575F2B5" w14:textId="77777777" w:rsidR="00F504D3" w:rsidRPr="00417237" w:rsidRDefault="00F504D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17237">
              <w:rPr>
                <w:rFonts w:ascii="Times New Roman" w:eastAsia="Cambria" w:hAnsi="Times New Roman" w:cs="Times New Roman"/>
                <w:sz w:val="21"/>
                <w:szCs w:val="21"/>
              </w:rPr>
              <w:t>Marcel de Barros Saad</w:t>
            </w:r>
          </w:p>
        </w:tc>
        <w:tc>
          <w:tcPr>
            <w:tcW w:w="1100" w:type="dxa"/>
            <w:shd w:val="clear" w:color="auto" w:fill="auto"/>
          </w:tcPr>
          <w:p w14:paraId="68ECCE3C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FB0D4BF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DDE9462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EEF23C7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F504D3" w:rsidRPr="00417237" w14:paraId="53913935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745CC8A" w14:textId="77777777" w:rsidR="00F504D3" w:rsidRPr="00417237" w:rsidRDefault="00F504D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3BC495D0" w14:textId="77777777" w:rsidR="00F504D3" w:rsidRPr="00417237" w:rsidRDefault="00F504D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17237">
              <w:rPr>
                <w:rFonts w:ascii="Times New Roman" w:eastAsia="Cambria" w:hAnsi="Times New Roman" w:cs="Times New Roman"/>
                <w:sz w:val="21"/>
                <w:szCs w:val="2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7FB41191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A12F30B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402C125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8B85B3D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F504D3" w:rsidRPr="00417237" w14:paraId="710E8730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54C7E73" w14:textId="77777777" w:rsidR="00F504D3" w:rsidRPr="00417237" w:rsidRDefault="00F504D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629BAD3C" w14:textId="77777777" w:rsidR="00F504D3" w:rsidRPr="00417237" w:rsidRDefault="00F504D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17237">
              <w:rPr>
                <w:rFonts w:ascii="Times New Roman" w:eastAsia="Cambria" w:hAnsi="Times New Roman" w:cs="Times New Roman"/>
                <w:sz w:val="21"/>
                <w:szCs w:val="2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0951BE20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FF7979C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880082C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2C66B48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F504D3" w:rsidRPr="00417237" w14:paraId="6D47F6D4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5653B11" w14:textId="77777777" w:rsidR="00F504D3" w:rsidRPr="00417237" w:rsidRDefault="00F504D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2797D41E" w14:textId="77777777" w:rsidR="00F504D3" w:rsidRPr="00417237" w:rsidRDefault="00F504D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17237">
              <w:rPr>
                <w:rFonts w:ascii="Times New Roman" w:eastAsia="Cambria" w:hAnsi="Times New Roman" w:cs="Times New Roman"/>
                <w:sz w:val="21"/>
                <w:szCs w:val="21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06B14DAE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AFDCA53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547C23E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CF3BA89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F504D3" w:rsidRPr="00417237" w14:paraId="39AD732C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CD513C8" w14:textId="77777777" w:rsidR="00F504D3" w:rsidRPr="00417237" w:rsidRDefault="00F504D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1564C7BC" w14:textId="77777777" w:rsidR="00F504D3" w:rsidRPr="00417237" w:rsidRDefault="00F504D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17237">
              <w:rPr>
                <w:rFonts w:ascii="Times New Roman" w:eastAsia="Cambria" w:hAnsi="Times New Roman" w:cs="Times New Roman"/>
                <w:color w:val="000000"/>
                <w:sz w:val="21"/>
                <w:szCs w:val="2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564F364F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7E36BB0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AA70380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43E00B1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F504D3" w:rsidRPr="00417237" w14:paraId="6BFA763C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E2835E7" w14:textId="77777777" w:rsidR="00F504D3" w:rsidRPr="00417237" w:rsidRDefault="00F504D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77A8AD5D" w14:textId="77777777" w:rsidR="00F504D3" w:rsidRPr="00417237" w:rsidRDefault="00F504D3" w:rsidP="00146BE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1"/>
                <w:szCs w:val="21"/>
              </w:rPr>
            </w:pPr>
            <w:r w:rsidRPr="00417237">
              <w:rPr>
                <w:rFonts w:ascii="Times New Roman" w:eastAsia="Cambria" w:hAnsi="Times New Roman" w:cs="Times New Roman"/>
                <w:sz w:val="21"/>
                <w:szCs w:val="21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1D0FCFCF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2A3F7F8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76C884F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9B626C7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F504D3" w:rsidRPr="00417237" w14:paraId="4D9A9475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296C2C1" w14:textId="77777777" w:rsidR="00F504D3" w:rsidRPr="00417237" w:rsidRDefault="00F504D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6CBA0967" w14:textId="77777777" w:rsidR="00F504D3" w:rsidRPr="00417237" w:rsidRDefault="00F504D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17237">
              <w:rPr>
                <w:rFonts w:ascii="Times New Roman" w:eastAsia="Cambria" w:hAnsi="Times New Roman" w:cs="Times New Roman"/>
                <w:sz w:val="21"/>
                <w:szCs w:val="2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3807A377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816DE21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0545FEB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FF0A298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F504D3" w:rsidRPr="00417237" w14:paraId="314DB415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E3E346E" w14:textId="77777777" w:rsidR="00F504D3" w:rsidRPr="00417237" w:rsidRDefault="00F504D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736E3753" w14:textId="77777777" w:rsidR="00F504D3" w:rsidRPr="00417237" w:rsidRDefault="00F504D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17237">
              <w:rPr>
                <w:rFonts w:ascii="Times New Roman" w:eastAsia="Cambria" w:hAnsi="Times New Roman" w:cs="Times New Roman"/>
                <w:sz w:val="21"/>
                <w:szCs w:val="21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664D6369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1EBA184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7A00DCA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23DA0C7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F504D3" w:rsidRPr="00417237" w14:paraId="4BA895E1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D024F8A" w14:textId="77777777" w:rsidR="00F504D3" w:rsidRPr="00417237" w:rsidRDefault="00F504D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2CB226AB" w14:textId="77777777" w:rsidR="00F504D3" w:rsidRPr="00417237" w:rsidRDefault="00F504D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17237">
              <w:rPr>
                <w:rFonts w:ascii="Times New Roman" w:eastAsia="Cambria" w:hAnsi="Times New Roman" w:cs="Times New Roman"/>
                <w:sz w:val="21"/>
                <w:szCs w:val="2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4982372D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38B9703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D2D0384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2ECA5FD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F504D3" w:rsidRPr="00417237" w14:paraId="47428151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D8AB0B5" w14:textId="77777777" w:rsidR="00F504D3" w:rsidRPr="00417237" w:rsidRDefault="00F504D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6CA9E3AC" w14:textId="77777777" w:rsidR="00F504D3" w:rsidRPr="00417237" w:rsidRDefault="00F504D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17237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4C90281B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15F7FEE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7BBAB6B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5AC1F88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F504D3" w:rsidRPr="00417237" w14:paraId="76A8FB9F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D67E341" w14:textId="77777777" w:rsidR="00F504D3" w:rsidRPr="00417237" w:rsidRDefault="00F504D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758624DA" w14:textId="77777777" w:rsidR="00F504D3" w:rsidRPr="00417237" w:rsidRDefault="00F504D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proofErr w:type="spellStart"/>
            <w:r w:rsidRPr="00417237">
              <w:rPr>
                <w:rFonts w:ascii="Times New Roman" w:eastAsia="Cambria" w:hAnsi="Times New Roman" w:cs="Times New Roman"/>
                <w:sz w:val="21"/>
                <w:szCs w:val="21"/>
              </w:rPr>
              <w:t>Ednezer</w:t>
            </w:r>
            <w:proofErr w:type="spellEnd"/>
            <w:r w:rsidRPr="00417237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 Rodrigues Flores</w:t>
            </w:r>
          </w:p>
        </w:tc>
        <w:tc>
          <w:tcPr>
            <w:tcW w:w="1100" w:type="dxa"/>
            <w:shd w:val="clear" w:color="auto" w:fill="auto"/>
          </w:tcPr>
          <w:p w14:paraId="3640C325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D8B3755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0D6B05E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738BCA0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F504D3" w:rsidRPr="00417237" w14:paraId="532716C2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BC9F720" w14:textId="77777777" w:rsidR="00F504D3" w:rsidRPr="00417237" w:rsidRDefault="00F504D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1E1A63EA" w14:textId="77777777" w:rsidR="00F504D3" w:rsidRPr="00417237" w:rsidRDefault="00F504D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17237">
              <w:rPr>
                <w:rFonts w:ascii="Times New Roman" w:eastAsia="Cambria" w:hAnsi="Times New Roman" w:cs="Times New Roman"/>
                <w:color w:val="000000"/>
                <w:sz w:val="21"/>
                <w:szCs w:val="2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7577C0F3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E322C48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5D97F54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3F683B1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F504D3" w:rsidRPr="00417237" w14:paraId="3F553D02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DA0FB40" w14:textId="77777777" w:rsidR="00F504D3" w:rsidRPr="00417237" w:rsidRDefault="00F504D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43D399DF" w14:textId="77777777" w:rsidR="00F504D3" w:rsidRPr="00417237" w:rsidRDefault="00F504D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proofErr w:type="spellStart"/>
            <w:r w:rsidRPr="00417237">
              <w:rPr>
                <w:rFonts w:ascii="Times New Roman" w:eastAsia="Cambria" w:hAnsi="Times New Roman" w:cs="Times New Roman"/>
                <w:sz w:val="21"/>
                <w:szCs w:val="21"/>
              </w:rPr>
              <w:t>Nikson</w:t>
            </w:r>
            <w:proofErr w:type="spellEnd"/>
            <w:r w:rsidRPr="00417237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 Dias de Oliveira</w:t>
            </w:r>
          </w:p>
        </w:tc>
        <w:tc>
          <w:tcPr>
            <w:tcW w:w="1100" w:type="dxa"/>
            <w:shd w:val="clear" w:color="auto" w:fill="auto"/>
          </w:tcPr>
          <w:p w14:paraId="27C2CEC3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782E501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3985338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5BD6EED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F504D3" w:rsidRPr="00417237" w14:paraId="101A6DA1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412576F" w14:textId="77777777" w:rsidR="00F504D3" w:rsidRPr="00417237" w:rsidRDefault="00F504D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0EB111C6" w14:textId="77777777" w:rsidR="00F504D3" w:rsidRPr="00417237" w:rsidRDefault="00F504D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17237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Daniela </w:t>
            </w:r>
            <w:proofErr w:type="spellStart"/>
            <w:r w:rsidRPr="00417237">
              <w:rPr>
                <w:rFonts w:ascii="Times New Roman" w:eastAsia="Cambria" w:hAnsi="Times New Roman" w:cs="Times New Roman"/>
                <w:sz w:val="21"/>
                <w:szCs w:val="21"/>
              </w:rPr>
              <w:t>Pareja</w:t>
            </w:r>
            <w:proofErr w:type="spellEnd"/>
            <w:r w:rsidRPr="00417237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 Garcia Sarmento</w:t>
            </w:r>
          </w:p>
        </w:tc>
        <w:tc>
          <w:tcPr>
            <w:tcW w:w="1100" w:type="dxa"/>
            <w:shd w:val="clear" w:color="auto" w:fill="auto"/>
          </w:tcPr>
          <w:p w14:paraId="3A03813E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381F6B9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BE2F0D3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C3D8B6B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F504D3" w:rsidRPr="00417237" w14:paraId="6627426A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0EC6060" w14:textId="77777777" w:rsidR="00F504D3" w:rsidRPr="00417237" w:rsidRDefault="00F504D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673A2721" w14:textId="77777777" w:rsidR="00F504D3" w:rsidRPr="00417237" w:rsidRDefault="00F504D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17237">
              <w:rPr>
                <w:rFonts w:ascii="Times New Roman" w:eastAsia="Cambria" w:hAnsi="Times New Roman" w:cs="Times New Roman"/>
                <w:snapToGrid w:val="0"/>
                <w:color w:val="000000"/>
                <w:sz w:val="21"/>
                <w:szCs w:val="2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3CFBF82D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296CB25C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4A034F5C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7C085163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-</w:t>
            </w:r>
          </w:p>
        </w:tc>
      </w:tr>
      <w:tr w:rsidR="00F504D3" w:rsidRPr="00417237" w14:paraId="5DDAF3DB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B2BDBAA" w14:textId="77777777" w:rsidR="00F504D3" w:rsidRPr="00417237" w:rsidRDefault="00F504D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2C96C59A" w14:textId="77777777" w:rsidR="00F504D3" w:rsidRPr="00417237" w:rsidRDefault="00F504D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17237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Ricardo Soares </w:t>
            </w:r>
            <w:proofErr w:type="spellStart"/>
            <w:r w:rsidRPr="00417237">
              <w:rPr>
                <w:rFonts w:ascii="Times New Roman" w:eastAsia="Cambria" w:hAnsi="Times New Roman" w:cs="Times New Roman"/>
                <w:sz w:val="21"/>
                <w:szCs w:val="21"/>
              </w:rPr>
              <w:t>Mascarello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2F276B4E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64C5852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9E4F21F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F2948CF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F504D3" w:rsidRPr="00417237" w14:paraId="3366EAEA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3C9FD6A" w14:textId="77777777" w:rsidR="00F504D3" w:rsidRPr="00417237" w:rsidRDefault="00F504D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670B91B7" w14:textId="77777777" w:rsidR="00F504D3" w:rsidRPr="00417237" w:rsidRDefault="00F504D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17237">
              <w:rPr>
                <w:rFonts w:ascii="Times New Roman" w:eastAsia="Cambria" w:hAnsi="Times New Roman" w:cs="Times New Roman"/>
                <w:sz w:val="21"/>
                <w:szCs w:val="2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41E1FAE3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562B567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6D5E938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760B0AE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F504D3" w:rsidRPr="00417237" w14:paraId="11809285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E4ED579" w14:textId="77777777" w:rsidR="00F504D3" w:rsidRPr="00417237" w:rsidRDefault="00F504D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01603ADC" w14:textId="77777777" w:rsidR="00F504D3" w:rsidRPr="00417237" w:rsidRDefault="00F504D3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17237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Valter </w:t>
            </w:r>
            <w:proofErr w:type="spellStart"/>
            <w:r w:rsidRPr="00417237">
              <w:rPr>
                <w:rFonts w:ascii="Times New Roman" w:eastAsia="Cambria" w:hAnsi="Times New Roman" w:cs="Times New Roman"/>
                <w:sz w:val="21"/>
                <w:szCs w:val="21"/>
              </w:rPr>
              <w:t>Luis</w:t>
            </w:r>
            <w:proofErr w:type="spellEnd"/>
            <w:r w:rsidRPr="00417237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 Caldana Junior</w:t>
            </w:r>
          </w:p>
        </w:tc>
        <w:tc>
          <w:tcPr>
            <w:tcW w:w="1100" w:type="dxa"/>
            <w:shd w:val="clear" w:color="auto" w:fill="auto"/>
          </w:tcPr>
          <w:p w14:paraId="63BEAA5D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49AA494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BA88B32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BF0D74D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F504D3" w:rsidRPr="00417237" w14:paraId="3BE0EB8E" w14:textId="77777777" w:rsidTr="00146BEC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81C160" w14:textId="77777777" w:rsidR="00F504D3" w:rsidRPr="00417237" w:rsidRDefault="00F504D3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E4372B" w14:textId="77777777" w:rsidR="00F504D3" w:rsidRPr="00417237" w:rsidRDefault="00F504D3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16256EC6" w14:textId="77777777" w:rsidR="00F504D3" w:rsidRPr="00417237" w:rsidRDefault="00F504D3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351768F6" w14:textId="77777777" w:rsidR="00F504D3" w:rsidRPr="00417237" w:rsidRDefault="00F504D3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5E2286B3" w14:textId="77777777" w:rsidR="00F504D3" w:rsidRPr="00417237" w:rsidRDefault="00F504D3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6D9658FE" w14:textId="77777777" w:rsidR="00F504D3" w:rsidRPr="00417237" w:rsidRDefault="00F504D3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</w:tr>
      <w:tr w:rsidR="00F504D3" w:rsidRPr="00417237" w14:paraId="2868DD8B" w14:textId="77777777" w:rsidTr="00146BEC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3EB973FD" w14:textId="77777777" w:rsidR="00F504D3" w:rsidRPr="00417237" w:rsidRDefault="00F504D3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Histórico da votação:</w:t>
            </w:r>
          </w:p>
          <w:p w14:paraId="6BA37CBC" w14:textId="77777777" w:rsidR="00F504D3" w:rsidRPr="00417237" w:rsidRDefault="00F504D3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</w:p>
          <w:p w14:paraId="79F5319A" w14:textId="77777777" w:rsidR="00F504D3" w:rsidRPr="00417237" w:rsidRDefault="00F504D3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 xml:space="preserve">Reunião Plenária Ordinária Nº 115/2021             </w:t>
            </w:r>
          </w:p>
          <w:p w14:paraId="4E7CE425" w14:textId="77777777" w:rsidR="00F504D3" w:rsidRPr="00417237" w:rsidRDefault="00F504D3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  <w:p w14:paraId="28493B61" w14:textId="77777777" w:rsidR="00F504D3" w:rsidRPr="00417237" w:rsidRDefault="00F504D3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 xml:space="preserve">Data: 27/8/2021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C77CD36" w14:textId="77777777" w:rsidR="00F504D3" w:rsidRPr="00417237" w:rsidRDefault="00F504D3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</w:p>
          <w:p w14:paraId="3B084358" w14:textId="77777777" w:rsidR="00F504D3" w:rsidRPr="00417237" w:rsidRDefault="00F504D3" w:rsidP="00146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Matéria em votação:</w:t>
            </w:r>
            <w:r w:rsidRPr="00417237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7.5. Projeto de Deliberação Plenária de julgamento, em grau de recurso, do Processo Ético-disciplinar nº 1066950/2020 (CAU/AM).</w:t>
            </w:r>
          </w:p>
          <w:p w14:paraId="470C5FAF" w14:textId="77777777" w:rsidR="00F504D3" w:rsidRPr="00417237" w:rsidRDefault="00F504D3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  <w:p w14:paraId="40BF98D0" w14:textId="77777777" w:rsidR="00F504D3" w:rsidRPr="00417237" w:rsidRDefault="00F504D3" w:rsidP="00146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Resultado da votação: Sim</w:t>
            </w:r>
            <w:r w:rsidRPr="00417237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(23</w:t>
            </w:r>
            <w:proofErr w:type="gramStart"/>
            <w:r w:rsidRPr="00417237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) </w:t>
            </w:r>
            <w:r w:rsidRPr="0041723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Não</w:t>
            </w:r>
            <w:proofErr w:type="gramEnd"/>
            <w:r w:rsidRPr="00417237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(0) </w:t>
            </w:r>
            <w:r w:rsidRPr="0041723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Abstenções</w:t>
            </w:r>
            <w:r w:rsidRPr="00417237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(0) </w:t>
            </w:r>
            <w:r w:rsidRPr="0041723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Ausências</w:t>
            </w:r>
            <w:r w:rsidRPr="00417237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(3) </w:t>
            </w:r>
            <w:r w:rsidRPr="0041723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 xml:space="preserve">Impedimento </w:t>
            </w:r>
            <w:r w:rsidRPr="00417237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(1)</w:t>
            </w:r>
            <w:r w:rsidRPr="0041723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 xml:space="preserve"> </w:t>
            </w:r>
          </w:p>
          <w:p w14:paraId="11562E0B" w14:textId="77777777" w:rsidR="00F504D3" w:rsidRPr="00417237" w:rsidRDefault="00F504D3" w:rsidP="00146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 xml:space="preserve">Total de votos </w:t>
            </w:r>
            <w:r w:rsidRPr="00417237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(23) </w:t>
            </w:r>
          </w:p>
          <w:p w14:paraId="3231249A" w14:textId="77777777" w:rsidR="00F504D3" w:rsidRPr="00417237" w:rsidRDefault="00F504D3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  <w:p w14:paraId="22560229" w14:textId="77777777" w:rsidR="00F504D3" w:rsidRPr="00417237" w:rsidRDefault="00F504D3" w:rsidP="00146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Ocorrências</w:t>
            </w:r>
            <w:r w:rsidRPr="00417237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: O conselheiro do Estado do Amazonas, Fabrício Lopes Santos, declarou-se impedido de votar a matéria. </w:t>
            </w:r>
            <w:proofErr w:type="gramStart"/>
            <w:r w:rsidRPr="00417237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Os conselheiros dos Estados d</w:t>
            </w:r>
            <w:r w:rsidRPr="00417237">
              <w:rPr>
                <w:rFonts w:ascii="Times New Roman" w:eastAsia="Cambria" w:hAnsi="Times New Roman" w:cs="Times New Roman"/>
                <w:sz w:val="21"/>
                <w:szCs w:val="21"/>
              </w:rPr>
              <w:t>e Minas Gerais, Eduardo Fajardo Soares,</w:t>
            </w:r>
            <w:proofErr w:type="gramEnd"/>
            <w:r w:rsidRPr="00417237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da Paraíba, Camila Leal Costa, e o conselheiro representante das IES, Valter </w:t>
            </w:r>
            <w:proofErr w:type="spellStart"/>
            <w:r w:rsidRPr="00417237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Luis</w:t>
            </w:r>
            <w:proofErr w:type="spellEnd"/>
            <w:r w:rsidRPr="00417237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Caldana Junior, dec</w:t>
            </w:r>
            <w:r w:rsidRPr="00417237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lararam-se favoráveis a matéria por motivo de problema na votação eletrônica. A conselheira do Estado da Bahia, </w:t>
            </w:r>
            <w:proofErr w:type="spellStart"/>
            <w:r w:rsidRPr="00417237">
              <w:rPr>
                <w:rFonts w:ascii="Times New Roman" w:eastAsia="Cambria" w:hAnsi="Times New Roman" w:cs="Times New Roman"/>
                <w:sz w:val="21"/>
                <w:szCs w:val="21"/>
              </w:rPr>
              <w:t>Gilcinea</w:t>
            </w:r>
            <w:proofErr w:type="spellEnd"/>
            <w:r w:rsidRPr="00417237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 Barbosa da Conceição, solicitou alteração do voto de abstenção para favorável. </w:t>
            </w:r>
          </w:p>
          <w:p w14:paraId="589DAD0B" w14:textId="77777777" w:rsidR="00F504D3" w:rsidRPr="00417237" w:rsidRDefault="00F504D3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</w:t>
            </w:r>
          </w:p>
          <w:p w14:paraId="34046A25" w14:textId="77777777" w:rsidR="00F504D3" w:rsidRPr="00417237" w:rsidRDefault="00F504D3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41723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 xml:space="preserve">Secretária: </w:t>
            </w:r>
            <w:r w:rsidRPr="00417237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Daniela Demartini               </w:t>
            </w:r>
            <w:r w:rsidRPr="0041723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 xml:space="preserve">Condutora dos trabalhos </w:t>
            </w:r>
            <w:r w:rsidRPr="00417237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(Presidente): </w:t>
            </w:r>
            <w:r w:rsidRPr="00417237">
              <w:rPr>
                <w:rFonts w:ascii="Times New Roman" w:eastAsia="Cambria" w:hAnsi="Times New Roman" w:cs="Times New Roman"/>
                <w:sz w:val="21"/>
                <w:szCs w:val="21"/>
              </w:rPr>
              <w:t>Nadia Somekh</w:t>
            </w:r>
          </w:p>
        </w:tc>
      </w:tr>
    </w:tbl>
    <w:p w14:paraId="6894197B" w14:textId="4D810D5B" w:rsidR="007E5402" w:rsidRPr="00E200C7" w:rsidRDefault="007E5402" w:rsidP="00F504D3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sectPr w:rsidR="007E5402" w:rsidRPr="00E200C7" w:rsidSect="00D30826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B8B9E" w14:textId="77777777" w:rsidR="000A166F" w:rsidRDefault="000A166F" w:rsidP="00783D72">
      <w:pPr>
        <w:spacing w:after="0" w:line="240" w:lineRule="auto"/>
      </w:pPr>
      <w:r>
        <w:separator/>
      </w:r>
    </w:p>
  </w:endnote>
  <w:endnote w:type="continuationSeparator" w:id="0">
    <w:p w14:paraId="06B429FD" w14:textId="77777777" w:rsidR="000A166F" w:rsidRDefault="000A166F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0" name="Imagem 20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F504D3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24D89" w14:textId="77777777" w:rsidR="000A166F" w:rsidRDefault="000A166F" w:rsidP="00783D72">
      <w:pPr>
        <w:spacing w:after="0" w:line="240" w:lineRule="auto"/>
      </w:pPr>
      <w:r>
        <w:separator/>
      </w:r>
    </w:p>
  </w:footnote>
  <w:footnote w:type="continuationSeparator" w:id="0">
    <w:p w14:paraId="41A03325" w14:textId="77777777" w:rsidR="000A166F" w:rsidRDefault="000A166F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7663AFC"/>
    <w:lvl w:ilvl="0" w:tplc="515E1BFE">
      <w:start w:val="1"/>
      <w:numFmt w:val="decimal"/>
      <w:lvlText w:val="%1 – "/>
      <w:lvlJc w:val="left"/>
      <w:pPr>
        <w:ind w:left="36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64128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44A5F"/>
    <w:multiLevelType w:val="hybridMultilevel"/>
    <w:tmpl w:val="D4D2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E410E"/>
    <w:multiLevelType w:val="hybridMultilevel"/>
    <w:tmpl w:val="D94CFA8C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75B6C56"/>
    <w:multiLevelType w:val="hybridMultilevel"/>
    <w:tmpl w:val="AC641C2C"/>
    <w:lvl w:ilvl="0" w:tplc="94DE761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6D547B01"/>
    <w:multiLevelType w:val="hybridMultilevel"/>
    <w:tmpl w:val="DB2CAFA8"/>
    <w:lvl w:ilvl="0" w:tplc="5D480B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703F5E43"/>
    <w:multiLevelType w:val="hybridMultilevel"/>
    <w:tmpl w:val="EE2009AA"/>
    <w:lvl w:ilvl="0" w:tplc="9D3EEAFE">
      <w:start w:val="1"/>
      <w:numFmt w:val="decimal"/>
      <w:lvlText w:val="%1 – "/>
      <w:lvlJc w:val="left"/>
      <w:pPr>
        <w:ind w:left="720" w:hanging="360"/>
      </w:pPr>
      <w:rPr>
        <w:rFonts w:hint="default"/>
        <w:b w:val="0"/>
        <w:bCs/>
      </w:rPr>
    </w:lvl>
    <w:lvl w:ilvl="1" w:tplc="95B0F71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E58E3"/>
    <w:multiLevelType w:val="hybridMultilevel"/>
    <w:tmpl w:val="0A9090AC"/>
    <w:lvl w:ilvl="0" w:tplc="D486908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1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16270"/>
    <w:rsid w:val="00020A21"/>
    <w:rsid w:val="00033772"/>
    <w:rsid w:val="00054EF9"/>
    <w:rsid w:val="0006440A"/>
    <w:rsid w:val="0007732B"/>
    <w:rsid w:val="00077753"/>
    <w:rsid w:val="00080A95"/>
    <w:rsid w:val="000A166F"/>
    <w:rsid w:val="000F2100"/>
    <w:rsid w:val="001138E5"/>
    <w:rsid w:val="0012440E"/>
    <w:rsid w:val="00127D36"/>
    <w:rsid w:val="001435DA"/>
    <w:rsid w:val="00147354"/>
    <w:rsid w:val="00164B47"/>
    <w:rsid w:val="00176174"/>
    <w:rsid w:val="00193E0F"/>
    <w:rsid w:val="00197615"/>
    <w:rsid w:val="001A2129"/>
    <w:rsid w:val="001D5369"/>
    <w:rsid w:val="001F1005"/>
    <w:rsid w:val="00211E78"/>
    <w:rsid w:val="00217834"/>
    <w:rsid w:val="00222354"/>
    <w:rsid w:val="002621FF"/>
    <w:rsid w:val="00265BB1"/>
    <w:rsid w:val="0026723C"/>
    <w:rsid w:val="002A5A4D"/>
    <w:rsid w:val="002B3067"/>
    <w:rsid w:val="00325341"/>
    <w:rsid w:val="00335F16"/>
    <w:rsid w:val="003402C4"/>
    <w:rsid w:val="003527F7"/>
    <w:rsid w:val="003A7F09"/>
    <w:rsid w:val="003C7E30"/>
    <w:rsid w:val="00420999"/>
    <w:rsid w:val="00430C88"/>
    <w:rsid w:val="00453B47"/>
    <w:rsid w:val="00472808"/>
    <w:rsid w:val="00482DE6"/>
    <w:rsid w:val="004B4593"/>
    <w:rsid w:val="004C2963"/>
    <w:rsid w:val="004D45BD"/>
    <w:rsid w:val="004D7C17"/>
    <w:rsid w:val="004E7263"/>
    <w:rsid w:val="004F6EF1"/>
    <w:rsid w:val="004F7DBC"/>
    <w:rsid w:val="00515334"/>
    <w:rsid w:val="0055495F"/>
    <w:rsid w:val="005558BE"/>
    <w:rsid w:val="005B7DE8"/>
    <w:rsid w:val="005E146D"/>
    <w:rsid w:val="006111A9"/>
    <w:rsid w:val="00614191"/>
    <w:rsid w:val="00631B88"/>
    <w:rsid w:val="00685EB0"/>
    <w:rsid w:val="006E4F3B"/>
    <w:rsid w:val="007134C7"/>
    <w:rsid w:val="00726D18"/>
    <w:rsid w:val="00726E0F"/>
    <w:rsid w:val="00743EF9"/>
    <w:rsid w:val="007650F3"/>
    <w:rsid w:val="007672D7"/>
    <w:rsid w:val="00783D72"/>
    <w:rsid w:val="007964E1"/>
    <w:rsid w:val="007966EE"/>
    <w:rsid w:val="007A2110"/>
    <w:rsid w:val="007E5402"/>
    <w:rsid w:val="007E7538"/>
    <w:rsid w:val="00816752"/>
    <w:rsid w:val="008264B7"/>
    <w:rsid w:val="008415DD"/>
    <w:rsid w:val="00845AE9"/>
    <w:rsid w:val="00851DF2"/>
    <w:rsid w:val="00873ACF"/>
    <w:rsid w:val="00877899"/>
    <w:rsid w:val="00884CDE"/>
    <w:rsid w:val="008978AC"/>
    <w:rsid w:val="008B79ED"/>
    <w:rsid w:val="008C0B71"/>
    <w:rsid w:val="00936A12"/>
    <w:rsid w:val="0094110B"/>
    <w:rsid w:val="00953518"/>
    <w:rsid w:val="009669AB"/>
    <w:rsid w:val="00982DF4"/>
    <w:rsid w:val="009930E2"/>
    <w:rsid w:val="009A7A63"/>
    <w:rsid w:val="009E1E40"/>
    <w:rsid w:val="009F3D7C"/>
    <w:rsid w:val="009F6CAE"/>
    <w:rsid w:val="00A02FE7"/>
    <w:rsid w:val="00A13DD7"/>
    <w:rsid w:val="00A1578C"/>
    <w:rsid w:val="00A16097"/>
    <w:rsid w:val="00A4002C"/>
    <w:rsid w:val="00A409A5"/>
    <w:rsid w:val="00A77AC1"/>
    <w:rsid w:val="00A911A6"/>
    <w:rsid w:val="00A9437D"/>
    <w:rsid w:val="00A9537F"/>
    <w:rsid w:val="00AC4B1C"/>
    <w:rsid w:val="00AC6523"/>
    <w:rsid w:val="00AC73DA"/>
    <w:rsid w:val="00AE0F40"/>
    <w:rsid w:val="00AE696C"/>
    <w:rsid w:val="00B01C22"/>
    <w:rsid w:val="00B10667"/>
    <w:rsid w:val="00B144A3"/>
    <w:rsid w:val="00B70942"/>
    <w:rsid w:val="00BA2C9E"/>
    <w:rsid w:val="00BA7A10"/>
    <w:rsid w:val="00BC06C7"/>
    <w:rsid w:val="00BE211D"/>
    <w:rsid w:val="00C00FD5"/>
    <w:rsid w:val="00C21671"/>
    <w:rsid w:val="00C25F47"/>
    <w:rsid w:val="00C502C5"/>
    <w:rsid w:val="00C57BBB"/>
    <w:rsid w:val="00C854DC"/>
    <w:rsid w:val="00C92087"/>
    <w:rsid w:val="00C92D21"/>
    <w:rsid w:val="00C93595"/>
    <w:rsid w:val="00C954B2"/>
    <w:rsid w:val="00CA3A29"/>
    <w:rsid w:val="00CA5959"/>
    <w:rsid w:val="00CD537B"/>
    <w:rsid w:val="00CF47E5"/>
    <w:rsid w:val="00CF4E6E"/>
    <w:rsid w:val="00D12AAC"/>
    <w:rsid w:val="00D151CD"/>
    <w:rsid w:val="00D30826"/>
    <w:rsid w:val="00D32DE0"/>
    <w:rsid w:val="00D431B9"/>
    <w:rsid w:val="00DB2DA6"/>
    <w:rsid w:val="00DC5CEC"/>
    <w:rsid w:val="00DF1444"/>
    <w:rsid w:val="00E200C7"/>
    <w:rsid w:val="00E209B6"/>
    <w:rsid w:val="00E23533"/>
    <w:rsid w:val="00E270EF"/>
    <w:rsid w:val="00E52C19"/>
    <w:rsid w:val="00E613E7"/>
    <w:rsid w:val="00E625E1"/>
    <w:rsid w:val="00E729D0"/>
    <w:rsid w:val="00EC0F3D"/>
    <w:rsid w:val="00EC5CA2"/>
    <w:rsid w:val="00ED7498"/>
    <w:rsid w:val="00EF6818"/>
    <w:rsid w:val="00F00A6E"/>
    <w:rsid w:val="00F043BA"/>
    <w:rsid w:val="00F07C56"/>
    <w:rsid w:val="00F07F52"/>
    <w:rsid w:val="00F32C3A"/>
    <w:rsid w:val="00F36217"/>
    <w:rsid w:val="00F504D3"/>
    <w:rsid w:val="00F719F0"/>
    <w:rsid w:val="00F71FAE"/>
    <w:rsid w:val="00F8684A"/>
    <w:rsid w:val="00F93935"/>
    <w:rsid w:val="00F94529"/>
    <w:rsid w:val="00FB67BE"/>
    <w:rsid w:val="00FC27D1"/>
    <w:rsid w:val="00FD0119"/>
    <w:rsid w:val="00FD251B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rsid w:val="0008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661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20</cp:revision>
  <cp:lastPrinted>2021-01-14T19:54:00Z</cp:lastPrinted>
  <dcterms:created xsi:type="dcterms:W3CDTF">2021-08-18T19:17:00Z</dcterms:created>
  <dcterms:modified xsi:type="dcterms:W3CDTF">2021-08-30T20:05:00Z</dcterms:modified>
</cp:coreProperties>
</file>