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12A8230" w:rsidR="00CF47E5" w:rsidRPr="007125AB" w:rsidRDefault="001C49EC" w:rsidP="001C49E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DENÚNCIA Nº 31663, </w:t>
            </w:r>
            <w:r w:rsidR="00FF13C7">
              <w:rPr>
                <w:rFonts w:ascii="Times New Roman" w:eastAsia="Times New Roman" w:hAnsi="Times New Roman" w:cs="Times New Roman"/>
                <w:lang w:eastAsia="pt-BR"/>
              </w:rPr>
              <w:t>PROTOCOLO SICCAU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Nº 1301936/2021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33CEA871" w:rsidR="00CF47E5" w:rsidRPr="007125AB" w:rsidRDefault="00FF13C7" w:rsidP="00FF13C7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SIGILO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C7F539F" w:rsidR="00CF47E5" w:rsidRPr="007125AB" w:rsidRDefault="00FF13C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FF13C7">
              <w:rPr>
                <w:rFonts w:ascii="Times New Roman" w:eastAsia="Times New Roman" w:hAnsi="Times New Roman" w:cs="Times New Roman"/>
                <w:bCs/>
                <w:lang w:eastAsia="pt-BR"/>
              </w:rPr>
              <w:t>REDISTRIBUIÇÃO DE DENÚNCIA ÉTICO-DISCIPLINAR EM RAZÃO DE SUSPEIÇÃO DA CED</w:t>
            </w:r>
            <w:r w:rsidR="004C774F">
              <w:rPr>
                <w:rFonts w:ascii="Times New Roman" w:eastAsia="Times New Roman" w:hAnsi="Times New Roman" w:cs="Times New Roman"/>
                <w:bCs/>
                <w:lang w:eastAsia="pt-BR"/>
              </w:rPr>
              <w:t>-CAU/AM</w:t>
            </w:r>
            <w:r w:rsidRPr="00FF13C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 PLENÁRIO DO CAU/</w:t>
            </w:r>
            <w:r w:rsidR="004C774F">
              <w:rPr>
                <w:rFonts w:ascii="Times New Roman" w:eastAsia="Times New Roman" w:hAnsi="Times New Roman" w:cs="Times New Roman"/>
                <w:bCs/>
                <w:lang w:eastAsia="pt-BR"/>
              </w:rPr>
              <w:t>AM</w:t>
            </w:r>
          </w:p>
        </w:tc>
      </w:tr>
    </w:tbl>
    <w:p w14:paraId="349F0515" w14:textId="317DECD2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1C49EC">
        <w:rPr>
          <w:rFonts w:ascii="Times New Roman" w:eastAsia="Cambria" w:hAnsi="Times New Roman" w:cs="Times New Roman"/>
          <w:lang w:eastAsia="pt-BR"/>
        </w:rPr>
        <w:t>4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1C49EC">
        <w:rPr>
          <w:rFonts w:ascii="Times New Roman" w:eastAsia="Cambria" w:hAnsi="Times New Roman" w:cs="Times New Roman"/>
          <w:lang w:eastAsia="pt-BR"/>
        </w:rPr>
        <w:t>7</w:t>
      </w:r>
      <w:r w:rsidR="00533D35">
        <w:rPr>
          <w:rFonts w:ascii="Times New Roman" w:eastAsia="Cambria" w:hAnsi="Times New Roman" w:cs="Times New Roman"/>
          <w:lang w:eastAsia="pt-BR"/>
        </w:rPr>
        <w:t>/</w:t>
      </w:r>
      <w:r w:rsidR="00726E0F" w:rsidRPr="007125AB">
        <w:rPr>
          <w:rFonts w:ascii="Times New Roman" w:eastAsia="Cambria" w:hAnsi="Times New Roman" w:cs="Times New Roman"/>
          <w:lang w:eastAsia="pt-BR"/>
        </w:rPr>
        <w:t>2021</w:t>
      </w:r>
    </w:p>
    <w:p w14:paraId="4C0C2AA3" w14:textId="0EF43CDB" w:rsidR="00533D35" w:rsidRPr="007125AB" w:rsidRDefault="001C49EC" w:rsidP="00533D35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Redistribui a </w:t>
      </w:r>
      <w:r w:rsidR="00533D35">
        <w:rPr>
          <w:rFonts w:ascii="Times New Roman" w:hAnsi="Times New Roman"/>
        </w:rPr>
        <w:t xml:space="preserve">denúncia </w:t>
      </w:r>
      <w:r>
        <w:rPr>
          <w:rFonts w:ascii="Times New Roman" w:hAnsi="Times New Roman"/>
        </w:rPr>
        <w:t>nº 31663</w:t>
      </w:r>
      <w:r>
        <w:rPr>
          <w:rFonts w:ascii="Times New Roman" w:eastAsia="Times New Roman" w:hAnsi="Times New Roman" w:cs="Times New Roman"/>
          <w:lang w:eastAsia="pt-BR"/>
        </w:rPr>
        <w:t xml:space="preserve"> para </w:t>
      </w:r>
      <w:r w:rsidR="00533D35">
        <w:rPr>
          <w:rFonts w:ascii="Times New Roman" w:eastAsia="Times New Roman" w:hAnsi="Times New Roman"/>
          <w:lang w:eastAsia="pt-BR"/>
        </w:rPr>
        <w:t>análise de admissibilidade por outro CAU/UF.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A9095E5" w14:textId="5D74B43D" w:rsidR="007134C7" w:rsidRDefault="00533D3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>
        <w:rPr>
          <w:rFonts w:ascii="Times New Roman" w:eastAsia="Times New Roman" w:hAnsi="Times New Roman" w:cs="Times New Roman"/>
          <w:lang w:eastAsia="pt-BR"/>
        </w:rPr>
        <w:t>s 2</w:t>
      </w:r>
      <w:r w:rsidR="001C49EC">
        <w:rPr>
          <w:rFonts w:ascii="Times New Roman" w:eastAsia="Times New Roman" w:hAnsi="Times New Roman" w:cs="Times New Roman"/>
          <w:lang w:eastAsia="pt-BR"/>
        </w:rPr>
        <w:t>9</w:t>
      </w:r>
      <w:r>
        <w:rPr>
          <w:rFonts w:ascii="Times New Roman" w:eastAsia="Times New Roman" w:hAnsi="Times New Roman" w:cs="Times New Roman"/>
          <w:lang w:eastAsia="pt-BR"/>
        </w:rPr>
        <w:t xml:space="preserve"> e </w:t>
      </w:r>
      <w:r w:rsidR="001C49EC">
        <w:rPr>
          <w:rFonts w:ascii="Times New Roman" w:eastAsia="Times New Roman" w:hAnsi="Times New Roman" w:cs="Times New Roman"/>
          <w:lang w:eastAsia="pt-BR"/>
        </w:rPr>
        <w:t>30</w:t>
      </w:r>
      <w:r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1C49EC">
        <w:rPr>
          <w:rFonts w:ascii="Times New Roman" w:eastAsia="Times New Roman" w:hAnsi="Times New Roman" w:cs="Times New Roman"/>
          <w:lang w:eastAsia="pt-BR"/>
        </w:rPr>
        <w:t>l</w:t>
      </w:r>
      <w:r>
        <w:rPr>
          <w:rFonts w:ascii="Times New Roman" w:eastAsia="Times New Roman" w:hAnsi="Times New Roman" w:cs="Times New Roman"/>
          <w:lang w:eastAsia="pt-BR"/>
        </w:rPr>
        <w:t>ho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de 2021, após análise do assunto em epígrafe,</w:t>
      </w:r>
    </w:p>
    <w:p w14:paraId="4CF4EE8E" w14:textId="77777777" w:rsidR="00533D35" w:rsidRDefault="00533D3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0F4F11" w14:textId="52E981F7" w:rsidR="00533D35" w:rsidRPr="007125AB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art. 16 da Resolução CAU/BR nº 143, de 23 de junho de 2017, dispõe que “Nos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instância”; e</w:t>
      </w:r>
    </w:p>
    <w:p w14:paraId="60591C03" w14:textId="77777777" w:rsidR="00533D35" w:rsidRPr="007125AB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947AF3" w14:textId="4EC0341D" w:rsidR="00533D35" w:rsidRPr="002C7AA9" w:rsidRDefault="00533D35" w:rsidP="00533D35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2C7AA9">
        <w:rPr>
          <w:rFonts w:ascii="Times New Roman" w:eastAsia="Times New Roman" w:hAnsi="Times New Roman"/>
          <w:lang w:eastAsia="pt-BR"/>
        </w:rPr>
        <w:t>Considerando o Ofício nº 0</w:t>
      </w:r>
      <w:r w:rsidR="001C49EC">
        <w:rPr>
          <w:rFonts w:ascii="Times New Roman" w:eastAsia="Times New Roman" w:hAnsi="Times New Roman"/>
          <w:lang w:eastAsia="pt-BR"/>
        </w:rPr>
        <w:t>85</w:t>
      </w:r>
      <w:r w:rsidRPr="002C7AA9">
        <w:rPr>
          <w:rFonts w:ascii="Times New Roman" w:eastAsia="Times New Roman" w:hAnsi="Times New Roman"/>
          <w:lang w:eastAsia="pt-BR"/>
        </w:rPr>
        <w:t>/2021/</w:t>
      </w:r>
      <w:r w:rsidR="001C49EC">
        <w:rPr>
          <w:rFonts w:ascii="Times New Roman" w:eastAsia="Times New Roman" w:hAnsi="Times New Roman"/>
          <w:lang w:eastAsia="pt-BR"/>
        </w:rPr>
        <w:t>SEC/PRES/CAU/AM</w:t>
      </w:r>
      <w:r w:rsidRPr="002C7AA9">
        <w:rPr>
          <w:rFonts w:ascii="Times New Roman" w:eastAsia="Times New Roman" w:hAnsi="Times New Roman"/>
          <w:lang w:eastAsia="pt-BR"/>
        </w:rPr>
        <w:t>, que encaminha a</w:t>
      </w:r>
      <w:r w:rsidR="001C49EC">
        <w:rPr>
          <w:rFonts w:ascii="Times New Roman" w:eastAsia="Times New Roman" w:hAnsi="Times New Roman"/>
          <w:lang w:eastAsia="pt-BR"/>
        </w:rPr>
        <w:t xml:space="preserve"> Deliberação da </w:t>
      </w:r>
      <w:r w:rsidR="004C774F">
        <w:rPr>
          <w:rFonts w:ascii="Times New Roman" w:eastAsia="Times New Roman" w:hAnsi="Times New Roman"/>
          <w:lang w:eastAsia="pt-BR"/>
        </w:rPr>
        <w:t>Comissão</w:t>
      </w:r>
      <w:r w:rsidR="001C49EC">
        <w:rPr>
          <w:rFonts w:ascii="Times New Roman" w:eastAsia="Times New Roman" w:hAnsi="Times New Roman"/>
          <w:lang w:eastAsia="pt-BR"/>
        </w:rPr>
        <w:t xml:space="preserve"> de É</w:t>
      </w:r>
      <w:r w:rsidR="001C49EC" w:rsidRPr="002C7AA9">
        <w:rPr>
          <w:rFonts w:ascii="Times New Roman" w:eastAsia="Times New Roman" w:hAnsi="Times New Roman"/>
          <w:lang w:eastAsia="pt-BR"/>
        </w:rPr>
        <w:t>tica</w:t>
      </w:r>
      <w:r w:rsidR="001C49EC">
        <w:rPr>
          <w:rFonts w:ascii="Times New Roman" w:eastAsia="Times New Roman" w:hAnsi="Times New Roman"/>
          <w:lang w:eastAsia="pt-BR"/>
        </w:rPr>
        <w:t xml:space="preserve"> e</w:t>
      </w:r>
      <w:r w:rsidR="001C49EC" w:rsidRPr="002C7AA9">
        <w:rPr>
          <w:rFonts w:ascii="Times New Roman" w:eastAsia="Times New Roman" w:hAnsi="Times New Roman"/>
          <w:lang w:eastAsia="pt-BR"/>
        </w:rPr>
        <w:t xml:space="preserve"> Disciplina do CAU/</w:t>
      </w:r>
      <w:r w:rsidR="001C49EC">
        <w:rPr>
          <w:rFonts w:ascii="Times New Roman" w:eastAsia="Times New Roman" w:hAnsi="Times New Roman"/>
          <w:lang w:eastAsia="pt-BR"/>
        </w:rPr>
        <w:t>AM</w:t>
      </w:r>
      <w:r w:rsidR="001C49EC" w:rsidRPr="002C7AA9">
        <w:rPr>
          <w:rFonts w:ascii="Times New Roman" w:eastAsia="Times New Roman" w:hAnsi="Times New Roman"/>
          <w:lang w:eastAsia="pt-BR"/>
        </w:rPr>
        <w:t xml:space="preserve"> nº </w:t>
      </w:r>
      <w:r w:rsidR="001C49EC">
        <w:rPr>
          <w:rFonts w:ascii="Times New Roman" w:eastAsia="Times New Roman" w:hAnsi="Times New Roman"/>
          <w:lang w:eastAsia="pt-BR"/>
        </w:rPr>
        <w:t>002</w:t>
      </w:r>
      <w:r w:rsidR="001C49EC" w:rsidRPr="002C7AA9">
        <w:rPr>
          <w:rFonts w:ascii="Times New Roman" w:eastAsia="Times New Roman" w:hAnsi="Times New Roman"/>
          <w:lang w:eastAsia="pt-BR"/>
        </w:rPr>
        <w:t>/2021 e a</w:t>
      </w:r>
      <w:r w:rsidR="001C49EC">
        <w:rPr>
          <w:rFonts w:ascii="Times New Roman" w:eastAsia="Times New Roman" w:hAnsi="Times New Roman"/>
          <w:lang w:eastAsia="pt-BR"/>
        </w:rPr>
        <w:t xml:space="preserve"> </w:t>
      </w:r>
      <w:r w:rsidRPr="002C7AA9">
        <w:rPr>
          <w:rFonts w:ascii="Times New Roman" w:eastAsia="Times New Roman" w:hAnsi="Times New Roman"/>
          <w:lang w:eastAsia="pt-BR"/>
        </w:rPr>
        <w:t xml:space="preserve">Deliberação </w:t>
      </w:r>
      <w:r w:rsidR="001C49EC">
        <w:rPr>
          <w:rFonts w:ascii="Times New Roman" w:eastAsia="Times New Roman" w:hAnsi="Times New Roman"/>
          <w:lang w:eastAsia="pt-BR"/>
        </w:rPr>
        <w:t>Plenária DPOAM nº 0223/2021</w:t>
      </w:r>
      <w:r w:rsidRPr="002C7AA9">
        <w:rPr>
          <w:rFonts w:ascii="Times New Roman" w:eastAsia="Times New Roman" w:hAnsi="Times New Roman"/>
          <w:lang w:eastAsia="pt-BR"/>
        </w:rPr>
        <w:t xml:space="preserve"> que registram a </w:t>
      </w:r>
      <w:r w:rsidRPr="004C774F">
        <w:rPr>
          <w:rFonts w:ascii="Times New Roman" w:eastAsia="Times New Roman" w:hAnsi="Times New Roman"/>
          <w:lang w:eastAsia="pt-BR"/>
        </w:rPr>
        <w:t xml:space="preserve">suspeição, por motivo </w:t>
      </w:r>
      <w:r w:rsidR="004C774F" w:rsidRPr="004C774F">
        <w:rPr>
          <w:rFonts w:ascii="Times New Roman" w:eastAsia="Times New Roman" w:hAnsi="Times New Roman"/>
          <w:lang w:eastAsia="pt-BR"/>
        </w:rPr>
        <w:t>foro íntimo,</w:t>
      </w:r>
      <w:r w:rsidRPr="004C774F">
        <w:rPr>
          <w:rFonts w:ascii="Times New Roman" w:eastAsia="Times New Roman" w:hAnsi="Times New Roman"/>
          <w:lang w:eastAsia="pt-BR"/>
        </w:rPr>
        <w:t xml:space="preserve"> dos membros d</w:t>
      </w:r>
      <w:r w:rsidR="00D371F5" w:rsidRPr="004C774F">
        <w:rPr>
          <w:rFonts w:ascii="Times New Roman" w:eastAsia="Times New Roman" w:hAnsi="Times New Roman"/>
          <w:lang w:eastAsia="pt-BR"/>
        </w:rPr>
        <w:t>aquele</w:t>
      </w:r>
      <w:r w:rsidRPr="004C774F">
        <w:rPr>
          <w:rFonts w:ascii="Times New Roman" w:eastAsia="Times New Roman" w:hAnsi="Times New Roman"/>
          <w:lang w:eastAsia="pt-BR"/>
        </w:rPr>
        <w:t xml:space="preserve"> Conselho para instrução da denúncia ética em epígrafe e solicitam </w:t>
      </w:r>
      <w:r w:rsidRPr="002C7AA9">
        <w:rPr>
          <w:rFonts w:ascii="Times New Roman" w:eastAsia="Times New Roman" w:hAnsi="Times New Roman"/>
          <w:lang w:eastAsia="pt-BR"/>
        </w:rPr>
        <w:t xml:space="preserve">a indicação de outro CAU/UF </w:t>
      </w:r>
      <w:r w:rsidR="004C774F" w:rsidRPr="004C774F">
        <w:rPr>
          <w:rFonts w:ascii="Times New Roman" w:eastAsia="Times New Roman" w:hAnsi="Times New Roman"/>
          <w:lang w:eastAsia="pt-BR"/>
        </w:rPr>
        <w:t>com a finalidade de fazer a instrução e julgamento</w:t>
      </w:r>
      <w:r w:rsidR="004C774F">
        <w:rPr>
          <w:rFonts w:ascii="Times New Roman" w:eastAsia="Times New Roman" w:hAnsi="Times New Roman"/>
          <w:lang w:eastAsia="pt-BR"/>
        </w:rPr>
        <w:t xml:space="preserve"> do processo.</w:t>
      </w:r>
    </w:p>
    <w:p w14:paraId="3C3DB0A4" w14:textId="77777777" w:rsidR="00533D35" w:rsidRDefault="00533D35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E9C0E8" w14:textId="77777777" w:rsidR="00533D35" w:rsidRDefault="007672D7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33D3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95B8E73" w14:textId="77777777" w:rsidR="00533D35" w:rsidRPr="00E24CB1" w:rsidRDefault="00533D35" w:rsidP="0053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14:paraId="5C30464C" w14:textId="1B4C8AD2" w:rsidR="00CF4E6E" w:rsidRPr="00E24CB1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E24CB1">
        <w:rPr>
          <w:rFonts w:ascii="Times New Roman" w:eastAsia="Times New Roman" w:hAnsi="Times New Roman"/>
          <w:color w:val="000000" w:themeColor="text1"/>
          <w:lang w:eastAsia="pt-BR"/>
        </w:rPr>
        <w:t xml:space="preserve">Redistribuir a denúncia em epígrafe </w:t>
      </w:r>
      <w:r w:rsidRPr="00E24CB1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para o Conselho de Arquitetura e Urbanismo do </w:t>
      </w:r>
      <w:r w:rsidR="001C49EC" w:rsidRPr="00E24CB1">
        <w:rPr>
          <w:rFonts w:ascii="Times New Roman" w:eastAsia="Times New Roman" w:hAnsi="Times New Roman"/>
          <w:bCs/>
          <w:color w:val="000000" w:themeColor="text1"/>
          <w:lang w:eastAsia="pt-BR"/>
        </w:rPr>
        <w:t>Tocantins</w:t>
      </w:r>
      <w:r w:rsidRPr="00E24CB1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(CAU/</w:t>
      </w:r>
      <w:r w:rsidR="001C49EC" w:rsidRPr="00E24CB1">
        <w:rPr>
          <w:rFonts w:ascii="Times New Roman" w:eastAsia="Times New Roman" w:hAnsi="Times New Roman"/>
          <w:bCs/>
          <w:color w:val="000000" w:themeColor="text1"/>
          <w:lang w:eastAsia="pt-BR"/>
        </w:rPr>
        <w:t>TO</w:t>
      </w:r>
      <w:r w:rsidRPr="00E24CB1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) </w:t>
      </w:r>
      <w:r w:rsidRPr="00E24CB1">
        <w:rPr>
          <w:rFonts w:ascii="Times New Roman" w:eastAsia="Times New Roman" w:hAnsi="Times New Roman"/>
          <w:color w:val="000000" w:themeColor="text1"/>
          <w:lang w:eastAsia="pt-BR"/>
        </w:rPr>
        <w:t>para análise de admissibilidade, nos termos Resolução CAU/BR nº 143/2017;</w:t>
      </w:r>
    </w:p>
    <w:p w14:paraId="313EECA1" w14:textId="77777777" w:rsidR="00533D35" w:rsidRPr="00E24CB1" w:rsidRDefault="00533D35" w:rsidP="00533D3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1A224F0A" w14:textId="2191BECF" w:rsidR="00533D35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t-BR"/>
        </w:rPr>
      </w:pPr>
      <w:r w:rsidRPr="00E24CB1">
        <w:rPr>
          <w:rFonts w:ascii="Times New Roman" w:eastAsia="Times New Roman" w:hAnsi="Times New Roman"/>
          <w:color w:val="000000" w:themeColor="text1"/>
          <w:lang w:eastAsia="pt-BR"/>
        </w:rPr>
        <w:t>Encaminhar os autos das denúncias ao CAU/</w:t>
      </w:r>
      <w:r w:rsidR="001C49EC" w:rsidRPr="00E24CB1">
        <w:rPr>
          <w:rFonts w:ascii="Times New Roman" w:eastAsia="Times New Roman" w:hAnsi="Times New Roman"/>
          <w:color w:val="000000" w:themeColor="text1"/>
          <w:lang w:eastAsia="pt-BR"/>
        </w:rPr>
        <w:t>TO</w:t>
      </w:r>
      <w:r w:rsidRPr="00E24CB1">
        <w:rPr>
          <w:rFonts w:ascii="Times New Roman" w:eastAsia="Times New Roman" w:hAnsi="Times New Roman"/>
          <w:color w:val="000000" w:themeColor="text1"/>
          <w:lang w:eastAsia="pt-BR"/>
        </w:rPr>
        <w:t xml:space="preserve"> para as devidas providências; </w:t>
      </w:r>
      <w:r>
        <w:rPr>
          <w:rFonts w:ascii="Times New Roman" w:eastAsia="Times New Roman" w:hAnsi="Times New Roman"/>
          <w:lang w:eastAsia="pt-BR"/>
        </w:rPr>
        <w:t>e</w:t>
      </w:r>
    </w:p>
    <w:p w14:paraId="5BA48BA6" w14:textId="77777777" w:rsidR="00533D35" w:rsidRPr="00533D35" w:rsidRDefault="00533D35" w:rsidP="00533D35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481152DC" w14:textId="3CD7E6EF" w:rsidR="00533D35" w:rsidRPr="00533D35" w:rsidRDefault="00533D35" w:rsidP="00533D35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Encaminhar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959FD90" w14:textId="2C612FBE" w:rsidR="00E24CB1" w:rsidRPr="007125AB" w:rsidRDefault="00CF47E5" w:rsidP="00E24CB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1C49EC">
        <w:rPr>
          <w:rFonts w:ascii="Times New Roman" w:eastAsia="Times New Roman" w:hAnsi="Times New Roman" w:cs="Times New Roman"/>
          <w:lang w:eastAsia="pt-BR"/>
        </w:rPr>
        <w:t>30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C49EC">
        <w:rPr>
          <w:rFonts w:ascii="Times New Roman" w:eastAsia="Times New Roman" w:hAnsi="Times New Roman" w:cs="Times New Roman"/>
          <w:lang w:eastAsia="pt-BR"/>
        </w:rPr>
        <w:t>jul</w:t>
      </w:r>
      <w:r w:rsidR="000A5936">
        <w:rPr>
          <w:rFonts w:ascii="Times New Roman" w:eastAsia="Times New Roman" w:hAnsi="Times New Roman" w:cs="Times New Roman"/>
          <w:lang w:eastAsia="pt-BR"/>
        </w:rPr>
        <w:t>ho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3189EB9" w14:textId="77777777" w:rsidR="00FB6E5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FB6E5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2AD6EF" w14:textId="77777777" w:rsidR="00FB6E59" w:rsidRPr="003D212F" w:rsidRDefault="00FB6E59" w:rsidP="00FB6E5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68484C3" w14:textId="77777777" w:rsidR="00FB6E59" w:rsidRPr="003D212F" w:rsidRDefault="00FB6E59" w:rsidP="00FB6E5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E60316" w14:textId="77777777" w:rsidR="00FB6E59" w:rsidRPr="003D212F" w:rsidRDefault="00FB6E59" w:rsidP="00FB6E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B6E59" w:rsidRPr="003D212F" w14:paraId="7B67630A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57111917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5FC66BD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EFE434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FB6E59" w:rsidRPr="003D212F" w14:paraId="09B99856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484F60A8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83BE7C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37492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CFD6BA6" w14:textId="77777777" w:rsidR="00FB6E59" w:rsidRPr="003D212F" w:rsidRDefault="00FB6E59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117B86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6099C3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FB6E59" w:rsidRPr="003D212F" w14:paraId="5FF125F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15C5E1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E5509C7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2F64E43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950D4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2AD56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489E6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46F4BA8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4B3593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D5319FF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7819446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62B59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DCE09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A08AA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2A1D7B3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A4C946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DCA626B" w14:textId="77777777" w:rsidR="00FB6E59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82E4A2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2DEDB1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87A19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4E624A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B6E59" w:rsidRPr="003D212F" w14:paraId="37FED28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0CA7A6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8886DC3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4E79F3E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D4D95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A324A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1C1845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3DE22A3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DE4A9F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BE19298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7C1D37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D98A9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A5A17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2FFBF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64E22AD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7B5B80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F720236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3CB9AB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FC760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484F3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12FF8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332130F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91A463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55C4B99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0CCFA1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A1E43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BE13B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070A4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7BC5ABC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61176E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6CC8F4E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0A293F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12D1C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06ACD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217D0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4C6E9E3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5D2E97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6D14394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51A4DC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256F1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3322D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48AF0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466F985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B8908D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58E52A2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6004C96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B0136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E4D76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27FF0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B6E59" w:rsidRPr="003D212F" w14:paraId="13BAC91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352C69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CF57EF5" w14:textId="77777777" w:rsidR="00FB6E59" w:rsidRPr="00D6491C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4114231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92278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02620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7731B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79D2591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C0629F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294589D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018336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791BB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8E36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A9529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561D68C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B00F2A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E42690B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74C499F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53AA2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B3FCD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F7164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18FDA5C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4A21E4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403021E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2750E0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A7967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44BD2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19848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0481FCA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CCA2DF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69122F9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8F77BC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53780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30610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0679F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2A418A1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C77409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3BB220F" w14:textId="77777777" w:rsidR="00FB6E59" w:rsidRPr="00052A64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D167A6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62C34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E9FFA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01EF2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414BE97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5A43D2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4E8ACD7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D3B724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9B2E5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4ED35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0DBE5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6FD6BE0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478C17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BD61863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F72532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EBBF3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12F9C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05BAA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6563185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45348A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5FD60E2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47A944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96F08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97817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4E216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7A23CBA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AACCB4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47BE737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061E9F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58AEE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3A7A0E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695663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3725C22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48047B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7E0BBA0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138AB3E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24896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B7D7C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DE09A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0298CD4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974F7A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DD0E352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1AD9F1F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BE5C6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EBA3BA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3F4D4EA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072464F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080671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DEBFB3D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21122A0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E22FD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52564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C3947D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334A098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4129C0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0EB6711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71DDD97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ED2982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5E5AB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CBB77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1C6E064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5D3E57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62D5A76" w14:textId="77777777" w:rsidR="00FB6E59" w:rsidRPr="00052A64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4F425F4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560C74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CC8B246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A6C00F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B6E59" w:rsidRPr="003D212F" w14:paraId="6DBCB1E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F2D5A3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5FAA8E1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C2D9157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2D62AA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2EE61B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3E653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2B33283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03134F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008B6B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9562515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D95C9C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C2BF8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4B3AD611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B6E59" w:rsidRPr="003D212F" w14:paraId="3EAD316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9A77E1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4F5F1E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A4D9B0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416EA0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3DDF78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B2D549" w14:textId="77777777" w:rsidR="00FB6E59" w:rsidRPr="003D212F" w:rsidRDefault="00FB6E5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B6E59" w:rsidRPr="003D212F" w14:paraId="0A0E90D2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4E0F9F" w14:textId="77777777" w:rsidR="00FB6E59" w:rsidRPr="003D212F" w:rsidRDefault="00FB6E5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A0540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6854D2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A8ADDC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C6AB48B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49D1A81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B6E59" w:rsidRPr="003D212F" w14:paraId="12F5C668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BD6867A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FF1ED62" w14:textId="77777777" w:rsidR="00FB6E59" w:rsidRPr="00627555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F2C943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0C3E734C" w14:textId="77777777" w:rsidR="00FB6E59" w:rsidRPr="00627555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2D9ED5F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42949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F93978D" w14:textId="77777777" w:rsidR="0075225B" w:rsidRPr="003D212F" w:rsidRDefault="0075225B" w:rsidP="0075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7.7.  Projeto de Deliberação Plenária que redistribui denúncia ético-disciplinar nº 1301936/2021 do CAU/AM para análise de 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dmissibilidade por outro CAU/UF.</w:t>
            </w:r>
          </w:p>
          <w:p w14:paraId="4C29D5D6" w14:textId="77777777" w:rsidR="0075225B" w:rsidRPr="003D212F" w:rsidRDefault="0075225B" w:rsidP="007522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FD55DE" w14:textId="77777777" w:rsidR="0075225B" w:rsidRDefault="0075225B" w:rsidP="0075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40D431C4" w14:textId="77777777" w:rsidR="0075225B" w:rsidRPr="003D212F" w:rsidRDefault="0075225B" w:rsidP="0075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785F975" w14:textId="77777777" w:rsidR="0075225B" w:rsidRDefault="0075225B" w:rsidP="00752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Os conselheiros dos Estados da Bahia, </w:t>
            </w:r>
            <w:proofErr w:type="spellStart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 de Mato Grosso do Sul, </w:t>
            </w:r>
            <w:r w:rsidRPr="0065512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Rubens Fernando Pereira de Camillo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dec</w:t>
            </w:r>
            <w:r w:rsidRPr="002B7CCB">
              <w:rPr>
                <w:rFonts w:ascii="Times New Roman" w:eastAsia="Cambria" w:hAnsi="Times New Roman" w:cs="Times New Roman"/>
                <w:color w:val="000000" w:themeColor="text1"/>
              </w:rPr>
              <w:t>lararam-se favoráveis a matéria por motivo de problema na votação eletrônica.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 conselheira de Rondônia, </w:t>
            </w:r>
            <w:r w:rsidRPr="00655123">
              <w:rPr>
                <w:rFonts w:ascii="Times New Roman" w:eastAsia="Times New Roman" w:hAnsi="Times New Roman" w:cs="Times New Roman"/>
                <w:lang w:eastAsia="pt-BR"/>
              </w:rPr>
              <w:t>Ana Cristina Lima Barreiros da Silva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solicitou que fosse registrado seu voto como abstenção e o conselheiro do Amazonas, Fabricio Lopes Santos, solicitou que fosse registrada a alteração de seu voto para abstenção. </w:t>
            </w:r>
          </w:p>
          <w:p w14:paraId="42D5FB86" w14:textId="77777777" w:rsidR="00FB6E59" w:rsidRPr="003D212F" w:rsidRDefault="00FB6E59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</w:p>
          <w:p w14:paraId="261F1F05" w14:textId="77777777" w:rsidR="00FB6E59" w:rsidRPr="003D212F" w:rsidRDefault="00FB6E5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0D5BF4D" w:rsidR="003E0BDB" w:rsidRPr="00FB6E59" w:rsidRDefault="0075225B" w:rsidP="00CF47E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E0BDB" w:rsidRPr="00FB6E59" w:rsidSect="00FB6E5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5225B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0E3"/>
    <w:multiLevelType w:val="hybridMultilevel"/>
    <w:tmpl w:val="015A11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30CB"/>
    <w:multiLevelType w:val="hybridMultilevel"/>
    <w:tmpl w:val="3A542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5932"/>
    <w:multiLevelType w:val="hybridMultilevel"/>
    <w:tmpl w:val="F6024F52"/>
    <w:lvl w:ilvl="0" w:tplc="5B32EF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0F4494"/>
    <w:multiLevelType w:val="hybridMultilevel"/>
    <w:tmpl w:val="32E86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C49EC"/>
    <w:rsid w:val="001D5369"/>
    <w:rsid w:val="001F1005"/>
    <w:rsid w:val="00211E78"/>
    <w:rsid w:val="00265BB1"/>
    <w:rsid w:val="0026723C"/>
    <w:rsid w:val="003402C4"/>
    <w:rsid w:val="003C7E30"/>
    <w:rsid w:val="00420999"/>
    <w:rsid w:val="00472808"/>
    <w:rsid w:val="00482DE6"/>
    <w:rsid w:val="004C774F"/>
    <w:rsid w:val="004D45BD"/>
    <w:rsid w:val="00515334"/>
    <w:rsid w:val="00533D35"/>
    <w:rsid w:val="007125AB"/>
    <w:rsid w:val="007134C7"/>
    <w:rsid w:val="00726E0F"/>
    <w:rsid w:val="0075225B"/>
    <w:rsid w:val="007672D7"/>
    <w:rsid w:val="00783D72"/>
    <w:rsid w:val="007964E1"/>
    <w:rsid w:val="007E7538"/>
    <w:rsid w:val="00851DF2"/>
    <w:rsid w:val="00877899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371F5"/>
    <w:rsid w:val="00D431B9"/>
    <w:rsid w:val="00DB2DA6"/>
    <w:rsid w:val="00DF1444"/>
    <w:rsid w:val="00E24CB1"/>
    <w:rsid w:val="00E36A82"/>
    <w:rsid w:val="00E625E1"/>
    <w:rsid w:val="00ED7498"/>
    <w:rsid w:val="00F32C3A"/>
    <w:rsid w:val="00F719F0"/>
    <w:rsid w:val="00F93935"/>
    <w:rsid w:val="00FB6E59"/>
    <w:rsid w:val="00FC27D1"/>
    <w:rsid w:val="00FD0119"/>
    <w:rsid w:val="00FF13C7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2021-01-14T19:54:00Z</cp:lastPrinted>
  <dcterms:created xsi:type="dcterms:W3CDTF">2021-07-22T20:58:00Z</dcterms:created>
  <dcterms:modified xsi:type="dcterms:W3CDTF">2021-08-03T19:39:00Z</dcterms:modified>
</cp:coreProperties>
</file>