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12108" w:rsidRPr="00044DD9" w14:paraId="47B1AE15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FE6B38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82DEFF" w14:textId="68AB8797" w:rsidR="00912108" w:rsidRPr="004A3AC3" w:rsidRDefault="00BA2CEE" w:rsidP="00AB4FDC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2254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1176926/2020</w:t>
            </w:r>
          </w:p>
        </w:tc>
      </w:tr>
      <w:tr w:rsidR="00912108" w:rsidRPr="00044DD9" w14:paraId="40600546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670467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4C90E9" w14:textId="77777777" w:rsidR="00912108" w:rsidRPr="00044DD9" w:rsidRDefault="00912108" w:rsidP="00AB4FD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4A3A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/PA</w:t>
            </w:r>
          </w:p>
        </w:tc>
      </w:tr>
      <w:tr w:rsidR="00912108" w:rsidRPr="00044DD9" w14:paraId="3CBEE8DC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EB724F9" w14:textId="77777777" w:rsidR="00912108" w:rsidRPr="00044DD9" w:rsidRDefault="00912108" w:rsidP="00AB4F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312366F" w14:textId="77777777" w:rsidR="00912108" w:rsidRPr="00044DD9" w:rsidRDefault="004A3AC3" w:rsidP="00BB0F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A3A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DO PLANO DE AÇÃO E ORÇAMENTO DO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</w:t>
            </w:r>
            <w:r w:rsidRPr="004A3A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EXERCÍCIO 2020</w:t>
            </w:r>
          </w:p>
        </w:tc>
      </w:tr>
    </w:tbl>
    <w:p w14:paraId="02F82408" w14:textId="3C4B8A14" w:rsidR="00912108" w:rsidRPr="00044DD9" w:rsidRDefault="00912108" w:rsidP="0091210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DPOBR Nº 0</w:t>
      </w:r>
      <w:r w:rsidR="001107CA">
        <w:rPr>
          <w:rFonts w:ascii="Times New Roman" w:hAnsi="Times New Roman"/>
          <w:sz w:val="22"/>
          <w:szCs w:val="22"/>
          <w:lang w:eastAsia="pt-BR"/>
        </w:rPr>
        <w:t>10</w:t>
      </w:r>
      <w:r w:rsidR="00C44FCE">
        <w:rPr>
          <w:rFonts w:ascii="Times New Roman" w:hAnsi="Times New Roman"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BB0FA1">
        <w:rPr>
          <w:rFonts w:ascii="Times New Roman" w:hAnsi="Times New Roman"/>
          <w:sz w:val="22"/>
          <w:szCs w:val="22"/>
          <w:lang w:eastAsia="pt-BR"/>
        </w:rPr>
        <w:t>0</w:t>
      </w:r>
      <w:r w:rsidR="00BA2CEE">
        <w:rPr>
          <w:rFonts w:ascii="Times New Roman" w:hAnsi="Times New Roman"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2020</w:t>
      </w:r>
    </w:p>
    <w:p w14:paraId="048AEDCC" w14:textId="77777777" w:rsidR="00912108" w:rsidRPr="00AF1DEE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>Aprova o Projeto de Resolução que homologa</w:t>
      </w:r>
      <w:r w:rsidR="00BB0FA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40A74">
        <w:rPr>
          <w:rFonts w:ascii="Times New Roman" w:hAnsi="Times New Roman"/>
          <w:sz w:val="22"/>
          <w:szCs w:val="22"/>
          <w:lang w:eastAsia="pt-BR"/>
        </w:rPr>
        <w:t>a Reprogramação do Plano de Ação e Orçamento do CAU/</w:t>
      </w:r>
      <w:r>
        <w:rPr>
          <w:rFonts w:ascii="Times New Roman" w:hAnsi="Times New Roman"/>
          <w:sz w:val="22"/>
          <w:szCs w:val="22"/>
          <w:lang w:eastAsia="pt-BR"/>
        </w:rPr>
        <w:t>PA</w:t>
      </w:r>
      <w:r w:rsidR="00912108" w:rsidRPr="006009D6">
        <w:rPr>
          <w:rFonts w:ascii="Times New Roman" w:hAnsi="Times New Roman"/>
          <w:sz w:val="22"/>
          <w:szCs w:val="22"/>
        </w:rPr>
        <w:t xml:space="preserve"> – exercício 202</w:t>
      </w:r>
      <w:r>
        <w:rPr>
          <w:rFonts w:ascii="Times New Roman" w:hAnsi="Times New Roman"/>
          <w:sz w:val="22"/>
          <w:szCs w:val="22"/>
        </w:rPr>
        <w:t>0</w:t>
      </w:r>
      <w:r w:rsidR="00912108" w:rsidRPr="006009D6">
        <w:rPr>
          <w:rFonts w:ascii="Times New Roman" w:hAnsi="Times New Roman"/>
          <w:sz w:val="22"/>
          <w:szCs w:val="22"/>
        </w:rPr>
        <w:t>.</w:t>
      </w:r>
    </w:p>
    <w:p w14:paraId="60D16900" w14:textId="77777777" w:rsidR="00912108" w:rsidRPr="00044DD9" w:rsidRDefault="00912108" w:rsidP="0091210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B6172E" w14:textId="77777777" w:rsidR="00912108" w:rsidRPr="00835274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por meio de videoconferência, no dia 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>o de 2020, após análise do assunto em epígrafe,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0A429BC" w14:textId="77777777" w:rsidR="00F40A74" w:rsidRP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E1EBF6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</w:t>
      </w:r>
    </w:p>
    <w:p w14:paraId="2A260DF7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28F28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446A9D84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299C55" w14:textId="77777777" w:rsidR="00912108" w:rsidRPr="00AF1DEE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38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CPFI-CAU/BR,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a qua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homologação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Ação e Orçamento do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PA.</w:t>
      </w:r>
    </w:p>
    <w:p w14:paraId="5C5F3860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02B05D" w14:textId="77777777" w:rsidR="00912108" w:rsidRPr="00044DD9" w:rsidRDefault="00912108" w:rsidP="009121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1E34B26F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AE0D36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1- Aprovar o Projeto de Resolução que homologa a Reprogramação do Plano de Ação </w:t>
      </w:r>
      <w:r>
        <w:rPr>
          <w:rFonts w:ascii="Times New Roman" w:hAnsi="Times New Roman"/>
          <w:sz w:val="22"/>
          <w:szCs w:val="22"/>
          <w:lang w:eastAsia="pt-BR"/>
        </w:rPr>
        <w:t xml:space="preserve">e Orçamento do CAU/PA </w:t>
      </w:r>
      <w:r w:rsidRPr="00F40A74">
        <w:rPr>
          <w:rFonts w:ascii="Times New Roman" w:hAnsi="Times New Roman"/>
          <w:sz w:val="22"/>
          <w:szCs w:val="22"/>
          <w:lang w:eastAsia="pt-BR"/>
        </w:rPr>
        <w:t>– exercício 2020</w:t>
      </w:r>
      <w:r>
        <w:rPr>
          <w:rFonts w:ascii="Times New Roman" w:hAnsi="Times New Roman"/>
          <w:sz w:val="22"/>
          <w:szCs w:val="22"/>
          <w:lang w:eastAsia="pt-BR"/>
        </w:rPr>
        <w:t>, em anexo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3E3DB5FF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14:paraId="607BC842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>2- Remeter esta deliberação ao CAU/</w:t>
      </w:r>
      <w:r>
        <w:rPr>
          <w:rFonts w:ascii="Times New Roman" w:hAnsi="Times New Roman"/>
          <w:sz w:val="22"/>
          <w:szCs w:val="22"/>
          <w:lang w:eastAsia="pt-BR"/>
        </w:rPr>
        <w:t xml:space="preserve">PA, 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para as devidas providências; e </w:t>
      </w:r>
    </w:p>
    <w:p w14:paraId="07BE76E7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14:paraId="30E4371D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3- Encaminhar esta deliberação para publicação no sítio eletrônico do CAU/BR. </w:t>
      </w:r>
    </w:p>
    <w:p w14:paraId="3E231A0B" w14:textId="77777777" w:rsidR="00912108" w:rsidRPr="00AF1DEE" w:rsidRDefault="00912108" w:rsidP="00912108">
      <w:pPr>
        <w:jc w:val="both"/>
        <w:rPr>
          <w:rFonts w:ascii="Times New Roman" w:hAnsi="Times New Roman"/>
          <w:sz w:val="22"/>
          <w:szCs w:val="22"/>
        </w:rPr>
      </w:pPr>
    </w:p>
    <w:p w14:paraId="63AAEEE9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DEE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14:paraId="2F9C5576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874A2A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34ECE0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9700904" w14:textId="22C6E9C8" w:rsidR="00912108" w:rsidRDefault="00912108" w:rsidP="0091210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BA2CEE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 xml:space="preserve">24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 de 2020.</w:t>
      </w:r>
    </w:p>
    <w:p w14:paraId="5A16CEC5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074032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3695D5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ED3CA" w14:textId="77777777" w:rsidR="00912108" w:rsidRDefault="00912108" w:rsidP="0091210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4FAFA3D4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202CE5BE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7668CF" w14:textId="77777777" w:rsidR="001170F9" w:rsidRDefault="001170F9" w:rsidP="001170F9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A9FD5A4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0D3EBF0" w14:textId="77777777" w:rsidR="00F40A74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D0F3D97" w14:textId="77777777" w:rsidR="00F40A74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DA7583A" w14:textId="77777777" w:rsidR="00BA2CEE" w:rsidRDefault="00BA2CEE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  <w:sectPr w:rsidR="00BA2CEE" w:rsidSect="0058769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0" w:bottom="1559" w:left="1418" w:header="1327" w:footer="964" w:gutter="0"/>
          <w:cols w:space="708"/>
        </w:sectPr>
      </w:pPr>
    </w:p>
    <w:p w14:paraId="689B810F" w14:textId="77777777" w:rsidR="00BA2CEE" w:rsidRPr="00BA2CEE" w:rsidRDefault="00BA2CEE" w:rsidP="00BA2CE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A2CEE">
        <w:rPr>
          <w:rFonts w:ascii="Times New Roman" w:eastAsia="Calibri" w:hAnsi="Times New Roman"/>
          <w:sz w:val="22"/>
          <w:szCs w:val="22"/>
        </w:rPr>
        <w:lastRenderedPageBreak/>
        <w:t>104ª REUNIÃO PLENÁRIA ORDINÁRIA DO CAU/BR</w:t>
      </w:r>
    </w:p>
    <w:p w14:paraId="30B30DD1" w14:textId="77777777" w:rsidR="00BA2CEE" w:rsidRPr="00BA2CEE" w:rsidRDefault="00BA2CEE" w:rsidP="00BA2CEE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025DDF2" w14:textId="77777777" w:rsidR="00BA2CEE" w:rsidRPr="00BA2CEE" w:rsidRDefault="00BA2CEE" w:rsidP="00BA2CEE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2CEE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A2CEE" w:rsidRPr="00BA2CEE" w14:paraId="5DA26022" w14:textId="77777777" w:rsidTr="006936B7">
        <w:tc>
          <w:tcPr>
            <w:tcW w:w="1043" w:type="dxa"/>
            <w:vMerge w:val="restart"/>
            <w:shd w:val="clear" w:color="auto" w:fill="auto"/>
            <w:vAlign w:val="center"/>
          </w:tcPr>
          <w:p w14:paraId="27C070A5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CAE3AB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30F50F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A2CEE" w:rsidRPr="00BA2CEE" w14:paraId="7C2B67C0" w14:textId="77777777" w:rsidTr="006936B7">
        <w:tc>
          <w:tcPr>
            <w:tcW w:w="1043" w:type="dxa"/>
            <w:vMerge/>
            <w:shd w:val="clear" w:color="auto" w:fill="auto"/>
            <w:vAlign w:val="center"/>
          </w:tcPr>
          <w:p w14:paraId="394EE5F9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2D95155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11F57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A035416" w14:textId="77777777" w:rsidR="00BA2CEE" w:rsidRPr="00BA2CEE" w:rsidRDefault="00BA2CEE" w:rsidP="00BA2CEE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CBDB91D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457387B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A2CEE" w:rsidRPr="00BA2CEE" w14:paraId="730B3D6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3827E3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D5F01F7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0DB13A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8EE7D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60A64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D6D73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6992A7B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3EC1BB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F9AD06B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613A562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08531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67636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5E4BE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4D1043C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383C25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A68212C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27CD64A3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9A77E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F7166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23A22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73791DB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04F713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D8735D8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729842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C06A9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C7190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18BF8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49B8DAC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752C94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23BE76F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1F2A539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D649A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D5996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6A4A8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142FBF9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ACF82D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DB9BCED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49919D2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245A3F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4B06F0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F9F7A9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A2CEE" w:rsidRPr="00BA2CEE" w14:paraId="6275CEB5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D6B711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639B029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E27FC73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0C7C4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97C7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F91A6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1C276996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87DCEE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33374DE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481763C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5ACDA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90B17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F54A1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49D0EF5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0A5930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B0C5B08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640D1E8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589B4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49A6C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9095D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30CA5215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7B743C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E271D80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6DA3B38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2A4D6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E7634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D8308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2C1F983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BBBB88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9162A52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5262646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B3A53B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6970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6CFC7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0C1211B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2018A0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15DA25F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502ACDB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237A1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109C0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3F7FA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79385DC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3DD18D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A9CD9AD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4E57985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7B266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7E1CFB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2AACE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3E58078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29428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0AA7590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66CBD2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4A24A1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01774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48A7B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44E5569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25A846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9B5644B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0ED5431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7B01B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FDFD8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F436C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15F9DA0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38B055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2D18AE9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BCB0B4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7C553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DE28A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C94F7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5F8B1A86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2D0911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3C1AD90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282C45BB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7BD74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F5993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1C238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74AF182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8580E2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AAE681E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FDD371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965DD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9BED8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F54D9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0362618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3EC976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FC3BBB7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63051B1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ED49B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322E8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2FAF3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2D93A88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4310A9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7E32731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063701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D12FA0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1CE93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2B9F8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496DB5F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B51C83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3137C6D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1D9902D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0FCB01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EBB35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4CD3F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3F37CD5F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EB2E96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966E026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AB1D95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EC8A2B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7D751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24C5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14804FC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CE8396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F9AF5AC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6CF9BB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95288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40783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51BB05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35CFC6D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81A8DE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E3804C6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661BD547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D1EB3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39A8CD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0D71B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717D2E2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0B94F2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A5E0843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046FF864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98C628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F6BE5A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F16A0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3542651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60CDC2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EC276DA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255647D6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0EB0E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A4CDA2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71792B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2C35307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2D614C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AFA8C0F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8DBE10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55CC7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92177F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9C3F4C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A2CEE" w:rsidRPr="00BA2CEE" w14:paraId="42E9E16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91D1C7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82972C4" w14:textId="77777777" w:rsidR="00BA2CEE" w:rsidRPr="00BA2CEE" w:rsidRDefault="00BA2CEE" w:rsidP="00BA2CEE">
            <w:pPr>
              <w:rPr>
                <w:rFonts w:ascii="Times New Roman" w:hAnsi="Times New Roman"/>
                <w:sz w:val="22"/>
                <w:szCs w:val="22"/>
              </w:rPr>
            </w:pPr>
            <w:r w:rsidRPr="00BA2CEE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1924C13E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161A8D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056173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78448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A2CEE" w:rsidRPr="00BA2CEE" w14:paraId="002147CE" w14:textId="77777777" w:rsidTr="006936B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84D7C" w14:textId="77777777" w:rsidR="00BA2CEE" w:rsidRPr="00BA2CEE" w:rsidRDefault="00BA2CEE" w:rsidP="00BA2CEE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16291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A6F2A52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5B756DF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58C5CA3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4CAB8D3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A2CEE" w:rsidRPr="00BA2CEE" w14:paraId="1CE6C9D9" w14:textId="77777777" w:rsidTr="006936B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7CC5273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483CA7E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EFBF4E9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104/2020                     </w:t>
            </w:r>
          </w:p>
          <w:p w14:paraId="42EF4FF7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1DB810E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24/9/2020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F2FD7C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0F33A36" w14:textId="77777777" w:rsidR="00BA2CEE" w:rsidRPr="00BA2CEE" w:rsidRDefault="00BA2CEE" w:rsidP="00BA2CEE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6.6. Projeto de Deliberação Plenária que aprova o projeto de Resolução que homologa a Reprogramação do Plano de Ação e Orçamento do CAU/PA – exercício 2020. </w:t>
            </w:r>
          </w:p>
          <w:p w14:paraId="6E0D2459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9385868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(18)    </w:t>
            </w: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(09)   </w:t>
            </w: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51A43AD0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4711DC6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28FF119" w14:textId="77777777" w:rsidR="00BA2CEE" w:rsidRPr="00BA2CEE" w:rsidRDefault="00BA2CEE" w:rsidP="00BA2CE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7212075" w14:textId="77777777" w:rsidR="00BA2CEE" w:rsidRPr="00BA2CEE" w:rsidRDefault="00BA2CEE" w:rsidP="00BA2C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BA2CE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BA2C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625F04DB" w14:textId="77777777" w:rsidR="00BA2CEE" w:rsidRDefault="00BA2CEE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  <w:sectPr w:rsidR="00BA2CEE" w:rsidSect="00BA2CEE">
          <w:pgSz w:w="11900" w:h="16840"/>
          <w:pgMar w:top="1418" w:right="1410" w:bottom="1559" w:left="1418" w:header="1327" w:footer="964" w:gutter="0"/>
          <w:cols w:space="708"/>
        </w:sectPr>
      </w:pPr>
    </w:p>
    <w:p w14:paraId="522B5AF1" w14:textId="77777777" w:rsidR="00F40A74" w:rsidRPr="00BB0FA1" w:rsidRDefault="00F40A74" w:rsidP="00F40A7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Cs/>
          <w:sz w:val="22"/>
          <w:szCs w:val="22"/>
          <w:lang w:eastAsia="pt-BR"/>
        </w:rPr>
      </w:pPr>
      <w:r w:rsidRPr="00BB0FA1">
        <w:rPr>
          <w:rFonts w:ascii="Times New Roman" w:eastAsia="Calibri" w:hAnsi="Times New Roman"/>
          <w:sz w:val="22"/>
          <w:szCs w:val="22"/>
          <w:lang w:eastAsia="pt-BR"/>
        </w:rPr>
        <w:lastRenderedPageBreak/>
        <w:t>ANEXO</w:t>
      </w:r>
    </w:p>
    <w:p w14:paraId="6D3BE54A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14:paraId="2DD838CD" w14:textId="77777777" w:rsidR="00F40A74" w:rsidRDefault="00F40A74" w:rsidP="00F40A74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40A74">
        <w:rPr>
          <w:rFonts w:ascii="Times New Roman" w:hAnsi="Times New Roman"/>
          <w:b/>
          <w:bCs/>
          <w:sz w:val="22"/>
          <w:szCs w:val="22"/>
          <w:lang w:eastAsia="pt-BR"/>
        </w:rPr>
        <w:t>RESOLUÇÃO N° XXX, DE XX DE ABRIL DE 2020</w:t>
      </w:r>
    </w:p>
    <w:p w14:paraId="5B07E01F" w14:textId="77777777" w:rsidR="00F40A74" w:rsidRDefault="00F40A74" w:rsidP="00F40A74">
      <w:pPr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582DE252" w14:textId="77777777" w:rsidR="00F40A74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>Homologa a Reprogramação do Plano de Ação e Orçamento do CAU/</w:t>
      </w:r>
      <w:r>
        <w:rPr>
          <w:rFonts w:ascii="Times New Roman" w:hAnsi="Times New Roman"/>
          <w:sz w:val="22"/>
          <w:szCs w:val="22"/>
          <w:lang w:eastAsia="pt-BR"/>
        </w:rPr>
        <w:t>PA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– Exercício 2020 e dá outras providências </w:t>
      </w:r>
    </w:p>
    <w:p w14:paraId="7350548E" w14:textId="77777777" w:rsidR="00F40A74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6BC8B396" w14:textId="77777777" w:rsidR="000B5038" w:rsidRPr="00BA2CEE" w:rsidRDefault="00F40A74" w:rsidP="000B50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4° e 30 </w:t>
      </w:r>
      <w:r w:rsidRPr="00BA2CEE">
        <w:rPr>
          <w:rFonts w:ascii="Times New Roman" w:hAnsi="Times New Roman"/>
          <w:sz w:val="22"/>
          <w:szCs w:val="22"/>
          <w:lang w:eastAsia="pt-BR"/>
        </w:rPr>
        <w:t>da Resolução CAU/BR n° 139, de 28 de abril de 2017, e de acordo com a Deliberação Plenária DP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O</w:t>
      </w:r>
      <w:r w:rsidRPr="00BA2CEE">
        <w:rPr>
          <w:rFonts w:ascii="Times New Roman" w:hAnsi="Times New Roman"/>
          <w:sz w:val="22"/>
          <w:szCs w:val="22"/>
          <w:lang w:eastAsia="pt-BR"/>
        </w:rPr>
        <w:t>BR n° 00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xx</w:t>
      </w:r>
      <w:r w:rsidRPr="00BA2CEE">
        <w:rPr>
          <w:rFonts w:ascii="Times New Roman" w:hAnsi="Times New Roman"/>
          <w:sz w:val="22"/>
          <w:szCs w:val="22"/>
          <w:lang w:eastAsia="pt-BR"/>
        </w:rPr>
        <w:t>-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xx</w:t>
      </w:r>
      <w:r w:rsidRPr="00BA2CEE">
        <w:rPr>
          <w:rFonts w:ascii="Times New Roman" w:hAnsi="Times New Roman"/>
          <w:sz w:val="22"/>
          <w:szCs w:val="22"/>
          <w:lang w:eastAsia="pt-BR"/>
        </w:rPr>
        <w:t>/20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20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, adotada na Reunião Plenária 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O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rdinárian° </w:t>
      </w:r>
      <w:r w:rsidR="000B5038" w:rsidRPr="00BA2CEE">
        <w:rPr>
          <w:rFonts w:ascii="Times New Roman" w:hAnsi="Times New Roman"/>
          <w:sz w:val="22"/>
          <w:szCs w:val="22"/>
          <w:lang w:eastAsia="pt-BR"/>
        </w:rPr>
        <w:t>106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, realizada no dia </w:t>
      </w:r>
      <w:r w:rsidR="003C78CC" w:rsidRPr="00BA2CEE">
        <w:rPr>
          <w:rFonts w:ascii="Times New Roman" w:hAnsi="Times New Roman"/>
          <w:sz w:val="22"/>
          <w:szCs w:val="22"/>
          <w:lang w:eastAsia="pt-BR"/>
        </w:rPr>
        <w:t>XX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78CC" w:rsidRPr="00BA2CEE">
        <w:rPr>
          <w:rFonts w:ascii="Times New Roman" w:hAnsi="Times New Roman"/>
          <w:sz w:val="22"/>
          <w:szCs w:val="22"/>
          <w:lang w:eastAsia="pt-BR"/>
        </w:rPr>
        <w:t>setembro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 de 2020. </w:t>
      </w:r>
    </w:p>
    <w:p w14:paraId="0D9E5FD5" w14:textId="77777777" w:rsidR="000B5038" w:rsidRPr="00BA2CEE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0FCF15DF" w14:textId="77777777" w:rsidR="000B5038" w:rsidRPr="00BA2CEE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  <w:r w:rsidRPr="00BA2CEE">
        <w:rPr>
          <w:rFonts w:ascii="Times New Roman" w:hAnsi="Times New Roman"/>
          <w:sz w:val="22"/>
          <w:szCs w:val="22"/>
          <w:lang w:eastAsia="pt-BR"/>
        </w:rPr>
        <w:t xml:space="preserve">RESOLVE: </w:t>
      </w:r>
    </w:p>
    <w:p w14:paraId="1686B4ED" w14:textId="77777777" w:rsidR="000B5038" w:rsidRPr="00BA2CEE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48D7A251" w14:textId="77777777" w:rsidR="009305E6" w:rsidRPr="00BA2CEE" w:rsidRDefault="00F40A74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A2CEE">
        <w:rPr>
          <w:rFonts w:ascii="Times New Roman" w:hAnsi="Times New Roman"/>
          <w:sz w:val="22"/>
          <w:szCs w:val="22"/>
          <w:lang w:eastAsia="pt-BR"/>
        </w:rPr>
        <w:t xml:space="preserve">Art. 1° Homologar a Reprogramação do Plano de Ação e Orçamento do Conselho de Arquitetura e Urbanismo do </w:t>
      </w:r>
      <w:r w:rsidR="003C78CC" w:rsidRPr="00BA2CEE">
        <w:rPr>
          <w:rFonts w:ascii="Times New Roman" w:hAnsi="Times New Roman"/>
          <w:sz w:val="22"/>
          <w:szCs w:val="22"/>
          <w:lang w:eastAsia="pt-BR"/>
        </w:rPr>
        <w:t>Pará</w:t>
      </w:r>
      <w:r w:rsidRPr="00BA2CEE">
        <w:rPr>
          <w:rFonts w:ascii="Times New Roman" w:hAnsi="Times New Roman"/>
          <w:sz w:val="22"/>
          <w:szCs w:val="22"/>
          <w:lang w:eastAsia="pt-BR"/>
        </w:rPr>
        <w:t xml:space="preserve"> (CAU/</w:t>
      </w:r>
      <w:r w:rsidR="003C78CC" w:rsidRPr="00BA2CEE">
        <w:rPr>
          <w:rFonts w:ascii="Times New Roman" w:hAnsi="Times New Roman"/>
          <w:sz w:val="22"/>
          <w:szCs w:val="22"/>
          <w:lang w:eastAsia="pt-BR"/>
        </w:rPr>
        <w:t>PA</w:t>
      </w:r>
      <w:r w:rsidRPr="00BA2CEE">
        <w:rPr>
          <w:rFonts w:ascii="Times New Roman" w:hAnsi="Times New Roman"/>
          <w:sz w:val="22"/>
          <w:szCs w:val="22"/>
          <w:lang w:eastAsia="pt-BR"/>
        </w:rPr>
        <w:t>)</w:t>
      </w:r>
      <w:r w:rsidR="003C78CC" w:rsidRPr="00BA2CEE">
        <w:rPr>
          <w:rFonts w:ascii="Times New Roman" w:hAnsi="Times New Roman"/>
          <w:sz w:val="22"/>
          <w:szCs w:val="22"/>
          <w:lang w:eastAsia="pt-BR"/>
        </w:rPr>
        <w:t>, E</w:t>
      </w:r>
      <w:r w:rsidRPr="00BA2CEE">
        <w:rPr>
          <w:rFonts w:ascii="Times New Roman" w:hAnsi="Times New Roman"/>
          <w:sz w:val="22"/>
          <w:szCs w:val="22"/>
          <w:lang w:eastAsia="pt-BR"/>
        </w:rPr>
        <w:t>xercício de 2020, na forma do resumo abaixo:</w:t>
      </w:r>
    </w:p>
    <w:p w14:paraId="137ADC70" w14:textId="77777777" w:rsidR="003C78CC" w:rsidRPr="00BA2CEE" w:rsidRDefault="003C78CC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6B677473" w14:textId="77777777" w:rsidR="003C78CC" w:rsidRPr="00BA2CEE" w:rsidRDefault="003C78CC" w:rsidP="002A2C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A2CEE">
        <w:rPr>
          <w:rFonts w:ascii="Times New Roman" w:hAnsi="Times New Roman"/>
          <w:sz w:val="22"/>
          <w:szCs w:val="22"/>
          <w:lang w:eastAsia="pt-BR"/>
        </w:rPr>
        <w:t>CAU/PA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78CC" w:rsidRPr="00BA2CEE" w14:paraId="098422D8" w14:textId="77777777" w:rsidTr="003C78CC">
        <w:tc>
          <w:tcPr>
            <w:tcW w:w="2265" w:type="dxa"/>
          </w:tcPr>
          <w:p w14:paraId="7AEB4FB8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305E2E12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281A357E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1082EB28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3C78CC" w:rsidRPr="00BA2CEE" w14:paraId="098B5F98" w14:textId="77777777" w:rsidTr="003C78CC">
        <w:tc>
          <w:tcPr>
            <w:tcW w:w="2265" w:type="dxa"/>
          </w:tcPr>
          <w:p w14:paraId="2D396C9F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0F08D36D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1.299.067,47</w:t>
            </w:r>
          </w:p>
        </w:tc>
        <w:tc>
          <w:tcPr>
            <w:tcW w:w="2266" w:type="dxa"/>
          </w:tcPr>
          <w:p w14:paraId="60A3B0E5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02C63928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1.299,067,47</w:t>
            </w:r>
          </w:p>
        </w:tc>
      </w:tr>
      <w:tr w:rsidR="003C78CC" w:rsidRPr="00BA2CEE" w14:paraId="13A026A3" w14:textId="77777777" w:rsidTr="003C78CC">
        <w:tc>
          <w:tcPr>
            <w:tcW w:w="2265" w:type="dxa"/>
          </w:tcPr>
          <w:p w14:paraId="42DEF634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7E980B42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76.988,65</w:t>
            </w:r>
          </w:p>
        </w:tc>
        <w:tc>
          <w:tcPr>
            <w:tcW w:w="2266" w:type="dxa"/>
          </w:tcPr>
          <w:p w14:paraId="29F4E6DA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349070C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76.988,65</w:t>
            </w:r>
          </w:p>
        </w:tc>
      </w:tr>
      <w:tr w:rsidR="003C78CC" w:rsidRPr="00BA2CEE" w14:paraId="339493C9" w14:textId="77777777" w:rsidTr="003C78CC">
        <w:tc>
          <w:tcPr>
            <w:tcW w:w="2265" w:type="dxa"/>
          </w:tcPr>
          <w:p w14:paraId="01F6F570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7A328254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1.376.056,12</w:t>
            </w:r>
          </w:p>
        </w:tc>
        <w:tc>
          <w:tcPr>
            <w:tcW w:w="2266" w:type="dxa"/>
          </w:tcPr>
          <w:p w14:paraId="7EBEDD01" w14:textId="77777777" w:rsidR="003C78CC" w:rsidRPr="00BA2CEE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7B31764E" w14:textId="77777777" w:rsidR="003C78CC" w:rsidRPr="00BA2CEE" w:rsidRDefault="007F6B3B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A2CEE">
              <w:rPr>
                <w:rFonts w:ascii="Times New Roman" w:hAnsi="Times New Roman"/>
                <w:sz w:val="22"/>
                <w:szCs w:val="22"/>
                <w:lang w:eastAsia="pt-BR"/>
              </w:rPr>
              <w:t>1.376.056,12</w:t>
            </w:r>
          </w:p>
        </w:tc>
      </w:tr>
    </w:tbl>
    <w:p w14:paraId="65F64CD3" w14:textId="77777777" w:rsidR="003C78CC" w:rsidRPr="00BA2CEE" w:rsidRDefault="003C78CC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34EE2D72" w14:textId="77777777" w:rsidR="003C78CC" w:rsidRPr="00BA2CEE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A2CEE">
        <w:rPr>
          <w:rFonts w:ascii="Times New Roman" w:hAnsi="Times New Roman"/>
          <w:sz w:val="22"/>
          <w:szCs w:val="22"/>
          <w:lang w:eastAsia="pt-BR"/>
        </w:rPr>
        <w:t>Art. 2° Esta Resolução entra em vigor na data de sua publicação.</w:t>
      </w:r>
    </w:p>
    <w:p w14:paraId="30522C62" w14:textId="77777777" w:rsidR="003C78CC" w:rsidRPr="00BA2CEE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7D6765" w14:textId="77777777" w:rsidR="003C78CC" w:rsidRPr="00BA2CEE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46594" w14:textId="77777777" w:rsidR="003C78CC" w:rsidRDefault="003C78CC" w:rsidP="003C78CC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CEE">
        <w:rPr>
          <w:rFonts w:ascii="Times New Roman" w:eastAsia="Times New Roman" w:hAnsi="Times New Roman"/>
          <w:sz w:val="22"/>
          <w:szCs w:val="22"/>
          <w:lang w:eastAsia="pt-BR"/>
        </w:rPr>
        <w:t>Brasília-DF, xx</w:t>
      </w:r>
      <w:r w:rsidR="00BB0FA1" w:rsidRPr="00BA2CE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A2CEE">
        <w:rPr>
          <w:rFonts w:ascii="Times New Roman" w:eastAsia="Times New Roman" w:hAnsi="Times New Roman"/>
          <w:sz w:val="22"/>
          <w:szCs w:val="22"/>
          <w:lang w:eastAsia="pt-BR"/>
        </w:rPr>
        <w:t>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5EE9E170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7A7D7F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2D5BFB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EAD23" w14:textId="77777777" w:rsidR="003C78CC" w:rsidRDefault="003C78CC" w:rsidP="003C78C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BB4E26B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55F0061" w14:textId="77777777" w:rsidR="003C78CC" w:rsidRPr="003C78CC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3C78CC" w:rsidRPr="003C78CC" w:rsidSect="00BA2CEE"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E1B21" w14:textId="77777777" w:rsidR="004B4F5F" w:rsidRDefault="004B4F5F">
      <w:r>
        <w:separator/>
      </w:r>
    </w:p>
  </w:endnote>
  <w:endnote w:type="continuationSeparator" w:id="0">
    <w:p w14:paraId="5D877C75" w14:textId="77777777" w:rsidR="004B4F5F" w:rsidRDefault="004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1334" w14:textId="77777777" w:rsidR="003C00CE" w:rsidRDefault="00DA239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448D1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E6843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1639"/>
      <w:docPartObj>
        <w:docPartGallery w:val="Page Numbers (Bottom of Page)"/>
        <w:docPartUnique/>
      </w:docPartObj>
    </w:sdtPr>
    <w:sdtEndPr/>
    <w:sdtContent>
      <w:p w14:paraId="77D449F0" w14:textId="77777777" w:rsidR="00587696" w:rsidRDefault="0058769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0" locked="0" layoutInCell="1" allowOverlap="1" wp14:anchorId="41210A65" wp14:editId="2B989DDC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9C3673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1</w: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62564A4" w14:textId="77777777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E6FD" w14:textId="77777777" w:rsidR="004B4F5F" w:rsidRDefault="004B4F5F">
      <w:r>
        <w:separator/>
      </w:r>
    </w:p>
  </w:footnote>
  <w:footnote w:type="continuationSeparator" w:id="0">
    <w:p w14:paraId="45C8D5CF" w14:textId="77777777" w:rsidR="004B4F5F" w:rsidRDefault="004B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C09E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B904D0E" wp14:editId="49E908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C0262FC" wp14:editId="529C02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FAF2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6269D4B" wp14:editId="526D2B4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0FA"/>
    <w:rsid w:val="0003073F"/>
    <w:rsid w:val="0004261E"/>
    <w:rsid w:val="000739EA"/>
    <w:rsid w:val="000771E3"/>
    <w:rsid w:val="000A11EE"/>
    <w:rsid w:val="000B5038"/>
    <w:rsid w:val="000E5B93"/>
    <w:rsid w:val="000F5684"/>
    <w:rsid w:val="001107CA"/>
    <w:rsid w:val="001170F9"/>
    <w:rsid w:val="00144239"/>
    <w:rsid w:val="0015125F"/>
    <w:rsid w:val="0018598F"/>
    <w:rsid w:val="001C3C05"/>
    <w:rsid w:val="001F08E8"/>
    <w:rsid w:val="001F48F4"/>
    <w:rsid w:val="00204B6A"/>
    <w:rsid w:val="00225483"/>
    <w:rsid w:val="002678C7"/>
    <w:rsid w:val="00270736"/>
    <w:rsid w:val="00281A67"/>
    <w:rsid w:val="002A2C59"/>
    <w:rsid w:val="002C7DF2"/>
    <w:rsid w:val="00305619"/>
    <w:rsid w:val="003C00CE"/>
    <w:rsid w:val="003C3FD5"/>
    <w:rsid w:val="003C77D5"/>
    <w:rsid w:val="003C78CC"/>
    <w:rsid w:val="00406516"/>
    <w:rsid w:val="00410677"/>
    <w:rsid w:val="00413A07"/>
    <w:rsid w:val="00425031"/>
    <w:rsid w:val="00442DCD"/>
    <w:rsid w:val="00464B9D"/>
    <w:rsid w:val="004741EF"/>
    <w:rsid w:val="00493D23"/>
    <w:rsid w:val="004A3AC3"/>
    <w:rsid w:val="004B4F5F"/>
    <w:rsid w:val="00557A1F"/>
    <w:rsid w:val="00587696"/>
    <w:rsid w:val="005D411C"/>
    <w:rsid w:val="00614476"/>
    <w:rsid w:val="00631487"/>
    <w:rsid w:val="006D5AAE"/>
    <w:rsid w:val="00745B20"/>
    <w:rsid w:val="007C566D"/>
    <w:rsid w:val="007D3C00"/>
    <w:rsid w:val="007E02EC"/>
    <w:rsid w:val="007F6B3B"/>
    <w:rsid w:val="00814FE2"/>
    <w:rsid w:val="008828D8"/>
    <w:rsid w:val="008F04C0"/>
    <w:rsid w:val="008F3CB3"/>
    <w:rsid w:val="009026A8"/>
    <w:rsid w:val="00912108"/>
    <w:rsid w:val="009206F6"/>
    <w:rsid w:val="009305E6"/>
    <w:rsid w:val="00940A15"/>
    <w:rsid w:val="009775D2"/>
    <w:rsid w:val="00986E3A"/>
    <w:rsid w:val="0099099E"/>
    <w:rsid w:val="009921E4"/>
    <w:rsid w:val="009939DC"/>
    <w:rsid w:val="009C3673"/>
    <w:rsid w:val="00A35922"/>
    <w:rsid w:val="00A71DAB"/>
    <w:rsid w:val="00AA5FC7"/>
    <w:rsid w:val="00AB4DF8"/>
    <w:rsid w:val="00AE135C"/>
    <w:rsid w:val="00AE4D79"/>
    <w:rsid w:val="00B002B7"/>
    <w:rsid w:val="00B04516"/>
    <w:rsid w:val="00B35FE6"/>
    <w:rsid w:val="00B508E0"/>
    <w:rsid w:val="00B56434"/>
    <w:rsid w:val="00B742B9"/>
    <w:rsid w:val="00B80BB2"/>
    <w:rsid w:val="00B86321"/>
    <w:rsid w:val="00BA2CEE"/>
    <w:rsid w:val="00BB0FA1"/>
    <w:rsid w:val="00BC2E1A"/>
    <w:rsid w:val="00BE7D10"/>
    <w:rsid w:val="00BF0EA9"/>
    <w:rsid w:val="00BF3F88"/>
    <w:rsid w:val="00C07F85"/>
    <w:rsid w:val="00C25394"/>
    <w:rsid w:val="00C42B14"/>
    <w:rsid w:val="00C44FCE"/>
    <w:rsid w:val="00C5526A"/>
    <w:rsid w:val="00C55B31"/>
    <w:rsid w:val="00C74DAB"/>
    <w:rsid w:val="00C7608F"/>
    <w:rsid w:val="00CD3A20"/>
    <w:rsid w:val="00CD5CF4"/>
    <w:rsid w:val="00D17258"/>
    <w:rsid w:val="00D53DDB"/>
    <w:rsid w:val="00DA2393"/>
    <w:rsid w:val="00E029A3"/>
    <w:rsid w:val="00E617B1"/>
    <w:rsid w:val="00E80C32"/>
    <w:rsid w:val="00EA7429"/>
    <w:rsid w:val="00EB1AA0"/>
    <w:rsid w:val="00EC5E0B"/>
    <w:rsid w:val="00EE1EA4"/>
    <w:rsid w:val="00EE36D0"/>
    <w:rsid w:val="00F25B28"/>
    <w:rsid w:val="00F32C27"/>
    <w:rsid w:val="00F367BC"/>
    <w:rsid w:val="00F40A74"/>
    <w:rsid w:val="00F55C9A"/>
    <w:rsid w:val="00F93B74"/>
    <w:rsid w:val="00FB7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4CB1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qFormat/>
    <w:rsid w:val="009C367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qFormat/>
    <w:rsid w:val="009C367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6</cp:revision>
  <cp:lastPrinted>2020-09-28T14:45:00Z</cp:lastPrinted>
  <dcterms:created xsi:type="dcterms:W3CDTF">2020-09-26T01:56:00Z</dcterms:created>
  <dcterms:modified xsi:type="dcterms:W3CDTF">2020-09-28T18:45:00Z</dcterms:modified>
</cp:coreProperties>
</file>