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240"/>
        <w:gridCol w:w="6832"/>
      </w:tblGrid>
      <w:tr w:rsidR="00343A2E" w:rsidRPr="0055240C" w:rsidTr="00481E84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343A2E" w:rsidRPr="0055240C" w:rsidRDefault="00343A2E" w:rsidP="00421120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343A2E" w:rsidRPr="0055240C" w:rsidRDefault="00685035" w:rsidP="00421120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43A2E" w:rsidRPr="0055240C" w:rsidTr="00481E84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343A2E" w:rsidRPr="0055240C" w:rsidRDefault="00343A2E" w:rsidP="00421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343A2E" w:rsidRPr="0055240C" w:rsidRDefault="00343A2E" w:rsidP="00421120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3A39D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/BR, CAU/UF</w:t>
            </w:r>
            <w:r w:rsidR="00965CA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 IE</w:t>
            </w:r>
            <w:r w:rsidR="0037747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 IES</w:t>
            </w:r>
          </w:p>
        </w:tc>
      </w:tr>
      <w:tr w:rsidR="00343A2E" w:rsidRPr="0055240C" w:rsidTr="00481E84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343A2E" w:rsidRPr="0055240C" w:rsidRDefault="00343A2E" w:rsidP="004211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343A2E" w:rsidRPr="0055240C" w:rsidRDefault="00BE19F1" w:rsidP="0042112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REQUERIMENTO DE</w:t>
            </w:r>
            <w:r w:rsidRPr="00B475D4">
              <w:rPr>
                <w:rFonts w:ascii="Times New Roman" w:hAnsi="Times New Roman"/>
                <w:sz w:val="22"/>
                <w:szCs w:val="22"/>
              </w:rPr>
              <w:t xml:space="preserve"> REGISTRO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B475D4">
              <w:rPr>
                <w:rFonts w:ascii="Times New Roman" w:hAnsi="Times New Roman"/>
                <w:sz w:val="22"/>
                <w:szCs w:val="22"/>
              </w:rPr>
              <w:t xml:space="preserve">TÍTULO COMPLEMENTAR DE </w:t>
            </w:r>
            <w:proofErr w:type="gramStart"/>
            <w:r w:rsidRPr="00B475D4">
              <w:rPr>
                <w:rFonts w:ascii="Times New Roman" w:hAnsi="Times New Roman"/>
                <w:sz w:val="22"/>
                <w:szCs w:val="22"/>
              </w:rPr>
              <w:t>ENGENHEIRO(</w:t>
            </w:r>
            <w:proofErr w:type="gramEnd"/>
            <w:r w:rsidRPr="00B475D4">
              <w:rPr>
                <w:rFonts w:ascii="Times New Roman" w:hAnsi="Times New Roman"/>
                <w:sz w:val="22"/>
                <w:szCs w:val="22"/>
              </w:rPr>
              <w:t>A) DE SEGURANÇA DO TRABALHO (ESPECIALIZAÇÃO)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SUBMETIDO À APRECIAÇÃO DO CAU.</w:t>
            </w:r>
          </w:p>
        </w:tc>
      </w:tr>
    </w:tbl>
    <w:p w:rsidR="00343A2E" w:rsidRPr="0055240C" w:rsidRDefault="00343A2E" w:rsidP="00343A2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 00</w:t>
      </w:r>
      <w:r w:rsidR="00CD19AA">
        <w:rPr>
          <w:rFonts w:ascii="Times New Roman" w:eastAsia="Times New Roman" w:hAnsi="Times New Roman"/>
          <w:smallCaps/>
          <w:sz w:val="22"/>
          <w:szCs w:val="22"/>
          <w:lang w:eastAsia="pt-BR"/>
        </w:rPr>
        <w:t>101</w:t>
      </w:r>
      <w:r w:rsidRPr="0055240C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B60D31">
        <w:rPr>
          <w:rFonts w:ascii="Times New Roman" w:eastAsia="Times New Roman" w:hAnsi="Times New Roman"/>
          <w:smallCaps/>
          <w:sz w:val="22"/>
          <w:szCs w:val="22"/>
          <w:lang w:eastAsia="pt-BR"/>
        </w:rPr>
        <w:t>05</w:t>
      </w:r>
      <w:r w:rsidRPr="0055240C">
        <w:rPr>
          <w:rFonts w:ascii="Times New Roman" w:eastAsia="Times New Roman" w:hAnsi="Times New Roman"/>
          <w:smallCaps/>
          <w:sz w:val="22"/>
          <w:szCs w:val="22"/>
          <w:lang w:eastAsia="pt-BR"/>
        </w:rPr>
        <w:t>/2020</w:t>
      </w:r>
    </w:p>
    <w:p w:rsidR="00343A2E" w:rsidRPr="003A39D5" w:rsidRDefault="00F364C4" w:rsidP="00377471">
      <w:pPr>
        <w:ind w:left="467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 asorientações e os procedimentos </w:t>
      </w:r>
      <w:r w:rsidR="00377471">
        <w:rPr>
          <w:rFonts w:ascii="Times New Roman" w:hAnsi="Times New Roman"/>
          <w:sz w:val="22"/>
          <w:szCs w:val="22"/>
        </w:rPr>
        <w:t xml:space="preserve">para </w:t>
      </w:r>
      <w:r w:rsidR="00377471" w:rsidRPr="00B475D4">
        <w:rPr>
          <w:rFonts w:ascii="Times New Roman" w:hAnsi="Times New Roman"/>
          <w:sz w:val="22"/>
          <w:szCs w:val="22"/>
        </w:rPr>
        <w:t>registro d</w:t>
      </w:r>
      <w:r w:rsidR="00377471">
        <w:rPr>
          <w:rFonts w:ascii="Times New Roman" w:hAnsi="Times New Roman"/>
          <w:sz w:val="22"/>
          <w:szCs w:val="22"/>
        </w:rPr>
        <w:t xml:space="preserve">e </w:t>
      </w:r>
      <w:r w:rsidR="00377471" w:rsidRPr="00B475D4">
        <w:rPr>
          <w:rFonts w:ascii="Times New Roman" w:hAnsi="Times New Roman"/>
          <w:sz w:val="22"/>
          <w:szCs w:val="22"/>
        </w:rPr>
        <w:t>título complementar de Engenheiro(a) de Segurança do Trabalho</w:t>
      </w:r>
      <w:r>
        <w:rPr>
          <w:rFonts w:ascii="Times New Roman" w:hAnsi="Times New Roman"/>
          <w:sz w:val="22"/>
          <w:szCs w:val="22"/>
        </w:rPr>
        <w:t xml:space="preserve"> (</w:t>
      </w:r>
      <w:r w:rsidR="00377471" w:rsidRPr="00B475D4">
        <w:rPr>
          <w:rFonts w:ascii="Times New Roman" w:hAnsi="Times New Roman"/>
          <w:sz w:val="22"/>
          <w:szCs w:val="22"/>
        </w:rPr>
        <w:t>Especialização</w:t>
      </w:r>
      <w:r>
        <w:rPr>
          <w:rFonts w:ascii="Times New Roman" w:hAnsi="Times New Roman"/>
          <w:sz w:val="22"/>
          <w:szCs w:val="22"/>
        </w:rPr>
        <w:t>)</w:t>
      </w:r>
      <w:r w:rsidR="003A39D5" w:rsidRPr="003A39D5">
        <w:rPr>
          <w:rFonts w:ascii="Times New Roman" w:hAnsi="Times New Roman"/>
          <w:sz w:val="22"/>
          <w:szCs w:val="22"/>
        </w:rPr>
        <w:t>, e dá outras providências</w:t>
      </w:r>
      <w:r w:rsidR="00481E84" w:rsidRPr="003A39D5">
        <w:rPr>
          <w:rFonts w:ascii="Times New Roman" w:hAnsi="Times New Roman"/>
          <w:sz w:val="22"/>
          <w:szCs w:val="22"/>
        </w:rPr>
        <w:t>.</w:t>
      </w:r>
    </w:p>
    <w:p w:rsidR="00343A2E" w:rsidRPr="0055240C" w:rsidRDefault="00343A2E" w:rsidP="00343A2E">
      <w:pPr>
        <w:jc w:val="both"/>
        <w:rPr>
          <w:rFonts w:ascii="Times New Roman" w:hAnsi="Times New Roman"/>
          <w:sz w:val="22"/>
          <w:szCs w:val="22"/>
        </w:rPr>
      </w:pPr>
    </w:p>
    <w:p w:rsidR="00343A2E" w:rsidRDefault="00343A2E" w:rsidP="00A519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</w:t>
      </w:r>
      <w:r w:rsidR="000C4592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 w:rsidR="000C4592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no exercício das competências e prerrogativas de que tratam os artigos 2°, 4° e 30 do Regimento Interno do CAU/BR, reunido ordinariamente </w:t>
      </w:r>
      <w:r w:rsidR="00A32F7E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videoconferência, no dia 21 de maio de 2020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BE19F1" w:rsidRPr="0055240C" w:rsidRDefault="00BE19F1" w:rsidP="00A519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7E1D" w:rsidRDefault="00343A2E" w:rsidP="00A519A3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2E7E1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 Lei n° 7.410, de 27 de novembro de 1985, que dispõe sobre </w:t>
      </w:r>
      <w:r w:rsidR="002E7E1D" w:rsidRP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Especialização de Engenheiros e Arquitetos em Engenharia de Segurança do Trabalho, a profissão de Técnico de Segurança do Trabalho, e dá outras </w:t>
      </w:r>
      <w:r w:rsidR="002E7E1D">
        <w:rPr>
          <w:rFonts w:ascii="Times New Roman" w:eastAsia="Times New Roman" w:hAnsi="Times New Roman"/>
          <w:bCs/>
          <w:sz w:val="22"/>
          <w:szCs w:val="22"/>
          <w:lang w:eastAsia="pt-BR"/>
        </w:rPr>
        <w:t>p</w:t>
      </w:r>
      <w:r w:rsidR="002E7E1D" w:rsidRP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>rovidências</w:t>
      </w:r>
      <w:r w:rsidR="002E7E1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regulamentada pelo Decreto n° </w:t>
      </w:r>
      <w:r w:rsidR="002E7E1D" w:rsidRP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>92</w:t>
      </w:r>
      <w:r w:rsidR="002E7E1D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  <w:r w:rsidR="002E7E1D" w:rsidRP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>530</w:t>
      </w:r>
      <w:r w:rsidR="002E7E1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de </w:t>
      </w:r>
      <w:proofErr w:type="gramStart"/>
      <w:r w:rsidR="002E7E1D">
        <w:rPr>
          <w:rFonts w:ascii="Times New Roman" w:eastAsia="Times New Roman" w:hAnsi="Times New Roman"/>
          <w:bCs/>
          <w:sz w:val="22"/>
          <w:szCs w:val="22"/>
          <w:lang w:eastAsia="pt-BR"/>
        </w:rPr>
        <w:t>9</w:t>
      </w:r>
      <w:proofErr w:type="gramEnd"/>
      <w:r w:rsidR="002E7E1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abril de 1986;</w:t>
      </w:r>
    </w:p>
    <w:p w:rsidR="00BE19F1" w:rsidRDefault="00BE19F1" w:rsidP="00A519A3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2E7E1D" w:rsidRDefault="002E7E1D" w:rsidP="00A519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o Parecer </w:t>
      </w:r>
      <w:r w:rsidRPr="00777A45">
        <w:rPr>
          <w:rFonts w:ascii="Times New Roman" w:eastAsia="Times New Roman" w:hAnsi="Times New Roman"/>
          <w:sz w:val="22"/>
          <w:szCs w:val="22"/>
          <w:lang w:eastAsia="pt-BR"/>
        </w:rPr>
        <w:t>CFE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n° </w:t>
      </w:r>
      <w:r w:rsidRPr="00777A45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777A45">
        <w:rPr>
          <w:rFonts w:ascii="Times New Roman" w:eastAsia="Times New Roman" w:hAnsi="Times New Roman"/>
          <w:sz w:val="22"/>
          <w:szCs w:val="22"/>
          <w:lang w:eastAsia="pt-BR"/>
        </w:rPr>
        <w:t>1987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C24397">
        <w:rPr>
          <w:rFonts w:ascii="Times New Roman" w:eastAsia="Times New Roman" w:hAnsi="Times New Roman"/>
          <w:sz w:val="22"/>
          <w:szCs w:val="22"/>
          <w:lang w:eastAsia="pt-BR"/>
        </w:rPr>
        <w:t xml:space="preserve">publicado na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24397">
        <w:rPr>
          <w:rFonts w:ascii="Times New Roman" w:eastAsia="Times New Roman" w:hAnsi="Times New Roman"/>
          <w:sz w:val="22"/>
          <w:szCs w:val="22"/>
          <w:lang w:eastAsia="pt-BR"/>
        </w:rPr>
        <w:t>eção I, p.3424 do DOU de 11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março de 1</w:t>
      </w:r>
      <w:r w:rsidRPr="00C24397">
        <w:rPr>
          <w:rFonts w:ascii="Times New Roman" w:eastAsia="Times New Roman" w:hAnsi="Times New Roman"/>
          <w:sz w:val="22"/>
          <w:szCs w:val="22"/>
          <w:lang w:eastAsia="pt-BR"/>
        </w:rPr>
        <w:t>987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estabelece o </w:t>
      </w:r>
      <w:r w:rsidRPr="00C24397">
        <w:rPr>
          <w:rFonts w:ascii="Times New Roman" w:eastAsia="Times New Roman" w:hAnsi="Times New Roman"/>
          <w:sz w:val="22"/>
          <w:szCs w:val="22"/>
          <w:lang w:eastAsia="pt-BR"/>
        </w:rPr>
        <w:t>Currículo Básico do Curso de Especialização em Engenharia de</w:t>
      </w:r>
      <w:r w:rsidR="00BE19F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24397">
        <w:rPr>
          <w:rFonts w:ascii="Times New Roman" w:eastAsia="Times New Roman" w:hAnsi="Times New Roman"/>
          <w:sz w:val="22"/>
          <w:szCs w:val="22"/>
          <w:lang w:eastAsia="pt-BR"/>
        </w:rPr>
        <w:t>Segurança do Trabalho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em atendimento ao parágrafo único do art. 2° da lei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retromencionada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E19F1" w:rsidRDefault="00BE19F1" w:rsidP="00A519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25A6" w:rsidRDefault="00C025A6" w:rsidP="00A519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025A6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162, de 24 de maio de 2018, que dispõe sobre o registro do título complementar e o exercício das atividades do arquiteto e urbanista com especialização em Engenharia de Segurança do Trabalho, e dá outras providências;</w:t>
      </w:r>
    </w:p>
    <w:p w:rsidR="00BE19F1" w:rsidRDefault="00BE19F1" w:rsidP="00A519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0F6D" w:rsidRDefault="00490F6D" w:rsidP="00A519A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a Deliberação n° 103/2018_CEF-CAU/BR, que estabelece as condições, em regime de exceção, para aceite de documentos equivalentes ao certificado de conclusão de curso </w:t>
      </w:r>
      <w:r w:rsidRPr="00251EE3">
        <w:rPr>
          <w:rFonts w:ascii="Times New Roman" w:hAnsi="Times New Roman"/>
          <w:sz w:val="22"/>
          <w:szCs w:val="22"/>
        </w:rPr>
        <w:t>de especialização em Engenharia de Segurança do Trabalho</w:t>
      </w:r>
      <w:r>
        <w:rPr>
          <w:rFonts w:ascii="Times New Roman" w:hAnsi="Times New Roman"/>
          <w:sz w:val="22"/>
          <w:szCs w:val="22"/>
        </w:rPr>
        <w:t xml:space="preserve">, emitidos pela instituição de ensino, para fins de registro do título complementar de Engenheiro de Segurança do Trabalho </w:t>
      </w:r>
      <w:r w:rsidR="00A519A3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Especialização no CAU</w:t>
      </w:r>
      <w:r w:rsidR="00B60D31">
        <w:rPr>
          <w:rFonts w:ascii="Times New Roman" w:hAnsi="Times New Roman"/>
          <w:sz w:val="22"/>
          <w:szCs w:val="22"/>
        </w:rPr>
        <w:t>;</w:t>
      </w:r>
    </w:p>
    <w:p w:rsidR="00BE19F1" w:rsidRDefault="00BE19F1" w:rsidP="00A519A3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C025A6" w:rsidRDefault="00C025A6" w:rsidP="00A519A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n° 017/2020</w:t>
      </w:r>
      <w:r w:rsidR="00A519A3">
        <w:rPr>
          <w:rFonts w:ascii="Times New Roman" w:eastAsia="Times New Roman" w:hAnsi="Times New Roman"/>
          <w:sz w:val="22"/>
          <w:szCs w:val="22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CEF-CAU/BR, que d</w:t>
      </w:r>
      <w:r>
        <w:rPr>
          <w:rFonts w:ascii="Times New Roman" w:hAnsi="Times New Roman"/>
          <w:sz w:val="22"/>
          <w:szCs w:val="22"/>
        </w:rPr>
        <w:t xml:space="preserve">ispõe sobre os normativos vigentes para deferimento </w:t>
      </w:r>
      <w:r w:rsidRPr="00B475D4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e requerimento de</w:t>
      </w:r>
      <w:r w:rsidRPr="00B475D4">
        <w:rPr>
          <w:rFonts w:ascii="Times New Roman" w:hAnsi="Times New Roman"/>
          <w:sz w:val="22"/>
          <w:szCs w:val="22"/>
        </w:rPr>
        <w:t xml:space="preserve"> registro d</w:t>
      </w:r>
      <w:r>
        <w:rPr>
          <w:rFonts w:ascii="Times New Roman" w:hAnsi="Times New Roman"/>
          <w:sz w:val="22"/>
          <w:szCs w:val="22"/>
        </w:rPr>
        <w:t xml:space="preserve">e </w:t>
      </w:r>
      <w:r w:rsidRPr="00B475D4">
        <w:rPr>
          <w:rFonts w:ascii="Times New Roman" w:hAnsi="Times New Roman"/>
          <w:sz w:val="22"/>
          <w:szCs w:val="22"/>
        </w:rPr>
        <w:t xml:space="preserve">título complementar de </w:t>
      </w:r>
      <w:proofErr w:type="gramStart"/>
      <w:r w:rsidRPr="00B475D4">
        <w:rPr>
          <w:rFonts w:ascii="Times New Roman" w:hAnsi="Times New Roman"/>
          <w:sz w:val="22"/>
          <w:szCs w:val="22"/>
        </w:rPr>
        <w:t>Engenheiro(</w:t>
      </w:r>
      <w:proofErr w:type="gramEnd"/>
      <w:r w:rsidRPr="00B475D4">
        <w:rPr>
          <w:rFonts w:ascii="Times New Roman" w:hAnsi="Times New Roman"/>
          <w:sz w:val="22"/>
          <w:szCs w:val="22"/>
        </w:rPr>
        <w:t>a) de Segurança do Trabalho (Especialização)</w:t>
      </w:r>
      <w:r>
        <w:rPr>
          <w:rFonts w:ascii="Times New Roman" w:hAnsi="Times New Roman"/>
          <w:sz w:val="22"/>
          <w:szCs w:val="22"/>
        </w:rPr>
        <w:t xml:space="preserve"> submetido à apreciação do CAU; e</w:t>
      </w:r>
    </w:p>
    <w:p w:rsidR="00BE19F1" w:rsidRDefault="00BE19F1" w:rsidP="00A519A3">
      <w:pPr>
        <w:jc w:val="both"/>
        <w:rPr>
          <w:rFonts w:ascii="Times New Roman" w:hAnsi="Times New Roman"/>
          <w:sz w:val="22"/>
          <w:szCs w:val="22"/>
        </w:rPr>
      </w:pPr>
    </w:p>
    <w:p w:rsidR="00BE19F1" w:rsidRDefault="00C025A6" w:rsidP="00BE19F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as contribuições propostas durante a 3º Reunião Ordinária da Comissão Temporária de Harmonização do Exercício Profissional (CTHEP-CAU/BR), realizada dia 13 de maio de 2020. </w:t>
      </w:r>
      <w:r w:rsidR="00BE19F1">
        <w:rPr>
          <w:rFonts w:ascii="Times New Roman" w:hAnsi="Times New Roman"/>
          <w:sz w:val="22"/>
          <w:szCs w:val="22"/>
        </w:rPr>
        <w:br/>
      </w:r>
    </w:p>
    <w:p w:rsidR="00BE19F1" w:rsidRPr="00BE19F1" w:rsidRDefault="00343A2E" w:rsidP="00BE19F1">
      <w:pPr>
        <w:jc w:val="both"/>
        <w:rPr>
          <w:rFonts w:ascii="Times New Roman" w:hAnsi="Times New Roman"/>
          <w:sz w:val="22"/>
          <w:szCs w:val="22"/>
        </w:rPr>
      </w:pPr>
      <w:r w:rsidRPr="0055240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  <w:r w:rsidR="00BE19F1">
        <w:rPr>
          <w:rFonts w:ascii="Times New Roman" w:eastAsia="Times New Roman" w:hAnsi="Times New Roman"/>
          <w:b/>
          <w:sz w:val="22"/>
          <w:szCs w:val="22"/>
          <w:lang w:eastAsia="pt-BR"/>
        </w:rPr>
        <w:br/>
      </w:r>
    </w:p>
    <w:p w:rsidR="00844AB5" w:rsidRPr="00BE19F1" w:rsidRDefault="00946BA6" w:rsidP="00BE19F1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="00F364C4">
        <w:rPr>
          <w:rFonts w:ascii="Times New Roman" w:eastAsia="Times New Roman" w:hAnsi="Times New Roman"/>
          <w:sz w:val="22"/>
          <w:szCs w:val="22"/>
          <w:lang w:eastAsia="pt-BR"/>
        </w:rPr>
        <w:t xml:space="preserve">as orientações e os procedimentos, em anexo, </w:t>
      </w:r>
      <w:r w:rsidR="00241819">
        <w:rPr>
          <w:rFonts w:ascii="Times New Roman" w:eastAsia="Times New Roman" w:hAnsi="Times New Roman"/>
          <w:sz w:val="22"/>
          <w:szCs w:val="22"/>
          <w:lang w:eastAsia="pt-BR"/>
        </w:rPr>
        <w:t xml:space="preserve">que estabelecem as condições para o deferimento do </w:t>
      </w:r>
      <w:r>
        <w:rPr>
          <w:rFonts w:ascii="Times New Roman" w:hAnsi="Times New Roman"/>
          <w:sz w:val="22"/>
          <w:szCs w:val="22"/>
        </w:rPr>
        <w:t>requerimento de</w:t>
      </w:r>
      <w:r w:rsidRPr="00B475D4">
        <w:rPr>
          <w:rFonts w:ascii="Times New Roman" w:hAnsi="Times New Roman"/>
          <w:sz w:val="22"/>
          <w:szCs w:val="22"/>
        </w:rPr>
        <w:t xml:space="preserve"> registro d</w:t>
      </w:r>
      <w:r>
        <w:rPr>
          <w:rFonts w:ascii="Times New Roman" w:hAnsi="Times New Roman"/>
          <w:sz w:val="22"/>
          <w:szCs w:val="22"/>
        </w:rPr>
        <w:t xml:space="preserve">e </w:t>
      </w:r>
      <w:r w:rsidRPr="00B475D4">
        <w:rPr>
          <w:rFonts w:ascii="Times New Roman" w:hAnsi="Times New Roman"/>
          <w:sz w:val="22"/>
          <w:szCs w:val="22"/>
        </w:rPr>
        <w:t xml:space="preserve">título complementar de </w:t>
      </w:r>
      <w:proofErr w:type="gramStart"/>
      <w:r w:rsidRPr="00B475D4">
        <w:rPr>
          <w:rFonts w:ascii="Times New Roman" w:hAnsi="Times New Roman"/>
          <w:sz w:val="22"/>
          <w:szCs w:val="22"/>
        </w:rPr>
        <w:t>Engenheiro(</w:t>
      </w:r>
      <w:proofErr w:type="gramEnd"/>
      <w:r w:rsidRPr="00B475D4">
        <w:rPr>
          <w:rFonts w:ascii="Times New Roman" w:hAnsi="Times New Roman"/>
          <w:sz w:val="22"/>
          <w:szCs w:val="22"/>
        </w:rPr>
        <w:t>a) de Segurança do Trabalho (Especialização)</w:t>
      </w:r>
      <w:r>
        <w:rPr>
          <w:rFonts w:ascii="Times New Roman" w:hAnsi="Times New Roman"/>
          <w:sz w:val="22"/>
          <w:szCs w:val="22"/>
        </w:rPr>
        <w:t xml:space="preserve"> submetido à apreciação do CAU</w:t>
      </w:r>
      <w:r w:rsidR="00EE5473">
        <w:rPr>
          <w:rFonts w:ascii="Times New Roman" w:hAnsi="Times New Roman"/>
          <w:sz w:val="22"/>
          <w:szCs w:val="22"/>
        </w:rPr>
        <w:t>;</w:t>
      </w:r>
    </w:p>
    <w:p w:rsidR="00BE19F1" w:rsidRPr="00EE5473" w:rsidRDefault="00BE19F1" w:rsidP="00BE19F1">
      <w:pPr>
        <w:pStyle w:val="PargrafodaLista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5473" w:rsidRDefault="003608CA" w:rsidP="00BE19F1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608CA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à Comissão Temporária de Harmonização do Exercício Profissional (CTHEP-CAU/BR) para conhecimento e início de tratativas perante os outros conselhos profissionais abrangidos pela Lei n° 7.410, de 1985, para o desenvolvimento de diretrizes que equalizem os </w:t>
      </w:r>
      <w:r w:rsidRPr="003608CA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componentes curriculares da formação especializada com as atividades definidas em suas resoluções específicas, com vistas à adequação do Parecer CF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3608CA">
        <w:rPr>
          <w:rFonts w:ascii="Times New Roman" w:eastAsia="Times New Roman" w:hAnsi="Times New Roman"/>
          <w:sz w:val="22"/>
          <w:szCs w:val="22"/>
          <w:lang w:eastAsia="pt-BR"/>
        </w:rPr>
        <w:t xml:space="preserve"> n° 19/1987 à Lei n° 9.394, de 1996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3608CA">
        <w:rPr>
          <w:rFonts w:ascii="Times New Roman" w:eastAsia="Times New Roman" w:hAnsi="Times New Roman"/>
          <w:sz w:val="22"/>
          <w:szCs w:val="22"/>
          <w:lang w:eastAsia="pt-BR"/>
        </w:rPr>
        <w:t xml:space="preserve">à normatização conjunta do tema, conforme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3608CA">
        <w:rPr>
          <w:rFonts w:ascii="Times New Roman" w:eastAsia="Times New Roman" w:hAnsi="Times New Roman"/>
          <w:sz w:val="22"/>
          <w:szCs w:val="22"/>
          <w:lang w:eastAsia="pt-BR"/>
        </w:rPr>
        <w:t xml:space="preserve">°, § 4°, da Lei n° 12.378, de </w:t>
      </w:r>
      <w:r w:rsidR="00A519A3">
        <w:rPr>
          <w:rFonts w:ascii="Times New Roman" w:eastAsia="Times New Roman" w:hAnsi="Times New Roman"/>
          <w:sz w:val="22"/>
          <w:szCs w:val="22"/>
          <w:lang w:eastAsia="pt-BR"/>
        </w:rPr>
        <w:t xml:space="preserve">31 de dezembro de </w:t>
      </w:r>
      <w:r w:rsidRPr="003608CA">
        <w:rPr>
          <w:rFonts w:ascii="Times New Roman" w:eastAsia="Times New Roman" w:hAnsi="Times New Roman"/>
          <w:sz w:val="22"/>
          <w:szCs w:val="22"/>
          <w:lang w:eastAsia="pt-BR"/>
        </w:rPr>
        <w:t>2010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E19F1" w:rsidRPr="00844AB5" w:rsidRDefault="00BE19F1" w:rsidP="00BE19F1">
      <w:pPr>
        <w:pStyle w:val="PargrafodaLista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3A2E" w:rsidRPr="00BE19F1" w:rsidRDefault="00343A2E" w:rsidP="00BE19F1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22B5">
        <w:rPr>
          <w:rFonts w:ascii="Times New Roman" w:hAnsi="Times New Roman"/>
          <w:sz w:val="22"/>
          <w:szCs w:val="22"/>
        </w:rPr>
        <w:t>Encaminhar esta deliberação para publicação no sítio eletrônico do CAU/BR.</w:t>
      </w:r>
    </w:p>
    <w:p w:rsidR="00BE19F1" w:rsidRPr="0055240C" w:rsidRDefault="00BE19F1" w:rsidP="00BE19F1">
      <w:pPr>
        <w:pStyle w:val="PargrafodaLista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3A2E" w:rsidRPr="0055240C" w:rsidRDefault="00343A2E" w:rsidP="00A519A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55240C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343A2E" w:rsidRDefault="00343A2E" w:rsidP="00A519A3">
      <w:pPr>
        <w:spacing w:before="360" w:after="36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394B6E">
        <w:rPr>
          <w:rFonts w:ascii="Times New Roman" w:eastAsia="Times New Roman" w:hAnsi="Times New Roman"/>
          <w:sz w:val="22"/>
          <w:szCs w:val="22"/>
          <w:lang w:eastAsia="pt-BR"/>
        </w:rPr>
        <w:t>21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94B6E">
        <w:rPr>
          <w:rFonts w:ascii="Times New Roman" w:eastAsia="Times New Roman" w:hAnsi="Times New Roman"/>
          <w:sz w:val="22"/>
          <w:szCs w:val="22"/>
          <w:lang w:eastAsia="pt-BR"/>
        </w:rPr>
        <w:t xml:space="preserve">maio 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de 2020.</w:t>
      </w:r>
    </w:p>
    <w:p w:rsidR="00BE19F1" w:rsidRPr="0055240C" w:rsidRDefault="00BE19F1" w:rsidP="00A519A3">
      <w:pPr>
        <w:spacing w:before="360" w:after="36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3A2E" w:rsidRPr="0055240C" w:rsidRDefault="00343A2E" w:rsidP="00A519A3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343A2E" w:rsidRDefault="00343A2E" w:rsidP="00A519A3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130E2F" w:rsidRDefault="00130E2F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1897" w:rsidRPr="00906217" w:rsidRDefault="006B1897" w:rsidP="006B189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101ª REUNIÃO PLENÁRIA ORDINÁRIA DO CAU/BR</w:t>
      </w:r>
    </w:p>
    <w:p w:rsidR="006B1897" w:rsidRPr="00906217" w:rsidRDefault="006B1897" w:rsidP="006B189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6B1897" w:rsidRPr="00906217" w:rsidRDefault="006B1897" w:rsidP="006B1897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3919"/>
        <w:gridCol w:w="1100"/>
        <w:gridCol w:w="1168"/>
        <w:gridCol w:w="1100"/>
        <w:gridCol w:w="1216"/>
      </w:tblGrid>
      <w:tr w:rsidR="006B1897" w:rsidRPr="00906217" w:rsidTr="00F17885">
        <w:tc>
          <w:tcPr>
            <w:tcW w:w="1043" w:type="dxa"/>
            <w:vMerge w:val="restart"/>
            <w:shd w:val="clear" w:color="auto" w:fill="auto"/>
            <w:vAlign w:val="center"/>
          </w:tcPr>
          <w:p w:rsidR="006B1897" w:rsidRPr="00906217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6B1897" w:rsidRPr="00906217" w:rsidRDefault="006B1897" w:rsidP="00F1788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6B1897" w:rsidRPr="00906217" w:rsidRDefault="006B1897" w:rsidP="00F1788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B1897" w:rsidRPr="00906217" w:rsidTr="00F17885">
        <w:tc>
          <w:tcPr>
            <w:tcW w:w="1043" w:type="dxa"/>
            <w:vMerge/>
            <w:shd w:val="clear" w:color="auto" w:fill="auto"/>
            <w:vAlign w:val="center"/>
          </w:tcPr>
          <w:p w:rsidR="006B1897" w:rsidRPr="00906217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6B1897" w:rsidRPr="00906217" w:rsidRDefault="006B1897" w:rsidP="00F178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906217" w:rsidRDefault="006B1897" w:rsidP="00F1788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6B1897" w:rsidRPr="00906217" w:rsidRDefault="006B1897" w:rsidP="00F17885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6B1897" w:rsidRPr="00906217" w:rsidRDefault="006B1897" w:rsidP="00F1788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6B1897" w:rsidRPr="00906217" w:rsidRDefault="006B1897" w:rsidP="00F1788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Guivaldo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D’Alexandria Baptista  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Raul Wanderley </w:t>
            </w:r>
            <w:proofErr w:type="spellStart"/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Gradim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Edezio</w:t>
            </w:r>
            <w:proofErr w:type="spellEnd"/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Caldeira Filho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Maria Eliana </w:t>
            </w: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Jubé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Ribeiro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</w:t>
            </w:r>
            <w:proofErr w:type="spellStart"/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>Narezi</w:t>
            </w:r>
            <w:proofErr w:type="spellEnd"/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:rsidR="006B1897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C70AF0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</w:t>
            </w: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Navolar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Helena Aparecida </w:t>
            </w:r>
            <w:proofErr w:type="spellStart"/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Ayoub</w:t>
            </w:r>
            <w:proofErr w:type="spellEnd"/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Silva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Sousa Santana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B1897" w:rsidRPr="00906217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B1897" w:rsidRPr="00FE4519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B1897" w:rsidRPr="00873121" w:rsidRDefault="006B1897" w:rsidP="00F178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Lúcia </w:t>
            </w: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Vilella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Arruda</w:t>
            </w: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B1897" w:rsidRPr="002479BC" w:rsidRDefault="006B1897" w:rsidP="00F1788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1897" w:rsidRPr="00906217" w:rsidRDefault="006B1897" w:rsidP="00F17885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1897" w:rsidRPr="00906217" w:rsidRDefault="006B1897" w:rsidP="00F17885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6B1897" w:rsidRPr="00906217" w:rsidRDefault="006B1897" w:rsidP="00F178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6B1897" w:rsidRPr="00906217" w:rsidRDefault="006B1897" w:rsidP="00F178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6B1897" w:rsidRPr="00906217" w:rsidRDefault="006B1897" w:rsidP="00F178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6B1897" w:rsidRPr="00906217" w:rsidRDefault="006B1897" w:rsidP="00F178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B1897" w:rsidRPr="00906217" w:rsidTr="00F17885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6B1897" w:rsidRPr="00906217" w:rsidRDefault="006B1897" w:rsidP="00F1788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6B1897" w:rsidRPr="00906217" w:rsidRDefault="006B1897" w:rsidP="00F1788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B1897" w:rsidRPr="00906217" w:rsidRDefault="006B1897" w:rsidP="00F178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101/2020                     </w:t>
            </w:r>
          </w:p>
          <w:p w:rsidR="006B1897" w:rsidRPr="00906217" w:rsidRDefault="006B1897" w:rsidP="00F178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B1897" w:rsidRPr="00906217" w:rsidRDefault="006B1897" w:rsidP="00F178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21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05/2020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6B1897" w:rsidRPr="00906217" w:rsidRDefault="006B1897" w:rsidP="00F1788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B1897" w:rsidRDefault="006B1897" w:rsidP="00F178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5.5. </w:t>
            </w:r>
            <w:r w:rsidRPr="006A4C3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Projeto de Deliberação Plenária que dispõe sobre os normativos vigentes e instruções para deferimento de requerimento de registro de título complementar de </w:t>
            </w:r>
            <w:proofErr w:type="gramStart"/>
            <w:r w:rsidRPr="006A4C3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Engenheiro(</w:t>
            </w:r>
            <w:proofErr w:type="gramEnd"/>
            <w:r w:rsidRPr="006A4C3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de Segurança do Trabalho (Especialização) submetido à apreciação do 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6B1897" w:rsidRPr="00906217" w:rsidRDefault="006B1897" w:rsidP="00F178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B1897" w:rsidRPr="00906217" w:rsidRDefault="006B1897" w:rsidP="00F1788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proofErr w:type="gramStart"/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proofErr w:type="gramEnd"/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6B1897" w:rsidRPr="00906217" w:rsidRDefault="006B1897" w:rsidP="00F178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B1897" w:rsidRPr="00906217" w:rsidRDefault="006B1897" w:rsidP="00F178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conselheira do Estado de São Paulo, </w:t>
            </w:r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Helena Aparecida </w:t>
            </w:r>
            <w:proofErr w:type="spellStart"/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Ayoub</w:t>
            </w:r>
            <w:proofErr w:type="spellEnd"/>
            <w:r w:rsidRPr="006A4C3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Silva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apesar de estar ausente solicitou que fosse registrado o voto favorável a matéria.</w:t>
            </w:r>
          </w:p>
          <w:p w:rsidR="006B1897" w:rsidRPr="00906217" w:rsidRDefault="006B1897" w:rsidP="00F1788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6B1897" w:rsidRPr="00906217" w:rsidRDefault="006B1897" w:rsidP="00F178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A4C3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Lais</w:t>
            </w:r>
            <w:proofErr w:type="spellEnd"/>
            <w:r w:rsidRPr="006A4C3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Ramalho Maia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B60D31" w:rsidRDefault="00B60D31" w:rsidP="003A39D5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11946" w:rsidRDefault="00111946" w:rsidP="00E132C8">
      <w:pPr>
        <w:jc w:val="center"/>
        <w:rPr>
          <w:rFonts w:ascii="Times New Roman" w:hAnsi="Times New Roman"/>
          <w:b/>
          <w:sz w:val="22"/>
          <w:szCs w:val="22"/>
        </w:rPr>
      </w:pPr>
      <w:r w:rsidRPr="00E132C8">
        <w:rPr>
          <w:rFonts w:ascii="Times New Roman" w:hAnsi="Times New Roman"/>
          <w:b/>
          <w:sz w:val="22"/>
          <w:szCs w:val="22"/>
        </w:rPr>
        <w:lastRenderedPageBreak/>
        <w:t xml:space="preserve">ANEXO </w:t>
      </w:r>
    </w:p>
    <w:p w:rsidR="006B1897" w:rsidRPr="00E132C8" w:rsidRDefault="006B1897" w:rsidP="00E132C8">
      <w:pPr>
        <w:jc w:val="center"/>
        <w:rPr>
          <w:rFonts w:ascii="Times New Roman" w:hAnsi="Times New Roman"/>
          <w:b/>
          <w:sz w:val="22"/>
          <w:szCs w:val="22"/>
        </w:rPr>
      </w:pPr>
    </w:p>
    <w:p w:rsidR="00E132C8" w:rsidRPr="00E132C8" w:rsidRDefault="00E132C8" w:rsidP="00111946">
      <w:pPr>
        <w:jc w:val="center"/>
        <w:rPr>
          <w:rFonts w:ascii="Times New Roman" w:hAnsi="Times New Roman"/>
          <w:b/>
          <w:sz w:val="22"/>
          <w:szCs w:val="22"/>
        </w:rPr>
      </w:pPr>
      <w:r w:rsidRPr="00E132C8">
        <w:rPr>
          <w:rFonts w:ascii="Times New Roman" w:hAnsi="Times New Roman"/>
          <w:b/>
          <w:sz w:val="22"/>
          <w:szCs w:val="22"/>
        </w:rPr>
        <w:t xml:space="preserve">ORIENTAÇÕES E PROCEDIMENTOS PARA REGISTRO DE TÍTULO COMPLEMENTAR DE </w:t>
      </w:r>
      <w:proofErr w:type="gramStart"/>
      <w:r w:rsidRPr="00E132C8">
        <w:rPr>
          <w:rFonts w:ascii="Times New Roman" w:hAnsi="Times New Roman"/>
          <w:b/>
          <w:sz w:val="22"/>
          <w:szCs w:val="22"/>
        </w:rPr>
        <w:t>ENGENHEIRO(</w:t>
      </w:r>
      <w:proofErr w:type="gramEnd"/>
      <w:r w:rsidRPr="00E132C8">
        <w:rPr>
          <w:rFonts w:ascii="Times New Roman" w:hAnsi="Times New Roman"/>
          <w:b/>
          <w:sz w:val="22"/>
          <w:szCs w:val="22"/>
        </w:rPr>
        <w:t>A) DE SEGURANÇA DO TRABALHO (ESPECIALIZAÇÃO</w:t>
      </w:r>
    </w:p>
    <w:p w:rsidR="00111946" w:rsidRDefault="00111946" w:rsidP="00A519A3">
      <w:pPr>
        <w:spacing w:before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Seção I</w:t>
      </w:r>
      <w:bookmarkStart w:id="0" w:name="_Toc470188713"/>
    </w:p>
    <w:bookmarkEnd w:id="0"/>
    <w:p w:rsidR="00111946" w:rsidRPr="0055240C" w:rsidRDefault="00111946" w:rsidP="00794F23">
      <w:pPr>
        <w:spacing w:after="24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1946">
        <w:rPr>
          <w:rFonts w:ascii="Times New Roman" w:hAnsi="Times New Roman"/>
          <w:b/>
        </w:rPr>
        <w:t>Instauração, Instrução e Análise do Processo Administrativo</w:t>
      </w:r>
    </w:p>
    <w:p w:rsidR="00111946" w:rsidRPr="00111946" w:rsidRDefault="00152E8C" w:rsidP="00152E8C">
      <w:pPr>
        <w:pStyle w:val="Default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adjustRightInd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1946">
        <w:rPr>
          <w:rFonts w:ascii="Times New Roman" w:hAnsi="Times New Roman" w:cs="Times New Roman"/>
          <w:color w:val="auto"/>
          <w:sz w:val="22"/>
          <w:szCs w:val="22"/>
        </w:rPr>
        <w:t xml:space="preserve">O processo administrativo de registro do título complementar de Engenheiro(a) de Segurança do Trabalho (Especialização) será instaurado mediante requerimento do </w:t>
      </w:r>
      <w:r w:rsidR="008973F5" w:rsidRPr="00111946">
        <w:rPr>
          <w:rFonts w:ascii="Times New Roman" w:hAnsi="Times New Roman" w:cs="Times New Roman"/>
          <w:color w:val="auto"/>
          <w:sz w:val="22"/>
          <w:szCs w:val="22"/>
        </w:rPr>
        <w:t>arquiteto e urbanista, com registro ativo no CAU,</w:t>
      </w:r>
      <w:r w:rsidRPr="00111946">
        <w:rPr>
          <w:rFonts w:ascii="Times New Roman" w:hAnsi="Times New Roman" w:cs="Times New Roman"/>
          <w:color w:val="auto"/>
          <w:sz w:val="22"/>
          <w:szCs w:val="22"/>
        </w:rPr>
        <w:t xml:space="preserve"> por meio de formulário digital no Sistema de Informação e Comunicação do Conselho de Arquitetura e Urbanismo (SICCAU).</w:t>
      </w:r>
    </w:p>
    <w:p w:rsidR="00152E8C" w:rsidRPr="00111946" w:rsidRDefault="00152E8C" w:rsidP="00111946">
      <w:pPr>
        <w:pStyle w:val="Default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adjustRightInd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1946">
        <w:rPr>
          <w:rFonts w:ascii="Times New Roman" w:hAnsi="Times New Roman" w:cs="Times New Roman"/>
          <w:color w:val="auto"/>
          <w:sz w:val="22"/>
          <w:szCs w:val="22"/>
        </w:rPr>
        <w:t>O requerimento deverá ser instruído com os seguintes documentos, frente e verso conforme o caso:</w:t>
      </w:r>
    </w:p>
    <w:p w:rsidR="00152E8C" w:rsidRPr="00111946" w:rsidRDefault="00152E8C" w:rsidP="00152E8C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1946">
        <w:rPr>
          <w:rFonts w:ascii="Times New Roman" w:hAnsi="Times New Roman"/>
          <w:sz w:val="22"/>
          <w:szCs w:val="22"/>
        </w:rPr>
        <w:t>I - certificado de conclusão de curso de Especialização em Engenharia de Segurança do Trabalho</w:t>
      </w:r>
      <w:r w:rsidR="008973F5" w:rsidRPr="00111946">
        <w:rPr>
          <w:rFonts w:ascii="Times New Roman" w:hAnsi="Times New Roman"/>
          <w:sz w:val="22"/>
          <w:szCs w:val="22"/>
        </w:rPr>
        <w:t>, conforme determina o art. 1º da Lei 7.410, de 1985, e o art. 1º do Decreto n° 92.530, de 1986</w:t>
      </w:r>
      <w:r w:rsidRPr="00111946">
        <w:rPr>
          <w:rFonts w:ascii="Times New Roman" w:hAnsi="Times New Roman"/>
          <w:sz w:val="22"/>
          <w:szCs w:val="22"/>
        </w:rPr>
        <w:t>;</w:t>
      </w:r>
      <w:r w:rsidR="003A2164" w:rsidRPr="00111946">
        <w:rPr>
          <w:rFonts w:ascii="Times New Roman" w:hAnsi="Times New Roman"/>
          <w:sz w:val="22"/>
          <w:szCs w:val="22"/>
        </w:rPr>
        <w:t xml:space="preserve"> e</w:t>
      </w:r>
    </w:p>
    <w:p w:rsidR="00152E8C" w:rsidRPr="00111946" w:rsidRDefault="00152E8C" w:rsidP="00152E8C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1946">
        <w:rPr>
          <w:rFonts w:ascii="Times New Roman" w:hAnsi="Times New Roman"/>
          <w:sz w:val="22"/>
          <w:szCs w:val="22"/>
        </w:rPr>
        <w:t>II - histórico escolar do curso de especialização</w:t>
      </w:r>
      <w:r w:rsidR="003A2164" w:rsidRPr="00111946">
        <w:rPr>
          <w:rFonts w:ascii="Times New Roman" w:hAnsi="Times New Roman"/>
          <w:sz w:val="22"/>
          <w:szCs w:val="22"/>
        </w:rPr>
        <w:t>;</w:t>
      </w:r>
    </w:p>
    <w:p w:rsidR="003A2164" w:rsidRPr="00111946" w:rsidRDefault="003A2164" w:rsidP="00152E8C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1946">
        <w:rPr>
          <w:rFonts w:ascii="Times New Roman" w:hAnsi="Times New Roman"/>
          <w:sz w:val="22"/>
          <w:szCs w:val="22"/>
        </w:rPr>
        <w:t>III - ementa dos componentes curriculares</w:t>
      </w:r>
      <w:r w:rsidR="003D54BC" w:rsidRPr="00111946">
        <w:rPr>
          <w:rFonts w:ascii="Times New Roman" w:hAnsi="Times New Roman"/>
          <w:sz w:val="22"/>
          <w:szCs w:val="22"/>
        </w:rPr>
        <w:t xml:space="preserve"> cursados</w:t>
      </w:r>
      <w:r w:rsidRPr="00111946">
        <w:rPr>
          <w:rFonts w:ascii="Times New Roman" w:hAnsi="Times New Roman"/>
          <w:sz w:val="22"/>
          <w:szCs w:val="22"/>
        </w:rPr>
        <w:t>.</w:t>
      </w:r>
    </w:p>
    <w:p w:rsidR="008973F5" w:rsidRPr="00111946" w:rsidRDefault="008973F5" w:rsidP="00E132C8">
      <w:pPr>
        <w:numPr>
          <w:ilvl w:val="2"/>
          <w:numId w:val="16"/>
        </w:numPr>
        <w:tabs>
          <w:tab w:val="left" w:pos="851"/>
          <w:tab w:val="left" w:pos="1134"/>
          <w:tab w:val="left" w:pos="1418"/>
          <w:tab w:val="left" w:pos="1701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1946">
        <w:rPr>
          <w:rFonts w:ascii="Times New Roman" w:hAnsi="Times New Roman"/>
          <w:sz w:val="22"/>
          <w:szCs w:val="22"/>
        </w:rPr>
        <w:t>O certificado de conclusão de curso de especialização deverá atender ao disposto no art. 8º da Resolução CNE/CES nº 1, de 2018, observado o caráter de excepcionalidade da Deliberação n° 103/2018</w:t>
      </w:r>
      <w:r w:rsidR="00CD19AA">
        <w:rPr>
          <w:rFonts w:ascii="Times New Roman" w:hAnsi="Times New Roman"/>
          <w:sz w:val="22"/>
          <w:szCs w:val="22"/>
        </w:rPr>
        <w:t xml:space="preserve">- </w:t>
      </w:r>
      <w:r w:rsidRPr="00111946">
        <w:rPr>
          <w:rFonts w:ascii="Times New Roman" w:hAnsi="Times New Roman"/>
          <w:sz w:val="22"/>
          <w:szCs w:val="22"/>
        </w:rPr>
        <w:t>CEF-CAU/BR.</w:t>
      </w:r>
    </w:p>
    <w:p w:rsidR="00282558" w:rsidRPr="00111946" w:rsidRDefault="00282558" w:rsidP="008973F5">
      <w:pPr>
        <w:spacing w:before="120" w:after="120"/>
        <w:ind w:left="1701"/>
        <w:jc w:val="both"/>
        <w:rPr>
          <w:rFonts w:ascii="Times New Roman" w:hAnsi="Times New Roman"/>
          <w:i/>
          <w:iCs/>
          <w:sz w:val="22"/>
          <w:szCs w:val="22"/>
        </w:rPr>
      </w:pPr>
      <w:r w:rsidRPr="00111946">
        <w:rPr>
          <w:rFonts w:ascii="Times New Roman" w:hAnsi="Times New Roman"/>
          <w:i/>
          <w:iCs/>
          <w:sz w:val="22"/>
          <w:szCs w:val="22"/>
        </w:rPr>
        <w:t>Art. 8º Os certificados de conclusão de cursos de especialização devem ser acompanhados dos respectivos históricos escolares, nos quais devem constar, obrigatória e explicitamente:</w:t>
      </w:r>
    </w:p>
    <w:p w:rsidR="00282558" w:rsidRPr="00111946" w:rsidRDefault="00282558" w:rsidP="008973F5">
      <w:pPr>
        <w:spacing w:before="120" w:after="120"/>
        <w:ind w:left="1701"/>
        <w:jc w:val="both"/>
        <w:rPr>
          <w:rFonts w:ascii="Times New Roman" w:hAnsi="Times New Roman"/>
          <w:i/>
          <w:iCs/>
          <w:sz w:val="22"/>
          <w:szCs w:val="22"/>
        </w:rPr>
      </w:pPr>
      <w:r w:rsidRPr="00111946">
        <w:rPr>
          <w:rFonts w:ascii="Times New Roman" w:hAnsi="Times New Roman"/>
          <w:i/>
          <w:iCs/>
          <w:sz w:val="22"/>
          <w:szCs w:val="22"/>
        </w:rPr>
        <w:t>I - ato legal de credenciamento da instituição, nos termos do artigo 2º desta Resolução;</w:t>
      </w:r>
    </w:p>
    <w:p w:rsidR="00282558" w:rsidRPr="00111946" w:rsidRDefault="00282558" w:rsidP="008973F5">
      <w:pPr>
        <w:spacing w:before="120" w:after="120"/>
        <w:ind w:left="1701"/>
        <w:jc w:val="both"/>
        <w:rPr>
          <w:rFonts w:ascii="Times New Roman" w:hAnsi="Times New Roman"/>
          <w:i/>
          <w:iCs/>
          <w:sz w:val="22"/>
          <w:szCs w:val="22"/>
        </w:rPr>
      </w:pPr>
      <w:r w:rsidRPr="00111946">
        <w:rPr>
          <w:rFonts w:ascii="Times New Roman" w:hAnsi="Times New Roman"/>
          <w:i/>
          <w:iCs/>
          <w:sz w:val="22"/>
          <w:szCs w:val="22"/>
        </w:rPr>
        <w:t>II - identificação do curso, período de realização, duração total, especificação da carga horária de cada atividade acadêmica;</w:t>
      </w:r>
    </w:p>
    <w:p w:rsidR="00282558" w:rsidRPr="00111946" w:rsidRDefault="00282558" w:rsidP="008973F5">
      <w:pPr>
        <w:spacing w:before="120" w:after="120"/>
        <w:ind w:left="1701"/>
        <w:jc w:val="both"/>
        <w:rPr>
          <w:rFonts w:ascii="Times New Roman" w:hAnsi="Times New Roman"/>
          <w:i/>
          <w:iCs/>
          <w:sz w:val="22"/>
          <w:szCs w:val="22"/>
        </w:rPr>
      </w:pPr>
      <w:r w:rsidRPr="00111946">
        <w:rPr>
          <w:rFonts w:ascii="Times New Roman" w:hAnsi="Times New Roman"/>
          <w:i/>
          <w:iCs/>
          <w:sz w:val="22"/>
          <w:szCs w:val="22"/>
        </w:rPr>
        <w:t>III - elenco do corpo docente que efetivamente ministrou o curso, com sua respectiva titulação.</w:t>
      </w:r>
    </w:p>
    <w:p w:rsidR="008973F5" w:rsidRPr="00111946" w:rsidRDefault="008973F5" w:rsidP="00E132C8">
      <w:pPr>
        <w:numPr>
          <w:ilvl w:val="2"/>
          <w:numId w:val="16"/>
        </w:numPr>
        <w:tabs>
          <w:tab w:val="left" w:pos="851"/>
          <w:tab w:val="left" w:pos="1134"/>
          <w:tab w:val="left" w:pos="1418"/>
          <w:tab w:val="left" w:pos="1701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1946">
        <w:rPr>
          <w:rFonts w:ascii="Times New Roman" w:hAnsi="Times New Roman"/>
          <w:sz w:val="22"/>
          <w:szCs w:val="22"/>
        </w:rPr>
        <w:t xml:space="preserve">Nos casos em que as disciplinas apresentarem denominação diversa da estabelecida no Parecer CFE n° 19/1987, </w:t>
      </w:r>
      <w:r w:rsidR="003A2164" w:rsidRPr="00111946">
        <w:rPr>
          <w:rFonts w:ascii="Times New Roman" w:hAnsi="Times New Roman"/>
          <w:sz w:val="22"/>
          <w:szCs w:val="22"/>
        </w:rPr>
        <w:t>deverão ser apresentadas as ementas correspondentes para verificação</w:t>
      </w:r>
      <w:r w:rsidR="003C35DD" w:rsidRPr="00111946">
        <w:rPr>
          <w:rFonts w:ascii="Times New Roman" w:hAnsi="Times New Roman"/>
          <w:sz w:val="22"/>
          <w:szCs w:val="22"/>
        </w:rPr>
        <w:t xml:space="preserve"> do cumprimento dos componentes curriculares previstos no referido parecer</w:t>
      </w:r>
      <w:r w:rsidR="003A2164" w:rsidRPr="00111946">
        <w:rPr>
          <w:rFonts w:ascii="Times New Roman" w:hAnsi="Times New Roman"/>
          <w:sz w:val="22"/>
          <w:szCs w:val="22"/>
        </w:rPr>
        <w:t>.</w:t>
      </w:r>
    </w:p>
    <w:p w:rsidR="008973F5" w:rsidRPr="00111946" w:rsidRDefault="008973F5" w:rsidP="00E132C8">
      <w:pPr>
        <w:numPr>
          <w:ilvl w:val="2"/>
          <w:numId w:val="16"/>
        </w:numPr>
        <w:tabs>
          <w:tab w:val="left" w:pos="851"/>
          <w:tab w:val="left" w:pos="1134"/>
          <w:tab w:val="left" w:pos="1418"/>
          <w:tab w:val="left" w:pos="1701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11946">
        <w:rPr>
          <w:rFonts w:ascii="Times New Roman" w:hAnsi="Times New Roman"/>
          <w:sz w:val="22"/>
          <w:szCs w:val="22"/>
        </w:rPr>
        <w:t>Nos casos em que não houver discriminação da carga horária referente às atividades práticas</w:t>
      </w:r>
      <w:r w:rsidR="003C35DD" w:rsidRPr="00111946">
        <w:rPr>
          <w:rFonts w:ascii="Times New Roman" w:hAnsi="Times New Roman"/>
          <w:sz w:val="22"/>
          <w:szCs w:val="22"/>
        </w:rPr>
        <w:t xml:space="preserve">, a comprovação do cumprimento </w:t>
      </w:r>
      <w:r w:rsidR="003A2164" w:rsidRPr="00111946">
        <w:rPr>
          <w:rFonts w:ascii="Times New Roman" w:hAnsi="Times New Roman"/>
          <w:sz w:val="22"/>
          <w:szCs w:val="22"/>
        </w:rPr>
        <w:t>deve</w:t>
      </w:r>
      <w:r w:rsidR="00972B38" w:rsidRPr="00111946">
        <w:rPr>
          <w:rFonts w:ascii="Times New Roman" w:hAnsi="Times New Roman"/>
          <w:sz w:val="22"/>
          <w:szCs w:val="22"/>
        </w:rPr>
        <w:t xml:space="preserve">rá dar-se </w:t>
      </w:r>
      <w:r w:rsidR="003C35DD" w:rsidRPr="00111946">
        <w:rPr>
          <w:rFonts w:ascii="Times New Roman" w:hAnsi="Times New Roman"/>
          <w:sz w:val="22"/>
          <w:szCs w:val="22"/>
        </w:rPr>
        <w:t>mediante verificação das ementas das disciplinas</w:t>
      </w:r>
      <w:r w:rsidR="00972B38" w:rsidRPr="00111946">
        <w:rPr>
          <w:rFonts w:ascii="Times New Roman" w:hAnsi="Times New Roman"/>
          <w:sz w:val="22"/>
          <w:szCs w:val="22"/>
        </w:rPr>
        <w:t xml:space="preserve"> ou mediante</w:t>
      </w:r>
      <w:r w:rsidR="003A2164" w:rsidRPr="00111946">
        <w:rPr>
          <w:rFonts w:ascii="Times New Roman" w:hAnsi="Times New Roman"/>
          <w:sz w:val="22"/>
          <w:szCs w:val="22"/>
        </w:rPr>
        <w:t xml:space="preserve"> informação em documento oficial da Instituição de Ensino, em papel timbrado, acerca do</w:t>
      </w:r>
      <w:r w:rsidR="00972B38" w:rsidRPr="00111946">
        <w:rPr>
          <w:rFonts w:ascii="Times New Roman" w:hAnsi="Times New Roman"/>
          <w:sz w:val="22"/>
          <w:szCs w:val="22"/>
        </w:rPr>
        <w:t xml:space="preserve"> desmembramento da carga-horária</w:t>
      </w:r>
      <w:r w:rsidR="003A2164" w:rsidRPr="00111946">
        <w:rPr>
          <w:rFonts w:ascii="Times New Roman" w:hAnsi="Times New Roman"/>
          <w:sz w:val="22"/>
          <w:szCs w:val="22"/>
        </w:rPr>
        <w:t xml:space="preserve"> total.</w:t>
      </w:r>
    </w:p>
    <w:p w:rsidR="00282558" w:rsidRPr="00111946" w:rsidRDefault="00282558" w:rsidP="00111946">
      <w:pPr>
        <w:pStyle w:val="Default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adjustRightInd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1946">
        <w:rPr>
          <w:rFonts w:ascii="Times New Roman" w:hAnsi="Times New Roman" w:cs="Times New Roman"/>
          <w:color w:val="auto"/>
          <w:sz w:val="22"/>
          <w:szCs w:val="22"/>
        </w:rPr>
        <w:t>O curso de especialização deverá estar registrado no Censo da Educação Superior e no Cadastro de Instituições e Cursos do Sistema e-MEC, nos termos da Resolução CNE/CES nº 2, de 2014, que instituiu o cadastro nacional de oferta de cursos de pós-graduação lato sensu (especialização) das instituições credenciadas no Sistema Federal de Ensino.</w:t>
      </w:r>
    </w:p>
    <w:p w:rsidR="003C35DD" w:rsidRPr="00111946" w:rsidRDefault="00282558" w:rsidP="00111946">
      <w:pPr>
        <w:pStyle w:val="Default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adjustRightInd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1946">
        <w:rPr>
          <w:rFonts w:ascii="Times New Roman" w:hAnsi="Times New Roman" w:cs="Times New Roman"/>
          <w:color w:val="auto"/>
          <w:sz w:val="22"/>
          <w:szCs w:val="22"/>
        </w:rPr>
        <w:t>O certificado de conclusão de curso de especialização deve estar obrigatoriamente registrado pela instituição devidamente credenciada e que efetivamente ministrou o curso, conforme disposto no</w:t>
      </w:r>
      <w:r w:rsidR="003C35DD" w:rsidRPr="00111946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111946">
        <w:rPr>
          <w:rFonts w:ascii="Times New Roman" w:hAnsi="Times New Roman" w:cs="Times New Roman"/>
          <w:color w:val="auto"/>
          <w:sz w:val="22"/>
          <w:szCs w:val="22"/>
        </w:rPr>
        <w:t xml:space="preserve"> §</w:t>
      </w:r>
      <w:r w:rsidR="003C35DD" w:rsidRPr="00111946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Pr="00111946">
        <w:rPr>
          <w:rFonts w:ascii="Times New Roman" w:hAnsi="Times New Roman" w:cs="Times New Roman"/>
          <w:color w:val="auto"/>
          <w:sz w:val="22"/>
          <w:szCs w:val="22"/>
        </w:rPr>
        <w:t xml:space="preserve">1º </w:t>
      </w:r>
      <w:r w:rsidR="003C35DD" w:rsidRPr="00111946">
        <w:rPr>
          <w:rFonts w:ascii="Times New Roman" w:hAnsi="Times New Roman" w:cs="Times New Roman"/>
          <w:color w:val="auto"/>
          <w:sz w:val="22"/>
          <w:szCs w:val="22"/>
        </w:rPr>
        <w:t xml:space="preserve">e 2º </w:t>
      </w:r>
      <w:r w:rsidRPr="00111946">
        <w:rPr>
          <w:rFonts w:ascii="Times New Roman" w:hAnsi="Times New Roman" w:cs="Times New Roman"/>
          <w:color w:val="auto"/>
          <w:sz w:val="22"/>
          <w:szCs w:val="22"/>
        </w:rPr>
        <w:t>do art. 8º da Resolução CNE/CES nº 1, de 2018</w:t>
      </w:r>
      <w:r w:rsidR="003C35DD" w:rsidRPr="0011194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2558" w:rsidRPr="00111946" w:rsidRDefault="00282558" w:rsidP="00111946">
      <w:pPr>
        <w:pStyle w:val="Default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adjustRightInd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1946">
        <w:rPr>
          <w:rFonts w:ascii="Times New Roman" w:hAnsi="Times New Roman" w:cs="Times New Roman"/>
          <w:color w:val="auto"/>
          <w:sz w:val="22"/>
          <w:szCs w:val="22"/>
        </w:rPr>
        <w:t>A estrutura curricular, a carga horária e o tempo de duração mínimo deverão atender ao estabelecido no Parecer CFE nº 19/1987</w:t>
      </w:r>
      <w:r w:rsidR="003C35DD" w:rsidRPr="0011194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C35DD" w:rsidRPr="00111946" w:rsidRDefault="007A5F2A" w:rsidP="00111946">
      <w:pPr>
        <w:pStyle w:val="Default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adjustRightInd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1946">
        <w:rPr>
          <w:rFonts w:ascii="Times New Roman" w:hAnsi="Times New Roman" w:cs="Times New Roman"/>
          <w:color w:val="auto"/>
          <w:sz w:val="22"/>
          <w:szCs w:val="22"/>
        </w:rPr>
        <w:lastRenderedPageBreak/>
        <w:t>O trabalho de conclusão de curso poderá ser substituído por processos de avaliação da aprendizagem dos estudantes, conforme art. 7º, inciso III, da Resolução CNE/CES nº 1, de 2018.</w:t>
      </w:r>
    </w:p>
    <w:p w:rsidR="007A5F2A" w:rsidRPr="00111946" w:rsidRDefault="007A5F2A" w:rsidP="00111946">
      <w:pPr>
        <w:pStyle w:val="Default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adjustRightInd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1946">
        <w:rPr>
          <w:rFonts w:ascii="Times New Roman" w:hAnsi="Times New Roman" w:cs="Times New Roman"/>
          <w:color w:val="auto"/>
          <w:sz w:val="22"/>
          <w:szCs w:val="22"/>
        </w:rPr>
        <w:t xml:space="preserve">O corpo docente do curso de especialização deverá ser constituído por, no mínimo, 30% (trinta por cento) de portadores de título de pós-graduação </w:t>
      </w:r>
      <w:r w:rsidRPr="00111946">
        <w:rPr>
          <w:rFonts w:ascii="Times New Roman" w:hAnsi="Times New Roman" w:cs="Times New Roman"/>
          <w:i/>
          <w:iCs/>
          <w:color w:val="auto"/>
          <w:sz w:val="22"/>
          <w:szCs w:val="22"/>
        </w:rPr>
        <w:t>stricto sensu</w:t>
      </w:r>
      <w:r w:rsidRPr="00111946">
        <w:rPr>
          <w:rFonts w:ascii="Times New Roman" w:hAnsi="Times New Roman" w:cs="Times New Roman"/>
          <w:color w:val="auto"/>
          <w:sz w:val="22"/>
          <w:szCs w:val="22"/>
        </w:rPr>
        <w:t xml:space="preserve">, cujos títulos tenham sido obtidos em programas de pós-graduação </w:t>
      </w:r>
      <w:r w:rsidRPr="00111946">
        <w:rPr>
          <w:rFonts w:ascii="Times New Roman" w:hAnsi="Times New Roman" w:cs="Times New Roman"/>
          <w:i/>
          <w:iCs/>
          <w:color w:val="auto"/>
          <w:sz w:val="22"/>
          <w:szCs w:val="22"/>
        </w:rPr>
        <w:t>stricto sensu</w:t>
      </w:r>
      <w:r w:rsidRPr="00111946">
        <w:rPr>
          <w:rFonts w:ascii="Times New Roman" w:hAnsi="Times New Roman" w:cs="Times New Roman"/>
          <w:color w:val="auto"/>
          <w:sz w:val="22"/>
          <w:szCs w:val="22"/>
        </w:rPr>
        <w:t xml:space="preserve"> devidamente reconhecidos pelo poder público, conforme art. 9º da Resolução CNE/CES nº 1, de 2018.</w:t>
      </w:r>
    </w:p>
    <w:p w:rsidR="00166CEE" w:rsidRPr="00111946" w:rsidRDefault="00166CEE" w:rsidP="00111946">
      <w:pPr>
        <w:pStyle w:val="Default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adjustRightInd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1946">
        <w:rPr>
          <w:rFonts w:ascii="Times New Roman" w:hAnsi="Times New Roman" w:cs="Times New Roman"/>
          <w:color w:val="auto"/>
          <w:sz w:val="22"/>
          <w:szCs w:val="22"/>
        </w:rPr>
        <w:t>Para a devida instrução do processo administrativo de requerimento de registro de título complementar de Engenheiro(a) de Segurança do Trabalho (Especialização), deverão ser preenchidas as seguintes tabelas:</w:t>
      </w:r>
    </w:p>
    <w:p w:rsidR="003C35DD" w:rsidRPr="00111946" w:rsidRDefault="00A515E6" w:rsidP="00111946">
      <w:pPr>
        <w:shd w:val="clear" w:color="auto" w:fill="F2F2F2" w:themeFill="background1" w:themeFillShade="F2"/>
        <w:spacing w:before="240" w:after="240"/>
        <w:jc w:val="center"/>
        <w:rPr>
          <w:rFonts w:ascii="Times New Roman" w:hAnsi="Times New Roman"/>
          <w:smallCaps/>
          <w:sz w:val="22"/>
          <w:szCs w:val="22"/>
        </w:rPr>
      </w:pPr>
      <w:r w:rsidRPr="00111946">
        <w:rPr>
          <w:rFonts w:ascii="Times New Roman" w:hAnsi="Times New Roman"/>
          <w:smallCaps/>
          <w:sz w:val="22"/>
          <w:szCs w:val="22"/>
        </w:rPr>
        <w:t xml:space="preserve">Tabela 01 </w:t>
      </w:r>
      <w:r w:rsidR="003512D9" w:rsidRPr="00111946">
        <w:rPr>
          <w:rFonts w:ascii="Times New Roman" w:hAnsi="Times New Roman"/>
          <w:smallCaps/>
          <w:sz w:val="22"/>
          <w:szCs w:val="22"/>
        </w:rPr>
        <w:t>-</w:t>
      </w:r>
      <w:r w:rsidRPr="00111946">
        <w:rPr>
          <w:rFonts w:ascii="Times New Roman" w:hAnsi="Times New Roman"/>
          <w:smallCaps/>
          <w:sz w:val="22"/>
          <w:szCs w:val="22"/>
        </w:rPr>
        <w:t xml:space="preserve"> Identificação do Interessado e do Processo Administrativo</w:t>
      </w:r>
    </w:p>
    <w:tbl>
      <w:tblPr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0" w:type="dxa"/>
          <w:right w:w="10" w:type="dxa"/>
        </w:tblCellMar>
        <w:tblLook w:val="0000"/>
      </w:tblPr>
      <w:tblGrid>
        <w:gridCol w:w="2881"/>
        <w:gridCol w:w="6186"/>
      </w:tblGrid>
      <w:tr w:rsidR="00111946" w:rsidRPr="00111946" w:rsidTr="003A2164"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E6" w:rsidRPr="00111946" w:rsidRDefault="00A515E6" w:rsidP="003512D9">
            <w:pPr>
              <w:spacing w:before="40" w:after="40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>Nº Protocolo SICCAU/ANO</w:t>
            </w:r>
          </w:p>
        </w:tc>
        <w:tc>
          <w:tcPr>
            <w:tcW w:w="6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E6" w:rsidRPr="00111946" w:rsidRDefault="00A515E6" w:rsidP="003512D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000000/0000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</w:tr>
      <w:tr w:rsidR="00111946" w:rsidRPr="00111946" w:rsidTr="003A2164"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E6" w:rsidRPr="00111946" w:rsidRDefault="00A515E6" w:rsidP="003512D9">
            <w:pPr>
              <w:spacing w:before="40" w:after="40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>Nome do Requerente</w:t>
            </w:r>
          </w:p>
        </w:tc>
        <w:tc>
          <w:tcPr>
            <w:tcW w:w="6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E6" w:rsidRPr="00111946" w:rsidRDefault="00A515E6" w:rsidP="003512D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ABCDEFGHIJKLMNOPQRSTUVWXYZ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</w:tr>
      <w:tr w:rsidR="00111946" w:rsidRPr="00111946" w:rsidTr="003A2164"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E6" w:rsidRPr="00111946" w:rsidRDefault="00A515E6" w:rsidP="003512D9">
            <w:pPr>
              <w:spacing w:before="40" w:after="40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>Nº Registro CAU</w:t>
            </w:r>
          </w:p>
        </w:tc>
        <w:tc>
          <w:tcPr>
            <w:tcW w:w="6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E6" w:rsidRPr="00111946" w:rsidRDefault="00A515E6" w:rsidP="003512D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</w:t>
            </w:r>
            <w:r w:rsidR="00DB096F"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00000000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</w:tr>
      <w:tr w:rsidR="00111946" w:rsidRPr="00111946" w:rsidTr="00223BAB"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E6" w:rsidRPr="00111946" w:rsidRDefault="00A515E6" w:rsidP="003512D9">
            <w:pPr>
              <w:spacing w:before="40" w:after="40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>Status do Registro</w:t>
            </w:r>
          </w:p>
        </w:tc>
        <w:tc>
          <w:tcPr>
            <w:tcW w:w="6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5E6" w:rsidRPr="00111946" w:rsidRDefault="00A515E6" w:rsidP="003512D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OBRIGATORIAMENTE ATIVO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A515E6" w:rsidRPr="00111946" w:rsidRDefault="00A515E6" w:rsidP="003512D9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 xml:space="preserve">(Resolução CAU/BR nº 162/2018, </w:t>
            </w:r>
            <w:r w:rsidR="003512D9" w:rsidRPr="00111946">
              <w:rPr>
                <w:rFonts w:ascii="Times New Roman" w:hAnsi="Times New Roman"/>
                <w:sz w:val="20"/>
                <w:szCs w:val="20"/>
              </w:rPr>
              <w:t>a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rt. 1º)</w:t>
            </w:r>
          </w:p>
        </w:tc>
      </w:tr>
    </w:tbl>
    <w:p w:rsidR="00972B38" w:rsidRPr="00111946" w:rsidRDefault="00972B38" w:rsidP="00111946">
      <w:pPr>
        <w:shd w:val="clear" w:color="auto" w:fill="F2F2F2" w:themeFill="background1" w:themeFillShade="F2"/>
        <w:spacing w:before="240" w:after="240"/>
        <w:jc w:val="center"/>
        <w:rPr>
          <w:rFonts w:ascii="Times New Roman" w:hAnsi="Times New Roman"/>
          <w:smallCaps/>
          <w:sz w:val="22"/>
          <w:szCs w:val="22"/>
        </w:rPr>
      </w:pPr>
      <w:r w:rsidRPr="00111946">
        <w:rPr>
          <w:rFonts w:ascii="Times New Roman" w:hAnsi="Times New Roman"/>
          <w:smallCaps/>
          <w:sz w:val="22"/>
          <w:szCs w:val="22"/>
        </w:rPr>
        <w:t xml:space="preserve">Tabela 02 </w:t>
      </w:r>
      <w:r w:rsidR="00426C99" w:rsidRPr="00111946">
        <w:rPr>
          <w:rFonts w:ascii="Times New Roman" w:hAnsi="Times New Roman"/>
          <w:smallCaps/>
          <w:sz w:val="22"/>
          <w:szCs w:val="22"/>
        </w:rPr>
        <w:t xml:space="preserve">-Verificação da </w:t>
      </w:r>
      <w:r w:rsidRPr="00111946">
        <w:rPr>
          <w:rFonts w:ascii="Times New Roman" w:hAnsi="Times New Roman"/>
          <w:smallCaps/>
          <w:sz w:val="22"/>
          <w:szCs w:val="22"/>
        </w:rPr>
        <w:t>Documentação Apresentada</w:t>
      </w:r>
    </w:p>
    <w:tbl>
      <w:tblPr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0" w:type="dxa"/>
          <w:right w:w="10" w:type="dxa"/>
        </w:tblCellMar>
        <w:tblLook w:val="0000"/>
      </w:tblPr>
      <w:tblGrid>
        <w:gridCol w:w="2881"/>
        <w:gridCol w:w="6186"/>
      </w:tblGrid>
      <w:tr w:rsidR="00111946" w:rsidRPr="00111946" w:rsidTr="00223BAB"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45" w:rsidRPr="00111946" w:rsidRDefault="00972B38" w:rsidP="003A2164">
            <w:pPr>
              <w:spacing w:before="40" w:after="40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>Certificado</w:t>
            </w:r>
            <w:r w:rsidR="002B4E45" w:rsidRPr="00111946">
              <w:rPr>
                <w:rFonts w:ascii="Times New Roman" w:hAnsi="Times New Roman"/>
                <w:smallCaps/>
                <w:sz w:val="20"/>
                <w:szCs w:val="20"/>
              </w:rPr>
              <w:t xml:space="preserve">, </w:t>
            </w:r>
          </w:p>
          <w:p w:rsidR="002B4E45" w:rsidRPr="00111946" w:rsidRDefault="00972B38" w:rsidP="003A2164">
            <w:pPr>
              <w:spacing w:before="40" w:after="40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>Histórico Escolar</w:t>
            </w:r>
            <w:r w:rsidR="00A35204" w:rsidRPr="00111946">
              <w:rPr>
                <w:rFonts w:ascii="Times New Roman" w:hAnsi="Times New Roman"/>
                <w:smallCaps/>
                <w:sz w:val="20"/>
                <w:szCs w:val="20"/>
              </w:rPr>
              <w:t>,</w:t>
            </w:r>
          </w:p>
          <w:p w:rsidR="00A35204" w:rsidRPr="00111946" w:rsidRDefault="002B4E45" w:rsidP="003A2164">
            <w:pPr>
              <w:spacing w:before="40" w:after="40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 xml:space="preserve">Ementas </w:t>
            </w:r>
            <w:r w:rsidR="00A35204" w:rsidRPr="00111946">
              <w:rPr>
                <w:rFonts w:ascii="Times New Roman" w:hAnsi="Times New Roman"/>
                <w:smallCaps/>
                <w:sz w:val="20"/>
                <w:szCs w:val="20"/>
              </w:rPr>
              <w:t xml:space="preserve">e/ou </w:t>
            </w:r>
          </w:p>
          <w:p w:rsidR="00972B38" w:rsidRPr="00111946" w:rsidRDefault="00A35204" w:rsidP="003A2164">
            <w:pPr>
              <w:spacing w:before="40" w:after="40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>D</w:t>
            </w:r>
            <w:r w:rsidR="002B4E45" w:rsidRPr="00111946">
              <w:rPr>
                <w:rFonts w:ascii="Times New Roman" w:hAnsi="Times New Roman"/>
                <w:smallCaps/>
                <w:sz w:val="20"/>
                <w:szCs w:val="20"/>
              </w:rPr>
              <w:t xml:space="preserve">ocumento oficial </w:t>
            </w: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 xml:space="preserve">da IE </w:t>
            </w:r>
            <w:r w:rsidR="002B4E45" w:rsidRPr="00111946">
              <w:rPr>
                <w:rFonts w:ascii="Times New Roman" w:hAnsi="Times New Roman"/>
                <w:smallCaps/>
                <w:sz w:val="20"/>
                <w:szCs w:val="20"/>
              </w:rPr>
              <w:t xml:space="preserve">acerca do desmembramento </w:t>
            </w: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>da carga-horária referente às aulas práticas.</w:t>
            </w:r>
          </w:p>
          <w:p w:rsidR="00972B38" w:rsidRPr="00111946" w:rsidRDefault="00972B38" w:rsidP="003A2164">
            <w:pPr>
              <w:pStyle w:val="PargrafodaLista"/>
              <w:spacing w:before="40" w:after="40"/>
              <w:ind w:left="4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B38" w:rsidRPr="00111946" w:rsidRDefault="00972B38" w:rsidP="006D6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NUMERO DE REGISTRO DO CERTIFICADO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972B38" w:rsidRPr="00111946" w:rsidRDefault="00972B38" w:rsidP="006D6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(ESTE SERÁ O NÚMERO PREENCHIDO NO SICCAU)</w:t>
            </w:r>
          </w:p>
          <w:p w:rsidR="00972B38" w:rsidRPr="00111946" w:rsidRDefault="00972B38" w:rsidP="006D6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 xml:space="preserve">(Lei </w:t>
            </w:r>
            <w:r w:rsidR="00426C99" w:rsidRPr="001119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7410</w:t>
            </w:r>
            <w:r w:rsidR="00426C99" w:rsidRPr="00111946">
              <w:rPr>
                <w:rFonts w:ascii="Times New Roman" w:hAnsi="Times New Roman"/>
                <w:sz w:val="20"/>
                <w:szCs w:val="20"/>
              </w:rPr>
              <w:t xml:space="preserve">, de 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 xml:space="preserve">1985, </w:t>
            </w:r>
            <w:r w:rsidR="006D672D" w:rsidRPr="00111946">
              <w:rPr>
                <w:rFonts w:ascii="Times New Roman" w:hAnsi="Times New Roman"/>
                <w:sz w:val="20"/>
                <w:szCs w:val="20"/>
              </w:rPr>
              <w:t>a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rt</w:t>
            </w:r>
            <w:r w:rsidR="006D672D" w:rsidRPr="00111946">
              <w:rPr>
                <w:rFonts w:ascii="Times New Roman" w:hAnsi="Times New Roman"/>
                <w:sz w:val="20"/>
                <w:szCs w:val="20"/>
              </w:rPr>
              <w:t>s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.1º e 2º e Decreto 92530</w:t>
            </w:r>
            <w:r w:rsidR="00426C99" w:rsidRPr="00111946">
              <w:rPr>
                <w:rFonts w:ascii="Times New Roman" w:hAnsi="Times New Roman"/>
                <w:sz w:val="20"/>
                <w:szCs w:val="20"/>
              </w:rPr>
              <w:t xml:space="preserve">, de 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 xml:space="preserve">1986, </w:t>
            </w:r>
            <w:r w:rsidR="006D672D" w:rsidRPr="00111946">
              <w:rPr>
                <w:rFonts w:ascii="Times New Roman" w:hAnsi="Times New Roman"/>
                <w:sz w:val="20"/>
                <w:szCs w:val="20"/>
              </w:rPr>
              <w:t>a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rt</w:t>
            </w:r>
            <w:r w:rsidR="006D672D" w:rsidRPr="00111946">
              <w:rPr>
                <w:rFonts w:ascii="Times New Roman" w:hAnsi="Times New Roman"/>
                <w:sz w:val="20"/>
                <w:szCs w:val="20"/>
              </w:rPr>
              <w:t>s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.1º e 2º</w:t>
            </w:r>
            <w:r w:rsidR="003D54BC" w:rsidRPr="00111946">
              <w:rPr>
                <w:rFonts w:ascii="Times New Roman" w:hAnsi="Times New Roman"/>
                <w:sz w:val="20"/>
                <w:szCs w:val="20"/>
              </w:rPr>
              <w:t>;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 xml:space="preserve"> Resolução CES/CNE </w:t>
            </w:r>
            <w:r w:rsidR="00426C99" w:rsidRPr="001119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 xml:space="preserve">1/2018, </w:t>
            </w:r>
            <w:r w:rsidR="006D672D" w:rsidRPr="00111946">
              <w:rPr>
                <w:rFonts w:ascii="Times New Roman" w:hAnsi="Times New Roman"/>
                <w:sz w:val="20"/>
                <w:szCs w:val="20"/>
              </w:rPr>
              <w:t>a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rt. 8º</w:t>
            </w:r>
            <w:r w:rsidR="003D54BC" w:rsidRPr="00111946">
              <w:rPr>
                <w:rFonts w:ascii="Times New Roman" w:hAnsi="Times New Roman"/>
                <w:sz w:val="20"/>
                <w:szCs w:val="20"/>
              </w:rPr>
              <w:t>; e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 xml:space="preserve"> Parecer CFE</w:t>
            </w:r>
            <w:r w:rsidR="00426C99" w:rsidRPr="00111946">
              <w:rPr>
                <w:rFonts w:ascii="Times New Roman" w:hAnsi="Times New Roman"/>
                <w:sz w:val="20"/>
                <w:szCs w:val="20"/>
              </w:rPr>
              <w:t xml:space="preserve"> nº 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19/1987)</w:t>
            </w:r>
          </w:p>
          <w:p w:rsidR="00972B38" w:rsidRPr="00111946" w:rsidRDefault="00972B38" w:rsidP="003A2164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 xml:space="preserve">Deverá constar: </w:t>
            </w:r>
          </w:p>
          <w:p w:rsidR="00972B38" w:rsidRPr="00111946" w:rsidRDefault="00972B38" w:rsidP="003A2164">
            <w:pPr>
              <w:pStyle w:val="PargrafodaLista"/>
              <w:numPr>
                <w:ilvl w:val="0"/>
                <w:numId w:val="11"/>
              </w:numPr>
              <w:suppressAutoHyphens/>
              <w:autoSpaceDN w:val="0"/>
              <w:spacing w:before="40" w:after="4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Ato legal de credenciamento da instituição e identificação do curso</w:t>
            </w:r>
            <w:r w:rsidR="00426C99" w:rsidRPr="00111946">
              <w:rPr>
                <w:rFonts w:ascii="Times New Roman" w:hAnsi="Times New Roman"/>
                <w:sz w:val="20"/>
                <w:szCs w:val="20"/>
              </w:rPr>
              <w:t xml:space="preserve"> (Tabela 03)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72B38" w:rsidRPr="00111946" w:rsidRDefault="00972B38" w:rsidP="003A2164">
            <w:pPr>
              <w:pStyle w:val="PargrafodaLista"/>
              <w:numPr>
                <w:ilvl w:val="0"/>
                <w:numId w:val="11"/>
              </w:numPr>
              <w:suppressAutoHyphens/>
              <w:autoSpaceDN w:val="0"/>
              <w:spacing w:before="40" w:after="4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Período de realização e duração total</w:t>
            </w:r>
            <w:r w:rsidR="00A35204" w:rsidRPr="0011194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26C99" w:rsidRPr="00111946">
              <w:rPr>
                <w:rFonts w:ascii="Times New Roman" w:hAnsi="Times New Roman"/>
                <w:sz w:val="20"/>
                <w:szCs w:val="20"/>
              </w:rPr>
              <w:t>Tabela 04</w:t>
            </w:r>
            <w:r w:rsidR="00A35204" w:rsidRPr="00111946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C273BD" w:rsidRPr="00111946" w:rsidRDefault="00C273BD" w:rsidP="00C273BD">
            <w:pPr>
              <w:pStyle w:val="PargrafodaLista"/>
              <w:numPr>
                <w:ilvl w:val="0"/>
                <w:numId w:val="11"/>
              </w:numPr>
              <w:suppressAutoHyphens/>
              <w:autoSpaceDN w:val="0"/>
              <w:spacing w:before="40" w:after="4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 xml:space="preserve">Estrutura curricular, carga horária e tempo de duração mínimos, conforme </w:t>
            </w:r>
            <w:r w:rsidR="00421120" w:rsidRPr="00111946">
              <w:rPr>
                <w:rFonts w:ascii="Times New Roman" w:hAnsi="Times New Roman"/>
                <w:sz w:val="20"/>
                <w:szCs w:val="20"/>
              </w:rPr>
              <w:t xml:space="preserve">Parecer 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CFE nº 19/1987 (Tabela 05);</w:t>
            </w:r>
          </w:p>
          <w:p w:rsidR="00972B38" w:rsidRPr="00111946" w:rsidRDefault="00972B38" w:rsidP="003A2164">
            <w:pPr>
              <w:pStyle w:val="PargrafodaLista"/>
              <w:numPr>
                <w:ilvl w:val="0"/>
                <w:numId w:val="11"/>
              </w:numPr>
              <w:suppressAutoHyphens/>
              <w:autoSpaceDN w:val="0"/>
              <w:spacing w:before="40" w:after="4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Especificação da carga horária de cada atividade acadêmica</w:t>
            </w:r>
            <w:r w:rsidR="00426C99" w:rsidRPr="00111946">
              <w:rPr>
                <w:rFonts w:ascii="Times New Roman" w:hAnsi="Times New Roman"/>
                <w:sz w:val="20"/>
                <w:szCs w:val="20"/>
              </w:rPr>
              <w:t xml:space="preserve"> (histórico)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4E45" w:rsidRPr="00111946" w:rsidRDefault="002B4E45" w:rsidP="003A2164">
            <w:pPr>
              <w:pStyle w:val="PargrafodaLista"/>
              <w:numPr>
                <w:ilvl w:val="0"/>
                <w:numId w:val="11"/>
              </w:numPr>
              <w:suppressAutoHyphens/>
              <w:autoSpaceDN w:val="0"/>
              <w:spacing w:before="40" w:after="4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Carga horária destinada às aulas práticas (</w:t>
            </w:r>
            <w:r w:rsidR="00A35204" w:rsidRPr="00111946">
              <w:rPr>
                <w:rFonts w:ascii="Times New Roman" w:hAnsi="Times New Roman"/>
                <w:sz w:val="20"/>
                <w:szCs w:val="20"/>
              </w:rPr>
              <w:t xml:space="preserve">histórico, 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ementa ou doc. oficial)</w:t>
            </w:r>
            <w:r w:rsidR="00A35204" w:rsidRPr="00111946">
              <w:rPr>
                <w:rFonts w:ascii="Times New Roman" w:hAnsi="Times New Roman"/>
                <w:sz w:val="20"/>
                <w:szCs w:val="20"/>
              </w:rPr>
              <w:t>, 60</w:t>
            </w:r>
            <w:r w:rsidR="00426C99" w:rsidRPr="00111946">
              <w:rPr>
                <w:rFonts w:ascii="Times New Roman" w:hAnsi="Times New Roman"/>
                <w:sz w:val="20"/>
                <w:szCs w:val="20"/>
              </w:rPr>
              <w:t xml:space="preserve"> (sessenta)</w:t>
            </w:r>
            <w:r w:rsidR="00A35204" w:rsidRPr="00111946">
              <w:rPr>
                <w:rFonts w:ascii="Times New Roman" w:hAnsi="Times New Roman"/>
                <w:sz w:val="20"/>
                <w:szCs w:val="20"/>
              </w:rPr>
              <w:t xml:space="preserve"> horas</w:t>
            </w:r>
            <w:r w:rsidR="00426C99" w:rsidRPr="00111946">
              <w:rPr>
                <w:rFonts w:ascii="Times New Roman" w:hAnsi="Times New Roman"/>
                <w:sz w:val="20"/>
                <w:szCs w:val="20"/>
              </w:rPr>
              <w:t>-aulas, no mínimo.</w:t>
            </w:r>
          </w:p>
          <w:p w:rsidR="00426C99" w:rsidRPr="00111946" w:rsidRDefault="00426C99" w:rsidP="003A2164">
            <w:pPr>
              <w:pStyle w:val="PargrafodaLista"/>
              <w:numPr>
                <w:ilvl w:val="0"/>
                <w:numId w:val="11"/>
              </w:numPr>
              <w:suppressAutoHyphens/>
              <w:autoSpaceDN w:val="0"/>
              <w:spacing w:before="40" w:after="4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Carga horária total de, no mínimo, 600 (seiscentas) horas-aula;</w:t>
            </w:r>
          </w:p>
          <w:p w:rsidR="002B4E45" w:rsidRPr="00111946" w:rsidRDefault="00972B38" w:rsidP="00426C99">
            <w:pPr>
              <w:pStyle w:val="PargrafodaLista"/>
              <w:numPr>
                <w:ilvl w:val="0"/>
                <w:numId w:val="11"/>
              </w:numPr>
              <w:suppressAutoHyphens/>
              <w:autoSpaceDN w:val="0"/>
              <w:spacing w:before="40" w:after="4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Elenco do corpo docente que efetivamente ministrou o curso, com sua respectiva titulação</w:t>
            </w:r>
            <w:r w:rsidR="00426C99" w:rsidRPr="00111946">
              <w:rPr>
                <w:rFonts w:ascii="Times New Roman" w:hAnsi="Times New Roman"/>
                <w:sz w:val="20"/>
                <w:szCs w:val="20"/>
              </w:rPr>
              <w:t xml:space="preserve"> (Tabela 06)</w:t>
            </w:r>
          </w:p>
        </w:tc>
      </w:tr>
    </w:tbl>
    <w:p w:rsidR="00426C99" w:rsidRPr="00111946" w:rsidRDefault="00426C99" w:rsidP="00111946">
      <w:pPr>
        <w:shd w:val="clear" w:color="auto" w:fill="F2F2F2" w:themeFill="background1" w:themeFillShade="F2"/>
        <w:spacing w:before="240" w:after="240"/>
        <w:jc w:val="center"/>
        <w:rPr>
          <w:rFonts w:ascii="Times New Roman" w:hAnsi="Times New Roman"/>
          <w:smallCaps/>
          <w:sz w:val="22"/>
          <w:szCs w:val="22"/>
        </w:rPr>
      </w:pPr>
      <w:r w:rsidRPr="00111946">
        <w:rPr>
          <w:rFonts w:ascii="Times New Roman" w:hAnsi="Times New Roman"/>
          <w:smallCaps/>
          <w:sz w:val="22"/>
          <w:szCs w:val="22"/>
        </w:rPr>
        <w:t>Tabela 03 - Identificação da Instituição de Ensino e do Curso de Especialização</w:t>
      </w:r>
    </w:p>
    <w:tbl>
      <w:tblPr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0" w:type="dxa"/>
          <w:right w:w="10" w:type="dxa"/>
        </w:tblCellMar>
        <w:tblLook w:val="0000"/>
      </w:tblPr>
      <w:tblGrid>
        <w:gridCol w:w="2881"/>
        <w:gridCol w:w="6186"/>
      </w:tblGrid>
      <w:tr w:rsidR="00111946" w:rsidRPr="00111946" w:rsidTr="00223BAB"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8A1" w:rsidRPr="00111946" w:rsidRDefault="009D68A1" w:rsidP="009D68A1">
            <w:pP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>Nome da Instituição de Ensino (IE)</w:t>
            </w:r>
          </w:p>
        </w:tc>
        <w:tc>
          <w:tcPr>
            <w:tcW w:w="6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8A1" w:rsidRPr="00111946" w:rsidRDefault="009D68A1" w:rsidP="009D68A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ABCDEFGHIJKLMNOPQRSTUVWXYZ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9D68A1" w:rsidRPr="00111946" w:rsidRDefault="009D68A1" w:rsidP="009D68A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 xml:space="preserve">(Conforme consta </w:t>
            </w:r>
            <w:r w:rsidR="003D54BC" w:rsidRPr="00111946">
              <w:rPr>
                <w:rFonts w:ascii="Times New Roman" w:hAnsi="Times New Roman"/>
                <w:sz w:val="20"/>
                <w:szCs w:val="20"/>
              </w:rPr>
              <w:t>d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o Certificado)</w:t>
            </w:r>
          </w:p>
        </w:tc>
      </w:tr>
      <w:tr w:rsidR="00111946" w:rsidRPr="00111946" w:rsidTr="00223BAB"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8A1" w:rsidRPr="00111946" w:rsidRDefault="009D68A1" w:rsidP="009D68A1">
            <w:pP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>Código e-MEC da IE</w:t>
            </w:r>
          </w:p>
        </w:tc>
        <w:tc>
          <w:tcPr>
            <w:tcW w:w="6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8A1" w:rsidRPr="00111946" w:rsidRDefault="009D68A1" w:rsidP="009D68A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000000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421120" w:rsidRPr="00111946" w:rsidRDefault="009D68A1" w:rsidP="00421120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(Resolução CES/CNE nº 1/2018, art. 6º</w:t>
            </w:r>
            <w:r w:rsidR="00E022E6" w:rsidRPr="0011194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9D68A1" w:rsidRPr="00111946" w:rsidRDefault="009D68A1" w:rsidP="00421120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pode ser consultado no acesso público do e-MEC)</w:t>
            </w:r>
          </w:p>
        </w:tc>
      </w:tr>
      <w:tr w:rsidR="00111946" w:rsidRPr="00111946" w:rsidTr="00223BAB"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8A1" w:rsidRPr="00111946" w:rsidRDefault="009D68A1" w:rsidP="009D68A1">
            <w:pP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>Código e-MEC do Curso</w:t>
            </w:r>
          </w:p>
        </w:tc>
        <w:tc>
          <w:tcPr>
            <w:tcW w:w="6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8A1" w:rsidRPr="00111946" w:rsidRDefault="009D68A1" w:rsidP="009D68A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000000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9D68A1" w:rsidRPr="00111946" w:rsidRDefault="009D68A1" w:rsidP="009D68A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 xml:space="preserve">(Fornecido </w:t>
            </w:r>
            <w:r w:rsidR="005F2202" w:rsidRPr="00111946">
              <w:rPr>
                <w:rFonts w:ascii="Times New Roman" w:hAnsi="Times New Roman"/>
                <w:sz w:val="20"/>
                <w:szCs w:val="20"/>
              </w:rPr>
              <w:t>pela Instituição de Ensino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11946" w:rsidRPr="00111946" w:rsidTr="00223BAB"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8A1" w:rsidRPr="00111946" w:rsidRDefault="009D68A1" w:rsidP="009D68A1">
            <w:pP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>Portaria/Decreto de Credenciamento</w:t>
            </w:r>
          </w:p>
        </w:tc>
        <w:tc>
          <w:tcPr>
            <w:tcW w:w="6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8A1" w:rsidRPr="00111946" w:rsidRDefault="009D68A1" w:rsidP="009D68A1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&lt;’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DOCUMENTO’ XX DE 00/00/00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421120" w:rsidRPr="00111946" w:rsidRDefault="009D68A1" w:rsidP="00421120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 xml:space="preserve">(Resolução CES/CNE 1/2018, </w:t>
            </w:r>
            <w:r w:rsidR="003D54BC" w:rsidRPr="00111946">
              <w:rPr>
                <w:rFonts w:ascii="Times New Roman" w:hAnsi="Times New Roman"/>
                <w:sz w:val="20"/>
                <w:szCs w:val="20"/>
              </w:rPr>
              <w:t>a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 xml:space="preserve">rt. 2º e 8º - deve constar </w:t>
            </w:r>
            <w:r w:rsidR="00C2405D" w:rsidRPr="00111946">
              <w:rPr>
                <w:rFonts w:ascii="Times New Roman" w:hAnsi="Times New Roman"/>
                <w:sz w:val="20"/>
                <w:szCs w:val="20"/>
              </w:rPr>
              <w:t>d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 xml:space="preserve">o Certificado e </w:t>
            </w:r>
          </w:p>
          <w:p w:rsidR="009D68A1" w:rsidRPr="00111946" w:rsidRDefault="009D68A1" w:rsidP="00421120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pode ser confirmado no e-MEC</w:t>
            </w:r>
            <w:r w:rsidR="00E022E6" w:rsidRPr="00111946">
              <w:rPr>
                <w:rFonts w:ascii="Times New Roman" w:hAnsi="Times New Roman"/>
                <w:sz w:val="20"/>
                <w:szCs w:val="20"/>
              </w:rPr>
              <w:t>,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 xml:space="preserve"> em acesso público)</w:t>
            </w:r>
          </w:p>
        </w:tc>
      </w:tr>
    </w:tbl>
    <w:p w:rsidR="003C35DD" w:rsidRPr="00111946" w:rsidRDefault="00B10A76" w:rsidP="00111946">
      <w:pPr>
        <w:shd w:val="clear" w:color="auto" w:fill="F2F2F2" w:themeFill="background1" w:themeFillShade="F2"/>
        <w:spacing w:before="240" w:after="240"/>
        <w:jc w:val="center"/>
        <w:rPr>
          <w:rFonts w:ascii="Times New Roman" w:hAnsi="Times New Roman"/>
          <w:smallCaps/>
          <w:sz w:val="22"/>
          <w:szCs w:val="22"/>
        </w:rPr>
      </w:pPr>
      <w:r w:rsidRPr="00111946">
        <w:rPr>
          <w:rFonts w:ascii="Times New Roman" w:hAnsi="Times New Roman"/>
          <w:smallCaps/>
          <w:sz w:val="22"/>
          <w:szCs w:val="22"/>
        </w:rPr>
        <w:lastRenderedPageBreak/>
        <w:t xml:space="preserve">Tabela 04 - </w:t>
      </w:r>
      <w:r w:rsidR="004549B7" w:rsidRPr="00111946">
        <w:rPr>
          <w:rFonts w:ascii="Times New Roman" w:hAnsi="Times New Roman"/>
          <w:smallCaps/>
          <w:sz w:val="22"/>
          <w:szCs w:val="22"/>
        </w:rPr>
        <w:t>Dados do Curso</w:t>
      </w:r>
      <w:r w:rsidR="00FD7169" w:rsidRPr="00111946">
        <w:rPr>
          <w:rFonts w:ascii="Times New Roman" w:hAnsi="Times New Roman"/>
          <w:smallCaps/>
          <w:sz w:val="22"/>
          <w:szCs w:val="22"/>
        </w:rPr>
        <w:t xml:space="preserve"> de Especialização</w:t>
      </w:r>
    </w:p>
    <w:tbl>
      <w:tblPr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0" w:type="dxa"/>
          <w:right w:w="10" w:type="dxa"/>
        </w:tblCellMar>
        <w:tblLook w:val="0000"/>
      </w:tblPr>
      <w:tblGrid>
        <w:gridCol w:w="2881"/>
        <w:gridCol w:w="6186"/>
      </w:tblGrid>
      <w:tr w:rsidR="00111946" w:rsidRPr="00111946" w:rsidTr="00223BAB"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96F" w:rsidRPr="00111946" w:rsidRDefault="00DB096F" w:rsidP="00C2405D">
            <w:pP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>Período do Curso</w:t>
            </w:r>
          </w:p>
          <w:p w:rsidR="00DB096F" w:rsidRPr="00111946" w:rsidRDefault="00DB096F" w:rsidP="00C2405D">
            <w:pP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96F" w:rsidRPr="00111946" w:rsidRDefault="00DB096F" w:rsidP="00C2405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DATA INÍCIO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&gt; a &lt;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DATA FIM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DB096F" w:rsidRPr="00111946" w:rsidRDefault="00DB096F" w:rsidP="00C2405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TOTAL EM SEMESTRES = MÍNIMO DE 2 (dois)SEMESTRES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DB096F" w:rsidRPr="00111946" w:rsidRDefault="00DB096F" w:rsidP="00C2405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 xml:space="preserve"> (Parecer CFE/CESU 19/1987 - deve constar do Certificado conforme Resolução CES/CNE </w:t>
            </w:r>
            <w:r w:rsidR="00C2405D" w:rsidRPr="001119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 xml:space="preserve">1/2018, </w:t>
            </w:r>
            <w:r w:rsidR="00C2405D" w:rsidRPr="00111946">
              <w:rPr>
                <w:rFonts w:ascii="Times New Roman" w:hAnsi="Times New Roman"/>
                <w:sz w:val="20"/>
                <w:szCs w:val="20"/>
              </w:rPr>
              <w:t>a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rt. 8º)</w:t>
            </w:r>
          </w:p>
        </w:tc>
      </w:tr>
      <w:tr w:rsidR="00111946" w:rsidRPr="00111946" w:rsidTr="00223BAB"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96F" w:rsidRPr="00111946" w:rsidRDefault="00DB096F" w:rsidP="00C2405D">
            <w:pP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>Título da Monografia ou Trabalho de Conclusão de Curso (Opcional)</w:t>
            </w:r>
          </w:p>
        </w:tc>
        <w:tc>
          <w:tcPr>
            <w:tcW w:w="6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96F" w:rsidRPr="00111946" w:rsidRDefault="00DB096F" w:rsidP="00C2405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OPCIONAL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DB096F" w:rsidRPr="00111946" w:rsidRDefault="003D54BC" w:rsidP="00C2405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(Resolução CNE/CES nº 1/2018, art. 7º, inciso III)</w:t>
            </w:r>
          </w:p>
        </w:tc>
      </w:tr>
      <w:tr w:rsidR="00111946" w:rsidRPr="00111946" w:rsidTr="00223BAB"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96F" w:rsidRPr="00111946" w:rsidRDefault="00DB096F" w:rsidP="00C2405D">
            <w:pP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mallCaps/>
                <w:sz w:val="20"/>
                <w:szCs w:val="20"/>
              </w:rPr>
              <w:t xml:space="preserve">e-mail para a Instituição de Ensino com confirmação do egresso </w:t>
            </w:r>
          </w:p>
        </w:tc>
        <w:tc>
          <w:tcPr>
            <w:tcW w:w="6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96F" w:rsidRPr="00111946" w:rsidRDefault="00DB096F" w:rsidP="003D54B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DATA DE RESPOSTA, NOME E CARGO DO RESPONSÁVEL PELA CONFIRMAÇÃO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</w:tr>
    </w:tbl>
    <w:p w:rsidR="004549B7" w:rsidRPr="00111946" w:rsidRDefault="003D54BC" w:rsidP="00111946">
      <w:pPr>
        <w:shd w:val="clear" w:color="auto" w:fill="F2F2F2" w:themeFill="background1" w:themeFillShade="F2"/>
        <w:spacing w:before="240" w:after="240"/>
        <w:jc w:val="center"/>
        <w:rPr>
          <w:rFonts w:ascii="Times New Roman" w:hAnsi="Times New Roman"/>
          <w:smallCaps/>
          <w:sz w:val="22"/>
          <w:szCs w:val="22"/>
        </w:rPr>
      </w:pPr>
      <w:r w:rsidRPr="00111946">
        <w:rPr>
          <w:rFonts w:ascii="Times New Roman" w:hAnsi="Times New Roman"/>
          <w:smallCaps/>
          <w:sz w:val="22"/>
          <w:szCs w:val="22"/>
        </w:rPr>
        <w:t xml:space="preserve">Tabela 05 </w:t>
      </w:r>
      <w:r w:rsidR="00EE5157" w:rsidRPr="00111946">
        <w:rPr>
          <w:rFonts w:ascii="Times New Roman" w:hAnsi="Times New Roman"/>
          <w:smallCaps/>
          <w:sz w:val="22"/>
          <w:szCs w:val="22"/>
        </w:rPr>
        <w:t>-</w:t>
      </w:r>
      <w:r w:rsidR="00223BAB" w:rsidRPr="00111946">
        <w:rPr>
          <w:rFonts w:ascii="Times New Roman" w:hAnsi="Times New Roman"/>
          <w:smallCaps/>
          <w:sz w:val="22"/>
          <w:szCs w:val="22"/>
        </w:rPr>
        <w:t xml:space="preserve"> Análise da Estrutura Curricular</w:t>
      </w:r>
    </w:p>
    <w:tbl>
      <w:tblPr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0" w:type="dxa"/>
          <w:right w:w="10" w:type="dxa"/>
        </w:tblCellMar>
        <w:tblLook w:val="0000"/>
      </w:tblPr>
      <w:tblGrid>
        <w:gridCol w:w="2766"/>
        <w:gridCol w:w="1021"/>
        <w:gridCol w:w="2463"/>
        <w:gridCol w:w="1028"/>
        <w:gridCol w:w="1794"/>
      </w:tblGrid>
      <w:tr w:rsidR="00111946" w:rsidRPr="00111946" w:rsidTr="00794F23">
        <w:tc>
          <w:tcPr>
            <w:tcW w:w="276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Disciplina </w:t>
            </w:r>
            <w:r w:rsidR="00C2405D" w:rsidRPr="00111946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O</w:t>
            </w:r>
            <w:r w:rsidRPr="00111946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brigatória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(Parecer CFE n° 19/1987)</w:t>
            </w:r>
          </w:p>
        </w:tc>
        <w:tc>
          <w:tcPr>
            <w:tcW w:w="102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Carga Horária mínima</w:t>
            </w:r>
          </w:p>
        </w:tc>
        <w:tc>
          <w:tcPr>
            <w:tcW w:w="246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Disciplina Cursada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(</w:t>
            </w:r>
            <w:r w:rsidR="00EE5157" w:rsidRPr="00111946">
              <w:rPr>
                <w:rFonts w:ascii="Times New Roman" w:hAnsi="Times New Roman"/>
                <w:sz w:val="20"/>
                <w:szCs w:val="20"/>
              </w:rPr>
              <w:t>c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 xml:space="preserve">onforme </w:t>
            </w:r>
            <w:r w:rsidR="00EE5157" w:rsidRPr="00111946">
              <w:rPr>
                <w:rFonts w:ascii="Times New Roman" w:hAnsi="Times New Roman"/>
                <w:sz w:val="20"/>
                <w:szCs w:val="20"/>
              </w:rPr>
              <w:t>h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istórico apresentado)</w:t>
            </w:r>
          </w:p>
        </w:tc>
        <w:tc>
          <w:tcPr>
            <w:tcW w:w="102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Carga Horária Cursada</w:t>
            </w:r>
          </w:p>
        </w:tc>
        <w:tc>
          <w:tcPr>
            <w:tcW w:w="179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Parecer</w:t>
            </w:r>
          </w:p>
        </w:tc>
      </w:tr>
      <w:tr w:rsidR="00111946" w:rsidRPr="00111946" w:rsidTr="00794F23"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426C9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Introdução à Engenharia de Segurança do Trabalho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&lt;ATENDE&gt;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&lt;NÃO ATENDE&gt;</w:t>
            </w:r>
          </w:p>
        </w:tc>
      </w:tr>
      <w:tr w:rsidR="00111946" w:rsidRPr="00111946" w:rsidTr="00794F23"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426C9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Prevenção e Controle de Riscos em Máquinas, Equipamentos e Instalações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&lt;ATENDE&gt;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&lt;NÃO ATENDE&gt;</w:t>
            </w:r>
          </w:p>
        </w:tc>
      </w:tr>
      <w:tr w:rsidR="00111946" w:rsidRPr="00111946" w:rsidTr="00794F23"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EE5157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Higiene do Trabalho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&lt;ATENDE&gt;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&lt;NÃO ATENDE&gt;</w:t>
            </w:r>
          </w:p>
        </w:tc>
      </w:tr>
      <w:tr w:rsidR="00111946" w:rsidRPr="00111946" w:rsidTr="00794F23"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Proteção do Meio Ambiente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&lt;ATENDE&gt;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&lt;NÃO ATENDE&gt;</w:t>
            </w:r>
          </w:p>
        </w:tc>
      </w:tr>
      <w:tr w:rsidR="00111946" w:rsidRPr="00111946" w:rsidTr="00794F23"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Proteção contra Incêndio e Explosões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&lt;ATENDE&gt;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&lt;NÃO ATENDE&gt;</w:t>
            </w:r>
          </w:p>
        </w:tc>
      </w:tr>
      <w:tr w:rsidR="00111946" w:rsidRPr="00111946" w:rsidTr="00794F23"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426C9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Gerência de Riscos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&lt;ATENDE&gt;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&lt;NÃO ATENDE&gt;</w:t>
            </w:r>
          </w:p>
        </w:tc>
      </w:tr>
      <w:tr w:rsidR="00111946" w:rsidRPr="00111946" w:rsidTr="00794F23"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426C9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Psicologia na Engenharia de Segurança, Comunicação e Treinamento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&lt;ATENDE&gt;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&lt;NÃO ATENDE&gt;</w:t>
            </w:r>
          </w:p>
        </w:tc>
      </w:tr>
      <w:tr w:rsidR="00111946" w:rsidRPr="00111946" w:rsidTr="00794F23"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426C9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Administração Aplicada a Engenharia de Segurança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&lt;ATENDE&gt;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&lt;NÃO ATENDE&gt;</w:t>
            </w:r>
          </w:p>
        </w:tc>
      </w:tr>
      <w:tr w:rsidR="00111946" w:rsidRPr="00111946" w:rsidTr="00794F23"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426C9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Ambiente e as Doenças do Trabalho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&lt;ATENDE&gt;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&lt;NÃO ATENDE&gt;</w:t>
            </w:r>
          </w:p>
        </w:tc>
      </w:tr>
      <w:tr w:rsidR="00111946" w:rsidRPr="00111946" w:rsidTr="00794F23"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426C9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Ergonomia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&lt;ATENDE&gt;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&lt;NÃO ATENDE&gt;</w:t>
            </w:r>
          </w:p>
        </w:tc>
      </w:tr>
      <w:tr w:rsidR="00111946" w:rsidRPr="00111946" w:rsidTr="00794F23"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426C99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Legislação e Normas Técnicas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&lt;ATENDE&gt;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&lt;NÃO ATENDE&gt;</w:t>
            </w:r>
          </w:p>
        </w:tc>
      </w:tr>
      <w:tr w:rsidR="00111946" w:rsidRPr="00111946" w:rsidTr="00794F23">
        <w:tc>
          <w:tcPr>
            <w:tcW w:w="2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CARGA HORÁRIA TOTAL DISCIPLINAS OBRIGATÓRIAS </w:t>
            </w:r>
          </w:p>
        </w:tc>
        <w:tc>
          <w:tcPr>
            <w:tcW w:w="102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2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CARGA HORÁRIA TOTAL DISCIPLINAS OBRIGATÓRIAS CURSADAS</w:t>
            </w:r>
          </w:p>
        </w:tc>
        <w:tc>
          <w:tcPr>
            <w:tcW w:w="10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794F2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&lt;ATENDE&gt;</w:t>
            </w:r>
          </w:p>
          <w:p w:rsidR="00C273BD" w:rsidRPr="00111946" w:rsidRDefault="00282558" w:rsidP="00794F2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&lt;NÃO ATENDE&gt;</w:t>
            </w:r>
          </w:p>
        </w:tc>
      </w:tr>
      <w:tr w:rsidR="00111946" w:rsidRPr="00111946" w:rsidTr="00794F23">
        <w:tc>
          <w:tcPr>
            <w:tcW w:w="27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Optativas (Complementares)</w:t>
            </w:r>
          </w:p>
        </w:tc>
        <w:tc>
          <w:tcPr>
            <w:tcW w:w="10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&lt;ATENDE&gt;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&lt;NÃO ATENDE&gt;</w:t>
            </w:r>
          </w:p>
        </w:tc>
      </w:tr>
      <w:tr w:rsidR="00111946" w:rsidRPr="00111946" w:rsidTr="00794F23">
        <w:tc>
          <w:tcPr>
            <w:tcW w:w="27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946" w:rsidRPr="00111946" w:rsidTr="00794F23">
        <w:tc>
          <w:tcPr>
            <w:tcW w:w="27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CB44A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CB44A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CB44A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CB44A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CB44A5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946" w:rsidRPr="00111946" w:rsidTr="00794F23">
        <w:tc>
          <w:tcPr>
            <w:tcW w:w="2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CARGA HORÁRIA TOTAL </w:t>
            </w:r>
          </w:p>
        </w:tc>
        <w:tc>
          <w:tcPr>
            <w:tcW w:w="102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2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CARGA HORÁRIA TOTAL CURSADA</w:t>
            </w:r>
          </w:p>
        </w:tc>
        <w:tc>
          <w:tcPr>
            <w:tcW w:w="10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&lt;00&gt;</w:t>
            </w:r>
          </w:p>
        </w:tc>
        <w:tc>
          <w:tcPr>
            <w:tcW w:w="179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&lt;ATENDE&gt;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&lt;NÃO ATENDE&gt;</w:t>
            </w:r>
          </w:p>
        </w:tc>
      </w:tr>
      <w:tr w:rsidR="00111946" w:rsidRPr="00111946" w:rsidTr="00794F23">
        <w:tc>
          <w:tcPr>
            <w:tcW w:w="2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NÚMERO DE HORAS AULA PRÁTICAS </w:t>
            </w:r>
          </w:p>
        </w:tc>
        <w:tc>
          <w:tcPr>
            <w:tcW w:w="102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8F34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60(10% total)</w:t>
            </w:r>
          </w:p>
        </w:tc>
        <w:tc>
          <w:tcPr>
            <w:tcW w:w="2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NÚMERO DE HORAS AULA PRÁTICAS CURSADAS</w:t>
            </w:r>
          </w:p>
        </w:tc>
        <w:tc>
          <w:tcPr>
            <w:tcW w:w="10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&lt;00&gt;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(xx% total)</w:t>
            </w:r>
          </w:p>
        </w:tc>
        <w:tc>
          <w:tcPr>
            <w:tcW w:w="179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&lt;ATENDE&gt;</w:t>
            </w:r>
          </w:p>
          <w:p w:rsidR="00282558" w:rsidRPr="00111946" w:rsidRDefault="00282558" w:rsidP="00972B3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&lt;NÃO ATENDE&gt;</w:t>
            </w:r>
          </w:p>
        </w:tc>
      </w:tr>
    </w:tbl>
    <w:p w:rsidR="00282558" w:rsidRPr="00111946" w:rsidRDefault="00282558" w:rsidP="002B4E45">
      <w:pPr>
        <w:spacing w:before="240" w:after="40"/>
        <w:jc w:val="both"/>
        <w:rPr>
          <w:rFonts w:ascii="Times New Roman" w:hAnsi="Times New Roman"/>
          <w:sz w:val="22"/>
          <w:szCs w:val="22"/>
        </w:rPr>
      </w:pPr>
      <w:r w:rsidRPr="00111946">
        <w:rPr>
          <w:rFonts w:ascii="Times New Roman" w:hAnsi="Times New Roman"/>
          <w:sz w:val="22"/>
          <w:szCs w:val="22"/>
        </w:rPr>
        <w:t>*A instituição de ensino poderá criar currículo próprio com denominação diferente das disciplinas estipuladas no Parecer CFE n° 19/1987, desde que cumpra a carga horária e o conteúdo curricular pertinente, conforme estabelece o Parecer CNE/CES n° 267, de 2018.</w:t>
      </w:r>
      <w:r w:rsidR="00FD7169" w:rsidRPr="00111946">
        <w:rPr>
          <w:rFonts w:ascii="Times New Roman" w:hAnsi="Times New Roman"/>
          <w:sz w:val="22"/>
          <w:szCs w:val="22"/>
        </w:rPr>
        <w:t>Nestes casos, o requerimento deverá ser instruído com as ementas dos componentes curriculares cursados, para verificação do cumprimento ao disposto no Parecer CFE n° 19/1987.</w:t>
      </w:r>
    </w:p>
    <w:p w:rsidR="00EE5157" w:rsidRPr="00111946" w:rsidRDefault="00EE5157" w:rsidP="00111946">
      <w:pPr>
        <w:shd w:val="clear" w:color="auto" w:fill="F2F2F2" w:themeFill="background1" w:themeFillShade="F2"/>
        <w:spacing w:before="240" w:after="240"/>
        <w:jc w:val="center"/>
        <w:rPr>
          <w:rFonts w:ascii="Times New Roman" w:hAnsi="Times New Roman"/>
          <w:smallCaps/>
          <w:sz w:val="22"/>
          <w:szCs w:val="22"/>
        </w:rPr>
      </w:pPr>
      <w:r w:rsidRPr="00111946">
        <w:rPr>
          <w:rFonts w:ascii="Times New Roman" w:hAnsi="Times New Roman"/>
          <w:smallCaps/>
          <w:sz w:val="22"/>
          <w:szCs w:val="22"/>
        </w:rPr>
        <w:t>Tabela 06 - Análise do Corpo Docente</w:t>
      </w:r>
    </w:p>
    <w:tbl>
      <w:tblPr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0" w:type="dxa"/>
          <w:right w:w="10" w:type="dxa"/>
        </w:tblCellMar>
        <w:tblLook w:val="0000"/>
      </w:tblPr>
      <w:tblGrid>
        <w:gridCol w:w="3307"/>
        <w:gridCol w:w="3214"/>
        <w:gridCol w:w="2551"/>
      </w:tblGrid>
      <w:tr w:rsidR="00111946" w:rsidRPr="00111946" w:rsidTr="00EE5157">
        <w:tc>
          <w:tcPr>
            <w:tcW w:w="65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EE5157" w:rsidP="00EE515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TOTAL DE PROFESSORES SEM PÓS GRADUAÇÃO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EE515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</w:tr>
      <w:tr w:rsidR="00111946" w:rsidRPr="00111946" w:rsidTr="00EE5157">
        <w:tc>
          <w:tcPr>
            <w:tcW w:w="65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EE5157" w:rsidP="00EE515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TOTAL DE PROFESSORES ESPECIALISTAS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EE515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</w:t>
            </w:r>
          </w:p>
        </w:tc>
      </w:tr>
      <w:tr w:rsidR="00111946" w:rsidRPr="00111946" w:rsidTr="00EE5157">
        <w:tc>
          <w:tcPr>
            <w:tcW w:w="6521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EE5157" w:rsidP="00EE515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 xml:space="preserve">TOTAL DE PROFESSORES COM MESTRADO OU DOUTORADO </w:t>
            </w:r>
          </w:p>
        </w:tc>
        <w:tc>
          <w:tcPr>
            <w:tcW w:w="25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EE515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 (A)</w:t>
            </w:r>
          </w:p>
        </w:tc>
      </w:tr>
      <w:tr w:rsidR="00111946" w:rsidRPr="00111946" w:rsidTr="00EE5157">
        <w:tc>
          <w:tcPr>
            <w:tcW w:w="6521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EE515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TOTAL DE PROFESSORES</w:t>
            </w:r>
          </w:p>
        </w:tc>
        <w:tc>
          <w:tcPr>
            <w:tcW w:w="25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EE515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&lt;PREENCHER&gt; (B)</w:t>
            </w:r>
          </w:p>
        </w:tc>
      </w:tr>
      <w:tr w:rsidR="00111946" w:rsidRPr="00111946" w:rsidTr="00EE5157">
        <w:tc>
          <w:tcPr>
            <w:tcW w:w="33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EE5157" w:rsidP="00EE5157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PERCENTUAL DE PROFESSORES COM MESTRADO OU DOUTORADO</w:t>
            </w:r>
          </w:p>
        </w:tc>
        <w:tc>
          <w:tcPr>
            <w:tcW w:w="321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EE515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&lt;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PREENCHER</w:t>
            </w:r>
            <w:r w:rsidR="00EE5157"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DEVERÁ SER MAIOR OU IGUAL A 30%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282558" w:rsidRPr="00111946" w:rsidRDefault="00282558" w:rsidP="00EE5157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(=A/B*100 &gt;=30)</w:t>
            </w:r>
          </w:p>
          <w:p w:rsidR="00282558" w:rsidRPr="00111946" w:rsidRDefault="00282558" w:rsidP="00EE515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sz w:val="20"/>
                <w:szCs w:val="20"/>
              </w:rPr>
              <w:t>(Resolução CNE/CES</w:t>
            </w:r>
            <w:r w:rsidR="00EE5157" w:rsidRPr="00111946">
              <w:rPr>
                <w:rFonts w:ascii="Times New Roman" w:hAnsi="Times New Roman"/>
                <w:sz w:val="20"/>
                <w:szCs w:val="20"/>
              </w:rPr>
              <w:t xml:space="preserve"> nº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11946">
              <w:rPr>
                <w:rFonts w:ascii="Times New Roman" w:hAnsi="Times New Roman"/>
                <w:sz w:val="20"/>
                <w:szCs w:val="20"/>
              </w:rPr>
              <w:t>1/2018,</w:t>
            </w:r>
            <w:proofErr w:type="gramEnd"/>
            <w:r w:rsidR="00EE5157" w:rsidRPr="00111946">
              <w:rPr>
                <w:rFonts w:ascii="Times New Roman" w:hAnsi="Times New Roman"/>
                <w:sz w:val="20"/>
                <w:szCs w:val="20"/>
              </w:rPr>
              <w:t>a</w:t>
            </w:r>
            <w:r w:rsidRPr="00111946">
              <w:rPr>
                <w:rFonts w:ascii="Times New Roman" w:hAnsi="Times New Roman"/>
                <w:sz w:val="20"/>
                <w:szCs w:val="20"/>
              </w:rPr>
              <w:t>rt. 9º)</w:t>
            </w:r>
          </w:p>
        </w:tc>
        <w:tc>
          <w:tcPr>
            <w:tcW w:w="25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58" w:rsidRPr="00111946" w:rsidRDefault="00282558" w:rsidP="00EE5157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&lt;ATENDE&gt;</w:t>
            </w:r>
          </w:p>
          <w:p w:rsidR="00282558" w:rsidRPr="00111946" w:rsidRDefault="00282558" w:rsidP="00EE5157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46">
              <w:rPr>
                <w:rFonts w:ascii="Times New Roman" w:hAnsi="Times New Roman"/>
                <w:b/>
                <w:bCs/>
                <w:sz w:val="20"/>
                <w:szCs w:val="20"/>
              </w:rPr>
              <w:t>&lt;NÃO ATENDE&gt;</w:t>
            </w:r>
          </w:p>
        </w:tc>
      </w:tr>
    </w:tbl>
    <w:p w:rsidR="00E132C8" w:rsidRDefault="00E132C8" w:rsidP="00111946">
      <w:pPr>
        <w:jc w:val="center"/>
        <w:rPr>
          <w:rFonts w:ascii="Times New Roman" w:hAnsi="Times New Roman"/>
          <w:b/>
        </w:rPr>
      </w:pPr>
    </w:p>
    <w:p w:rsidR="00111946" w:rsidRDefault="00111946" w:rsidP="00A519A3">
      <w:pPr>
        <w:spacing w:before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Seção II</w:t>
      </w:r>
    </w:p>
    <w:p w:rsidR="00111946" w:rsidRDefault="00111946" w:rsidP="00794F23">
      <w:pPr>
        <w:spacing w:after="240"/>
        <w:jc w:val="center"/>
        <w:rPr>
          <w:rFonts w:ascii="Times New Roman" w:hAnsi="Times New Roman"/>
          <w:sz w:val="22"/>
          <w:szCs w:val="22"/>
        </w:rPr>
      </w:pPr>
      <w:r w:rsidRPr="00111946">
        <w:rPr>
          <w:rFonts w:ascii="Times New Roman" w:hAnsi="Times New Roman"/>
          <w:b/>
        </w:rPr>
        <w:t>Apreciação e Deliberação acerca do Requerimento</w:t>
      </w:r>
    </w:p>
    <w:p w:rsidR="00D94484" w:rsidRDefault="00C44492" w:rsidP="00A519A3">
      <w:pPr>
        <w:pStyle w:val="Default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adjustRightInd/>
        <w:spacing w:before="24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1946">
        <w:rPr>
          <w:rFonts w:ascii="Times New Roman" w:hAnsi="Times New Roman" w:cs="Times New Roman"/>
          <w:color w:val="auto"/>
          <w:sz w:val="22"/>
          <w:szCs w:val="22"/>
        </w:rPr>
        <w:t xml:space="preserve">O processo administrativo em questão deverá ser encaminhado à Comissão Permanente que trata de ensino e formação no CAU/UF, para apreciação e </w:t>
      </w:r>
      <w:r w:rsidR="000209EA" w:rsidRPr="00111946">
        <w:rPr>
          <w:rFonts w:ascii="Times New Roman" w:hAnsi="Times New Roman" w:cs="Times New Roman"/>
          <w:color w:val="auto"/>
          <w:sz w:val="22"/>
          <w:szCs w:val="22"/>
        </w:rPr>
        <w:t xml:space="preserve">emissão de </w:t>
      </w:r>
      <w:r w:rsidRPr="00111946">
        <w:rPr>
          <w:rFonts w:ascii="Times New Roman" w:hAnsi="Times New Roman" w:cs="Times New Roman"/>
          <w:color w:val="auto"/>
          <w:sz w:val="22"/>
          <w:szCs w:val="22"/>
        </w:rPr>
        <w:t>deliberação</w:t>
      </w:r>
      <w:r w:rsidR="000209EA" w:rsidRPr="00111946">
        <w:rPr>
          <w:rFonts w:ascii="Times New Roman" w:hAnsi="Times New Roman" w:cs="Times New Roman"/>
          <w:color w:val="auto"/>
          <w:sz w:val="22"/>
          <w:szCs w:val="22"/>
        </w:rPr>
        <w:t xml:space="preserve"> que defira, diligencie ou indefira o requerimento.</w:t>
      </w:r>
    </w:p>
    <w:p w:rsidR="00C44492" w:rsidRPr="00111946" w:rsidRDefault="00C44492" w:rsidP="00E132C8">
      <w:pPr>
        <w:pStyle w:val="Default"/>
        <w:numPr>
          <w:ilvl w:val="1"/>
          <w:numId w:val="15"/>
        </w:numPr>
        <w:tabs>
          <w:tab w:val="left" w:pos="360"/>
          <w:tab w:val="left" w:pos="426"/>
          <w:tab w:val="left" w:pos="851"/>
          <w:tab w:val="left" w:pos="1134"/>
          <w:tab w:val="left" w:pos="1418"/>
          <w:tab w:val="left" w:pos="1701"/>
        </w:tabs>
        <w:adjustRightInd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1946">
        <w:rPr>
          <w:rFonts w:ascii="Times New Roman" w:hAnsi="Times New Roman" w:cs="Times New Roman"/>
          <w:color w:val="auto"/>
          <w:sz w:val="22"/>
          <w:szCs w:val="22"/>
        </w:rPr>
        <w:t>O registro de título complementar e a atribuição das atividades técnicas de Engenharia de Segurança do Trabalho serão concedidos mediante deferimento pela Comissão Permanente responsável pela matéria de ensino e formação no CAU/UF.</w:t>
      </w:r>
    </w:p>
    <w:p w:rsidR="000209EA" w:rsidRPr="00111946" w:rsidRDefault="00C44492" w:rsidP="00E132C8">
      <w:pPr>
        <w:pStyle w:val="Default"/>
        <w:numPr>
          <w:ilvl w:val="1"/>
          <w:numId w:val="15"/>
        </w:numPr>
        <w:tabs>
          <w:tab w:val="left" w:pos="360"/>
          <w:tab w:val="left" w:pos="426"/>
          <w:tab w:val="left" w:pos="851"/>
          <w:tab w:val="left" w:pos="1134"/>
          <w:tab w:val="left" w:pos="1418"/>
          <w:tab w:val="left" w:pos="1701"/>
        </w:tabs>
        <w:adjustRightInd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1946">
        <w:rPr>
          <w:rFonts w:ascii="Times New Roman" w:hAnsi="Times New Roman" w:cs="Times New Roman"/>
          <w:color w:val="auto"/>
          <w:sz w:val="22"/>
          <w:szCs w:val="22"/>
        </w:rPr>
        <w:t>Deverão ser omitidos os seguintes dados para publicação da Deliberação da Comissão:</w:t>
      </w:r>
      <w:r w:rsidR="000209EA" w:rsidRPr="00111946">
        <w:rPr>
          <w:rFonts w:ascii="Times New Roman" w:hAnsi="Times New Roman" w:cs="Times New Roman"/>
          <w:color w:val="auto"/>
          <w:sz w:val="22"/>
          <w:szCs w:val="22"/>
        </w:rPr>
        <w:t xml:space="preserve"> nome do requerente, número do registro no CAU, status do registro, título da monografia ou trabalho de conclusão de curso e e-mail para a Instituição de Ensino com a confirmação do egresso.</w:t>
      </w:r>
    </w:p>
    <w:p w:rsidR="00C44492" w:rsidRPr="00111946" w:rsidRDefault="00C44492" w:rsidP="00E132C8">
      <w:pPr>
        <w:pStyle w:val="Default"/>
        <w:numPr>
          <w:ilvl w:val="1"/>
          <w:numId w:val="15"/>
        </w:numPr>
        <w:tabs>
          <w:tab w:val="left" w:pos="360"/>
          <w:tab w:val="left" w:pos="426"/>
          <w:tab w:val="left" w:pos="851"/>
          <w:tab w:val="left" w:pos="1134"/>
          <w:tab w:val="left" w:pos="1418"/>
          <w:tab w:val="left" w:pos="1701"/>
        </w:tabs>
        <w:adjustRightInd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1946">
        <w:rPr>
          <w:rFonts w:ascii="Times New Roman" w:hAnsi="Times New Roman" w:cs="Times New Roman"/>
          <w:color w:val="auto"/>
          <w:sz w:val="22"/>
          <w:szCs w:val="22"/>
        </w:rPr>
        <w:t xml:space="preserve">A data inicial do registro especificado no </w:t>
      </w:r>
      <w:r w:rsidR="00CD19AA" w:rsidRPr="00CD19AA">
        <w:rPr>
          <w:rFonts w:ascii="Times New Roman" w:hAnsi="Times New Roman" w:cs="Times New Roman"/>
          <w:color w:val="auto"/>
          <w:sz w:val="22"/>
          <w:szCs w:val="22"/>
        </w:rPr>
        <w:t>art.</w:t>
      </w:r>
      <w:r w:rsidR="00E132C8" w:rsidRPr="00CD19AA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111946">
        <w:rPr>
          <w:rFonts w:ascii="Times New Roman" w:hAnsi="Times New Roman" w:cs="Times New Roman"/>
          <w:color w:val="auto"/>
          <w:sz w:val="22"/>
          <w:szCs w:val="22"/>
        </w:rPr>
        <w:t xml:space="preserve"> corresponderá à data de averbação do título complementar no sistema, realizada pelo CAU/UF.</w:t>
      </w:r>
    </w:p>
    <w:p w:rsidR="00C44492" w:rsidRPr="00111946" w:rsidRDefault="00C44492" w:rsidP="00E132C8">
      <w:pPr>
        <w:pStyle w:val="Default"/>
        <w:numPr>
          <w:ilvl w:val="1"/>
          <w:numId w:val="15"/>
        </w:numPr>
        <w:tabs>
          <w:tab w:val="left" w:pos="360"/>
          <w:tab w:val="left" w:pos="426"/>
          <w:tab w:val="left" w:pos="851"/>
          <w:tab w:val="left" w:pos="1134"/>
          <w:tab w:val="left" w:pos="1418"/>
          <w:tab w:val="left" w:pos="1701"/>
        </w:tabs>
        <w:adjustRightInd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1946">
        <w:rPr>
          <w:rFonts w:ascii="Times New Roman" w:hAnsi="Times New Roman" w:cs="Times New Roman"/>
          <w:color w:val="auto"/>
          <w:sz w:val="22"/>
          <w:szCs w:val="22"/>
        </w:rPr>
        <w:t>Em caso de indeferimento pela comissão, o processo será enviado ao Plenário do CAU/UF para homologação da decisão anteriormente proferida ou, se o caso, apreciação e deliberação de recurso tempestivo apresentado pelo requerente</w:t>
      </w:r>
      <w:r w:rsidR="000209EA" w:rsidRPr="00111946">
        <w:rPr>
          <w:rFonts w:ascii="Times New Roman" w:hAnsi="Times New Roman" w:cs="Times New Roman"/>
          <w:color w:val="auto"/>
          <w:sz w:val="22"/>
          <w:szCs w:val="22"/>
        </w:rPr>
        <w:t>, conforme Regimento Interno do CAU/UF.</w:t>
      </w:r>
    </w:p>
    <w:p w:rsidR="00C44492" w:rsidRPr="00111946" w:rsidRDefault="00C44492" w:rsidP="00E132C8">
      <w:pPr>
        <w:pStyle w:val="Default"/>
        <w:numPr>
          <w:ilvl w:val="1"/>
          <w:numId w:val="15"/>
        </w:numPr>
        <w:tabs>
          <w:tab w:val="left" w:pos="360"/>
          <w:tab w:val="left" w:pos="426"/>
          <w:tab w:val="left" w:pos="851"/>
          <w:tab w:val="left" w:pos="1134"/>
          <w:tab w:val="left" w:pos="1418"/>
          <w:tab w:val="left" w:pos="1701"/>
        </w:tabs>
        <w:adjustRightInd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1946">
        <w:rPr>
          <w:rFonts w:ascii="Times New Roman" w:hAnsi="Times New Roman" w:cs="Times New Roman"/>
          <w:color w:val="auto"/>
          <w:sz w:val="22"/>
          <w:szCs w:val="22"/>
        </w:rPr>
        <w:t>Da homologação do indeferimento pelo Plenário do CAU/UF, caberá apresentação de recurso e, se o caso, pedido de revisão, ao Plenário do CAU/BR, conforme Regimento Geral do CAU.</w:t>
      </w:r>
    </w:p>
    <w:p w:rsidR="00C44492" w:rsidRPr="00111946" w:rsidRDefault="00C44492" w:rsidP="00C44492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D94484" w:rsidRPr="00111946" w:rsidRDefault="00D94484" w:rsidP="00D94484">
      <w:pPr>
        <w:rPr>
          <w:rFonts w:ascii="Times New Roman" w:hAnsi="Times New Roman"/>
          <w:sz w:val="22"/>
          <w:szCs w:val="22"/>
        </w:rPr>
      </w:pPr>
    </w:p>
    <w:p w:rsidR="00D94484" w:rsidRPr="00111946" w:rsidRDefault="00D94484" w:rsidP="00D94484">
      <w:pPr>
        <w:ind w:firstLine="720"/>
        <w:rPr>
          <w:rFonts w:ascii="Times New Roman" w:hAnsi="Times New Roman"/>
          <w:sz w:val="22"/>
          <w:szCs w:val="22"/>
        </w:rPr>
      </w:pPr>
    </w:p>
    <w:sectPr w:rsidR="00D94484" w:rsidRPr="00111946" w:rsidSect="00A519A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270" w:bottom="1418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2E" w:rsidRDefault="0060432E">
      <w:r>
        <w:separator/>
      </w:r>
    </w:p>
  </w:endnote>
  <w:endnote w:type="continuationSeparator" w:id="1">
    <w:p w:rsidR="0060432E" w:rsidRDefault="0060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20" w:rsidRDefault="00641DF7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1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120" w:rsidRPr="00771D16" w:rsidRDefault="00421120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273B5E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21120" w:rsidRPr="005C4CB6" w:rsidRDefault="00421120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proofErr w:type="gramStart"/>
    <w:r w:rsidRPr="005C4CB6">
      <w:rPr>
        <w:rFonts w:ascii="Arial" w:hAnsi="Arial"/>
        <w:color w:val="003333"/>
        <w:sz w:val="22"/>
      </w:rPr>
      <w:t xml:space="preserve">  </w:t>
    </w:r>
    <w:proofErr w:type="gramEnd"/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20" w:rsidRPr="00760340" w:rsidRDefault="00641DF7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421120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B1897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21120" w:rsidRPr="001762CE" w:rsidRDefault="00421120" w:rsidP="00041961">
    <w:pPr>
      <w:pStyle w:val="Rodap"/>
      <w:framePr w:w="4711" w:h="362" w:hRule="exact" w:wrap="around" w:vAnchor="text" w:hAnchor="page" w:x="3903" w:y="134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DELIBERAÇÃO PLENÁRIA DPOBR Nº 0</w:t>
    </w:r>
    <w:r w:rsidR="00B60D31">
      <w:rPr>
        <w:rStyle w:val="Nmerodepgina"/>
        <w:rFonts w:ascii="Times New Roman" w:hAnsi="Times New Roman"/>
        <w:color w:val="296D7A"/>
        <w:sz w:val="18"/>
      </w:rPr>
      <w:t>101</w:t>
    </w:r>
    <w:r>
      <w:rPr>
        <w:rStyle w:val="Nmerodepgina"/>
        <w:rFonts w:ascii="Times New Roman" w:hAnsi="Times New Roman"/>
        <w:color w:val="296D7A"/>
        <w:sz w:val="18"/>
      </w:rPr>
      <w:t>-</w:t>
    </w:r>
    <w:r w:rsidR="00B60D31">
      <w:rPr>
        <w:rStyle w:val="Nmerodepgina"/>
        <w:rFonts w:ascii="Times New Roman" w:hAnsi="Times New Roman"/>
        <w:color w:val="296D7A"/>
        <w:sz w:val="18"/>
      </w:rPr>
      <w:t>05</w:t>
    </w:r>
    <w:r>
      <w:rPr>
        <w:rStyle w:val="Nmerodepgina"/>
        <w:rFonts w:ascii="Times New Roman" w:hAnsi="Times New Roman"/>
        <w:color w:val="296D7A"/>
        <w:sz w:val="18"/>
      </w:rPr>
      <w:t>/2020</w:t>
    </w:r>
  </w:p>
  <w:p w:rsidR="00421120" w:rsidRDefault="00421120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0" name="Imagem 4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2E" w:rsidRDefault="0060432E">
      <w:r>
        <w:separator/>
      </w:r>
    </w:p>
  </w:footnote>
  <w:footnote w:type="continuationSeparator" w:id="1">
    <w:p w:rsidR="0060432E" w:rsidRDefault="0060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20" w:rsidRPr="009E4E5A" w:rsidRDefault="00421120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20" w:rsidRPr="009E4E5A" w:rsidRDefault="0042112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9" name="Imagem 3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ABB"/>
    <w:multiLevelType w:val="hybridMultilevel"/>
    <w:tmpl w:val="AE0CB3DA"/>
    <w:lvl w:ilvl="0" w:tplc="0416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033A0262"/>
    <w:multiLevelType w:val="hybridMultilevel"/>
    <w:tmpl w:val="2F367D12"/>
    <w:lvl w:ilvl="0" w:tplc="0416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03A91439"/>
    <w:multiLevelType w:val="multilevel"/>
    <w:tmpl w:val="7D2C70AC"/>
    <w:lvl w:ilvl="0">
      <w:start w:val="9"/>
      <w:numFmt w:val="decimal"/>
      <w:lvlText w:val="Art. %1º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color w:val="auto"/>
        <w:sz w:val="22"/>
      </w:rPr>
    </w:lvl>
    <w:lvl w:ilvl="1">
      <w:start w:val="10"/>
      <w:numFmt w:val="decimal"/>
      <w:lvlText w:val="Art. %2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sz w:val="22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 -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A2E398C"/>
    <w:multiLevelType w:val="multilevel"/>
    <w:tmpl w:val="4540F728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Art.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">
    <w:nsid w:val="0AE654A8"/>
    <w:multiLevelType w:val="hybridMultilevel"/>
    <w:tmpl w:val="85EAD646"/>
    <w:lvl w:ilvl="0" w:tplc="5838C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02BB"/>
    <w:multiLevelType w:val="multilevel"/>
    <w:tmpl w:val="D1704C0A"/>
    <w:lvl w:ilvl="0">
      <w:start w:val="9"/>
      <w:numFmt w:val="decimal"/>
      <w:lvlText w:val="Art. %1º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0"/>
      <w:numFmt w:val="decimal"/>
      <w:lvlText w:val="Art. %2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6">
    <w:nsid w:val="354F58C6"/>
    <w:multiLevelType w:val="multilevel"/>
    <w:tmpl w:val="C99021C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9842D9A"/>
    <w:multiLevelType w:val="multilevel"/>
    <w:tmpl w:val="591845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F71063D"/>
    <w:multiLevelType w:val="multilevel"/>
    <w:tmpl w:val="B430039E"/>
    <w:styleLink w:val="Legislao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Art.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9">
    <w:nsid w:val="42BC6B68"/>
    <w:multiLevelType w:val="hybridMultilevel"/>
    <w:tmpl w:val="9F2E519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A061641"/>
    <w:multiLevelType w:val="multilevel"/>
    <w:tmpl w:val="BAE8C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46A32FB"/>
    <w:multiLevelType w:val="multilevel"/>
    <w:tmpl w:val="B430039E"/>
    <w:numStyleLink w:val="Legislao"/>
  </w:abstractNum>
  <w:abstractNum w:abstractNumId="12">
    <w:nsid w:val="57B15F67"/>
    <w:multiLevelType w:val="hybridMultilevel"/>
    <w:tmpl w:val="6C8250D0"/>
    <w:lvl w:ilvl="0" w:tplc="0416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>
    <w:nsid w:val="65F40117"/>
    <w:multiLevelType w:val="multilevel"/>
    <w:tmpl w:val="039A7C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4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A191609"/>
    <w:multiLevelType w:val="multilevel"/>
    <w:tmpl w:val="7728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11"/>
    <w:lvlOverride w:ilvl="0">
      <w:lvl w:ilvl="0">
        <w:start w:val="1"/>
        <w:numFmt w:val="decimal"/>
        <w:lvlText w:val="Art. %1º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/>
          <w:i w:val="0"/>
          <w:color w:val="auto"/>
          <w:sz w:val="22"/>
        </w:rPr>
      </w:lvl>
    </w:lvlOverride>
    <w:lvlOverride w:ilvl="1">
      <w:lvl w:ilvl="1">
        <w:start w:val="1"/>
        <w:numFmt w:val="decimal"/>
        <w:lvlText w:val="Art. %2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/>
          <w:i w:val="0"/>
          <w:sz w:val="22"/>
        </w:rPr>
      </w:lvl>
    </w:lvlOverride>
    <w:lvlOverride w:ilvl="2">
      <w:lvl w:ilvl="2">
        <w:start w:val="1"/>
        <w:numFmt w:val="decimal"/>
        <w:lvlText w:val="§ %3º."/>
        <w:lvlJc w:val="left"/>
        <w:pPr>
          <w:ind w:left="0" w:firstLine="0"/>
        </w:pPr>
        <w:rPr>
          <w:rFonts w:ascii="Times New Roman" w:hAnsi="Times New Roman" w:cs="Times New Roman" w:hint="default"/>
          <w:sz w:val="22"/>
        </w:rPr>
      </w:lvl>
    </w:lvlOverride>
    <w:lvlOverride w:ilvl="3">
      <w:lvl w:ilvl="3">
        <w:start w:val="1"/>
        <w:numFmt w:val="decimal"/>
        <w:lvlText w:val="%4 -"/>
        <w:lvlJc w:val="left"/>
        <w:pPr>
          <w:ind w:left="0" w:firstLine="0"/>
        </w:pPr>
        <w:rPr>
          <w:rFonts w:ascii="Times New Roman" w:hAnsi="Times New Roman" w:cs="Times New Roman" w:hint="default"/>
          <w:sz w:val="22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sz w:val="22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ascii="Times New Roman" w:hAnsi="Times New Roman" w:cs="Times New Roman" w:hint="default"/>
          <w:sz w:val="2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13">
    <w:abstractNumId w:val="8"/>
  </w:num>
  <w:num w:numId="14">
    <w:abstractNumId w:val="5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19E6"/>
    <w:rsid w:val="00010C78"/>
    <w:rsid w:val="00013560"/>
    <w:rsid w:val="0001583A"/>
    <w:rsid w:val="000209EA"/>
    <w:rsid w:val="00021D7C"/>
    <w:rsid w:val="000268C9"/>
    <w:rsid w:val="000302F7"/>
    <w:rsid w:val="00032BD4"/>
    <w:rsid w:val="00033C34"/>
    <w:rsid w:val="00034019"/>
    <w:rsid w:val="00041961"/>
    <w:rsid w:val="0004266B"/>
    <w:rsid w:val="0004436C"/>
    <w:rsid w:val="00044E03"/>
    <w:rsid w:val="00051F13"/>
    <w:rsid w:val="00052F05"/>
    <w:rsid w:val="000550C7"/>
    <w:rsid w:val="000600DF"/>
    <w:rsid w:val="000662B4"/>
    <w:rsid w:val="00077F16"/>
    <w:rsid w:val="00080BA8"/>
    <w:rsid w:val="00082485"/>
    <w:rsid w:val="000939FE"/>
    <w:rsid w:val="000A4477"/>
    <w:rsid w:val="000A530E"/>
    <w:rsid w:val="000B1028"/>
    <w:rsid w:val="000B4834"/>
    <w:rsid w:val="000C0267"/>
    <w:rsid w:val="000C122F"/>
    <w:rsid w:val="000C240C"/>
    <w:rsid w:val="000C27AD"/>
    <w:rsid w:val="000C4592"/>
    <w:rsid w:val="000C5A3B"/>
    <w:rsid w:val="000C74F8"/>
    <w:rsid w:val="000D6522"/>
    <w:rsid w:val="000D6A80"/>
    <w:rsid w:val="000D6C87"/>
    <w:rsid w:val="000F1001"/>
    <w:rsid w:val="000F4191"/>
    <w:rsid w:val="000F5A50"/>
    <w:rsid w:val="0010398C"/>
    <w:rsid w:val="00104475"/>
    <w:rsid w:val="00104CA5"/>
    <w:rsid w:val="00107BFA"/>
    <w:rsid w:val="00111946"/>
    <w:rsid w:val="00112B3D"/>
    <w:rsid w:val="00117E85"/>
    <w:rsid w:val="001216BD"/>
    <w:rsid w:val="00123B6A"/>
    <w:rsid w:val="00130E2F"/>
    <w:rsid w:val="001316EF"/>
    <w:rsid w:val="001344FF"/>
    <w:rsid w:val="00134AE6"/>
    <w:rsid w:val="00134EAA"/>
    <w:rsid w:val="0014689B"/>
    <w:rsid w:val="00152E8C"/>
    <w:rsid w:val="00157D55"/>
    <w:rsid w:val="00166CEE"/>
    <w:rsid w:val="0017424A"/>
    <w:rsid w:val="0018258C"/>
    <w:rsid w:val="001950F4"/>
    <w:rsid w:val="001973D3"/>
    <w:rsid w:val="001C0EC6"/>
    <w:rsid w:val="001C3362"/>
    <w:rsid w:val="001E5EFF"/>
    <w:rsid w:val="00204C28"/>
    <w:rsid w:val="0021215B"/>
    <w:rsid w:val="00223BAB"/>
    <w:rsid w:val="002241EE"/>
    <w:rsid w:val="002255C0"/>
    <w:rsid w:val="0023304A"/>
    <w:rsid w:val="002373F6"/>
    <w:rsid w:val="00241819"/>
    <w:rsid w:val="00244C11"/>
    <w:rsid w:val="0025207E"/>
    <w:rsid w:val="0025261B"/>
    <w:rsid w:val="00254205"/>
    <w:rsid w:val="00257B73"/>
    <w:rsid w:val="00263BF5"/>
    <w:rsid w:val="00266CA9"/>
    <w:rsid w:val="002711F6"/>
    <w:rsid w:val="00273B5E"/>
    <w:rsid w:val="002747BA"/>
    <w:rsid w:val="00282052"/>
    <w:rsid w:val="00282558"/>
    <w:rsid w:val="002828A9"/>
    <w:rsid w:val="00285AF6"/>
    <w:rsid w:val="002A12D9"/>
    <w:rsid w:val="002A13A6"/>
    <w:rsid w:val="002A76EE"/>
    <w:rsid w:val="002B18FF"/>
    <w:rsid w:val="002B4E45"/>
    <w:rsid w:val="002B66BB"/>
    <w:rsid w:val="002E1154"/>
    <w:rsid w:val="002E6124"/>
    <w:rsid w:val="002E7E1D"/>
    <w:rsid w:val="002F02B4"/>
    <w:rsid w:val="002F0582"/>
    <w:rsid w:val="0033063F"/>
    <w:rsid w:val="00336291"/>
    <w:rsid w:val="00343A2E"/>
    <w:rsid w:val="00346578"/>
    <w:rsid w:val="003512D9"/>
    <w:rsid w:val="003608CA"/>
    <w:rsid w:val="0036213E"/>
    <w:rsid w:val="0036571B"/>
    <w:rsid w:val="00367C40"/>
    <w:rsid w:val="00373783"/>
    <w:rsid w:val="00375CB5"/>
    <w:rsid w:val="00377471"/>
    <w:rsid w:val="00381B33"/>
    <w:rsid w:val="00384D75"/>
    <w:rsid w:val="00385C0A"/>
    <w:rsid w:val="003907BB"/>
    <w:rsid w:val="00394B6E"/>
    <w:rsid w:val="003A2164"/>
    <w:rsid w:val="003A39D5"/>
    <w:rsid w:val="003A683E"/>
    <w:rsid w:val="003B7E90"/>
    <w:rsid w:val="003C0162"/>
    <w:rsid w:val="003C0AC4"/>
    <w:rsid w:val="003C35DD"/>
    <w:rsid w:val="003D54BC"/>
    <w:rsid w:val="003E00CD"/>
    <w:rsid w:val="003E052F"/>
    <w:rsid w:val="00406C91"/>
    <w:rsid w:val="00411941"/>
    <w:rsid w:val="004122C9"/>
    <w:rsid w:val="00421120"/>
    <w:rsid w:val="00421224"/>
    <w:rsid w:val="00426C99"/>
    <w:rsid w:val="00432510"/>
    <w:rsid w:val="00437F30"/>
    <w:rsid w:val="004522CA"/>
    <w:rsid w:val="004546F7"/>
    <w:rsid w:val="004549B7"/>
    <w:rsid w:val="0045601F"/>
    <w:rsid w:val="00457CAA"/>
    <w:rsid w:val="00457E40"/>
    <w:rsid w:val="004600AD"/>
    <w:rsid w:val="00461CB8"/>
    <w:rsid w:val="00461EFE"/>
    <w:rsid w:val="00466039"/>
    <w:rsid w:val="004663BB"/>
    <w:rsid w:val="00474432"/>
    <w:rsid w:val="004755E8"/>
    <w:rsid w:val="00481E84"/>
    <w:rsid w:val="00490F6D"/>
    <w:rsid w:val="00491CCD"/>
    <w:rsid w:val="004A1DF5"/>
    <w:rsid w:val="004A4F61"/>
    <w:rsid w:val="004A768D"/>
    <w:rsid w:val="004A7F36"/>
    <w:rsid w:val="004B3ABF"/>
    <w:rsid w:val="004B65EF"/>
    <w:rsid w:val="004B75F5"/>
    <w:rsid w:val="004C5C3A"/>
    <w:rsid w:val="004D21D3"/>
    <w:rsid w:val="004E0506"/>
    <w:rsid w:val="004E1BB6"/>
    <w:rsid w:val="004E3895"/>
    <w:rsid w:val="004E5474"/>
    <w:rsid w:val="004E7188"/>
    <w:rsid w:val="004F6616"/>
    <w:rsid w:val="004F7E18"/>
    <w:rsid w:val="005031DD"/>
    <w:rsid w:val="005051D3"/>
    <w:rsid w:val="00505603"/>
    <w:rsid w:val="00505718"/>
    <w:rsid w:val="00510AF9"/>
    <w:rsid w:val="005165F4"/>
    <w:rsid w:val="00525955"/>
    <w:rsid w:val="00527113"/>
    <w:rsid w:val="00530E46"/>
    <w:rsid w:val="00532CDD"/>
    <w:rsid w:val="00533CD2"/>
    <w:rsid w:val="005360A3"/>
    <w:rsid w:val="005362B6"/>
    <w:rsid w:val="00543A7D"/>
    <w:rsid w:val="005472A3"/>
    <w:rsid w:val="0055240C"/>
    <w:rsid w:val="00552C78"/>
    <w:rsid w:val="005609FD"/>
    <w:rsid w:val="00565888"/>
    <w:rsid w:val="00583235"/>
    <w:rsid w:val="0059341E"/>
    <w:rsid w:val="00595F18"/>
    <w:rsid w:val="0059746A"/>
    <w:rsid w:val="005A04AA"/>
    <w:rsid w:val="005A14C3"/>
    <w:rsid w:val="005C4CB6"/>
    <w:rsid w:val="005C717A"/>
    <w:rsid w:val="005D032E"/>
    <w:rsid w:val="005D45A2"/>
    <w:rsid w:val="005D6154"/>
    <w:rsid w:val="005D6C3F"/>
    <w:rsid w:val="005E03E4"/>
    <w:rsid w:val="005F2202"/>
    <w:rsid w:val="005F386D"/>
    <w:rsid w:val="00601B59"/>
    <w:rsid w:val="0060432E"/>
    <w:rsid w:val="00604E2B"/>
    <w:rsid w:val="00605C4C"/>
    <w:rsid w:val="00611B0E"/>
    <w:rsid w:val="00612D93"/>
    <w:rsid w:val="0061695C"/>
    <w:rsid w:val="00620680"/>
    <w:rsid w:val="006218B2"/>
    <w:rsid w:val="00622B87"/>
    <w:rsid w:val="00626736"/>
    <w:rsid w:val="00631DA2"/>
    <w:rsid w:val="00634767"/>
    <w:rsid w:val="00641DF7"/>
    <w:rsid w:val="00644FD5"/>
    <w:rsid w:val="0064698B"/>
    <w:rsid w:val="0066073F"/>
    <w:rsid w:val="006804BC"/>
    <w:rsid w:val="00685035"/>
    <w:rsid w:val="00687F40"/>
    <w:rsid w:val="006A1FCC"/>
    <w:rsid w:val="006A2BFC"/>
    <w:rsid w:val="006A34E5"/>
    <w:rsid w:val="006A4172"/>
    <w:rsid w:val="006A5229"/>
    <w:rsid w:val="006B1897"/>
    <w:rsid w:val="006B35D7"/>
    <w:rsid w:val="006C49E8"/>
    <w:rsid w:val="006C7750"/>
    <w:rsid w:val="006D1491"/>
    <w:rsid w:val="006D672D"/>
    <w:rsid w:val="006E2FE1"/>
    <w:rsid w:val="006E3B34"/>
    <w:rsid w:val="006E7519"/>
    <w:rsid w:val="006F01AE"/>
    <w:rsid w:val="006F0BA8"/>
    <w:rsid w:val="00702C2B"/>
    <w:rsid w:val="00707075"/>
    <w:rsid w:val="00726254"/>
    <w:rsid w:val="00731434"/>
    <w:rsid w:val="0074160F"/>
    <w:rsid w:val="00741DB4"/>
    <w:rsid w:val="00754436"/>
    <w:rsid w:val="007753CE"/>
    <w:rsid w:val="00783B40"/>
    <w:rsid w:val="00790B16"/>
    <w:rsid w:val="00794F23"/>
    <w:rsid w:val="007A2C0A"/>
    <w:rsid w:val="007A4199"/>
    <w:rsid w:val="007A5F2A"/>
    <w:rsid w:val="007B57C9"/>
    <w:rsid w:val="007C060C"/>
    <w:rsid w:val="007C7802"/>
    <w:rsid w:val="007D1B4F"/>
    <w:rsid w:val="007D4F5B"/>
    <w:rsid w:val="007E0BA3"/>
    <w:rsid w:val="007E1944"/>
    <w:rsid w:val="007E21A7"/>
    <w:rsid w:val="007E7C2C"/>
    <w:rsid w:val="007F3764"/>
    <w:rsid w:val="00800977"/>
    <w:rsid w:val="00805A81"/>
    <w:rsid w:val="0080621A"/>
    <w:rsid w:val="00807DB8"/>
    <w:rsid w:val="0081793C"/>
    <w:rsid w:val="008249D0"/>
    <w:rsid w:val="008326EE"/>
    <w:rsid w:val="008350E8"/>
    <w:rsid w:val="0084160A"/>
    <w:rsid w:val="00844AB5"/>
    <w:rsid w:val="00845073"/>
    <w:rsid w:val="008526AD"/>
    <w:rsid w:val="00860339"/>
    <w:rsid w:val="00861D58"/>
    <w:rsid w:val="00863BB5"/>
    <w:rsid w:val="0086569B"/>
    <w:rsid w:val="00873E64"/>
    <w:rsid w:val="00880089"/>
    <w:rsid w:val="008834D8"/>
    <w:rsid w:val="008910A2"/>
    <w:rsid w:val="008973F5"/>
    <w:rsid w:val="008B02D3"/>
    <w:rsid w:val="008B4476"/>
    <w:rsid w:val="008E0C17"/>
    <w:rsid w:val="008E38AB"/>
    <w:rsid w:val="008F00B6"/>
    <w:rsid w:val="008F3411"/>
    <w:rsid w:val="0090203F"/>
    <w:rsid w:val="009058B5"/>
    <w:rsid w:val="00906B21"/>
    <w:rsid w:val="009142C0"/>
    <w:rsid w:val="009235FC"/>
    <w:rsid w:val="00927EC3"/>
    <w:rsid w:val="009328D1"/>
    <w:rsid w:val="00935AF4"/>
    <w:rsid w:val="00937E24"/>
    <w:rsid w:val="00940E7B"/>
    <w:rsid w:val="00946BA6"/>
    <w:rsid w:val="00953807"/>
    <w:rsid w:val="00960045"/>
    <w:rsid w:val="00965CA8"/>
    <w:rsid w:val="009710BF"/>
    <w:rsid w:val="00971C37"/>
    <w:rsid w:val="00972B38"/>
    <w:rsid w:val="00981D4F"/>
    <w:rsid w:val="00991C76"/>
    <w:rsid w:val="00996312"/>
    <w:rsid w:val="009A0717"/>
    <w:rsid w:val="009A1096"/>
    <w:rsid w:val="009A337E"/>
    <w:rsid w:val="009B1771"/>
    <w:rsid w:val="009C7B22"/>
    <w:rsid w:val="009C7DF1"/>
    <w:rsid w:val="009D0735"/>
    <w:rsid w:val="009D2F5B"/>
    <w:rsid w:val="009D4ABB"/>
    <w:rsid w:val="009D68A1"/>
    <w:rsid w:val="009E3DDB"/>
    <w:rsid w:val="009E681E"/>
    <w:rsid w:val="009F0F81"/>
    <w:rsid w:val="009F53C6"/>
    <w:rsid w:val="009F7A57"/>
    <w:rsid w:val="009F7F3B"/>
    <w:rsid w:val="00A00096"/>
    <w:rsid w:val="00A00165"/>
    <w:rsid w:val="00A04A43"/>
    <w:rsid w:val="00A060A8"/>
    <w:rsid w:val="00A12651"/>
    <w:rsid w:val="00A16FC2"/>
    <w:rsid w:val="00A2222A"/>
    <w:rsid w:val="00A25D15"/>
    <w:rsid w:val="00A32F7E"/>
    <w:rsid w:val="00A340F0"/>
    <w:rsid w:val="00A35204"/>
    <w:rsid w:val="00A35CB1"/>
    <w:rsid w:val="00A515E6"/>
    <w:rsid w:val="00A519A3"/>
    <w:rsid w:val="00A53A60"/>
    <w:rsid w:val="00A54814"/>
    <w:rsid w:val="00A63EC4"/>
    <w:rsid w:val="00A66CB6"/>
    <w:rsid w:val="00A672ED"/>
    <w:rsid w:val="00A72E01"/>
    <w:rsid w:val="00A75680"/>
    <w:rsid w:val="00A771B1"/>
    <w:rsid w:val="00A81F34"/>
    <w:rsid w:val="00A940A3"/>
    <w:rsid w:val="00A96AAB"/>
    <w:rsid w:val="00AA2673"/>
    <w:rsid w:val="00AA5120"/>
    <w:rsid w:val="00AB010F"/>
    <w:rsid w:val="00AB1A30"/>
    <w:rsid w:val="00AB487A"/>
    <w:rsid w:val="00AB5E56"/>
    <w:rsid w:val="00AC68B2"/>
    <w:rsid w:val="00AD1AAF"/>
    <w:rsid w:val="00AF0FF4"/>
    <w:rsid w:val="00AF36B9"/>
    <w:rsid w:val="00B023EF"/>
    <w:rsid w:val="00B06473"/>
    <w:rsid w:val="00B10A76"/>
    <w:rsid w:val="00B12D5F"/>
    <w:rsid w:val="00B13F3F"/>
    <w:rsid w:val="00B23972"/>
    <w:rsid w:val="00B24D65"/>
    <w:rsid w:val="00B335B1"/>
    <w:rsid w:val="00B43C0B"/>
    <w:rsid w:val="00B43ED7"/>
    <w:rsid w:val="00B502DD"/>
    <w:rsid w:val="00B52974"/>
    <w:rsid w:val="00B5347F"/>
    <w:rsid w:val="00B57533"/>
    <w:rsid w:val="00B60D31"/>
    <w:rsid w:val="00B62A99"/>
    <w:rsid w:val="00B6421E"/>
    <w:rsid w:val="00B65D07"/>
    <w:rsid w:val="00B66624"/>
    <w:rsid w:val="00B70B6D"/>
    <w:rsid w:val="00B74FCE"/>
    <w:rsid w:val="00B803CB"/>
    <w:rsid w:val="00B811EE"/>
    <w:rsid w:val="00B86F17"/>
    <w:rsid w:val="00B9135F"/>
    <w:rsid w:val="00B93CE9"/>
    <w:rsid w:val="00BA5BC3"/>
    <w:rsid w:val="00BC0A2E"/>
    <w:rsid w:val="00BC142B"/>
    <w:rsid w:val="00BC557B"/>
    <w:rsid w:val="00BC5882"/>
    <w:rsid w:val="00BD187E"/>
    <w:rsid w:val="00BD3B9C"/>
    <w:rsid w:val="00BE19F1"/>
    <w:rsid w:val="00BE26E6"/>
    <w:rsid w:val="00BE3384"/>
    <w:rsid w:val="00BF54ED"/>
    <w:rsid w:val="00C01252"/>
    <w:rsid w:val="00C025A6"/>
    <w:rsid w:val="00C2405D"/>
    <w:rsid w:val="00C25FB7"/>
    <w:rsid w:val="00C273BD"/>
    <w:rsid w:val="00C3496D"/>
    <w:rsid w:val="00C435F4"/>
    <w:rsid w:val="00C44492"/>
    <w:rsid w:val="00C502EE"/>
    <w:rsid w:val="00C50425"/>
    <w:rsid w:val="00C522E0"/>
    <w:rsid w:val="00C55B31"/>
    <w:rsid w:val="00C567F5"/>
    <w:rsid w:val="00C65E52"/>
    <w:rsid w:val="00C663EC"/>
    <w:rsid w:val="00C8609C"/>
    <w:rsid w:val="00C87C49"/>
    <w:rsid w:val="00C956A4"/>
    <w:rsid w:val="00CA1868"/>
    <w:rsid w:val="00CB131A"/>
    <w:rsid w:val="00CB44A5"/>
    <w:rsid w:val="00CB75DA"/>
    <w:rsid w:val="00CC2925"/>
    <w:rsid w:val="00CC5299"/>
    <w:rsid w:val="00CC5DC5"/>
    <w:rsid w:val="00CD10D9"/>
    <w:rsid w:val="00CD19AA"/>
    <w:rsid w:val="00CD1D63"/>
    <w:rsid w:val="00CE4DD0"/>
    <w:rsid w:val="00CE5AB0"/>
    <w:rsid w:val="00CE5BD7"/>
    <w:rsid w:val="00CF0512"/>
    <w:rsid w:val="00CF1DCC"/>
    <w:rsid w:val="00CF20CA"/>
    <w:rsid w:val="00CF4E0B"/>
    <w:rsid w:val="00CF5192"/>
    <w:rsid w:val="00CF717C"/>
    <w:rsid w:val="00D044B1"/>
    <w:rsid w:val="00D1173C"/>
    <w:rsid w:val="00D27566"/>
    <w:rsid w:val="00D337FF"/>
    <w:rsid w:val="00D363DC"/>
    <w:rsid w:val="00D3762F"/>
    <w:rsid w:val="00D37D39"/>
    <w:rsid w:val="00D55B81"/>
    <w:rsid w:val="00D56D7E"/>
    <w:rsid w:val="00D61441"/>
    <w:rsid w:val="00D62077"/>
    <w:rsid w:val="00D702C8"/>
    <w:rsid w:val="00D73094"/>
    <w:rsid w:val="00D75033"/>
    <w:rsid w:val="00D7674A"/>
    <w:rsid w:val="00D81532"/>
    <w:rsid w:val="00D83543"/>
    <w:rsid w:val="00D83D81"/>
    <w:rsid w:val="00D93DB6"/>
    <w:rsid w:val="00D94484"/>
    <w:rsid w:val="00D95818"/>
    <w:rsid w:val="00DA61E8"/>
    <w:rsid w:val="00DB096F"/>
    <w:rsid w:val="00DB135B"/>
    <w:rsid w:val="00DC35B0"/>
    <w:rsid w:val="00DE22B5"/>
    <w:rsid w:val="00DE4B62"/>
    <w:rsid w:val="00DE7543"/>
    <w:rsid w:val="00DF2A58"/>
    <w:rsid w:val="00E022E6"/>
    <w:rsid w:val="00E03A2F"/>
    <w:rsid w:val="00E0432F"/>
    <w:rsid w:val="00E132C8"/>
    <w:rsid w:val="00E144C4"/>
    <w:rsid w:val="00E161C6"/>
    <w:rsid w:val="00E21CAF"/>
    <w:rsid w:val="00E30814"/>
    <w:rsid w:val="00E34D9C"/>
    <w:rsid w:val="00E351E6"/>
    <w:rsid w:val="00E43C72"/>
    <w:rsid w:val="00E528CA"/>
    <w:rsid w:val="00E546B4"/>
    <w:rsid w:val="00E61B6E"/>
    <w:rsid w:val="00E64C45"/>
    <w:rsid w:val="00E6515C"/>
    <w:rsid w:val="00E7117C"/>
    <w:rsid w:val="00E80256"/>
    <w:rsid w:val="00E869AF"/>
    <w:rsid w:val="00E913D7"/>
    <w:rsid w:val="00EA5BF5"/>
    <w:rsid w:val="00EC0850"/>
    <w:rsid w:val="00EC383D"/>
    <w:rsid w:val="00EC51C7"/>
    <w:rsid w:val="00ED18A6"/>
    <w:rsid w:val="00ED1E2C"/>
    <w:rsid w:val="00ED5EBF"/>
    <w:rsid w:val="00ED6DB8"/>
    <w:rsid w:val="00ED724E"/>
    <w:rsid w:val="00EE41B0"/>
    <w:rsid w:val="00EE5157"/>
    <w:rsid w:val="00EE5473"/>
    <w:rsid w:val="00EF0674"/>
    <w:rsid w:val="00EF3F42"/>
    <w:rsid w:val="00EF449E"/>
    <w:rsid w:val="00F00475"/>
    <w:rsid w:val="00F008ED"/>
    <w:rsid w:val="00F02D62"/>
    <w:rsid w:val="00F14848"/>
    <w:rsid w:val="00F154B2"/>
    <w:rsid w:val="00F31873"/>
    <w:rsid w:val="00F334AA"/>
    <w:rsid w:val="00F33547"/>
    <w:rsid w:val="00F34F08"/>
    <w:rsid w:val="00F364C4"/>
    <w:rsid w:val="00F40D12"/>
    <w:rsid w:val="00F923FC"/>
    <w:rsid w:val="00FA40BD"/>
    <w:rsid w:val="00FB43D6"/>
    <w:rsid w:val="00FB4919"/>
    <w:rsid w:val="00FB71B4"/>
    <w:rsid w:val="00FC6404"/>
    <w:rsid w:val="00FD2D93"/>
    <w:rsid w:val="00FD3E10"/>
    <w:rsid w:val="00FD7169"/>
    <w:rsid w:val="00FE5E1E"/>
    <w:rsid w:val="00FF6E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F5A50"/>
    <w:pPr>
      <w:ind w:left="708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52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gislao">
    <w:name w:val="Legislação"/>
    <w:rsid w:val="00111946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4881-7A4E-4E5F-8589-164C5B6E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2247</Words>
  <Characters>12999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2018-05-23T18:11:00Z</cp:lastPrinted>
  <dcterms:created xsi:type="dcterms:W3CDTF">2020-05-25T16:24:00Z</dcterms:created>
  <dcterms:modified xsi:type="dcterms:W3CDTF">2020-05-25T19:29:00Z</dcterms:modified>
</cp:coreProperties>
</file>