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3172D1" w:rsidTr="00E734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3172D1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72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3172D1" w:rsidRDefault="00726E52" w:rsidP="00A342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E72" w:rsidRPr="003172D1" w:rsidTr="00E734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172D1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72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265AC0" w:rsidRDefault="00991539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3172D1" w:rsidTr="00E734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172D1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72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3172D1" w:rsidRDefault="00991539" w:rsidP="00D71A0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15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SUSPEN</w:t>
            </w:r>
            <w:r w:rsidR="00D71A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DE</w:t>
            </w:r>
            <w:r w:rsidRPr="009915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DISPOSIÇ</w:t>
            </w:r>
            <w:r w:rsidR="00F724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</w:t>
            </w:r>
            <w:r w:rsidRPr="009915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724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REGULAMENTO ELEITORAL </w:t>
            </w:r>
          </w:p>
        </w:tc>
      </w:tr>
    </w:tbl>
    <w:p w:rsidR="00237E72" w:rsidRPr="003172D1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3172D1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24548A">
        <w:rPr>
          <w:rFonts w:ascii="Times New Roman" w:eastAsia="Times New Roman" w:hAnsi="Times New Roman"/>
          <w:smallCaps/>
          <w:sz w:val="22"/>
          <w:szCs w:val="22"/>
          <w:lang w:eastAsia="pt-BR"/>
        </w:rPr>
        <w:t>4</w:t>
      </w: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A95A5F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24548A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="007C1FD7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201</w:t>
      </w:r>
      <w:r w:rsidR="00BC5644"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A97A97" w:rsidRDefault="0099078A" w:rsidP="00A97A97">
      <w:pPr>
        <w:ind w:start="255.1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 o </w:t>
      </w:r>
      <w:r w:rsidR="00A97A97" w:rsidRPr="00A97A97">
        <w:rPr>
          <w:rFonts w:ascii="Times New Roman" w:eastAsia="Times New Roman" w:hAnsi="Times New Roman"/>
          <w:sz w:val="22"/>
          <w:szCs w:val="22"/>
          <w:lang w:eastAsia="pt-BR"/>
        </w:rPr>
        <w:t xml:space="preserve">Despacho do Presidente, de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A97A97" w:rsidRPr="00A97A9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A97A97" w:rsidRPr="00A97A9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pelo qual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é</w:t>
      </w:r>
      <w:r w:rsidR="00A97A97" w:rsidRPr="00A97A97">
        <w:rPr>
          <w:rFonts w:ascii="Times New Roman" w:eastAsia="Times New Roman" w:hAnsi="Times New Roman"/>
          <w:sz w:val="22"/>
          <w:szCs w:val="22"/>
          <w:lang w:eastAsia="pt-BR"/>
        </w:rPr>
        <w:t xml:space="preserve"> suspensa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 xml:space="preserve"> disposição do Regulamento Eleitoral aprovado pela DPOBR nº 0090-04/2019.</w:t>
      </w:r>
    </w:p>
    <w:p w:rsidR="00746C0A" w:rsidRDefault="00746C0A" w:rsidP="00746C0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6C0A" w:rsidRDefault="00746C0A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nos dias 19 e 20 de setembro de 2019, após análise do assunto em epígrafe, e</w:t>
      </w:r>
    </w:p>
    <w:p w:rsidR="00746C0A" w:rsidRDefault="00746C0A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6C0A" w:rsidRDefault="00746C0A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Regulamento Eleitoral para as eleições aos cargos de conselheiros do CAU/BR e dos CAU/UF, aprovado pela DPOBR nº 0090-04/2019</w:t>
      </w:r>
      <w:r w:rsidR="0099217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23 de maio de 2019, </w:t>
      </w:r>
      <w:r w:rsidR="00FC2D9E">
        <w:rPr>
          <w:rFonts w:ascii="Times New Roman" w:eastAsia="Times New Roman" w:hAnsi="Times New Roman"/>
          <w:sz w:val="22"/>
          <w:szCs w:val="22"/>
          <w:lang w:eastAsia="pt-BR"/>
        </w:rPr>
        <w:t>dispunha, em seu §1</w:t>
      </w:r>
      <w:r w:rsidR="00F7245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FC2D9E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99217D">
        <w:rPr>
          <w:rFonts w:ascii="Times New Roman" w:eastAsia="Times New Roman" w:hAnsi="Times New Roman"/>
          <w:sz w:val="22"/>
          <w:szCs w:val="22"/>
          <w:lang w:eastAsia="pt-BR"/>
        </w:rPr>
        <w:t>, do item V,</w:t>
      </w:r>
      <w:r w:rsidR="00FC2D9E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66, a faculdade de se enviar mensagens SMS (</w:t>
      </w:r>
      <w:r w:rsidR="00FC2D9E" w:rsidRPr="00FC2D9E">
        <w:rPr>
          <w:rFonts w:ascii="Times New Roman" w:eastAsia="Times New Roman" w:hAnsi="Times New Roman"/>
          <w:i/>
          <w:sz w:val="22"/>
          <w:szCs w:val="22"/>
          <w:lang w:eastAsia="pt-BR"/>
        </w:rPr>
        <w:t>Short Message Service</w:t>
      </w:r>
      <w:r w:rsidR="00FC2D9E">
        <w:rPr>
          <w:rFonts w:ascii="Times New Roman" w:eastAsia="Times New Roman" w:hAnsi="Times New Roman"/>
          <w:sz w:val="22"/>
          <w:szCs w:val="22"/>
          <w:lang w:eastAsia="pt-BR"/>
        </w:rPr>
        <w:t>) nos processos de denúncia por infração ao Regulamento Eleitoral;</w:t>
      </w:r>
    </w:p>
    <w:p w:rsidR="00FC2D9E" w:rsidRDefault="00FC2D9E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2D9E" w:rsidRDefault="00FC2D9E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9217D">
        <w:rPr>
          <w:rFonts w:ascii="Times New Roman" w:eastAsia="Times New Roman" w:hAnsi="Times New Roman"/>
          <w:sz w:val="22"/>
          <w:szCs w:val="22"/>
          <w:lang w:eastAsia="pt-BR"/>
        </w:rPr>
        <w:t>os argumentos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Nota Técnica nº 020/2019 – CORSICCAU/</w:t>
      </w:r>
      <w:r w:rsidR="0099217D">
        <w:rPr>
          <w:rFonts w:ascii="Times New Roman" w:eastAsia="Times New Roman" w:hAnsi="Times New Roman"/>
          <w:sz w:val="22"/>
          <w:szCs w:val="22"/>
          <w:lang w:eastAsia="pt-BR"/>
        </w:rPr>
        <w:t>CSC, de 20 de agosto de 2019, da Gerência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Centro de Serviços Compartilhados, </w:t>
      </w:r>
      <w:r w:rsidR="0099217D">
        <w:rPr>
          <w:rFonts w:ascii="Times New Roman" w:eastAsia="Times New Roman" w:hAnsi="Times New Roman"/>
          <w:sz w:val="22"/>
          <w:szCs w:val="22"/>
          <w:lang w:eastAsia="pt-BR"/>
        </w:rPr>
        <w:t>de que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implantação do envio de mensagens por meio de SMS no Sistema Eleitoral “ gera inúmeros impactos, que são: expectativa de acréscimos de custos ao implantar essa funcionalidade; necessidade em ada</w:t>
      </w:r>
      <w:r w:rsidR="0099217D">
        <w:rPr>
          <w:rFonts w:ascii="Times New Roman" w:eastAsia="Times New Roman" w:hAnsi="Times New Roman"/>
          <w:sz w:val="22"/>
          <w:szCs w:val="22"/>
          <w:lang w:eastAsia="pt-BR"/>
        </w:rPr>
        <w:t>ptar o escopo do atual sistema, o que impactaria ainda mais o prazo de entrega; necessidade em realizar novos contratos com empresas para realização de notificação dos denunciantes e denunciados, integrando o Sistema Eleitoral com essa forma de envio”;</w:t>
      </w:r>
    </w:p>
    <w:p w:rsidR="0099217D" w:rsidRDefault="0099217D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217D" w:rsidRDefault="0099217D" w:rsidP="00746C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instrumento de notificação que orienta toda a comunicação necessária ao processo eleitoral se dá por meio de correspondência eletrônica (e-mail), na forma do art. 134 do Regulamento Eleitoral aprova</w:t>
      </w:r>
      <w:r w:rsidR="00F72453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 que, nos temos da Nota Técnica nº 020/2019- CORSICCAU/CSC, a manutenção única do e-mail como forma de comunicação visa à “ redução de custos, atendimentos dos prazos para a construção do sistema eleitora</w:t>
      </w:r>
      <w:r w:rsidR="00B1427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sem gerar grandes impactos”</w:t>
      </w:r>
      <w:r w:rsidR="004A2B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44FC1" w:rsidRPr="00922768" w:rsidRDefault="00344FC1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5A5F" w:rsidRDefault="00A95A5F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5A5F">
        <w:rPr>
          <w:rFonts w:ascii="Times New Roman" w:eastAsia="Times New Roman" w:hAnsi="Times New Roman"/>
          <w:sz w:val="22"/>
          <w:szCs w:val="22"/>
          <w:lang w:eastAsia="pt-BR"/>
        </w:rPr>
        <w:t>Considerando os artigos 65</w:t>
      </w:r>
      <w:r w:rsidR="00F7245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95A5F">
        <w:rPr>
          <w:rFonts w:ascii="Times New Roman" w:eastAsia="Times New Roman" w:hAnsi="Times New Roman"/>
          <w:sz w:val="22"/>
          <w:szCs w:val="22"/>
          <w:lang w:eastAsia="pt-BR"/>
        </w:rPr>
        <w:t xml:space="preserve"> 66 </w:t>
      </w:r>
      <w:r w:rsidR="00F72453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e 159, inciso I, </w:t>
      </w:r>
      <w:r w:rsidRPr="00A95A5F"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 aprovado pela Deliberação Plenária DPOBR nº 0065-05/2017, de 28 de abril de 2017, e instituído pela Resolução CAU/BR nº 139, de 28 de abril de 2017;</w:t>
      </w:r>
    </w:p>
    <w:p w:rsidR="00A95A5F" w:rsidRDefault="00A95A5F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6C0A" w:rsidRDefault="00AF4A69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 o </w:t>
      </w:r>
      <w:r w:rsidR="00991539" w:rsidRPr="00991539">
        <w:rPr>
          <w:rFonts w:ascii="Times New Roman" w:eastAsia="Times New Roman" w:hAnsi="Times New Roman"/>
          <w:sz w:val="22"/>
          <w:szCs w:val="22"/>
          <w:lang w:eastAsia="pt-BR"/>
        </w:rPr>
        <w:t>Despacho do Presidente</w:t>
      </w:r>
      <w:r w:rsidR="00C538D5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991539" w:rsidRP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991539" w:rsidRP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991539" w:rsidRP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="00F7245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46C0A" w:rsidRDefault="00746C0A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1FCF" w:rsidRDefault="00E11FCF" w:rsidP="00A97A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11FCF" w:rsidRDefault="00E11FCF" w:rsidP="00A97A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91539" w:rsidRDefault="00E11FCF" w:rsidP="00A97A9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Pr="00E11FCF">
        <w:rPr>
          <w:rFonts w:ascii="Times New Roman" w:hAnsi="Times New Roman"/>
          <w:sz w:val="22"/>
          <w:szCs w:val="22"/>
        </w:rPr>
        <w:t xml:space="preserve">Acolher </w:t>
      </w:r>
      <w:r w:rsidR="0099078A">
        <w:rPr>
          <w:rFonts w:ascii="Times New Roman" w:hAnsi="Times New Roman"/>
          <w:sz w:val="22"/>
          <w:szCs w:val="22"/>
        </w:rPr>
        <w:t>os motivos apresentados pelo P</w:t>
      </w:r>
      <w:r w:rsidRPr="00E11FCF">
        <w:rPr>
          <w:rFonts w:ascii="Times New Roman" w:hAnsi="Times New Roman"/>
          <w:sz w:val="22"/>
          <w:szCs w:val="22"/>
        </w:rPr>
        <w:t>residente</w:t>
      </w:r>
      <w:r w:rsidR="0099078A">
        <w:rPr>
          <w:rFonts w:ascii="Times New Roman" w:hAnsi="Times New Roman"/>
          <w:sz w:val="22"/>
          <w:szCs w:val="22"/>
        </w:rPr>
        <w:t xml:space="preserve"> do CAU/BR</w:t>
      </w:r>
      <w:r w:rsidR="00991539">
        <w:rPr>
          <w:rFonts w:ascii="Times New Roman" w:hAnsi="Times New Roman"/>
          <w:sz w:val="22"/>
          <w:szCs w:val="22"/>
        </w:rPr>
        <w:t>;</w:t>
      </w:r>
    </w:p>
    <w:p w:rsidR="00991539" w:rsidRDefault="00991539" w:rsidP="00A97A97">
      <w:pPr>
        <w:jc w:val="both"/>
        <w:rPr>
          <w:rFonts w:ascii="Times New Roman" w:hAnsi="Times New Roman"/>
          <w:sz w:val="22"/>
          <w:szCs w:val="22"/>
        </w:rPr>
      </w:pPr>
    </w:p>
    <w:p w:rsidR="00E11FCF" w:rsidRDefault="00991539" w:rsidP="00A97A9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</w:t>
      </w:r>
      <w:r w:rsidR="0020502E">
        <w:rPr>
          <w:rFonts w:ascii="Times New Roman" w:hAnsi="Times New Roman"/>
          <w:sz w:val="22"/>
          <w:szCs w:val="22"/>
        </w:rPr>
        <w:t>- Aprova</w:t>
      </w:r>
      <w:r w:rsidR="00F72453">
        <w:rPr>
          <w:rFonts w:ascii="Times New Roman" w:hAnsi="Times New Roman"/>
          <w:sz w:val="22"/>
          <w:szCs w:val="22"/>
        </w:rPr>
        <w:t>r</w:t>
      </w:r>
      <w:r w:rsidR="002050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os termos do </w:t>
      </w:r>
      <w:r w:rsidRP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Despacho do Presidente, de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99153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</w:t>
      </w:r>
      <w:r>
        <w:rPr>
          <w:rFonts w:ascii="Times New Roman" w:hAnsi="Times New Roman"/>
          <w:sz w:val="22"/>
          <w:szCs w:val="22"/>
        </w:rPr>
        <w:t xml:space="preserve"> no sentido de </w:t>
      </w:r>
      <w:r w:rsidR="000243D7">
        <w:rPr>
          <w:rFonts w:ascii="Times New Roman" w:hAnsi="Times New Roman"/>
          <w:sz w:val="22"/>
          <w:szCs w:val="22"/>
        </w:rPr>
        <w:t>manter a suspens</w:t>
      </w:r>
      <w:r w:rsidR="00B1427D">
        <w:rPr>
          <w:rFonts w:ascii="Times New Roman" w:hAnsi="Times New Roman"/>
          <w:sz w:val="22"/>
          <w:szCs w:val="22"/>
        </w:rPr>
        <w:t>ão</w:t>
      </w:r>
      <w:r w:rsidR="0099078A">
        <w:rPr>
          <w:rFonts w:ascii="Times New Roman" w:hAnsi="Times New Roman"/>
          <w:sz w:val="22"/>
          <w:szCs w:val="22"/>
        </w:rPr>
        <w:t xml:space="preserve"> </w:t>
      </w:r>
      <w:r w:rsidR="00B1427D">
        <w:rPr>
          <w:rFonts w:ascii="Times New Roman" w:hAnsi="Times New Roman"/>
          <w:sz w:val="22"/>
          <w:szCs w:val="22"/>
        </w:rPr>
        <w:t>d</w:t>
      </w:r>
      <w:r w:rsidR="00746C0A">
        <w:rPr>
          <w:rFonts w:ascii="Times New Roman" w:hAnsi="Times New Roman"/>
          <w:sz w:val="22"/>
          <w:szCs w:val="22"/>
        </w:rPr>
        <w:t>o dispositivo constante no</w:t>
      </w:r>
      <w:r w:rsidR="00F72453">
        <w:rPr>
          <w:rFonts w:ascii="Times New Roman" w:hAnsi="Times New Roman"/>
          <w:sz w:val="22"/>
          <w:szCs w:val="22"/>
        </w:rPr>
        <w:t xml:space="preserve"> </w:t>
      </w:r>
      <w:r w:rsidR="00F72453" w:rsidRPr="00F72453">
        <w:rPr>
          <w:rFonts w:ascii="Times New Roman" w:eastAsia="Times New Roman" w:hAnsi="Times New Roman"/>
          <w:sz w:val="22"/>
          <w:szCs w:val="22"/>
          <w:lang w:eastAsia="pt-BR"/>
        </w:rPr>
        <w:t>§</w:t>
      </w:r>
      <w:r w:rsidR="00746C0A">
        <w:rPr>
          <w:rFonts w:ascii="Times New Roman" w:hAnsi="Times New Roman"/>
          <w:sz w:val="22"/>
          <w:szCs w:val="22"/>
        </w:rPr>
        <w:t xml:space="preserve"> 1º</w:t>
      </w:r>
      <w:r w:rsidR="00AF663C">
        <w:rPr>
          <w:rFonts w:ascii="Times New Roman" w:hAnsi="Times New Roman"/>
          <w:sz w:val="22"/>
          <w:szCs w:val="22"/>
        </w:rPr>
        <w:t xml:space="preserve"> do inciso V,</w:t>
      </w:r>
      <w:r w:rsidR="00746C0A">
        <w:rPr>
          <w:rFonts w:ascii="Times New Roman" w:hAnsi="Times New Roman"/>
          <w:sz w:val="22"/>
          <w:szCs w:val="22"/>
        </w:rPr>
        <w:t xml:space="preserve"> do art. 66 do Regulamento Eleitoral aprovado pela Deliberação Plenária DPOBR</w:t>
      </w:r>
      <w:r w:rsidR="00F72453">
        <w:rPr>
          <w:rFonts w:ascii="Times New Roman" w:hAnsi="Times New Roman"/>
          <w:sz w:val="22"/>
          <w:szCs w:val="22"/>
        </w:rPr>
        <w:t xml:space="preserve"> </w:t>
      </w:r>
      <w:r w:rsidR="00746C0A">
        <w:rPr>
          <w:rFonts w:ascii="Times New Roman" w:hAnsi="Times New Roman"/>
          <w:sz w:val="22"/>
          <w:szCs w:val="22"/>
        </w:rPr>
        <w:t>n º 0090-04/2019</w:t>
      </w:r>
      <w:r w:rsidR="00F72453">
        <w:rPr>
          <w:rFonts w:ascii="Times New Roman" w:hAnsi="Times New Roman"/>
          <w:sz w:val="22"/>
          <w:szCs w:val="22"/>
        </w:rPr>
        <w:t>:</w:t>
      </w:r>
    </w:p>
    <w:p w:rsidR="00F72453" w:rsidRDefault="00F72453" w:rsidP="00A97A97">
      <w:pPr>
        <w:jc w:val="both"/>
        <w:rPr>
          <w:rFonts w:ascii="Times New Roman" w:hAnsi="Times New Roman"/>
          <w:sz w:val="22"/>
          <w:szCs w:val="22"/>
        </w:rPr>
      </w:pPr>
    </w:p>
    <w:p w:rsidR="00F72453" w:rsidRPr="00F72453" w:rsidRDefault="00F72453" w:rsidP="00F72453">
      <w:pPr>
        <w:ind w:start="70.90pt" w:hanging="0.10p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7245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“Art.66.............................................................................................................................................................................................................................................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...........................</w:t>
      </w:r>
      <w:r w:rsidRPr="00F7245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..</w:t>
      </w:r>
    </w:p>
    <w:p w:rsidR="00F72453" w:rsidRPr="00F72453" w:rsidRDefault="00F72453" w:rsidP="00F72453">
      <w:pPr>
        <w:ind w:start="70.90pt" w:hanging="0.10pt"/>
        <w:rPr>
          <w:rFonts w:ascii="Times New Roman" w:hAnsi="Times New Roman"/>
          <w:sz w:val="22"/>
          <w:szCs w:val="22"/>
        </w:rPr>
      </w:pPr>
    </w:p>
    <w:p w:rsidR="00F72453" w:rsidRPr="00F72453" w:rsidRDefault="00F72453" w:rsidP="00F72453">
      <w:pPr>
        <w:ind w:start="70.8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7245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§1º É facultada a informação de número de telefone móvel para recebimento de notificação por SMS.</w:t>
      </w:r>
    </w:p>
    <w:p w:rsidR="00F72453" w:rsidRPr="00F72453" w:rsidRDefault="00F72453" w:rsidP="00F72453">
      <w:pPr>
        <w:ind w:start="70.8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72453"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........................................................................................................................................”</w:t>
      </w:r>
    </w:p>
    <w:p w:rsidR="00746C0A" w:rsidRDefault="00746C0A" w:rsidP="00A97A97">
      <w:pPr>
        <w:jc w:val="both"/>
        <w:rPr>
          <w:rFonts w:ascii="Times New Roman" w:hAnsi="Times New Roman"/>
          <w:sz w:val="22"/>
          <w:szCs w:val="22"/>
        </w:rPr>
      </w:pPr>
    </w:p>
    <w:p w:rsidR="00246890" w:rsidRDefault="00246890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78A" w:rsidRPr="000943A9" w:rsidRDefault="0099078A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43A9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Pr="000943A9">
        <w:rPr>
          <w:rFonts w:ascii="Times New Roman" w:eastAsia="Times New Roman" w:hAnsi="Times New Roman"/>
          <w:sz w:val="22"/>
          <w:szCs w:val="22"/>
          <w:lang w:eastAsia="pt-BR"/>
        </w:rPr>
        <w:t xml:space="preserve">entra em vigor na data de sua publicação, com efeitos partir de </w:t>
      </w:r>
      <w:r w:rsidR="004A2B33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0943A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A2B33">
        <w:rPr>
          <w:rFonts w:ascii="Times New Roman" w:eastAsia="Times New Roman" w:hAnsi="Times New Roman"/>
          <w:sz w:val="22"/>
          <w:szCs w:val="22"/>
          <w:lang w:eastAsia="pt-BR"/>
        </w:rPr>
        <w:t xml:space="preserve">agosto </w:t>
      </w:r>
      <w:r w:rsidRPr="000943A9">
        <w:rPr>
          <w:rFonts w:ascii="Times New Roman" w:eastAsia="Times New Roman" w:hAnsi="Times New Roman"/>
          <w:sz w:val="22"/>
          <w:szCs w:val="22"/>
          <w:lang w:eastAsia="pt-BR"/>
        </w:rPr>
        <w:t>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78A" w:rsidRPr="003172D1" w:rsidRDefault="0099078A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3172D1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D71A09">
        <w:rPr>
          <w:rFonts w:ascii="Times New Roman" w:eastAsia="Times New Roman" w:hAnsi="Times New Roman"/>
          <w:sz w:val="22"/>
          <w:szCs w:val="22"/>
          <w:lang w:eastAsia="pt-BR"/>
        </w:rPr>
        <w:t>19 de</w:t>
      </w:r>
      <w:r w:rsidR="00746C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A2B33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 w:rsidRPr="003172D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Pr="003172D1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3172D1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3172D1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Default="00266BC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BCE" w:rsidRPr="00906217" w:rsidRDefault="00266BCE" w:rsidP="00266BC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94ª REUNIÃO PLENÁRIA ORDINÁRIA DO CAU/BR</w:t>
      </w:r>
    </w:p>
    <w:p w:rsidR="00266BCE" w:rsidRPr="00266BCE" w:rsidRDefault="00266BCE" w:rsidP="00266BC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16"/>
          <w:szCs w:val="16"/>
        </w:rPr>
      </w:pPr>
    </w:p>
    <w:p w:rsidR="00266BCE" w:rsidRPr="00906217" w:rsidRDefault="00266BCE" w:rsidP="00266BCE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266BCE" w:rsidRPr="00906217" w:rsidTr="00E5375C">
        <w:tc>
          <w:tcPr>
            <w:tcW w:w="52.15pt" w:type="dxa"/>
            <w:vMerge w:val="restart"/>
            <w:shd w:val="clear" w:color="auto" w:fill="auto"/>
            <w:vAlign w:val="center"/>
          </w:tcPr>
          <w:p w:rsidR="00266BCE" w:rsidRPr="00906217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266BCE" w:rsidRPr="00906217" w:rsidRDefault="00266BCE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66BCE" w:rsidRPr="00906217" w:rsidRDefault="00266BCE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66BCE" w:rsidRPr="00906217" w:rsidTr="00E5375C">
        <w:tc>
          <w:tcPr>
            <w:tcW w:w="52.15pt" w:type="dxa"/>
            <w:vMerge/>
            <w:shd w:val="clear" w:color="auto" w:fill="auto"/>
            <w:vAlign w:val="center"/>
          </w:tcPr>
          <w:p w:rsidR="00266BCE" w:rsidRPr="00906217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66BCE" w:rsidRPr="00906217" w:rsidRDefault="00266BCE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266BCE" w:rsidRPr="00906217" w:rsidRDefault="00266BCE" w:rsidP="00E5375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266BCE" w:rsidRPr="00906217" w:rsidRDefault="00266BCE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266BCE" w:rsidRPr="00906217" w:rsidRDefault="00266BCE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C70AF0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66BCE" w:rsidRPr="00FE4519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66BCE" w:rsidRPr="00873121" w:rsidRDefault="00266BCE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66BCE" w:rsidRPr="002479BC" w:rsidRDefault="00266BCE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66BCE" w:rsidRPr="00906217" w:rsidRDefault="00266BCE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6BCE" w:rsidRPr="00906217" w:rsidTr="00E5375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266BCE" w:rsidRPr="00906217" w:rsidRDefault="00266BCE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19/09/2019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66BCE" w:rsidRPr="00906217" w:rsidRDefault="00266BCE" w:rsidP="00E537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Projeto de Deliberação Plenária que aprecia ato de suspensão de dispositivo do Regulamento Eleitoral aprovado pela DPOBR nº 0090-04/2019, referente ao recebimento de notificações por SMS.</w:t>
            </w: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66BCE" w:rsidRPr="00906217" w:rsidRDefault="00266BCE" w:rsidP="009F7E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Paraná, </w:t>
            </w: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declarou-se a favor da matéria por motivo de problema no aparelho keypad. </w:t>
            </w:r>
          </w:p>
          <w:p w:rsidR="00266BCE" w:rsidRPr="00906217" w:rsidRDefault="00266BCE" w:rsidP="00E5375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66BCE" w:rsidRPr="00906217" w:rsidRDefault="00266BCE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E11FCF" w:rsidRDefault="00E11FCF" w:rsidP="00266BCE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E11FCF" w:rsidSect="00A34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3400C" w:rsidRDefault="0073400C">
      <w:r>
        <w:separator/>
      </w:r>
    </w:p>
  </w:endnote>
  <w:endnote w:type="continuationSeparator" w:id="0">
    <w:p w:rsidR="0073400C" w:rsidRDefault="007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42DFE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D71A09">
      <w:rPr>
        <w:rStyle w:val="Nmerodepgina"/>
        <w:rFonts w:ascii="Times New Roman" w:hAnsi="Times New Roman"/>
        <w:color w:val="296D7A"/>
        <w:sz w:val="18"/>
      </w:rPr>
      <w:t>DPOBR Nº 00</w:t>
    </w:r>
    <w:r w:rsidR="00387799" w:rsidRPr="00D71A09">
      <w:rPr>
        <w:rStyle w:val="Nmerodepgina"/>
        <w:rFonts w:ascii="Times New Roman" w:hAnsi="Times New Roman"/>
        <w:color w:val="296D7A"/>
        <w:sz w:val="18"/>
      </w:rPr>
      <w:t>9</w:t>
    </w:r>
    <w:r w:rsidR="00D71A09" w:rsidRPr="00D71A09">
      <w:rPr>
        <w:rStyle w:val="Nmerodepgina"/>
        <w:rFonts w:ascii="Times New Roman" w:hAnsi="Times New Roman"/>
        <w:color w:val="296D7A"/>
        <w:sz w:val="18"/>
      </w:rPr>
      <w:t>4</w:t>
    </w:r>
    <w:r w:rsidRPr="00D71A09">
      <w:rPr>
        <w:rStyle w:val="Nmerodepgina"/>
        <w:rFonts w:ascii="Times New Roman" w:hAnsi="Times New Roman"/>
        <w:color w:val="296D7A"/>
        <w:sz w:val="18"/>
      </w:rPr>
      <w:t>-</w:t>
    </w:r>
    <w:r w:rsidR="00D71A09" w:rsidRPr="00D71A09">
      <w:rPr>
        <w:rStyle w:val="Nmerodepgina"/>
        <w:rFonts w:ascii="Times New Roman" w:hAnsi="Times New Roman"/>
        <w:color w:val="296D7A"/>
        <w:sz w:val="18"/>
      </w:rPr>
      <w:t>0</w:t>
    </w:r>
    <w:r w:rsidR="0024548A">
      <w:rPr>
        <w:rStyle w:val="Nmerodepgina"/>
        <w:rFonts w:ascii="Times New Roman" w:hAnsi="Times New Roman"/>
        <w:color w:val="296D7A"/>
        <w:sz w:val="18"/>
      </w:rPr>
      <w:t>2</w:t>
    </w:r>
    <w:r w:rsidRPr="00D71A09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548A" w:rsidRDefault="0024548A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3400C" w:rsidRDefault="0073400C">
      <w:r>
        <w:separator/>
      </w:r>
    </w:p>
  </w:footnote>
  <w:footnote w:type="continuationSeparator" w:id="0">
    <w:p w:rsidR="0073400C" w:rsidRDefault="0073400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548A" w:rsidRDefault="0024548A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F6315F7"/>
    <w:multiLevelType w:val="hybridMultilevel"/>
    <w:tmpl w:val="114E227C"/>
    <w:lvl w:ilvl="0" w:tplc="6BD2CC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43D7"/>
    <w:rsid w:val="00027F27"/>
    <w:rsid w:val="00041EFA"/>
    <w:rsid w:val="000943A9"/>
    <w:rsid w:val="00175E32"/>
    <w:rsid w:val="00184F37"/>
    <w:rsid w:val="001C4022"/>
    <w:rsid w:val="001C4E0B"/>
    <w:rsid w:val="001E6CA9"/>
    <w:rsid w:val="0020502E"/>
    <w:rsid w:val="002362C9"/>
    <w:rsid w:val="00237E72"/>
    <w:rsid w:val="0024548A"/>
    <w:rsid w:val="00246890"/>
    <w:rsid w:val="00265AC0"/>
    <w:rsid w:val="00266BCE"/>
    <w:rsid w:val="00284FA4"/>
    <w:rsid w:val="003172D1"/>
    <w:rsid w:val="003217C4"/>
    <w:rsid w:val="003421C4"/>
    <w:rsid w:val="00344FC1"/>
    <w:rsid w:val="00371F53"/>
    <w:rsid w:val="00376825"/>
    <w:rsid w:val="00387799"/>
    <w:rsid w:val="00393E0A"/>
    <w:rsid w:val="003C1681"/>
    <w:rsid w:val="003D61B9"/>
    <w:rsid w:val="0042542F"/>
    <w:rsid w:val="004838D4"/>
    <w:rsid w:val="00491C39"/>
    <w:rsid w:val="004A2B33"/>
    <w:rsid w:val="005676C0"/>
    <w:rsid w:val="00591C9D"/>
    <w:rsid w:val="005E52F3"/>
    <w:rsid w:val="00607072"/>
    <w:rsid w:val="006438BB"/>
    <w:rsid w:val="00650155"/>
    <w:rsid w:val="00653E62"/>
    <w:rsid w:val="006C331B"/>
    <w:rsid w:val="00726E52"/>
    <w:rsid w:val="0073400C"/>
    <w:rsid w:val="00740D29"/>
    <w:rsid w:val="00746C0A"/>
    <w:rsid w:val="007526EA"/>
    <w:rsid w:val="00753312"/>
    <w:rsid w:val="007B2B31"/>
    <w:rsid w:val="007C1FD7"/>
    <w:rsid w:val="007D7367"/>
    <w:rsid w:val="00883F41"/>
    <w:rsid w:val="00896211"/>
    <w:rsid w:val="00907621"/>
    <w:rsid w:val="00922768"/>
    <w:rsid w:val="00987987"/>
    <w:rsid w:val="0099078A"/>
    <w:rsid w:val="00991539"/>
    <w:rsid w:val="0099217D"/>
    <w:rsid w:val="009B48FD"/>
    <w:rsid w:val="009C6728"/>
    <w:rsid w:val="009F7EB4"/>
    <w:rsid w:val="00A045A6"/>
    <w:rsid w:val="00A34241"/>
    <w:rsid w:val="00A67A2F"/>
    <w:rsid w:val="00A857A0"/>
    <w:rsid w:val="00A95A5F"/>
    <w:rsid w:val="00A97A97"/>
    <w:rsid w:val="00AF4A69"/>
    <w:rsid w:val="00AF663C"/>
    <w:rsid w:val="00B1427D"/>
    <w:rsid w:val="00B42DFE"/>
    <w:rsid w:val="00B5394C"/>
    <w:rsid w:val="00B845C6"/>
    <w:rsid w:val="00BA44AB"/>
    <w:rsid w:val="00BC5644"/>
    <w:rsid w:val="00C3282F"/>
    <w:rsid w:val="00C538D5"/>
    <w:rsid w:val="00CA2CF4"/>
    <w:rsid w:val="00CA2DEB"/>
    <w:rsid w:val="00CA744B"/>
    <w:rsid w:val="00CF60CA"/>
    <w:rsid w:val="00D15D9D"/>
    <w:rsid w:val="00D40DF1"/>
    <w:rsid w:val="00D4233D"/>
    <w:rsid w:val="00D5207E"/>
    <w:rsid w:val="00D5368F"/>
    <w:rsid w:val="00D71A09"/>
    <w:rsid w:val="00D74028"/>
    <w:rsid w:val="00D973D8"/>
    <w:rsid w:val="00DC48CD"/>
    <w:rsid w:val="00DD5C27"/>
    <w:rsid w:val="00E04711"/>
    <w:rsid w:val="00E11FCF"/>
    <w:rsid w:val="00E27DB7"/>
    <w:rsid w:val="00E73488"/>
    <w:rsid w:val="00ED3062"/>
    <w:rsid w:val="00F512E6"/>
    <w:rsid w:val="00F57D91"/>
    <w:rsid w:val="00F64CEC"/>
    <w:rsid w:val="00F72453"/>
    <w:rsid w:val="00F85ED5"/>
    <w:rsid w:val="00F9302B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4FC1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NormalWeb">
    <w:name w:val="Normal (Web)"/>
    <w:basedOn w:val="Normal"/>
    <w:uiPriority w:val="99"/>
    <w:semiHidden/>
    <w:unhideWhenUsed/>
    <w:rsid w:val="000943A9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SEES">
    <w:name w:val="SEÇÕES"/>
    <w:basedOn w:val="Ttulo3"/>
    <w:link w:val="SEESChar"/>
    <w:qFormat/>
    <w:rsid w:val="00344FC1"/>
    <w:pPr>
      <w:keepNext w:val="0"/>
      <w:keepLines w:val="0"/>
      <w:tabs>
        <w:tab w:val="start" w:pos="30.05pt"/>
      </w:tabs>
      <w:spacing w:before="0pt"/>
      <w:ind w:end="0.05p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rsid w:val="00344F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4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C2D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A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A0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2019-09-18T21:20:00Z</cp:lastPrinted>
  <dcterms:created xsi:type="dcterms:W3CDTF">2019-09-23T13:42:00Z</dcterms:created>
  <dcterms:modified xsi:type="dcterms:W3CDTF">2019-09-23T13:42:00Z</dcterms:modified>
</cp:coreProperties>
</file>