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5A0F6C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5A0F6C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0F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5A0F6C" w:rsidRDefault="009B7F07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0F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ED-18/2016, PROTOCOLOS SICCAU N</w:t>
            </w:r>
            <w:r w:rsidRPr="005A0F6C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pt-BR"/>
              </w:rPr>
              <w:t>OS</w:t>
            </w:r>
            <w:r w:rsidRPr="005A0F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306382/2015 E 736096/2018</w:t>
            </w:r>
          </w:p>
        </w:tc>
      </w:tr>
      <w:tr w:rsidR="00237E72" w:rsidRPr="005A0F6C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5A0F6C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0F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5A0F6C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A0F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5A0F6C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5A0F6C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A0F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5A0F6C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A0F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5A0F6C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 00</w:t>
      </w:r>
      <w:r w:rsidR="00D973D8" w:rsidRPr="005A0F6C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9B7F07" w:rsidRPr="005A0F6C">
        <w:rPr>
          <w:rFonts w:ascii="Times New Roman" w:eastAsia="Times New Roman" w:hAnsi="Times New Roman"/>
          <w:smallCaps/>
          <w:sz w:val="22"/>
          <w:szCs w:val="22"/>
          <w:lang w:eastAsia="pt-BR"/>
        </w:rPr>
        <w:t>3</w:t>
      </w:r>
      <w:r w:rsidRPr="005A0F6C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166F0D" w:rsidRPr="005A0F6C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3505BE" w:rsidRPr="005A0F6C">
        <w:rPr>
          <w:rFonts w:ascii="Times New Roman" w:eastAsia="Times New Roman" w:hAnsi="Times New Roman"/>
          <w:smallCaps/>
          <w:sz w:val="22"/>
          <w:szCs w:val="22"/>
          <w:lang w:eastAsia="pt-BR"/>
        </w:rPr>
        <w:t>3</w:t>
      </w:r>
      <w:r w:rsidRPr="005A0F6C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5A0F6C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5A0F6C" w:rsidRDefault="00D5368F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5A0F6C">
        <w:rPr>
          <w:rFonts w:ascii="Times New Roman" w:hAnsi="Times New Roman"/>
          <w:sz w:val="22"/>
          <w:szCs w:val="22"/>
        </w:rPr>
        <w:t>Aprecia o Recurso interposto pel</w:t>
      </w:r>
      <w:r w:rsidR="0092337F" w:rsidRPr="005A0F6C">
        <w:rPr>
          <w:rFonts w:ascii="Times New Roman" w:hAnsi="Times New Roman"/>
          <w:sz w:val="22"/>
          <w:szCs w:val="22"/>
        </w:rPr>
        <w:t>a</w:t>
      </w:r>
      <w:r w:rsidRPr="005A0F6C">
        <w:rPr>
          <w:rFonts w:ascii="Times New Roman" w:hAnsi="Times New Roman"/>
          <w:sz w:val="22"/>
          <w:szCs w:val="22"/>
        </w:rPr>
        <w:t xml:space="preserve"> interessad</w:t>
      </w:r>
      <w:r w:rsidR="0092337F" w:rsidRPr="005A0F6C">
        <w:rPr>
          <w:rFonts w:ascii="Times New Roman" w:hAnsi="Times New Roman"/>
          <w:sz w:val="22"/>
          <w:szCs w:val="22"/>
        </w:rPr>
        <w:t>a</w:t>
      </w:r>
      <w:r w:rsidRPr="005A0F6C">
        <w:rPr>
          <w:rFonts w:ascii="Times New Roman" w:hAnsi="Times New Roman"/>
          <w:sz w:val="22"/>
          <w:szCs w:val="22"/>
        </w:rPr>
        <w:t>, em função de processo ético e em face da Decisão do Plenário do CAU/</w:t>
      </w:r>
      <w:r w:rsidR="009B7F07" w:rsidRPr="005A0F6C">
        <w:rPr>
          <w:rFonts w:ascii="Times New Roman" w:hAnsi="Times New Roman"/>
          <w:sz w:val="22"/>
          <w:szCs w:val="22"/>
        </w:rPr>
        <w:t>SP</w:t>
      </w:r>
      <w:r w:rsidRPr="005A0F6C">
        <w:rPr>
          <w:rFonts w:ascii="Times New Roman" w:hAnsi="Times New Roman"/>
          <w:sz w:val="22"/>
          <w:szCs w:val="22"/>
        </w:rPr>
        <w:t>.</w:t>
      </w:r>
    </w:p>
    <w:p w:rsidR="00237E72" w:rsidRPr="005A0F6C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Pr="005A0F6C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="00B92028" w:rsidRPr="005A0F6C">
        <w:rPr>
          <w:rFonts w:ascii="Times New Roman" w:eastAsia="Times New Roman" w:hAnsi="Times New Roman"/>
          <w:sz w:val="22"/>
          <w:szCs w:val="22"/>
          <w:lang w:eastAsia="pt-BR"/>
        </w:rPr>
        <w:t>no dia 2</w:t>
      </w:r>
      <w:r w:rsidR="009B7F07" w:rsidRPr="005A0F6C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B92028"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B7F07" w:rsidRPr="005A0F6C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B92028"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:rsidR="00237E72" w:rsidRPr="005A0F6C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7D91" w:rsidRPr="005A0F6C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5A0F6C" w:rsidRPr="005A0F6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7D91" w:rsidRPr="005A0F6C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5A0F6C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1B01DA"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 a interposição de recurso pel</w:t>
      </w:r>
      <w:r w:rsidR="00F8355F" w:rsidRPr="005A0F6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F8355F" w:rsidRPr="005A0F6C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</w:t>
      </w:r>
      <w:r w:rsidR="00382EE5" w:rsidRPr="005A0F6C">
        <w:rPr>
          <w:rFonts w:ascii="Times New Roman" w:eastAsia="Times New Roman" w:hAnsi="Times New Roman"/>
          <w:sz w:val="22"/>
          <w:szCs w:val="22"/>
          <w:lang w:eastAsia="pt-BR"/>
        </w:rPr>
        <w:t>roferida pelo Plenário do CAU/</w:t>
      </w:r>
      <w:r w:rsidR="009B7F07" w:rsidRPr="005A0F6C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F57D91" w:rsidRPr="005A0F6C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7F27" w:rsidRPr="005A0F6C" w:rsidRDefault="00027F2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9B7F07" w:rsidRPr="005A0F6C">
        <w:rPr>
          <w:rFonts w:ascii="Times New Roman" w:eastAsia="Times New Roman" w:hAnsi="Times New Roman"/>
          <w:sz w:val="22"/>
          <w:szCs w:val="22"/>
          <w:lang w:eastAsia="pt-BR"/>
        </w:rPr>
        <w:t>Guivaldo D’Alexandria Baptista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, aprovado por unanimidade dos membros presentes da CED-CAU/BR</w:t>
      </w:r>
      <w:r w:rsidR="001B01DA" w:rsidRPr="005A0F6C">
        <w:rPr>
          <w:rFonts w:ascii="Times New Roman" w:eastAsia="Times New Roman" w:hAnsi="Times New Roman"/>
          <w:sz w:val="22"/>
          <w:szCs w:val="22"/>
          <w:lang w:eastAsia="pt-BR"/>
        </w:rPr>
        <w:t>, por meio da Deliberação nº 03</w:t>
      </w:r>
      <w:r w:rsidR="009B7F07" w:rsidRPr="005A0F6C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/2019 – CED-CAU/BR.</w:t>
      </w:r>
    </w:p>
    <w:p w:rsidR="00237E72" w:rsidRPr="005A0F6C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5A0F6C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5A0F6C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124CC2" w:rsidRPr="005A0F6C" w:rsidRDefault="00124CC2" w:rsidP="00EA28BE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CONHECER </w:t>
      </w:r>
      <w:r w:rsidR="001B01DA" w:rsidRPr="005A0F6C">
        <w:rPr>
          <w:rFonts w:ascii="Times New Roman" w:hAnsi="Times New Roman"/>
          <w:bCs/>
          <w:sz w:val="22"/>
          <w:szCs w:val="22"/>
        </w:rPr>
        <w:t>DO RECURSO</w:t>
      </w:r>
      <w:r w:rsidRPr="005A0F6C">
        <w:rPr>
          <w:rFonts w:ascii="Times New Roman" w:hAnsi="Times New Roman"/>
          <w:b/>
          <w:sz w:val="22"/>
          <w:szCs w:val="22"/>
        </w:rPr>
        <w:t xml:space="preserve"> </w:t>
      </w:r>
      <w:r w:rsidR="001B01DA" w:rsidRPr="005A0F6C">
        <w:rPr>
          <w:rFonts w:ascii="Times New Roman" w:eastAsia="Times New Roman" w:hAnsi="Times New Roman"/>
          <w:sz w:val="22"/>
          <w:szCs w:val="22"/>
          <w:lang w:eastAsia="pt-BR"/>
        </w:rPr>
        <w:t>interposto pel</w:t>
      </w:r>
      <w:r w:rsidR="009B7F07" w:rsidRPr="005A0F6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B7F07" w:rsidRPr="005A0F6C">
        <w:rPr>
          <w:rFonts w:ascii="Times New Roman" w:eastAsia="Times New Roman" w:hAnsi="Times New Roman"/>
          <w:sz w:val="22"/>
          <w:szCs w:val="22"/>
          <w:lang w:eastAsia="pt-BR"/>
        </w:rPr>
        <w:t>DENUNCIADA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24CC2" w:rsidRPr="005A0F6C" w:rsidRDefault="00124CC2" w:rsidP="00EA28BE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124CC2" w:rsidRPr="005A0F6C" w:rsidRDefault="00B92028" w:rsidP="00EA28BE">
      <w:pPr>
        <w:pStyle w:val="PargrafodaLista"/>
        <w:numPr>
          <w:ilvl w:val="0"/>
          <w:numId w:val="7"/>
        </w:numPr>
        <w:spacing w:after="6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do conselheiro relator</w:t>
      </w:r>
      <w:r w:rsidR="00124CC2" w:rsidRPr="005A0F6C">
        <w:rPr>
          <w:rFonts w:ascii="Times New Roman" w:eastAsia="Times New Roman" w:hAnsi="Times New Roman"/>
          <w:sz w:val="22"/>
          <w:szCs w:val="22"/>
          <w:lang w:eastAsia="pt-BR"/>
        </w:rPr>
        <w:t>, no sentido de:</w:t>
      </w:r>
    </w:p>
    <w:p w:rsidR="00124CC2" w:rsidRPr="005A0F6C" w:rsidRDefault="009B7F07" w:rsidP="00124CC2">
      <w:pPr>
        <w:pStyle w:val="PargrafodaLista"/>
        <w:numPr>
          <w:ilvl w:val="1"/>
          <w:numId w:val="5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hAnsi="Times New Roman"/>
          <w:bCs/>
          <w:sz w:val="22"/>
          <w:szCs w:val="22"/>
        </w:rPr>
        <w:t>DA</w:t>
      </w:r>
      <w:r w:rsidR="00124CC2" w:rsidRPr="005A0F6C">
        <w:rPr>
          <w:rFonts w:ascii="Times New Roman" w:hAnsi="Times New Roman"/>
          <w:bCs/>
          <w:sz w:val="22"/>
          <w:szCs w:val="22"/>
        </w:rPr>
        <w:t>R PROVIMENTO</w:t>
      </w:r>
      <w:r w:rsidR="00124CC2" w:rsidRPr="005A0F6C">
        <w:rPr>
          <w:rFonts w:ascii="Times New Roman" w:hAnsi="Times New Roman"/>
          <w:sz w:val="22"/>
          <w:szCs w:val="22"/>
        </w:rPr>
        <w:t xml:space="preserve"> ao recurso interposto; </w:t>
      </w:r>
    </w:p>
    <w:p w:rsidR="0092337F" w:rsidRPr="005A0F6C" w:rsidRDefault="009B7F07" w:rsidP="009B7F07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aplica</w:t>
      </w:r>
      <w:r w:rsidR="000E2A93" w:rsidRPr="005A0F6C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 a </w:t>
      </w:r>
      <w:r w:rsidRPr="005A0F6C">
        <w:rPr>
          <w:rFonts w:ascii="Times New Roman" w:hAnsi="Times New Roman"/>
          <w:sz w:val="22"/>
          <w:szCs w:val="22"/>
        </w:rPr>
        <w:t>sanção de suspensão de 365 (trezentos e sessenta e cinco) dias cumulada com multa de 10 (dez) anuidades à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DENUNCIADA por infração aos incisos IV e X do art. 18 da Lei 12.378/2010 e às regras 3.2.7 e 3.2.9 do Código de Ética e Disciplina do CAU/BR, agravadas pelo inciso II do art. 72 da Resolução CAU/BR nº 143/2017</w:t>
      </w:r>
      <w:r w:rsidR="0092337F" w:rsidRPr="005A0F6C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92337F" w:rsidRPr="005A0F6C" w:rsidRDefault="0092337F" w:rsidP="0092337F">
      <w:pPr>
        <w:pStyle w:val="PargrafodaLista"/>
        <w:numPr>
          <w:ilvl w:val="1"/>
          <w:numId w:val="5"/>
        </w:numPr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recomendar ao CAU/SP que efetue a apuração da regularidade de registro junto ao CAU da pessoa jurídica contratante da DENUNCIADA.</w:t>
      </w:r>
    </w:p>
    <w:p w:rsidR="00883F41" w:rsidRPr="005A0F6C" w:rsidRDefault="00883F41" w:rsidP="0078660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F85ED5" w:rsidRPr="005A0F6C" w:rsidRDefault="00F85ED5" w:rsidP="0092337F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bCs/>
          <w:sz w:val="22"/>
          <w:szCs w:val="22"/>
          <w:lang w:eastAsia="pt-BR"/>
        </w:rPr>
        <w:t>Encaminhar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 os autos do </w:t>
      </w:r>
      <w:r w:rsidRPr="005A0F6C">
        <w:rPr>
          <w:rFonts w:ascii="Times New Roman" w:eastAsia="Times New Roman" w:hAnsi="Times New Roman"/>
          <w:bCs/>
          <w:sz w:val="22"/>
          <w:szCs w:val="22"/>
          <w:lang w:eastAsia="pt-BR"/>
        </w:rPr>
        <w:t>processo ao CAU/</w:t>
      </w:r>
      <w:r w:rsidR="000E2A93" w:rsidRPr="005A0F6C">
        <w:rPr>
          <w:rFonts w:ascii="Times New Roman" w:eastAsia="Times New Roman" w:hAnsi="Times New Roman"/>
          <w:bCs/>
          <w:sz w:val="22"/>
          <w:szCs w:val="22"/>
          <w:lang w:eastAsia="pt-BR"/>
        </w:rPr>
        <w:t>SP</w:t>
      </w:r>
      <w:r w:rsidRPr="005A0F6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tomada das devidas providências; e</w:t>
      </w:r>
    </w:p>
    <w:p w:rsidR="0092337F" w:rsidRPr="005A0F6C" w:rsidRDefault="0092337F" w:rsidP="0092337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F85ED5" w:rsidRPr="005A0F6C" w:rsidRDefault="00F85ED5" w:rsidP="0092337F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bCs/>
          <w:sz w:val="22"/>
          <w:szCs w:val="22"/>
          <w:lang w:eastAsia="pt-BR"/>
        </w:rPr>
        <w:t>Encaminhar esta deliberação para publicação no sítio eletrônico do CAU/BR.</w:t>
      </w:r>
    </w:p>
    <w:p w:rsidR="0092337F" w:rsidRPr="005A0F6C" w:rsidRDefault="0092337F" w:rsidP="0092337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F85ED5" w:rsidRPr="005A0F6C" w:rsidRDefault="00F85ED5" w:rsidP="00F85ED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5A0F6C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Pr="005A0F6C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Pr="005A0F6C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AA1652" w:rsidRPr="005A0F6C">
        <w:rPr>
          <w:rFonts w:ascii="Times New Roman" w:eastAsia="Times New Roman" w:hAnsi="Times New Roman"/>
          <w:sz w:val="22"/>
          <w:szCs w:val="22"/>
          <w:lang w:eastAsia="pt-BR"/>
        </w:rPr>
        <w:t>22 de agosto</w:t>
      </w:r>
      <w:r w:rsidR="00B92028" w:rsidRPr="005A0F6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5E52F3" w:rsidRPr="005A0F6C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Pr="005A0F6C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5A0F6C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5A0F6C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A0F6C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FE2950" w:rsidRDefault="00FE295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E2950" w:rsidRPr="00906217" w:rsidRDefault="00FE2950" w:rsidP="00FE295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93ª REUNIÃO PLENÁRIA ORDINÁRIA DO CAU/BR</w:t>
      </w:r>
    </w:p>
    <w:p w:rsidR="00FE2950" w:rsidRPr="00906217" w:rsidRDefault="00FE2950" w:rsidP="00FE29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E2950" w:rsidRPr="00906217" w:rsidRDefault="00FE2950" w:rsidP="00FE2950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E2950" w:rsidRPr="00906217" w:rsidTr="00BE6D16">
        <w:tc>
          <w:tcPr>
            <w:tcW w:w="52.15pt" w:type="dxa"/>
            <w:vMerge w:val="restart"/>
            <w:shd w:val="clear" w:color="auto" w:fill="auto"/>
            <w:vAlign w:val="center"/>
          </w:tcPr>
          <w:p w:rsidR="00FE2950" w:rsidRPr="00906217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FE2950" w:rsidRPr="00906217" w:rsidRDefault="00FE2950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E2950" w:rsidRPr="00906217" w:rsidRDefault="00FE2950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E2950" w:rsidRPr="00906217" w:rsidTr="00BE6D16">
        <w:tc>
          <w:tcPr>
            <w:tcW w:w="52.15pt" w:type="dxa"/>
            <w:vMerge/>
            <w:shd w:val="clear" w:color="auto" w:fill="auto"/>
            <w:vAlign w:val="center"/>
          </w:tcPr>
          <w:p w:rsidR="00FE2950" w:rsidRPr="00906217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906217" w:rsidRDefault="00FE2950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FE2950" w:rsidRPr="00906217" w:rsidRDefault="00FE2950" w:rsidP="00BE6D16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FE2950" w:rsidRPr="00906217" w:rsidRDefault="00FE2950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0.80pt" w:type="dxa"/>
            <w:shd w:val="clear" w:color="auto" w:fill="auto"/>
          </w:tcPr>
          <w:p w:rsidR="00FE2950" w:rsidRPr="00906217" w:rsidRDefault="00FE2950" w:rsidP="00BE6D1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da Silva Alves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Lourival José Coelho Neto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C70AF0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E2950" w:rsidRPr="00FE4519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E2950" w:rsidRPr="00873121" w:rsidRDefault="00FE2950" w:rsidP="00BE6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E2950" w:rsidRPr="002479BC" w:rsidRDefault="00FE2950" w:rsidP="00BE6D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E2950" w:rsidRPr="00906217" w:rsidRDefault="00FE2950" w:rsidP="00BE6D16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E2950" w:rsidRPr="00906217" w:rsidRDefault="00FE2950" w:rsidP="00BE6D16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2950" w:rsidRPr="00906217" w:rsidTr="00BE6D16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FE2950" w:rsidRPr="00906217" w:rsidRDefault="00FE2950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FE2950" w:rsidRPr="00906217" w:rsidRDefault="00FE2950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093/2019                     </w:t>
            </w:r>
          </w:p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22/08/2019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FE2950" w:rsidRPr="00906217" w:rsidRDefault="00FE2950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E2950" w:rsidRPr="00906217" w:rsidRDefault="00FE2950" w:rsidP="00BE6D1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736096/2018 (CAU/SP)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E2950" w:rsidRPr="00906217" w:rsidRDefault="00FE2950" w:rsidP="00BE6D1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FE2950" w:rsidRPr="00906217" w:rsidRDefault="00FE2950" w:rsidP="00BE6D1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FE2950" w:rsidRPr="00906217" w:rsidRDefault="00FE2950" w:rsidP="00BE6D1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FE2950" w:rsidRPr="005A0F6C" w:rsidRDefault="00FE2950" w:rsidP="00FE2950">
      <w:pPr>
        <w:rPr>
          <w:sz w:val="22"/>
          <w:szCs w:val="22"/>
        </w:rPr>
      </w:pPr>
    </w:p>
    <w:sectPr w:rsidR="00FE2950" w:rsidRPr="005A0F6C" w:rsidSect="00166F0D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24D41" w:rsidRDefault="00824D41">
      <w:r>
        <w:separator/>
      </w:r>
    </w:p>
  </w:endnote>
  <w:endnote w:type="continuationSeparator" w:id="0">
    <w:p w:rsidR="00824D41" w:rsidRDefault="0082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0560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166F0D">
      <w:rPr>
        <w:rStyle w:val="Nmerodepgina"/>
        <w:rFonts w:ascii="Times New Roman" w:hAnsi="Times New Roman"/>
        <w:color w:val="296D7A"/>
        <w:sz w:val="18"/>
      </w:rPr>
      <w:t>DPOBR Nº 00</w:t>
    </w:r>
    <w:r w:rsidR="00CA3984" w:rsidRPr="00166F0D">
      <w:rPr>
        <w:rStyle w:val="Nmerodepgina"/>
        <w:rFonts w:ascii="Times New Roman" w:hAnsi="Times New Roman"/>
        <w:color w:val="296D7A"/>
        <w:sz w:val="18"/>
      </w:rPr>
      <w:t>9</w:t>
    </w:r>
    <w:r w:rsidR="009B7F07" w:rsidRPr="00166F0D">
      <w:rPr>
        <w:rStyle w:val="Nmerodepgina"/>
        <w:rFonts w:ascii="Times New Roman" w:hAnsi="Times New Roman"/>
        <w:color w:val="296D7A"/>
        <w:sz w:val="18"/>
      </w:rPr>
      <w:t>3</w:t>
    </w:r>
    <w:r w:rsidRPr="00166F0D">
      <w:rPr>
        <w:rStyle w:val="Nmerodepgina"/>
        <w:rFonts w:ascii="Times New Roman" w:hAnsi="Times New Roman"/>
        <w:color w:val="296D7A"/>
        <w:sz w:val="18"/>
      </w:rPr>
      <w:t>-</w:t>
    </w:r>
    <w:r w:rsidR="00166F0D" w:rsidRPr="00166F0D">
      <w:rPr>
        <w:rStyle w:val="Nmerodepgina"/>
        <w:rFonts w:ascii="Times New Roman" w:hAnsi="Times New Roman"/>
        <w:color w:val="296D7A"/>
        <w:sz w:val="18"/>
      </w:rPr>
      <w:t>0</w:t>
    </w:r>
    <w:r w:rsidR="003505BE">
      <w:rPr>
        <w:rStyle w:val="Nmerodepgina"/>
        <w:rFonts w:ascii="Times New Roman" w:hAnsi="Times New Roman"/>
        <w:color w:val="296D7A"/>
        <w:sz w:val="18"/>
      </w:rPr>
      <w:t>3</w:t>
    </w:r>
    <w:r w:rsidRPr="00166F0D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24D41" w:rsidRDefault="00824D41">
      <w:r>
        <w:separator/>
      </w:r>
    </w:p>
  </w:footnote>
  <w:footnote w:type="continuationSeparator" w:id="0">
    <w:p w:rsidR="00824D41" w:rsidRDefault="00824D4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B53DB4"/>
    <w:multiLevelType w:val="hybridMultilevel"/>
    <w:tmpl w:val="A348A02C"/>
    <w:lvl w:ilvl="0" w:tplc="87EE3FF6">
      <w:start w:val="1"/>
      <w:numFmt w:val="decimal"/>
      <w:lvlText w:val="%1 –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C032583"/>
    <w:multiLevelType w:val="hybridMultilevel"/>
    <w:tmpl w:val="C0E23B3E"/>
    <w:lvl w:ilvl="0" w:tplc="F3A8FF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7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35C9"/>
    <w:rsid w:val="00013BA3"/>
    <w:rsid w:val="00027F27"/>
    <w:rsid w:val="000E2A93"/>
    <w:rsid w:val="00124CC2"/>
    <w:rsid w:val="00166F0D"/>
    <w:rsid w:val="00175E32"/>
    <w:rsid w:val="001776C7"/>
    <w:rsid w:val="001B01DA"/>
    <w:rsid w:val="001C4022"/>
    <w:rsid w:val="001C4E0B"/>
    <w:rsid w:val="001E6CA9"/>
    <w:rsid w:val="00237E72"/>
    <w:rsid w:val="00284FA4"/>
    <w:rsid w:val="0029367A"/>
    <w:rsid w:val="003217C4"/>
    <w:rsid w:val="003421C4"/>
    <w:rsid w:val="003505BE"/>
    <w:rsid w:val="00376825"/>
    <w:rsid w:val="00382EE5"/>
    <w:rsid w:val="00393E0A"/>
    <w:rsid w:val="003C1681"/>
    <w:rsid w:val="003D61B9"/>
    <w:rsid w:val="00414EFD"/>
    <w:rsid w:val="0042542F"/>
    <w:rsid w:val="00491C39"/>
    <w:rsid w:val="004D7E4D"/>
    <w:rsid w:val="005022BD"/>
    <w:rsid w:val="0053469E"/>
    <w:rsid w:val="005676C0"/>
    <w:rsid w:val="00591C9D"/>
    <w:rsid w:val="005A0F6C"/>
    <w:rsid w:val="005C6316"/>
    <w:rsid w:val="005E52F3"/>
    <w:rsid w:val="00625156"/>
    <w:rsid w:val="006438BB"/>
    <w:rsid w:val="00650155"/>
    <w:rsid w:val="00653E62"/>
    <w:rsid w:val="006C331B"/>
    <w:rsid w:val="00726E52"/>
    <w:rsid w:val="00740D29"/>
    <w:rsid w:val="007526EA"/>
    <w:rsid w:val="00783FCF"/>
    <w:rsid w:val="00786600"/>
    <w:rsid w:val="007D7367"/>
    <w:rsid w:val="00824D41"/>
    <w:rsid w:val="00883F41"/>
    <w:rsid w:val="0090560E"/>
    <w:rsid w:val="00907621"/>
    <w:rsid w:val="0092337F"/>
    <w:rsid w:val="00987987"/>
    <w:rsid w:val="009B7F07"/>
    <w:rsid w:val="00A045A6"/>
    <w:rsid w:val="00A67A2F"/>
    <w:rsid w:val="00AA1652"/>
    <w:rsid w:val="00B5394C"/>
    <w:rsid w:val="00B92028"/>
    <w:rsid w:val="00BA44AB"/>
    <w:rsid w:val="00BC5644"/>
    <w:rsid w:val="00BF154C"/>
    <w:rsid w:val="00C3282F"/>
    <w:rsid w:val="00C40038"/>
    <w:rsid w:val="00CA2CF4"/>
    <w:rsid w:val="00CA2DEB"/>
    <w:rsid w:val="00CA3984"/>
    <w:rsid w:val="00CF60CA"/>
    <w:rsid w:val="00D40DF1"/>
    <w:rsid w:val="00D5207E"/>
    <w:rsid w:val="00D5368F"/>
    <w:rsid w:val="00D74028"/>
    <w:rsid w:val="00D973D8"/>
    <w:rsid w:val="00DC48CD"/>
    <w:rsid w:val="00E04711"/>
    <w:rsid w:val="00EA28BE"/>
    <w:rsid w:val="00F10CD2"/>
    <w:rsid w:val="00F512E6"/>
    <w:rsid w:val="00F57D91"/>
    <w:rsid w:val="00F64CEC"/>
    <w:rsid w:val="00F8355F"/>
    <w:rsid w:val="00F85ED5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6D474C-41A6-46C1-A4F5-C10F4B6B76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dcterms:created xsi:type="dcterms:W3CDTF">2019-08-29T13:37:00Z</dcterms:created>
  <dcterms:modified xsi:type="dcterms:W3CDTF">2019-08-29T13:37:00Z</dcterms:modified>
</cp:coreProperties>
</file>