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6945"/>
      </w:tblGrid>
      <w:tr w:rsidR="00726E52" w:rsidRPr="00835274" w:rsidTr="00B10C9D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726E52" w:rsidRPr="00835274" w:rsidRDefault="00726E5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bottom"/>
          </w:tcPr>
          <w:p w:rsidR="00726E52" w:rsidRPr="008F72AA" w:rsidRDefault="00B10C9D" w:rsidP="00CA2DEB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3D61B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Nº 02/2014, PROTOCOLO SICCAU Nº 279171/2015</w:t>
            </w:r>
          </w:p>
        </w:tc>
      </w:tr>
      <w:tr w:rsidR="00237E72" w:rsidRPr="00835274" w:rsidTr="00B10C9D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835274" w:rsidRDefault="00237E72" w:rsidP="000524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37E72" w:rsidRPr="00835274" w:rsidRDefault="00653E62" w:rsidP="0005245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SIGILO</w:t>
            </w:r>
          </w:p>
        </w:tc>
      </w:tr>
      <w:tr w:rsidR="00237E72" w:rsidRPr="00835274" w:rsidTr="00B10C9D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835274" w:rsidRDefault="00237E72" w:rsidP="0005245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37E72" w:rsidRPr="00835274" w:rsidRDefault="00393E0A" w:rsidP="0005245F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JULGAMENTO DE RECURSO EM PROCESSO ÉTICO-DISCIPLINAR</w:t>
            </w:r>
          </w:p>
        </w:tc>
      </w:tr>
    </w:tbl>
    <w:p w:rsidR="00237E72" w:rsidRPr="00653E62" w:rsidRDefault="00237E72" w:rsidP="00653E6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 w:line="13.80pt" w:lineRule="auto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DELIBERAÇÃO PLENÁRIA DPOBR Nº</w:t>
      </w:r>
      <w:r w:rsidRPr="00653E62">
        <w:rPr>
          <w:rFonts w:ascii="Times New Roman" w:eastAsia="Times New Roman" w:hAnsi="Times New Roman"/>
          <w:smallCaps/>
          <w:color w:val="FF0000"/>
          <w:sz w:val="22"/>
          <w:szCs w:val="22"/>
          <w:lang w:eastAsia="pt-BR"/>
        </w:rPr>
        <w:t xml:space="preserve"> </w:t>
      </w: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00</w:t>
      </w:r>
      <w:r w:rsidR="00D973D8">
        <w:rPr>
          <w:rFonts w:ascii="Times New Roman" w:eastAsia="Times New Roman" w:hAnsi="Times New Roman"/>
          <w:smallCaps/>
          <w:sz w:val="22"/>
          <w:szCs w:val="22"/>
          <w:lang w:eastAsia="pt-BR"/>
        </w:rPr>
        <w:t>9</w:t>
      </w:r>
      <w:r w:rsidR="001C4022">
        <w:rPr>
          <w:rFonts w:ascii="Times New Roman" w:eastAsia="Times New Roman" w:hAnsi="Times New Roman"/>
          <w:smallCaps/>
          <w:sz w:val="22"/>
          <w:szCs w:val="22"/>
          <w:lang w:eastAsia="pt-BR"/>
        </w:rPr>
        <w:t>0</w:t>
      </w: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-</w:t>
      </w:r>
      <w:r w:rsidR="00150153">
        <w:rPr>
          <w:rFonts w:ascii="Times New Roman" w:eastAsia="Times New Roman" w:hAnsi="Times New Roman"/>
          <w:smallCaps/>
          <w:sz w:val="22"/>
          <w:szCs w:val="22"/>
          <w:lang w:eastAsia="pt-BR"/>
        </w:rPr>
        <w:t>03</w:t>
      </w: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/201</w:t>
      </w:r>
      <w:r w:rsidR="00BC5644"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>9</w:t>
      </w:r>
    </w:p>
    <w:p w:rsidR="00237E72" w:rsidRPr="00B01B6F" w:rsidRDefault="00D5368F" w:rsidP="00237E72">
      <w:pPr>
        <w:ind w:start="255.15pt"/>
        <w:jc w:val="both"/>
        <w:rPr>
          <w:rFonts w:ascii="Times New Roman" w:hAnsi="Times New Roman"/>
          <w:sz w:val="22"/>
          <w:szCs w:val="22"/>
        </w:rPr>
      </w:pPr>
      <w:r w:rsidRPr="00D5368F">
        <w:rPr>
          <w:rFonts w:ascii="Times New Roman" w:hAnsi="Times New Roman"/>
          <w:sz w:val="22"/>
          <w:szCs w:val="22"/>
        </w:rPr>
        <w:t>Aprecia o Recurso interposto pela interessada, em função de processo ético e em face da Decisão do Plenário do CAU/</w:t>
      </w:r>
      <w:r>
        <w:rPr>
          <w:rFonts w:ascii="Times New Roman" w:hAnsi="Times New Roman"/>
          <w:sz w:val="22"/>
          <w:szCs w:val="22"/>
        </w:rPr>
        <w:t>PA.</w:t>
      </w:r>
    </w:p>
    <w:p w:rsidR="00237E72" w:rsidRPr="00B01B6F" w:rsidRDefault="00237E72" w:rsidP="00237E72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217C4" w:rsidRDefault="003217C4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Hlk8912625"/>
      <w:r w:rsidRPr="003217C4"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– CAU/BR no exercício das competências e prerrogativas de que tratam os artigos 2°, 4° e 30 do Regimento Interno do CAU/BR, reunido ordinariamente em Brasília/DF </w:t>
      </w:r>
      <w:r w:rsidRPr="003C3CDA">
        <w:rPr>
          <w:rFonts w:ascii="Times New Roman" w:eastAsia="Times New Roman" w:hAnsi="Times New Roman"/>
          <w:sz w:val="22"/>
          <w:szCs w:val="22"/>
          <w:lang w:eastAsia="pt-BR"/>
        </w:rPr>
        <w:t xml:space="preserve">no </w:t>
      </w:r>
      <w:r w:rsidRPr="007526EA">
        <w:rPr>
          <w:rFonts w:ascii="Times New Roman" w:eastAsia="Times New Roman" w:hAnsi="Times New Roman"/>
          <w:sz w:val="22"/>
          <w:szCs w:val="22"/>
          <w:lang w:eastAsia="pt-BR"/>
        </w:rPr>
        <w:t xml:space="preserve">dia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23 de maio</w:t>
      </w:r>
      <w:r w:rsidRPr="007526EA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3217C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bookmarkEnd w:id="0"/>
    <w:p w:rsidR="00237E72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57D91" w:rsidRPr="001E6CA9" w:rsidRDefault="00F57D91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E6CA9">
        <w:rPr>
          <w:rFonts w:ascii="Times New Roman" w:eastAsia="Times New Roman" w:hAnsi="Times New Roman"/>
          <w:sz w:val="22"/>
          <w:szCs w:val="22"/>
          <w:lang w:eastAsia="pt-BR"/>
        </w:rPr>
        <w:t>Considerando o disposto no Art. 30 do Regimento Interno do CAU/BR, que define, em seu inciso LXXVI, que compete ao Plenário do CAU/BR “apreciar e deliberar, em grau de recurso, sobre os processos de infração ético-disciplinares e os processos de fiscalização do exercício profissional”</w:t>
      </w:r>
      <w:r w:rsidR="00334C4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F57D91" w:rsidRDefault="00F57D91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E72" w:rsidRPr="001E6CA9" w:rsidRDefault="00F57D91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E6CA9">
        <w:rPr>
          <w:rFonts w:ascii="Times New Roman" w:eastAsia="Times New Roman" w:hAnsi="Times New Roman"/>
          <w:sz w:val="22"/>
          <w:szCs w:val="22"/>
          <w:lang w:eastAsia="pt-BR"/>
        </w:rPr>
        <w:t>Considerando a interposição de recursos pela denunciante frente à decisão proferida pelo Plenário do CAU/PA, com efeito suspensivo da execução da sanção até o julgamento pelo Plenário do CAU/BR; e</w:t>
      </w:r>
    </w:p>
    <w:p w:rsidR="00F57D91" w:rsidRDefault="00F57D91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27F27" w:rsidRPr="001E6CA9" w:rsidRDefault="00027F27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E6CA9">
        <w:rPr>
          <w:rFonts w:ascii="Times New Roman" w:eastAsia="Times New Roman" w:hAnsi="Times New Roman"/>
          <w:sz w:val="22"/>
          <w:szCs w:val="22"/>
          <w:lang w:eastAsia="pt-BR"/>
        </w:rPr>
        <w:t>Considerando o Relatório e Voto Fundamentado do relator, conselheiro Carlos Fernando de Souza Leão Andrade, aprovado por unanimidade dos membros presentes da CED-CAU/BR, por meio da Deliberação nº 025/2019 – CED-CAU/BR.</w:t>
      </w:r>
    </w:p>
    <w:p w:rsidR="00237E72" w:rsidRPr="006406BF" w:rsidRDefault="00237E72" w:rsidP="00237E7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237E72" w:rsidRPr="006406BF" w:rsidRDefault="00237E72" w:rsidP="00237E7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6406BF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237E72" w:rsidRPr="006406BF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E72" w:rsidRPr="007F2F5E" w:rsidRDefault="00F85ED5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1-</w:t>
      </w:r>
      <w:r w:rsidR="00237E72" w:rsidRPr="007F2F5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85ED5"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CONHECER </w:t>
      </w:r>
      <w:r w:rsidR="003D61B9">
        <w:rPr>
          <w:rFonts w:ascii="Times New Roman" w:hAnsi="Times New Roman"/>
          <w:b/>
          <w:sz w:val="22"/>
          <w:szCs w:val="22"/>
        </w:rPr>
        <w:t xml:space="preserve">DOS RECURSOS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interposto</w:t>
      </w:r>
      <w:r w:rsidR="003D61B9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D973D8" w:rsidRPr="003D61B9">
        <w:rPr>
          <w:rFonts w:ascii="Times New Roman" w:eastAsia="Times New Roman" w:hAnsi="Times New Roman"/>
          <w:sz w:val="22"/>
          <w:szCs w:val="22"/>
          <w:lang w:eastAsia="pt-BR"/>
        </w:rPr>
        <w:t>pel</w:t>
      </w:r>
      <w:r w:rsidR="00CA2DEB" w:rsidRPr="003D61B9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D973D8" w:rsidRPr="003D61B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D61B9" w:rsidRPr="003D61B9">
        <w:rPr>
          <w:rFonts w:ascii="Times New Roman" w:hAnsi="Times New Roman"/>
          <w:sz w:val="22"/>
          <w:szCs w:val="22"/>
        </w:rPr>
        <w:t>DENUNCIANTE e pelos DENUNCIADOS</w:t>
      </w:r>
      <w:r w:rsidR="00237E72" w:rsidRPr="007F2F5E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237E72" w:rsidRPr="007F2F5E" w:rsidRDefault="00237E72" w:rsidP="00237E7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C331B" w:rsidRDefault="00237E72" w:rsidP="006C331B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F2F5E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F85ED5"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7F2F5E">
        <w:rPr>
          <w:rFonts w:ascii="Times New Roman" w:eastAsia="Times New Roman" w:hAnsi="Times New Roman"/>
          <w:sz w:val="22"/>
          <w:szCs w:val="22"/>
          <w:lang w:eastAsia="pt-BR"/>
        </w:rPr>
        <w:t xml:space="preserve"> Aprovar os termos da Deliberação nº 0</w:t>
      </w:r>
      <w:r w:rsidR="003D61B9">
        <w:rPr>
          <w:rFonts w:ascii="Times New Roman" w:eastAsia="Times New Roman" w:hAnsi="Times New Roman"/>
          <w:sz w:val="22"/>
          <w:szCs w:val="22"/>
          <w:lang w:eastAsia="pt-BR"/>
        </w:rPr>
        <w:t>25</w:t>
      </w:r>
      <w:r w:rsidRPr="007F2F5E">
        <w:rPr>
          <w:rFonts w:ascii="Times New Roman" w:eastAsia="Times New Roman" w:hAnsi="Times New Roman"/>
          <w:sz w:val="22"/>
          <w:szCs w:val="22"/>
          <w:lang w:eastAsia="pt-BR"/>
        </w:rPr>
        <w:t>/201</w:t>
      </w:r>
      <w:r w:rsidR="00F85ED5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 w:rsidRPr="007F2F5E">
        <w:rPr>
          <w:rFonts w:ascii="Times New Roman" w:eastAsia="Times New Roman" w:hAnsi="Times New Roman"/>
          <w:sz w:val="22"/>
          <w:szCs w:val="22"/>
          <w:lang w:eastAsia="pt-BR"/>
        </w:rPr>
        <w:t>-CED-CAU/BR, no sentido de</w:t>
      </w:r>
      <w:r w:rsidR="00E04711"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:rsidR="006C331B" w:rsidRPr="006C331B" w:rsidRDefault="00883F41" w:rsidP="006C331B">
      <w:pPr>
        <w:pStyle w:val="PargrafodaLista"/>
        <w:numPr>
          <w:ilvl w:val="1"/>
          <w:numId w:val="5"/>
        </w:num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C331B">
        <w:rPr>
          <w:rFonts w:ascii="Times New Roman" w:hAnsi="Times New Roman"/>
          <w:b/>
          <w:sz w:val="22"/>
          <w:szCs w:val="22"/>
        </w:rPr>
        <w:t xml:space="preserve">NEGAR </w:t>
      </w:r>
      <w:r w:rsidR="00CA2DEB" w:rsidRPr="006C331B">
        <w:rPr>
          <w:rFonts w:ascii="Times New Roman" w:hAnsi="Times New Roman"/>
          <w:b/>
          <w:sz w:val="22"/>
          <w:szCs w:val="22"/>
        </w:rPr>
        <w:t>PROVIMENTO</w:t>
      </w:r>
      <w:r w:rsidR="00CA2DEB" w:rsidRPr="006C331B">
        <w:rPr>
          <w:rFonts w:ascii="Times New Roman" w:hAnsi="Times New Roman"/>
          <w:sz w:val="22"/>
          <w:szCs w:val="22"/>
        </w:rPr>
        <w:t xml:space="preserve"> </w:t>
      </w:r>
      <w:r w:rsidR="00A67A2F" w:rsidRPr="006C331B">
        <w:rPr>
          <w:rFonts w:ascii="Times New Roman" w:hAnsi="Times New Roman"/>
          <w:sz w:val="22"/>
          <w:szCs w:val="22"/>
        </w:rPr>
        <w:t>aos recursos interpostos</w:t>
      </w:r>
      <w:r w:rsidR="006C331B">
        <w:rPr>
          <w:rFonts w:ascii="Times New Roman" w:hAnsi="Times New Roman"/>
          <w:sz w:val="22"/>
          <w:szCs w:val="22"/>
        </w:rPr>
        <w:t>; e</w:t>
      </w:r>
    </w:p>
    <w:p w:rsidR="00883F41" w:rsidRPr="006C331B" w:rsidRDefault="00334C4D" w:rsidP="006C331B">
      <w:pPr>
        <w:pStyle w:val="PargrafodaLista"/>
        <w:numPr>
          <w:ilvl w:val="1"/>
          <w:numId w:val="5"/>
        </w:num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>M</w:t>
      </w:r>
      <w:r w:rsidR="00883F41" w:rsidRPr="006C331B">
        <w:rPr>
          <w:rFonts w:ascii="Times New Roman" w:hAnsi="Times New Roman"/>
          <w:sz w:val="22"/>
          <w:szCs w:val="22"/>
        </w:rPr>
        <w:t xml:space="preserve">anter o entendimento do Plenário do Conselho de Arquitetura e Urbanismo do Pará pela aplicação da sanção de </w:t>
      </w:r>
      <w:r w:rsidR="00883F41" w:rsidRPr="006C331B">
        <w:rPr>
          <w:rFonts w:ascii="Times New Roman" w:hAnsi="Times New Roman"/>
          <w:b/>
          <w:sz w:val="22"/>
          <w:szCs w:val="22"/>
        </w:rPr>
        <w:t>Advertência Reservada</w:t>
      </w:r>
      <w:r w:rsidR="00883F41" w:rsidRPr="006C331B">
        <w:rPr>
          <w:rFonts w:ascii="Times New Roman" w:hAnsi="Times New Roman"/>
          <w:sz w:val="22"/>
          <w:szCs w:val="22"/>
        </w:rPr>
        <w:t xml:space="preserve"> aos DENUNCIADOS</w:t>
      </w:r>
      <w:r w:rsidR="006C331B">
        <w:rPr>
          <w:rFonts w:ascii="Times New Roman" w:hAnsi="Times New Roman"/>
          <w:sz w:val="22"/>
          <w:szCs w:val="22"/>
        </w:rPr>
        <w:t>.</w:t>
      </w:r>
    </w:p>
    <w:p w:rsidR="00F85ED5" w:rsidRDefault="00F85ED5" w:rsidP="00B10C9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3- </w:t>
      </w:r>
      <w:r w:rsidRPr="00F85ED5">
        <w:rPr>
          <w:rFonts w:ascii="Times New Roman" w:eastAsia="Times New Roman" w:hAnsi="Times New Roman"/>
          <w:sz w:val="22"/>
          <w:szCs w:val="22"/>
          <w:lang w:eastAsia="pt-BR"/>
        </w:rPr>
        <w:t>Encaminhar os autos do processo ao CAU/</w:t>
      </w:r>
      <w:r w:rsidR="00334C4D">
        <w:rPr>
          <w:rFonts w:ascii="Times New Roman" w:eastAsia="Times New Roman" w:hAnsi="Times New Roman"/>
          <w:sz w:val="22"/>
          <w:szCs w:val="22"/>
          <w:lang w:eastAsia="pt-BR"/>
        </w:rPr>
        <w:t>PA</w:t>
      </w:r>
      <w:r w:rsidRPr="00F85ED5">
        <w:rPr>
          <w:rFonts w:ascii="Times New Roman" w:eastAsia="Times New Roman" w:hAnsi="Times New Roman"/>
          <w:sz w:val="22"/>
          <w:szCs w:val="22"/>
          <w:lang w:eastAsia="pt-BR"/>
        </w:rPr>
        <w:t xml:space="preserve"> para tomada das devidas providências; e</w:t>
      </w:r>
    </w:p>
    <w:p w:rsidR="00B10C9D" w:rsidRPr="00F85ED5" w:rsidRDefault="00B10C9D" w:rsidP="00B10C9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Default="00F85ED5" w:rsidP="00B10C9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4- </w:t>
      </w:r>
      <w:r w:rsidRPr="00F85ED5"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para publicação no sítio eletrônico do CAU/BR.</w:t>
      </w:r>
    </w:p>
    <w:p w:rsidR="00B10C9D" w:rsidRPr="00F85ED5" w:rsidRDefault="00B10C9D" w:rsidP="00B10C9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Default="00F85ED5" w:rsidP="00B10C9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Est</w:t>
      </w:r>
      <w:r w:rsidRPr="00021747">
        <w:rPr>
          <w:rFonts w:ascii="Times New Roman" w:eastAsia="Times New Roman" w:hAnsi="Times New Roman"/>
          <w:sz w:val="22"/>
          <w:szCs w:val="22"/>
          <w:lang w:eastAsia="pt-BR"/>
        </w:rPr>
        <w:t xml:space="preserve">a deliberação entra em vigor na data de </w:t>
      </w:r>
      <w:r w:rsidRPr="00044DD9">
        <w:rPr>
          <w:rFonts w:ascii="Times New Roman" w:hAnsi="Times New Roman"/>
          <w:sz w:val="22"/>
          <w:szCs w:val="22"/>
          <w:lang w:eastAsia="pt-BR"/>
        </w:rPr>
        <w:t>sua publicação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:rsidR="00653E62" w:rsidRDefault="00653E62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C48CD" w:rsidRDefault="00DC48CD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150153">
        <w:rPr>
          <w:rFonts w:ascii="Times New Roman" w:eastAsia="Times New Roman" w:hAnsi="Times New Roman"/>
          <w:sz w:val="22"/>
          <w:szCs w:val="22"/>
          <w:lang w:eastAsia="pt-BR"/>
        </w:rPr>
        <w:t>Brasília-DF, 2</w:t>
      </w:r>
      <w:r w:rsidR="00A045A6" w:rsidRPr="00150153"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Pr="00150153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A045A6" w:rsidRPr="00150153">
        <w:rPr>
          <w:rFonts w:ascii="Times New Roman" w:eastAsia="Times New Roman" w:hAnsi="Times New Roman"/>
          <w:sz w:val="22"/>
          <w:szCs w:val="22"/>
          <w:lang w:eastAsia="pt-BR"/>
        </w:rPr>
        <w:t>maio</w:t>
      </w:r>
      <w:r w:rsidRPr="00150153">
        <w:rPr>
          <w:rFonts w:ascii="Times New Roman" w:eastAsia="Times New Roman" w:hAnsi="Times New Roman"/>
          <w:sz w:val="22"/>
          <w:szCs w:val="22"/>
          <w:lang w:eastAsia="pt-BR"/>
        </w:rPr>
        <w:t xml:space="preserve"> de 201</w:t>
      </w:r>
      <w:r w:rsidR="005E52F3" w:rsidRPr="00150153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237E72" w:rsidRDefault="00237E72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A44AB" w:rsidRDefault="00BA44AB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835274" w:rsidRDefault="00F85ED5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835274" w:rsidRDefault="00F85ED5" w:rsidP="00F85ED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C92891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42542F" w:rsidRDefault="00237E72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3721DD" w:rsidRDefault="003721DD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721DD" w:rsidRDefault="003721DD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721DD" w:rsidRDefault="003721DD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721DD" w:rsidRDefault="003721DD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60A12" w:rsidRPr="00906217" w:rsidRDefault="00A60A12" w:rsidP="00A60A12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90ª REUNIÃO PLENÁRIA ORDINÁRIA DO CAU/BR</w:t>
      </w:r>
    </w:p>
    <w:p w:rsidR="00A60A12" w:rsidRPr="00906217" w:rsidRDefault="00A60A12" w:rsidP="00A60A12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A60A12" w:rsidRPr="00906217" w:rsidRDefault="00A60A12" w:rsidP="00A60A12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34"/>
        <w:gridCol w:w="1134"/>
        <w:gridCol w:w="1134"/>
        <w:gridCol w:w="1182"/>
      </w:tblGrid>
      <w:tr w:rsidR="00A60A12" w:rsidRPr="00906217" w:rsidTr="00982BAE">
        <w:tc>
          <w:tcPr>
            <w:tcW w:w="52.15pt" w:type="dxa"/>
            <w:vMerge w:val="restart"/>
            <w:shd w:val="clear" w:color="auto" w:fill="auto"/>
            <w:vAlign w:val="center"/>
          </w:tcPr>
          <w:p w:rsidR="00A60A12" w:rsidRPr="00906217" w:rsidRDefault="00A60A12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A60A12" w:rsidRPr="00906217" w:rsidTr="00982BAE">
        <w:tc>
          <w:tcPr>
            <w:tcW w:w="52.15pt" w:type="dxa"/>
            <w:vMerge/>
            <w:shd w:val="clear" w:color="auto" w:fill="auto"/>
            <w:vAlign w:val="center"/>
          </w:tcPr>
          <w:p w:rsidR="00A60A12" w:rsidRPr="00906217" w:rsidRDefault="00A60A12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A60A12" w:rsidRPr="00906217" w:rsidRDefault="00A60A12" w:rsidP="00982BA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59.1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A60A12" w:rsidRPr="00906217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60A12" w:rsidRPr="00906217" w:rsidRDefault="00A60A12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60A12" w:rsidRPr="00906217" w:rsidRDefault="00A60A12" w:rsidP="00982BAE">
            <w:pPr>
              <w:rPr>
                <w:rFonts w:ascii="Times New Roman" w:hAnsi="Times New Roman"/>
                <w:sz w:val="22"/>
                <w:szCs w:val="22"/>
              </w:rPr>
            </w:pPr>
            <w:r w:rsidRPr="00713ED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Joselia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</w:t>
            </w:r>
            <w:r w:rsidRPr="00713ED0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a Silva Alves</w:t>
            </w: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60A12" w:rsidRPr="00906217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60A12" w:rsidRPr="00906217" w:rsidRDefault="00A60A12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60A12" w:rsidRPr="00906217" w:rsidRDefault="00A60A12" w:rsidP="00982BAE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Josemée Gomes de Lima</w:t>
            </w: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60A12" w:rsidRPr="00906217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60A12" w:rsidRPr="00906217" w:rsidRDefault="00A60A12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60A12" w:rsidRPr="00906217" w:rsidRDefault="00A60A12" w:rsidP="00982BAE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Claudemir José Andrade</w:t>
            </w: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60A12" w:rsidRPr="00906217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60A12" w:rsidRPr="00906217" w:rsidRDefault="00A60A12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60A12" w:rsidRPr="00906217" w:rsidRDefault="00A60A12" w:rsidP="00982BAE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Humberto Mauro Andrade Cruz</w:t>
            </w: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60A12" w:rsidRPr="00906217" w:rsidRDefault="00A60A12" w:rsidP="00982BA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60A12" w:rsidRPr="00906217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60A12" w:rsidRPr="00906217" w:rsidRDefault="00A60A12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60A12" w:rsidRPr="00906217" w:rsidRDefault="00A60A12" w:rsidP="00982BAE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60A12" w:rsidRPr="00906217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60A12" w:rsidRPr="00906217" w:rsidRDefault="00A60A12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60A12" w:rsidRPr="00906217" w:rsidRDefault="00A60A12" w:rsidP="00982BAE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Antônio Luciano de Lima Guimarães</w:t>
            </w: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A60A12" w:rsidRPr="00906217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60A12" w:rsidRPr="00906217" w:rsidRDefault="00A60A12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60A12" w:rsidRPr="00906217" w:rsidRDefault="00A60A12" w:rsidP="00982BAE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Raul Wanderley Gradim</w:t>
            </w: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60A12" w:rsidRPr="00906217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60A12" w:rsidRPr="00906217" w:rsidRDefault="00A60A12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60A12" w:rsidRPr="00906217" w:rsidRDefault="00A60A12" w:rsidP="00982BAE">
            <w:pPr>
              <w:rPr>
                <w:rFonts w:ascii="Times New Roman" w:hAnsi="Times New Roman"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Eduardo Pasquinelli Rocio</w:t>
            </w: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60A12" w:rsidRPr="00906217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60A12" w:rsidRPr="00906217" w:rsidRDefault="00A60A12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60A12" w:rsidRPr="00906217" w:rsidRDefault="00A60A12" w:rsidP="00982BAE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Maria Eliana Jubé Ribeiro</w:t>
            </w: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9.1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A60A12" w:rsidRPr="00906217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60A12" w:rsidRPr="00906217" w:rsidRDefault="00A60A12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60A12" w:rsidRPr="00906217" w:rsidRDefault="00A60A12" w:rsidP="00982BA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Lourival José Coelho Neto</w:t>
            </w: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60A12" w:rsidRPr="00906217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60A12" w:rsidRPr="00906217" w:rsidRDefault="00A60A12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60A12" w:rsidRPr="00906217" w:rsidRDefault="00A60A12" w:rsidP="00982BA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60A12" w:rsidRPr="00906217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60A12" w:rsidRPr="00906217" w:rsidRDefault="00A60A12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60A12" w:rsidRPr="00906217" w:rsidRDefault="00A60A12" w:rsidP="00982BAE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Osvaldo Abrão de Souza</w:t>
            </w: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A60A12" w:rsidRPr="00906217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60A12" w:rsidRPr="00906217" w:rsidRDefault="00A60A12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60A12" w:rsidRPr="00906217" w:rsidRDefault="00A60A12" w:rsidP="00982BA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Wilson Fernando Vargas de Andrade</w:t>
            </w:r>
            <w:r w:rsidRPr="00786AAB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60A12" w:rsidRPr="00906217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60A12" w:rsidRPr="00906217" w:rsidRDefault="00A60A12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60A12" w:rsidRPr="00906217" w:rsidRDefault="00A60A12" w:rsidP="00982BA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Juliano Pamplona Ximenes Ponte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A60A12" w:rsidRPr="00191D65" w:rsidRDefault="00A60A12" w:rsidP="00982BAE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191D6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Impedido</w:t>
            </w:r>
          </w:p>
        </w:tc>
      </w:tr>
      <w:tr w:rsidR="00A60A12" w:rsidRPr="00906217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60A12" w:rsidRPr="00906217" w:rsidRDefault="00A60A12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60A12" w:rsidRPr="00906217" w:rsidRDefault="00A60A12" w:rsidP="00982BAE">
            <w:pPr>
              <w:rPr>
                <w:rFonts w:ascii="Times New Roman" w:hAnsi="Times New Roman"/>
                <w:sz w:val="22"/>
                <w:szCs w:val="22"/>
              </w:rPr>
            </w:pPr>
            <w:r w:rsidRPr="00691802">
              <w:rPr>
                <w:rFonts w:ascii="Times New Roman" w:hAnsi="Times New Roman"/>
                <w:snapToGrid w:val="0"/>
                <w:sz w:val="22"/>
                <w:szCs w:val="22"/>
              </w:rPr>
              <w:t>Cristina Evelise Vieira Alexandre</w:t>
            </w: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A60A12" w:rsidRPr="00906217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60A12" w:rsidRPr="00906217" w:rsidRDefault="00A60A12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60A12" w:rsidRPr="00906217" w:rsidRDefault="00A60A12" w:rsidP="00982BA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Roberto Salomão do Amaral e Melo</w:t>
            </w: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60A12" w:rsidRPr="00906217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60A12" w:rsidRPr="00906217" w:rsidRDefault="00A60A12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60A12" w:rsidRPr="00906217" w:rsidRDefault="00A60A12" w:rsidP="00982BAE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60A12" w:rsidRPr="00906217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60A12" w:rsidRPr="00906217" w:rsidRDefault="00A60A12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60A12" w:rsidRPr="00906217" w:rsidRDefault="00A60A12" w:rsidP="00982BAE">
            <w:pPr>
              <w:rPr>
                <w:rFonts w:ascii="Times New Roman" w:hAnsi="Times New Roman"/>
                <w:sz w:val="22"/>
                <w:szCs w:val="22"/>
              </w:rPr>
            </w:pPr>
            <w:r w:rsidRPr="00713ED0">
              <w:rPr>
                <w:rFonts w:ascii="Times New Roman" w:hAnsi="Times New Roman"/>
                <w:sz w:val="22"/>
                <w:szCs w:val="22"/>
              </w:rPr>
              <w:t>Jeferson Dantas Navolar</w:t>
            </w: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60A12" w:rsidRPr="00906217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60A12" w:rsidRPr="00906217" w:rsidRDefault="00A60A12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60A12" w:rsidRPr="00906217" w:rsidRDefault="00A60A12" w:rsidP="00982BAE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Carlos Fernando de Souza Leão Andrade</w:t>
            </w: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60A12" w:rsidRPr="00906217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60A12" w:rsidRPr="00906217" w:rsidRDefault="00A60A12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60A12" w:rsidRPr="00906217" w:rsidRDefault="00A60A12" w:rsidP="00982BA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Patrícia Silva Luz de Macedo</w:t>
            </w:r>
            <w:r w:rsidRPr="00786AAB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  </w:t>
            </w: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60A12" w:rsidRPr="00906217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60A12" w:rsidRPr="00906217" w:rsidRDefault="00A60A12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60A12" w:rsidRPr="00906217" w:rsidRDefault="00A60A12" w:rsidP="00982BAE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Roseana de Almeida Vasconcelos</w:t>
            </w: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60A12" w:rsidRPr="00906217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60A12" w:rsidRPr="00906217" w:rsidRDefault="00A60A12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60A12" w:rsidRPr="00906217" w:rsidRDefault="00A60A12" w:rsidP="00982BAE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Nikson Dias de Oliveira</w:t>
            </w: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60A12" w:rsidRPr="00906217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60A12" w:rsidRPr="00906217" w:rsidRDefault="00A60A12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60A12" w:rsidRPr="00906217" w:rsidRDefault="00A60A12" w:rsidP="00982BAE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Ednezer Rodrigues Flores</w:t>
            </w: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60A12" w:rsidRPr="00906217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60A12" w:rsidRPr="00906217" w:rsidRDefault="00A60A12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60A12" w:rsidRPr="00906217" w:rsidRDefault="00A60A12" w:rsidP="00982BA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Ricardo Martins da Fonseca</w:t>
            </w: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60A12" w:rsidRPr="00906217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60A12" w:rsidRPr="00906217" w:rsidRDefault="00A60A12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60A12" w:rsidRPr="00906217" w:rsidRDefault="00A60A12" w:rsidP="00982BAE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Fernando Márcio de Oliveira</w:t>
            </w: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60A12" w:rsidRPr="00906217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60A12" w:rsidRPr="00906217" w:rsidRDefault="00A60A12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60A12" w:rsidRPr="00906217" w:rsidRDefault="00A60A12" w:rsidP="00982BA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</w:rPr>
              <w:t>Nadia Somekh</w:t>
            </w: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60A12" w:rsidRPr="00906217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60A12" w:rsidRPr="00906217" w:rsidRDefault="00A60A12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60A12" w:rsidRPr="00906217" w:rsidRDefault="00A60A12" w:rsidP="00982BAE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napToGrid w:val="0"/>
                <w:sz w:val="22"/>
                <w:szCs w:val="22"/>
              </w:rPr>
              <w:t>Matozalém Sousa Santana</w:t>
            </w: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60A12" w:rsidRPr="00906217" w:rsidTr="00982BAE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A60A12" w:rsidRPr="00906217" w:rsidRDefault="00A60A12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A60A12" w:rsidRPr="00906217" w:rsidRDefault="00A60A12" w:rsidP="00982BAE">
            <w:pPr>
              <w:rPr>
                <w:rFonts w:ascii="Times New Roman" w:hAnsi="Times New Roman"/>
                <w:sz w:val="22"/>
                <w:szCs w:val="22"/>
              </w:rPr>
            </w:pPr>
            <w:r w:rsidRPr="00906217">
              <w:rPr>
                <w:rFonts w:ascii="Times New Roman" w:hAnsi="Times New Roman"/>
                <w:sz w:val="22"/>
                <w:szCs w:val="22"/>
              </w:rPr>
              <w:t>Andrea Lúcia Vilella Arruda</w:t>
            </w: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shd w:val="clear" w:color="auto" w:fill="auto"/>
          </w:tcPr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60A12" w:rsidRPr="00906217" w:rsidTr="00982BAE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A60A12" w:rsidRPr="00906217" w:rsidRDefault="00A60A12" w:rsidP="00982BAE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A60A12" w:rsidRPr="00906217" w:rsidRDefault="00A60A12" w:rsidP="00982BAE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A60A12" w:rsidRPr="00906217" w:rsidRDefault="00A60A12" w:rsidP="00982BA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A60A12" w:rsidRPr="00906217" w:rsidRDefault="00A60A12" w:rsidP="00982BA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A60A12" w:rsidRPr="00906217" w:rsidRDefault="00A60A12" w:rsidP="00982BA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9.10pt" w:type="dxa"/>
            <w:tcBorders>
              <w:start w:val="nil"/>
              <w:end w:val="nil"/>
            </w:tcBorders>
            <w:shd w:val="clear" w:color="auto" w:fill="auto"/>
          </w:tcPr>
          <w:p w:rsidR="00A60A12" w:rsidRPr="00906217" w:rsidRDefault="00A60A12" w:rsidP="00982BA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A60A12" w:rsidRPr="00906217" w:rsidTr="00982BAE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A60A12" w:rsidRPr="00906217" w:rsidRDefault="00A60A12" w:rsidP="00982BAE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A60A12" w:rsidRPr="00906217" w:rsidRDefault="00A60A12" w:rsidP="00982BAE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A60A12" w:rsidRPr="00906217" w:rsidRDefault="00A60A12" w:rsidP="00982BA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090/2019                     </w:t>
            </w:r>
          </w:p>
          <w:p w:rsidR="00A60A12" w:rsidRPr="00906217" w:rsidRDefault="00A60A12" w:rsidP="00982BA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A60A12" w:rsidRPr="00906217" w:rsidRDefault="00A60A12" w:rsidP="00982BA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Data: 2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3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/0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5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/2019                                                                                                                                                                                                          </w:t>
            </w:r>
          </w:p>
          <w:p w:rsidR="00A60A12" w:rsidRPr="00906217" w:rsidRDefault="00A60A12" w:rsidP="00982BAE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A60A12" w:rsidRDefault="00A60A12" w:rsidP="00982BA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5.3</w:t>
            </w:r>
            <w:r w:rsidRPr="0052251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Projeto de Deliberação Plenária de julgamento, em grau de recurso, do Processo Ético-disciplinar nº 279171/2015 (CAU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</w:t>
            </w:r>
            <w:r w:rsidRPr="0052251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PA)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:rsidR="00A60A12" w:rsidRDefault="00A60A12" w:rsidP="00982BAE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A60A12" w:rsidRPr="00906217" w:rsidRDefault="00A60A12" w:rsidP="00982BA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A60A12" w:rsidRPr="00906217" w:rsidRDefault="00A60A12" w:rsidP="00982BAE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23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</w:t>
            </w:r>
            <w:r w:rsidRPr="00191D65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Impedido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(01)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A60A12" w:rsidRPr="00906217" w:rsidRDefault="00A60A12" w:rsidP="00982BA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A60A12" w:rsidRPr="00906217" w:rsidRDefault="00A60A12" w:rsidP="00982BA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A60A12" w:rsidRPr="00906217" w:rsidRDefault="00A60A12" w:rsidP="00982BAE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A60A12" w:rsidRPr="00906217" w:rsidRDefault="00A60A12" w:rsidP="00982BA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3721DD" w:rsidRDefault="003721DD" w:rsidP="003721DD"/>
    <w:sectPr w:rsidR="003721DD" w:rsidSect="00150153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78pt" w:right="63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5048BF" w:rsidRDefault="005048BF">
      <w:r>
        <w:separator/>
      </w:r>
    </w:p>
  </w:endnote>
  <w:endnote w:type="continuationSeparator" w:id="0">
    <w:p w:rsidR="005048BF" w:rsidRDefault="0050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237E72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237E72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C43DB1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653E62" w:rsidRPr="001762CE" w:rsidRDefault="00653E62" w:rsidP="00653E62">
    <w:pPr>
      <w:pStyle w:val="Rodap"/>
      <w:framePr w:w="235.55pt" w:h="18.10pt" w:hRule="exact" w:wrap="around" w:vAnchor="text" w:hAnchor="page" w:x="195.15pt" w:y="0.05pt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 xml:space="preserve">DELIBERAÇÃO </w:t>
    </w:r>
    <w:r w:rsidRPr="00150153">
      <w:rPr>
        <w:rStyle w:val="Nmerodepgina"/>
        <w:rFonts w:ascii="Times New Roman" w:hAnsi="Times New Roman"/>
        <w:color w:val="296D7A"/>
        <w:sz w:val="18"/>
      </w:rPr>
      <w:t>PLENÁRIA DPOBR Nº 00</w:t>
    </w:r>
    <w:r w:rsidR="001C4022" w:rsidRPr="00150153">
      <w:rPr>
        <w:rStyle w:val="Nmerodepgina"/>
        <w:rFonts w:ascii="Times New Roman" w:hAnsi="Times New Roman"/>
        <w:color w:val="296D7A"/>
        <w:sz w:val="18"/>
      </w:rPr>
      <w:t>90</w:t>
    </w:r>
    <w:r w:rsidRPr="00150153">
      <w:rPr>
        <w:rStyle w:val="Nmerodepgina"/>
        <w:rFonts w:ascii="Times New Roman" w:hAnsi="Times New Roman"/>
        <w:color w:val="296D7A"/>
        <w:sz w:val="18"/>
      </w:rPr>
      <w:t>-</w:t>
    </w:r>
    <w:r w:rsidR="00150153" w:rsidRPr="00150153">
      <w:rPr>
        <w:rStyle w:val="Nmerodepgina"/>
        <w:rFonts w:ascii="Times New Roman" w:hAnsi="Times New Roman"/>
        <w:color w:val="296D7A"/>
        <w:sz w:val="18"/>
      </w:rPr>
      <w:t>03</w:t>
    </w:r>
    <w:r w:rsidRPr="00150153">
      <w:rPr>
        <w:rStyle w:val="Nmerodepgina"/>
        <w:rFonts w:ascii="Times New Roman" w:hAnsi="Times New Roman"/>
        <w:color w:val="296D7A"/>
        <w:sz w:val="18"/>
      </w:rPr>
      <w:t>/2019</w:t>
    </w:r>
  </w:p>
  <w:p w:rsidR="00FB71B4" w:rsidRDefault="00237E72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20" name="Imagem 20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5048BF" w:rsidRDefault="005048BF">
      <w:r>
        <w:separator/>
      </w:r>
    </w:p>
  </w:footnote>
  <w:footnote w:type="continuationSeparator" w:id="0">
    <w:p w:rsidR="005048BF" w:rsidRDefault="005048BF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19" name="Imagem 19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8850914"/>
    <w:multiLevelType w:val="hybridMultilevel"/>
    <w:tmpl w:val="073829CC"/>
    <w:lvl w:ilvl="0" w:tplc="3FC245A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47D2008B"/>
    <w:multiLevelType w:val="hybridMultilevel"/>
    <w:tmpl w:val="D08630E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4F5370E9"/>
    <w:multiLevelType w:val="hybridMultilevel"/>
    <w:tmpl w:val="9580CE2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5E825D73"/>
    <w:multiLevelType w:val="multilevel"/>
    <w:tmpl w:val="0416001D"/>
    <w:lvl w:ilvl="0">
      <w:start w:val="1"/>
      <w:numFmt w:val="decimal"/>
      <w:lvlText w:val="%1)"/>
      <w:lvlJc w:val="start"/>
      <w:pPr>
        <w:ind w:start="18pt" w:hanging="18pt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start"/>
      <w:pPr>
        <w:ind w:start="36pt" w:hanging="18pt"/>
      </w:pPr>
      <w:rPr>
        <w:vertAlign w:val="baseline"/>
      </w:rPr>
    </w:lvl>
    <w:lvl w:ilvl="2">
      <w:start w:val="1"/>
      <w:numFmt w:val="lowerRoman"/>
      <w:lvlText w:val="%3)"/>
      <w:lvlJc w:val="start"/>
      <w:pPr>
        <w:ind w:start="54pt" w:hanging="18pt"/>
      </w:pPr>
      <w:rPr>
        <w:vertAlign w:val="baseline"/>
      </w:rPr>
    </w:lvl>
    <w:lvl w:ilvl="3">
      <w:start w:val="1"/>
      <w:numFmt w:val="decimal"/>
      <w:lvlText w:val="(%4)"/>
      <w:lvlJc w:val="start"/>
      <w:pPr>
        <w:ind w:start="72pt" w:hanging="18pt"/>
      </w:pPr>
      <w:rPr>
        <w:vertAlign w:val="baseline"/>
      </w:rPr>
    </w:lvl>
    <w:lvl w:ilvl="4">
      <w:start w:val="1"/>
      <w:numFmt w:val="lowerLetter"/>
      <w:lvlText w:val="(%5)"/>
      <w:lvlJc w:val="start"/>
      <w:pPr>
        <w:ind w:start="90pt" w:hanging="18pt"/>
      </w:pPr>
      <w:rPr>
        <w:vertAlign w:val="baseline"/>
      </w:rPr>
    </w:lvl>
    <w:lvl w:ilvl="5">
      <w:start w:val="1"/>
      <w:numFmt w:val="lowerRoman"/>
      <w:lvlText w:val="(%6)"/>
      <w:lvlJc w:val="start"/>
      <w:pPr>
        <w:ind w:start="108pt" w:hanging="18pt"/>
      </w:pPr>
      <w:rPr>
        <w:vertAlign w:val="baseline"/>
      </w:rPr>
    </w:lvl>
    <w:lvl w:ilvl="6">
      <w:start w:val="1"/>
      <w:numFmt w:val="decimal"/>
      <w:lvlText w:val="%7."/>
      <w:lvlJc w:val="start"/>
      <w:pPr>
        <w:ind w:start="126pt" w:hanging="18pt"/>
      </w:pPr>
      <w:rPr>
        <w:vertAlign w:val="baseline"/>
      </w:rPr>
    </w:lvl>
    <w:lvl w:ilvl="7">
      <w:start w:val="1"/>
      <w:numFmt w:val="lowerLetter"/>
      <w:lvlText w:val="%8."/>
      <w:lvlJc w:val="start"/>
      <w:pPr>
        <w:ind w:start="144pt" w:hanging="18pt"/>
      </w:pPr>
      <w:rPr>
        <w:vertAlign w:val="baseline"/>
      </w:rPr>
    </w:lvl>
    <w:lvl w:ilvl="8">
      <w:start w:val="1"/>
      <w:numFmt w:val="lowerRoman"/>
      <w:lvlText w:val="%9."/>
      <w:lvlJc w:val="start"/>
      <w:pPr>
        <w:ind w:start="162pt" w:hanging="18pt"/>
      </w:pPr>
      <w:rPr>
        <w:vertAlign w:val="baseline"/>
      </w:rPr>
    </w:lvl>
  </w:abstractNum>
  <w:abstractNum w:abstractNumId="4" w15:restartNumberingAfterBreak="0">
    <w:nsid w:val="77DF789C"/>
    <w:multiLevelType w:val="hybridMultilevel"/>
    <w:tmpl w:val="3BE068B8"/>
    <w:lvl w:ilvl="0" w:tplc="0416000F">
      <w:start w:val="1"/>
      <w:numFmt w:val="decimal"/>
      <w:lvlText w:val="%1."/>
      <w:lvlJc w:val="start"/>
      <w:pPr>
        <w:ind w:start="18pt" w:hanging="18pt"/>
      </w:pPr>
    </w:lvl>
    <w:lvl w:ilvl="1" w:tplc="07209964">
      <w:start w:val="1"/>
      <w:numFmt w:val="lowerLetter"/>
      <w:lvlText w:val="%2)"/>
      <w:lvlJc w:val="start"/>
      <w:pPr>
        <w:ind w:start="54pt" w:hanging="18pt"/>
      </w:pPr>
      <w:rPr>
        <w:rFonts w:hint="default"/>
      </w:r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2"/>
    <w:rsid w:val="00027F27"/>
    <w:rsid w:val="00150153"/>
    <w:rsid w:val="00175E32"/>
    <w:rsid w:val="001C4022"/>
    <w:rsid w:val="001C4E0B"/>
    <w:rsid w:val="001E6CA9"/>
    <w:rsid w:val="00237E72"/>
    <w:rsid w:val="00284FA4"/>
    <w:rsid w:val="003217C4"/>
    <w:rsid w:val="00334C4D"/>
    <w:rsid w:val="003421C4"/>
    <w:rsid w:val="003721DD"/>
    <w:rsid w:val="00376825"/>
    <w:rsid w:val="00393E0A"/>
    <w:rsid w:val="003C1681"/>
    <w:rsid w:val="003D61B9"/>
    <w:rsid w:val="0042542F"/>
    <w:rsid w:val="00491C39"/>
    <w:rsid w:val="005048BF"/>
    <w:rsid w:val="005676C0"/>
    <w:rsid w:val="00591C9D"/>
    <w:rsid w:val="005E52F3"/>
    <w:rsid w:val="006438BB"/>
    <w:rsid w:val="00650155"/>
    <w:rsid w:val="00653E62"/>
    <w:rsid w:val="006C331B"/>
    <w:rsid w:val="00726E52"/>
    <w:rsid w:val="00740D29"/>
    <w:rsid w:val="007526EA"/>
    <w:rsid w:val="007F3D02"/>
    <w:rsid w:val="00883F41"/>
    <w:rsid w:val="00907621"/>
    <w:rsid w:val="00987987"/>
    <w:rsid w:val="00A045A6"/>
    <w:rsid w:val="00A60A12"/>
    <w:rsid w:val="00A67A2F"/>
    <w:rsid w:val="00B10C9D"/>
    <w:rsid w:val="00B5394C"/>
    <w:rsid w:val="00BA44AB"/>
    <w:rsid w:val="00BC5644"/>
    <w:rsid w:val="00C3282F"/>
    <w:rsid w:val="00C43DB1"/>
    <w:rsid w:val="00CA2CF4"/>
    <w:rsid w:val="00CA2DEB"/>
    <w:rsid w:val="00CF60CA"/>
    <w:rsid w:val="00D40DF1"/>
    <w:rsid w:val="00D5207E"/>
    <w:rsid w:val="00D5368F"/>
    <w:rsid w:val="00D74028"/>
    <w:rsid w:val="00D973D8"/>
    <w:rsid w:val="00DC48CD"/>
    <w:rsid w:val="00E04711"/>
    <w:rsid w:val="00F512E6"/>
    <w:rsid w:val="00F57D91"/>
    <w:rsid w:val="00F64CEC"/>
    <w:rsid w:val="00F8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41F1BBE-6AE5-4A43-98FC-A0787465BAC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qFormat/>
    <w:rsid w:val="00237E72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15817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587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Isabella Maria Oliveira Morato</cp:lastModifiedBy>
  <cp:revision>2</cp:revision>
  <dcterms:created xsi:type="dcterms:W3CDTF">2019-05-27T14:54:00Z</dcterms:created>
  <dcterms:modified xsi:type="dcterms:W3CDTF">2019-05-27T14:54:00Z</dcterms:modified>
</cp:coreProperties>
</file>