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835274" w:rsidTr="006F7DB1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B623BE" w:rsidRDefault="00B623BE" w:rsidP="006F7DB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577625" w:rsidRPr="00577625">
              <w:rPr>
                <w:rFonts w:ascii="Times New Roman" w:eastAsia="Calibri" w:hAnsi="Times New Roman"/>
                <w:sz w:val="22"/>
                <w:szCs w:val="22"/>
              </w:rPr>
              <w:t>412822/2016</w:t>
            </w:r>
          </w:p>
        </w:tc>
      </w:tr>
      <w:tr w:rsidR="00237E72" w:rsidRPr="00835274" w:rsidTr="006F7DB1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6F7DB1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17B83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</w:t>
      </w:r>
      <w:r w:rsidR="00D42AEB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DP</w:t>
      </w:r>
      <w:r w:rsidR="00B47163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E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BR Nº 0</w:t>
      </w:r>
      <w:r w:rsidR="004B2C0D"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00</w:t>
      </w:r>
      <w:r w:rsidR="00692388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9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B47163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577625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5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:rsidR="00237E72" w:rsidRPr="00B01B6F" w:rsidRDefault="00AB0FB5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</w:t>
      </w:r>
      <w:r w:rsidR="00B6164B">
        <w:rPr>
          <w:rFonts w:ascii="Times New Roman" w:hAnsi="Times New Roman"/>
          <w:sz w:val="22"/>
          <w:szCs w:val="22"/>
        </w:rPr>
        <w:t>ecurso interposto pel</w:t>
      </w:r>
      <w:r w:rsidR="004B2C0D">
        <w:rPr>
          <w:rFonts w:ascii="Times New Roman" w:hAnsi="Times New Roman"/>
          <w:sz w:val="22"/>
          <w:szCs w:val="22"/>
        </w:rPr>
        <w:t>o</w:t>
      </w:r>
      <w:r w:rsidR="002B2C51">
        <w:rPr>
          <w:rFonts w:ascii="Times New Roman" w:hAnsi="Times New Roman"/>
          <w:sz w:val="22"/>
          <w:szCs w:val="22"/>
        </w:rPr>
        <w:t xml:space="preserve"> </w:t>
      </w:r>
      <w:r w:rsidR="004500E2">
        <w:rPr>
          <w:rFonts w:ascii="Times New Roman" w:hAnsi="Times New Roman"/>
          <w:sz w:val="22"/>
          <w:szCs w:val="22"/>
        </w:rPr>
        <w:t>denuncia</w:t>
      </w:r>
      <w:r w:rsidR="002B2C51">
        <w:rPr>
          <w:rFonts w:ascii="Times New Roman" w:hAnsi="Times New Roman"/>
          <w:sz w:val="22"/>
          <w:szCs w:val="22"/>
        </w:rPr>
        <w:t>do</w:t>
      </w:r>
      <w:r w:rsidR="00B6164B">
        <w:rPr>
          <w:rFonts w:ascii="Times New Roman" w:hAnsi="Times New Roman"/>
          <w:sz w:val="22"/>
          <w:szCs w:val="22"/>
        </w:rPr>
        <w:t xml:space="preserve">, em </w:t>
      </w:r>
      <w:r w:rsidR="00B6164B" w:rsidRPr="00E96FC4">
        <w:rPr>
          <w:rFonts w:ascii="Times New Roman" w:hAnsi="Times New Roman"/>
          <w:sz w:val="22"/>
          <w:szCs w:val="22"/>
        </w:rPr>
        <w:t>função de processo ético</w:t>
      </w:r>
      <w:r w:rsidR="004500E2">
        <w:rPr>
          <w:rFonts w:ascii="Times New Roman" w:hAnsi="Times New Roman"/>
          <w:sz w:val="22"/>
          <w:szCs w:val="22"/>
        </w:rPr>
        <w:t>-disciplinar</w:t>
      </w:r>
      <w:r w:rsidR="00B6164B" w:rsidRPr="00E96FC4">
        <w:rPr>
          <w:rFonts w:ascii="Times New Roman" w:hAnsi="Times New Roman"/>
          <w:sz w:val="22"/>
          <w:szCs w:val="22"/>
        </w:rPr>
        <w:t xml:space="preserve"> e em face da </w:t>
      </w:r>
      <w:r w:rsidR="004500E2">
        <w:rPr>
          <w:rFonts w:ascii="Times New Roman" w:hAnsi="Times New Roman"/>
          <w:sz w:val="22"/>
          <w:szCs w:val="22"/>
        </w:rPr>
        <w:t>d</w:t>
      </w:r>
      <w:r w:rsidR="00B6164B" w:rsidRPr="00E96FC4">
        <w:rPr>
          <w:rFonts w:ascii="Times New Roman" w:hAnsi="Times New Roman"/>
          <w:sz w:val="22"/>
          <w:szCs w:val="22"/>
        </w:rPr>
        <w:t xml:space="preserve">ecisão do Plenário </w:t>
      </w:r>
      <w:r w:rsidR="00B6164B">
        <w:rPr>
          <w:rFonts w:ascii="Times New Roman" w:hAnsi="Times New Roman"/>
          <w:sz w:val="22"/>
          <w:szCs w:val="22"/>
        </w:rPr>
        <w:t>do CAU</w:t>
      </w:r>
      <w:r w:rsidR="00B6164B" w:rsidRPr="00617B83">
        <w:rPr>
          <w:rFonts w:ascii="Times New Roman" w:hAnsi="Times New Roman"/>
          <w:sz w:val="22"/>
          <w:szCs w:val="22"/>
        </w:rPr>
        <w:t>/</w:t>
      </w:r>
      <w:r w:rsidR="00577625">
        <w:rPr>
          <w:rFonts w:ascii="Times New Roman" w:hAnsi="Times New Roman"/>
          <w:sz w:val="22"/>
          <w:szCs w:val="22"/>
        </w:rPr>
        <w:t>R</w:t>
      </w:r>
      <w:r w:rsidR="00BE5891">
        <w:rPr>
          <w:rFonts w:ascii="Times New Roman" w:hAnsi="Times New Roman"/>
          <w:sz w:val="22"/>
          <w:szCs w:val="22"/>
        </w:rPr>
        <w:t>S</w:t>
      </w:r>
      <w:r w:rsidR="00B6164B" w:rsidRPr="00E96FC4"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7E8E" w:rsidRPr="00496B2C" w:rsidRDefault="00EB7E8E" w:rsidP="00EB7E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B47163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videoconferência, no dia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08 de junho</w:t>
      </w:r>
      <w:r w:rsidR="00D42AE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>de 2020, 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7F403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</w:t>
      </w:r>
      <w:r w:rsidR="0035164C" w:rsidRPr="00077487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</w:t>
      </w: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>apreciar e deliberar, em grau de recurso, sobre os processos de infração ético-disciplinares e os processos de fiscalização do exercício profissional”</w:t>
      </w:r>
      <w:r w:rsidR="006F7DB1" w:rsidRPr="007F403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Pr="007F403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692388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7F4037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pelo</w:t>
      </w: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860A45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577625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BE589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:rsidR="00B6164B" w:rsidRPr="00692388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692388" w:rsidRDefault="00B6164B" w:rsidP="005419D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</w:t>
      </w:r>
      <w:r w:rsidR="00792BBF">
        <w:rPr>
          <w:rFonts w:ascii="Times New Roman" w:eastAsia="Times New Roman" w:hAnsi="Times New Roman"/>
          <w:sz w:val="22"/>
          <w:szCs w:val="22"/>
          <w:lang w:eastAsia="pt-BR"/>
        </w:rPr>
        <w:t>mentado do relator, conselheiro</w:t>
      </w:r>
      <w:r w:rsidR="00D42AE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77625" w:rsidRPr="00577625">
        <w:rPr>
          <w:rFonts w:ascii="Times New Roman" w:eastAsia="Calibri" w:hAnsi="Times New Roman"/>
          <w:sz w:val="22"/>
          <w:szCs w:val="22"/>
        </w:rPr>
        <w:t>José Gerardo da Fonseca Soares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</w:t>
      </w:r>
      <w:r w:rsidR="00DF61C1" w:rsidRPr="00692388">
        <w:rPr>
          <w:rFonts w:ascii="Times New Roman" w:eastAsia="Times New Roman" w:hAnsi="Times New Roman"/>
          <w:sz w:val="22"/>
          <w:szCs w:val="22"/>
          <w:lang w:eastAsia="pt-BR"/>
        </w:rPr>
        <w:t>unanimidade dos membros presentes da CED-CAU/BR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</w:t>
      </w:r>
      <w:r w:rsidRPr="00577625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nº </w:t>
      </w:r>
      <w:r w:rsidR="003B2D55" w:rsidRPr="00577625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577625" w:rsidRPr="00577625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Pr="00577625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577625" w:rsidRPr="00577625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:rsidR="00237E72" w:rsidRPr="00692388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9238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92388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2D55" w:rsidRPr="00577625" w:rsidRDefault="00F85ED5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77625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D42AE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577625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577625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5419DC" w:rsidRPr="00577625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973D8" w:rsidRPr="00577625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2E6190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237E72" w:rsidRPr="0057762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2D55" w:rsidRPr="00577625" w:rsidRDefault="003B2D55" w:rsidP="00A92D6D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577625" w:rsidRDefault="00237E72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77625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577625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577625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6F7DB1" w:rsidRPr="00577625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577625" w:rsidRPr="00577625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="006F7DB1" w:rsidRPr="00577625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577625" w:rsidRPr="00577625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577625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781E6C" w:rsidRPr="00577625" w:rsidRDefault="00692388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77625">
        <w:rPr>
          <w:rFonts w:ascii="Times New Roman" w:hAnsi="Times New Roman"/>
          <w:bCs/>
          <w:sz w:val="22"/>
          <w:szCs w:val="22"/>
        </w:rPr>
        <w:t>DAR</w:t>
      </w:r>
      <w:r w:rsidR="0043123D" w:rsidRPr="00577625">
        <w:rPr>
          <w:rFonts w:ascii="Times New Roman" w:hAnsi="Times New Roman"/>
          <w:bCs/>
          <w:sz w:val="22"/>
          <w:szCs w:val="22"/>
        </w:rPr>
        <w:t xml:space="preserve"> PROVIMENTO ao recurso</w:t>
      </w:r>
      <w:r w:rsidR="0043123D" w:rsidRPr="00577625">
        <w:rPr>
          <w:rFonts w:ascii="Times New Roman" w:hAnsi="Times New Roman"/>
          <w:sz w:val="22"/>
          <w:szCs w:val="22"/>
        </w:rPr>
        <w:t xml:space="preserve"> interposto; e</w:t>
      </w:r>
    </w:p>
    <w:p w:rsidR="00892C67" w:rsidRPr="00577625" w:rsidRDefault="00577625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77625">
        <w:rPr>
          <w:rFonts w:ascii="Times New Roman" w:eastAsia="Times New Roman" w:hAnsi="Times New Roman"/>
          <w:sz w:val="22"/>
          <w:szCs w:val="22"/>
          <w:lang w:eastAsia="pt-BR"/>
        </w:rPr>
        <w:t>Retificar a sanção aplicada pelo Plenário do CAU/RS, para que seja aplicada a sanção de ADVERTÊNCIA RESERVADA ao DENUNCIADO</w:t>
      </w:r>
      <w:r w:rsidR="0043123D" w:rsidRPr="0057762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81E6C" w:rsidRPr="00577625" w:rsidRDefault="00781E6C" w:rsidP="00781E6C">
      <w:pPr>
        <w:pStyle w:val="PargrafodaLista"/>
        <w:ind w:start="5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77625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</w:t>
      </w:r>
      <w:r w:rsidR="00162C9E" w:rsidRPr="00577625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577625" w:rsidRPr="00577625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BE5891" w:rsidRPr="00577625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577625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:rsidR="00781E6C" w:rsidRDefault="00781E6C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para publicação no sítio eletrônico do CAU/BR.</w:t>
      </w:r>
    </w:p>
    <w:p w:rsidR="00781E6C" w:rsidRDefault="00781E6C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781E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860A45" w:rsidRPr="00077487" w:rsidRDefault="00860A4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3E62" w:rsidRPr="00077487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E6C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781E6C" w:rsidRPr="00781E6C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81E6C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EB7E8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D42AE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B2D55" w:rsidRPr="00781E6C">
        <w:rPr>
          <w:rFonts w:ascii="Times New Roman" w:eastAsia="Times New Roman" w:hAnsi="Times New Roman"/>
          <w:sz w:val="22"/>
          <w:szCs w:val="22"/>
          <w:lang w:eastAsia="pt-BR"/>
        </w:rPr>
        <w:t>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0091" w:rsidRPr="00835274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C97636" w:rsidRDefault="00C97636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97636" w:rsidRDefault="00C97636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97636" w:rsidRDefault="00C97636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97636" w:rsidRPr="00906217" w:rsidRDefault="00C97636" w:rsidP="00C9763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9ª REUNIÃO PLENÁRIA EXTRAORDINÁRIA DO CAU/BR</w:t>
      </w:r>
    </w:p>
    <w:p w:rsidR="00C97636" w:rsidRPr="00906217" w:rsidRDefault="00C97636" w:rsidP="00C9763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C97636" w:rsidRPr="00906217" w:rsidRDefault="00C97636" w:rsidP="00C97636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C97636" w:rsidRPr="00906217" w:rsidTr="00CB6EEC">
        <w:tc>
          <w:tcPr>
            <w:tcW w:w="52.15pt" w:type="dxa"/>
            <w:vMerge w:val="restart"/>
            <w:shd w:val="clear" w:color="auto" w:fill="auto"/>
            <w:vAlign w:val="center"/>
          </w:tcPr>
          <w:p w:rsidR="00C97636" w:rsidRPr="00906217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C97636" w:rsidRPr="00906217" w:rsidRDefault="00C97636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97636" w:rsidRPr="00906217" w:rsidRDefault="00C97636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97636" w:rsidRPr="00906217" w:rsidTr="00CB6EEC">
        <w:tc>
          <w:tcPr>
            <w:tcW w:w="52.15pt" w:type="dxa"/>
            <w:vMerge/>
            <w:shd w:val="clear" w:color="auto" w:fill="auto"/>
            <w:vAlign w:val="center"/>
          </w:tcPr>
          <w:p w:rsidR="00C97636" w:rsidRPr="00906217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C97636" w:rsidRPr="00906217" w:rsidRDefault="00C97636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97636" w:rsidRPr="00906217" w:rsidRDefault="00C97636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C97636" w:rsidRPr="00906217" w:rsidRDefault="00C97636" w:rsidP="00CB6EE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C97636" w:rsidRPr="00906217" w:rsidRDefault="00C97636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0.80pt" w:type="dxa"/>
            <w:shd w:val="clear" w:color="auto" w:fill="auto"/>
          </w:tcPr>
          <w:p w:rsidR="00C97636" w:rsidRPr="00906217" w:rsidRDefault="00C97636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6B3DD7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Alfredo Renato Pena Braña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Marcia </w:t>
            </w:r>
            <w:proofErr w:type="spellStart"/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Guerrante</w:t>
            </w:r>
            <w:proofErr w:type="spellEnd"/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Tavares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Pr="002537C5"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 w:rsidRPr="002537C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55pt" w:type="dxa"/>
            <w:shd w:val="clear" w:color="auto" w:fill="auto"/>
          </w:tcPr>
          <w:p w:rsidR="00C97636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512CC4" w:rsidRDefault="00C97636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C70AF0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Impedimento</w:t>
            </w: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512CC4" w:rsidRDefault="00C97636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97636" w:rsidRPr="00FE4519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97636" w:rsidRPr="00873121" w:rsidRDefault="00C97636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97636" w:rsidRPr="002479BC" w:rsidRDefault="00C97636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97636" w:rsidRPr="00906217" w:rsidTr="00CB6EE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97636" w:rsidRPr="00906217" w:rsidRDefault="00C97636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97636" w:rsidRPr="00906217" w:rsidRDefault="00C97636" w:rsidP="00CB6EEC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C97636" w:rsidRPr="00906217" w:rsidRDefault="00C97636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C97636" w:rsidRPr="00906217" w:rsidRDefault="00C97636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C97636" w:rsidRPr="00906217" w:rsidRDefault="00C97636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C97636" w:rsidRPr="00906217" w:rsidRDefault="00C97636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97636" w:rsidRPr="00906217" w:rsidTr="00CB6EE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C97636" w:rsidRPr="00906217" w:rsidRDefault="00C97636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C97636" w:rsidRPr="00906217" w:rsidRDefault="00C97636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C97636" w:rsidRPr="00906217" w:rsidRDefault="00C97636" w:rsidP="00CB6EE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009/2020                     </w:t>
            </w:r>
          </w:p>
          <w:p w:rsidR="00C97636" w:rsidRPr="00906217" w:rsidRDefault="00C97636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C97636" w:rsidRPr="00906217" w:rsidRDefault="00C97636" w:rsidP="00CB6EE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08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06/2020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C97636" w:rsidRPr="00906217" w:rsidRDefault="00C97636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C97636" w:rsidRPr="003D74F8" w:rsidRDefault="00C97636" w:rsidP="00CB6EEC">
            <w:pPr>
              <w:jc w:val="both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5.5. </w:t>
            </w:r>
            <w:r w:rsidRPr="008A702E">
              <w:rPr>
                <w:rFonts w:ascii="Times New Roman" w:eastAsia="Calibri" w:hAnsi="Times New Roman"/>
                <w:sz w:val="22"/>
                <w:szCs w:val="22"/>
              </w:rPr>
              <w:t>Projeto de Deliberação Plenária de julgamento, em grau de recurso, do Processo Ético-disciplinar nº 412822/2016 (CAU/RS)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C97636" w:rsidRPr="00906217" w:rsidRDefault="00C97636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C97636" w:rsidRPr="00906217" w:rsidRDefault="00C97636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2008B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Impedimento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(01)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proofErr w:type="gramStart"/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proofErr w:type="gramEnd"/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</w:p>
          <w:p w:rsidR="00C97636" w:rsidRPr="00906217" w:rsidRDefault="00C97636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C97636" w:rsidRPr="00906217" w:rsidRDefault="00C97636" w:rsidP="00CB6EEC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C97636" w:rsidRPr="00906217" w:rsidRDefault="00C97636" w:rsidP="00CB6EEC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C97636" w:rsidRPr="00906217" w:rsidRDefault="00C97636" w:rsidP="00CB6EE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Demartini</w:t>
            </w:r>
            <w:proofErr w:type="spell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81697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C97636" w:rsidRDefault="00C97636" w:rsidP="00F85ED5">
      <w:pPr>
        <w:jc w:val="center"/>
      </w:pPr>
    </w:p>
    <w:sectPr w:rsidR="00C97636" w:rsidSect="00781E6C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459D4" w:rsidRDefault="009459D4">
      <w:r>
        <w:separator/>
      </w:r>
    </w:p>
  </w:endnote>
  <w:endnote w:type="continuationSeparator" w:id="0">
    <w:p w:rsidR="009459D4" w:rsidRDefault="009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4B4BF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4B4BF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D0D3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781E6C">
      <w:rPr>
        <w:rStyle w:val="Nmerodepgina"/>
        <w:rFonts w:ascii="Times New Roman" w:hAnsi="Times New Roman"/>
        <w:color w:val="296D7A"/>
        <w:sz w:val="18"/>
      </w:rPr>
      <w:t>DP</w:t>
    </w:r>
    <w:r w:rsidR="00B47163">
      <w:rPr>
        <w:rStyle w:val="Nmerodepgina"/>
        <w:rFonts w:ascii="Times New Roman" w:hAnsi="Times New Roman"/>
        <w:color w:val="296D7A"/>
        <w:sz w:val="18"/>
      </w:rPr>
      <w:t>E</w:t>
    </w:r>
    <w:r w:rsidRPr="00781E6C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CC58ED" w:rsidRPr="00781E6C">
      <w:rPr>
        <w:rStyle w:val="Nmerodepgina"/>
        <w:rFonts w:ascii="Times New Roman" w:hAnsi="Times New Roman"/>
        <w:color w:val="296D7A"/>
        <w:sz w:val="18"/>
      </w:rPr>
      <w:t>000</w:t>
    </w:r>
    <w:r w:rsidR="00BE5891">
      <w:rPr>
        <w:rStyle w:val="Nmerodepgina"/>
        <w:rFonts w:ascii="Times New Roman" w:hAnsi="Times New Roman"/>
        <w:color w:val="296D7A"/>
        <w:sz w:val="18"/>
      </w:rPr>
      <w:t>9</w:t>
    </w:r>
    <w:r w:rsidRPr="00781E6C">
      <w:rPr>
        <w:rStyle w:val="Nmerodepgina"/>
        <w:rFonts w:ascii="Times New Roman" w:hAnsi="Times New Roman"/>
        <w:color w:val="296D7A"/>
        <w:sz w:val="18"/>
      </w:rPr>
      <w:t>-</w:t>
    </w:r>
    <w:r w:rsidR="00B47163">
      <w:rPr>
        <w:rStyle w:val="Nmerodepgina"/>
        <w:rFonts w:ascii="Times New Roman" w:hAnsi="Times New Roman"/>
        <w:color w:val="296D7A"/>
        <w:sz w:val="18"/>
      </w:rPr>
      <w:t>0</w:t>
    </w:r>
    <w:r w:rsidR="00577625">
      <w:rPr>
        <w:rStyle w:val="Nmerodepgina"/>
        <w:rFonts w:ascii="Times New Roman" w:hAnsi="Times New Roman"/>
        <w:color w:val="296D7A"/>
        <w:sz w:val="18"/>
      </w:rPr>
      <w:t>5</w:t>
    </w:r>
    <w:r w:rsidRPr="00781E6C">
      <w:rPr>
        <w:rStyle w:val="Nmerodepgina"/>
        <w:rFonts w:ascii="Times New Roman" w:hAnsi="Times New Roman"/>
        <w:color w:val="296D7A"/>
        <w:sz w:val="18"/>
      </w:rPr>
      <w:t>/20</w:t>
    </w:r>
    <w:r w:rsidR="00CC58ED" w:rsidRPr="00781E6C">
      <w:rPr>
        <w:rStyle w:val="Nmerodepgina"/>
        <w:rFonts w:ascii="Times New Roman" w:hAnsi="Times New Roman"/>
        <w:color w:val="296D7A"/>
        <w:sz w:val="18"/>
      </w:rPr>
      <w:t>20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459D4" w:rsidRDefault="009459D4">
      <w:r>
        <w:separator/>
      </w:r>
    </w:p>
  </w:footnote>
  <w:footnote w:type="continuationSeparator" w:id="0">
    <w:p w:rsidR="009459D4" w:rsidRDefault="009459D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7266B41"/>
    <w:multiLevelType w:val="hybridMultilevel"/>
    <w:tmpl w:val="C6AADF7A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22677A1D"/>
    <w:multiLevelType w:val="hybridMultilevel"/>
    <w:tmpl w:val="F8383ED4"/>
    <w:lvl w:ilvl="0" w:tplc="04160017">
      <w:start w:val="1"/>
      <w:numFmt w:val="lowerLetter"/>
      <w:lvlText w:val="%1)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DE4584D"/>
    <w:multiLevelType w:val="hybridMultilevel"/>
    <w:tmpl w:val="EAA8D47C"/>
    <w:lvl w:ilvl="0" w:tplc="236677DE">
      <w:start w:val="1"/>
      <w:numFmt w:val="lowerLetter"/>
      <w:lvlText w:val="%1)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9">
    <w:nsid w:val="61E83CC3"/>
    <w:multiLevelType w:val="hybridMultilevel"/>
    <w:tmpl w:val="83CA4208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736A0795"/>
    <w:multiLevelType w:val="hybridMultilevel"/>
    <w:tmpl w:val="2AF684FC"/>
    <w:lvl w:ilvl="0" w:tplc="C444DA7A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77487"/>
    <w:rsid w:val="000C559B"/>
    <w:rsid w:val="000D64C9"/>
    <w:rsid w:val="0012354F"/>
    <w:rsid w:val="0014389B"/>
    <w:rsid w:val="00162C9E"/>
    <w:rsid w:val="00175E32"/>
    <w:rsid w:val="00186441"/>
    <w:rsid w:val="001B5EAD"/>
    <w:rsid w:val="001C4E0B"/>
    <w:rsid w:val="001C7F48"/>
    <w:rsid w:val="00237E72"/>
    <w:rsid w:val="00246323"/>
    <w:rsid w:val="00247F4D"/>
    <w:rsid w:val="00283CA9"/>
    <w:rsid w:val="00284FA4"/>
    <w:rsid w:val="002B2C51"/>
    <w:rsid w:val="002E6190"/>
    <w:rsid w:val="0035164C"/>
    <w:rsid w:val="00376825"/>
    <w:rsid w:val="0038750A"/>
    <w:rsid w:val="003B2D55"/>
    <w:rsid w:val="003B7F5A"/>
    <w:rsid w:val="003C1681"/>
    <w:rsid w:val="003F00ED"/>
    <w:rsid w:val="00415958"/>
    <w:rsid w:val="0042542F"/>
    <w:rsid w:val="0043123D"/>
    <w:rsid w:val="00445085"/>
    <w:rsid w:val="004500E2"/>
    <w:rsid w:val="00480DEA"/>
    <w:rsid w:val="00491C39"/>
    <w:rsid w:val="004B2C0D"/>
    <w:rsid w:val="004B4BF4"/>
    <w:rsid w:val="004C61D2"/>
    <w:rsid w:val="004D6966"/>
    <w:rsid w:val="00505C7B"/>
    <w:rsid w:val="0052797D"/>
    <w:rsid w:val="005419DC"/>
    <w:rsid w:val="0057287F"/>
    <w:rsid w:val="00577625"/>
    <w:rsid w:val="005E52F3"/>
    <w:rsid w:val="00612945"/>
    <w:rsid w:val="00617B83"/>
    <w:rsid w:val="006438BB"/>
    <w:rsid w:val="00653E62"/>
    <w:rsid w:val="00682EBC"/>
    <w:rsid w:val="00692388"/>
    <w:rsid w:val="006F7DB1"/>
    <w:rsid w:val="00726E52"/>
    <w:rsid w:val="007526EA"/>
    <w:rsid w:val="00781E6C"/>
    <w:rsid w:val="00792BBF"/>
    <w:rsid w:val="007B25BA"/>
    <w:rsid w:val="007D0B57"/>
    <w:rsid w:val="007D5CCE"/>
    <w:rsid w:val="007F4037"/>
    <w:rsid w:val="00860A45"/>
    <w:rsid w:val="00892C67"/>
    <w:rsid w:val="008D2522"/>
    <w:rsid w:val="008F4BBA"/>
    <w:rsid w:val="00907621"/>
    <w:rsid w:val="009459D4"/>
    <w:rsid w:val="00987987"/>
    <w:rsid w:val="00A92D6D"/>
    <w:rsid w:val="00AB0FB5"/>
    <w:rsid w:val="00B37785"/>
    <w:rsid w:val="00B47163"/>
    <w:rsid w:val="00B5394C"/>
    <w:rsid w:val="00B6164B"/>
    <w:rsid w:val="00B623BE"/>
    <w:rsid w:val="00BA44AB"/>
    <w:rsid w:val="00BC5644"/>
    <w:rsid w:val="00BE5891"/>
    <w:rsid w:val="00C06591"/>
    <w:rsid w:val="00C60091"/>
    <w:rsid w:val="00C85FE2"/>
    <w:rsid w:val="00C97636"/>
    <w:rsid w:val="00CA2CF4"/>
    <w:rsid w:val="00CA2DEB"/>
    <w:rsid w:val="00CB29C5"/>
    <w:rsid w:val="00CB3728"/>
    <w:rsid w:val="00CC58ED"/>
    <w:rsid w:val="00CF60CA"/>
    <w:rsid w:val="00CF6A7E"/>
    <w:rsid w:val="00D27831"/>
    <w:rsid w:val="00D40DF1"/>
    <w:rsid w:val="00D42AEB"/>
    <w:rsid w:val="00D5207E"/>
    <w:rsid w:val="00D945C3"/>
    <w:rsid w:val="00D96C12"/>
    <w:rsid w:val="00D973D8"/>
    <w:rsid w:val="00DC48CD"/>
    <w:rsid w:val="00DF61C1"/>
    <w:rsid w:val="00E47D76"/>
    <w:rsid w:val="00E51F52"/>
    <w:rsid w:val="00E55C2B"/>
    <w:rsid w:val="00E96FC4"/>
    <w:rsid w:val="00EB7E8E"/>
    <w:rsid w:val="00ED0D36"/>
    <w:rsid w:val="00EF4C25"/>
    <w:rsid w:val="00F36FA9"/>
    <w:rsid w:val="00F64CEC"/>
    <w:rsid w:val="00F85ED5"/>
    <w:rsid w:val="00F86562"/>
    <w:rsid w:val="00F93327"/>
    <w:rsid w:val="00F970BF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923344C-DC30-43C0-AE22-ACC28E78CFA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dcterms:created xsi:type="dcterms:W3CDTF">2020-06-16T17:50:00Z</dcterms:created>
  <dcterms:modified xsi:type="dcterms:W3CDTF">2020-06-16T17:50:00Z</dcterms:modified>
</cp:coreProperties>
</file>