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082FEF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74632E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082FEF">
            <w:pPr>
              <w:spacing w:after="0pt"/>
              <w:rPr>
                <w:rFonts w:ascii="Times New Roman" w:eastAsia="Times New Roman" w:hAnsi="Times New Roman"/>
                <w:bCs/>
                <w:lang w:eastAsia="pt-BR"/>
              </w:rPr>
            </w:pPr>
          </w:p>
        </w:tc>
      </w:tr>
      <w:tr w:rsidR="00082FEF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74632E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74632E">
            <w:pPr>
              <w:spacing w:after="0pt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CAU/BR</w:t>
            </w:r>
          </w:p>
        </w:tc>
      </w:tr>
      <w:tr w:rsidR="00082FEF">
        <w:tblPrEx>
          <w:tblCellMar>
            <w:top w:w="0pt" w:type="dxa"/>
            <w:bottom w:w="0pt" w:type="dxa"/>
          </w:tblCellMar>
        </w:tblPrEx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74632E">
            <w:pPr>
              <w:spacing w:after="0pt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82FEF" w:rsidRDefault="0074632E">
            <w:pPr>
              <w:spacing w:after="0pt"/>
              <w:jc w:val="both"/>
            </w:pPr>
            <w:r>
              <w:rPr>
                <w:rFonts w:ascii="Times New Roman" w:eastAsia="Times New Roman" w:hAnsi="Times New Roman"/>
                <w:bCs/>
                <w:spacing w:val="4"/>
                <w:lang w:eastAsia="pt-BR"/>
              </w:rPr>
              <w:t xml:space="preserve">NORMAS PARA REALIZAÇÃO E FUNCIONAMENTO DE REUNIÕES VIRTUAIS NO ÂMBITO DOS ÓRGÃOS COLEGIADOS INTEGRANTES DO CAU </w:t>
            </w:r>
          </w:p>
        </w:tc>
      </w:tr>
    </w:tbl>
    <w:p w:rsidR="00082FEF" w:rsidRDefault="0074632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0pt"/>
        <w:jc w:val="center"/>
      </w:pPr>
      <w:r>
        <w:rPr>
          <w:rFonts w:ascii="Times New Roman" w:eastAsia="Times New Roman" w:hAnsi="Times New Roman"/>
          <w:smallCaps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i/>
          <w:smallCaps/>
          <w:lang w:eastAsia="pt-BR"/>
        </w:rPr>
        <w:t xml:space="preserve">AD </w:t>
      </w:r>
      <w:r>
        <w:rPr>
          <w:rFonts w:ascii="Times New Roman" w:eastAsia="Times New Roman" w:hAnsi="Times New Roman"/>
          <w:i/>
          <w:smallCaps/>
          <w:lang w:eastAsia="pt-BR"/>
        </w:rPr>
        <w:t>REFERENDUM</w:t>
      </w:r>
      <w:r>
        <w:rPr>
          <w:rFonts w:ascii="Times New Roman" w:eastAsia="Times New Roman" w:hAnsi="Times New Roman"/>
          <w:smallCaps/>
          <w:lang w:eastAsia="pt-BR"/>
        </w:rPr>
        <w:t xml:space="preserve"> Nº 7/2020</w:t>
      </w:r>
    </w:p>
    <w:p w:rsidR="00082FEF" w:rsidRDefault="00082FEF">
      <w:pPr>
        <w:autoSpaceDE w:val="0"/>
        <w:spacing w:after="0pt"/>
        <w:ind w:start="255.15pt"/>
        <w:jc w:val="both"/>
        <w:rPr>
          <w:rFonts w:ascii="Times New Roman" w:eastAsia="Times New Roman" w:hAnsi="Times New Roman"/>
          <w:lang w:eastAsia="pt-BR"/>
        </w:rPr>
      </w:pPr>
    </w:p>
    <w:p w:rsidR="00082FEF" w:rsidRDefault="0074632E">
      <w:pPr>
        <w:autoSpaceDE w:val="0"/>
        <w:spacing w:after="0pt"/>
        <w:ind w:start="212.65pt"/>
        <w:jc w:val="both"/>
      </w:pPr>
      <w:r>
        <w:rPr>
          <w:rFonts w:ascii="Times New Roman" w:eastAsia="Times New Roman" w:hAnsi="Times New Roman"/>
          <w:lang w:eastAsia="pt-BR"/>
        </w:rPr>
        <w:t xml:space="preserve">Aprova, </w:t>
      </w:r>
      <w:r>
        <w:rPr>
          <w:rFonts w:ascii="Times New Roman" w:eastAsia="Times New Roman" w:hAnsi="Times New Roman"/>
          <w:i/>
          <w:lang w:eastAsia="pt-BR"/>
        </w:rPr>
        <w:t xml:space="preserve">ad referendum </w:t>
      </w:r>
      <w:r>
        <w:rPr>
          <w:rFonts w:ascii="Times New Roman" w:eastAsia="Times New Roman" w:hAnsi="Times New Roman"/>
          <w:lang w:eastAsia="pt-BR"/>
        </w:rPr>
        <w:t xml:space="preserve">do Plenário do CAU/BR, as </w:t>
      </w:r>
      <w:r>
        <w:rPr>
          <w:rFonts w:ascii="Times New Roman" w:eastAsia="Times New Roman" w:hAnsi="Times New Roman"/>
          <w:bCs/>
          <w:spacing w:val="4"/>
          <w:lang w:eastAsia="pt-BR"/>
        </w:rPr>
        <w:t>normas para realização e funcionamento de reuniões virtuais no âmbito dos órgãos colegiados integrantes do CAU e dá outras providências.</w:t>
      </w:r>
    </w:p>
    <w:p w:rsidR="00082FEF" w:rsidRDefault="00082FEF">
      <w:pPr>
        <w:autoSpaceDE w:val="0"/>
        <w:spacing w:after="0pt"/>
        <w:ind w:start="255.15pt"/>
        <w:jc w:val="both"/>
        <w:rPr>
          <w:rFonts w:ascii="Times New Roman" w:eastAsia="Times New Roman" w:hAnsi="Times New Roman"/>
          <w:bCs/>
          <w:caps/>
          <w:spacing w:val="4"/>
          <w:lang w:eastAsia="pt-BR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 Presidente do Conselho de Arquitetura e </w:t>
      </w:r>
      <w:r>
        <w:rPr>
          <w:rFonts w:ascii="Times New Roman" w:hAnsi="Times New Roman"/>
        </w:rPr>
        <w:t>Urbanismo do Brasil (CAU/BR), no uso das competências que lhe conferem o art. 159, incisos I, II e XXXI do Regimento Interno aprovado pela Deliberação Plenária Ordinária DPOBR n° 0065-05/2017, de 28 de abril de 2017, e instituído pela Resolução CAU/BR n° 1</w:t>
      </w:r>
      <w:r>
        <w:rPr>
          <w:rFonts w:ascii="Times New Roman" w:hAnsi="Times New Roman"/>
        </w:rPr>
        <w:t>39, de 28 de abril de 2017; e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eastAsia="Times New Roman" w:hAnsi="Times New Roman"/>
          <w:lang w:eastAsia="pt-BR"/>
        </w:rPr>
        <w:t>Considerando o Regimento Geral do CAU, aprovado pela Resolução CAU/BR n° 139, de 28 de abril de 2017, que em seus artigos 37</w:t>
      </w:r>
      <w:r>
        <w:rPr>
          <w:rStyle w:val="Refdenotadefim"/>
          <w:rFonts w:ascii="Times New Roman" w:eastAsia="Times New Roman" w:hAnsi="Times New Roman"/>
          <w:lang w:eastAsia="pt-BR"/>
        </w:rPr>
        <w:endnoteReference w:id="1"/>
      </w:r>
      <w:r>
        <w:rPr>
          <w:rFonts w:ascii="Times New Roman" w:eastAsia="Times New Roman" w:hAnsi="Times New Roman"/>
          <w:lang w:eastAsia="pt-BR"/>
        </w:rPr>
        <w:t xml:space="preserve"> e 115</w:t>
      </w:r>
      <w:r>
        <w:rPr>
          <w:rStyle w:val="Refdenotadefim"/>
          <w:rFonts w:ascii="Times New Roman" w:eastAsia="Times New Roman" w:hAnsi="Times New Roman"/>
          <w:lang w:eastAsia="pt-BR"/>
        </w:rPr>
        <w:endnoteReference w:id="2"/>
      </w:r>
      <w:r>
        <w:rPr>
          <w:rFonts w:ascii="Times New Roman" w:eastAsia="Times New Roman" w:hAnsi="Times New Roman"/>
          <w:lang w:eastAsia="pt-BR"/>
        </w:rPr>
        <w:t xml:space="preserve"> estabeleceu que os</w:t>
      </w:r>
      <w:r>
        <w:rPr>
          <w:rFonts w:ascii="Times New Roman" w:eastAsia="Times New Roman" w:hAnsi="Times New Roman"/>
          <w:lang w:eastAsia="pt-BR"/>
        </w:rPr>
        <w:t xml:space="preserve"> plenários e as comissões, especiais e ordinárias, </w:t>
      </w:r>
      <w:r>
        <w:rPr>
          <w:rFonts w:ascii="Times New Roman" w:hAnsi="Times New Roman"/>
        </w:rPr>
        <w:t>poderão realizar reuniões, de maneira virtual, sendo que as suas deliberações serão válidas mediante o uso de certificação digital pelo conselheiro que dela participe, observadas as chaves e autoridades ce</w:t>
      </w:r>
      <w:r>
        <w:rPr>
          <w:rFonts w:ascii="Times New Roman" w:hAnsi="Times New Roman"/>
        </w:rPr>
        <w:t>rtificadoras;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Considerando o art. 127</w:t>
      </w:r>
      <w:r>
        <w:rPr>
          <w:rStyle w:val="Refdenotadefim"/>
          <w:rFonts w:ascii="Times New Roman" w:hAnsi="Times New Roman"/>
        </w:rPr>
        <w:endnoteReference w:id="3"/>
      </w:r>
      <w:r>
        <w:rPr>
          <w:rFonts w:ascii="Times New Roman" w:hAnsi="Times New Roman"/>
        </w:rPr>
        <w:t xml:space="preserve"> do Regimento Geral do CAU, o qual estabelece que </w:t>
      </w:r>
      <w:r>
        <w:rPr>
          <w:rFonts w:ascii="Times New Roman" w:hAnsi="Times New Roman"/>
          <w:i/>
          <w:iCs/>
        </w:rPr>
        <w:t xml:space="preserve">“a organização e a ordem dos trabalhos das comissões eleitorais obedecerão à regulamentação estabelecida para o funcionamento das reuniões das comissões ordinárias, no CAU/BR, e de </w:t>
      </w:r>
      <w:r>
        <w:rPr>
          <w:rFonts w:ascii="Times New Roman" w:hAnsi="Times New Roman"/>
          <w:i/>
          <w:iCs/>
        </w:rPr>
        <w:t xml:space="preserve">comissão temporária, nos CAU/UF, com adaptações”. 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 a necessidade de serem adotadas medidas para assegurar a preservação e o funcionamento dos serviços prestados pelos Conselhos de Arquitetura e Urbanismo;</w:t>
      </w:r>
    </w:p>
    <w:p w:rsidR="00082FEF" w:rsidRDefault="00082FEF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082FEF" w:rsidRDefault="0074632E">
      <w:pPr>
        <w:pStyle w:val="Ttulo1"/>
        <w:shd w:val="clear" w:color="auto" w:fill="FFFFFF"/>
        <w:spacing w:before="0pt" w:after="0pt" w:line="13.80pt" w:lineRule="auto"/>
        <w:jc w:val="both"/>
      </w:pPr>
      <w:r>
        <w:rPr>
          <w:b w:val="0"/>
          <w:sz w:val="22"/>
          <w:szCs w:val="22"/>
        </w:rPr>
        <w:t xml:space="preserve">Considerando a Deliberação Plenária </w:t>
      </w:r>
      <w:r>
        <w:rPr>
          <w:b w:val="0"/>
          <w:i/>
          <w:sz w:val="22"/>
          <w:szCs w:val="22"/>
        </w:rPr>
        <w:t>Ad Referendum</w:t>
      </w:r>
      <w:r>
        <w:rPr>
          <w:b w:val="0"/>
          <w:sz w:val="22"/>
          <w:szCs w:val="22"/>
        </w:rPr>
        <w:t xml:space="preserve"> nº 02/2020, de 12 de março de 2020, que suspendeu “todos os eventos, reuniões, encontros e atividades coletivas do CAU/BR, marcados para acontecer em Brasília no período de 16 a 20 de março de 2020”, e, sucessivamente, a Deliberação n° 04/202</w:t>
      </w:r>
      <w:r>
        <w:rPr>
          <w:b w:val="0"/>
          <w:sz w:val="22"/>
          <w:szCs w:val="22"/>
        </w:rPr>
        <w:t>0 – CD-CAU/BR, de 18 de março de 2020, que, dentre outras medidas, suspendeu “todos os eventos, reuniões, encontros e atividades coletivas presenciais do CAU/BR, marcados no calendário de evento do CAU/BR 2020 previstos entre 20/03 a 30/04/2020”, prazo ess</w:t>
      </w:r>
      <w:r>
        <w:rPr>
          <w:b w:val="0"/>
          <w:sz w:val="22"/>
          <w:szCs w:val="22"/>
        </w:rPr>
        <w:t>e sujeito a prorrogações;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da manutenção da ordem administrativa e institucional, por meio de atos deliberados pela respectiva instância competente;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 xml:space="preserve">Considerando a Deliberação de Comissão n° 021/2020 – COA-CAU/BR, de 3 de abril </w:t>
      </w:r>
      <w:r>
        <w:rPr>
          <w:rFonts w:ascii="Times New Roman" w:hAnsi="Times New Roman"/>
        </w:rPr>
        <w:t>de 2020, que</w:t>
      </w:r>
      <w:r>
        <w:rPr>
          <w:rFonts w:ascii="Times New Roman" w:hAnsi="Times New Roman"/>
          <w:lang w:eastAsia="pt-BR"/>
        </w:rPr>
        <w:t xml:space="preserve"> recomendou à Presidência a aprovação, </w:t>
      </w:r>
      <w:r>
        <w:rPr>
          <w:rFonts w:ascii="Times New Roman" w:hAnsi="Times New Roman"/>
          <w:i/>
          <w:iCs/>
          <w:lang w:eastAsia="pt-BR"/>
        </w:rPr>
        <w:t>ad referendum</w:t>
      </w:r>
      <w:r>
        <w:rPr>
          <w:rFonts w:ascii="Times New Roman" w:hAnsi="Times New Roman"/>
          <w:lang w:eastAsia="pt-BR"/>
        </w:rPr>
        <w:t xml:space="preserve"> do Plenário, de deliberação plenária normatizando a realização e funcionamento de reuniões virtuais, com base em texto proposto pela COA-CAU/BR; e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a proposição regulatória</w:t>
      </w:r>
      <w:r>
        <w:rPr>
          <w:rFonts w:ascii="Times New Roman" w:hAnsi="Times New Roman"/>
        </w:rPr>
        <w:t xml:space="preserve"> encaminhada pela COA-CAU/BR foi examinada a aprovada pelo Conselho Diretor do CAU/BR em sua 11ª Reunião Extraordinária, realizada em continuidade no dia 15 de abril de 2020.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DELIBEROU: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eastAsia="Times New Roman" w:hAnsi="Times New Roman"/>
          <w:lang w:eastAsia="pt-BR"/>
        </w:rPr>
        <w:t>1 - Aprovar,</w:t>
      </w:r>
      <w:r>
        <w:rPr>
          <w:rFonts w:ascii="Times New Roman" w:eastAsia="Times New Roman" w:hAnsi="Times New Roman"/>
          <w:i/>
          <w:lang w:eastAsia="pt-BR"/>
        </w:rPr>
        <w:t xml:space="preserve"> ad referendum</w:t>
      </w:r>
      <w:r>
        <w:rPr>
          <w:rFonts w:ascii="Times New Roman" w:eastAsia="Times New Roman" w:hAnsi="Times New Roman"/>
          <w:lang w:eastAsia="pt-BR"/>
        </w:rPr>
        <w:t xml:space="preserve"> do Plenário do Conselho de Arquitetura e </w:t>
      </w:r>
      <w:r>
        <w:rPr>
          <w:rFonts w:ascii="Times New Roman" w:eastAsia="Times New Roman" w:hAnsi="Times New Roman"/>
          <w:lang w:eastAsia="pt-BR"/>
        </w:rPr>
        <w:t xml:space="preserve">Urbanismo do Brasil (CAU/BR), as anexas Normas </w:t>
      </w:r>
      <w:r>
        <w:rPr>
          <w:rFonts w:ascii="Times New Roman" w:hAnsi="Times New Roman"/>
          <w:bCs/>
        </w:rPr>
        <w:t>para realização e funcionamento de reuniões virtuais pelos órgãos colegiados integrantes da estrutura dos Conselhos de Arquitetura e Urbanismo.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pStyle w:val="PargrafodaLista"/>
        <w:spacing w:after="0pt"/>
        <w:ind w:start="0pt"/>
        <w:jc w:val="both"/>
      </w:pPr>
      <w:r>
        <w:rPr>
          <w:rFonts w:ascii="Times New Roman" w:eastAsia="Times New Roman" w:hAnsi="Times New Roman"/>
          <w:lang w:eastAsia="pt-BR"/>
        </w:rPr>
        <w:t>2 - Encaminhar esta Deliberação para publicação no sítio eletrôn</w:t>
      </w:r>
      <w:r>
        <w:rPr>
          <w:rFonts w:ascii="Times New Roman" w:eastAsia="Times New Roman" w:hAnsi="Times New Roman"/>
          <w:lang w:eastAsia="pt-BR"/>
        </w:rPr>
        <w:t>ico do CAU/BR e dela dar conhecimento aos órgãos colegiados do CAU/BR e aos Conselho de Arquitetura e Urbanismo dos Estados e do Distrito Federal (CAU/UF).</w:t>
      </w:r>
    </w:p>
    <w:p w:rsidR="00082FEF" w:rsidRDefault="00082FEF">
      <w:pPr>
        <w:pStyle w:val="PargrafodaLista"/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082FEF" w:rsidRDefault="0074632E">
      <w:pPr>
        <w:spacing w:after="0pt"/>
        <w:jc w:val="both"/>
      </w:pPr>
      <w:r>
        <w:rPr>
          <w:rFonts w:ascii="Times New Roman" w:eastAsia="Times New Roman" w:hAnsi="Times New Roman"/>
          <w:lang w:eastAsia="pt-BR"/>
        </w:rPr>
        <w:t>Esta Deliberação entra em vigor na data de sua publicação no sítio eletrônico do CAU/BR na Rede Mun</w:t>
      </w:r>
      <w:r>
        <w:rPr>
          <w:rFonts w:ascii="Times New Roman" w:eastAsia="Times New Roman" w:hAnsi="Times New Roman"/>
          <w:lang w:eastAsia="pt-BR"/>
        </w:rPr>
        <w:t>dial de Computadores, com efeitos a partir desta data.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Brasília-DF, 16 de abril de 2020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LUCIANO GUIMARÃES</w:t>
      </w:r>
    </w:p>
    <w:p w:rsidR="00082FEF" w:rsidRDefault="0074632E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pageBreakBefore/>
        <w:rPr>
          <w:rFonts w:ascii="Times New Roman" w:hAnsi="Times New Roman"/>
          <w:bCs/>
        </w:rPr>
      </w:pPr>
    </w:p>
    <w:p w:rsidR="00082FEF" w:rsidRDefault="00082FEF">
      <w:pPr>
        <w:spacing w:after="0pt"/>
        <w:jc w:val="center"/>
        <w:rPr>
          <w:rFonts w:ascii="Times New Roman" w:hAnsi="Times New Roman"/>
          <w:bCs/>
        </w:rPr>
      </w:pPr>
    </w:p>
    <w:p w:rsidR="00082FEF" w:rsidRDefault="0074632E">
      <w:pPr>
        <w:spacing w:after="0pt"/>
        <w:jc w:val="center"/>
      </w:pPr>
      <w:r>
        <w:rPr>
          <w:rFonts w:ascii="Times New Roman" w:hAnsi="Times New Roman"/>
          <w:b/>
          <w:bCs/>
        </w:rPr>
        <w:t xml:space="preserve">DELIBERAÇÃO PLENÁRIA </w:t>
      </w:r>
      <w:r>
        <w:rPr>
          <w:rFonts w:ascii="Times New Roman" w:hAnsi="Times New Roman"/>
          <w:b/>
          <w:bCs/>
          <w:i/>
        </w:rPr>
        <w:t xml:space="preserve">AD REFERENDUM </w:t>
      </w:r>
      <w:r>
        <w:rPr>
          <w:rFonts w:ascii="Times New Roman" w:hAnsi="Times New Roman"/>
          <w:b/>
          <w:bCs/>
        </w:rPr>
        <w:t>N° 7/2020</w:t>
      </w:r>
    </w:p>
    <w:p w:rsidR="00082FEF" w:rsidRDefault="0074632E">
      <w:pPr>
        <w:spacing w:after="0pt"/>
        <w:jc w:val="center"/>
      </w:pPr>
      <w:r>
        <w:rPr>
          <w:rFonts w:ascii="Times New Roman" w:hAnsi="Times New Roman"/>
          <w:b/>
          <w:bCs/>
        </w:rPr>
        <w:t>ANEXO</w:t>
      </w:r>
    </w:p>
    <w:p w:rsidR="00082FEF" w:rsidRDefault="00082FEF">
      <w:pPr>
        <w:spacing w:after="0pt"/>
        <w:jc w:val="center"/>
        <w:rPr>
          <w:rFonts w:ascii="Times New Roman" w:hAnsi="Times New Roman"/>
          <w:bCs/>
        </w:rPr>
      </w:pPr>
    </w:p>
    <w:p w:rsidR="00082FEF" w:rsidRDefault="00082FEF">
      <w:pPr>
        <w:spacing w:after="0pt"/>
        <w:jc w:val="center"/>
        <w:rPr>
          <w:rFonts w:ascii="Times New Roman" w:hAnsi="Times New Roman"/>
          <w:bCs/>
        </w:rPr>
      </w:pPr>
    </w:p>
    <w:p w:rsidR="00082FEF" w:rsidRDefault="00082FEF">
      <w:pPr>
        <w:spacing w:after="0pt"/>
        <w:jc w:val="center"/>
        <w:rPr>
          <w:rFonts w:ascii="Times New Roman" w:hAnsi="Times New Roman"/>
          <w:bCs/>
        </w:rPr>
      </w:pPr>
    </w:p>
    <w:p w:rsidR="00082FEF" w:rsidRDefault="0074632E">
      <w:pPr>
        <w:spacing w:after="0pt"/>
        <w:jc w:val="center"/>
      </w:pPr>
      <w:r>
        <w:rPr>
          <w:rFonts w:ascii="Times New Roman" w:eastAsia="Times New Roman" w:hAnsi="Times New Roman"/>
          <w:b/>
          <w:lang w:eastAsia="pt-BR"/>
        </w:rPr>
        <w:t xml:space="preserve">NORMAS </w:t>
      </w:r>
      <w:r>
        <w:rPr>
          <w:rFonts w:ascii="Times New Roman" w:hAnsi="Times New Roman"/>
          <w:b/>
          <w:bCs/>
        </w:rPr>
        <w:t xml:space="preserve">PARA REALIZAÇÃO E FUNCIONAMENTO DE REUNIÕES VIRTUAIS PELOS </w:t>
      </w:r>
      <w:r>
        <w:rPr>
          <w:rFonts w:ascii="Times New Roman" w:hAnsi="Times New Roman"/>
          <w:b/>
          <w:bCs/>
        </w:rPr>
        <w:t>ÓRGÃOS COLEGIADOS INTEGRANTES DA ESTRUTURA DOS CONSELHOS DE ARQUITETURA E URBANISMO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Seção I</w:t>
      </w:r>
      <w:bookmarkStart w:id="0" w:name="_Toc470188713"/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Reunião Virtual</w:t>
      </w:r>
      <w:bookmarkEnd w:id="0"/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 xml:space="preserve">Art. 1° Os Conselhos de Arquitetura e Urbanismo, entes do Conjunto Autárquico CAU, poderão realizar reuniões de seus órgãos colegiados, </w:t>
      </w:r>
      <w:r>
        <w:rPr>
          <w:rFonts w:ascii="Times New Roman" w:hAnsi="Times New Roman"/>
          <w:strike/>
        </w:rPr>
        <w:t xml:space="preserve">deliberativos e consultivos, de forma virtual. </w:t>
      </w:r>
    </w:p>
    <w:p w:rsidR="00082FEF" w:rsidRDefault="00082FEF">
      <w:pPr>
        <w:spacing w:after="0pt"/>
        <w:jc w:val="both"/>
        <w:rPr>
          <w:rFonts w:ascii="Times New Roman" w:hAnsi="Times New Roman"/>
          <w:strike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Art. 1° Os Conselhos de Arquitetura e Urbanismo, entes do Conjunto Autárquico CAU, poderão realizar reuniões de seus órgãos colegiados, deliberativos e consultivos, de forma virtual, sendo totalmente remotas</w:t>
      </w:r>
      <w:r>
        <w:rPr>
          <w:rFonts w:ascii="Times New Roman" w:hAnsi="Times New Roman"/>
        </w:rPr>
        <w:t xml:space="preserve"> ou híbridas.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 xml:space="preserve">Redação dada pela Deliberação Plenária DPOBR N° 0118-07/2021, de </w:t>
      </w:r>
      <w:r>
        <w:rPr>
          <w:rFonts w:ascii="Times New Roman" w:hAnsi="Times New Roman"/>
          <w:b/>
        </w:rPr>
        <w:t>19 de novembro de 2021</w:t>
      </w:r>
      <w:r>
        <w:rPr>
          <w:rFonts w:ascii="Times New Roman" w:hAnsi="Times New Roman"/>
          <w:b/>
          <w:bCs/>
        </w:rPr>
        <w:t>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 xml:space="preserve">Parágrafo único. As reuniões virtuais serão realizadas por meio da Rede Mundial de Computadores (Internet), utilizando softwares de videoconferência, </w:t>
      </w:r>
      <w:r>
        <w:rPr>
          <w:rFonts w:ascii="Times New Roman" w:hAnsi="Times New Roman"/>
          <w:strike/>
        </w:rPr>
        <w:t>com a participação de todos os convocados, empregados públicos responsáveis pelo assessoramento da reunião, convidados e representantes das partes em processos administrativos.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 xml:space="preserve">§ 1° As reuniões virtuais remotas serão realizadas exclusivamente por meio da </w:t>
      </w:r>
      <w:r>
        <w:rPr>
          <w:rFonts w:ascii="Times New Roman" w:hAnsi="Times New Roman"/>
        </w:rPr>
        <w:t>Rede Mundial de Computadores (Internet), utilizando softwares de videoconferência, com a participação de todos os convocados, empregados públicos responsáveis pelo assessoramento da reunião, convidados e representantes das partes em processos administrativ</w:t>
      </w:r>
      <w:r>
        <w:rPr>
          <w:rFonts w:ascii="Times New Roman" w:hAnsi="Times New Roman"/>
        </w:rPr>
        <w:t xml:space="preserve">os.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 xml:space="preserve">Redação dada pela Deliberação Plenária DPOBR N° 0118-07/2021, de </w:t>
      </w:r>
      <w:r>
        <w:rPr>
          <w:rFonts w:ascii="Times New Roman" w:hAnsi="Times New Roman"/>
          <w:b/>
        </w:rPr>
        <w:t>19 de novembro de 2021</w:t>
      </w:r>
      <w:r>
        <w:rPr>
          <w:rFonts w:ascii="Times New Roman" w:hAnsi="Times New Roman"/>
          <w:b/>
          <w:bCs/>
        </w:rPr>
        <w:t>).</w:t>
      </w: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§ 2° As reuniões híbridas só poderão ser realizadas quando houver participação de no mínimo metade mais um do número total dos membros do órgão colegiado de fo</w:t>
      </w:r>
      <w:r>
        <w:rPr>
          <w:rFonts w:ascii="Times New Roman" w:hAnsi="Times New Roman"/>
        </w:rPr>
        <w:t xml:space="preserve">rma presencial e os demais, de forma remota.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 xml:space="preserve">Redação dada pela Deliberação Plenária DPOBR N° 0118-07/2021, de </w:t>
      </w:r>
      <w:r>
        <w:rPr>
          <w:rFonts w:ascii="Times New Roman" w:hAnsi="Times New Roman"/>
          <w:b/>
        </w:rPr>
        <w:t>19 de novembro de 2021</w:t>
      </w:r>
      <w:r>
        <w:rPr>
          <w:rFonts w:ascii="Times New Roman" w:hAnsi="Times New Roman"/>
          <w:b/>
          <w:bCs/>
        </w:rPr>
        <w:t>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 xml:space="preserve"> Art. 2° As reuniões virtuais ordinárias serão realizadas nas datas definidas no calendário anual de reuniões da respec</w:t>
      </w:r>
      <w:r>
        <w:rPr>
          <w:rFonts w:ascii="Times New Roman" w:hAnsi="Times New Roman"/>
          <w:strike/>
        </w:rPr>
        <w:t>tiva autarquia, sendo obrigatoriamente gravadas.</w:t>
      </w:r>
    </w:p>
    <w:p w:rsidR="00082FEF" w:rsidRDefault="00082FEF">
      <w:pPr>
        <w:spacing w:after="0pt"/>
        <w:jc w:val="both"/>
        <w:rPr>
          <w:rFonts w:ascii="Times New Roman" w:hAnsi="Times New Roman"/>
          <w:strike/>
        </w:rPr>
      </w:pPr>
    </w:p>
    <w:p w:rsidR="00082FEF" w:rsidRDefault="0074632E">
      <w:pPr>
        <w:spacing w:after="0pt"/>
        <w:jc w:val="both"/>
      </w:pPr>
      <w:r>
        <w:rPr>
          <w:rFonts w:ascii="Arial" w:hAnsi="Arial" w:cs="Arial"/>
          <w:color w:val="000000"/>
          <w:shd w:val="clear" w:color="auto" w:fill="FFFFFF"/>
        </w:rPr>
        <w:t xml:space="preserve">Art. 2° As reuniões virtuais ordinárias, remotas ou híbridas, serão realizadas nas datas definidas no calendário anual de reuniões da respectiva autarquia, sendo obrigatoriamente gravadas. </w:t>
      </w: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bCs/>
        </w:rPr>
        <w:t>Redação dada pel</w:t>
      </w:r>
      <w:r>
        <w:rPr>
          <w:rFonts w:ascii="Times New Roman" w:hAnsi="Times New Roman"/>
          <w:b/>
          <w:bCs/>
        </w:rPr>
        <w:t xml:space="preserve">a Deliberação Plenária DPOBR N° 0118-07/2021, de </w:t>
      </w:r>
      <w:r>
        <w:rPr>
          <w:rFonts w:ascii="Times New Roman" w:hAnsi="Times New Roman"/>
          <w:b/>
        </w:rPr>
        <w:t>19 de novembro de 2021</w:t>
      </w:r>
      <w:r>
        <w:rPr>
          <w:rFonts w:ascii="Times New Roman" w:hAnsi="Times New Roman"/>
          <w:b/>
          <w:bCs/>
        </w:rPr>
        <w:t>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3° As convocações de reuniões virtuais ordinárias serão encaminhadas, com antecedência mínima definida em cada regimento interno, para todos os membros do órgão colegiado.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pStyle w:val="NormalWeb"/>
        <w:shd w:val="clear" w:color="auto" w:fill="FFFFFF"/>
        <w:spacing w:before="0.10pt" w:after="0.10pt" w:line="13.80pt" w:lineRule="auto"/>
      </w:pPr>
      <w:r>
        <w:rPr>
          <w:rFonts w:ascii="Times New Roman" w:hAnsi="Times New Roman"/>
          <w:strike/>
          <w:sz w:val="22"/>
          <w:szCs w:val="22"/>
        </w:rPr>
        <w:t>Par</w:t>
      </w:r>
      <w:r>
        <w:rPr>
          <w:rFonts w:ascii="Times New Roman" w:hAnsi="Times New Roman"/>
          <w:strike/>
          <w:sz w:val="22"/>
          <w:szCs w:val="22"/>
        </w:rPr>
        <w:t>ágrafo único. As reuniões virtuais extraordinárias poderão ser convocadas, independente dos prazos regimentais, mediante justificativa e pauta pré-definida.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hd w:val="clear" w:color="auto" w:fill="FFFFFF"/>
        <w:suppressAutoHyphens w:val="0"/>
        <w:spacing w:before="3.75pt" w:after="3.75pt" w:line="16.80pt" w:lineRule="atLeast"/>
        <w:textAlignment w:val="auto"/>
      </w:pPr>
      <w:r>
        <w:rPr>
          <w:rFonts w:ascii="Times New Roman" w:hAnsi="Times New Roman"/>
        </w:rPr>
        <w:t xml:space="preserve">§ 1° As reuniões extraordinárias virtuais remotas poderão ser convocadas, independente dos prazos </w:t>
      </w:r>
      <w:r>
        <w:rPr>
          <w:rFonts w:ascii="Times New Roman" w:hAnsi="Times New Roman"/>
        </w:rPr>
        <w:t xml:space="preserve">regimentais, mediante justificativa e pauta pré-definida e as reuniões extraordinárias híbridas seguirão as regras estabelecidas para reuniões presenciais. </w:t>
      </w:r>
      <w:r>
        <w:rPr>
          <w:rFonts w:ascii="Times New Roman" w:hAnsi="Times New Roman"/>
          <w:b/>
        </w:rPr>
        <w:t>(Redação dada pela Deliberação Plenária DPOBR N° 0118-07/2021, de 19 de novembro de 2021).</w:t>
      </w:r>
    </w:p>
    <w:p w:rsidR="00082FEF" w:rsidRDefault="00082FEF">
      <w:pPr>
        <w:shd w:val="clear" w:color="auto" w:fill="FFFFFF"/>
        <w:suppressAutoHyphens w:val="0"/>
        <w:spacing w:before="3.75pt" w:after="3.75pt" w:line="16.80pt" w:lineRule="atLeast"/>
        <w:textAlignment w:val="auto"/>
        <w:rPr>
          <w:rFonts w:ascii="Times New Roman" w:hAnsi="Times New Roman"/>
        </w:rPr>
      </w:pPr>
    </w:p>
    <w:p w:rsidR="00082FEF" w:rsidRDefault="0074632E">
      <w:pPr>
        <w:shd w:val="clear" w:color="auto" w:fill="FFFFFF"/>
        <w:suppressAutoHyphens w:val="0"/>
        <w:spacing w:before="3.75pt" w:after="3.75pt" w:line="16.80pt" w:lineRule="atLeast"/>
        <w:textAlignment w:val="auto"/>
      </w:pPr>
      <w:r>
        <w:rPr>
          <w:rFonts w:ascii="Times New Roman" w:hAnsi="Times New Roman"/>
        </w:rPr>
        <w:t>§ 2° Exc</w:t>
      </w:r>
      <w:r>
        <w:rPr>
          <w:rFonts w:ascii="Times New Roman" w:hAnsi="Times New Roman"/>
        </w:rPr>
        <w:t>epcionalmente, quando o conselheiro titular, mesmo tendo confirmado sua presença, encontrar-se impossibilitado de participar de reunião ou evento, poderá o seu respectivo suplente de conselheiro, após a devida notificação do conselheiro titular ao setor de</w:t>
      </w:r>
      <w:r>
        <w:rPr>
          <w:rFonts w:ascii="Times New Roman" w:hAnsi="Times New Roman"/>
        </w:rPr>
        <w:t xml:space="preserve"> convocações, substituí-lo, de forma remota, desde que convocado em até 1 (uma) hora do início da reunião ou evento, pelo Presidente da Autarquia, ou por agente do quadro funcional do conselho, por ele designado especificamente para esse fim. </w:t>
      </w:r>
      <w:r>
        <w:rPr>
          <w:rFonts w:ascii="Times New Roman" w:hAnsi="Times New Roman"/>
          <w:b/>
        </w:rPr>
        <w:t>(Redação dada</w:t>
      </w:r>
      <w:r>
        <w:rPr>
          <w:rFonts w:ascii="Times New Roman" w:hAnsi="Times New Roman"/>
          <w:b/>
        </w:rPr>
        <w:t xml:space="preserve"> pela Deliberação Plenária DPOBR N° 0118-07/2021, de 19 de novembro de 2021)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4° As pautas de reuniões virtuais serão disponibilizadas, para conhecimento dos membros participantes do respectivo colegiado, com a antecedência mínima definida em cada reg</w:t>
      </w:r>
      <w:r>
        <w:rPr>
          <w:rFonts w:ascii="Times New Roman" w:hAnsi="Times New Roman"/>
        </w:rPr>
        <w:t>imento interno.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Juntamente com as pautas de reuniões deverão ser disponibilizadas, aos convocados, as matérias que serão apreciadas na reunião, os quais deverão dar ciência do recebimento do material enviado.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Art. 5° As reuniões virtuais</w:t>
      </w:r>
      <w:r>
        <w:rPr>
          <w:rFonts w:ascii="Times New Roman" w:hAnsi="Times New Roman"/>
          <w:strike/>
        </w:rPr>
        <w:t xml:space="preserve"> terão duração de até 4 (quatro) horas.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 xml:space="preserve">Art. 5° As reuniões virtuais remotas terão duração de até 4 (quatro) horas e as reuniões híbridas seguirão as regras estabelecidas para reuniões presenciais </w:t>
      </w:r>
      <w:r>
        <w:rPr>
          <w:rFonts w:ascii="Times New Roman" w:hAnsi="Times New Roman"/>
          <w:b/>
        </w:rPr>
        <w:t>(Redação dada pela Deliberação Plenária DPOBR N° 0118-07/2</w:t>
      </w:r>
      <w:r>
        <w:rPr>
          <w:rFonts w:ascii="Times New Roman" w:hAnsi="Times New Roman"/>
          <w:b/>
        </w:rPr>
        <w:t>021, de 19 de novembro de 2021).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bookmarkStart w:id="1" w:name="_Hlk38015219"/>
      <w:r>
        <w:rPr>
          <w:rFonts w:ascii="Times New Roman" w:hAnsi="Times New Roman"/>
        </w:rPr>
        <w:t>Parágrafo único. Excepcionalmente, em função da urgência ou do número de matérias pautadas, a presidência da mesa diretora, coordenador ou condutor dos trabalhos do órgão colegiado poderá submeter, ao respectivo órgão cole</w:t>
      </w:r>
      <w:r>
        <w:rPr>
          <w:rFonts w:ascii="Times New Roman" w:hAnsi="Times New Roman"/>
        </w:rPr>
        <w:t>giado, a prorrogação do tempo de duração da reunião ou a definição de intervalos.</w:t>
      </w:r>
    </w:p>
    <w:bookmarkEnd w:id="1"/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6° Os assuntos apreciados durante as reuniões virtuais serão registrados em ata ou súmula, conforme o caso.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Art. 7° A organização, a ordem dos trabalhos, a votação, os</w:t>
      </w:r>
      <w:r>
        <w:rPr>
          <w:rFonts w:ascii="Times New Roman" w:hAnsi="Times New Roman"/>
        </w:rPr>
        <w:t xml:space="preserve"> tempos de fala, bem como o quórum de instalação e funcionamento de reunião virtual obedecerão à </w:t>
      </w:r>
      <w:r>
        <w:rPr>
          <w:rFonts w:ascii="Times New Roman" w:hAnsi="Times New Roman"/>
          <w:spacing w:val="-4"/>
        </w:rPr>
        <w:t>regulamentação estabelecida para o funcionamento das respectivas reuniões presenciais, de acordo com o regimento interno de cada autarquia, com as devidas adap</w:t>
      </w:r>
      <w:r>
        <w:rPr>
          <w:rFonts w:ascii="Times New Roman" w:hAnsi="Times New Roman"/>
          <w:spacing w:val="-4"/>
        </w:rPr>
        <w:t>tações.</w:t>
      </w:r>
    </w:p>
    <w:p w:rsidR="00082FEF" w:rsidRDefault="00082FEF">
      <w:pPr>
        <w:spacing w:after="0pt"/>
        <w:jc w:val="both"/>
        <w:rPr>
          <w:rFonts w:ascii="Times New Roman" w:hAnsi="Times New Roman"/>
          <w:spacing w:val="-4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Parágrafo único. O quórum, a votação e a participação dos membros na reunião virtual serão verificados por meio de assinatura digital e, na falta ou indisponibilidade desses certificados, serão suprido e feitos mediante certidão a ser firmada pelo</w:t>
      </w:r>
      <w:r>
        <w:rPr>
          <w:rFonts w:ascii="Times New Roman" w:hAnsi="Times New Roman"/>
          <w:strike/>
        </w:rPr>
        <w:t xml:space="preserve"> empregado público responsável pelo seu assessoramento, em súmula ou ata, conforme o caso, devendo este fazê-lo com o uso do certificado digital próprio. </w:t>
      </w:r>
    </w:p>
    <w:p w:rsidR="00082FEF" w:rsidRDefault="00082FEF">
      <w:pPr>
        <w:spacing w:after="0pt"/>
        <w:jc w:val="both"/>
        <w:rPr>
          <w:rFonts w:ascii="Times New Roman" w:hAnsi="Times New Roman"/>
          <w:strike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Parágrafo único. O quórum, a votação e a participação dos membros na reunião virtual serão confirmad</w:t>
      </w:r>
      <w:r>
        <w:rPr>
          <w:rFonts w:ascii="Times New Roman" w:hAnsi="Times New Roman"/>
        </w:rPr>
        <w:t>os por meio de manifestação durante a reunião virtual e, na falta ou indisponibilidade dessa manifestação, serão supridos e feitos mediante certidão a ser firmada pelo empregado público responsável pelo seu assessoramento, em súmula ou ata, conforme o caso</w:t>
      </w:r>
      <w:r>
        <w:rPr>
          <w:rFonts w:ascii="Times New Roman" w:hAnsi="Times New Roman"/>
        </w:rPr>
        <w:t xml:space="preserve">, devendo este fazê-lo com o uso do certificado digital próprio. </w:t>
      </w:r>
      <w:r>
        <w:rPr>
          <w:rFonts w:ascii="Times New Roman" w:hAnsi="Times New Roman"/>
          <w:b/>
        </w:rPr>
        <w:t>(Redação dada pela Deliberação Plenária DPOBR N° 0118-07/2021, de 19 de novembro de 2021).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bookmarkStart w:id="2" w:name="_Toc470188734"/>
      <w:bookmarkStart w:id="3" w:name="_Toc480474729"/>
      <w:bookmarkStart w:id="4" w:name="_Toc482613361"/>
      <w:bookmarkStart w:id="5" w:name="_Toc480475270"/>
      <w:bookmarkStart w:id="6" w:name="_Toc482613033"/>
      <w:r>
        <w:rPr>
          <w:rFonts w:ascii="Times New Roman" w:hAnsi="Times New Roman"/>
          <w:b/>
        </w:rPr>
        <w:t xml:space="preserve">Seção II </w:t>
      </w:r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 Deliberação e da Proposta</w:t>
      </w:r>
      <w:bookmarkEnd w:id="2"/>
      <w:bookmarkEnd w:id="3"/>
      <w:bookmarkEnd w:id="4"/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8° As deliberações e propostas deverão ser </w:t>
      </w:r>
      <w:r>
        <w:rPr>
          <w:rFonts w:ascii="Times New Roman" w:hAnsi="Times New Roman"/>
        </w:rPr>
        <w:t>elaboradas de acordo com o Manual para Elaboração de Atos Normativos do CAU, aprovado pelo CAU/BR, acrescentando-se a informação de que a reunião foi realizada de forma virtual.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1° As deliberações plenárias, depois de aprovadas, serão assinadas digitalm</w:t>
      </w:r>
      <w:r>
        <w:rPr>
          <w:rFonts w:ascii="Times New Roman" w:hAnsi="Times New Roman"/>
        </w:rPr>
        <w:t>ente pelo presidente da mesa diretora dos trabalhos e pelo empregado público da autarquia responsável pelo assessoramento à mesa diretora dos trabalhos.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§ 2° As deliberações e propostas dos demais órgãos colegiados serão assinadas digitalmente pelos integ</w:t>
      </w:r>
      <w:r>
        <w:rPr>
          <w:rFonts w:ascii="Times New Roman" w:hAnsi="Times New Roman"/>
          <w:strike/>
        </w:rPr>
        <w:t>rantes presentes à respectiva reunião, observado o disposto no art. 9°.</w:t>
      </w:r>
    </w:p>
    <w:p w:rsidR="00082FEF" w:rsidRDefault="00082FEF">
      <w:pPr>
        <w:spacing w:after="0pt"/>
        <w:jc w:val="both"/>
        <w:rPr>
          <w:rFonts w:ascii="Times New Roman" w:hAnsi="Times New Roman"/>
          <w:strike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§ 2° As deliberações e propostas dos demais órgãos colegiados serão assinadas presencialmente e/ou digitalmente, conforme o caso, pelos membros participantes da respectiva reunião, ob</w:t>
      </w:r>
      <w:r>
        <w:rPr>
          <w:rFonts w:ascii="Times New Roman" w:hAnsi="Times New Roman"/>
        </w:rPr>
        <w:t xml:space="preserve">servado o disposto no art. 9°. </w:t>
      </w:r>
      <w:r>
        <w:rPr>
          <w:rFonts w:ascii="Times New Roman" w:hAnsi="Times New Roman"/>
          <w:b/>
        </w:rPr>
        <w:t>(Redação dada pela Deliberação Plenária DPOBR N° 0118-07/2021, de 19 de novembro de 2021).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Subseção IV </w:t>
      </w:r>
    </w:p>
    <w:p w:rsidR="00082FEF" w:rsidRDefault="0074632E">
      <w:pPr>
        <w:spacing w:after="0p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Disposições Gerais e Transitórias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>Art. 9° Excepcionalmente, até que sejam adquiridas certificações digitais aos conse</w:t>
      </w:r>
      <w:r>
        <w:rPr>
          <w:rFonts w:ascii="Times New Roman" w:hAnsi="Times New Roman"/>
          <w:strike/>
        </w:rPr>
        <w:t>lheiros e demais membros dos órgãos colegiados, as deliberações e propostas poderão ser assinadas digitalmente pelo presidente da autarquia e/ou por empregado público designado, após autorização expressa dos membros participantes das reuniões.</w:t>
      </w:r>
    </w:p>
    <w:p w:rsidR="00082FEF" w:rsidRDefault="00082FEF">
      <w:pPr>
        <w:spacing w:after="0pt"/>
        <w:jc w:val="both"/>
        <w:rPr>
          <w:rFonts w:ascii="Times New Roman" w:hAnsi="Times New Roman"/>
          <w:strike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Art. 9° Exc</w:t>
      </w:r>
      <w:r>
        <w:rPr>
          <w:rFonts w:ascii="Times New Roman" w:hAnsi="Times New Roman"/>
        </w:rPr>
        <w:t>epcionalmente, até que sejam adquiridas certificações digitais aos conselheiros e demais membros dos órgãos colegiados, as deliberações e propostas poderão ser assinadas digitalmente pelo presidente da autarquia e/ou coordenador do órgão colegiado, após au</w:t>
      </w:r>
      <w:r>
        <w:rPr>
          <w:rFonts w:ascii="Times New Roman" w:hAnsi="Times New Roman"/>
        </w:rPr>
        <w:t xml:space="preserve">torização expressa dos membros participantes das reuniões. </w:t>
      </w:r>
      <w:r>
        <w:rPr>
          <w:rFonts w:ascii="Times New Roman" w:hAnsi="Times New Roman"/>
          <w:b/>
        </w:rPr>
        <w:t>(Redação dada pela Deliberação Plenária DPOBR N° 0118-07/2021, de 19 de novembro de 2021).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 xml:space="preserve">Parágrafo único. A autorização expressa prevista no </w:t>
      </w:r>
      <w:r>
        <w:rPr>
          <w:rFonts w:ascii="Times New Roman" w:hAnsi="Times New Roman"/>
          <w:i/>
        </w:rPr>
        <w:t>caput</w:t>
      </w:r>
      <w:r>
        <w:rPr>
          <w:rFonts w:ascii="Times New Roman" w:hAnsi="Times New Roman"/>
        </w:rPr>
        <w:t xml:space="preserve"> poderá ser realizada por meio de encaminhamento</w:t>
      </w:r>
      <w:r>
        <w:rPr>
          <w:rFonts w:ascii="Times New Roman" w:hAnsi="Times New Roman"/>
        </w:rPr>
        <w:t xml:space="preserve"> de mensagem em correio eletrônico ou via aplicativo de mensagem eletrônica.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10. Até que o Centro de Serviços Compartilhados do CAU (CSC) disponibilize, como serviço essencial, a solução tecnológica única para a realização de reuniões virtuais no CAU</w:t>
      </w:r>
      <w:r>
        <w:rPr>
          <w:rFonts w:ascii="Times New Roman" w:hAnsi="Times New Roman"/>
        </w:rPr>
        <w:t>, o CAU/BR ou o CAU/UF responsável pelo ato convocatório poderá, atendidos os requisitos de conveniência e oportunidade, escolher a plataforma de realização das reuniões virtuais.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11. O CAU/BR ou o CAU/UF responsável pelo ato convocatório poderá, a s</w:t>
      </w:r>
      <w:r>
        <w:rPr>
          <w:rFonts w:ascii="Times New Roman" w:hAnsi="Times New Roman"/>
        </w:rPr>
        <w:t>eu critério, fornecer aos convocados meios para o correto funcionamento da reunião.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  <w:strike/>
        </w:rPr>
        <w:t xml:space="preserve">Art. 12. As deliberações e resoluções continuarão a ser publicadas no sítio eletrônico na Rede Mundial de Computadores, do respectivo Conselho de Arquitetura e Urbanismo, </w:t>
      </w:r>
      <w:r>
        <w:rPr>
          <w:rFonts w:ascii="Times New Roman" w:hAnsi="Times New Roman"/>
          <w:strike/>
        </w:rPr>
        <w:t>e seu processo de implementação poderá ser verificado por meio de aplicativo que permita o seu acompanhamento, até que todo o processo esteja implantado no Sistema de Gestão Integrada (SGI).</w:t>
      </w:r>
      <w:bookmarkEnd w:id="5"/>
      <w:bookmarkEnd w:id="6"/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both"/>
      </w:pPr>
      <w:r>
        <w:rPr>
          <w:rFonts w:ascii="Times New Roman" w:hAnsi="Times New Roman"/>
        </w:rPr>
        <w:t>Art. 12. As deliberações e resoluções continuarão a ser publicad</w:t>
      </w:r>
      <w:r>
        <w:rPr>
          <w:rFonts w:ascii="Times New Roman" w:hAnsi="Times New Roman"/>
        </w:rPr>
        <w:t xml:space="preserve">as no sítio eletrônico na Rede Mundial de Computadores, do respectivo Conselho de Arquitetura e Urbanismo, tendo sua autenticidade verificada por meio de sistemas próprios. </w:t>
      </w:r>
      <w:r>
        <w:rPr>
          <w:rFonts w:ascii="Times New Roman" w:hAnsi="Times New Roman"/>
          <w:b/>
        </w:rPr>
        <w:t>(Redação dada pela Deliberação Plenária DPOBR N° 0118-07/2021, de 19 de novembro de</w:t>
      </w:r>
      <w:r>
        <w:rPr>
          <w:rFonts w:ascii="Times New Roman" w:hAnsi="Times New Roman"/>
          <w:b/>
        </w:rPr>
        <w:t xml:space="preserve"> 2021).</w:t>
      </w: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082FEF">
      <w:pPr>
        <w:spacing w:after="0pt"/>
        <w:jc w:val="both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Brasília, 16 de abril de 2020.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74632E">
      <w:pPr>
        <w:spacing w:after="0p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LUCIANO GUIMARÃES</w:t>
      </w:r>
    </w:p>
    <w:p w:rsidR="00082FEF" w:rsidRDefault="0074632E">
      <w:pPr>
        <w:spacing w:after="0p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CAU/BR</w:t>
      </w: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jc w:val="center"/>
        <w:rPr>
          <w:rFonts w:ascii="Times New Roman" w:hAnsi="Times New Roman"/>
        </w:rPr>
      </w:pPr>
    </w:p>
    <w:p w:rsidR="00082FEF" w:rsidRDefault="00082FEF">
      <w:pPr>
        <w:spacing w:after="0pt"/>
        <w:rPr>
          <w:rFonts w:ascii="Times New Roman" w:hAnsi="Times New Roman"/>
        </w:rPr>
      </w:pPr>
    </w:p>
    <w:sectPr w:rsidR="00082FEF">
      <w:headerReference w:type="default" r:id="rId6"/>
      <w:footerReference w:type="default" r:id="rId7"/>
      <w:pgSz w:w="595.30pt" w:h="841.90pt"/>
      <w:pgMar w:top="78pt" w:right="56.65pt" w:bottom="70.85pt" w:left="85.05pt" w:header="35.40pt" w:footer="35.4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4632E">
      <w:pPr>
        <w:spacing w:after="0pt" w:line="12pt" w:lineRule="auto"/>
      </w:pPr>
      <w:r>
        <w:separator/>
      </w:r>
    </w:p>
  </w:endnote>
  <w:endnote w:type="continuationSeparator" w:id="0">
    <w:p w:rsidR="00000000" w:rsidRDefault="0074632E">
      <w:pPr>
        <w:spacing w:after="0pt" w:line="12pt" w:lineRule="auto"/>
      </w:pPr>
      <w:r>
        <w:continuationSeparator/>
      </w:r>
    </w:p>
  </w:endnote>
  <w:endnote w:id="1">
    <w:p w:rsidR="00082FEF" w:rsidRDefault="0074632E">
      <w:pPr>
        <w:shd w:val="clear" w:color="auto" w:fill="FFFFFF"/>
        <w:spacing w:after="0pt" w:line="12pt" w:lineRule="auto"/>
        <w:jc w:val="both"/>
      </w:pPr>
      <w:r>
        <w:rPr>
          <w:rStyle w:val="Refdenotadefim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Art. 37 As reuniões plenárias serão realizadas nas cidades onde se localizam as sedes de cada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CAU/UF e do CAU/BR, ou, excepcionalmente, em outro local, mediante decisão do respectivo plenário. Parágrafo único. As reuniões plenárias poderão ser realizadas de maneira virtual, sendo que as suas deliberações serão válidas mediante o uso de certificação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 digital por conselheiros que delas participem, observadas as chaves e autoridades certificadoras.</w:t>
      </w:r>
    </w:p>
  </w:endnote>
  <w:endnote w:id="2">
    <w:p w:rsidR="00082FEF" w:rsidRDefault="0074632E">
      <w:pPr>
        <w:shd w:val="clear" w:color="auto" w:fill="FFFFFF"/>
        <w:spacing w:after="0pt" w:line="12pt" w:lineRule="auto"/>
      </w:pPr>
      <w:r>
        <w:rPr>
          <w:rStyle w:val="Refdenotadefim"/>
        </w:rPr>
        <w:end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>Art. 115. As comissões ordinárias e especiais desenvolverão suas atividades por meio de reuniões ordinárias e extraordinárias. (...) § 3° As reuniõe</w:t>
      </w:r>
      <w:r>
        <w:rPr>
          <w:rFonts w:ascii="Times New Roman" w:eastAsia="Times New Roman" w:hAnsi="Times New Roman"/>
          <w:color w:val="000000"/>
          <w:sz w:val="18"/>
          <w:szCs w:val="18"/>
          <w:lang w:eastAsia="pt-BR"/>
        </w:rPr>
        <w:t xml:space="preserve">s de comissões poderão ser realizadas de maneira virtual, sendo que as suas deliberações serão válidas mediante o uso de certificação digital pelo conselheiro que dela participe, observadas as chaves e autoridades certificadoras. (...). </w:t>
      </w:r>
    </w:p>
  </w:endnote>
  <w:endnote w:id="3">
    <w:p w:rsidR="00082FEF" w:rsidRDefault="0074632E">
      <w:pPr>
        <w:spacing w:after="0pt" w:line="12pt" w:lineRule="auto"/>
        <w:jc w:val="both"/>
      </w:pPr>
      <w:r>
        <w:rPr>
          <w:rStyle w:val="Refdenotadefim"/>
        </w:rPr>
        <w:endnoteRef/>
      </w:r>
      <w:r>
        <w:t xml:space="preserve">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Art. 127. A organização e a ordem dos trabalhos das comissões eleitorais obedecerão à regulamentação estabelecida para o funcionamento das reuniões das comissões ordinárias, no CAU/BR, e de comissão temporária, nos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CAU/UF, com adaptações.</w:t>
      </w:r>
    </w:p>
    <w:p w:rsidR="00082FEF" w:rsidRDefault="00082FEF">
      <w:pPr>
        <w:pStyle w:val="Textodenotadefim"/>
      </w:pP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51B9" w:rsidRDefault="0074632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2214859</wp:posOffset>
          </wp:positionH>
          <wp:positionV relativeFrom="paragraph">
            <wp:posOffset>50749</wp:posOffset>
          </wp:positionV>
          <wp:extent cx="2990846" cy="520065"/>
          <wp:effectExtent l="0" t="0" r="4" b="13335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2990846" cy="5200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351B9" w:rsidRDefault="0074632E">
                      <w:pPr>
                        <w:pStyle w:val="Rodap"/>
                      </w:pPr>
                    </w:p>
                    <w:p w:rsidR="009351B9" w:rsidRDefault="0074632E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Times New Roman" w:hAnsi="Times New Roman"/>
                          <w:color w:val="296D7A"/>
                          <w:sz w:val="18"/>
                        </w:rPr>
                        <w:t>DELIBERAÇÃO PLENÁRIA AD REFERENDUM Nº 7/2020</w:t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-591351</wp:posOffset>
          </wp:positionH>
          <wp:positionV relativeFrom="paragraph">
            <wp:posOffset>-471802</wp:posOffset>
          </wp:positionV>
          <wp:extent cx="7578720" cy="1078233"/>
          <wp:effectExtent l="0" t="0" r="3180" b="7617"/>
          <wp:wrapNone/>
          <wp:docPr id="3" name="Imagem 24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4632E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4632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351B9" w:rsidRDefault="0074632E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23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2FEF"/>
    <w:rsid w:val="00082FEF"/>
    <w:rsid w:val="0074632E"/>
    <w:rsid w:val="00C3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7535BB-D6BA-46D0-9756-D2E6722753D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pPr>
      <w:spacing w:before="5pt" w:after="5pt" w:line="12pt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start="36pt"/>
    </w:pPr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after="0pt" w:line="12pt" w:lineRule="auto"/>
      <w:ind w:firstLine="28.35pt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pPr>
      <w:spacing w:after="0pt" w:line="12pt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0pt" w:line="12pt" w:lineRule="auto"/>
    </w:pPr>
    <w:rPr>
      <w:rFonts w:ascii="Times" w:eastAsia="Cambria" w:hAnsi="Times"/>
      <w:sz w:val="20"/>
      <w:szCs w:val="20"/>
    </w:rPr>
  </w:style>
  <w:style w:type="paragraph" w:styleId="Textodenotadefim">
    <w:name w:val="endnote text"/>
    <w:basedOn w:val="Normal"/>
    <w:pPr>
      <w:spacing w:after="0pt" w:line="12pt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  <w:style w:type="character" w:styleId="Forte">
    <w:name w:val="Strong"/>
    <w:basedOn w:val="Fontepargpadro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7</Pages>
  <Words>1989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2022-03-04T17:11:00Z</cp:lastPrinted>
  <dcterms:created xsi:type="dcterms:W3CDTF">2022-03-04T17:27:00Z</dcterms:created>
  <dcterms:modified xsi:type="dcterms:W3CDTF">2022-03-04T17:27:00Z</dcterms:modified>
</cp:coreProperties>
</file>