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7040"/>
      </w:tblGrid>
      <w:tr w:rsidR="006F583B" w:rsidRPr="00940B66" w:rsidTr="00BA7E4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6F583B" w:rsidRPr="00940B66" w:rsidRDefault="006F583B" w:rsidP="00940B66">
            <w:pPr>
              <w:jc w:val="both"/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940B6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6F583B" w:rsidRPr="00940B66" w:rsidRDefault="006F583B" w:rsidP="00940B66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6F583B" w:rsidRPr="00940B66" w:rsidTr="00940B66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6F583B" w:rsidRPr="00940B66" w:rsidRDefault="006F583B" w:rsidP="00940B66">
            <w:pPr>
              <w:jc w:val="both"/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40B6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  <w:hideMark/>
          </w:tcPr>
          <w:p w:rsidR="006F583B" w:rsidRPr="00940B66" w:rsidRDefault="006F583B" w:rsidP="00940B66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940B6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6F583B" w:rsidRPr="00940B66" w:rsidTr="00940B66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4" w:space="0" w:color="auto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6F583B" w:rsidRPr="00940B66" w:rsidRDefault="006F583B" w:rsidP="00940B6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40B6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tcBorders>
              <w:top w:val="single" w:sz="8" w:space="0" w:color="7F7F7F"/>
              <w:left w:val="single" w:sz="8" w:space="0" w:color="7F7F7F"/>
              <w:bottom w:val="single" w:sz="4" w:space="0" w:color="auto"/>
              <w:right w:val="nil"/>
            </w:tcBorders>
            <w:vAlign w:val="center"/>
            <w:hideMark/>
          </w:tcPr>
          <w:p w:rsidR="00940B66" w:rsidRPr="00AF6593" w:rsidRDefault="00AF6593" w:rsidP="00AF6593">
            <w:pPr>
              <w:jc w:val="both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  <w:t>AP</w:t>
            </w:r>
            <w:r w:rsidR="00940B66" w:rsidRPr="00940B66"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  <w:t>RO</w:t>
            </w:r>
            <w:r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  <w:t>VA</w:t>
            </w:r>
            <w:r w:rsidR="00940B66" w:rsidRPr="00940B66"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  <w:t>, </w:t>
            </w:r>
            <w:r w:rsidR="00940B66" w:rsidRPr="00940B66">
              <w:rPr>
                <w:rStyle w:val="Emphasis"/>
                <w:rFonts w:ascii="Times New Roman" w:hAnsi="Times New Roman"/>
                <w:bCs/>
                <w:sz w:val="22"/>
                <w:szCs w:val="22"/>
              </w:rPr>
              <w:t>AD REFERENDUM</w:t>
            </w:r>
            <w:r>
              <w:rPr>
                <w:rStyle w:val="Emphasis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940B66" w:rsidRPr="00940B66">
              <w:rPr>
                <w:rStyle w:val="Emphasis"/>
                <w:rFonts w:ascii="Times New Roman" w:hAnsi="Times New Roman"/>
                <w:bCs/>
                <w:sz w:val="22"/>
                <w:szCs w:val="22"/>
              </w:rPr>
              <w:t> </w:t>
            </w:r>
            <w:r w:rsidR="00940B66" w:rsidRPr="00940B66"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  <w:t xml:space="preserve">DO PLENÁRIO DO CAU/BR, </w:t>
            </w:r>
            <w:r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  <w:t>A</w:t>
            </w:r>
            <w:r w:rsidR="00940B66" w:rsidRPr="00940B66"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  <w:t xml:space="preserve">S </w:t>
            </w:r>
            <w:r w:rsidRPr="006E7C48">
              <w:rPr>
                <w:rFonts w:ascii="Times New Roman" w:hAnsi="Times New Roman"/>
                <w:bCs/>
                <w:lang w:eastAsia="pt-BR"/>
              </w:rPr>
              <w:t>MEDIDAS DE CONTENÇÃO DE GASTOS</w:t>
            </w:r>
            <w:r>
              <w:rPr>
                <w:rFonts w:ascii="Times New Roman" w:hAnsi="Times New Roman"/>
                <w:bCs/>
                <w:lang w:eastAsia="pt-BR"/>
              </w:rPr>
              <w:t>, A SEREM ADOTADAS</w:t>
            </w:r>
            <w:r w:rsidRPr="006E7C48">
              <w:rPr>
                <w:rFonts w:ascii="Times New Roman" w:hAnsi="Times New Roman"/>
                <w:bCs/>
                <w:lang w:eastAsia="pt-BR"/>
              </w:rPr>
              <w:t xml:space="preserve"> </w:t>
            </w:r>
            <w:r>
              <w:rPr>
                <w:rFonts w:ascii="Times New Roman" w:hAnsi="Times New Roman"/>
                <w:bCs/>
                <w:lang w:eastAsia="pt-BR"/>
              </w:rPr>
              <w:t>PELO</w:t>
            </w:r>
            <w:r w:rsidRPr="006E7C48">
              <w:rPr>
                <w:rFonts w:ascii="Times New Roman" w:hAnsi="Times New Roman"/>
                <w:bCs/>
                <w:lang w:eastAsia="pt-BR"/>
              </w:rPr>
              <w:t xml:space="preserve"> CAU/BR</w:t>
            </w:r>
            <w:r>
              <w:rPr>
                <w:rFonts w:ascii="Times New Roman" w:hAnsi="Times New Roman"/>
                <w:bCs/>
                <w:lang w:eastAsia="pt-BR"/>
              </w:rPr>
              <w:t xml:space="preserve">, RELATIVAMENTE AO EXERCÍCIO DE </w:t>
            </w:r>
            <w:r w:rsidRPr="006E7C48">
              <w:rPr>
                <w:rFonts w:ascii="Times New Roman" w:hAnsi="Times New Roman"/>
                <w:bCs/>
                <w:lang w:eastAsia="pt-BR"/>
              </w:rPr>
              <w:t>2020</w:t>
            </w:r>
            <w:r>
              <w:rPr>
                <w:rFonts w:ascii="Times New Roman" w:hAnsi="Times New Roman"/>
                <w:bCs/>
                <w:lang w:eastAsia="pt-BR"/>
              </w:rPr>
              <w:t xml:space="preserve">, </w:t>
            </w:r>
            <w:r w:rsidR="00940B66">
              <w:rPr>
                <w:rFonts w:ascii="Times New Roman" w:hAnsi="Times New Roman"/>
                <w:sz w:val="22"/>
                <w:szCs w:val="22"/>
              </w:rPr>
              <w:t>E DÁ OUTRAS PROVIDÊNCIAS</w:t>
            </w:r>
            <w:r w:rsidR="00940B66" w:rsidRPr="00940B6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40B66" w:rsidRPr="00940B66" w:rsidTr="003A6BFC">
        <w:trPr>
          <w:cantSplit/>
          <w:trHeight w:val="283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40B66" w:rsidRPr="00940B66" w:rsidRDefault="00940B66" w:rsidP="00940B6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40B66" w:rsidRDefault="00940B66" w:rsidP="00940B66">
            <w:pPr>
              <w:jc w:val="both"/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6F583B" w:rsidRPr="00940B66" w:rsidRDefault="006F583B" w:rsidP="00940B66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940B66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PLENÁRIA </w:t>
      </w:r>
      <w:r w:rsidRPr="00940B66">
        <w:rPr>
          <w:rFonts w:ascii="Times New Roman" w:eastAsia="Times New Roman" w:hAnsi="Times New Roman"/>
          <w:b/>
          <w:i/>
          <w:smallCaps/>
          <w:sz w:val="22"/>
          <w:szCs w:val="22"/>
          <w:lang w:eastAsia="pt-BR"/>
        </w:rPr>
        <w:t>AD REFERENDUM</w:t>
      </w:r>
      <w:r w:rsidRPr="00940B66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Nº </w:t>
      </w:r>
      <w:r w:rsidR="0024124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6</w:t>
      </w:r>
      <w:r w:rsidRPr="00940B66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/20</w:t>
      </w:r>
      <w:r w:rsidR="00400951" w:rsidRPr="00940B66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</w:t>
      </w:r>
    </w:p>
    <w:p w:rsidR="006F583B" w:rsidRPr="00940B66" w:rsidRDefault="006F583B" w:rsidP="00940B66">
      <w:pPr>
        <w:ind w:left="4253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00951" w:rsidRPr="0060079C" w:rsidRDefault="00AF6593" w:rsidP="0060079C">
      <w:pPr>
        <w:pStyle w:val="NormalWeb"/>
        <w:spacing w:beforeLines="0" w:afterLines="0"/>
        <w:ind w:left="4253"/>
        <w:jc w:val="both"/>
        <w:rPr>
          <w:rFonts w:ascii="Times New Roman" w:hAnsi="Times New Roman"/>
          <w:b/>
          <w:spacing w:val="-2"/>
          <w:sz w:val="22"/>
          <w:szCs w:val="22"/>
        </w:rPr>
      </w:pPr>
      <w:r>
        <w:rPr>
          <w:rStyle w:val="Strong"/>
          <w:rFonts w:ascii="Times New Roman" w:hAnsi="Times New Roman"/>
          <w:b w:val="0"/>
          <w:sz w:val="22"/>
          <w:szCs w:val="22"/>
        </w:rPr>
        <w:t>Ap</w:t>
      </w:r>
      <w:r w:rsidRPr="00940B66">
        <w:rPr>
          <w:rStyle w:val="Strong"/>
          <w:rFonts w:ascii="Times New Roman" w:hAnsi="Times New Roman"/>
          <w:b w:val="0"/>
          <w:sz w:val="22"/>
          <w:szCs w:val="22"/>
        </w:rPr>
        <w:t>ro</w:t>
      </w:r>
      <w:r>
        <w:rPr>
          <w:rStyle w:val="Strong"/>
          <w:rFonts w:ascii="Times New Roman" w:hAnsi="Times New Roman"/>
          <w:b w:val="0"/>
          <w:sz w:val="22"/>
          <w:szCs w:val="22"/>
        </w:rPr>
        <w:t>va</w:t>
      </w:r>
      <w:r w:rsidRPr="00940B66">
        <w:rPr>
          <w:rStyle w:val="Strong"/>
          <w:rFonts w:ascii="Times New Roman" w:hAnsi="Times New Roman"/>
          <w:b w:val="0"/>
          <w:sz w:val="22"/>
          <w:szCs w:val="22"/>
        </w:rPr>
        <w:t>, </w:t>
      </w:r>
      <w:r w:rsidRPr="00940B66">
        <w:rPr>
          <w:rStyle w:val="Emphasis"/>
          <w:rFonts w:ascii="Times New Roman" w:hAnsi="Times New Roman"/>
          <w:bCs/>
          <w:sz w:val="22"/>
          <w:szCs w:val="22"/>
        </w:rPr>
        <w:t>ad referendum</w:t>
      </w:r>
      <w:r>
        <w:rPr>
          <w:rStyle w:val="Emphasis"/>
          <w:rFonts w:ascii="Times New Roman" w:hAnsi="Times New Roman"/>
          <w:bCs/>
          <w:sz w:val="22"/>
          <w:szCs w:val="22"/>
        </w:rPr>
        <w:t xml:space="preserve"> </w:t>
      </w:r>
      <w:r w:rsidRPr="00940B66">
        <w:rPr>
          <w:rStyle w:val="Emphasis"/>
          <w:rFonts w:ascii="Times New Roman" w:hAnsi="Times New Roman"/>
          <w:bCs/>
          <w:sz w:val="22"/>
          <w:szCs w:val="22"/>
        </w:rPr>
        <w:t> </w:t>
      </w:r>
      <w:r w:rsidRPr="00940B66">
        <w:rPr>
          <w:rStyle w:val="Strong"/>
          <w:rFonts w:ascii="Times New Roman" w:hAnsi="Times New Roman"/>
          <w:b w:val="0"/>
          <w:sz w:val="22"/>
          <w:szCs w:val="22"/>
        </w:rPr>
        <w:t xml:space="preserve">do Plenário do CAU/BR, </w:t>
      </w:r>
      <w:r>
        <w:rPr>
          <w:rStyle w:val="Strong"/>
          <w:rFonts w:ascii="Times New Roman" w:hAnsi="Times New Roman"/>
          <w:b w:val="0"/>
          <w:sz w:val="22"/>
          <w:szCs w:val="22"/>
        </w:rPr>
        <w:t>a</w:t>
      </w:r>
      <w:r w:rsidRPr="00940B66">
        <w:rPr>
          <w:rStyle w:val="Strong"/>
          <w:rFonts w:ascii="Times New Roman" w:hAnsi="Times New Roman"/>
          <w:b w:val="0"/>
          <w:sz w:val="22"/>
          <w:szCs w:val="22"/>
        </w:rPr>
        <w:t xml:space="preserve">s </w:t>
      </w:r>
      <w:r w:rsidRPr="006E7C48">
        <w:rPr>
          <w:rFonts w:ascii="Times New Roman" w:hAnsi="Times New Roman"/>
          <w:bCs/>
          <w:lang w:eastAsia="pt-BR"/>
        </w:rPr>
        <w:t>medidas de contenção de gastos</w:t>
      </w:r>
      <w:r>
        <w:rPr>
          <w:rFonts w:ascii="Times New Roman" w:hAnsi="Times New Roman"/>
          <w:bCs/>
          <w:lang w:eastAsia="pt-BR"/>
        </w:rPr>
        <w:t>, a serem adotadas</w:t>
      </w:r>
      <w:r w:rsidRPr="006E7C48">
        <w:rPr>
          <w:rFonts w:ascii="Times New Roman" w:hAnsi="Times New Roman"/>
          <w:bCs/>
          <w:lang w:eastAsia="pt-BR"/>
        </w:rPr>
        <w:t xml:space="preserve"> </w:t>
      </w:r>
      <w:r>
        <w:rPr>
          <w:rFonts w:ascii="Times New Roman" w:hAnsi="Times New Roman"/>
          <w:bCs/>
          <w:lang w:eastAsia="pt-BR"/>
        </w:rPr>
        <w:t>pelo</w:t>
      </w:r>
      <w:r w:rsidRPr="006E7C48">
        <w:rPr>
          <w:rFonts w:ascii="Times New Roman" w:hAnsi="Times New Roman"/>
          <w:bCs/>
          <w:lang w:eastAsia="pt-BR"/>
        </w:rPr>
        <w:t xml:space="preserve"> CAU/BR</w:t>
      </w:r>
      <w:r>
        <w:rPr>
          <w:rFonts w:ascii="Times New Roman" w:hAnsi="Times New Roman"/>
          <w:bCs/>
          <w:lang w:eastAsia="pt-BR"/>
        </w:rPr>
        <w:t xml:space="preserve">, relativamente ao exercício de </w:t>
      </w:r>
      <w:r w:rsidRPr="006E7C48">
        <w:rPr>
          <w:rFonts w:ascii="Times New Roman" w:hAnsi="Times New Roman"/>
          <w:bCs/>
          <w:lang w:eastAsia="pt-BR"/>
        </w:rPr>
        <w:t>2020</w:t>
      </w:r>
      <w:r>
        <w:rPr>
          <w:rFonts w:ascii="Times New Roman" w:hAnsi="Times New Roman"/>
          <w:bCs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</w:rPr>
        <w:t>e dá outras providências</w:t>
      </w:r>
      <w:r w:rsidRPr="0060079C">
        <w:rPr>
          <w:rFonts w:ascii="Times New Roman" w:hAnsi="Times New Roman"/>
          <w:spacing w:val="-2"/>
          <w:sz w:val="22"/>
          <w:szCs w:val="22"/>
        </w:rPr>
        <w:t>.</w:t>
      </w:r>
    </w:p>
    <w:p w:rsidR="006F583B" w:rsidRPr="00940B66" w:rsidRDefault="006F583B" w:rsidP="00940B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583B" w:rsidRPr="00940B66" w:rsidRDefault="006F583B" w:rsidP="00940B66">
      <w:p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940B66">
        <w:rPr>
          <w:rFonts w:ascii="Times New Roman" w:eastAsia="Times New Roman" w:hAnsi="Times New Roman"/>
          <w:sz w:val="22"/>
          <w:szCs w:val="22"/>
          <w:lang w:eastAsia="pt-BR"/>
        </w:rPr>
        <w:t xml:space="preserve">O Presidente do Conselho de Arquitetura e Urbanismo do Brasil (CAU/BR), no uso das competências que lhe conferem o art. 159, incisos I, II e XXXI do Regimento Interno </w:t>
      </w:r>
      <w:r w:rsidRPr="00940B66">
        <w:rPr>
          <w:rFonts w:ascii="Times New Roman" w:hAnsi="Times New Roman"/>
          <w:sz w:val="22"/>
          <w:szCs w:val="22"/>
          <w:shd w:val="clear" w:color="auto" w:fill="FFFFFF"/>
        </w:rPr>
        <w:t>aprovado pela Deliberação Plenária Ordinária DPOBR n° 0065-05/2017, de 28 de abril de 2017, e instituído pela Resolução CAU/BR n° 139, de 28 de abril de 2017; e</w:t>
      </w:r>
    </w:p>
    <w:p w:rsidR="006F583B" w:rsidRPr="00940B66" w:rsidRDefault="006F583B" w:rsidP="00940B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41242" w:rsidRPr="00C172DE" w:rsidRDefault="00400951" w:rsidP="00241242">
      <w:pPr>
        <w:pStyle w:val="NormalWeb"/>
        <w:spacing w:beforeLines="0" w:afterLines="0"/>
        <w:jc w:val="both"/>
        <w:rPr>
          <w:rFonts w:ascii="Times New Roman" w:hAnsi="Times New Roman"/>
          <w:lang w:eastAsia="pt-BR"/>
        </w:rPr>
      </w:pPr>
      <w:r w:rsidRPr="00940B66">
        <w:rPr>
          <w:rFonts w:ascii="Times New Roman" w:hAnsi="Times New Roman"/>
          <w:sz w:val="22"/>
          <w:szCs w:val="22"/>
        </w:rPr>
        <w:t xml:space="preserve">Considerando a Deliberação n° </w:t>
      </w:r>
      <w:r w:rsidR="00241242">
        <w:rPr>
          <w:rFonts w:ascii="Times New Roman" w:hAnsi="Times New Roman"/>
          <w:sz w:val="22"/>
          <w:szCs w:val="22"/>
        </w:rPr>
        <w:t>10</w:t>
      </w:r>
      <w:r w:rsidRPr="00940B66">
        <w:rPr>
          <w:rFonts w:ascii="Times New Roman" w:hAnsi="Times New Roman"/>
          <w:sz w:val="22"/>
          <w:szCs w:val="22"/>
        </w:rPr>
        <w:t>/2020 – CD-CAU/BR, de 9 de abril de 2020,</w:t>
      </w:r>
      <w:r w:rsidR="0060079C">
        <w:rPr>
          <w:rFonts w:ascii="Times New Roman" w:hAnsi="Times New Roman"/>
          <w:sz w:val="22"/>
          <w:szCs w:val="22"/>
        </w:rPr>
        <w:t xml:space="preserve"> do Conselho Diretor do CAU/BR,</w:t>
      </w:r>
      <w:r w:rsidRPr="00940B66">
        <w:rPr>
          <w:rFonts w:ascii="Times New Roman" w:hAnsi="Times New Roman"/>
          <w:sz w:val="22"/>
          <w:szCs w:val="22"/>
        </w:rPr>
        <w:t xml:space="preserve"> </w:t>
      </w:r>
      <w:r w:rsidR="00241242">
        <w:rPr>
          <w:rFonts w:ascii="Times New Roman" w:hAnsi="Times New Roman"/>
          <w:sz w:val="22"/>
          <w:szCs w:val="22"/>
        </w:rPr>
        <w:t xml:space="preserve">que aprova o </w:t>
      </w:r>
      <w:r w:rsidR="00241242" w:rsidRPr="005F0E2F">
        <w:rPr>
          <w:rFonts w:ascii="Times New Roman" w:hAnsi="Times New Roman"/>
          <w:lang w:eastAsia="pt-BR"/>
        </w:rPr>
        <w:t xml:space="preserve">QUADRO RESUMO </w:t>
      </w:r>
      <w:r w:rsidR="00241242">
        <w:rPr>
          <w:rFonts w:ascii="Times New Roman" w:hAnsi="Times New Roman"/>
          <w:lang w:eastAsia="pt-BR"/>
        </w:rPr>
        <w:t xml:space="preserve">das </w:t>
      </w:r>
      <w:r w:rsidR="00241242" w:rsidRPr="005F0E2F">
        <w:rPr>
          <w:rFonts w:ascii="Times New Roman" w:hAnsi="Times New Roman"/>
          <w:lang w:eastAsia="pt-BR"/>
        </w:rPr>
        <w:t>PROPOSTAS DE MEDIDAS DE CONTENÇÃO DE GASTOS - CAU/BR</w:t>
      </w:r>
      <w:r w:rsidR="00241242">
        <w:rPr>
          <w:rFonts w:ascii="Times New Roman" w:hAnsi="Times New Roman"/>
          <w:lang w:eastAsia="pt-BR"/>
        </w:rPr>
        <w:t xml:space="preserve">, relativamente ao Exercício de 2020, para sucessivo </w:t>
      </w:r>
      <w:r w:rsidR="00241242" w:rsidRPr="00C172DE">
        <w:rPr>
          <w:rFonts w:ascii="Times New Roman" w:hAnsi="Times New Roman"/>
          <w:lang w:eastAsia="pt-BR"/>
        </w:rPr>
        <w:t>encaminha</w:t>
      </w:r>
      <w:r w:rsidR="00241242">
        <w:rPr>
          <w:rFonts w:ascii="Times New Roman" w:hAnsi="Times New Roman"/>
          <w:lang w:eastAsia="pt-BR"/>
        </w:rPr>
        <w:t>mento às</w:t>
      </w:r>
      <w:r w:rsidR="00241242" w:rsidRPr="00C172DE">
        <w:rPr>
          <w:rFonts w:ascii="Times New Roman" w:hAnsi="Times New Roman"/>
          <w:lang w:eastAsia="pt-BR"/>
        </w:rPr>
        <w:t xml:space="preserve"> demais instâncias responsáveis por deliberar sobre </w:t>
      </w:r>
      <w:r w:rsidR="00241242">
        <w:rPr>
          <w:rFonts w:ascii="Times New Roman" w:hAnsi="Times New Roman"/>
          <w:lang w:eastAsia="pt-BR"/>
        </w:rPr>
        <w:t>assuntos financeiros</w:t>
      </w:r>
      <w:r w:rsidR="00241242" w:rsidRPr="00C172DE">
        <w:rPr>
          <w:rFonts w:ascii="Times New Roman" w:hAnsi="Times New Roman"/>
          <w:lang w:eastAsia="pt-BR"/>
        </w:rPr>
        <w:t>;</w:t>
      </w:r>
    </w:p>
    <w:p w:rsidR="00241242" w:rsidRDefault="00241242" w:rsidP="0060079C">
      <w:pPr>
        <w:pStyle w:val="NormalWeb"/>
        <w:spacing w:beforeLines="0" w:afterLines="0"/>
        <w:jc w:val="both"/>
        <w:rPr>
          <w:rFonts w:ascii="Times New Roman" w:hAnsi="Times New Roman"/>
          <w:sz w:val="22"/>
          <w:szCs w:val="22"/>
        </w:rPr>
      </w:pPr>
    </w:p>
    <w:p w:rsidR="00241242" w:rsidRDefault="00241242" w:rsidP="0060079C">
      <w:pPr>
        <w:pStyle w:val="NormalWeb"/>
        <w:spacing w:beforeLines="0" w:afterLines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Considerando a necessidade de os Planos de Ação e Orçamentos, do </w:t>
      </w:r>
      <w:r w:rsidRPr="00940B66">
        <w:rPr>
          <w:rFonts w:ascii="Times New Roman" w:eastAsia="Times New Roman" w:hAnsi="Times New Roman"/>
          <w:sz w:val="22"/>
          <w:szCs w:val="22"/>
          <w:lang w:eastAsia="pt-BR"/>
        </w:rPr>
        <w:t>Conselho de Arquitetura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Urbanismo do Brasil (CAU/BR) e dos Conselhos de Arquitetura e Urbanismo dos Estados e do Distrito Federal (CAU/UF), serem ajustados à nova realidade econômico-financeira do País, gerada com a pandemia da COVID-19;</w:t>
      </w:r>
    </w:p>
    <w:p w:rsidR="00241242" w:rsidRDefault="00241242" w:rsidP="0060079C">
      <w:pPr>
        <w:pStyle w:val="NormalWeb"/>
        <w:spacing w:beforeLines="0" w:afterLines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41242" w:rsidRDefault="00241242" w:rsidP="0060079C">
      <w:pPr>
        <w:pStyle w:val="NormalWeb"/>
        <w:spacing w:beforeLines="0" w:afterLines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necessidade de adoção de medidas urgentes para preservar o equilíbrio </w:t>
      </w:r>
      <w:r w:rsidR="00AF6593">
        <w:rPr>
          <w:rFonts w:ascii="Times New Roman" w:eastAsia="Times New Roman" w:hAnsi="Times New Roman"/>
          <w:sz w:val="22"/>
          <w:szCs w:val="22"/>
          <w:lang w:eastAsia="pt-BR"/>
        </w:rPr>
        <w:t>das co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ntas do CAU/BR e dos CAU/UF, </w:t>
      </w:r>
      <w:r w:rsidR="00AF6593">
        <w:rPr>
          <w:rFonts w:ascii="Times New Roman" w:eastAsia="Times New Roman" w:hAnsi="Times New Roman"/>
          <w:sz w:val="22"/>
          <w:szCs w:val="22"/>
          <w:lang w:eastAsia="pt-BR"/>
        </w:rPr>
        <w:t>de forma a garantir a continuidade da prestação de serviços que incumbe por lei aos Conselhos de Arquitetura e Urbanismo;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AF6593" w:rsidRPr="00940B66" w:rsidRDefault="00AF6593" w:rsidP="00940B66">
      <w:pPr>
        <w:pStyle w:val="NormalWeb"/>
        <w:spacing w:beforeLines="0" w:afterLines="0"/>
        <w:rPr>
          <w:rFonts w:ascii="Times New Roman" w:hAnsi="Times New Roman"/>
          <w:sz w:val="22"/>
          <w:szCs w:val="22"/>
        </w:rPr>
      </w:pPr>
    </w:p>
    <w:p w:rsidR="00400951" w:rsidRPr="00940B66" w:rsidRDefault="00400951" w:rsidP="00940B66">
      <w:pPr>
        <w:pStyle w:val="NormalWeb"/>
        <w:spacing w:beforeLines="0" w:afterLines="0"/>
        <w:rPr>
          <w:rFonts w:ascii="Times New Roman" w:hAnsi="Times New Roman"/>
          <w:sz w:val="22"/>
          <w:szCs w:val="22"/>
        </w:rPr>
      </w:pPr>
      <w:r w:rsidRPr="00940B66">
        <w:rPr>
          <w:rStyle w:val="Strong"/>
          <w:rFonts w:ascii="Times New Roman" w:hAnsi="Times New Roman"/>
          <w:sz w:val="22"/>
          <w:szCs w:val="22"/>
        </w:rPr>
        <w:t>DELIBERA:</w:t>
      </w:r>
    </w:p>
    <w:p w:rsidR="00400951" w:rsidRPr="00940B66" w:rsidRDefault="00400951" w:rsidP="00940B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41242" w:rsidRDefault="006F583B" w:rsidP="00940B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0B66"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 w:rsidR="00241242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940B6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41242">
        <w:rPr>
          <w:rFonts w:ascii="Times New Roman" w:eastAsia="Times New Roman" w:hAnsi="Times New Roman"/>
          <w:sz w:val="22"/>
          <w:szCs w:val="22"/>
          <w:lang w:eastAsia="pt-BR"/>
        </w:rPr>
        <w:t>Aprovar,</w:t>
      </w:r>
      <w:r w:rsidRPr="00940B6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41242" w:rsidRPr="00940B66">
        <w:rPr>
          <w:rFonts w:ascii="Times New Roman" w:eastAsia="Times New Roman" w:hAnsi="Times New Roman"/>
          <w:i/>
          <w:sz w:val="22"/>
          <w:szCs w:val="22"/>
          <w:lang w:eastAsia="pt-BR"/>
        </w:rPr>
        <w:t>ad referendum</w:t>
      </w:r>
      <w:r w:rsidR="00241242" w:rsidRPr="00940B66">
        <w:rPr>
          <w:rFonts w:ascii="Times New Roman" w:eastAsia="Times New Roman" w:hAnsi="Times New Roman"/>
          <w:sz w:val="22"/>
          <w:szCs w:val="22"/>
          <w:lang w:eastAsia="pt-BR"/>
        </w:rPr>
        <w:t xml:space="preserve"> do Plenário do Conselho de Arquitetura e Urbanismo do Brasil (CAU/BR),</w:t>
      </w:r>
      <w:r w:rsidR="00241242">
        <w:rPr>
          <w:rFonts w:ascii="Times New Roman" w:eastAsia="Times New Roman" w:hAnsi="Times New Roman"/>
          <w:sz w:val="22"/>
          <w:szCs w:val="22"/>
          <w:lang w:eastAsia="pt-BR"/>
        </w:rPr>
        <w:t xml:space="preserve"> as MEDIDAS DE CONTENÇÃO DE GASTOS, relativamente ao Plano de Ação e Orçamento do CAU/BR, </w:t>
      </w:r>
      <w:r w:rsidR="00AF6593">
        <w:rPr>
          <w:rFonts w:ascii="Times New Roman" w:eastAsia="Times New Roman" w:hAnsi="Times New Roman"/>
          <w:sz w:val="22"/>
          <w:szCs w:val="22"/>
          <w:lang w:eastAsia="pt-BR"/>
        </w:rPr>
        <w:t xml:space="preserve">referente </w:t>
      </w:r>
      <w:r w:rsidR="00241242">
        <w:rPr>
          <w:rFonts w:ascii="Times New Roman" w:eastAsia="Times New Roman" w:hAnsi="Times New Roman"/>
          <w:sz w:val="22"/>
          <w:szCs w:val="22"/>
          <w:lang w:eastAsia="pt-BR"/>
        </w:rPr>
        <w:t>ao Exercício de 2020, na forma do Anexo a est</w:t>
      </w:r>
      <w:r w:rsidR="00AF6593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241242">
        <w:rPr>
          <w:rFonts w:ascii="Times New Roman" w:eastAsia="Times New Roman" w:hAnsi="Times New Roman"/>
          <w:sz w:val="22"/>
          <w:szCs w:val="22"/>
          <w:lang w:eastAsia="pt-BR"/>
        </w:rPr>
        <w:t xml:space="preserve"> Deliberação</w:t>
      </w:r>
      <w:r w:rsidR="00AF6593">
        <w:rPr>
          <w:rFonts w:ascii="Times New Roman" w:eastAsia="Times New Roman" w:hAnsi="Times New Roman"/>
          <w:sz w:val="22"/>
          <w:szCs w:val="22"/>
          <w:lang w:eastAsia="pt-BR"/>
        </w:rPr>
        <w:t xml:space="preserve">, e determinar </w:t>
      </w:r>
      <w:r w:rsidR="00047AD8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AF6593">
        <w:rPr>
          <w:rFonts w:ascii="Times New Roman" w:eastAsia="Times New Roman" w:hAnsi="Times New Roman"/>
          <w:sz w:val="22"/>
          <w:szCs w:val="22"/>
          <w:lang w:eastAsia="pt-BR"/>
        </w:rPr>
        <w:t xml:space="preserve"> imediat</w:t>
      </w:r>
      <w:r w:rsidR="00047AD8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AF6593">
        <w:rPr>
          <w:rFonts w:ascii="Times New Roman" w:eastAsia="Times New Roman" w:hAnsi="Times New Roman"/>
          <w:sz w:val="22"/>
          <w:szCs w:val="22"/>
          <w:lang w:eastAsia="pt-BR"/>
        </w:rPr>
        <w:t xml:space="preserve"> co</w:t>
      </w:r>
      <w:r w:rsidR="00047AD8">
        <w:rPr>
          <w:rFonts w:ascii="Times New Roman" w:eastAsia="Times New Roman" w:hAnsi="Times New Roman"/>
          <w:sz w:val="22"/>
          <w:szCs w:val="22"/>
          <w:lang w:eastAsia="pt-BR"/>
        </w:rPr>
        <w:t xml:space="preserve">municação </w:t>
      </w:r>
      <w:r w:rsidR="00AF6593">
        <w:rPr>
          <w:rFonts w:ascii="Times New Roman" w:eastAsia="Times New Roman" w:hAnsi="Times New Roman"/>
          <w:sz w:val="22"/>
          <w:szCs w:val="22"/>
          <w:lang w:eastAsia="pt-BR"/>
        </w:rPr>
        <w:t>à Comissão de Planejamento e Finanças do CAU/BR, com vistas ao exercício de suas competências regimentais</w:t>
      </w:r>
      <w:r w:rsidR="0024124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41242" w:rsidRDefault="00241242" w:rsidP="00940B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F6593" w:rsidRDefault="00241242" w:rsidP="00940B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940B6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940B6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Fixar,</w:t>
      </w:r>
      <w:r w:rsidRPr="00940B6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940B66">
        <w:rPr>
          <w:rFonts w:ascii="Times New Roman" w:eastAsia="Times New Roman" w:hAnsi="Times New Roman"/>
          <w:i/>
          <w:sz w:val="22"/>
          <w:szCs w:val="22"/>
          <w:lang w:eastAsia="pt-BR"/>
        </w:rPr>
        <w:t>ad referendum</w:t>
      </w:r>
      <w:r w:rsidRPr="00940B66">
        <w:rPr>
          <w:rFonts w:ascii="Times New Roman" w:eastAsia="Times New Roman" w:hAnsi="Times New Roman"/>
          <w:sz w:val="22"/>
          <w:szCs w:val="22"/>
          <w:lang w:eastAsia="pt-BR"/>
        </w:rPr>
        <w:t xml:space="preserve"> do Plenário do Conselho de Arquitetura e Urbanismo do Brasil (CAU/BR),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o prazo de 3</w:t>
      </w:r>
      <w:r w:rsidR="00400951" w:rsidRPr="00940B66">
        <w:rPr>
          <w:rFonts w:ascii="Times New Roman" w:eastAsia="Times New Roman" w:hAnsi="Times New Roman"/>
          <w:sz w:val="22"/>
          <w:szCs w:val="22"/>
          <w:lang w:eastAsia="pt-BR"/>
        </w:rPr>
        <w:t>0 (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trinta</w:t>
      </w:r>
      <w:r w:rsidR="00400951" w:rsidRPr="00940B66">
        <w:rPr>
          <w:rFonts w:ascii="Times New Roman" w:eastAsia="Times New Roman" w:hAnsi="Times New Roman"/>
          <w:sz w:val="22"/>
          <w:szCs w:val="22"/>
          <w:lang w:eastAsia="pt-BR"/>
        </w:rPr>
        <w:t>) dias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400951" w:rsidRPr="00940B66">
        <w:rPr>
          <w:rFonts w:ascii="Times New Roman" w:eastAsia="Times New Roman" w:hAnsi="Times New Roman"/>
          <w:sz w:val="22"/>
          <w:szCs w:val="22"/>
          <w:lang w:eastAsia="pt-BR"/>
        </w:rPr>
        <w:t xml:space="preserve"> a contar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esta data, para que os Conselhos de Arquitetura e Urbanismo dos Estados e do Distrito Federal (CAU/UF) apresentem </w:t>
      </w:r>
      <w:r w:rsidR="00047AD8">
        <w:rPr>
          <w:rFonts w:ascii="Times New Roman" w:eastAsia="Times New Roman" w:hAnsi="Times New Roman"/>
          <w:sz w:val="22"/>
          <w:szCs w:val="22"/>
          <w:lang w:eastAsia="pt-BR"/>
        </w:rPr>
        <w:t xml:space="preserve">propostas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047AD8">
        <w:rPr>
          <w:rFonts w:ascii="Times New Roman" w:eastAsia="Times New Roman" w:hAnsi="Times New Roman"/>
          <w:sz w:val="22"/>
          <w:szCs w:val="22"/>
          <w:lang w:eastAsia="pt-BR"/>
        </w:rPr>
        <w:t xml:space="preserve">MEDIDAS DE CONTENÇÃO DE GASTOS, relativamente aos respectivos Planos de Ação e Orçamentos, referente ao Exercício de 2020,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contemplando as despesas obrigatórias</w:t>
      </w:r>
      <w:r w:rsidR="00AF6593">
        <w:rPr>
          <w:rFonts w:ascii="Times New Roman" w:eastAsia="Times New Roman" w:hAnsi="Times New Roman"/>
          <w:sz w:val="22"/>
          <w:szCs w:val="22"/>
          <w:lang w:eastAsia="pt-BR"/>
        </w:rPr>
        <w:t xml:space="preserve"> e as proposições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cancelamento e de contingenciamento</w:t>
      </w:r>
      <w:r w:rsidR="00AF6593">
        <w:rPr>
          <w:rFonts w:ascii="Times New Roman" w:eastAsia="Times New Roman" w:hAnsi="Times New Roman"/>
          <w:sz w:val="22"/>
          <w:szCs w:val="22"/>
          <w:lang w:eastAsia="pt-BR"/>
        </w:rPr>
        <w:t xml:space="preserve"> de despesas.</w:t>
      </w:r>
    </w:p>
    <w:p w:rsidR="004342D1" w:rsidRDefault="004342D1" w:rsidP="00940B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47AD8" w:rsidRDefault="00047AD8" w:rsidP="00940B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3 - A Gerência Geral, a Gerência de Orçamento e Finanças e a Gerência de Planejamento e Gestão da Estratégia do CAU/BR prestarão o necessário suporte aos Conselhos de Arquitetura e Urbanismo dos Estados e do Distrito Federal (CAU/UF) com vistas ao cumprimento do disposto no item 2 no prazo fixado.</w:t>
      </w:r>
    </w:p>
    <w:p w:rsidR="00047AD8" w:rsidRDefault="00047AD8" w:rsidP="00940B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47AD8" w:rsidRDefault="00047AD8" w:rsidP="00940B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44AB2" w:rsidRDefault="00805792" w:rsidP="00805792">
      <w:pPr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3.1 - Aderente com o disposto neste item, a Gerência Geral do CAU/BR deverá </w:t>
      </w:r>
      <w:r w:rsidRPr="00C172DE">
        <w:rPr>
          <w:rFonts w:ascii="Times New Roman" w:hAnsi="Times New Roman"/>
          <w:lang w:eastAsia="pt-BR"/>
        </w:rPr>
        <w:t>encaminh</w:t>
      </w:r>
      <w:r>
        <w:rPr>
          <w:rFonts w:ascii="Times New Roman" w:hAnsi="Times New Roman"/>
          <w:lang w:eastAsia="pt-BR"/>
        </w:rPr>
        <w:t xml:space="preserve">ar, no prazo de 3 (três) dias, </w:t>
      </w:r>
      <w:r w:rsidRPr="00C172DE">
        <w:rPr>
          <w:rFonts w:ascii="Times New Roman" w:hAnsi="Times New Roman"/>
          <w:lang w:eastAsia="pt-BR"/>
        </w:rPr>
        <w:t>o modelo de planilha</w:t>
      </w:r>
      <w:r w:rsidR="00944AB2">
        <w:rPr>
          <w:rFonts w:ascii="Times New Roman" w:hAnsi="Times New Roman"/>
          <w:lang w:eastAsia="pt-BR"/>
        </w:rPr>
        <w:t>,</w:t>
      </w:r>
      <w:r w:rsidR="00944AB2" w:rsidRPr="00944AB2">
        <w:rPr>
          <w:rFonts w:ascii="Times New Roman" w:hAnsi="Times New Roman"/>
          <w:lang w:eastAsia="pt-BR"/>
        </w:rPr>
        <w:t xml:space="preserve"> </w:t>
      </w:r>
      <w:r w:rsidR="00944AB2">
        <w:rPr>
          <w:rFonts w:ascii="Times New Roman" w:hAnsi="Times New Roman"/>
          <w:lang w:eastAsia="pt-BR"/>
        </w:rPr>
        <w:t>juntamente com um texto descritivo,</w:t>
      </w:r>
      <w:r w:rsidRPr="00C172DE">
        <w:rPr>
          <w:rFonts w:ascii="Times New Roman" w:hAnsi="Times New Roman"/>
          <w:lang w:eastAsia="pt-BR"/>
        </w:rPr>
        <w:t xml:space="preserve"> </w:t>
      </w:r>
      <w:r>
        <w:rPr>
          <w:rFonts w:ascii="Times New Roman" w:hAnsi="Times New Roman"/>
          <w:lang w:eastAsia="pt-BR"/>
        </w:rPr>
        <w:t xml:space="preserve">a ser adotada </w:t>
      </w:r>
      <w:r w:rsidR="00944AB2">
        <w:rPr>
          <w:rFonts w:ascii="Times New Roman" w:hAnsi="Times New Roman"/>
          <w:lang w:eastAsia="pt-BR"/>
        </w:rPr>
        <w:t xml:space="preserve">pelos CAU/UF </w:t>
      </w:r>
      <w:r>
        <w:rPr>
          <w:rFonts w:ascii="Times New Roman" w:hAnsi="Times New Roman"/>
          <w:lang w:eastAsia="pt-BR"/>
        </w:rPr>
        <w:t>em cumprimento às disposições do item 2 desta Deliberação</w:t>
      </w:r>
      <w:r w:rsidR="00944AB2">
        <w:rPr>
          <w:rFonts w:ascii="Times New Roman" w:hAnsi="Times New Roman"/>
          <w:lang w:eastAsia="pt-BR"/>
        </w:rPr>
        <w:t>.</w:t>
      </w:r>
    </w:p>
    <w:p w:rsidR="00944AB2" w:rsidRDefault="00944AB2" w:rsidP="00805792">
      <w:pPr>
        <w:jc w:val="both"/>
        <w:rPr>
          <w:rFonts w:ascii="Times New Roman" w:hAnsi="Times New Roman"/>
          <w:lang w:eastAsia="pt-BR"/>
        </w:rPr>
      </w:pPr>
    </w:p>
    <w:p w:rsidR="006F583B" w:rsidRPr="00940B66" w:rsidRDefault="00047AD8" w:rsidP="00940B66">
      <w:pPr>
        <w:jc w:val="both"/>
        <w:rPr>
          <w:rFonts w:ascii="Times New Roman" w:eastAsia="Times New Roman" w:hAnsi="Times New Roman"/>
          <w:sz w:val="22"/>
          <w:szCs w:val="22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="00871E44" w:rsidRPr="00940B66">
        <w:rPr>
          <w:rFonts w:ascii="Times New Roman" w:eastAsia="Times New Roman" w:hAnsi="Times New Roman"/>
          <w:sz w:val="22"/>
          <w:szCs w:val="22"/>
          <w:lang w:eastAsia="pt-BR"/>
        </w:rPr>
        <w:t xml:space="preserve"> - </w:t>
      </w:r>
      <w:r w:rsidR="006F583B" w:rsidRPr="00940B66">
        <w:rPr>
          <w:rFonts w:ascii="Times New Roman" w:eastAsia="Times New Roman" w:hAnsi="Times New Roman"/>
          <w:sz w:val="22"/>
          <w:szCs w:val="22"/>
          <w:lang w:eastAsia="pt-BR"/>
        </w:rPr>
        <w:t>Esta deliberação entra em vigor na data de sua publicação, com efeitos a partir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sta data</w:t>
      </w:r>
      <w:r w:rsidR="006F583B" w:rsidRPr="00940B66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98156C" w:rsidRPr="00940B66" w:rsidRDefault="0098156C" w:rsidP="00940B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583B" w:rsidRPr="00940B66" w:rsidRDefault="006F583B" w:rsidP="00940B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0B66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 w:rsidR="00940B66" w:rsidRPr="00940B66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BA0F7F" w:rsidRPr="00940B66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Pr="00940B66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940B66" w:rsidRPr="00940B66">
        <w:rPr>
          <w:rFonts w:ascii="Times New Roman" w:eastAsia="Times New Roman" w:hAnsi="Times New Roman"/>
          <w:sz w:val="22"/>
          <w:szCs w:val="22"/>
          <w:lang w:eastAsia="pt-BR"/>
        </w:rPr>
        <w:t>abril</w:t>
      </w:r>
      <w:r w:rsidRPr="00940B66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940B66" w:rsidRPr="00940B66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940B66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6F583B" w:rsidRPr="00940B66" w:rsidRDefault="006F583B" w:rsidP="00940B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583B" w:rsidRPr="00940B66" w:rsidRDefault="006F583B" w:rsidP="00940B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583B" w:rsidRPr="00940B66" w:rsidRDefault="006F583B" w:rsidP="00940B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583B" w:rsidRPr="00940B66" w:rsidRDefault="00871E44" w:rsidP="00940B66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40B66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897693" w:rsidRDefault="006F583B" w:rsidP="00940B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0B66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944AB2" w:rsidRDefault="00944AB2" w:rsidP="00940B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44AB2" w:rsidRDefault="00944AB2" w:rsidP="00940B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44AB2" w:rsidRDefault="00944AB2" w:rsidP="00940B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44AB2" w:rsidRDefault="00944AB2" w:rsidP="00940B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44AB2" w:rsidRDefault="00944AB2" w:rsidP="00940B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44AB2" w:rsidRDefault="00944AB2" w:rsidP="00940B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44AB2" w:rsidRDefault="00944AB2" w:rsidP="00940B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44AB2" w:rsidRDefault="00944AB2" w:rsidP="00940B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44AB2" w:rsidRDefault="00944AB2" w:rsidP="00940B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44AB2" w:rsidRDefault="00944AB2" w:rsidP="00940B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44AB2" w:rsidRDefault="00944AB2" w:rsidP="00940B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44AB2" w:rsidRDefault="00944AB2" w:rsidP="00940B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44AB2" w:rsidRDefault="00944AB2" w:rsidP="00940B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44AB2" w:rsidRDefault="00944AB2" w:rsidP="00940B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44AB2" w:rsidRDefault="00944AB2" w:rsidP="00940B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44AB2" w:rsidRDefault="00944AB2" w:rsidP="00940B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44AB2" w:rsidRDefault="00944AB2" w:rsidP="00940B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44AB2" w:rsidRDefault="00944AB2" w:rsidP="00940B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44AB2" w:rsidRDefault="00944AB2" w:rsidP="00940B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44AB2" w:rsidRDefault="00944AB2" w:rsidP="00940B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44AB2" w:rsidRDefault="00944AB2" w:rsidP="00940B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44AB2" w:rsidRDefault="00944AB2" w:rsidP="00940B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44AB2" w:rsidRDefault="00944AB2" w:rsidP="00940B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44AB2" w:rsidRDefault="00944AB2" w:rsidP="00940B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44AB2" w:rsidRDefault="00944AB2" w:rsidP="00940B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44AB2" w:rsidRDefault="00944AB2" w:rsidP="00940B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44AB2" w:rsidRDefault="00944AB2" w:rsidP="00940B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44AB2" w:rsidRDefault="00944AB2" w:rsidP="00940B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44AB2" w:rsidRDefault="00944AB2" w:rsidP="00940B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44AB2" w:rsidRDefault="00944AB2" w:rsidP="00940B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44AB2" w:rsidRDefault="00944AB2" w:rsidP="00940B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44AB2" w:rsidRDefault="00944AB2" w:rsidP="00940B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44AB2" w:rsidRDefault="00944AB2" w:rsidP="00940B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44AB2" w:rsidRDefault="00944AB2" w:rsidP="00940B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44AB2" w:rsidRDefault="00944AB2" w:rsidP="00940B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44AB2" w:rsidRDefault="00944AB2" w:rsidP="00940B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44AB2" w:rsidRDefault="00944AB2" w:rsidP="00940B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44AB2" w:rsidRDefault="00944AB2" w:rsidP="00940B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44AB2" w:rsidRDefault="00944AB2" w:rsidP="00940B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44AB2" w:rsidRDefault="00944AB2" w:rsidP="00940B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44AB2" w:rsidRDefault="00944AB2" w:rsidP="00940B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44AB2" w:rsidRDefault="00944AB2" w:rsidP="00944AB2">
      <w:pPr>
        <w:tabs>
          <w:tab w:val="left" w:pos="1560"/>
        </w:tabs>
        <w:spacing w:before="2" w:after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ANEXO I</w:t>
      </w:r>
    </w:p>
    <w:p w:rsidR="00944AB2" w:rsidRDefault="00EE6823" w:rsidP="00944AB2">
      <w:pPr>
        <w:tabs>
          <w:tab w:val="left" w:pos="1560"/>
        </w:tabs>
        <w:spacing w:before="2" w:after="2"/>
        <w:ind w:right="-852" w:hanging="1134"/>
        <w:jc w:val="center"/>
        <w:rPr>
          <w:rFonts w:ascii="Times New Roman" w:hAnsi="Times New Roman"/>
        </w:rPr>
      </w:pPr>
      <w:r>
        <w:rPr>
          <w:noProof/>
          <w:lang w:eastAsia="pt-BR"/>
        </w:rPr>
        <w:drawing>
          <wp:inline distT="0" distB="0" distL="0" distR="0">
            <wp:extent cx="6191250" cy="8039100"/>
            <wp:effectExtent l="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AB2" w:rsidRPr="00940B66" w:rsidRDefault="00944AB2" w:rsidP="00940B66">
      <w:pPr>
        <w:jc w:val="center"/>
        <w:rPr>
          <w:rFonts w:ascii="Times New Roman" w:hAnsi="Times New Roman"/>
          <w:sz w:val="22"/>
          <w:szCs w:val="22"/>
        </w:rPr>
      </w:pPr>
    </w:p>
    <w:sectPr w:rsidR="00944AB2" w:rsidRPr="00940B66" w:rsidSect="003337F1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559" w:right="1134" w:bottom="1559" w:left="1701" w:header="1327" w:footer="4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388" w:rsidRDefault="002B6388">
      <w:r>
        <w:separator/>
      </w:r>
    </w:p>
  </w:endnote>
  <w:endnote w:type="continuationSeparator" w:id="0">
    <w:p w:rsidR="002B6388" w:rsidRDefault="002B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FC" w:rsidRDefault="00BA6DFC" w:rsidP="00FB71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6DFC" w:rsidRPr="00771D16" w:rsidRDefault="00BA6DFC" w:rsidP="00FB71B4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A6DFC" w:rsidRPr="005402F4" w:rsidRDefault="00BA6DFC" w:rsidP="00FB71B4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402F4">
      <w:rPr>
        <w:rFonts w:ascii="Arial" w:hAnsi="Arial"/>
        <w:b/>
        <w:color w:val="003333"/>
        <w:sz w:val="22"/>
      </w:rPr>
      <w:t>www.caubr.org.br</w:t>
    </w:r>
    <w:r w:rsidRPr="005402F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FC" w:rsidRPr="00760340" w:rsidRDefault="00BA6DFC" w:rsidP="00FB71B4">
    <w:pPr>
      <w:pStyle w:val="Footer"/>
      <w:framePr w:w="1066" w:h="362" w:hRule="exact" w:wrap="around" w:vAnchor="text" w:hAnchor="page" w:x="10321" w:y="-310"/>
      <w:jc w:val="right"/>
      <w:rPr>
        <w:rStyle w:val="PageNumber"/>
        <w:rFonts w:ascii="Arial" w:hAnsi="Arial"/>
        <w:color w:val="296D7A"/>
        <w:sz w:val="18"/>
      </w:rPr>
    </w:pPr>
    <w:r w:rsidRPr="00760340">
      <w:rPr>
        <w:rStyle w:val="PageNumber"/>
        <w:rFonts w:ascii="Arial" w:hAnsi="Arial"/>
        <w:color w:val="296D7A"/>
        <w:sz w:val="18"/>
      </w:rPr>
      <w:fldChar w:fldCharType="begin"/>
    </w:r>
    <w:r w:rsidRPr="00760340">
      <w:rPr>
        <w:rStyle w:val="PageNumber"/>
        <w:rFonts w:ascii="Arial" w:hAnsi="Arial"/>
        <w:color w:val="296D7A"/>
        <w:sz w:val="18"/>
      </w:rPr>
      <w:instrText xml:space="preserve">PAGE  </w:instrText>
    </w:r>
    <w:r w:rsidRPr="00760340">
      <w:rPr>
        <w:rStyle w:val="PageNumber"/>
        <w:rFonts w:ascii="Arial" w:hAnsi="Arial"/>
        <w:color w:val="296D7A"/>
        <w:sz w:val="18"/>
      </w:rPr>
      <w:fldChar w:fldCharType="separate"/>
    </w:r>
    <w:r w:rsidR="00EE6823">
      <w:rPr>
        <w:rStyle w:val="PageNumber"/>
        <w:rFonts w:ascii="Arial" w:hAnsi="Arial"/>
        <w:noProof/>
        <w:color w:val="296D7A"/>
        <w:sz w:val="18"/>
      </w:rPr>
      <w:t>1</w:t>
    </w:r>
    <w:r w:rsidRPr="00760340">
      <w:rPr>
        <w:rStyle w:val="PageNumber"/>
        <w:rFonts w:ascii="Arial" w:hAnsi="Arial"/>
        <w:color w:val="296D7A"/>
        <w:sz w:val="18"/>
      </w:rPr>
      <w:fldChar w:fldCharType="end"/>
    </w:r>
  </w:p>
  <w:p w:rsidR="00302F7F" w:rsidRDefault="00302F7F" w:rsidP="00302F7F">
    <w:pPr>
      <w:pStyle w:val="Footer"/>
      <w:framePr w:w="4711" w:h="362" w:hRule="exact" w:wrap="around" w:vAnchor="text" w:hAnchor="page" w:x="3903" w:y="1"/>
      <w:rPr>
        <w:rStyle w:val="PageNumber"/>
        <w:rFonts w:ascii="Times New Roman" w:hAnsi="Times New Roman"/>
        <w:color w:val="296D7A"/>
        <w:sz w:val="18"/>
      </w:rPr>
    </w:pPr>
  </w:p>
  <w:p w:rsidR="003337F1" w:rsidRDefault="00EE6823" w:rsidP="00FB71B4">
    <w:pPr>
      <w:pStyle w:val="Footer"/>
      <w:ind w:right="360"/>
      <w:rPr>
        <w:rStyle w:val="PageNumber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-307340</wp:posOffset>
          </wp:positionV>
          <wp:extent cx="7578725" cy="1078230"/>
          <wp:effectExtent l="0" t="0" r="3175" b="7620"/>
          <wp:wrapNone/>
          <wp:docPr id="46" name="Picture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7F1">
      <w:rPr>
        <w:rStyle w:val="PageNumber"/>
        <w:rFonts w:ascii="Times New Roman" w:hAnsi="Times New Roman"/>
        <w:color w:val="296D7A"/>
        <w:sz w:val="18"/>
      </w:rPr>
      <w:tab/>
    </w:r>
  </w:p>
  <w:p w:rsidR="003337F1" w:rsidRDefault="003337F1" w:rsidP="00FB71B4">
    <w:pPr>
      <w:pStyle w:val="Footer"/>
      <w:ind w:right="360"/>
      <w:rPr>
        <w:rStyle w:val="PageNumber"/>
        <w:rFonts w:ascii="Times New Roman" w:hAnsi="Times New Roman"/>
        <w:color w:val="296D7A"/>
        <w:sz w:val="18"/>
      </w:rPr>
    </w:pPr>
    <w:r>
      <w:rPr>
        <w:rStyle w:val="PageNumber"/>
        <w:rFonts w:ascii="Times New Roman" w:hAnsi="Times New Roman"/>
        <w:color w:val="296D7A"/>
        <w:sz w:val="18"/>
      </w:rPr>
      <w:tab/>
    </w:r>
  </w:p>
  <w:p w:rsidR="00BA6DFC" w:rsidRDefault="003337F1" w:rsidP="003337F1">
    <w:pPr>
      <w:pStyle w:val="Footer"/>
      <w:tabs>
        <w:tab w:val="left" w:pos="180"/>
      </w:tabs>
      <w:ind w:right="360"/>
    </w:pPr>
    <w:r>
      <w:rPr>
        <w:rStyle w:val="PageNumber"/>
        <w:rFonts w:ascii="Times New Roman" w:hAnsi="Times New Roman"/>
        <w:color w:val="296D7A"/>
        <w:sz w:val="18"/>
      </w:rPr>
      <w:tab/>
    </w:r>
    <w:r>
      <w:rPr>
        <w:rStyle w:val="PageNumber"/>
        <w:rFonts w:ascii="Times New Roman" w:hAnsi="Times New Roman"/>
        <w:color w:val="296D7A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388" w:rsidRDefault="002B6388">
      <w:r>
        <w:separator/>
      </w:r>
    </w:p>
  </w:footnote>
  <w:footnote w:type="continuationSeparator" w:id="0">
    <w:p w:rsidR="002B6388" w:rsidRDefault="002B6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FC" w:rsidRPr="009E4E5A" w:rsidRDefault="00EE6823" w:rsidP="00FB71B4">
    <w:pPr>
      <w:pStyle w:val="Header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Picture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DFC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Picture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FC" w:rsidRPr="009E4E5A" w:rsidRDefault="00EE6823" w:rsidP="00FB71B4">
    <w:pPr>
      <w:pStyle w:val="Header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Picture 4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AE2B16"/>
    <w:multiLevelType w:val="hybridMultilevel"/>
    <w:tmpl w:val="436288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343C5"/>
    <w:multiLevelType w:val="hybridMultilevel"/>
    <w:tmpl w:val="0302C3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CB2"/>
    <w:rsid w:val="00007927"/>
    <w:rsid w:val="00010033"/>
    <w:rsid w:val="00010137"/>
    <w:rsid w:val="00023F06"/>
    <w:rsid w:val="00036A77"/>
    <w:rsid w:val="00044B05"/>
    <w:rsid w:val="00047AD8"/>
    <w:rsid w:val="00063E52"/>
    <w:rsid w:val="00064F8B"/>
    <w:rsid w:val="0007517F"/>
    <w:rsid w:val="000809D2"/>
    <w:rsid w:val="000844DB"/>
    <w:rsid w:val="000940CE"/>
    <w:rsid w:val="000A007A"/>
    <w:rsid w:val="000D3541"/>
    <w:rsid w:val="000F1B3C"/>
    <w:rsid w:val="000F41C2"/>
    <w:rsid w:val="000F5EC2"/>
    <w:rsid w:val="001036F0"/>
    <w:rsid w:val="001042BF"/>
    <w:rsid w:val="00110B05"/>
    <w:rsid w:val="001128D1"/>
    <w:rsid w:val="001140F0"/>
    <w:rsid w:val="001163A6"/>
    <w:rsid w:val="0012742A"/>
    <w:rsid w:val="00133682"/>
    <w:rsid w:val="00134820"/>
    <w:rsid w:val="00177E74"/>
    <w:rsid w:val="00183BCE"/>
    <w:rsid w:val="00186718"/>
    <w:rsid w:val="00187432"/>
    <w:rsid w:val="001A4621"/>
    <w:rsid w:val="001C0065"/>
    <w:rsid w:val="001C2339"/>
    <w:rsid w:val="001C416F"/>
    <w:rsid w:val="001D49DA"/>
    <w:rsid w:val="001F7035"/>
    <w:rsid w:val="002049E9"/>
    <w:rsid w:val="00214831"/>
    <w:rsid w:val="00217C19"/>
    <w:rsid w:val="00241242"/>
    <w:rsid w:val="00255160"/>
    <w:rsid w:val="00281468"/>
    <w:rsid w:val="00286C0F"/>
    <w:rsid w:val="002A0B5B"/>
    <w:rsid w:val="002B2BA0"/>
    <w:rsid w:val="002B568F"/>
    <w:rsid w:val="002B6388"/>
    <w:rsid w:val="002B6BBB"/>
    <w:rsid w:val="002E1C02"/>
    <w:rsid w:val="00302F7F"/>
    <w:rsid w:val="003153A8"/>
    <w:rsid w:val="003218A5"/>
    <w:rsid w:val="00321C8A"/>
    <w:rsid w:val="00331DD3"/>
    <w:rsid w:val="003337F1"/>
    <w:rsid w:val="00333E6A"/>
    <w:rsid w:val="00340146"/>
    <w:rsid w:val="00341308"/>
    <w:rsid w:val="0036084B"/>
    <w:rsid w:val="003654E2"/>
    <w:rsid w:val="0037638B"/>
    <w:rsid w:val="00377A90"/>
    <w:rsid w:val="00383116"/>
    <w:rsid w:val="00396268"/>
    <w:rsid w:val="003A6BFC"/>
    <w:rsid w:val="003F262A"/>
    <w:rsid w:val="003F523C"/>
    <w:rsid w:val="00400951"/>
    <w:rsid w:val="00410DCD"/>
    <w:rsid w:val="00413BB3"/>
    <w:rsid w:val="0043093F"/>
    <w:rsid w:val="00431029"/>
    <w:rsid w:val="004342D1"/>
    <w:rsid w:val="004344C2"/>
    <w:rsid w:val="00444345"/>
    <w:rsid w:val="00444813"/>
    <w:rsid w:val="00456B4E"/>
    <w:rsid w:val="00476FFA"/>
    <w:rsid w:val="0048065E"/>
    <w:rsid w:val="00481B65"/>
    <w:rsid w:val="00493535"/>
    <w:rsid w:val="004A3F56"/>
    <w:rsid w:val="004B15B3"/>
    <w:rsid w:val="004B4129"/>
    <w:rsid w:val="004C1BB5"/>
    <w:rsid w:val="004D72D7"/>
    <w:rsid w:val="004E1253"/>
    <w:rsid w:val="004E43C8"/>
    <w:rsid w:val="004E54DD"/>
    <w:rsid w:val="0050053E"/>
    <w:rsid w:val="00507A64"/>
    <w:rsid w:val="005166DF"/>
    <w:rsid w:val="00520739"/>
    <w:rsid w:val="00520B44"/>
    <w:rsid w:val="00523D32"/>
    <w:rsid w:val="0052592E"/>
    <w:rsid w:val="005305B2"/>
    <w:rsid w:val="005402F4"/>
    <w:rsid w:val="005429D3"/>
    <w:rsid w:val="005430A8"/>
    <w:rsid w:val="005435E3"/>
    <w:rsid w:val="00550C42"/>
    <w:rsid w:val="00560D93"/>
    <w:rsid w:val="00567711"/>
    <w:rsid w:val="005724AE"/>
    <w:rsid w:val="00574E5C"/>
    <w:rsid w:val="00576F98"/>
    <w:rsid w:val="00586433"/>
    <w:rsid w:val="00597FDF"/>
    <w:rsid w:val="005A36EF"/>
    <w:rsid w:val="005B1C12"/>
    <w:rsid w:val="005B531F"/>
    <w:rsid w:val="005B55F1"/>
    <w:rsid w:val="005B7A93"/>
    <w:rsid w:val="005C286B"/>
    <w:rsid w:val="005C69D6"/>
    <w:rsid w:val="005C6A42"/>
    <w:rsid w:val="005D32A6"/>
    <w:rsid w:val="005D543B"/>
    <w:rsid w:val="005E3155"/>
    <w:rsid w:val="005F067F"/>
    <w:rsid w:val="005F0DF7"/>
    <w:rsid w:val="005F19CF"/>
    <w:rsid w:val="0060079C"/>
    <w:rsid w:val="006141C0"/>
    <w:rsid w:val="0063281F"/>
    <w:rsid w:val="006435FB"/>
    <w:rsid w:val="00644A1D"/>
    <w:rsid w:val="00647FCD"/>
    <w:rsid w:val="006507D7"/>
    <w:rsid w:val="0065516D"/>
    <w:rsid w:val="00660C61"/>
    <w:rsid w:val="00672BFB"/>
    <w:rsid w:val="006748BA"/>
    <w:rsid w:val="006818EE"/>
    <w:rsid w:val="00691881"/>
    <w:rsid w:val="00694D65"/>
    <w:rsid w:val="006C3C65"/>
    <w:rsid w:val="006D2EF6"/>
    <w:rsid w:val="006D3BDD"/>
    <w:rsid w:val="006E7A82"/>
    <w:rsid w:val="006F583B"/>
    <w:rsid w:val="007003F7"/>
    <w:rsid w:val="007068B2"/>
    <w:rsid w:val="007131BA"/>
    <w:rsid w:val="007136EF"/>
    <w:rsid w:val="00717AB4"/>
    <w:rsid w:val="00735083"/>
    <w:rsid w:val="00741C17"/>
    <w:rsid w:val="0075340A"/>
    <w:rsid w:val="0078079C"/>
    <w:rsid w:val="007A5703"/>
    <w:rsid w:val="007C3EFE"/>
    <w:rsid w:val="007D665B"/>
    <w:rsid w:val="007E42BC"/>
    <w:rsid w:val="00804943"/>
    <w:rsid w:val="00805792"/>
    <w:rsid w:val="0082480E"/>
    <w:rsid w:val="00826D26"/>
    <w:rsid w:val="00830948"/>
    <w:rsid w:val="00831E74"/>
    <w:rsid w:val="00854467"/>
    <w:rsid w:val="00855513"/>
    <w:rsid w:val="00861292"/>
    <w:rsid w:val="00866130"/>
    <w:rsid w:val="008708A5"/>
    <w:rsid w:val="00871E44"/>
    <w:rsid w:val="00897693"/>
    <w:rsid w:val="008B0A4F"/>
    <w:rsid w:val="008B2DC0"/>
    <w:rsid w:val="008C308D"/>
    <w:rsid w:val="008D26B0"/>
    <w:rsid w:val="008E2EC2"/>
    <w:rsid w:val="008E5235"/>
    <w:rsid w:val="00906686"/>
    <w:rsid w:val="00940B66"/>
    <w:rsid w:val="00944AB2"/>
    <w:rsid w:val="0094760E"/>
    <w:rsid w:val="00962D0D"/>
    <w:rsid w:val="00967CD3"/>
    <w:rsid w:val="0097289B"/>
    <w:rsid w:val="0098156C"/>
    <w:rsid w:val="00995506"/>
    <w:rsid w:val="00996EDF"/>
    <w:rsid w:val="009B43AE"/>
    <w:rsid w:val="009C5E2F"/>
    <w:rsid w:val="009D251F"/>
    <w:rsid w:val="00A0110B"/>
    <w:rsid w:val="00A20481"/>
    <w:rsid w:val="00A46634"/>
    <w:rsid w:val="00A50BED"/>
    <w:rsid w:val="00A73BF3"/>
    <w:rsid w:val="00AA2672"/>
    <w:rsid w:val="00AB5BDD"/>
    <w:rsid w:val="00AC3913"/>
    <w:rsid w:val="00AD1E5F"/>
    <w:rsid w:val="00AD71FE"/>
    <w:rsid w:val="00AE6CDE"/>
    <w:rsid w:val="00AE7817"/>
    <w:rsid w:val="00AF6593"/>
    <w:rsid w:val="00B01605"/>
    <w:rsid w:val="00B27C7F"/>
    <w:rsid w:val="00B35A27"/>
    <w:rsid w:val="00B420E1"/>
    <w:rsid w:val="00B43C83"/>
    <w:rsid w:val="00B50322"/>
    <w:rsid w:val="00B53FFC"/>
    <w:rsid w:val="00B709C2"/>
    <w:rsid w:val="00B71A4E"/>
    <w:rsid w:val="00B85991"/>
    <w:rsid w:val="00B92883"/>
    <w:rsid w:val="00BA0F7F"/>
    <w:rsid w:val="00BA38A8"/>
    <w:rsid w:val="00BA5789"/>
    <w:rsid w:val="00BA5B04"/>
    <w:rsid w:val="00BA6DFC"/>
    <w:rsid w:val="00BA7E48"/>
    <w:rsid w:val="00BB14B7"/>
    <w:rsid w:val="00BB25FF"/>
    <w:rsid w:val="00BB4A9D"/>
    <w:rsid w:val="00BD0AB0"/>
    <w:rsid w:val="00BD1DC9"/>
    <w:rsid w:val="00BE2F38"/>
    <w:rsid w:val="00C04C43"/>
    <w:rsid w:val="00C17E9B"/>
    <w:rsid w:val="00C20A65"/>
    <w:rsid w:val="00C458ED"/>
    <w:rsid w:val="00C55C44"/>
    <w:rsid w:val="00C5655A"/>
    <w:rsid w:val="00C578EA"/>
    <w:rsid w:val="00C65A47"/>
    <w:rsid w:val="00C7546F"/>
    <w:rsid w:val="00C82732"/>
    <w:rsid w:val="00C91D75"/>
    <w:rsid w:val="00CA2C95"/>
    <w:rsid w:val="00CB402A"/>
    <w:rsid w:val="00CE45B2"/>
    <w:rsid w:val="00CF65D5"/>
    <w:rsid w:val="00CF666D"/>
    <w:rsid w:val="00D04D1A"/>
    <w:rsid w:val="00D158EE"/>
    <w:rsid w:val="00D22C58"/>
    <w:rsid w:val="00D2728F"/>
    <w:rsid w:val="00D31CE2"/>
    <w:rsid w:val="00D5590E"/>
    <w:rsid w:val="00D57820"/>
    <w:rsid w:val="00DA4B5D"/>
    <w:rsid w:val="00DA7AB5"/>
    <w:rsid w:val="00DB0CCA"/>
    <w:rsid w:val="00DB3ABC"/>
    <w:rsid w:val="00DC025B"/>
    <w:rsid w:val="00DC0EF0"/>
    <w:rsid w:val="00DF414E"/>
    <w:rsid w:val="00DF4ECB"/>
    <w:rsid w:val="00E05DEF"/>
    <w:rsid w:val="00E139B0"/>
    <w:rsid w:val="00E15394"/>
    <w:rsid w:val="00E4026C"/>
    <w:rsid w:val="00E536AF"/>
    <w:rsid w:val="00E74281"/>
    <w:rsid w:val="00E81539"/>
    <w:rsid w:val="00E949D0"/>
    <w:rsid w:val="00EB19DD"/>
    <w:rsid w:val="00ED2979"/>
    <w:rsid w:val="00EE0966"/>
    <w:rsid w:val="00EE6823"/>
    <w:rsid w:val="00EE70B5"/>
    <w:rsid w:val="00F022B8"/>
    <w:rsid w:val="00F203FE"/>
    <w:rsid w:val="00F26D11"/>
    <w:rsid w:val="00F31CAE"/>
    <w:rsid w:val="00F4070C"/>
    <w:rsid w:val="00F63033"/>
    <w:rsid w:val="00F7093D"/>
    <w:rsid w:val="00FB71B4"/>
    <w:rsid w:val="00FC6D42"/>
    <w:rsid w:val="00FD77AC"/>
    <w:rsid w:val="00FE09A8"/>
    <w:rsid w:val="00FE78E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F583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31"/>
  </w:style>
  <w:style w:type="paragraph" w:styleId="Footer">
    <w:name w:val="footer"/>
    <w:basedOn w:val="Normal"/>
    <w:link w:val="Foot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31"/>
  </w:style>
  <w:style w:type="table" w:styleId="MediumGrid3-Accent2">
    <w:name w:val="Medium Grid 3 Accent 2"/>
    <w:basedOn w:val="Table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DefaultParagraphFont"/>
    <w:rsid w:val="00C55B31"/>
  </w:style>
  <w:style w:type="character" w:styleId="Emphasis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PageNumber">
    <w:name w:val="page number"/>
    <w:basedOn w:val="DefaultParagraphFont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309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708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2F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E1C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E1C02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6F583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F583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31"/>
  </w:style>
  <w:style w:type="paragraph" w:styleId="Footer">
    <w:name w:val="footer"/>
    <w:basedOn w:val="Normal"/>
    <w:link w:val="Foot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31"/>
  </w:style>
  <w:style w:type="table" w:styleId="MediumGrid3-Accent2">
    <w:name w:val="Medium Grid 3 Accent 2"/>
    <w:basedOn w:val="Table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DefaultParagraphFont"/>
    <w:rsid w:val="00C55B31"/>
  </w:style>
  <w:style w:type="character" w:styleId="Emphasis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PageNumber">
    <w:name w:val="page number"/>
    <w:basedOn w:val="DefaultParagraphFont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309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708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2F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E1C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E1C02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6F583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3BAA2-824F-46B9-8649-83764561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Alessandra Farias</cp:lastModifiedBy>
  <cp:revision>2</cp:revision>
  <cp:lastPrinted>2019-01-15T18:11:00Z</cp:lastPrinted>
  <dcterms:created xsi:type="dcterms:W3CDTF">2020-04-17T20:49:00Z</dcterms:created>
  <dcterms:modified xsi:type="dcterms:W3CDTF">2020-04-17T20:49:00Z</dcterms:modified>
</cp:coreProperties>
</file>