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675AAB" w:rsidRPr="00EE58F8" w14:paraId="0ABACC1F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AA4C446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4E0AADCF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845B43" w14:paraId="07BC9A24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B3586A5" w14:textId="77777777" w:rsidR="00675AAB" w:rsidRPr="00845B43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0F7B496D" w14:textId="77777777" w:rsidR="00675AAB" w:rsidRPr="00845B43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CAU/</w:t>
            </w:r>
            <w:r w:rsidR="008671A2" w:rsidRPr="00845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BR</w:t>
            </w:r>
          </w:p>
        </w:tc>
      </w:tr>
      <w:tr w:rsidR="00675AAB" w:rsidRPr="00845B43" w14:paraId="5C824A9D" w14:textId="77777777" w:rsidTr="000F271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9720BC0" w14:textId="77777777" w:rsidR="00675AAB" w:rsidRPr="00845B43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45B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739B930" w14:textId="1A1FC832" w:rsidR="00675AAB" w:rsidRPr="00845B43" w:rsidRDefault="00E06F74" w:rsidP="00E06F7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E06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SUSPENDE EVENTOS</w:t>
            </w:r>
            <w:r w:rsidR="008B2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REUNIÕES, ENCONTROS</w:t>
            </w:r>
            <w:r w:rsidR="00CC6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BA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E </w:t>
            </w:r>
            <w:r w:rsidR="008B2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ATIVIDADES COLETIVAS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DO CAU/BR</w:t>
            </w:r>
          </w:p>
        </w:tc>
      </w:tr>
    </w:tbl>
    <w:p w14:paraId="0D75639F" w14:textId="1279DE9C" w:rsidR="00257529" w:rsidRPr="00845B43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</w:pPr>
      <w:r w:rsidRPr="00845B4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 xml:space="preserve">DELIBERAÇÃO PLENÁRIA </w:t>
      </w:r>
      <w:r w:rsidR="0015638C" w:rsidRPr="00845B43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pt-BR"/>
        </w:rPr>
        <w:t xml:space="preserve">AD </w:t>
      </w:r>
      <w:r w:rsidR="0015638C" w:rsidRPr="004355D3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pt-BR"/>
        </w:rPr>
        <w:t>REFERENDUM</w:t>
      </w:r>
      <w:r w:rsidR="0015638C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 xml:space="preserve"> </w:t>
      </w:r>
      <w:r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 xml:space="preserve">Nº </w:t>
      </w:r>
      <w:r w:rsidR="004355D3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>0</w:t>
      </w:r>
      <w:r w:rsidR="00C07E02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>2</w:t>
      </w:r>
      <w:r w:rsidR="00A40A99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>/20</w:t>
      </w:r>
      <w:r w:rsidR="006817D4" w:rsidRPr="004355D3">
        <w:rPr>
          <w:rFonts w:ascii="Times New Roman" w:eastAsia="Times New Roman" w:hAnsi="Times New Roman" w:cs="Times New Roman"/>
          <w:smallCaps/>
          <w:sz w:val="24"/>
          <w:szCs w:val="24"/>
          <w:lang w:eastAsia="pt-BR"/>
        </w:rPr>
        <w:t>20</w:t>
      </w:r>
    </w:p>
    <w:p w14:paraId="6B7B8487" w14:textId="6BBA6DE3" w:rsidR="0067631C" w:rsidRPr="00845B43" w:rsidRDefault="00BA5E65" w:rsidP="00E06F74">
      <w:pPr>
        <w:spacing w:after="0pt" w:line="12pt" w:lineRule="auto"/>
        <w:ind w:start="255.15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Suspende</w:t>
      </w:r>
      <w:r w:rsidR="0015638C"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5638C" w:rsidRPr="00845B43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ad referendum </w:t>
      </w:r>
      <w:r w:rsidR="0015638C" w:rsidRPr="00845B43">
        <w:rPr>
          <w:rFonts w:ascii="Times New Roman" w:eastAsia="Times New Roman" w:hAnsi="Times New Roman"/>
          <w:sz w:val="24"/>
          <w:szCs w:val="24"/>
          <w:lang w:eastAsia="pt-BR"/>
        </w:rPr>
        <w:t>do Plenário do CAU/BR</w:t>
      </w:r>
      <w:r w:rsidR="0015638C" w:rsidRPr="00845B43">
        <w:rPr>
          <w:rFonts w:ascii="Times New Roman" w:hAnsi="Times New Roman" w:cs="Times New Roman"/>
          <w:sz w:val="24"/>
          <w:szCs w:val="24"/>
        </w:rPr>
        <w:t xml:space="preserve">, </w:t>
      </w:r>
      <w:r w:rsidR="008B23C6" w:rsidRPr="008B23C6">
        <w:rPr>
          <w:rFonts w:ascii="Times New Roman" w:hAnsi="Times New Roman" w:cs="Times New Roman"/>
          <w:sz w:val="24"/>
          <w:szCs w:val="24"/>
        </w:rPr>
        <w:t xml:space="preserve">eventos, reuniões, encontros atividades coletivas do </w:t>
      </w:r>
      <w:r w:rsidR="008B23C6">
        <w:rPr>
          <w:rFonts w:ascii="Times New Roman" w:hAnsi="Times New Roman" w:cs="Times New Roman"/>
          <w:sz w:val="24"/>
          <w:szCs w:val="24"/>
        </w:rPr>
        <w:t>CAU/BR e dá outras providência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7C9830F7" w14:textId="77777777" w:rsidR="00A40A99" w:rsidRPr="00845B43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  <w:sz w:val="24"/>
          <w:szCs w:val="24"/>
        </w:rPr>
      </w:pPr>
    </w:p>
    <w:p w14:paraId="46CD0E8A" w14:textId="77777777" w:rsidR="0015638C" w:rsidRPr="00845B43" w:rsidRDefault="0015638C" w:rsidP="0015638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5B43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845B43">
        <w:rPr>
          <w:rFonts w:ascii="Times New Roman" w:hAnsi="Times New Roman"/>
          <w:sz w:val="24"/>
          <w:szCs w:val="24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14:paraId="27099F7D" w14:textId="7255B51E" w:rsidR="00E06F74" w:rsidRDefault="0015638C" w:rsidP="00E06F7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514"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Considerando</w:t>
      </w:r>
      <w:r w:rsidR="001D4E3C" w:rsidRPr="001D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recentes fatos que sinalizam a progressão da disseminação do COVID-19, já reconhecida pela </w:t>
      </w:r>
      <w:r w:rsidR="008B23C6">
        <w:rPr>
          <w:rFonts w:ascii="Times New Roman" w:hAnsi="Times New Roman" w:cs="Times New Roman"/>
          <w:color w:val="000000" w:themeColor="text1"/>
          <w:sz w:val="24"/>
          <w:szCs w:val="24"/>
        </w:rPr>
        <w:t>Organização Mundial da Saúde (</w:t>
      </w:r>
      <w:r w:rsidR="001D4E3C" w:rsidRPr="001D4E3C">
        <w:rPr>
          <w:rFonts w:ascii="Times New Roman" w:hAnsi="Times New Roman" w:cs="Times New Roman"/>
          <w:color w:val="000000" w:themeColor="text1"/>
          <w:sz w:val="24"/>
          <w:szCs w:val="24"/>
        </w:rPr>
        <w:t>OMS</w:t>
      </w:r>
      <w:r w:rsidR="008B23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D4E3C" w:rsidRPr="001D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pandemia</w:t>
      </w:r>
      <w:r w:rsidR="001D4E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CC69C9" w14:textId="77777777" w:rsidR="001D4E3C" w:rsidRPr="00E06F74" w:rsidRDefault="001D4E3C" w:rsidP="00E06F7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D6BA3" w14:textId="2DC8E643" w:rsidR="004E55FA" w:rsidRPr="00845B43" w:rsidRDefault="001D4E3C" w:rsidP="00E06F7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a necessidade de ações cautelosas </w:t>
      </w:r>
      <w:r w:rsidR="00E06F74" w:rsidRPr="00E06F74">
        <w:rPr>
          <w:rFonts w:ascii="Times New Roman" w:hAnsi="Times New Roman" w:cs="Times New Roman"/>
          <w:color w:val="000000" w:themeColor="text1"/>
          <w:sz w:val="24"/>
          <w:szCs w:val="24"/>
        </w:rPr>
        <w:t>em defesa da saúde dos membros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Plenário, convidados e</w:t>
      </w:r>
      <w:r w:rsidR="00E06F74" w:rsidRPr="00E0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colaboradores d</w:t>
      </w:r>
      <w:r w:rsidR="008B2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Conselho; </w:t>
      </w:r>
      <w:r w:rsidR="00E06F74" w:rsidRPr="00E06F7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0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674839" w14:textId="77777777" w:rsidR="004E55FA" w:rsidRPr="00845B43" w:rsidRDefault="004E55FA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55838" w14:textId="4857884D" w:rsidR="00573AD3" w:rsidRPr="00845B43" w:rsidRDefault="00573AD3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>Considerando</w:t>
      </w:r>
      <w:r w:rsidR="008B2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que,</w:t>
      </w:r>
      <w:r w:rsidRPr="00845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F74">
        <w:rPr>
          <w:rFonts w:ascii="Times New Roman" w:hAnsi="Times New Roman" w:cs="Times New Roman"/>
          <w:color w:val="000000" w:themeColor="text1"/>
          <w:sz w:val="24"/>
          <w:szCs w:val="24"/>
        </w:rPr>
        <w:t>consulta</w:t>
      </w:r>
      <w:r w:rsidR="008B23C6">
        <w:rPr>
          <w:rFonts w:ascii="Times New Roman" w:hAnsi="Times New Roman" w:cs="Times New Roman"/>
          <w:color w:val="000000" w:themeColor="text1"/>
          <w:sz w:val="24"/>
          <w:szCs w:val="24"/>
        </w:rPr>
        <w:t>do o</w:t>
      </w:r>
      <w:r w:rsidR="00E0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Conselho Diretor</w:t>
      </w:r>
      <w:r w:rsidR="008B23C6">
        <w:rPr>
          <w:rFonts w:ascii="Times New Roman" w:hAnsi="Times New Roman" w:cs="Times New Roman"/>
          <w:color w:val="000000" w:themeColor="text1"/>
          <w:sz w:val="24"/>
          <w:szCs w:val="24"/>
        </w:rPr>
        <w:t>, a medida contou com a deliberação</w:t>
      </w:r>
      <w:r w:rsidR="00E0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unânime dos </w:t>
      </w:r>
      <w:r w:rsidR="008B2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seus </w:t>
      </w:r>
      <w:r w:rsidR="00E06F74">
        <w:rPr>
          <w:rFonts w:ascii="Times New Roman" w:hAnsi="Times New Roman" w:cs="Times New Roman"/>
          <w:color w:val="000000" w:themeColor="text1"/>
          <w:sz w:val="24"/>
          <w:szCs w:val="24"/>
        </w:rPr>
        <w:t>membros;</w:t>
      </w:r>
    </w:p>
    <w:p w14:paraId="3A89EAF3" w14:textId="22198CD5" w:rsidR="006F1B71" w:rsidRPr="00845B43" w:rsidRDefault="006F1B71" w:rsidP="005D7514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7A54D" w14:textId="77777777" w:rsidR="0089581B" w:rsidRPr="00845B43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B43">
        <w:rPr>
          <w:rFonts w:ascii="Times New Roman" w:hAnsi="Times New Roman" w:cs="Times New Roman"/>
          <w:b/>
          <w:sz w:val="24"/>
          <w:szCs w:val="24"/>
        </w:rPr>
        <w:t>DELIBER</w:t>
      </w:r>
      <w:r w:rsidR="00DF21D6" w:rsidRPr="00845B43">
        <w:rPr>
          <w:rFonts w:ascii="Times New Roman" w:hAnsi="Times New Roman" w:cs="Times New Roman"/>
          <w:b/>
          <w:sz w:val="24"/>
          <w:szCs w:val="24"/>
        </w:rPr>
        <w:t>OU</w:t>
      </w:r>
      <w:r w:rsidRPr="00845B43">
        <w:rPr>
          <w:rFonts w:ascii="Times New Roman" w:hAnsi="Times New Roman" w:cs="Times New Roman"/>
          <w:b/>
          <w:sz w:val="24"/>
          <w:szCs w:val="24"/>
        </w:rPr>
        <w:t>:</w:t>
      </w:r>
      <w:r w:rsidR="0089581B" w:rsidRPr="00845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D660C" w14:textId="77777777" w:rsidR="008671A2" w:rsidRPr="00845B43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C52DC" w14:textId="7D64090D" w:rsidR="00E06F74" w:rsidRDefault="008B23C6" w:rsidP="001D4E3C">
      <w:pPr>
        <w:pStyle w:val="PargrafodaLista"/>
        <w:numPr>
          <w:ilvl w:val="0"/>
          <w:numId w:val="26"/>
        </w:num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Suspender</w:t>
      </w:r>
      <w:r w:rsidR="00E06F74" w:rsidRPr="00E06F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B23C6">
        <w:rPr>
          <w:rFonts w:ascii="Times New Roman" w:eastAsia="Times New Roman" w:hAnsi="Times New Roman" w:cs="Times New Roman"/>
          <w:sz w:val="24"/>
          <w:szCs w:val="24"/>
          <w:lang w:eastAsia="pt-BR"/>
        </w:rPr>
        <w:t>eventos, reuniões, encontros</w:t>
      </w:r>
      <w:r w:rsid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8B2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coletivas do CAU/BR</w:t>
      </w:r>
      <w:r w:rsidR="001D4E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06F74" w:rsidRPr="00E06F74">
        <w:rPr>
          <w:rFonts w:ascii="Times New Roman" w:eastAsia="Times New Roman" w:hAnsi="Times New Roman" w:cs="Times New Roman"/>
          <w:sz w:val="24"/>
          <w:szCs w:val="24"/>
          <w:lang w:eastAsia="pt-BR"/>
        </w:rPr>
        <w:t>marcados para acontecer em Brasília no período de 16 a 20 de março de 2020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F877784" w14:textId="77777777" w:rsidR="00E06F74" w:rsidRDefault="00E06F74" w:rsidP="00E06F74">
      <w:pPr>
        <w:pStyle w:val="PargrafodaLista"/>
        <w:spacing w:after="0pt" w:line="12pt" w:lineRule="auto"/>
        <w:ind w:start="21p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EA865A" w14:textId="77777777" w:rsidR="00BA5E65" w:rsidRDefault="00771A2E" w:rsidP="00B26CFD">
      <w:pPr>
        <w:pStyle w:val="PargrafodaLista"/>
        <w:numPr>
          <w:ilvl w:val="0"/>
          <w:numId w:val="26"/>
        </w:num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6F74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esta deliberação para publicação no sítio eletrônico do CAU/BR.</w:t>
      </w:r>
    </w:p>
    <w:p w14:paraId="44310FEC" w14:textId="77777777" w:rsidR="00BA5E65" w:rsidRPr="00BA5E65" w:rsidRDefault="00BA5E65" w:rsidP="00BA5E65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11C841" w14:textId="30F8D405" w:rsidR="00FE2DDC" w:rsidRPr="00BA5E65" w:rsidRDefault="005C044C" w:rsidP="00B26CFD">
      <w:pPr>
        <w:pStyle w:val="PargrafodaLista"/>
        <w:numPr>
          <w:ilvl w:val="0"/>
          <w:numId w:val="26"/>
        </w:num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901322"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>st</w:t>
      </w:r>
      <w:r w:rsidR="00FE2DDC"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DF21D6"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FE2DDC"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eliberação entra em vigor na data </w:t>
      </w:r>
      <w:r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01951"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publicação.</w:t>
      </w:r>
      <w:r w:rsidR="00FE2DDC" w:rsidRPr="00BA5E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8500D80" w14:textId="4222CABE" w:rsidR="00573AD3" w:rsidRPr="00845B43" w:rsidRDefault="00573AD3" w:rsidP="00B26CFD">
      <w:pPr>
        <w:spacing w:after="0pt" w:line="12pt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3C5243" w14:textId="77777777" w:rsidR="000D4D8C" w:rsidRPr="00845B43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9681" w14:textId="23EB4354" w:rsidR="000D4D8C" w:rsidRDefault="000D4D8C" w:rsidP="00E55C9D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43">
        <w:rPr>
          <w:rFonts w:ascii="Times New Roman" w:hAnsi="Times New Roman" w:cs="Times New Roman"/>
          <w:sz w:val="24"/>
          <w:szCs w:val="24"/>
        </w:rPr>
        <w:t>Brasília</w:t>
      </w:r>
      <w:r w:rsidR="00801951" w:rsidRPr="00845B43">
        <w:rPr>
          <w:rFonts w:ascii="Times New Roman" w:hAnsi="Times New Roman" w:cs="Times New Roman"/>
          <w:sz w:val="24"/>
          <w:szCs w:val="24"/>
        </w:rPr>
        <w:t>-DF</w:t>
      </w:r>
      <w:r w:rsidRPr="00845B43">
        <w:rPr>
          <w:rFonts w:ascii="Times New Roman" w:hAnsi="Times New Roman" w:cs="Times New Roman"/>
          <w:sz w:val="24"/>
          <w:szCs w:val="24"/>
        </w:rPr>
        <w:t xml:space="preserve">, </w:t>
      </w:r>
      <w:r w:rsidR="00845B43">
        <w:rPr>
          <w:rFonts w:ascii="Times New Roman" w:hAnsi="Times New Roman" w:cs="Times New Roman"/>
          <w:sz w:val="24"/>
          <w:szCs w:val="24"/>
        </w:rPr>
        <w:t>12 de março</w:t>
      </w:r>
      <w:r w:rsidR="00573AD3" w:rsidRPr="00845B43">
        <w:rPr>
          <w:rFonts w:ascii="Times New Roman" w:hAnsi="Times New Roman" w:cs="Times New Roman"/>
          <w:sz w:val="24"/>
          <w:szCs w:val="24"/>
        </w:rPr>
        <w:t xml:space="preserve"> de </w:t>
      </w:r>
      <w:r w:rsidR="00801951" w:rsidRPr="00845B43">
        <w:rPr>
          <w:rFonts w:ascii="Times New Roman" w:hAnsi="Times New Roman" w:cs="Times New Roman"/>
          <w:sz w:val="24"/>
          <w:szCs w:val="24"/>
        </w:rPr>
        <w:t>20</w:t>
      </w:r>
      <w:r w:rsidR="00EE6914" w:rsidRPr="00845B43">
        <w:rPr>
          <w:rFonts w:ascii="Times New Roman" w:hAnsi="Times New Roman" w:cs="Times New Roman"/>
          <w:sz w:val="24"/>
          <w:szCs w:val="24"/>
        </w:rPr>
        <w:t>20</w:t>
      </w:r>
      <w:r w:rsidR="00E1598C" w:rsidRPr="00845B43">
        <w:rPr>
          <w:rFonts w:ascii="Times New Roman" w:hAnsi="Times New Roman" w:cs="Times New Roman"/>
          <w:sz w:val="24"/>
          <w:szCs w:val="24"/>
        </w:rPr>
        <w:t>.</w:t>
      </w:r>
    </w:p>
    <w:p w14:paraId="1382BEAA" w14:textId="77777777" w:rsidR="00845B43" w:rsidRPr="00845B43" w:rsidRDefault="00845B43" w:rsidP="00E55C9D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69541" w14:textId="77777777" w:rsidR="00AA759D" w:rsidRPr="00845B43" w:rsidRDefault="00AA759D" w:rsidP="00E55C9D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8F8A" w14:textId="77777777" w:rsidR="006179D1" w:rsidRPr="00845B43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43">
        <w:rPr>
          <w:rFonts w:ascii="Times New Roman" w:hAnsi="Times New Roman" w:cs="Times New Roman"/>
          <w:b/>
          <w:sz w:val="24"/>
          <w:szCs w:val="24"/>
        </w:rPr>
        <w:t>Luciano Guimarães</w:t>
      </w:r>
    </w:p>
    <w:p w14:paraId="48D7926D" w14:textId="4A15830B" w:rsidR="006C01CA" w:rsidRPr="00845B43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B43">
        <w:rPr>
          <w:rFonts w:ascii="Times New Roman" w:hAnsi="Times New Roman" w:cs="Times New Roman"/>
          <w:sz w:val="24"/>
          <w:szCs w:val="24"/>
        </w:rPr>
        <w:t>Presidente</w:t>
      </w:r>
      <w:r w:rsidR="005C044C" w:rsidRPr="00845B43">
        <w:rPr>
          <w:rFonts w:ascii="Times New Roman" w:hAnsi="Times New Roman" w:cs="Times New Roman"/>
          <w:sz w:val="24"/>
          <w:szCs w:val="24"/>
        </w:rPr>
        <w:t xml:space="preserve"> </w:t>
      </w:r>
      <w:r w:rsidR="00825062" w:rsidRPr="00845B43">
        <w:rPr>
          <w:rFonts w:ascii="Times New Roman" w:hAnsi="Times New Roman" w:cs="Times New Roman"/>
          <w:sz w:val="24"/>
          <w:szCs w:val="24"/>
        </w:rPr>
        <w:t xml:space="preserve">do </w:t>
      </w:r>
      <w:r w:rsidRPr="00845B43">
        <w:rPr>
          <w:rFonts w:ascii="Times New Roman" w:hAnsi="Times New Roman" w:cs="Times New Roman"/>
          <w:sz w:val="24"/>
          <w:szCs w:val="24"/>
        </w:rPr>
        <w:t>CAU/BR</w:t>
      </w:r>
    </w:p>
    <w:sectPr w:rsidR="006C01CA" w:rsidRPr="00845B43" w:rsidSect="004355D3">
      <w:headerReference w:type="default" r:id="rId7"/>
      <w:footerReference w:type="default" r:id="rId8"/>
      <w:pgSz w:w="595.30pt" w:h="841.90pt"/>
      <w:pgMar w:top="70.90pt" w:right="56.70pt" w:bottom="92.15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025BF2E" w14:textId="77777777" w:rsidR="00F10399" w:rsidRDefault="00F10399" w:rsidP="00792E15">
      <w:pPr>
        <w:spacing w:after="0pt" w:line="12pt" w:lineRule="auto"/>
      </w:pPr>
      <w:r>
        <w:separator/>
      </w:r>
    </w:p>
  </w:endnote>
  <w:endnote w:type="continuationSeparator" w:id="0">
    <w:p w14:paraId="2B6FF82C" w14:textId="77777777" w:rsidR="00F10399" w:rsidRDefault="00F10399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F1930CB" w14:textId="77777777" w:rsidR="009D79A7" w:rsidRDefault="009D79A7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32463B7D" wp14:editId="4B64F51D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FB3114">
      <w:rPr>
        <w:rStyle w:val="Nmerodepgina"/>
        <w:rFonts w:ascii="Times New Roman" w:hAnsi="Times New Roman"/>
        <w:noProof/>
        <w:color w:val="296D7A"/>
        <w:sz w:val="18"/>
      </w:rPr>
      <w:t>2</w: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1471BDE8" w14:textId="19077E2F" w:rsidR="009D79A7" w:rsidRDefault="009D79A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80E3D78" w14:textId="77777777" w:rsidR="00F10399" w:rsidRDefault="00F10399" w:rsidP="00792E15">
      <w:pPr>
        <w:spacing w:after="0pt" w:line="12pt" w:lineRule="auto"/>
      </w:pPr>
      <w:r>
        <w:separator/>
      </w:r>
    </w:p>
  </w:footnote>
  <w:footnote w:type="continuationSeparator" w:id="0">
    <w:p w14:paraId="00906C3C" w14:textId="77777777" w:rsidR="00F10399" w:rsidRDefault="00F10399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7C89390F" w14:textId="77777777" w:rsidR="009D79A7" w:rsidRDefault="009D79A7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FBBE0A" wp14:editId="7EB64A1D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 w15:restartNumberingAfterBreak="0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6" w15:restartNumberingAfterBreak="0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1" w15:restartNumberingAfterBreak="0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2" w15:restartNumberingAfterBreak="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5" w15:restartNumberingAfterBreak="0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9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 w15:restartNumberingAfterBreak="0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1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3" w15:restartNumberingAfterBreak="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7"/>
  </w:num>
  <w:num w:numId="5">
    <w:abstractNumId w:val="9"/>
  </w:num>
  <w:num w:numId="6">
    <w:abstractNumId w:val="1"/>
  </w:num>
  <w:num w:numId="7">
    <w:abstractNumId w:val="3"/>
  </w:num>
  <w:num w:numId="8">
    <w:abstractNumId w:val="18"/>
  </w:num>
  <w:num w:numId="9">
    <w:abstractNumId w:val="19"/>
  </w:num>
  <w:num w:numId="10">
    <w:abstractNumId w:val="14"/>
  </w:num>
  <w:num w:numId="11">
    <w:abstractNumId w:val="25"/>
  </w:num>
  <w:num w:numId="12">
    <w:abstractNumId w:val="11"/>
  </w:num>
  <w:num w:numId="13">
    <w:abstractNumId w:val="4"/>
  </w:num>
  <w:num w:numId="14">
    <w:abstractNumId w:val="6"/>
  </w:num>
  <w:num w:numId="15">
    <w:abstractNumId w:val="12"/>
  </w:num>
  <w:num w:numId="16">
    <w:abstractNumId w:val="2"/>
  </w:num>
  <w:num w:numId="17">
    <w:abstractNumId w:val="24"/>
  </w:num>
  <w:num w:numId="18">
    <w:abstractNumId w:val="0"/>
  </w:num>
  <w:num w:numId="19">
    <w:abstractNumId w:val="22"/>
  </w:num>
  <w:num w:numId="20">
    <w:abstractNumId w:val="23"/>
  </w:num>
  <w:num w:numId="21">
    <w:abstractNumId w:val="15"/>
  </w:num>
  <w:num w:numId="22">
    <w:abstractNumId w:val="10"/>
  </w:num>
  <w:num w:numId="23">
    <w:abstractNumId w:val="8"/>
  </w:num>
  <w:num w:numId="24">
    <w:abstractNumId w:val="7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417C"/>
    <w:rsid w:val="0028229D"/>
    <w:rsid w:val="0029411A"/>
    <w:rsid w:val="00296C2B"/>
    <w:rsid w:val="002C6D4C"/>
    <w:rsid w:val="002F58B0"/>
    <w:rsid w:val="00324AE2"/>
    <w:rsid w:val="00326C88"/>
    <w:rsid w:val="003454F4"/>
    <w:rsid w:val="00371A21"/>
    <w:rsid w:val="00382C21"/>
    <w:rsid w:val="0038407C"/>
    <w:rsid w:val="00395364"/>
    <w:rsid w:val="003D0CBD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25062"/>
    <w:rsid w:val="00826058"/>
    <w:rsid w:val="008377CC"/>
    <w:rsid w:val="00845B43"/>
    <w:rsid w:val="008548F8"/>
    <w:rsid w:val="008671A2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BF8"/>
    <w:rsid w:val="009C1F04"/>
    <w:rsid w:val="009C6717"/>
    <w:rsid w:val="009D3DFF"/>
    <w:rsid w:val="009D79A7"/>
    <w:rsid w:val="009F65ED"/>
    <w:rsid w:val="009F7336"/>
    <w:rsid w:val="00A067B6"/>
    <w:rsid w:val="00A11B6C"/>
    <w:rsid w:val="00A135FE"/>
    <w:rsid w:val="00A40A99"/>
    <w:rsid w:val="00A45850"/>
    <w:rsid w:val="00A45A96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A5E65"/>
    <w:rsid w:val="00BB68E0"/>
    <w:rsid w:val="00BB75DD"/>
    <w:rsid w:val="00BC4005"/>
    <w:rsid w:val="00BD2DBD"/>
    <w:rsid w:val="00BF03FA"/>
    <w:rsid w:val="00BF22CC"/>
    <w:rsid w:val="00C04626"/>
    <w:rsid w:val="00C07E02"/>
    <w:rsid w:val="00C12A4F"/>
    <w:rsid w:val="00C145A1"/>
    <w:rsid w:val="00C16A45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72288"/>
    <w:rsid w:val="00D8409D"/>
    <w:rsid w:val="00D95FDD"/>
    <w:rsid w:val="00DD5961"/>
    <w:rsid w:val="00DF21D6"/>
    <w:rsid w:val="00E06F74"/>
    <w:rsid w:val="00E11F74"/>
    <w:rsid w:val="00E1598C"/>
    <w:rsid w:val="00E40C7F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F07BAA"/>
    <w:rsid w:val="00F10399"/>
    <w:rsid w:val="00F1736F"/>
    <w:rsid w:val="00F20695"/>
    <w:rsid w:val="00F365A1"/>
    <w:rsid w:val="00F53734"/>
    <w:rsid w:val="00F55DCA"/>
    <w:rsid w:val="00F6580B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89537"/>
  <w15:docId w15:val="{155C3F4D-2823-463B-B3E0-54ED1889E84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47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Daniela Demartini de M Fernandes</cp:lastModifiedBy>
  <cp:revision>6</cp:revision>
  <cp:lastPrinted>2020-03-12T22:41:00Z</cp:lastPrinted>
  <dcterms:created xsi:type="dcterms:W3CDTF">2020-03-12T22:21:00Z</dcterms:created>
  <dcterms:modified xsi:type="dcterms:W3CDTF">2020-03-12T22:47:00Z</dcterms:modified>
</cp:coreProperties>
</file>