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675AAB" w:rsidRPr="00EE58F8" w14:paraId="0ABACC1F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AA4C446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E0AADCF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845B43" w14:paraId="07BC9A24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B3586A5" w14:textId="77777777" w:rsidR="00675AAB" w:rsidRPr="00845B43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F7B496D" w14:textId="77777777" w:rsidR="00675AAB" w:rsidRPr="00845B43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CAU/</w:t>
            </w:r>
            <w:r w:rsidR="008671A2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BR</w:t>
            </w:r>
          </w:p>
        </w:tc>
      </w:tr>
      <w:tr w:rsidR="00675AAB" w:rsidRPr="00845B43" w14:paraId="5C824A9D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9720BC0" w14:textId="77777777" w:rsidR="00675AAB" w:rsidRPr="00845B43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739B930" w14:textId="78484717" w:rsidR="00675AAB" w:rsidRPr="00845B43" w:rsidRDefault="00573AD3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RETIFICA A </w:t>
            </w:r>
            <w:r w:rsidR="00801951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COMPOSIÇÃO </w:t>
            </w:r>
            <w:r w:rsidR="00454461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 CO</w:t>
            </w:r>
            <w:r w:rsidR="00EE6914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MISSÃO ELEITORAL NACIONAL </w:t>
            </w:r>
            <w:r w:rsidR="00454461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PARA O EXERCÍCIO 20</w:t>
            </w:r>
            <w:r w:rsidR="00EE6914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</w:t>
            </w:r>
            <w:r w:rsidR="00454461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</w:tc>
      </w:tr>
    </w:tbl>
    <w:p w14:paraId="0D75639F" w14:textId="3D3D8909" w:rsidR="00257529" w:rsidRPr="00845B4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DELIBERAÇÃO PLENÁRIA </w:t>
      </w:r>
      <w:r w:rsidR="0015638C" w:rsidRPr="00845B43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pt-BR"/>
        </w:rPr>
        <w:t xml:space="preserve">AD </w:t>
      </w:r>
      <w:r w:rsidR="0015638C" w:rsidRPr="004355D3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pt-BR"/>
        </w:rPr>
        <w:t>REFERENDUM</w:t>
      </w:r>
      <w:r w:rsidR="0015638C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 </w:t>
      </w:r>
      <w:r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Nº </w:t>
      </w:r>
      <w:r w:rsidR="004355D3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01</w:t>
      </w:r>
      <w:r w:rsidR="00A40A99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/20</w:t>
      </w:r>
      <w:r w:rsidR="006817D4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20</w:t>
      </w:r>
    </w:p>
    <w:p w14:paraId="6B7B8487" w14:textId="7AD4C4E1" w:rsidR="0067631C" w:rsidRPr="00845B43" w:rsidRDefault="0015638C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  <w:sz w:val="24"/>
          <w:szCs w:val="24"/>
        </w:rPr>
      </w:pP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Aprova, </w:t>
      </w:r>
      <w:r w:rsidRPr="00845B43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ad referendum </w:t>
      </w: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>do Plenário do CAU/BR</w:t>
      </w:r>
      <w:r w:rsidRPr="00845B43">
        <w:rPr>
          <w:rFonts w:ascii="Times New Roman" w:hAnsi="Times New Roman" w:cs="Times New Roman"/>
          <w:sz w:val="24"/>
          <w:szCs w:val="24"/>
        </w:rPr>
        <w:t>, a Deliberação Plenária que r</w:t>
      </w:r>
      <w:r w:rsidR="00573AD3" w:rsidRPr="00845B43">
        <w:rPr>
          <w:rFonts w:ascii="Times New Roman" w:hAnsi="Times New Roman" w:cs="Times New Roman"/>
          <w:sz w:val="24"/>
          <w:szCs w:val="24"/>
        </w:rPr>
        <w:t xml:space="preserve">etifica a </w:t>
      </w:r>
      <w:r w:rsidR="00135744" w:rsidRPr="00845B43">
        <w:rPr>
          <w:rFonts w:ascii="Times New Roman" w:hAnsi="Times New Roman" w:cs="Times New Roman"/>
          <w:sz w:val="24"/>
          <w:szCs w:val="24"/>
        </w:rPr>
        <w:t xml:space="preserve">composição </w:t>
      </w:r>
      <w:r w:rsidR="00EE6914" w:rsidRPr="00845B43">
        <w:rPr>
          <w:rFonts w:ascii="Times New Roman" w:hAnsi="Times New Roman" w:cs="Times New Roman"/>
          <w:sz w:val="24"/>
          <w:szCs w:val="24"/>
        </w:rPr>
        <w:t xml:space="preserve">da Comissão Eleitoral Nacional </w:t>
      </w:r>
      <w:r w:rsidR="00D16EED" w:rsidRPr="00845B43">
        <w:rPr>
          <w:rFonts w:ascii="Times New Roman" w:hAnsi="Times New Roman" w:cs="Times New Roman"/>
          <w:sz w:val="24"/>
          <w:szCs w:val="24"/>
        </w:rPr>
        <w:t>para o exercício de 20</w:t>
      </w:r>
      <w:r w:rsidR="006817D4" w:rsidRPr="00845B43">
        <w:rPr>
          <w:rFonts w:ascii="Times New Roman" w:hAnsi="Times New Roman" w:cs="Times New Roman"/>
          <w:sz w:val="24"/>
          <w:szCs w:val="24"/>
        </w:rPr>
        <w:t>20</w:t>
      </w:r>
      <w:r w:rsidR="00E1598C" w:rsidRPr="00845B43">
        <w:rPr>
          <w:rFonts w:ascii="Times New Roman" w:hAnsi="Times New Roman" w:cs="Times New Roman"/>
          <w:sz w:val="24"/>
          <w:szCs w:val="24"/>
        </w:rPr>
        <w:t>.</w:t>
      </w:r>
    </w:p>
    <w:p w14:paraId="7C9830F7" w14:textId="77777777" w:rsidR="00A40A99" w:rsidRPr="00845B43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  <w:sz w:val="24"/>
          <w:szCs w:val="24"/>
        </w:rPr>
      </w:pPr>
    </w:p>
    <w:p w14:paraId="46CD0E8A" w14:textId="77777777" w:rsidR="0015638C" w:rsidRPr="00845B43" w:rsidRDefault="0015638C" w:rsidP="0015638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845B43">
        <w:rPr>
          <w:rFonts w:ascii="Times New Roman" w:hAnsi="Times New Roman"/>
          <w:sz w:val="24"/>
          <w:szCs w:val="24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14:paraId="678D6BA3" w14:textId="43B39654" w:rsidR="004E55FA" w:rsidRPr="00845B43" w:rsidRDefault="0015638C" w:rsidP="0015638C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Considerando a Resolução n° 179, de 22 de agosto de 2019, que</w:t>
      </w:r>
      <w:r w:rsidR="00463B17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aprova o Regulamento Eleitoral para as Eleições de Conselheiros Titulares e respectivos Suplentes de Conselheiro do Conselho de Arquitetura e Urbanismo do Brasil (CAU/BR) e dos Conselhos de Arquitetura e Urbanismo dos Estados e do Distrito Federal (CAU/UF) e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dispõe, em seu art. 3</w:t>
      </w:r>
      <w:r w:rsidR="00D121D7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, que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ano em que se realizarem as eleições de conselheiro do 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CAU/BR e dos CAU/UF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, a CEN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-CAU/BR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composta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5 (cinco) membros titulares, arquitetos e urbanistas, majorita</w:t>
      </w:r>
      <w:r w:rsidR="00463B17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ria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mente não conselheiros, eleitos pelo Plenário do CAU/BR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, sendo que os membros não conselheiros terão substitutos não conselheiros e os membros conselheiros terão substitutos escolhidos dentre os conselheiros titulares do mesmo conselho;</w:t>
      </w:r>
    </w:p>
    <w:p w14:paraId="37674839" w14:textId="77777777" w:rsidR="004E55FA" w:rsidRPr="00845B43" w:rsidRDefault="004E55FA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55838" w14:textId="0BD4A7F7" w:rsidR="00573AD3" w:rsidRPr="00845B43" w:rsidRDefault="00573AD3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eleição </w:t>
      </w:r>
      <w:r w:rsidR="009C1BF8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para composição da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CEN-CAU/BR, ocorrida em 13 de fevereiro de 2020, </w:t>
      </w:r>
      <w:r w:rsidR="0015638C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constante 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na deliberação Plenária DPOBR 0099-01/2020;</w:t>
      </w:r>
    </w:p>
    <w:p w14:paraId="51D6049B" w14:textId="1A7B87C7" w:rsidR="00573AD3" w:rsidRPr="00845B43" w:rsidRDefault="00573AD3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48C20" w14:textId="49CB7450" w:rsidR="00573AD3" w:rsidRPr="00845B43" w:rsidRDefault="00573AD3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Considerando a desistência de ocupação do cargo de membro titular da CEN-CAU/BR, pelo arquiteto e urbanista Alberto de Faria, por meio de comunicação endereçada ao Gabinete da Presidência do CAU/BR</w:t>
      </w:r>
      <w:r w:rsidR="009C1BF8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27 de fevereiro de 2020;</w:t>
      </w:r>
      <w:r w:rsidR="00845B43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</w:p>
    <w:p w14:paraId="358D2833" w14:textId="034BF5BC" w:rsidR="00573AD3" w:rsidRPr="00845B43" w:rsidRDefault="00573AD3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A7DCA" w14:textId="3543FB8D" w:rsidR="00845B43" w:rsidRPr="00845B43" w:rsidRDefault="00573AD3" w:rsidP="00845B43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contagem de votos na referida eleição, </w:t>
      </w:r>
      <w:r w:rsidR="006F1B71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anexo, 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a qual definiu o cargo</w:t>
      </w:r>
      <w:r w:rsidR="006F1B71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posicionamento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cada profissional arquiteto e urbanista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dentro da </w:t>
      </w:r>
      <w:r w:rsidR="004E55FA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comissão</w:t>
      </w:r>
      <w:r w:rsidR="006F1B71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titular e substituto; </w:t>
      </w:r>
    </w:p>
    <w:p w14:paraId="3A89EAF3" w14:textId="22198CD5" w:rsidR="006F1B71" w:rsidRPr="00845B43" w:rsidRDefault="006F1B71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7A54D" w14:textId="77777777" w:rsidR="0089581B" w:rsidRPr="00845B43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B43">
        <w:rPr>
          <w:rFonts w:ascii="Times New Roman" w:hAnsi="Times New Roman" w:cs="Times New Roman"/>
          <w:b/>
          <w:sz w:val="24"/>
          <w:szCs w:val="24"/>
        </w:rPr>
        <w:t>DELIBER</w:t>
      </w:r>
      <w:r w:rsidR="00DF21D6" w:rsidRPr="00845B43">
        <w:rPr>
          <w:rFonts w:ascii="Times New Roman" w:hAnsi="Times New Roman" w:cs="Times New Roman"/>
          <w:b/>
          <w:sz w:val="24"/>
          <w:szCs w:val="24"/>
        </w:rPr>
        <w:t>OU</w:t>
      </w:r>
      <w:r w:rsidRPr="00845B43">
        <w:rPr>
          <w:rFonts w:ascii="Times New Roman" w:hAnsi="Times New Roman" w:cs="Times New Roman"/>
          <w:b/>
          <w:sz w:val="24"/>
          <w:szCs w:val="24"/>
        </w:rPr>
        <w:t>:</w:t>
      </w:r>
      <w:r w:rsidR="0089581B" w:rsidRPr="00845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D660C" w14:textId="77777777" w:rsidR="008671A2" w:rsidRPr="00845B43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0A37E" w14:textId="3E9C0C24" w:rsidR="005C044C" w:rsidRPr="00845B43" w:rsidRDefault="00573AD3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Retificar a </w:t>
      </w:r>
      <w:r w:rsidR="0098432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composição </w:t>
      </w:r>
      <w:r w:rsidR="0013574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Comiss</w:t>
      </w:r>
      <w:r w:rsidR="00EE691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Eleitoral Nacional (CEN) </w:t>
      </w:r>
      <w:r w:rsidR="0013574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exercício</w:t>
      </w:r>
      <w:r w:rsidR="00525735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13574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 w:rsidR="006817D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alteração do posicionamento de titulares e substitutos</w:t>
      </w:r>
      <w:r w:rsidR="00845B43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na seguinte forma</w:t>
      </w:r>
      <w:r w:rsidR="00135744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605AD4AF" w14:textId="151104E9" w:rsidR="00845B43" w:rsidRPr="00845B43" w:rsidRDefault="00845B43" w:rsidP="00845B43">
      <w:pPr>
        <w:pStyle w:val="PargrafodaLista"/>
        <w:numPr>
          <w:ilvl w:val="0"/>
          <w:numId w:val="23"/>
        </w:numPr>
        <w:tabs>
          <w:tab w:val="start" w:pos="49.65pt"/>
          <w:tab w:val="start" w:pos="56.70pt"/>
        </w:tabs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- </w:t>
      </w:r>
      <w:proofErr w:type="spellStart"/>
      <w:r w:rsidR="0063408B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Amilcar</w:t>
      </w:r>
      <w:proofErr w:type="spellEnd"/>
      <w:r w:rsidR="0063408B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Coelho Chaves (DF)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e  substituta</w:t>
      </w:r>
      <w:proofErr w:type="gramEnd"/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Josenita Dantas (RN)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95C9C16" w14:textId="2DBE2952" w:rsidR="00845B43" w:rsidRPr="00845B43" w:rsidRDefault="00845B43" w:rsidP="00845B43">
      <w:pPr>
        <w:pStyle w:val="PargrafodaLista"/>
        <w:numPr>
          <w:ilvl w:val="0"/>
          <w:numId w:val="23"/>
        </w:numPr>
        <w:tabs>
          <w:tab w:val="start" w:pos="49.65pt"/>
          <w:tab w:val="start" w:pos="56.70pt"/>
        </w:tabs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- </w:t>
      </w:r>
      <w:r w:rsidR="0063408B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Ronaldo de Lima (SC)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substituto - 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Hugo Seguchi (BA)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D9C24CB" w14:textId="7CBEF256" w:rsidR="00845B43" w:rsidRPr="00845B43" w:rsidRDefault="00845B43" w:rsidP="00845B43">
      <w:pPr>
        <w:pStyle w:val="PargrafodaLista"/>
        <w:numPr>
          <w:ilvl w:val="0"/>
          <w:numId w:val="23"/>
        </w:numPr>
        <w:tabs>
          <w:tab w:val="start" w:pos="49.65pt"/>
          <w:tab w:val="start" w:pos="56.70pt"/>
        </w:tabs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e Coordenadora - </w:t>
      </w:r>
      <w:r w:rsidR="0063408B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Vera Carneiro (MG)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substituta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Jacobina </w:t>
      </w:r>
      <w:proofErr w:type="spellStart"/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Vaisman</w:t>
      </w:r>
      <w:proofErr w:type="spellEnd"/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(SP)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7816011" w14:textId="169D9F50" w:rsidR="00845B43" w:rsidRPr="00845B43" w:rsidRDefault="00845B43" w:rsidP="00845B43">
      <w:pPr>
        <w:pStyle w:val="PargrafodaLista"/>
        <w:numPr>
          <w:ilvl w:val="0"/>
          <w:numId w:val="23"/>
        </w:numPr>
        <w:tabs>
          <w:tab w:val="start" w:pos="49.65pt"/>
          <w:tab w:val="start" w:pos="56.70pt"/>
        </w:tabs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- </w:t>
      </w:r>
      <w:r w:rsidR="0063408B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Capelato (AM)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substituto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Cicero Alvarez (RS)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920C13E" w14:textId="4463C5CD" w:rsidR="006F1B71" w:rsidRPr="00845B43" w:rsidRDefault="00845B43" w:rsidP="00563E5A">
      <w:pPr>
        <w:pStyle w:val="PargrafodaLista"/>
        <w:numPr>
          <w:ilvl w:val="0"/>
          <w:numId w:val="23"/>
        </w:numPr>
        <w:tabs>
          <w:tab w:val="start" w:pos="49.65pt"/>
          <w:tab w:val="start" w:pos="56.70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- 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Fabio Galisa (PB)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substituta -</w:t>
      </w:r>
      <w:r w:rsidR="006F1B7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Lais da Cunha Pereira </w:t>
      </w:r>
      <w:r w:rsidR="0015638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="0015638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3B771FC" w14:textId="77777777" w:rsidR="006F1B71" w:rsidRPr="00845B43" w:rsidRDefault="006F1B71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57469D" w14:textId="40C9BFD4" w:rsidR="00573AD3" w:rsidRPr="00845B43" w:rsidRDefault="00573AD3" w:rsidP="00845B43">
      <w:pPr>
        <w:pStyle w:val="PargrafodaLista"/>
        <w:numPr>
          <w:ilvl w:val="0"/>
          <w:numId w:val="23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Revogar a Deliberação Plenária </w:t>
      </w:r>
      <w:r w:rsidR="0015638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DPOBR n° 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0099-01/2020;</w:t>
      </w:r>
    </w:p>
    <w:p w14:paraId="00967949" w14:textId="77777777" w:rsidR="00573AD3" w:rsidRPr="00845B43" w:rsidRDefault="00573AD3" w:rsidP="00573AD3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6AD65E" w14:textId="16D10D2C" w:rsidR="00771A2E" w:rsidRPr="00845B43" w:rsidRDefault="00771A2E" w:rsidP="00845B43">
      <w:pPr>
        <w:pStyle w:val="PargrafodaLista"/>
        <w:numPr>
          <w:ilvl w:val="0"/>
          <w:numId w:val="23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esta deliberação para publicação no sítio eletrônico do CAU/BR.</w:t>
      </w:r>
    </w:p>
    <w:p w14:paraId="11AE7D83" w14:textId="77777777" w:rsidR="00771A2E" w:rsidRPr="00845B43" w:rsidRDefault="00771A2E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1C841" w14:textId="27B7915B" w:rsidR="00FE2DDC" w:rsidRPr="00845B43" w:rsidRDefault="005C044C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01322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st</w:t>
      </w:r>
      <w:r w:rsidR="00FE2DD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F21D6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FE2DD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eliberação entra em vigor na data 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01951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publicação.</w:t>
      </w:r>
      <w:r w:rsidR="00FE2DDC" w:rsidRPr="00845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8500D80" w14:textId="4222CABE" w:rsidR="00573AD3" w:rsidRPr="00845B43" w:rsidRDefault="00573AD3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C5243" w14:textId="77777777" w:rsidR="000D4D8C" w:rsidRPr="00845B43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9681" w14:textId="23EB4354" w:rsidR="000D4D8C" w:rsidRDefault="000D4D8C" w:rsidP="00E55C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43">
        <w:rPr>
          <w:rFonts w:ascii="Times New Roman" w:hAnsi="Times New Roman" w:cs="Times New Roman"/>
          <w:sz w:val="24"/>
          <w:szCs w:val="24"/>
        </w:rPr>
        <w:t>Brasília</w:t>
      </w:r>
      <w:r w:rsidR="00801951" w:rsidRPr="00845B43">
        <w:rPr>
          <w:rFonts w:ascii="Times New Roman" w:hAnsi="Times New Roman" w:cs="Times New Roman"/>
          <w:sz w:val="24"/>
          <w:szCs w:val="24"/>
        </w:rPr>
        <w:t>-DF</w:t>
      </w:r>
      <w:r w:rsidRPr="00845B43">
        <w:rPr>
          <w:rFonts w:ascii="Times New Roman" w:hAnsi="Times New Roman" w:cs="Times New Roman"/>
          <w:sz w:val="24"/>
          <w:szCs w:val="24"/>
        </w:rPr>
        <w:t xml:space="preserve">, </w:t>
      </w:r>
      <w:r w:rsidR="00845B43">
        <w:rPr>
          <w:rFonts w:ascii="Times New Roman" w:hAnsi="Times New Roman" w:cs="Times New Roman"/>
          <w:sz w:val="24"/>
          <w:szCs w:val="24"/>
        </w:rPr>
        <w:t>12 de março</w:t>
      </w:r>
      <w:r w:rsidR="00573AD3" w:rsidRPr="00845B43">
        <w:rPr>
          <w:rFonts w:ascii="Times New Roman" w:hAnsi="Times New Roman" w:cs="Times New Roman"/>
          <w:sz w:val="24"/>
          <w:szCs w:val="24"/>
        </w:rPr>
        <w:t xml:space="preserve"> de </w:t>
      </w:r>
      <w:r w:rsidR="00801951" w:rsidRPr="00845B43">
        <w:rPr>
          <w:rFonts w:ascii="Times New Roman" w:hAnsi="Times New Roman" w:cs="Times New Roman"/>
          <w:sz w:val="24"/>
          <w:szCs w:val="24"/>
        </w:rPr>
        <w:t>20</w:t>
      </w:r>
      <w:r w:rsidR="00EE6914" w:rsidRPr="00845B43">
        <w:rPr>
          <w:rFonts w:ascii="Times New Roman" w:hAnsi="Times New Roman" w:cs="Times New Roman"/>
          <w:sz w:val="24"/>
          <w:szCs w:val="24"/>
        </w:rPr>
        <w:t>20</w:t>
      </w:r>
      <w:r w:rsidR="00E1598C" w:rsidRPr="00845B43">
        <w:rPr>
          <w:rFonts w:ascii="Times New Roman" w:hAnsi="Times New Roman" w:cs="Times New Roman"/>
          <w:sz w:val="24"/>
          <w:szCs w:val="24"/>
        </w:rPr>
        <w:t>.</w:t>
      </w:r>
    </w:p>
    <w:p w14:paraId="1382BEAA" w14:textId="77777777" w:rsidR="00845B43" w:rsidRPr="00845B43" w:rsidRDefault="00845B43" w:rsidP="00E55C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69541" w14:textId="77777777" w:rsidR="00AA759D" w:rsidRPr="00845B43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8F8A" w14:textId="77777777" w:rsidR="006179D1" w:rsidRPr="00845B43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43">
        <w:rPr>
          <w:rFonts w:ascii="Times New Roman" w:hAnsi="Times New Roman" w:cs="Times New Roman"/>
          <w:b/>
          <w:sz w:val="24"/>
          <w:szCs w:val="24"/>
        </w:rPr>
        <w:t>Luciano Guimarães</w:t>
      </w:r>
    </w:p>
    <w:p w14:paraId="48D7926D" w14:textId="4A15830B" w:rsidR="006C01CA" w:rsidRPr="00845B43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43">
        <w:rPr>
          <w:rFonts w:ascii="Times New Roman" w:hAnsi="Times New Roman" w:cs="Times New Roman"/>
          <w:sz w:val="24"/>
          <w:szCs w:val="24"/>
        </w:rPr>
        <w:t>Presidente</w:t>
      </w:r>
      <w:r w:rsidR="005C044C" w:rsidRPr="00845B43">
        <w:rPr>
          <w:rFonts w:ascii="Times New Roman" w:hAnsi="Times New Roman" w:cs="Times New Roman"/>
          <w:sz w:val="24"/>
          <w:szCs w:val="24"/>
        </w:rPr>
        <w:t xml:space="preserve"> </w:t>
      </w:r>
      <w:r w:rsidR="00825062" w:rsidRPr="00845B43">
        <w:rPr>
          <w:rFonts w:ascii="Times New Roman" w:hAnsi="Times New Roman" w:cs="Times New Roman"/>
          <w:sz w:val="24"/>
          <w:szCs w:val="24"/>
        </w:rPr>
        <w:t xml:space="preserve">do </w:t>
      </w:r>
      <w:r w:rsidRPr="00845B43">
        <w:rPr>
          <w:rFonts w:ascii="Times New Roman" w:hAnsi="Times New Roman" w:cs="Times New Roman"/>
          <w:sz w:val="24"/>
          <w:szCs w:val="24"/>
        </w:rPr>
        <w:t>CAU/BR</w:t>
      </w:r>
    </w:p>
    <w:p w14:paraId="5388994E" w14:textId="5948BCEC" w:rsidR="00573AD3" w:rsidRPr="00845B43" w:rsidRDefault="00573AD3">
      <w:pPr>
        <w:rPr>
          <w:rFonts w:ascii="Times New Roman" w:eastAsia="Calibri" w:hAnsi="Times New Roman"/>
          <w:sz w:val="24"/>
          <w:szCs w:val="24"/>
        </w:rPr>
      </w:pPr>
      <w:r w:rsidRPr="00845B43">
        <w:rPr>
          <w:rFonts w:ascii="Times New Roman" w:eastAsia="Calibri" w:hAnsi="Times New Roman"/>
          <w:sz w:val="24"/>
          <w:szCs w:val="24"/>
        </w:rPr>
        <w:br w:type="page"/>
      </w:r>
    </w:p>
    <w:p w14:paraId="2C478330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0339A943" w14:textId="3A6E15CF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99ª REUNIÃO PLENÁRIA ORDINÁRIA DO CAU/BR</w:t>
      </w:r>
    </w:p>
    <w:p w14:paraId="561F3240" w14:textId="77777777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05D7A2F6" w14:textId="77777777" w:rsidR="006325B6" w:rsidRPr="00906217" w:rsidRDefault="006325B6" w:rsidP="006325B6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836.35pt" w:type="dxa"/>
        <w:tblInd w:w="-5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17"/>
        <w:gridCol w:w="31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708"/>
        <w:gridCol w:w="4786"/>
        <w:gridCol w:w="459"/>
        <w:gridCol w:w="709"/>
      </w:tblGrid>
      <w:tr w:rsidR="006325B6" w:rsidRPr="00906217" w14:paraId="679CB178" w14:textId="77777777" w:rsidTr="00044849">
        <w:trPr>
          <w:gridAfter w:val="3"/>
          <w:wAfter w:w="297.70pt" w:type="dxa"/>
        </w:trPr>
        <w:tc>
          <w:tcPr>
            <w:tcW w:w="40.85pt" w:type="dxa"/>
            <w:vMerge w:val="restart"/>
            <w:shd w:val="clear" w:color="auto" w:fill="auto"/>
            <w:vAlign w:val="center"/>
          </w:tcPr>
          <w:p w14:paraId="3C937C74" w14:textId="77777777" w:rsidR="006325B6" w:rsidRPr="00906217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57.60pt" w:type="dxa"/>
            <w:vMerge w:val="restart"/>
            <w:shd w:val="clear" w:color="auto" w:fill="auto"/>
            <w:vAlign w:val="center"/>
          </w:tcPr>
          <w:p w14:paraId="011A33C1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340.20pt" w:type="dxa"/>
            <w:gridSpan w:val="14"/>
          </w:tcPr>
          <w:p w14:paraId="65401CC5" w14:textId="77777777" w:rsidR="006325B6" w:rsidRPr="00906217" w:rsidRDefault="006325B6" w:rsidP="006325B6">
            <w:pPr>
              <w:tabs>
                <w:tab w:val="start" w:pos="357.80pt"/>
              </w:tabs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6325B6" w:rsidRPr="00906217" w14:paraId="0BE84065" w14:textId="77777777" w:rsidTr="00044849">
        <w:trPr>
          <w:gridAfter w:val="3"/>
          <w:wAfter w:w="297.70pt" w:type="dxa"/>
        </w:trPr>
        <w:tc>
          <w:tcPr>
            <w:tcW w:w="40.85pt" w:type="dxa"/>
            <w:vMerge/>
            <w:shd w:val="clear" w:color="auto" w:fill="auto"/>
            <w:vAlign w:val="center"/>
          </w:tcPr>
          <w:p w14:paraId="01513039" w14:textId="77777777" w:rsidR="006325B6" w:rsidRPr="00906217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57.60pt" w:type="dxa"/>
            <w:vMerge/>
            <w:shd w:val="clear" w:color="auto" w:fill="auto"/>
          </w:tcPr>
          <w:p w14:paraId="22B3B63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shd w:val="clear" w:color="auto" w:fill="auto"/>
          </w:tcPr>
          <w:p w14:paraId="6361A4E8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</w:p>
        </w:tc>
        <w:tc>
          <w:tcPr>
            <w:tcW w:w="21.25pt" w:type="dxa"/>
          </w:tcPr>
          <w:p w14:paraId="34005094" w14:textId="77777777" w:rsidR="006325B6" w:rsidRPr="00906217" w:rsidRDefault="006325B6" w:rsidP="006325B6">
            <w:pPr>
              <w:spacing w:after="0pt" w:line="12pt" w:lineRule="auto"/>
              <w:ind w:start="0.65pt" w:end="0.15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2</w:t>
            </w:r>
          </w:p>
        </w:tc>
        <w:tc>
          <w:tcPr>
            <w:tcW w:w="21.25pt" w:type="dxa"/>
            <w:shd w:val="clear" w:color="auto" w:fill="auto"/>
          </w:tcPr>
          <w:p w14:paraId="0B201C54" w14:textId="77777777" w:rsidR="006325B6" w:rsidRPr="00906217" w:rsidRDefault="006325B6" w:rsidP="006325B6">
            <w:pPr>
              <w:spacing w:after="0pt" w:line="12pt" w:lineRule="auto"/>
              <w:ind w:start="0.65pt" w:end="0.15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</w:p>
        </w:tc>
        <w:tc>
          <w:tcPr>
            <w:tcW w:w="21.25pt" w:type="dxa"/>
          </w:tcPr>
          <w:p w14:paraId="69EB7ED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4</w:t>
            </w:r>
          </w:p>
        </w:tc>
        <w:tc>
          <w:tcPr>
            <w:tcW w:w="21.30pt" w:type="dxa"/>
          </w:tcPr>
          <w:p w14:paraId="0A6D93B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5</w:t>
            </w:r>
          </w:p>
        </w:tc>
        <w:tc>
          <w:tcPr>
            <w:tcW w:w="21.25pt" w:type="dxa"/>
          </w:tcPr>
          <w:p w14:paraId="28C78667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6</w:t>
            </w:r>
          </w:p>
        </w:tc>
        <w:tc>
          <w:tcPr>
            <w:tcW w:w="21.25pt" w:type="dxa"/>
          </w:tcPr>
          <w:p w14:paraId="097BF17E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7</w:t>
            </w:r>
          </w:p>
        </w:tc>
        <w:tc>
          <w:tcPr>
            <w:tcW w:w="21.25pt" w:type="dxa"/>
            <w:shd w:val="clear" w:color="auto" w:fill="auto"/>
          </w:tcPr>
          <w:p w14:paraId="72EC1A9B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8</w:t>
            </w:r>
          </w:p>
        </w:tc>
        <w:tc>
          <w:tcPr>
            <w:tcW w:w="21.30pt" w:type="dxa"/>
          </w:tcPr>
          <w:p w14:paraId="66C5901C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9</w:t>
            </w:r>
          </w:p>
        </w:tc>
        <w:tc>
          <w:tcPr>
            <w:tcW w:w="28.35pt" w:type="dxa"/>
          </w:tcPr>
          <w:p w14:paraId="44368047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10</w:t>
            </w:r>
          </w:p>
        </w:tc>
        <w:tc>
          <w:tcPr>
            <w:tcW w:w="28.35pt" w:type="dxa"/>
          </w:tcPr>
          <w:p w14:paraId="79E3F22A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11</w:t>
            </w:r>
          </w:p>
        </w:tc>
        <w:tc>
          <w:tcPr>
            <w:tcW w:w="28.35pt" w:type="dxa"/>
          </w:tcPr>
          <w:p w14:paraId="38CE355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12</w:t>
            </w:r>
          </w:p>
        </w:tc>
        <w:tc>
          <w:tcPr>
            <w:tcW w:w="28.35pt" w:type="dxa"/>
          </w:tcPr>
          <w:p w14:paraId="59E001DF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13</w:t>
            </w:r>
          </w:p>
        </w:tc>
        <w:tc>
          <w:tcPr>
            <w:tcW w:w="35.40pt" w:type="dxa"/>
            <w:shd w:val="clear" w:color="auto" w:fill="auto"/>
          </w:tcPr>
          <w:p w14:paraId="01B4B09E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6325B6" w:rsidRPr="00906217" w14:paraId="19ED5038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7FB0F80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258E83C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21.30pt" w:type="dxa"/>
            <w:shd w:val="clear" w:color="auto" w:fill="auto"/>
          </w:tcPr>
          <w:p w14:paraId="6762FF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BF67BA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9F211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695596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A9477D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CC6A42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B949B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4F0D199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49C785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1C1BF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0E720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DC8DFA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E396D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C34354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6841CA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02B433E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6BF85A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</w:rPr>
              <w:t xml:space="preserve"> Gomes de Lima</w:t>
            </w:r>
          </w:p>
        </w:tc>
        <w:tc>
          <w:tcPr>
            <w:tcW w:w="21.30pt" w:type="dxa"/>
            <w:shd w:val="clear" w:color="auto" w:fill="auto"/>
          </w:tcPr>
          <w:p w14:paraId="0C763E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F51BCE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DC938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B7DB2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029444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A2D797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D9A898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C99DA9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5641D6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CC837D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812AA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F1D9B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DEE08C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2FD3417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8D1B8E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54CB82B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B42209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21.30pt" w:type="dxa"/>
            <w:shd w:val="clear" w:color="auto" w:fill="auto"/>
          </w:tcPr>
          <w:p w14:paraId="02E9FC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586CA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F1A35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B77DB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019FB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C2D55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7F03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3ACCB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70E776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1067B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0B572F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0781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6F893E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294F0D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E69B0C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0B07089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BD9E4B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21.30pt" w:type="dxa"/>
            <w:shd w:val="clear" w:color="auto" w:fill="auto"/>
          </w:tcPr>
          <w:p w14:paraId="41288C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BAED35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CEF064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8D193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B0D27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2B6DF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C95D8B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BA7DC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1D1EC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D7248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459D5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570EC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82200B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7B837D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0AAA522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37AEE382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B5AD4C2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21.30pt" w:type="dxa"/>
            <w:shd w:val="clear" w:color="auto" w:fill="auto"/>
          </w:tcPr>
          <w:p w14:paraId="76A0EA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5E4E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AF7D7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11436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F7217C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707280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8975C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1BAD6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7C6784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40122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A9343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E8DDE6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398CA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79B020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96A89A7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D8DDF38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6B9475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Luciano Guimarães</w:t>
            </w:r>
          </w:p>
        </w:tc>
        <w:tc>
          <w:tcPr>
            <w:tcW w:w="21.30pt" w:type="dxa"/>
            <w:shd w:val="clear" w:color="auto" w:fill="auto"/>
          </w:tcPr>
          <w:p w14:paraId="1CF22F2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120758D0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  <w:shd w:val="clear" w:color="auto" w:fill="auto"/>
          </w:tcPr>
          <w:p w14:paraId="3EE6EA2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3BB16B54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206F3FD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66F12280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4BC56AF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  <w:shd w:val="clear" w:color="auto" w:fill="auto"/>
          </w:tcPr>
          <w:p w14:paraId="6FA506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28F38F9C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22D9269F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7FAB5828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6B61F1C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2785A49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35.40pt" w:type="dxa"/>
            <w:shd w:val="clear" w:color="auto" w:fill="auto"/>
          </w:tcPr>
          <w:p w14:paraId="4D07A5A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6325B6" w:rsidRPr="00906217" w14:paraId="03C981C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72F95EC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79758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21.30pt" w:type="dxa"/>
            <w:shd w:val="clear" w:color="auto" w:fill="auto"/>
          </w:tcPr>
          <w:p w14:paraId="543670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78DDCF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862BF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4949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9A1B1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B2F5F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361B5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66D9C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60C921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B4D0A8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599507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5B05E9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A288DC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20D418D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90852E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484F720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C09712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21.30pt" w:type="dxa"/>
            <w:shd w:val="clear" w:color="auto" w:fill="auto"/>
          </w:tcPr>
          <w:p w14:paraId="71478A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08862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B47F3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2478C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DD7EF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00A46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52E45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B38A4A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711C3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F8248B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42C8FE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C98D79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E93E42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AA438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09D8F3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7F611027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9B596C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21.30pt" w:type="dxa"/>
            <w:shd w:val="clear" w:color="auto" w:fill="auto"/>
          </w:tcPr>
          <w:p w14:paraId="566594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01AE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5831DC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21B49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BE12DF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8AC45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3EB71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2A6047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AA68F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2E0899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B0B8D5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5395B6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4756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15F9863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7C4E2F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78D1304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A1F63F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21.30pt" w:type="dxa"/>
            <w:shd w:val="clear" w:color="auto" w:fill="auto"/>
          </w:tcPr>
          <w:p w14:paraId="014A90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48C2CA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09A013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F2DC50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9EC938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3E41BB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107F4B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94454B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D72E5D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BE76E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873BF2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B7839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E473A1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D8B659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619687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742FAE9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FA0A1D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21.30pt" w:type="dxa"/>
            <w:shd w:val="clear" w:color="auto" w:fill="auto"/>
          </w:tcPr>
          <w:p w14:paraId="106ED11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6571F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64AAD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BFAEE0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48A0F9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F8491D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BDB75F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D4959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200213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A084AB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B2777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40FBB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A9A7A5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03545A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4EA245F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7C92F98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C33919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21.30pt" w:type="dxa"/>
            <w:shd w:val="clear" w:color="auto" w:fill="auto"/>
          </w:tcPr>
          <w:p w14:paraId="1165309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206BA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71E1A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8E62E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184D21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F7C09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479013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130ED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D239C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A49BF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A33DB5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273B07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44AC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64900A5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6036849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58205CA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824CF7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F60BC">
              <w:rPr>
                <w:rFonts w:ascii="Times New Roman" w:hAnsi="Times New Roman"/>
                <w:color w:val="000000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F60BC">
              <w:rPr>
                <w:rFonts w:ascii="Times New Roman" w:hAnsi="Times New Roman"/>
                <w:color w:val="000000"/>
              </w:rPr>
              <w:t>e Brito</w:t>
            </w:r>
          </w:p>
        </w:tc>
        <w:tc>
          <w:tcPr>
            <w:tcW w:w="21.30pt" w:type="dxa"/>
            <w:shd w:val="clear" w:color="auto" w:fill="auto"/>
          </w:tcPr>
          <w:p w14:paraId="073864E6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9837C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64488C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E33B7F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125FFA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9CDCA5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6D749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C32AA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EC86CC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A00FD8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30B26F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DE1D1E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3E696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45E703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AA62EE6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BC499DA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04F182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1169C">
              <w:rPr>
                <w:rFonts w:ascii="Times New Roman" w:hAnsi="Times New Roman"/>
                <w:snapToGrid w:val="0"/>
                <w:color w:val="000000"/>
              </w:rPr>
              <w:t xml:space="preserve"> P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655EC02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EFF4BA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2306F0B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C4D26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6DA028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4A089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DBA84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7122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A45AE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E3492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1E62DA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671DC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91D22C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DCC1DF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76DE81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46200CD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7EC58AB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21.30pt" w:type="dxa"/>
            <w:shd w:val="clear" w:color="auto" w:fill="auto"/>
          </w:tcPr>
          <w:p w14:paraId="7B6885C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3E1B6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52ED2A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053439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5545D7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09313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5700F4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707597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FFFB39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F99C3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8DECA7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608E62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E7355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99440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E10913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E6E9979" w14:textId="77777777" w:rsidR="006325B6" w:rsidRPr="00C70AF0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40270E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73121">
              <w:rPr>
                <w:rFonts w:ascii="Times New Roman" w:hAnsi="Times New Roman"/>
                <w:color w:val="000000"/>
              </w:rPr>
              <w:t xml:space="preserve"> e M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1.30pt" w:type="dxa"/>
            <w:shd w:val="clear" w:color="auto" w:fill="auto"/>
          </w:tcPr>
          <w:p w14:paraId="4CB12AE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3C6A3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67FF93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68836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28E7BB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F2D2A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2BF40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E298E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B5FA5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F5D20C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2BE4C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9801F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34BDD0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606B43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155FB76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CA03331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18D89F7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21.30pt" w:type="dxa"/>
            <w:shd w:val="clear" w:color="auto" w:fill="auto"/>
          </w:tcPr>
          <w:p w14:paraId="496A68B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3F9E61" w14:textId="77777777" w:rsidR="006325B6" w:rsidRPr="002479BC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DABB2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EF25C9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2D784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0FA1C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61EF8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D37A77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B217D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EC5E0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83674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14651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5766B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B0DF3F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1F8F617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3A9CD3E1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2D793B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21.30pt" w:type="dxa"/>
            <w:shd w:val="clear" w:color="auto" w:fill="auto"/>
          </w:tcPr>
          <w:p w14:paraId="1EF7F1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907066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D8C6F3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F9338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E743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C02155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6F989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E12D2C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32E2D6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D8FEEE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5CC054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EF26E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583F17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1D34B3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3C4C339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7058EEC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B48D7E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873121">
              <w:rPr>
                <w:rFonts w:ascii="Times New Roman" w:hAnsi="Times New Roman"/>
                <w:snapToGrid w:val="0"/>
                <w:color w:val="000000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14900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36591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1A8053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80E61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ACA0A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411F4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FE53F5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38BB849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CDA26C4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80DF07E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9CFC99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375B26B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54AA9C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C6041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67C6BF2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1E8223B9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1A124A9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21.30pt" w:type="dxa"/>
            <w:shd w:val="clear" w:color="auto" w:fill="auto"/>
          </w:tcPr>
          <w:p w14:paraId="1E08209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8D624D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A50C4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782058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1BD5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0EBC2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F8E2F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CAE12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1244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0D4895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4A65A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E6DB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F905AB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FF4A76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B03DCDD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E9F557D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19F89F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707C44E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A6C6E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CD2F0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354DAF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9622AA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0AFD1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E9D47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2CA378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2C022F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009FBB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A09F50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B0A79F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BF4EF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5E8DA5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85C912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E3D053E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5FEF83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21.30pt" w:type="dxa"/>
            <w:shd w:val="clear" w:color="auto" w:fill="auto"/>
          </w:tcPr>
          <w:p w14:paraId="0184FD8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5FF93B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8D3962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8330E1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9B122C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B8F5D7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019B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56A95F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AC8B1D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05B42D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8204C1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A13A5E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ECFAA4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3FC4B4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B95402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123873F6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1AC5573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21.30pt" w:type="dxa"/>
            <w:shd w:val="clear" w:color="auto" w:fill="auto"/>
          </w:tcPr>
          <w:p w14:paraId="1FB0CC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C95AE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54E313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3C2331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C2ED0C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B0CFAF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C050CA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38C2651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4ACECB7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901D54A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660432F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5FE50F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8750D57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D8D94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1FA3E29D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7CAC56E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904B55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21.30pt" w:type="dxa"/>
            <w:shd w:val="clear" w:color="auto" w:fill="auto"/>
          </w:tcPr>
          <w:p w14:paraId="14ADED8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7D1C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DCE1F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7A5F78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515AE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BD5BC5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1A68D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DA170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570950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B1114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939B0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52E35F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8D85DE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F98453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4A5D03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D396B23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ED0103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21.30pt" w:type="dxa"/>
            <w:shd w:val="clear" w:color="auto" w:fill="auto"/>
          </w:tcPr>
          <w:p w14:paraId="1F0A89B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251D7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8C114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22C54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9A3478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7FCF1D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DD5D9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10176F9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E2090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250A11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A421D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5620A4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D318F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0149BB5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4DE866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8321B0F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544F98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21.30pt" w:type="dxa"/>
            <w:shd w:val="clear" w:color="auto" w:fill="auto"/>
          </w:tcPr>
          <w:p w14:paraId="222694C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D26681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57507D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5BB6F4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A876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3D984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AABA5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5F3B4E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170E7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372C4C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4F5115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8A61B4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7715E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633936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BCD3A2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7D5EA6B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48EC0A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21.30pt" w:type="dxa"/>
            <w:shd w:val="clear" w:color="auto" w:fill="auto"/>
          </w:tcPr>
          <w:p w14:paraId="638249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85D88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4531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48D98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72BA38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02C33B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AC9325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539C66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06EF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F1586B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7DD65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37AB6B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5C10C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A020D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9F7CFFC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B3BA7E1" w14:textId="77777777" w:rsidR="006325B6" w:rsidRPr="00FE4519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AA43C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21.30pt" w:type="dxa"/>
            <w:shd w:val="clear" w:color="auto" w:fill="auto"/>
          </w:tcPr>
          <w:p w14:paraId="19BD6B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C09E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296FB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52BD5A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AF82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1378A2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ABC50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56D6B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1BB5C9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DCF0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61040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8996B4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0B4B99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0409DF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FAC149D" w14:textId="77777777" w:rsidTr="00044849">
        <w:trPr>
          <w:trHeight w:val="20"/>
        </w:trPr>
        <w:tc>
          <w:tcPr>
            <w:tcW w:w="40.8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2F2E18C" w14:textId="77777777" w:rsidR="006325B6" w:rsidRPr="00906217" w:rsidRDefault="006325B6" w:rsidP="006325B6">
            <w:pPr>
              <w:spacing w:after="0pt" w:line="12pt" w:lineRule="auto"/>
              <w:ind w:start="0.80pt" w:end="-1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57.60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AC37A0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  <w:shd w:val="clear" w:color="auto" w:fill="auto"/>
          </w:tcPr>
          <w:p w14:paraId="082CFA9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409563F8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  <w:shd w:val="clear" w:color="auto" w:fill="auto"/>
          </w:tcPr>
          <w:p w14:paraId="3E28EC0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42F36E3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0FD8B54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07AF81EC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7317EA63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  <w:shd w:val="clear" w:color="auto" w:fill="auto"/>
          </w:tcPr>
          <w:p w14:paraId="7787C5E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2EBF5AED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7E0FF84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45B3E4B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215A8B0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03.05pt" w:type="dxa"/>
            <w:gridSpan w:val="3"/>
            <w:tcBorders>
              <w:start w:val="nil"/>
              <w:end w:val="nil"/>
            </w:tcBorders>
          </w:tcPr>
          <w:p w14:paraId="2993CAF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.95pt" w:type="dxa"/>
            <w:tcBorders>
              <w:start w:val="nil"/>
              <w:end w:val="nil"/>
            </w:tcBorders>
          </w:tcPr>
          <w:p w14:paraId="25DDDCD1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start w:val="nil"/>
              <w:end w:val="nil"/>
            </w:tcBorders>
            <w:shd w:val="clear" w:color="auto" w:fill="auto"/>
          </w:tcPr>
          <w:p w14:paraId="4B6D002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325B6" w:rsidRPr="00906217" w14:paraId="2E53027D" w14:textId="77777777" w:rsidTr="00044849">
        <w:tblPrEx>
          <w:shd w:val="clear" w:color="auto" w:fill="D9D9FF"/>
        </w:tblPrEx>
        <w:trPr>
          <w:gridAfter w:val="3"/>
          <w:wAfter w:w="297.70pt" w:type="dxa"/>
          <w:trHeight w:val="3186"/>
        </w:trPr>
        <w:tc>
          <w:tcPr>
            <w:tcW w:w="538.65pt" w:type="dxa"/>
            <w:gridSpan w:val="16"/>
            <w:shd w:val="clear" w:color="auto" w:fill="D9D9FF"/>
          </w:tcPr>
          <w:p w14:paraId="779F9E3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4185228F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2B8B908E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099/2020                     </w:t>
            </w:r>
          </w:p>
          <w:p w14:paraId="243571CD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315B93A0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13B25E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752A2BBD" w14:textId="77777777" w:rsidR="006325B6" w:rsidRPr="00906217" w:rsidRDefault="006325B6" w:rsidP="006325B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5.1. Composição da CEN: votação para escolha dos membros titulares e suplentes. </w:t>
            </w:r>
          </w:p>
          <w:p w14:paraId="6DDCF887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1375172" w14:textId="77777777" w:rsidR="006325B6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t-BR"/>
              </w:rPr>
              <w:t>Amilcar</w:t>
            </w:r>
            <w:proofErr w:type="spell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Coelho Chaves (DF)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2.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Rodrigo Capelato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(AM)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20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3</w:t>
            </w:r>
            <w:proofErr w:type="gramEnd"/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Ronaldo de Lima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SC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(21)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4.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Josenita Dantas (RN)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(18)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5.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Fabio Galisa (PB)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(19)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6.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>Fernanda Maria de Menezes (SC)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15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</w:t>
            </w:r>
          </w:p>
          <w:p w14:paraId="7D104C8D" w14:textId="77777777" w:rsidR="00044849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7. Maria Lais Pereira (MA) 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14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>)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8. </w:t>
            </w:r>
            <w:r w:rsidRPr="00AE3481">
              <w:rPr>
                <w:rFonts w:ascii="Times New Roman" w:eastAsia="Times New Roman" w:hAnsi="Times New Roman"/>
                <w:b/>
                <w:lang w:eastAsia="pt-BR"/>
              </w:rPr>
              <w:t>Cicero Alvarez (RS)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pt-BR"/>
              </w:rPr>
              <w:t>17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9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. </w:t>
            </w:r>
            <w:r w:rsidRPr="00AE3481">
              <w:rPr>
                <w:rFonts w:ascii="Times New Roman" w:eastAsia="Times New Roman" w:hAnsi="Times New Roman"/>
                <w:b/>
                <w:lang w:eastAsia="pt-BR"/>
              </w:rPr>
              <w:t>Anderson Fioreti de Menezes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14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10. Jacobina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t-BR"/>
              </w:rPr>
              <w:t>Vaisman</w:t>
            </w:r>
            <w:proofErr w:type="spell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(SP)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18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11.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Vera Carneiro (MG)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21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12.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Alberto Faria (DF)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19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13.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Hugo Seguchi (BA)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18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</w:t>
            </w:r>
          </w:p>
          <w:p w14:paraId="523C6CBD" w14:textId="7555B4BB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="00044849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73245ED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556F8D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7F95BBCF" w14:textId="42A82D5A" w:rsidR="006325B6" w:rsidRPr="00906217" w:rsidRDefault="006325B6" w:rsidP="004355D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3482D622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sectPr w:rsidR="006325B6" w:rsidSect="004355D3">
      <w:headerReference w:type="default" r:id="rId7"/>
      <w:footerReference w:type="default" r:id="rId8"/>
      <w:pgSz w:w="595.30pt" w:h="841.90pt"/>
      <w:pgMar w:top="70.90pt" w:right="56.70pt" w:bottom="92.15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499323C" w14:textId="77777777" w:rsidR="00885B4E" w:rsidRDefault="00885B4E" w:rsidP="00792E15">
      <w:pPr>
        <w:spacing w:after="0pt" w:line="12pt" w:lineRule="auto"/>
      </w:pPr>
      <w:r>
        <w:separator/>
      </w:r>
    </w:p>
  </w:endnote>
  <w:endnote w:type="continuationSeparator" w:id="0">
    <w:p w14:paraId="30F1E143" w14:textId="77777777" w:rsidR="00885B4E" w:rsidRDefault="00885B4E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1930CB" w14:textId="77777777" w:rsidR="009D79A7" w:rsidRDefault="009D79A7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32463B7D" wp14:editId="4B64F51D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27574E">
      <w:rPr>
        <w:rStyle w:val="Nmerodepgina"/>
        <w:rFonts w:ascii="Times New Roman" w:hAnsi="Times New Roman"/>
        <w:noProof/>
        <w:color w:val="296D7A"/>
        <w:sz w:val="18"/>
      </w:rPr>
      <w:t>1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1471BDE8" w14:textId="7C2822A6"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="005B6168" w:rsidRPr="005B6168">
      <w:rPr>
        <w:rStyle w:val="Nmerodepgina"/>
        <w:rFonts w:ascii="Times New Roman" w:hAnsi="Times New Roman"/>
        <w:i/>
        <w:iCs/>
        <w:color w:val="296D7A"/>
        <w:sz w:val="18"/>
      </w:rPr>
      <w:t xml:space="preserve">AD </w:t>
    </w:r>
    <w:proofErr w:type="gramStart"/>
    <w:r w:rsidR="005B6168" w:rsidRPr="004355D3">
      <w:rPr>
        <w:rStyle w:val="Nmerodepgina"/>
        <w:rFonts w:ascii="Times New Roman" w:hAnsi="Times New Roman"/>
        <w:i/>
        <w:iCs/>
        <w:color w:val="296D7A"/>
        <w:sz w:val="18"/>
      </w:rPr>
      <w:t>REFERENDUM</w:t>
    </w:r>
    <w:r w:rsidR="005B6168" w:rsidRPr="004355D3">
      <w:rPr>
        <w:rStyle w:val="Nmerodepgina"/>
        <w:rFonts w:ascii="Times New Roman" w:hAnsi="Times New Roman"/>
        <w:color w:val="296D7A"/>
        <w:sz w:val="18"/>
      </w:rPr>
      <w:t xml:space="preserve">  </w:t>
    </w:r>
    <w:r w:rsidRPr="004355D3">
      <w:rPr>
        <w:rStyle w:val="Nmerodepgina"/>
        <w:rFonts w:ascii="Times New Roman" w:hAnsi="Times New Roman"/>
        <w:color w:val="296D7A"/>
        <w:sz w:val="18"/>
      </w:rPr>
      <w:t>Nº</w:t>
    </w:r>
    <w:proofErr w:type="gramEnd"/>
    <w:r w:rsidRPr="004355D3">
      <w:rPr>
        <w:rStyle w:val="Nmerodepgina"/>
        <w:rFonts w:ascii="Times New Roman" w:hAnsi="Times New Roman"/>
        <w:color w:val="296D7A"/>
        <w:sz w:val="18"/>
      </w:rPr>
      <w:t xml:space="preserve"> </w:t>
    </w:r>
    <w:r w:rsidR="00845B43" w:rsidRPr="004355D3">
      <w:rPr>
        <w:rStyle w:val="Nmerodepgina"/>
        <w:rFonts w:ascii="Times New Roman" w:hAnsi="Times New Roman"/>
        <w:color w:val="296D7A"/>
        <w:sz w:val="18"/>
      </w:rPr>
      <w:t>0</w:t>
    </w:r>
    <w:r w:rsidR="004355D3" w:rsidRPr="004355D3">
      <w:rPr>
        <w:rStyle w:val="Nmerodepgina"/>
        <w:rFonts w:ascii="Times New Roman" w:hAnsi="Times New Roman"/>
        <w:color w:val="296D7A"/>
        <w:sz w:val="18"/>
      </w:rPr>
      <w:t>1</w:t>
    </w:r>
    <w:r w:rsidRPr="004355D3">
      <w:rPr>
        <w:rStyle w:val="Nmerodepgina"/>
        <w:rFonts w:ascii="Times New Roman" w:hAnsi="Times New Roman"/>
        <w:color w:val="296D7A"/>
        <w:sz w:val="18"/>
      </w:rPr>
      <w:t>/2020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0ED70F8" w14:textId="77777777" w:rsidR="00885B4E" w:rsidRDefault="00885B4E" w:rsidP="00792E15">
      <w:pPr>
        <w:spacing w:after="0pt" w:line="12pt" w:lineRule="auto"/>
      </w:pPr>
      <w:r>
        <w:separator/>
      </w:r>
    </w:p>
  </w:footnote>
  <w:footnote w:type="continuationSeparator" w:id="0">
    <w:p w14:paraId="0C1C09D5" w14:textId="77777777" w:rsidR="00885B4E" w:rsidRDefault="00885B4E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C89390F" w14:textId="77777777" w:rsidR="009D79A7" w:rsidRDefault="009D79A7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FBBE0A" wp14:editId="7EB64A1D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7574E"/>
    <w:rsid w:val="0028229D"/>
    <w:rsid w:val="0029411A"/>
    <w:rsid w:val="00296C2B"/>
    <w:rsid w:val="002C6D4C"/>
    <w:rsid w:val="002F58B0"/>
    <w:rsid w:val="00324AE2"/>
    <w:rsid w:val="00326C88"/>
    <w:rsid w:val="003454F4"/>
    <w:rsid w:val="00371A21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766A"/>
    <w:rsid w:val="00801566"/>
    <w:rsid w:val="00801951"/>
    <w:rsid w:val="00825062"/>
    <w:rsid w:val="00826058"/>
    <w:rsid w:val="008377CC"/>
    <w:rsid w:val="00845B43"/>
    <w:rsid w:val="008548F8"/>
    <w:rsid w:val="008671A2"/>
    <w:rsid w:val="00871044"/>
    <w:rsid w:val="00875F1C"/>
    <w:rsid w:val="00884176"/>
    <w:rsid w:val="00885B4E"/>
    <w:rsid w:val="0089045E"/>
    <w:rsid w:val="0089581B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89537"/>
  <w15:docId w15:val="{155C3F4D-2823-463B-B3E0-54ED1889E8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2020-03-12T20:24:00Z</cp:lastPrinted>
  <dcterms:created xsi:type="dcterms:W3CDTF">2020-03-13T18:51:00Z</dcterms:created>
  <dcterms:modified xsi:type="dcterms:W3CDTF">2020-03-13T18:51:00Z</dcterms:modified>
</cp:coreProperties>
</file>