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6917"/>
      </w:tblGrid>
      <w:tr w:rsidR="00CF47E5" w:rsidRPr="000075F7" w14:paraId="637CEFA3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77DAAD0" w14:textId="77777777" w:rsidR="00CF47E5" w:rsidRPr="000075F7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4"/>
                <w:szCs w:val="24"/>
                <w:lang w:eastAsia="pt-BR"/>
              </w:rPr>
            </w:pPr>
            <w:r w:rsidRPr="000075F7">
              <w:rPr>
                <w:rFonts w:ascii="Times New Roman" w:eastAsia="Cambria" w:hAnsi="Times New Roman" w:cs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5B0ED7E2" w14:textId="7958DCE1" w:rsidR="00CF47E5" w:rsidRPr="000075F7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CF47E5" w:rsidRPr="000075F7" w14:paraId="64389FF7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4B0227B1" w14:textId="77777777" w:rsidR="00CF47E5" w:rsidRPr="000075F7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4"/>
                <w:szCs w:val="24"/>
                <w:lang w:eastAsia="pt-BR"/>
              </w:rPr>
            </w:pPr>
            <w:r w:rsidRPr="000075F7">
              <w:rPr>
                <w:rFonts w:ascii="Times New Roman" w:eastAsia="Cambria" w:hAnsi="Times New Roman" w:cs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2CB98539" w14:textId="77777777" w:rsidR="00CF47E5" w:rsidRPr="000075F7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pt-BR"/>
              </w:rPr>
            </w:pPr>
            <w:r w:rsidRPr="000075F7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pt-BR"/>
              </w:rPr>
              <w:t>CAU</w:t>
            </w:r>
          </w:p>
        </w:tc>
      </w:tr>
      <w:tr w:rsidR="00CF47E5" w:rsidRPr="000075F7" w14:paraId="15A7ED04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B5DB2C6" w14:textId="77777777" w:rsidR="00CF47E5" w:rsidRPr="000075F7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pt-BR"/>
              </w:rPr>
            </w:pPr>
            <w:r w:rsidRPr="000075F7">
              <w:rPr>
                <w:rFonts w:ascii="Times New Roman" w:eastAsia="Cambria" w:hAnsi="Times New Roman" w:cs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04A0534A" w14:textId="4969C289" w:rsidR="007970BB" w:rsidRPr="000075F7" w:rsidRDefault="00D57CAE" w:rsidP="007970B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pt-BR"/>
              </w:rPr>
            </w:pPr>
            <w:r w:rsidRPr="00007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INSTITUIÇÃO DE</w:t>
            </w:r>
            <w:r w:rsidR="007970BB" w:rsidRPr="00007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COMITÊ TÉCNICO</w:t>
            </w:r>
            <w:r w:rsidR="0026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-</w:t>
            </w:r>
            <w:r w:rsidR="007970BB" w:rsidRPr="00007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ADMINISTRATIVO</w:t>
            </w:r>
          </w:p>
        </w:tc>
      </w:tr>
    </w:tbl>
    <w:p w14:paraId="663C6F98" w14:textId="074A5C06" w:rsidR="00CF47E5" w:rsidRPr="000075F7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Cambria" w:hAnsi="Times New Roman" w:cs="Times New Roman"/>
          <w:sz w:val="24"/>
          <w:szCs w:val="24"/>
          <w:lang w:eastAsia="pt-BR"/>
        </w:rPr>
        <w:t>DELIBERAÇÃO PLENÁRIA DP</w:t>
      </w:r>
      <w:r w:rsidR="00150ABA">
        <w:rPr>
          <w:rFonts w:ascii="Times New Roman" w:eastAsia="Cambria" w:hAnsi="Times New Roman" w:cs="Times New Roman"/>
          <w:sz w:val="24"/>
          <w:szCs w:val="24"/>
          <w:lang w:eastAsia="pt-BR"/>
        </w:rPr>
        <w:t>A</w:t>
      </w:r>
      <w:r w:rsidR="000F11C1">
        <w:rPr>
          <w:rFonts w:ascii="Times New Roman" w:eastAsia="Cambria" w:hAnsi="Times New Roman" w:cs="Times New Roman"/>
          <w:sz w:val="24"/>
          <w:szCs w:val="24"/>
          <w:lang w:eastAsia="pt-BR"/>
        </w:rPr>
        <w:t>E</w:t>
      </w:r>
      <w:r w:rsidRPr="000075F7">
        <w:rPr>
          <w:rFonts w:ascii="Times New Roman" w:eastAsia="Cambria" w:hAnsi="Times New Roman" w:cs="Times New Roman"/>
          <w:sz w:val="24"/>
          <w:szCs w:val="24"/>
          <w:lang w:eastAsia="pt-BR"/>
        </w:rPr>
        <w:t>BR Nº 0</w:t>
      </w:r>
      <w:r w:rsidR="00150ABA">
        <w:rPr>
          <w:rFonts w:ascii="Times New Roman" w:eastAsia="Cambria" w:hAnsi="Times New Roman" w:cs="Times New Roman"/>
          <w:sz w:val="24"/>
          <w:szCs w:val="24"/>
          <w:lang w:eastAsia="pt-BR"/>
        </w:rPr>
        <w:t>05</w:t>
      </w:r>
      <w:r w:rsidRPr="000075F7">
        <w:rPr>
          <w:rFonts w:ascii="Times New Roman" w:eastAsia="Cambria" w:hAnsi="Times New Roman" w:cs="Times New Roman"/>
          <w:sz w:val="24"/>
          <w:szCs w:val="24"/>
          <w:lang w:eastAsia="pt-BR"/>
        </w:rPr>
        <w:t>-0</w:t>
      </w:r>
      <w:r w:rsidR="00150ABA">
        <w:rPr>
          <w:rFonts w:ascii="Times New Roman" w:eastAsia="Cambria" w:hAnsi="Times New Roman" w:cs="Times New Roman"/>
          <w:sz w:val="24"/>
          <w:szCs w:val="24"/>
          <w:lang w:eastAsia="pt-BR"/>
        </w:rPr>
        <w:t>2</w:t>
      </w:r>
      <w:r w:rsidRPr="000075F7">
        <w:rPr>
          <w:rFonts w:ascii="Times New Roman" w:eastAsia="Cambria" w:hAnsi="Times New Roman" w:cs="Times New Roman"/>
          <w:sz w:val="24"/>
          <w:szCs w:val="24"/>
          <w:lang w:eastAsia="pt-BR"/>
        </w:rPr>
        <w:t>/2020</w:t>
      </w:r>
    </w:p>
    <w:p w14:paraId="3791FC73" w14:textId="6306FE01" w:rsidR="00CF47E5" w:rsidRPr="000075F7" w:rsidRDefault="00D57CAE" w:rsidP="001274FE">
      <w:pPr>
        <w:spacing w:after="0" w:line="240" w:lineRule="auto"/>
        <w:ind w:left="439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075F7">
        <w:rPr>
          <w:rFonts w:ascii="Times New Roman" w:eastAsia="Cambria" w:hAnsi="Times New Roman" w:cs="Times New Roman"/>
          <w:sz w:val="24"/>
          <w:szCs w:val="24"/>
        </w:rPr>
        <w:t>Institui o Comitê Técnico</w:t>
      </w:r>
      <w:r w:rsidR="000F11C1">
        <w:rPr>
          <w:rFonts w:ascii="Times New Roman" w:eastAsia="Cambria" w:hAnsi="Times New Roman" w:cs="Times New Roman"/>
          <w:sz w:val="24"/>
          <w:szCs w:val="24"/>
        </w:rPr>
        <w:t>-</w:t>
      </w:r>
      <w:r w:rsidRPr="000075F7">
        <w:rPr>
          <w:rFonts w:ascii="Times New Roman" w:eastAsia="Cambria" w:hAnsi="Times New Roman" w:cs="Times New Roman"/>
          <w:sz w:val="24"/>
          <w:szCs w:val="24"/>
        </w:rPr>
        <w:t>Administrativo</w:t>
      </w:r>
      <w:r w:rsidR="00F96B95" w:rsidRPr="000075F7">
        <w:rPr>
          <w:rFonts w:ascii="Times New Roman" w:eastAsia="Cambria" w:hAnsi="Times New Roman" w:cs="Times New Roman"/>
          <w:sz w:val="24"/>
          <w:szCs w:val="24"/>
        </w:rPr>
        <w:t xml:space="preserve"> </w:t>
      </w:r>
      <w:bookmarkStart w:id="0" w:name="_Hlk51850010"/>
      <w:r w:rsidRPr="000075F7">
        <w:rPr>
          <w:rFonts w:ascii="Times New Roman" w:eastAsia="Cambria" w:hAnsi="Times New Roman" w:cs="Times New Roman"/>
          <w:sz w:val="24"/>
          <w:szCs w:val="24"/>
        </w:rPr>
        <w:t>com a atribuição de propor ao CG-CSC contribuições no que se refere à gestão, manutenção, evolução e despesas relativas ao Centro de Serviços Compartilhados do Conselho de Arquitetura e Urbanismo (CSC-CAU)</w:t>
      </w:r>
      <w:r w:rsidR="000F11C1">
        <w:rPr>
          <w:rFonts w:ascii="Times New Roman" w:eastAsia="Cambria" w:hAnsi="Times New Roman" w:cs="Times New Roman"/>
          <w:sz w:val="24"/>
          <w:szCs w:val="24"/>
        </w:rPr>
        <w:t>.</w:t>
      </w:r>
    </w:p>
    <w:bookmarkEnd w:id="0"/>
    <w:p w14:paraId="768EA6A2" w14:textId="77777777" w:rsidR="00CF47E5" w:rsidRPr="000075F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sz w:val="24"/>
          <w:szCs w:val="24"/>
          <w:lang w:eastAsia="pt-BR"/>
        </w:rPr>
      </w:pPr>
    </w:p>
    <w:p w14:paraId="599B9367" w14:textId="47AC1778" w:rsidR="00CF47E5" w:rsidRPr="000075F7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150ABA">
        <w:rPr>
          <w:rFonts w:ascii="Times New Roman" w:eastAsia="Times New Roman" w:hAnsi="Times New Roman" w:cs="Times New Roman"/>
          <w:sz w:val="24"/>
          <w:szCs w:val="24"/>
          <w:lang w:eastAsia="pt-BR"/>
        </w:rPr>
        <w:t>extra</w:t>
      </w: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ordinariamente por meio de videoconferência, no dia 2</w:t>
      </w:r>
      <w:r w:rsidR="00150AB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de 2020, após análise do assunto em epígrafe,</w:t>
      </w:r>
    </w:p>
    <w:p w14:paraId="4072CEAE" w14:textId="77777777" w:rsidR="00CF47E5" w:rsidRPr="000075F7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_GoBack"/>
      <w:bookmarkEnd w:id="1"/>
    </w:p>
    <w:p w14:paraId="01B25025" w14:textId="4580FFC5" w:rsidR="00F32647" w:rsidRPr="000075F7" w:rsidRDefault="00F32647" w:rsidP="00612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_Hlk51833971"/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</w:t>
      </w:r>
      <w:proofErr w:type="spellStart"/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art</w:t>
      </w:r>
      <w:proofErr w:type="spellEnd"/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6º do Regimento Interno do CA</w:t>
      </w:r>
      <w:r w:rsidR="000F11C1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/BR</w:t>
      </w:r>
      <w:r w:rsidR="000F1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define que órgãos consultivos fazem parte da organização do CAU/BR e que os mesmos deverão ter funções específicas</w:t>
      </w:r>
      <w:r w:rsidRPr="00007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acordo com os respectivos objetivos, planos de ação, cronogramas, composição e plano orçamentário</w:t>
      </w:r>
      <w:r w:rsidR="00150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67D998C" w14:textId="77777777" w:rsidR="00F32647" w:rsidRPr="000075F7" w:rsidRDefault="00F32647" w:rsidP="00612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7E9B53" w14:textId="0B75E74D" w:rsidR="00612955" w:rsidRPr="000075F7" w:rsidRDefault="00CF47E5" w:rsidP="00612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</w:t>
      </w:r>
      <w:r w:rsidR="00F972DA"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12955"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F972DA"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art. 30 do Regimento Interno do CAU/BR que dispõe que compete ao Plenário do CAU/BR</w:t>
      </w:r>
      <w:bookmarkEnd w:id="2"/>
      <w:r w:rsidR="00F32647" w:rsidRPr="000075F7">
        <w:rPr>
          <w:rFonts w:ascii="Times New Roman" w:hAnsi="Times New Roman" w:cs="Times New Roman"/>
          <w:sz w:val="24"/>
          <w:szCs w:val="24"/>
        </w:rPr>
        <w:t xml:space="preserve"> </w:t>
      </w:r>
      <w:r w:rsidR="00F32647"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apreciar e deliberar sobre instituição, extinção e composição de órgão consultivo, propostos pela Presidência, Conselho Diretor ou por comissão ordinária, aprovando os seus objetivos, prazos e plano de ação e orçamento;</w:t>
      </w:r>
    </w:p>
    <w:p w14:paraId="518BE574" w14:textId="7EEE71FF" w:rsidR="00612955" w:rsidRPr="000075F7" w:rsidRDefault="00612955" w:rsidP="00612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7FED3040" w14:textId="075BD6AF" w:rsidR="00EB078D" w:rsidRPr="000075F7" w:rsidRDefault="00EB078D" w:rsidP="00CD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Deliberação CD nº</w:t>
      </w:r>
      <w:r w:rsidR="000908A6"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7751"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1F4874"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/2020 que propõe ao Plenário do CAU/BR a criação </w:t>
      </w:r>
      <w:r w:rsidR="001F4874"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do Comitê Técnico</w:t>
      </w:r>
      <w:r w:rsidR="00253500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1F4874"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Administrativo para acompanhamento dos contratos e ações voltadas para o </w:t>
      </w:r>
      <w:r w:rsidR="001F4874" w:rsidRPr="000075F7">
        <w:rPr>
          <w:rFonts w:ascii="Times New Roman" w:hAnsi="Times New Roman" w:cs="Times New Roman"/>
          <w:sz w:val="24"/>
          <w:szCs w:val="24"/>
        </w:rPr>
        <w:t>Sistema de Informação e Comunicação do CAU (</w:t>
      </w:r>
      <w:r w:rsidR="001F4874"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SICCAU)</w:t>
      </w:r>
      <w:r w:rsidR="00652149"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253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</w:p>
    <w:p w14:paraId="50E3AD76" w14:textId="49825AF6" w:rsidR="00652149" w:rsidRPr="000075F7" w:rsidRDefault="00652149" w:rsidP="00CD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E87A11" w14:textId="694799E4" w:rsidR="00652149" w:rsidRPr="000075F7" w:rsidRDefault="00652149" w:rsidP="0065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o Ofício nº 028/2020 – Fórum de Presidentes, de 23 de setembro de 2020, que atende à solicitação do CAU/BR e encaminha indicação de técnicos dos CAU/UF para compor o referido Comitê.</w:t>
      </w:r>
    </w:p>
    <w:p w14:paraId="4AEB9A4E" w14:textId="77777777" w:rsidR="00CD537B" w:rsidRPr="000075F7" w:rsidRDefault="00CD537B" w:rsidP="00CD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8B6F36" w14:textId="77777777" w:rsidR="00CF47E5" w:rsidRPr="000075F7" w:rsidRDefault="00CF47E5" w:rsidP="00CD5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DELIBEROU:</w:t>
      </w:r>
    </w:p>
    <w:p w14:paraId="3F365265" w14:textId="77777777" w:rsidR="00CF47E5" w:rsidRPr="000075F7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C306A3" w14:textId="06A8FC6D" w:rsidR="00D57CAE" w:rsidRPr="000075F7" w:rsidRDefault="00D57CAE" w:rsidP="00D57CAE">
      <w:pPr>
        <w:pStyle w:val="PargrafodaLista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Instituir </w:t>
      </w:r>
      <w:bookmarkStart w:id="3" w:name="_Hlk51852207"/>
      <w:bookmarkStart w:id="4" w:name="_Hlk51852600"/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1274FE"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Comitê Técnico</w:t>
      </w:r>
      <w:r w:rsidR="00253500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1274FE"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Administrativo </w:t>
      </w:r>
      <w:bookmarkStart w:id="5" w:name="_Hlk51934914"/>
      <w:bookmarkEnd w:id="3"/>
      <w:bookmarkEnd w:id="4"/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atribuição de propor ao CG-CSC contribuições no que se refere à gestão, manutenção, evolução e despesas relativas ao Centro de Serviços Compartilhados do Conselho de Arquitetura e Urbanismo (CSC-CAU);</w:t>
      </w:r>
      <w:bookmarkStart w:id="6" w:name="_Hlk51924021"/>
    </w:p>
    <w:bookmarkEnd w:id="5"/>
    <w:p w14:paraId="770DD863" w14:textId="64DC9E03" w:rsidR="000908A6" w:rsidRPr="000075F7" w:rsidRDefault="00D57CAE" w:rsidP="00D57CAE">
      <w:pPr>
        <w:pStyle w:val="PargrafodaLista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Apro</w:t>
      </w:r>
      <w:r w:rsidR="00420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07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 a seguinte c</w:t>
      </w:r>
      <w:r w:rsidR="000908A6" w:rsidRPr="00007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omposição</w:t>
      </w:r>
      <w:r w:rsidR="00420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inicial</w:t>
      </w:r>
      <w:r w:rsidR="000908A6" w:rsidRPr="00007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585A5D67" w14:textId="2AB86550" w:rsidR="000908A6" w:rsidRPr="00253500" w:rsidRDefault="00E516DF" w:rsidP="00A21FE1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500"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Técnicos de CAU/UF:</w:t>
      </w:r>
    </w:p>
    <w:p w14:paraId="3658B73C" w14:textId="504E59F9" w:rsidR="00E516DF" w:rsidRPr="000075F7" w:rsidRDefault="00E516DF" w:rsidP="00E516DF">
      <w:pPr>
        <w:pStyle w:val="PargrafodaLista"/>
        <w:numPr>
          <w:ilvl w:val="0"/>
          <w:numId w:val="9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Assessor Técnico do CAU/PI, Rafael Henrique Silva de Melo;</w:t>
      </w:r>
    </w:p>
    <w:p w14:paraId="047A3B43" w14:textId="68DE81C4" w:rsidR="00E516DF" w:rsidRPr="000075F7" w:rsidRDefault="00E516DF" w:rsidP="00E516DF">
      <w:pPr>
        <w:pStyle w:val="PargrafodaLista"/>
        <w:numPr>
          <w:ilvl w:val="0"/>
          <w:numId w:val="9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Gerente Técnica do CAU/SC, Melina Marcondes;</w:t>
      </w:r>
    </w:p>
    <w:p w14:paraId="6040313C" w14:textId="3B253404" w:rsidR="00E516DF" w:rsidRPr="000075F7" w:rsidRDefault="00E516DF" w:rsidP="00E516DF">
      <w:pPr>
        <w:pStyle w:val="PargrafodaLista"/>
        <w:numPr>
          <w:ilvl w:val="0"/>
          <w:numId w:val="9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Coordenador de TI do CAU/SC, Wilson </w:t>
      </w:r>
      <w:proofErr w:type="spellStart"/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Molin</w:t>
      </w:r>
      <w:proofErr w:type="spellEnd"/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Júnior;</w:t>
      </w:r>
    </w:p>
    <w:p w14:paraId="19ADB7F8" w14:textId="1D4941F1" w:rsidR="00E516DF" w:rsidRPr="000075F7" w:rsidRDefault="00E516DF" w:rsidP="00E516DF">
      <w:pPr>
        <w:pStyle w:val="PargrafodaLista"/>
        <w:numPr>
          <w:ilvl w:val="0"/>
          <w:numId w:val="9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Gerente Administrativo-Financeiro do CAU/BA, </w:t>
      </w:r>
      <w:proofErr w:type="spellStart"/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Ralfe</w:t>
      </w:r>
      <w:proofErr w:type="spellEnd"/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Almeida Vinhas;</w:t>
      </w:r>
    </w:p>
    <w:p w14:paraId="38777185" w14:textId="1C7E5D41" w:rsidR="00E516DF" w:rsidRPr="000075F7" w:rsidRDefault="00E516DF" w:rsidP="00E516DF">
      <w:pPr>
        <w:pStyle w:val="PargrafodaLista"/>
        <w:numPr>
          <w:ilvl w:val="0"/>
          <w:numId w:val="9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Gerente Técnica do CAU/GO, Giovana Lacerda Jacomini;</w:t>
      </w:r>
    </w:p>
    <w:p w14:paraId="594ADFA5" w14:textId="36CC524B" w:rsidR="00E516DF" w:rsidRPr="000075F7" w:rsidRDefault="00E516DF" w:rsidP="00E516DF">
      <w:pPr>
        <w:pStyle w:val="PargrafodaLista"/>
        <w:numPr>
          <w:ilvl w:val="0"/>
          <w:numId w:val="9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Gerente de Fiscalização e Atendimento do CAU/DF, Cristiano Ramalho;</w:t>
      </w:r>
    </w:p>
    <w:p w14:paraId="7AE0922C" w14:textId="624A851D" w:rsidR="000908A6" w:rsidRPr="000075F7" w:rsidRDefault="00E516DF" w:rsidP="00E516DF">
      <w:pPr>
        <w:pStyle w:val="PargrafodaLista"/>
        <w:numPr>
          <w:ilvl w:val="0"/>
          <w:numId w:val="9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Assessor de Projetos Especiais do CAU/SP, Frederico Barboza Júnior;</w:t>
      </w:r>
    </w:p>
    <w:p w14:paraId="2AAD48A8" w14:textId="52646561" w:rsidR="00D57CAE" w:rsidRPr="000075F7" w:rsidRDefault="00D57CAE" w:rsidP="00A21FE1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Gerente Geral do CAU/BR</w:t>
      </w:r>
      <w:r w:rsidR="00A21FE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Eduardo Pereira</w:t>
      </w:r>
    </w:p>
    <w:p w14:paraId="314AA112" w14:textId="2085DFC4" w:rsidR="00D57CAE" w:rsidRPr="000075F7" w:rsidRDefault="00D57CAE" w:rsidP="00A21FE1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Coordenadora Técnico-Normativa, Laís Maia;</w:t>
      </w:r>
    </w:p>
    <w:p w14:paraId="0B82F695" w14:textId="4AE623C4" w:rsidR="00D57CAE" w:rsidRPr="000075F7" w:rsidRDefault="00D57CAE" w:rsidP="00A21FE1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Diretor:</w:t>
      </w:r>
    </w:p>
    <w:p w14:paraId="3A3A780A" w14:textId="41226086" w:rsidR="00D57CAE" w:rsidRPr="000075F7" w:rsidRDefault="00D57CAE" w:rsidP="00A21FE1">
      <w:pPr>
        <w:pStyle w:val="PargrafodaLista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 da CED</w:t>
      </w:r>
      <w:r w:rsidR="00253500">
        <w:rPr>
          <w:rFonts w:ascii="Times New Roman" w:eastAsia="Times New Roman" w:hAnsi="Times New Roman" w:cs="Times New Roman"/>
          <w:sz w:val="24"/>
          <w:szCs w:val="24"/>
          <w:lang w:eastAsia="pt-BR"/>
        </w:rPr>
        <w:t>-CAU/BR</w:t>
      </w: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075F7"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Guivaldo D’Alexandria Baptista (BA)</w:t>
      </w:r>
      <w:r w:rsidR="003B053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701BDD2A" w14:textId="007EDC84" w:rsidR="00D57CAE" w:rsidRPr="000075F7" w:rsidRDefault="00D57CAE" w:rsidP="00A21FE1">
      <w:pPr>
        <w:pStyle w:val="PargrafodaLista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Coordenadora da CEF</w:t>
      </w:r>
      <w:r w:rsidR="00253500">
        <w:rPr>
          <w:rFonts w:ascii="Times New Roman" w:eastAsia="Times New Roman" w:hAnsi="Times New Roman" w:cs="Times New Roman"/>
          <w:sz w:val="24"/>
          <w:szCs w:val="24"/>
          <w:lang w:eastAsia="pt-BR"/>
        </w:rPr>
        <w:t>-CAU/BR</w:t>
      </w: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075F7"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Andrea Lucia Vilella Arruda (IES)</w:t>
      </w:r>
      <w:r w:rsidR="003B053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780083AC" w14:textId="1DDE60C3" w:rsidR="00D57CAE" w:rsidRPr="000075F7" w:rsidRDefault="00D57CAE" w:rsidP="00A21FE1">
      <w:pPr>
        <w:pStyle w:val="PargrafodaLista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Coordenadora da CEP</w:t>
      </w:r>
      <w:r w:rsidR="00253500">
        <w:rPr>
          <w:rFonts w:ascii="Times New Roman" w:eastAsia="Times New Roman" w:hAnsi="Times New Roman" w:cs="Times New Roman"/>
          <w:sz w:val="24"/>
          <w:szCs w:val="24"/>
          <w:lang w:eastAsia="pt-BR"/>
        </w:rPr>
        <w:t>-CAU/BR</w:t>
      </w: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075F7"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Patrícia Silva Luz de Macedo (RN)</w:t>
      </w:r>
      <w:r w:rsidR="003B053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46C86195" w14:textId="702E8AE3" w:rsidR="00D57CAE" w:rsidRPr="000075F7" w:rsidRDefault="00D57CAE" w:rsidP="00A21FE1">
      <w:pPr>
        <w:pStyle w:val="PargrafodaLista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 da COA</w:t>
      </w:r>
      <w:r w:rsidR="00253500">
        <w:rPr>
          <w:rFonts w:ascii="Times New Roman" w:eastAsia="Times New Roman" w:hAnsi="Times New Roman" w:cs="Times New Roman"/>
          <w:sz w:val="24"/>
          <w:szCs w:val="24"/>
          <w:lang w:eastAsia="pt-BR"/>
        </w:rPr>
        <w:t>-CAU/BR</w:t>
      </w: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075F7"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Jeferson Dantas Navolar (PR)</w:t>
      </w:r>
      <w:r w:rsidR="003B0531">
        <w:rPr>
          <w:rFonts w:ascii="Times New Roman" w:eastAsia="Times New Roman" w:hAnsi="Times New Roman" w:cs="Times New Roman"/>
          <w:sz w:val="24"/>
          <w:szCs w:val="24"/>
          <w:lang w:eastAsia="pt-BR"/>
        </w:rPr>
        <w:t>; e</w:t>
      </w:r>
    </w:p>
    <w:p w14:paraId="105473F6" w14:textId="44930FE4" w:rsidR="00D57CAE" w:rsidRPr="000075F7" w:rsidRDefault="00D57CAE" w:rsidP="00A21FE1">
      <w:pPr>
        <w:pStyle w:val="PargrafodaLista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Coordenador da </w:t>
      </w:r>
      <w:proofErr w:type="spellStart"/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CPFi</w:t>
      </w:r>
      <w:proofErr w:type="spellEnd"/>
      <w:r w:rsidR="00253500">
        <w:rPr>
          <w:rFonts w:ascii="Times New Roman" w:eastAsia="Times New Roman" w:hAnsi="Times New Roman" w:cs="Times New Roman"/>
          <w:sz w:val="24"/>
          <w:szCs w:val="24"/>
          <w:lang w:eastAsia="pt-BR"/>
        </w:rPr>
        <w:t>-CAU/BR</w:t>
      </w: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075F7"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Raul Wanderley Gradim (DF)</w:t>
      </w:r>
      <w:r w:rsidR="003B053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80366E7" w14:textId="11F13FD4" w:rsidR="00D57CAE" w:rsidRPr="000075F7" w:rsidRDefault="00D57CAE" w:rsidP="00E516DF">
      <w:pPr>
        <w:pStyle w:val="PargrafodaLista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bookmarkEnd w:id="6"/>
    <w:p w14:paraId="13F91F07" w14:textId="5C5B1A0D" w:rsidR="00D57CAE" w:rsidRPr="000075F7" w:rsidRDefault="001F4874" w:rsidP="00D57CAE">
      <w:pPr>
        <w:pStyle w:val="PargrafodaLista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Comitê Técnico</w:t>
      </w:r>
      <w:r w:rsidR="00A21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07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Administrativo terá funcionamento entre a data de aprovação e 31 de dezembro de 2020;</w:t>
      </w:r>
    </w:p>
    <w:p w14:paraId="357E8330" w14:textId="77777777" w:rsidR="00D57CAE" w:rsidRPr="000075F7" w:rsidRDefault="00D57CAE" w:rsidP="00D57CA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8D9C88" w14:textId="0CA90B04" w:rsidR="007970BB" w:rsidRPr="000075F7" w:rsidRDefault="007970BB" w:rsidP="00D57CAE">
      <w:pPr>
        <w:pStyle w:val="PargrafodaLista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Não havendo previsão ou recursos contemplados no atual Plano de Ação e Orçamento do CAU, o Comitê funcionará em plataforma 100% digital, sem dotação orçamentária específica;</w:t>
      </w:r>
    </w:p>
    <w:p w14:paraId="5A6523CC" w14:textId="77777777" w:rsidR="00D57CAE" w:rsidRPr="000075F7" w:rsidRDefault="00D57CAE" w:rsidP="00D57CAE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BAA118" w14:textId="481BF519" w:rsidR="00D57CAE" w:rsidRPr="000075F7" w:rsidRDefault="00D57CAE" w:rsidP="00D57CAE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Plano de Trabalho e cronograma de atividades será aprovado na primeira reunião do Comitê Técnico;</w:t>
      </w:r>
    </w:p>
    <w:p w14:paraId="736AE69A" w14:textId="77777777" w:rsidR="00D57CAE" w:rsidRPr="000075F7" w:rsidRDefault="00D57CAE" w:rsidP="00D57CAE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9698A5" w14:textId="2E3BBEE6" w:rsidR="00D57CAE" w:rsidRPr="000075F7" w:rsidRDefault="00D57CAE" w:rsidP="00D57CAE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 trabalhos do Comitê Técnico serão acompanhados pelo CG-CSC</w:t>
      </w:r>
      <w:r w:rsidR="00150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A21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</w:p>
    <w:p w14:paraId="79C2D0C2" w14:textId="77777777" w:rsidR="00D57CAE" w:rsidRPr="000075F7" w:rsidRDefault="00D57CAE" w:rsidP="00D57CAE">
      <w:pPr>
        <w:pStyle w:val="PargrafodaLista"/>
        <w:rPr>
          <w:rFonts w:ascii="Times New Roman" w:eastAsia="Cambria" w:hAnsi="Times New Roman" w:cs="Times New Roman"/>
          <w:sz w:val="24"/>
          <w:szCs w:val="24"/>
          <w:lang w:eastAsia="pt-BR"/>
        </w:rPr>
      </w:pPr>
    </w:p>
    <w:p w14:paraId="45993F9A" w14:textId="3AF9944A" w:rsidR="00CF47E5" w:rsidRPr="000075F7" w:rsidRDefault="00CF47E5" w:rsidP="00D57CAE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5F7">
        <w:rPr>
          <w:rFonts w:ascii="Times New Roman" w:eastAsia="Cambria" w:hAnsi="Times New Roman" w:cs="Times New Roman"/>
          <w:sz w:val="24"/>
          <w:szCs w:val="24"/>
          <w:lang w:eastAsia="pt-BR"/>
        </w:rPr>
        <w:t>Encaminhar</w:t>
      </w: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deliberação para publicação no sítio eletrônico do CAU/BR.</w:t>
      </w:r>
    </w:p>
    <w:p w14:paraId="2329BFDA" w14:textId="77777777" w:rsidR="00CF47E5" w:rsidRPr="000075F7" w:rsidRDefault="00CF47E5" w:rsidP="008D7D48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Cambria" w:hAnsi="Times New Roman" w:cs="Times New Roman"/>
          <w:sz w:val="24"/>
          <w:szCs w:val="24"/>
          <w:lang w:eastAsia="pt-BR"/>
        </w:rPr>
        <w:t> </w:t>
      </w:r>
    </w:p>
    <w:p w14:paraId="13B1DDEC" w14:textId="77777777" w:rsidR="00CF47E5" w:rsidRPr="000075F7" w:rsidRDefault="00CF47E5" w:rsidP="008D7D48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Cambria" w:hAnsi="Times New Roman" w:cs="Times New Roman"/>
          <w:sz w:val="24"/>
          <w:szCs w:val="24"/>
          <w:lang w:eastAsia="pt-BR"/>
        </w:rPr>
        <w:t>Esta deliberação entra em vigor na data de sua publicação.</w:t>
      </w:r>
    </w:p>
    <w:p w14:paraId="299B6467" w14:textId="77777777" w:rsidR="00CF47E5" w:rsidRPr="000075F7" w:rsidRDefault="00CF47E5" w:rsidP="008D7D48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t-BR"/>
        </w:rPr>
      </w:pPr>
    </w:p>
    <w:p w14:paraId="496789B3" w14:textId="77777777" w:rsidR="00CF47E5" w:rsidRPr="000075F7" w:rsidRDefault="00CF47E5" w:rsidP="008D7D48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t-BR"/>
        </w:rPr>
      </w:pPr>
    </w:p>
    <w:p w14:paraId="241A8068" w14:textId="79F1990D" w:rsidR="00CF47E5" w:rsidRPr="000075F7" w:rsidRDefault="00CF47E5" w:rsidP="008D7D48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Brasília</w:t>
      </w:r>
      <w:r w:rsidR="00631FBC">
        <w:rPr>
          <w:rFonts w:ascii="Times New Roman" w:eastAsia="Times New Roman" w:hAnsi="Times New Roman" w:cs="Times New Roman"/>
          <w:sz w:val="24"/>
          <w:szCs w:val="24"/>
          <w:lang w:eastAsia="pt-BR"/>
        </w:rPr>
        <w:t>-DF</w:t>
      </w: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1432C9"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25</w:t>
      </w: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de 2020.</w:t>
      </w:r>
    </w:p>
    <w:p w14:paraId="27BCCA3C" w14:textId="77777777" w:rsidR="00CF47E5" w:rsidRPr="000075F7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A718F8" w14:textId="77777777" w:rsidR="00CF47E5" w:rsidRPr="000075F7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75AC45" w14:textId="77777777" w:rsidR="00CF47E5" w:rsidRPr="000075F7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Luciano Guimarães</w:t>
      </w:r>
    </w:p>
    <w:p w14:paraId="3E5ECC87" w14:textId="77777777" w:rsidR="003E0BD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F7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CAU/BR</w:t>
      </w:r>
    </w:p>
    <w:p w14:paraId="14C813DE" w14:textId="77777777" w:rsidR="00631FBC" w:rsidRDefault="00631FBC" w:rsidP="00CF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31FBC" w:rsidSect="009A7A63">
          <w:headerReference w:type="default" r:id="rId9"/>
          <w:footerReference w:type="default" r:id="rId10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5AAEF9DF" w14:textId="77777777" w:rsidR="00631FBC" w:rsidRPr="00AB399B" w:rsidRDefault="00631FBC" w:rsidP="00631FB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5</w:t>
      </w:r>
      <w:r w:rsidRPr="00AB399B">
        <w:rPr>
          <w:rFonts w:ascii="Times New Roman" w:eastAsia="Calibri" w:hAnsi="Times New Roman" w:cs="Times New Roman"/>
        </w:rPr>
        <w:t>ª REUNIÃO PLENÁRIA AMPLIADA EXTRAORDINÁRIA DO CAU/BR</w:t>
      </w:r>
    </w:p>
    <w:p w14:paraId="05B4D222" w14:textId="77777777" w:rsidR="00631FBC" w:rsidRPr="00AB399B" w:rsidRDefault="00631FBC" w:rsidP="00631FB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4EE07F8" w14:textId="77777777" w:rsidR="00631FBC" w:rsidRPr="00AB399B" w:rsidRDefault="00631FBC" w:rsidP="00631F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AB399B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631FBC" w:rsidRPr="00AB399B" w14:paraId="2BC0C983" w14:textId="77777777" w:rsidTr="009871CA">
        <w:tc>
          <w:tcPr>
            <w:tcW w:w="1043" w:type="dxa"/>
            <w:vMerge w:val="restart"/>
            <w:shd w:val="clear" w:color="auto" w:fill="auto"/>
            <w:vAlign w:val="center"/>
          </w:tcPr>
          <w:p w14:paraId="3AB46F9D" w14:textId="77777777" w:rsidR="00631FBC" w:rsidRPr="00AB399B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372AAE8E" w14:textId="77777777" w:rsidR="00631FBC" w:rsidRPr="00AB399B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B77533A" w14:textId="77777777" w:rsidR="00631FBC" w:rsidRPr="00AB399B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631FBC" w:rsidRPr="00AB399B" w14:paraId="0CBBC381" w14:textId="77777777" w:rsidTr="009871CA">
        <w:tc>
          <w:tcPr>
            <w:tcW w:w="1043" w:type="dxa"/>
            <w:vMerge/>
            <w:shd w:val="clear" w:color="auto" w:fill="auto"/>
            <w:vAlign w:val="center"/>
          </w:tcPr>
          <w:p w14:paraId="1DFF8095" w14:textId="77777777" w:rsidR="00631FBC" w:rsidRPr="00AB399B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DF48D5F" w14:textId="77777777" w:rsidR="00631FBC" w:rsidRPr="00AB399B" w:rsidRDefault="00631FBC" w:rsidP="00987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E06D05" w14:textId="77777777" w:rsidR="00631FBC" w:rsidRPr="00AB399B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1C34E3B" w14:textId="77777777" w:rsidR="00631FBC" w:rsidRPr="00AB399B" w:rsidRDefault="00631FBC" w:rsidP="009871CA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C9CF91D" w14:textId="77777777" w:rsidR="00631FBC" w:rsidRPr="00AB399B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7D0D928A" w14:textId="77777777" w:rsidR="00631FBC" w:rsidRPr="00AB399B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631FBC" w:rsidRPr="00AB399B" w14:paraId="74587C00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47D9A6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5175681B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2027B37F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E1DC0E4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7DB5AE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AFBFA8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31FBC" w:rsidRPr="00AB399B" w14:paraId="03703C38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9A0264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0C5A6982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Josemée Gomes de Lima</w:t>
            </w:r>
          </w:p>
        </w:tc>
        <w:tc>
          <w:tcPr>
            <w:tcW w:w="1100" w:type="dxa"/>
            <w:shd w:val="clear" w:color="auto" w:fill="auto"/>
          </w:tcPr>
          <w:p w14:paraId="038E5608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87198F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EC37F7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2BB29F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1AF4A7C0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C2DFE4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613D7C0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14:paraId="2248BF80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E74C18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5F1035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FD92C8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76887136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D420DB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2FD4811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49C26F85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3D15C3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78BF85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581773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2A006B1F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6C2E09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302EEE0E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136F6063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2D16C84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3CC06C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AEB91D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2B92C5AD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1A5914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6D845C9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51F9EAB0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7BAD4464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125A418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5C14F89F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631FBC" w:rsidRPr="00AB399B" w14:paraId="7A0495F5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B6567D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4620CEAE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73A5B7CF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896ECB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6C3F7C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CC3471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0AF005A5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F9E013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9160D59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Eduardo Pasquinelli Rocio</w:t>
            </w:r>
          </w:p>
        </w:tc>
        <w:tc>
          <w:tcPr>
            <w:tcW w:w="1100" w:type="dxa"/>
            <w:shd w:val="clear" w:color="auto" w:fill="auto"/>
          </w:tcPr>
          <w:p w14:paraId="1E0ADE02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F3C1EE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637AB7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677B3F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136C7671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1531AE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91FB688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Maria Eliana Jubé Ribeiro </w:t>
            </w:r>
          </w:p>
        </w:tc>
        <w:tc>
          <w:tcPr>
            <w:tcW w:w="1100" w:type="dxa"/>
            <w:shd w:val="clear" w:color="auto" w:fill="auto"/>
          </w:tcPr>
          <w:p w14:paraId="20AA3C7A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DEC938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DA4C53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AEE3F8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12997CA1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087C41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3793B416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38708E1A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085AAE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8B99E1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9B3052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5ACB9938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4EE0DD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E1556D9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José Antonio Assis de Godoy </w:t>
            </w:r>
          </w:p>
        </w:tc>
        <w:tc>
          <w:tcPr>
            <w:tcW w:w="1100" w:type="dxa"/>
            <w:shd w:val="clear" w:color="auto" w:fill="auto"/>
          </w:tcPr>
          <w:p w14:paraId="73B1B77E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D955DD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BFA0C7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87D38D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24258002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C1E0BF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BD7CC56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00C6EDFE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AA4C837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A1E6DC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3422550C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72A292DC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AC8D9D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6FC1A569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Luciano </w:t>
            </w:r>
            <w:proofErr w:type="spellStart"/>
            <w:r>
              <w:rPr>
                <w:rFonts w:ascii="Times New Roman" w:eastAsia="Cambria" w:hAnsi="Times New Roman" w:cs="Times New Roman"/>
              </w:rPr>
              <w:t>Narezi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14:paraId="72F3A421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EC70EA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B47C47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107D44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3E7EE9BA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E8F72F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15FAA41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0E1353D6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683F284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FB6727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B11BA8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78118A51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D95B6A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E94B8FE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Helio Cavalcanti da Costa Lima</w:t>
            </w:r>
          </w:p>
        </w:tc>
        <w:tc>
          <w:tcPr>
            <w:tcW w:w="1100" w:type="dxa"/>
            <w:shd w:val="clear" w:color="auto" w:fill="auto"/>
          </w:tcPr>
          <w:p w14:paraId="4A89A6B0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CC938B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44FAA9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5103F5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240E7680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F44E18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5E64D48B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D3AD2ED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BAC6A9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63FED5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342F7C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046735B8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E4C6CB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38AB3FB9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José Gerardo da Fonseca Soares</w:t>
            </w:r>
            <w:proofErr w:type="gramStart"/>
            <w:r w:rsidRPr="003D212F">
              <w:rPr>
                <w:rFonts w:ascii="Times New Roman" w:eastAsia="Cambria" w:hAnsi="Times New Roman" w:cs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1CB87E37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CECDEF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BF2E61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630FF0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3637C68A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848AEB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25D22041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092C3103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14:paraId="7F60F9EE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4661285B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14:paraId="1855FF81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041E2781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C86B56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7CA757E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Carlos Fernando de Souza Leão Andrade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5D0A45E7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14:paraId="6E2894AB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25DC5796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14:paraId="1118EBE3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5784B62E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DE30A5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4DFCE6EF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Patrícia Silva Luz de Macedo</w:t>
            </w:r>
            <w:proofErr w:type="gramStart"/>
            <w:r w:rsidRPr="003D212F">
              <w:rPr>
                <w:rFonts w:ascii="Times New Roman" w:eastAsia="Cambria" w:hAnsi="Times New Roman" w:cs="Times New Roman"/>
              </w:rPr>
              <w:t xml:space="preserve">   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14:paraId="7A34331E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14:paraId="3F99ED00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14:paraId="0F25F072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</w:tcPr>
          <w:p w14:paraId="3D85F7EB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0FD90072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4DEB50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D49256A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Roseana de Almeida Vasconcelos</w:t>
            </w:r>
          </w:p>
        </w:tc>
        <w:tc>
          <w:tcPr>
            <w:tcW w:w="1100" w:type="dxa"/>
            <w:shd w:val="clear" w:color="auto" w:fill="auto"/>
          </w:tcPr>
          <w:p w14:paraId="5A2D4D0A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6F16A4D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87D481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F02C1B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7F87896A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F2D9D4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99B4747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250A172E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F2815E2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DC2E3C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E670F1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31FBC" w:rsidRPr="00AB399B" w14:paraId="1A3A935F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AFACBC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27825A20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4EC84F72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9CAFBD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0ED202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9B633B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28E46FE2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345B2F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779AF256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0E4FCC66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6121F9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611AC8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4D55E0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23D4EE51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A4EE17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784EE303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Fernando Márcio de Oliveira</w:t>
            </w:r>
          </w:p>
        </w:tc>
        <w:tc>
          <w:tcPr>
            <w:tcW w:w="1100" w:type="dxa"/>
            <w:shd w:val="clear" w:color="auto" w:fill="auto"/>
          </w:tcPr>
          <w:p w14:paraId="0567D132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D11C3D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354F63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337323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437367E8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C762C8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0E2565D4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Nádia Somekh</w:t>
            </w:r>
          </w:p>
        </w:tc>
        <w:tc>
          <w:tcPr>
            <w:tcW w:w="1100" w:type="dxa"/>
            <w:shd w:val="clear" w:color="auto" w:fill="auto"/>
          </w:tcPr>
          <w:p w14:paraId="4BC04151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96AF52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D0B00A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FE1B8B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1B93CF75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6602E7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0D8A26AC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07FA444B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71AA061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876661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6F7978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31FBC" w:rsidRPr="00AB399B" w14:paraId="5C224B5C" w14:textId="77777777" w:rsidTr="009871C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8A6D56" w14:textId="77777777" w:rsidR="00631FBC" w:rsidRPr="003D212F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299127B4" w14:textId="77777777" w:rsidR="00631FBC" w:rsidRPr="003D212F" w:rsidRDefault="00631FBC" w:rsidP="009871C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40ACE55B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E79A0B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0D6480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D5476F" w14:textId="77777777" w:rsidR="00631FBC" w:rsidRPr="003D212F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1FBC" w:rsidRPr="00AB399B" w14:paraId="3723DBEF" w14:textId="77777777" w:rsidTr="009871CA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B1E0B0" w14:textId="77777777" w:rsidR="00631FBC" w:rsidRPr="00AB399B" w:rsidRDefault="00631FBC" w:rsidP="009871C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0598BB" w14:textId="77777777" w:rsidR="00631FBC" w:rsidRPr="00AB399B" w:rsidRDefault="00631FBC" w:rsidP="009871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2C0FAC7" w14:textId="77777777" w:rsidR="00631FBC" w:rsidRPr="00AB399B" w:rsidRDefault="00631FBC" w:rsidP="00987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00616AA8" w14:textId="77777777" w:rsidR="00631FBC" w:rsidRPr="00AB399B" w:rsidRDefault="00631FBC" w:rsidP="00987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44551A6" w14:textId="77777777" w:rsidR="00631FBC" w:rsidRPr="00AB399B" w:rsidRDefault="00631FBC" w:rsidP="00987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625A23FF" w14:textId="77777777" w:rsidR="00631FBC" w:rsidRPr="00AB399B" w:rsidRDefault="00631FBC" w:rsidP="00987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31FBC" w:rsidRPr="00AB399B" w14:paraId="160FDF3A" w14:textId="77777777" w:rsidTr="009871CA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75B921AF" w14:textId="77777777" w:rsidR="00631FBC" w:rsidRPr="00AB399B" w:rsidRDefault="00631FBC" w:rsidP="00987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5A4E29D0" w14:textId="77777777" w:rsidR="00631FBC" w:rsidRPr="00AB399B" w:rsidRDefault="00631FBC" w:rsidP="00987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3A6F858" w14:textId="77777777" w:rsidR="00631FBC" w:rsidRPr="00AB399B" w:rsidRDefault="00631FBC" w:rsidP="00987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Ampliada Extraordinária Nº 00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5</w:t>
            </w: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/2020                     </w:t>
            </w:r>
          </w:p>
          <w:p w14:paraId="3791EB09" w14:textId="77777777" w:rsidR="00631FBC" w:rsidRPr="00AB399B" w:rsidRDefault="00631FBC" w:rsidP="00987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3F29268" w14:textId="77777777" w:rsidR="00631FBC" w:rsidRPr="00AB399B" w:rsidRDefault="00631FBC" w:rsidP="00987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25</w:t>
            </w: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9</w:t>
            </w: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/2020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BE78D54" w14:textId="77777777" w:rsidR="00631FBC" w:rsidRPr="00AB399B" w:rsidRDefault="00631FBC" w:rsidP="00987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D25986C" w14:textId="77777777" w:rsidR="00631FBC" w:rsidRPr="00AB399B" w:rsidRDefault="00631FBC" w:rsidP="009871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. Projeto de Deliberação Plenária que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institui o Comitê Técnico/Administrativo com a atribuição de propor ao CG-CSC, contribuições no que se refere à gestão, manutenção evolução e despesas relativas ao CSC-CAU. </w:t>
            </w:r>
          </w:p>
          <w:p w14:paraId="665536F5" w14:textId="77777777" w:rsidR="00631FBC" w:rsidRPr="00AB399B" w:rsidRDefault="00631FBC" w:rsidP="00987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Start"/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    </w:t>
            </w:r>
            <w:proofErr w:type="gramEnd"/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 (0)    </w:t>
            </w: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14:paraId="6E2A3908" w14:textId="77777777" w:rsidR="00631FBC" w:rsidRPr="00AB399B" w:rsidRDefault="00631FBC" w:rsidP="00987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4DAD48D" w14:textId="77777777" w:rsidR="00631FBC" w:rsidRPr="00AB399B" w:rsidRDefault="00631FBC" w:rsidP="00987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3A190D99" w14:textId="77777777" w:rsidR="00631FBC" w:rsidRPr="00AB399B" w:rsidRDefault="00631FBC" w:rsidP="0098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6E2B8165" w14:textId="77777777" w:rsidR="00631FBC" w:rsidRPr="00AB399B" w:rsidRDefault="00631FBC" w:rsidP="00987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    </w:t>
            </w: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 dos trabalhos 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>(Presidente): Luciano Guimarães</w:t>
            </w:r>
          </w:p>
        </w:tc>
      </w:tr>
    </w:tbl>
    <w:p w14:paraId="44897BA3" w14:textId="14E448C3" w:rsidR="00631FBC" w:rsidRPr="000075F7" w:rsidRDefault="00631FBC" w:rsidP="00CF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31FBC" w:rsidRPr="000075F7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F89AC" w14:textId="77777777" w:rsidR="001F1005" w:rsidRDefault="001F1005" w:rsidP="00783D72">
      <w:pPr>
        <w:spacing w:after="0" w:line="240" w:lineRule="auto"/>
      </w:pPr>
      <w:r>
        <w:separator/>
      </w:r>
    </w:p>
  </w:endnote>
  <w:endnote w:type="continuationSeparator" w:id="0">
    <w:p w14:paraId="01FBC225" w14:textId="77777777" w:rsidR="001F1005" w:rsidRDefault="001F100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0863E613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2770AAB" wp14:editId="3BE11392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7433D6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B7E2DB5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91B74" w14:textId="77777777" w:rsidR="001F1005" w:rsidRDefault="001F1005" w:rsidP="00783D72">
      <w:pPr>
        <w:spacing w:after="0" w:line="240" w:lineRule="auto"/>
      </w:pPr>
      <w:r>
        <w:separator/>
      </w:r>
    </w:p>
  </w:footnote>
  <w:footnote w:type="continuationSeparator" w:id="0">
    <w:p w14:paraId="46667B97" w14:textId="77777777" w:rsidR="001F1005" w:rsidRDefault="001F100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A7861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611B5BCF" wp14:editId="719DEC16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7C64"/>
    <w:multiLevelType w:val="hybridMultilevel"/>
    <w:tmpl w:val="BB5E7540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4170DFC6">
      <w:start w:val="1"/>
      <w:numFmt w:val="decimal"/>
      <w:lvlText w:val="2.%3."/>
      <w:lvlJc w:val="left"/>
      <w:pPr>
        <w:ind w:left="2727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BC677C"/>
    <w:multiLevelType w:val="hybridMultilevel"/>
    <w:tmpl w:val="89002DB4"/>
    <w:lvl w:ilvl="0" w:tplc="853AA2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60013">
      <w:start w:val="1"/>
      <w:numFmt w:val="upperRoman"/>
      <w:lvlText w:val="%2."/>
      <w:lvlJc w:val="righ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271F3"/>
    <w:multiLevelType w:val="hybridMultilevel"/>
    <w:tmpl w:val="DCAEBF68"/>
    <w:lvl w:ilvl="0" w:tplc="CF94EC5A">
      <w:start w:val="1"/>
      <w:numFmt w:val="decimal"/>
      <w:lvlText w:val="2.4.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CC4632"/>
    <w:multiLevelType w:val="multilevel"/>
    <w:tmpl w:val="489618BE"/>
    <w:lvl w:ilvl="0">
      <w:start w:val="1"/>
      <w:numFmt w:val="decimal"/>
      <w:lvlText w:val="%1."/>
      <w:lvlJc w:val="left"/>
      <w:pPr>
        <w:ind w:left="435" w:hanging="435"/>
      </w:pPr>
      <w:rPr>
        <w:rFonts w:ascii="Arial" w:eastAsiaTheme="minorHAnsi" w:hAnsi="Arial" w:cs="Arial" w:hint="default"/>
        <w:color w:val="000000"/>
      </w:rPr>
    </w:lvl>
    <w:lvl w:ilvl="1">
      <w:start w:val="1"/>
      <w:numFmt w:val="decimal"/>
      <w:lvlText w:val="%1.%2-"/>
      <w:lvlJc w:val="left"/>
      <w:pPr>
        <w:ind w:left="435" w:hanging="435"/>
      </w:pPr>
      <w:rPr>
        <w:rFonts w:ascii="Arial" w:eastAsiaTheme="minorHAnsi" w:hAnsi="Arial" w:cs="Arial" w:hint="default"/>
        <w:color w:val="00000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Arial" w:eastAsiaTheme="minorHAnsi" w:hAnsi="Arial" w:cs="Arial" w:hint="default"/>
        <w:color w:val="00000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ascii="Arial" w:eastAsiaTheme="minorHAnsi" w:hAnsi="Arial" w:cs="Arial" w:hint="default"/>
        <w:color w:val="00000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Arial" w:eastAsiaTheme="minorHAnsi" w:hAnsi="Arial" w:cs="Arial" w:hint="default"/>
        <w:color w:val="00000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ascii="Arial" w:eastAsiaTheme="minorHAnsi" w:hAnsi="Arial" w:cs="Arial" w:hint="default"/>
        <w:color w:val="00000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Arial" w:eastAsiaTheme="minorHAnsi" w:hAnsi="Arial" w:cs="Arial" w:hint="default"/>
        <w:color w:val="00000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ascii="Arial" w:eastAsiaTheme="minorHAnsi" w:hAnsi="Arial" w:cs="Arial" w:hint="default"/>
        <w:color w:val="00000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ascii="Arial" w:eastAsiaTheme="minorHAnsi" w:hAnsi="Arial" w:cs="Arial" w:hint="default"/>
        <w:color w:val="000000"/>
      </w:rPr>
    </w:lvl>
  </w:abstractNum>
  <w:abstractNum w:abstractNumId="4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7F7305A"/>
    <w:multiLevelType w:val="hybridMultilevel"/>
    <w:tmpl w:val="AF5CDD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94042"/>
    <w:multiLevelType w:val="hybridMultilevel"/>
    <w:tmpl w:val="7074AC9C"/>
    <w:lvl w:ilvl="0" w:tplc="853AA2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743C0"/>
    <w:multiLevelType w:val="multilevel"/>
    <w:tmpl w:val="FE244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>
    <w:nsid w:val="3EE10BB9"/>
    <w:multiLevelType w:val="hybridMultilevel"/>
    <w:tmpl w:val="B2AC0386"/>
    <w:lvl w:ilvl="0" w:tplc="853AA2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60013">
      <w:start w:val="1"/>
      <w:numFmt w:val="upperRoman"/>
      <w:lvlText w:val="%2."/>
      <w:lvlJc w:val="righ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901142"/>
    <w:multiLevelType w:val="hybridMultilevel"/>
    <w:tmpl w:val="ADCE6B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42294"/>
    <w:multiLevelType w:val="hybridMultilevel"/>
    <w:tmpl w:val="A62A292A"/>
    <w:lvl w:ilvl="0" w:tplc="D1B24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E231E"/>
    <w:multiLevelType w:val="hybridMultilevel"/>
    <w:tmpl w:val="C59434E2"/>
    <w:lvl w:ilvl="0" w:tplc="22C0815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26C7C"/>
    <w:multiLevelType w:val="hybridMultilevel"/>
    <w:tmpl w:val="B592176A"/>
    <w:lvl w:ilvl="0" w:tplc="E6F2729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34BFC"/>
    <w:multiLevelType w:val="hybridMultilevel"/>
    <w:tmpl w:val="1A00C2F6"/>
    <w:lvl w:ilvl="0" w:tplc="4170DF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4170DFC6">
      <w:start w:val="1"/>
      <w:numFmt w:val="decimal"/>
      <w:lvlText w:val="2.%3."/>
      <w:lvlJc w:val="left"/>
      <w:pPr>
        <w:ind w:left="2727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D245D65"/>
    <w:multiLevelType w:val="hybridMultilevel"/>
    <w:tmpl w:val="05587A04"/>
    <w:lvl w:ilvl="0" w:tplc="11DA1DA0">
      <w:start w:val="3"/>
      <w:numFmt w:val="decimal"/>
      <w:lvlText w:val="%1"/>
      <w:lvlJc w:val="left"/>
      <w:pPr>
        <w:ind w:left="1080" w:hanging="360"/>
      </w:pPr>
      <w:rPr>
        <w:rFonts w:eastAsia="Times New Roman"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708163C3"/>
    <w:multiLevelType w:val="hybridMultilevel"/>
    <w:tmpl w:val="7074AC9C"/>
    <w:lvl w:ilvl="0" w:tplc="853AA2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CD6C99"/>
    <w:multiLevelType w:val="hybridMultilevel"/>
    <w:tmpl w:val="BC1041F0"/>
    <w:lvl w:ilvl="0" w:tplc="BE4C2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DC2944"/>
    <w:multiLevelType w:val="multilevel"/>
    <w:tmpl w:val="FE244E18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2"/>
      <w:numFmt w:val="decimal"/>
      <w:isLgl/>
      <w:lvlText w:val="%1.%2."/>
      <w:lvlJc w:val="left"/>
      <w:pPr>
        <w:ind w:left="199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1" w:hanging="1800"/>
      </w:pPr>
      <w:rPr>
        <w:rFonts w:hint="default"/>
      </w:rPr>
    </w:lvl>
  </w:abstractNum>
  <w:abstractNum w:abstractNumId="19">
    <w:nsid w:val="78995BF1"/>
    <w:multiLevelType w:val="hybridMultilevel"/>
    <w:tmpl w:val="0B7E34DE"/>
    <w:lvl w:ilvl="0" w:tplc="22C0815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2C0815E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3"/>
  </w:num>
  <w:num w:numId="5">
    <w:abstractNumId w:val="11"/>
  </w:num>
  <w:num w:numId="6">
    <w:abstractNumId w:val="17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6"/>
  </w:num>
  <w:num w:numId="12">
    <w:abstractNumId w:val="8"/>
  </w:num>
  <w:num w:numId="13">
    <w:abstractNumId w:val="1"/>
  </w:num>
  <w:num w:numId="14">
    <w:abstractNumId w:val="5"/>
  </w:num>
  <w:num w:numId="15">
    <w:abstractNumId w:val="10"/>
  </w:num>
  <w:num w:numId="16">
    <w:abstractNumId w:val="2"/>
  </w:num>
  <w:num w:numId="17">
    <w:abstractNumId w:val="14"/>
  </w:num>
  <w:num w:numId="18">
    <w:abstractNumId w:val="13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075F7"/>
    <w:rsid w:val="000908A6"/>
    <w:rsid w:val="000A1C7A"/>
    <w:rsid w:val="000F11C1"/>
    <w:rsid w:val="001274FE"/>
    <w:rsid w:val="001432C9"/>
    <w:rsid w:val="00150ABA"/>
    <w:rsid w:val="00193E0F"/>
    <w:rsid w:val="001C256E"/>
    <w:rsid w:val="001F1005"/>
    <w:rsid w:val="001F4874"/>
    <w:rsid w:val="00253500"/>
    <w:rsid w:val="0026640A"/>
    <w:rsid w:val="003B0531"/>
    <w:rsid w:val="003C7E30"/>
    <w:rsid w:val="00415779"/>
    <w:rsid w:val="004206CA"/>
    <w:rsid w:val="004E0734"/>
    <w:rsid w:val="00607188"/>
    <w:rsid w:val="00612955"/>
    <w:rsid w:val="00631FBC"/>
    <w:rsid w:val="00652149"/>
    <w:rsid w:val="007433D6"/>
    <w:rsid w:val="00783D72"/>
    <w:rsid w:val="007964E1"/>
    <w:rsid w:val="007970BB"/>
    <w:rsid w:val="008459E7"/>
    <w:rsid w:val="008478EB"/>
    <w:rsid w:val="008D7D48"/>
    <w:rsid w:val="00911A86"/>
    <w:rsid w:val="009A7A63"/>
    <w:rsid w:val="00A02FE7"/>
    <w:rsid w:val="00A21FE1"/>
    <w:rsid w:val="00A409A5"/>
    <w:rsid w:val="00A9537F"/>
    <w:rsid w:val="00B10667"/>
    <w:rsid w:val="00B57751"/>
    <w:rsid w:val="00C00FD5"/>
    <w:rsid w:val="00C25F47"/>
    <w:rsid w:val="00CD537B"/>
    <w:rsid w:val="00CF47E5"/>
    <w:rsid w:val="00D31BD6"/>
    <w:rsid w:val="00D57CAE"/>
    <w:rsid w:val="00DA510A"/>
    <w:rsid w:val="00DB2DA6"/>
    <w:rsid w:val="00E32266"/>
    <w:rsid w:val="00E516DF"/>
    <w:rsid w:val="00E625E1"/>
    <w:rsid w:val="00EB078D"/>
    <w:rsid w:val="00ED7498"/>
    <w:rsid w:val="00F32647"/>
    <w:rsid w:val="00F32C3A"/>
    <w:rsid w:val="00F84D38"/>
    <w:rsid w:val="00F96B95"/>
    <w:rsid w:val="00F972DA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6F3C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090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09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C4D6-1B0C-46EE-BCE4-93A0CF62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4</cp:revision>
  <cp:lastPrinted>2020-09-28T15:21:00Z</cp:lastPrinted>
  <dcterms:created xsi:type="dcterms:W3CDTF">2020-09-26T01:13:00Z</dcterms:created>
  <dcterms:modified xsi:type="dcterms:W3CDTF">2020-09-28T15:22:00Z</dcterms:modified>
</cp:coreProperties>
</file>