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AF2DC9" w:rsidRPr="00B40EB1" w:rsidTr="0084324E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AF2DC9" w:rsidRPr="00B40EB1" w:rsidRDefault="00AF2DC9" w:rsidP="0084324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40EB1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single" w:sz="8" w:space="0" w:color="7F7F7F"/>
            </w:tcBorders>
            <w:vAlign w:val="center"/>
          </w:tcPr>
          <w:p w:rsidR="00AF2DC9" w:rsidRPr="00B40EB1" w:rsidRDefault="00AF2DC9" w:rsidP="0084324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40EB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723932/2018 – CAU/RO</w:t>
            </w:r>
          </w:p>
        </w:tc>
      </w:tr>
      <w:tr w:rsidR="00AF2DC9" w:rsidRPr="00B40EB1" w:rsidTr="0084324E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AF2DC9" w:rsidRPr="00B40EB1" w:rsidRDefault="00AF2DC9" w:rsidP="0084324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40EB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single" w:sz="8" w:space="0" w:color="7F7F7F"/>
            </w:tcBorders>
            <w:vAlign w:val="center"/>
          </w:tcPr>
          <w:p w:rsidR="00AF2DC9" w:rsidRPr="00B40EB1" w:rsidRDefault="00AF2DC9" w:rsidP="0084324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40EB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CAU/RO</w:t>
            </w:r>
          </w:p>
        </w:tc>
      </w:tr>
      <w:tr w:rsidR="00AF2DC9" w:rsidRPr="00B40EB1" w:rsidTr="0084324E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AF2DC9" w:rsidRPr="00B40EB1" w:rsidRDefault="00AF2DC9" w:rsidP="0084324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40EB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single" w:sz="8" w:space="0" w:color="7F7F7F"/>
            </w:tcBorders>
            <w:vAlign w:val="center"/>
          </w:tcPr>
          <w:p w:rsidR="00AF2DC9" w:rsidRPr="00B40EB1" w:rsidRDefault="005E0088" w:rsidP="0084324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40E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DO REGIMENTO INTERNO DO CAU/RO</w:t>
            </w:r>
          </w:p>
        </w:tc>
      </w:tr>
    </w:tbl>
    <w:p w:rsidR="007D4472" w:rsidRPr="00B40EB1" w:rsidRDefault="007D4472" w:rsidP="00B40EB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B40EB1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AMPLIADA DPABR Nº 0026-02/2018</w:t>
      </w:r>
    </w:p>
    <w:p w:rsidR="00AF2DC9" w:rsidRPr="00B40EB1" w:rsidRDefault="00AF2DC9" w:rsidP="00AF2DC9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B40EB1">
        <w:rPr>
          <w:rFonts w:ascii="Times New Roman" w:hAnsi="Times New Roman"/>
          <w:sz w:val="22"/>
          <w:szCs w:val="22"/>
        </w:rPr>
        <w:t>Homologa o Regimento Interno do CAU/RO.</w:t>
      </w:r>
    </w:p>
    <w:p w:rsidR="00AF2DC9" w:rsidRPr="00B40EB1" w:rsidRDefault="00AF2DC9" w:rsidP="00AF2DC9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4472" w:rsidRPr="00B40EB1" w:rsidRDefault="007D4472" w:rsidP="007D44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0EB1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 dia 17 de agosto de 2018, após análise do assunto em epígrafe, e</w:t>
      </w:r>
    </w:p>
    <w:p w:rsidR="00AF2DC9" w:rsidRPr="00B40EB1" w:rsidRDefault="00AF2DC9" w:rsidP="00AF2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0EB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CAU/BR homologar os regimentos internos dos CAU/UF, conforme art. 28 da Lei nº 12.378 de 2010; </w:t>
      </w:r>
    </w:p>
    <w:p w:rsidR="00AF2DC9" w:rsidRPr="00B40EB1" w:rsidRDefault="00AF2DC9" w:rsidP="00AF2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0EB1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AF2DC9" w:rsidRPr="00B40EB1" w:rsidRDefault="00AF2DC9" w:rsidP="00AF2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0EB1">
        <w:rPr>
          <w:rFonts w:ascii="Times New Roman" w:eastAsia="Times New Roman" w:hAnsi="Times New Roman"/>
          <w:sz w:val="22"/>
          <w:szCs w:val="22"/>
          <w:lang w:eastAsia="pt-BR"/>
        </w:rPr>
        <w:t>Considerando o encaminhamento pelo CAU/RO do seu regimento interno, aprovado pela sua Deliberação Plenária CAU/RO n° 05, de 14 de julho de 2018, para análise, em 17 de julho de 2018, de acordo com o protocolo SICCAU n° 723932/2017; e</w:t>
      </w:r>
    </w:p>
    <w:p w:rsidR="00AF2DC9" w:rsidRPr="00B40EB1" w:rsidRDefault="00AF2DC9" w:rsidP="00AF2D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0EB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da COA-CAU/BR nº 50/2018, de 02 de agosto de 2018, que recomendou a homologação do Regimento Interno do Conselho de Arquitetura e Urbanismo de Rondônia -CAU/RO pelo Plenário do CAU/BR.</w:t>
      </w:r>
    </w:p>
    <w:p w:rsidR="00AF2DC9" w:rsidRPr="00B40EB1" w:rsidRDefault="00AF2DC9" w:rsidP="00AF2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40EB1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AF2DC9" w:rsidRPr="00B40EB1" w:rsidRDefault="00AF2DC9" w:rsidP="00AF2D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40EB1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Pr="00B40EB1">
        <w:rPr>
          <w:rFonts w:ascii="Times New Roman" w:hAnsi="Times New Roman"/>
          <w:sz w:val="22"/>
          <w:szCs w:val="22"/>
        </w:rPr>
        <w:t xml:space="preserve">Homologar o </w:t>
      </w:r>
      <w:r w:rsidRPr="00B40EB1">
        <w:rPr>
          <w:rFonts w:ascii="Times New Roman" w:eastAsia="Times New Roman" w:hAnsi="Times New Roman"/>
          <w:sz w:val="22"/>
          <w:szCs w:val="22"/>
          <w:lang w:eastAsia="pt-BR"/>
        </w:rPr>
        <w:t>Regimento Interno do Conselho de Arquitetura e Urbanismo de Rondônia -</w:t>
      </w:r>
      <w:r w:rsidR="005E0088" w:rsidRPr="00B40EB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40EB1">
        <w:rPr>
          <w:rFonts w:ascii="Times New Roman" w:eastAsia="Times New Roman" w:hAnsi="Times New Roman"/>
          <w:sz w:val="22"/>
          <w:szCs w:val="22"/>
          <w:lang w:eastAsia="pt-BR"/>
        </w:rPr>
        <w:t>CAU/RO</w:t>
      </w:r>
      <w:r w:rsidRPr="00B40EB1">
        <w:rPr>
          <w:rFonts w:ascii="Times New Roman" w:hAnsi="Times New Roman"/>
          <w:sz w:val="22"/>
          <w:szCs w:val="22"/>
        </w:rPr>
        <w:t>;</w:t>
      </w:r>
    </w:p>
    <w:p w:rsidR="00AF2DC9" w:rsidRPr="00B40EB1" w:rsidRDefault="00AF2DC9" w:rsidP="00AF2D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40EB1">
        <w:rPr>
          <w:rFonts w:ascii="Times New Roman" w:hAnsi="Times New Roman"/>
          <w:sz w:val="22"/>
          <w:szCs w:val="22"/>
          <w:lang w:eastAsia="pt-BR"/>
        </w:rPr>
        <w:t>2 – Remeter esta deliberação ao CAU/RO para as devidas providências; e</w:t>
      </w:r>
    </w:p>
    <w:p w:rsidR="00AF2DC9" w:rsidRPr="00B40EB1" w:rsidRDefault="00AF2DC9" w:rsidP="00AF2D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40EB1">
        <w:rPr>
          <w:rFonts w:ascii="Times New Roman" w:hAnsi="Times New Roman"/>
          <w:sz w:val="22"/>
          <w:szCs w:val="22"/>
          <w:lang w:eastAsia="pt-BR"/>
        </w:rPr>
        <w:t>3 – Encaminhar esta deliberação para publicação no sítio eletrônico do CAU/BR.</w:t>
      </w:r>
    </w:p>
    <w:p w:rsidR="00AF2DC9" w:rsidRPr="00B40EB1" w:rsidRDefault="00AF2DC9" w:rsidP="00AF2D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40EB1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AF2DC9" w:rsidRPr="00B40EB1" w:rsidRDefault="00AF2DC9" w:rsidP="00AF2D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EB1" w:rsidRDefault="00B40EB1" w:rsidP="00AF2DC9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0EB1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7D4472" w:rsidRPr="00B40EB1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Pr="00B40EB1"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 de 2018.</w:t>
      </w:r>
    </w:p>
    <w:p w:rsidR="00AF2DC9" w:rsidRDefault="00AF2DC9" w:rsidP="00AF2DC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0EB1" w:rsidRPr="00B40EB1" w:rsidRDefault="00B40EB1" w:rsidP="00AF2DC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F2DC9" w:rsidRPr="00B40EB1" w:rsidRDefault="00AF2DC9" w:rsidP="00AF2DC9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40EB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AF2DC9" w:rsidRPr="00B40EB1" w:rsidRDefault="00AF2DC9" w:rsidP="00AF2DC9">
      <w:pPr>
        <w:jc w:val="center"/>
        <w:rPr>
          <w:sz w:val="22"/>
          <w:szCs w:val="22"/>
        </w:rPr>
      </w:pPr>
      <w:r w:rsidRPr="00B40EB1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B07008" w:rsidRPr="00B40EB1" w:rsidRDefault="00B07008" w:rsidP="00AF2DC9">
      <w:pPr>
        <w:rPr>
          <w:sz w:val="22"/>
          <w:szCs w:val="22"/>
        </w:rPr>
      </w:pPr>
    </w:p>
    <w:sectPr w:rsidR="00B07008" w:rsidRPr="00B40EB1" w:rsidSect="00B40EB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4324E" w:rsidRDefault="0084324E">
      <w:r>
        <w:separator/>
      </w:r>
    </w:p>
  </w:endnote>
  <w:endnote w:type="continuationSeparator" w:id="0">
    <w:p w:rsidR="0084324E" w:rsidRDefault="0084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4324E" w:rsidRDefault="00237E72" w:rsidP="0084324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324E" w:rsidRPr="00771D16" w:rsidRDefault="00237E72" w:rsidP="0084324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324E" w:rsidRPr="005C4CB6" w:rsidRDefault="00237E72" w:rsidP="0084324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4324E" w:rsidRPr="00760340" w:rsidRDefault="00237E72" w:rsidP="0084324E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B30B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84324E" w:rsidRDefault="003B30BB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7D4472">
      <w:rPr>
        <w:rStyle w:val="Nmerodepgina"/>
        <w:rFonts w:ascii="Times New Roman" w:hAnsi="Times New Roman"/>
        <w:color w:val="296D7A"/>
        <w:sz w:val="18"/>
      </w:rPr>
      <w:t>A</w:t>
    </w:r>
    <w:r w:rsidR="00F42C8D">
      <w:rPr>
        <w:rStyle w:val="Nmerodepgina"/>
        <w:rFonts w:ascii="Times New Roman" w:hAnsi="Times New Roman"/>
        <w:color w:val="296D7A"/>
        <w:sz w:val="18"/>
      </w:rPr>
      <w:t xml:space="preserve">BR </w:t>
    </w:r>
    <w:r w:rsidR="00F42C8D" w:rsidRPr="007D4472">
      <w:rPr>
        <w:rStyle w:val="Nmerodepgina"/>
        <w:rFonts w:ascii="Times New Roman" w:hAnsi="Times New Roman"/>
        <w:color w:val="296D7A"/>
        <w:sz w:val="18"/>
      </w:rPr>
      <w:t>Nº 00</w:t>
    </w:r>
    <w:r w:rsidR="007D4472" w:rsidRPr="007D4472">
      <w:rPr>
        <w:rStyle w:val="Nmerodepgina"/>
        <w:rFonts w:ascii="Times New Roman" w:hAnsi="Times New Roman"/>
        <w:color w:val="296D7A"/>
        <w:sz w:val="18"/>
      </w:rPr>
      <w:t>26</w:t>
    </w:r>
    <w:r w:rsidR="00F42C8D" w:rsidRPr="007D4472">
      <w:rPr>
        <w:rStyle w:val="Nmerodepgina"/>
        <w:rFonts w:ascii="Times New Roman" w:hAnsi="Times New Roman"/>
        <w:color w:val="296D7A"/>
        <w:sz w:val="18"/>
      </w:rPr>
      <w:t>-</w:t>
    </w:r>
    <w:r w:rsidR="007D4472" w:rsidRPr="007D4472">
      <w:rPr>
        <w:rStyle w:val="Nmerodepgina"/>
        <w:rFonts w:ascii="Times New Roman" w:hAnsi="Times New Roman"/>
        <w:color w:val="296D7A"/>
        <w:sz w:val="18"/>
      </w:rPr>
      <w:t>02</w:t>
    </w:r>
    <w:r w:rsidR="00F42C8D">
      <w:rPr>
        <w:rStyle w:val="Nmerodepgina"/>
        <w:rFonts w:ascii="Times New Roman" w:hAnsi="Times New Roman"/>
        <w:color w:val="296D7A"/>
        <w:sz w:val="18"/>
      </w:rPr>
      <w:t>/2018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4324E" w:rsidRDefault="0084324E">
      <w:r>
        <w:separator/>
      </w:r>
    </w:p>
  </w:footnote>
  <w:footnote w:type="continuationSeparator" w:id="0">
    <w:p w:rsidR="0084324E" w:rsidRDefault="0084324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4324E" w:rsidRPr="009E4E5A" w:rsidRDefault="003B30BB" w:rsidP="0084324E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37E72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4324E" w:rsidRPr="009E4E5A" w:rsidRDefault="003B30BB" w:rsidP="0084324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812AA"/>
    <w:rsid w:val="00087418"/>
    <w:rsid w:val="00095833"/>
    <w:rsid w:val="000A5645"/>
    <w:rsid w:val="000B5AC4"/>
    <w:rsid w:val="000C541E"/>
    <w:rsid w:val="001C4E0B"/>
    <w:rsid w:val="001C6FC0"/>
    <w:rsid w:val="001D3C46"/>
    <w:rsid w:val="00210133"/>
    <w:rsid w:val="002366F7"/>
    <w:rsid w:val="00237E72"/>
    <w:rsid w:val="00261673"/>
    <w:rsid w:val="002845B1"/>
    <w:rsid w:val="00284FA4"/>
    <w:rsid w:val="002B1AC2"/>
    <w:rsid w:val="0032126A"/>
    <w:rsid w:val="00333818"/>
    <w:rsid w:val="00364557"/>
    <w:rsid w:val="00376825"/>
    <w:rsid w:val="0038261A"/>
    <w:rsid w:val="00386EF2"/>
    <w:rsid w:val="003A1DA0"/>
    <w:rsid w:val="003B30BB"/>
    <w:rsid w:val="003E37C8"/>
    <w:rsid w:val="003E66C7"/>
    <w:rsid w:val="0042542F"/>
    <w:rsid w:val="00450564"/>
    <w:rsid w:val="004510A8"/>
    <w:rsid w:val="00492665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703C3"/>
    <w:rsid w:val="005922E6"/>
    <w:rsid w:val="005B0E8A"/>
    <w:rsid w:val="005B27B9"/>
    <w:rsid w:val="005E0088"/>
    <w:rsid w:val="00632EEB"/>
    <w:rsid w:val="006438BB"/>
    <w:rsid w:val="006F29B3"/>
    <w:rsid w:val="007159C1"/>
    <w:rsid w:val="00726E52"/>
    <w:rsid w:val="00736153"/>
    <w:rsid w:val="007526EA"/>
    <w:rsid w:val="00796AAE"/>
    <w:rsid w:val="007B2158"/>
    <w:rsid w:val="007D4472"/>
    <w:rsid w:val="00801CA0"/>
    <w:rsid w:val="00831B82"/>
    <w:rsid w:val="0084324E"/>
    <w:rsid w:val="00856CE8"/>
    <w:rsid w:val="00866A38"/>
    <w:rsid w:val="00880F2E"/>
    <w:rsid w:val="008A1FB0"/>
    <w:rsid w:val="008A5A67"/>
    <w:rsid w:val="008B4496"/>
    <w:rsid w:val="008B4A9D"/>
    <w:rsid w:val="009125DD"/>
    <w:rsid w:val="00987987"/>
    <w:rsid w:val="009951C0"/>
    <w:rsid w:val="009A5524"/>
    <w:rsid w:val="009E7D1F"/>
    <w:rsid w:val="00AA1905"/>
    <w:rsid w:val="00AA75BB"/>
    <w:rsid w:val="00AB56BA"/>
    <w:rsid w:val="00AC2EBE"/>
    <w:rsid w:val="00AE2F12"/>
    <w:rsid w:val="00AF2DC9"/>
    <w:rsid w:val="00B07008"/>
    <w:rsid w:val="00B40EB1"/>
    <w:rsid w:val="00B52A4B"/>
    <w:rsid w:val="00B5394C"/>
    <w:rsid w:val="00B57F50"/>
    <w:rsid w:val="00B75DCC"/>
    <w:rsid w:val="00B9060F"/>
    <w:rsid w:val="00BA4D23"/>
    <w:rsid w:val="00BB278E"/>
    <w:rsid w:val="00C24AA8"/>
    <w:rsid w:val="00C37037"/>
    <w:rsid w:val="00C428C6"/>
    <w:rsid w:val="00C514B6"/>
    <w:rsid w:val="00C627BF"/>
    <w:rsid w:val="00C82F44"/>
    <w:rsid w:val="00C9211E"/>
    <w:rsid w:val="00C92891"/>
    <w:rsid w:val="00CC58F5"/>
    <w:rsid w:val="00CD05C1"/>
    <w:rsid w:val="00CD61DD"/>
    <w:rsid w:val="00CF60CA"/>
    <w:rsid w:val="00D128A6"/>
    <w:rsid w:val="00D40DF1"/>
    <w:rsid w:val="00D57CF8"/>
    <w:rsid w:val="00DD35AB"/>
    <w:rsid w:val="00DE67A2"/>
    <w:rsid w:val="00DF7B2E"/>
    <w:rsid w:val="00E51FC9"/>
    <w:rsid w:val="00E52453"/>
    <w:rsid w:val="00E94AA4"/>
    <w:rsid w:val="00EC1B86"/>
    <w:rsid w:val="00EC2612"/>
    <w:rsid w:val="00ED0CD6"/>
    <w:rsid w:val="00ED414F"/>
    <w:rsid w:val="00ED5097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998AD78-5B70-49D1-B3E8-FE20E11C95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44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D447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Pecegueiro Maranhao Santos</dc:creator>
  <cp:keywords/>
  <cp:lastModifiedBy>Pedro Martins Silva</cp:lastModifiedBy>
  <cp:revision>2</cp:revision>
  <cp:lastPrinted>2018-08-15T21:02:00Z</cp:lastPrinted>
  <dcterms:created xsi:type="dcterms:W3CDTF">2019-06-17T18:44:00Z</dcterms:created>
  <dcterms:modified xsi:type="dcterms:W3CDTF">2019-06-17T18:44:00Z</dcterms:modified>
</cp:coreProperties>
</file>