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A47" w:rsidRDefault="00255050">
      <w:pPr>
        <w:pStyle w:val="Corpodetexto"/>
        <w:rPr>
          <w:b/>
          <w:sz w:val="20"/>
        </w:rPr>
      </w:pPr>
      <w:bookmarkStart w:id="0" w:name="_GoBack"/>
      <w:bookmarkEnd w:id="0"/>
      <w:r>
        <w:rPr>
          <w:noProof/>
          <w:lang w:bidi="ar-SA"/>
        </w:rPr>
        <mc:AlternateContent>
          <mc:Choice Requires="wps">
            <w:drawing>
              <wp:anchor distT="0" distB="0" distL="114300" distR="114300" simplePos="0" relativeHeight="251652608" behindDoc="1" locked="0" layoutInCell="1" allowOverlap="1">
                <wp:simplePos x="0" y="0"/>
                <wp:positionH relativeFrom="page">
                  <wp:posOffset>3829050</wp:posOffset>
                </wp:positionH>
                <wp:positionV relativeFrom="page">
                  <wp:posOffset>10166350</wp:posOffset>
                </wp:positionV>
                <wp:extent cx="268605" cy="140335"/>
                <wp:effectExtent l="0" t="3175" r="0" b="0"/>
                <wp:wrapNone/>
                <wp:docPr id="40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21" w:lineRule="exact"/>
                            </w:pPr>
                            <w:r>
                              <w:t>2/83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026" type="#_x0000_t202" style="position:absolute;margin-left:301.5pt;margin-top:800.5pt;width:21.15pt;height:11.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DLrwIAAKw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" filled="f" stroked="f">
                <v:textbox inset="0,0,0,0">
                  <w:txbxContent>
                    <w:p w:rsidR="00500A47" w:rsidRDefault="000A7459">
                      <w:pPr>
                        <w:spacing w:line="221" w:lineRule="exact"/>
                      </w:pPr>
                      <w:r>
                        <w:t>2/83</w:t>
                      </w:r>
                    </w:p>
                  </w:txbxContent>
                </v:textbox>
                <w10:wrap anchorx="page" anchory="page"/>
              </v:shape>
            </w:pict>
          </mc:Fallback>
        </mc:AlternateContent>
      </w:r>
      <w:r>
        <w:rPr>
          <w:noProof/>
          <w:lang w:bidi="ar-SA"/>
        </w:rPr>
        <mc:AlternateContent>
          <mc:Choice Requires="wpg">
            <w:drawing>
              <wp:anchor distT="0" distB="0" distL="114300" distR="114300" simplePos="0" relativeHeight="251653632" behindDoc="1" locked="0" layoutInCell="1" allowOverlap="1">
                <wp:simplePos x="0" y="0"/>
                <wp:positionH relativeFrom="page">
                  <wp:posOffset>6985</wp:posOffset>
                </wp:positionH>
                <wp:positionV relativeFrom="page">
                  <wp:posOffset>1031875</wp:posOffset>
                </wp:positionV>
                <wp:extent cx="7553960" cy="9660890"/>
                <wp:effectExtent l="0" t="3175" r="1905" b="0"/>
                <wp:wrapNone/>
                <wp:docPr id="405"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9660890"/>
                          <a:chOff x="11" y="1625"/>
                          <a:chExt cx="11896" cy="15214"/>
                        </a:xfrm>
                      </wpg:grpSpPr>
                      <pic:pic xmlns:pic="http://schemas.openxmlformats.org/drawingml/2006/picture">
                        <pic:nvPicPr>
                          <pic:cNvPr id="406" name="Picture 3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84" y="15935"/>
                            <a:ext cx="4535"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Picture 3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 y="1624"/>
                            <a:ext cx="11896" cy="152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E9ADA3" id="Group 306" o:spid="_x0000_s1026" style="position:absolute;margin-left:.55pt;margin-top:81.25pt;width:594.8pt;height:760.7pt;z-index:-251662848;mso-position-horizontal-relative:page;mso-position-vertical-relative:page" coordorigin="11,1625" coordsize="11896,152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7" type="#_x0000_t75" style="position:absolute;left:3984;top:15935;width:4535;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56vCAAAA3AAAAA8AAABkcnMvZG93bnJldi54bWxEj8FqwzAQRO+F/oPYQG+NnFBEcaOYEGjJ&#10;MU1DyXGRNpaJtXItxXb+PioUehxm5g2zqibfioH62ATWsJgXIIhNsA3XGo5f78+vIGJCttgGJg03&#10;ilCtHx9WWNow8icNh1SLDOFYogaXUldKGY0jj3EeOuLsnUPvMWXZ19L2OGa4b+WyKJT02HBecNjR&#10;1pG5HK5egzdDO7nTtzWn417JNKjuQ/1o/TSbNm8gEk3pP/zX3lkNL4WC3zP5CM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w+erwgAAANwAAAAPAAAAAAAAAAAAAAAAAJ8C&#10;AABkcnMvZG93bnJldi54bWxQSwUGAAAAAAQABAD3AAAAjgMAAAAA&#10;">
                  <v:imagedata r:id="rId9" o:title=""/>
                </v:shape>
                <v:shape id="Picture 307" o:spid="_x0000_s1028" type="#_x0000_t75" style="position:absolute;left:11;top:1624;width:11896;height:15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UDFHFAAAA3AAAAA8AAABkcnMvZG93bnJldi54bWxEj09rwkAUxO+C32F5Qm+6iZRWYjZiC9rS&#10;m38OenvuPpNg9m3IbjXtp+8KBY/DzPyGyRe9bcSVOl87VpBOEhDE2pmaSwX73Wo8A+EDssHGMSn4&#10;IQ+LYjjIMTPuxhu6bkMpIoR9hgqqENpMSq8rsugnriWO3tl1FkOUXSlNh7cIt42cJsmLtFhzXKiw&#10;pfeK9GX7bRXwTKeHtf06rabr0/GXdZ9+8JtST6N+OQcRqA+P8H/70yh4Tl7hfi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lAxRxQAAANwAAAAPAAAAAAAAAAAAAAAA&#10;AJ8CAABkcnMvZG93bnJldi54bWxQSwUGAAAAAAQABAD3AAAAkQMAAAAA&#10;">
                  <v:imagedata r:id="rId10" o:title=""/>
                </v:shape>
                <w10:wrap anchorx="page" anchory="page"/>
              </v:group>
            </w:pict>
          </mc:Fallback>
        </mc:AlternateContent>
      </w: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0A7459">
      <w:pPr>
        <w:spacing w:before="204"/>
        <w:ind w:left="2696"/>
        <w:rPr>
          <w:sz w:val="28"/>
        </w:rPr>
      </w:pPr>
      <w:r>
        <w:rPr>
          <w:color w:val="FFFFFF"/>
          <w:sz w:val="28"/>
        </w:rPr>
        <w:t>COMISSÃO DE PLANEJAMENTO E FINANÇAS</w:t>
      </w:r>
    </w:p>
    <w:p w:rsidR="00500A47" w:rsidRDefault="00500A47">
      <w:pPr>
        <w:pStyle w:val="Corpodetexto"/>
        <w:spacing w:before="11"/>
        <w:rPr>
          <w:sz w:val="21"/>
        </w:rPr>
      </w:pPr>
    </w:p>
    <w:p w:rsidR="00500A47" w:rsidRDefault="000A7459">
      <w:pPr>
        <w:spacing w:before="1"/>
        <w:ind w:left="800"/>
        <w:rPr>
          <w:sz w:val="28"/>
        </w:rPr>
      </w:pPr>
      <w:r>
        <w:rPr>
          <w:color w:val="FFFFFF"/>
          <w:sz w:val="28"/>
        </w:rPr>
        <w:t>------------------------------------------------------------------------------------------------------</w:t>
      </w:r>
    </w:p>
    <w:p w:rsidR="00500A47" w:rsidRDefault="000A7459">
      <w:pPr>
        <w:spacing w:before="27"/>
        <w:ind w:left="800"/>
        <w:rPr>
          <w:sz w:val="28"/>
        </w:rPr>
      </w:pPr>
      <w:r>
        <w:rPr>
          <w:color w:val="FFFFFF"/>
          <w:sz w:val="28"/>
        </w:rPr>
        <w:t>------------------------------------------------------------------------------------------------------</w:t>
      </w:r>
    </w:p>
    <w:p w:rsidR="00500A47" w:rsidRDefault="00500A47">
      <w:pPr>
        <w:pStyle w:val="Corpodetexto"/>
        <w:rPr>
          <w:sz w:val="28"/>
        </w:rPr>
      </w:pPr>
    </w:p>
    <w:p w:rsidR="00500A47" w:rsidRDefault="00500A47">
      <w:pPr>
        <w:pStyle w:val="Corpodetexto"/>
        <w:rPr>
          <w:sz w:val="28"/>
        </w:rPr>
      </w:pPr>
    </w:p>
    <w:p w:rsidR="00500A47" w:rsidRDefault="000A7459">
      <w:pPr>
        <w:spacing w:before="242" w:line="324" w:lineRule="auto"/>
        <w:ind w:left="2101" w:right="2151"/>
        <w:jc w:val="center"/>
        <w:rPr>
          <w:sz w:val="48"/>
        </w:rPr>
      </w:pPr>
      <w:r>
        <w:rPr>
          <w:color w:val="FFFFFF"/>
          <w:sz w:val="48"/>
        </w:rPr>
        <w:t>DIRETRIZES PARA ELABORAÇÃO DO</w:t>
      </w:r>
    </w:p>
    <w:p w:rsidR="00500A47" w:rsidRDefault="000A7459">
      <w:pPr>
        <w:spacing w:before="2"/>
        <w:ind w:left="1198"/>
        <w:rPr>
          <w:sz w:val="48"/>
        </w:rPr>
      </w:pPr>
      <w:r>
        <w:rPr>
          <w:color w:val="FFFFFF"/>
          <w:sz w:val="48"/>
        </w:rPr>
        <w:t>PLANO DE AÇÃO E ORÇAMENTO DO CAU</w:t>
      </w:r>
    </w:p>
    <w:p w:rsidR="00500A47" w:rsidRDefault="00500A47">
      <w:pPr>
        <w:pStyle w:val="Corpodetexto"/>
        <w:rPr>
          <w:sz w:val="48"/>
        </w:rPr>
      </w:pPr>
    </w:p>
    <w:p w:rsidR="00500A47" w:rsidRDefault="000A7459">
      <w:pPr>
        <w:spacing w:before="414"/>
        <w:ind w:left="2101" w:right="2150"/>
        <w:jc w:val="center"/>
        <w:rPr>
          <w:sz w:val="40"/>
        </w:rPr>
      </w:pPr>
      <w:r>
        <w:rPr>
          <w:color w:val="FFFFFF"/>
          <w:sz w:val="40"/>
        </w:rPr>
        <w:t>EXERCÍCIO 2015</w:t>
      </w:r>
    </w:p>
    <w:p w:rsidR="00500A47" w:rsidRDefault="00500A47">
      <w:pPr>
        <w:pStyle w:val="Corpodetexto"/>
        <w:rPr>
          <w:sz w:val="40"/>
        </w:rPr>
      </w:pPr>
    </w:p>
    <w:p w:rsidR="00500A47" w:rsidRDefault="00500A47">
      <w:pPr>
        <w:pStyle w:val="Corpodetexto"/>
        <w:rPr>
          <w:sz w:val="40"/>
        </w:rPr>
      </w:pPr>
    </w:p>
    <w:p w:rsidR="00500A47" w:rsidRDefault="00500A47">
      <w:pPr>
        <w:pStyle w:val="Corpodetexto"/>
        <w:rPr>
          <w:sz w:val="40"/>
        </w:rPr>
      </w:pPr>
    </w:p>
    <w:p w:rsidR="00500A47" w:rsidRDefault="00500A47">
      <w:pPr>
        <w:pStyle w:val="Corpodetexto"/>
        <w:spacing w:before="3"/>
        <w:rPr>
          <w:sz w:val="52"/>
        </w:rPr>
      </w:pPr>
    </w:p>
    <w:p w:rsidR="00500A47" w:rsidRDefault="000A7459">
      <w:pPr>
        <w:spacing w:line="369" w:lineRule="auto"/>
        <w:ind w:left="3429" w:right="3479"/>
        <w:jc w:val="center"/>
        <w:rPr>
          <w:sz w:val="28"/>
        </w:rPr>
      </w:pPr>
      <w:r>
        <w:rPr>
          <w:color w:val="FFFFFF"/>
          <w:sz w:val="28"/>
        </w:rPr>
        <w:t>33ª Reunião Plenária Ordinária Brasília, 15 de agosto de 2014</w:t>
      </w:r>
    </w:p>
    <w:p w:rsidR="00500A47" w:rsidRDefault="00500A47">
      <w:pPr>
        <w:spacing w:line="369" w:lineRule="auto"/>
        <w:jc w:val="center"/>
        <w:rPr>
          <w:sz w:val="28"/>
        </w:rPr>
        <w:sectPr w:rsidR="00500A47">
          <w:footerReference w:type="default" r:id="rId11"/>
          <w:pgSz w:w="11910" w:h="16840"/>
          <w:pgMar w:top="1640" w:right="540" w:bottom="280" w:left="940" w:header="639" w:footer="0" w:gutter="0"/>
          <w:cols w:space="720"/>
        </w:sectPr>
      </w:pPr>
    </w:p>
    <w:p w:rsidR="00500A47" w:rsidRDefault="000A7459">
      <w:pPr>
        <w:spacing w:before="41"/>
        <w:ind w:left="762"/>
        <w:rPr>
          <w:b/>
          <w:sz w:val="24"/>
        </w:rPr>
      </w:pPr>
      <w:r>
        <w:rPr>
          <w:b/>
          <w:color w:val="205768"/>
          <w:sz w:val="24"/>
        </w:rPr>
        <w:lastRenderedPageBreak/>
        <w:t>CONSELHO DE ARQUITETURA E URBANISMO DO BRASIL – CAU/BR</w:t>
      </w:r>
    </w:p>
    <w:p w:rsidR="00500A47" w:rsidRDefault="00500A47">
      <w:pPr>
        <w:pStyle w:val="Corpodetexto"/>
        <w:spacing w:before="9"/>
        <w:rPr>
          <w:b/>
          <w:sz w:val="25"/>
        </w:rPr>
      </w:pPr>
    </w:p>
    <w:p w:rsidR="00500A47" w:rsidRDefault="000A7459">
      <w:pPr>
        <w:spacing w:line="393" w:lineRule="auto"/>
        <w:ind w:left="762" w:right="2417"/>
        <w:rPr>
          <w:sz w:val="20"/>
        </w:rPr>
      </w:pPr>
      <w:r>
        <w:rPr>
          <w:sz w:val="20"/>
        </w:rPr>
        <w:t>SCS Quadra 02, Bloco C, Entrada 22, Edifício Serra Dourada, Salas 401 a 409 – Brasília/DF. CEP: 70.300-902</w:t>
      </w:r>
    </w:p>
    <w:p w:rsidR="00500A47" w:rsidRDefault="00500A47">
      <w:pPr>
        <w:pStyle w:val="Corpodetexto"/>
        <w:spacing w:before="7"/>
        <w:rPr>
          <w:sz w:val="29"/>
        </w:rPr>
      </w:pPr>
    </w:p>
    <w:p w:rsidR="00500A47" w:rsidRDefault="000A7459">
      <w:pPr>
        <w:tabs>
          <w:tab w:val="left" w:pos="4307"/>
        </w:tabs>
        <w:ind w:left="762"/>
        <w:rPr>
          <w:b/>
          <w:sz w:val="24"/>
        </w:rPr>
      </w:pPr>
      <w:r>
        <w:rPr>
          <w:sz w:val="24"/>
        </w:rPr>
        <w:t>Haroldo Pinheiro Villar</w:t>
      </w:r>
      <w:r>
        <w:rPr>
          <w:spacing w:val="-7"/>
          <w:sz w:val="24"/>
        </w:rPr>
        <w:t xml:space="preserve"> </w:t>
      </w:r>
      <w:r>
        <w:rPr>
          <w:sz w:val="24"/>
        </w:rPr>
        <w:t>de</w:t>
      </w:r>
      <w:r>
        <w:rPr>
          <w:spacing w:val="1"/>
          <w:sz w:val="24"/>
        </w:rPr>
        <w:t xml:space="preserve"> </w:t>
      </w:r>
      <w:r>
        <w:rPr>
          <w:sz w:val="24"/>
        </w:rPr>
        <w:t>Queiroz</w:t>
      </w:r>
      <w:r>
        <w:rPr>
          <w:sz w:val="24"/>
        </w:rPr>
        <w:tab/>
        <w:t xml:space="preserve">| </w:t>
      </w:r>
      <w:r>
        <w:rPr>
          <w:b/>
          <w:sz w:val="24"/>
        </w:rPr>
        <w:t>Presidente</w:t>
      </w:r>
    </w:p>
    <w:p w:rsidR="00500A47" w:rsidRDefault="00500A47">
      <w:pPr>
        <w:pStyle w:val="Corpodetexto"/>
        <w:rPr>
          <w:b/>
        </w:rPr>
      </w:pPr>
    </w:p>
    <w:p w:rsidR="00500A47" w:rsidRDefault="000A7459">
      <w:pPr>
        <w:pStyle w:val="Ttulo5"/>
        <w:spacing w:before="213"/>
        <w:ind w:left="762"/>
      </w:pPr>
      <w:r>
        <w:t>Conselho Diretor</w:t>
      </w:r>
    </w:p>
    <w:p w:rsidR="00500A47" w:rsidRDefault="000A7459">
      <w:pPr>
        <w:tabs>
          <w:tab w:val="left" w:pos="4307"/>
        </w:tabs>
        <w:spacing w:before="108" w:line="328" w:lineRule="auto"/>
        <w:ind w:left="762" w:right="1444"/>
        <w:rPr>
          <w:b/>
          <w:sz w:val="24"/>
        </w:rPr>
      </w:pPr>
      <w:r>
        <w:rPr>
          <w:sz w:val="24"/>
        </w:rPr>
        <w:t>Antônio Francisco</w:t>
      </w:r>
      <w:r>
        <w:rPr>
          <w:spacing w:val="-7"/>
          <w:sz w:val="24"/>
        </w:rPr>
        <w:t xml:space="preserve"> </w:t>
      </w:r>
      <w:r>
        <w:rPr>
          <w:sz w:val="24"/>
        </w:rPr>
        <w:t>de</w:t>
      </w:r>
      <w:r>
        <w:rPr>
          <w:spacing w:val="-1"/>
          <w:sz w:val="24"/>
        </w:rPr>
        <w:t xml:space="preserve"> </w:t>
      </w:r>
      <w:r>
        <w:rPr>
          <w:sz w:val="24"/>
        </w:rPr>
        <w:t>Oliveira</w:t>
      </w:r>
      <w:r>
        <w:rPr>
          <w:sz w:val="24"/>
        </w:rPr>
        <w:tab/>
        <w:t xml:space="preserve">| </w:t>
      </w:r>
      <w:r>
        <w:rPr>
          <w:b/>
          <w:sz w:val="24"/>
        </w:rPr>
        <w:t xml:space="preserve">Coord. Comissão de Exercício Profissional </w:t>
      </w:r>
      <w:r>
        <w:rPr>
          <w:sz w:val="24"/>
        </w:rPr>
        <w:t>Napoleão Ferreira da</w:t>
      </w:r>
      <w:r>
        <w:rPr>
          <w:spacing w:val="-9"/>
          <w:sz w:val="24"/>
        </w:rPr>
        <w:t xml:space="preserve"> </w:t>
      </w:r>
      <w:r>
        <w:rPr>
          <w:sz w:val="24"/>
        </w:rPr>
        <w:t>Silva</w:t>
      </w:r>
      <w:r>
        <w:rPr>
          <w:spacing w:val="-2"/>
          <w:sz w:val="24"/>
        </w:rPr>
        <w:t xml:space="preserve"> </w:t>
      </w:r>
      <w:r>
        <w:rPr>
          <w:sz w:val="24"/>
        </w:rPr>
        <w:t>Neto</w:t>
      </w:r>
      <w:r>
        <w:rPr>
          <w:sz w:val="24"/>
        </w:rPr>
        <w:tab/>
        <w:t xml:space="preserve">| </w:t>
      </w:r>
      <w:r>
        <w:rPr>
          <w:b/>
          <w:sz w:val="24"/>
        </w:rPr>
        <w:t xml:space="preserve">Coord. Comissão de Ética e Disciplina </w:t>
      </w:r>
      <w:r>
        <w:rPr>
          <w:sz w:val="24"/>
        </w:rPr>
        <w:t>Fernando</w:t>
      </w:r>
      <w:r>
        <w:rPr>
          <w:spacing w:val="-4"/>
          <w:sz w:val="24"/>
        </w:rPr>
        <w:t xml:space="preserve"> </w:t>
      </w:r>
      <w:r>
        <w:rPr>
          <w:sz w:val="24"/>
        </w:rPr>
        <w:t>Diniz</w:t>
      </w:r>
      <w:r>
        <w:rPr>
          <w:spacing w:val="-2"/>
          <w:sz w:val="24"/>
        </w:rPr>
        <w:t xml:space="preserve"> </w:t>
      </w:r>
      <w:r>
        <w:rPr>
          <w:sz w:val="24"/>
        </w:rPr>
        <w:t>Moreira</w:t>
      </w:r>
      <w:r>
        <w:rPr>
          <w:sz w:val="24"/>
        </w:rPr>
        <w:tab/>
        <w:t xml:space="preserve">| </w:t>
      </w:r>
      <w:r>
        <w:rPr>
          <w:b/>
          <w:sz w:val="24"/>
        </w:rPr>
        <w:t xml:space="preserve">Coord. Comissão de Ensino e Formação </w:t>
      </w:r>
      <w:r>
        <w:rPr>
          <w:sz w:val="24"/>
        </w:rPr>
        <w:t>Roberto</w:t>
      </w:r>
      <w:r>
        <w:rPr>
          <w:spacing w:val="-1"/>
          <w:sz w:val="24"/>
        </w:rPr>
        <w:t xml:space="preserve"> </w:t>
      </w:r>
      <w:r>
        <w:rPr>
          <w:sz w:val="24"/>
        </w:rPr>
        <w:t>Rodrigues</w:t>
      </w:r>
      <w:r>
        <w:rPr>
          <w:spacing w:val="-1"/>
          <w:sz w:val="24"/>
        </w:rPr>
        <w:t xml:space="preserve"> </w:t>
      </w:r>
      <w:r>
        <w:rPr>
          <w:sz w:val="24"/>
        </w:rPr>
        <w:t>Simon</w:t>
      </w:r>
      <w:r>
        <w:rPr>
          <w:sz w:val="24"/>
        </w:rPr>
        <w:tab/>
        <w:t xml:space="preserve">| </w:t>
      </w:r>
      <w:r>
        <w:rPr>
          <w:b/>
          <w:sz w:val="24"/>
        </w:rPr>
        <w:t>Coord. Comissão de Planejamento e</w:t>
      </w:r>
      <w:r>
        <w:rPr>
          <w:b/>
          <w:spacing w:val="-14"/>
          <w:sz w:val="24"/>
        </w:rPr>
        <w:t xml:space="preserve"> </w:t>
      </w:r>
      <w:r>
        <w:rPr>
          <w:b/>
          <w:sz w:val="24"/>
        </w:rPr>
        <w:t>Finanças</w:t>
      </w:r>
    </w:p>
    <w:p w:rsidR="00500A47" w:rsidRDefault="000A7459">
      <w:pPr>
        <w:tabs>
          <w:tab w:val="left" w:pos="4307"/>
        </w:tabs>
        <w:spacing w:line="289" w:lineRule="exact"/>
        <w:ind w:left="762"/>
        <w:rPr>
          <w:b/>
          <w:sz w:val="24"/>
        </w:rPr>
      </w:pPr>
      <w:r>
        <w:rPr>
          <w:sz w:val="24"/>
        </w:rPr>
        <w:t>Anderson Fioreti</w:t>
      </w:r>
      <w:r>
        <w:rPr>
          <w:spacing w:val="-3"/>
          <w:sz w:val="24"/>
        </w:rPr>
        <w:t xml:space="preserve"> </w:t>
      </w:r>
      <w:r>
        <w:rPr>
          <w:sz w:val="24"/>
        </w:rPr>
        <w:t>de</w:t>
      </w:r>
      <w:r>
        <w:rPr>
          <w:spacing w:val="-2"/>
          <w:sz w:val="24"/>
        </w:rPr>
        <w:t xml:space="preserve"> </w:t>
      </w:r>
      <w:r>
        <w:rPr>
          <w:sz w:val="24"/>
        </w:rPr>
        <w:t>Menezes</w:t>
      </w:r>
      <w:r>
        <w:rPr>
          <w:sz w:val="24"/>
        </w:rPr>
        <w:tab/>
        <w:t xml:space="preserve">| </w:t>
      </w:r>
      <w:r>
        <w:rPr>
          <w:b/>
          <w:sz w:val="24"/>
        </w:rPr>
        <w:t>Coord. Comissão de Organização e</w:t>
      </w:r>
      <w:r>
        <w:rPr>
          <w:b/>
          <w:spacing w:val="-5"/>
          <w:sz w:val="24"/>
        </w:rPr>
        <w:t xml:space="preserve"> </w:t>
      </w:r>
      <w:r>
        <w:rPr>
          <w:b/>
          <w:sz w:val="24"/>
        </w:rPr>
        <w:t>Administração</w:t>
      </w:r>
    </w:p>
    <w:p w:rsidR="00500A47" w:rsidRDefault="00500A47">
      <w:pPr>
        <w:pStyle w:val="Corpodetexto"/>
        <w:rPr>
          <w:b/>
        </w:rPr>
      </w:pPr>
    </w:p>
    <w:p w:rsidR="00500A47" w:rsidRDefault="000A7459">
      <w:pPr>
        <w:pStyle w:val="Ttulo5"/>
        <w:spacing w:before="213"/>
        <w:ind w:left="762"/>
      </w:pPr>
      <w:r>
        <w:t>Comissão de Planejamento e Finanças</w:t>
      </w:r>
    </w:p>
    <w:p w:rsidR="00500A47" w:rsidRDefault="000A7459">
      <w:pPr>
        <w:tabs>
          <w:tab w:val="left" w:pos="4307"/>
        </w:tabs>
        <w:spacing w:before="108"/>
        <w:ind w:left="762"/>
        <w:rPr>
          <w:b/>
          <w:sz w:val="24"/>
        </w:rPr>
      </w:pPr>
      <w:r>
        <w:rPr>
          <w:sz w:val="24"/>
        </w:rPr>
        <w:t>Roberto</w:t>
      </w:r>
      <w:r>
        <w:rPr>
          <w:spacing w:val="-2"/>
          <w:sz w:val="24"/>
        </w:rPr>
        <w:t xml:space="preserve"> </w:t>
      </w:r>
      <w:r>
        <w:rPr>
          <w:sz w:val="24"/>
        </w:rPr>
        <w:t>Rodrigues</w:t>
      </w:r>
      <w:r>
        <w:rPr>
          <w:spacing w:val="-1"/>
          <w:sz w:val="24"/>
        </w:rPr>
        <w:t xml:space="preserve"> </w:t>
      </w:r>
      <w:r>
        <w:rPr>
          <w:sz w:val="24"/>
        </w:rPr>
        <w:t>Simon</w:t>
      </w:r>
      <w:r>
        <w:rPr>
          <w:sz w:val="24"/>
        </w:rPr>
        <w:tab/>
        <w:t xml:space="preserve">| </w:t>
      </w:r>
      <w:r>
        <w:rPr>
          <w:b/>
          <w:sz w:val="24"/>
        </w:rPr>
        <w:t>Coordenador</w:t>
      </w:r>
    </w:p>
    <w:p w:rsidR="00500A47" w:rsidRDefault="000A7459">
      <w:pPr>
        <w:tabs>
          <w:tab w:val="left" w:pos="4307"/>
        </w:tabs>
        <w:spacing w:before="106"/>
        <w:ind w:left="762"/>
        <w:rPr>
          <w:b/>
          <w:sz w:val="24"/>
        </w:rPr>
      </w:pPr>
      <w:r>
        <w:rPr>
          <w:sz w:val="24"/>
        </w:rPr>
        <w:t>Laércio Leonardo</w:t>
      </w:r>
      <w:r>
        <w:rPr>
          <w:spacing w:val="-6"/>
          <w:sz w:val="24"/>
        </w:rPr>
        <w:t xml:space="preserve"> </w:t>
      </w:r>
      <w:r>
        <w:rPr>
          <w:sz w:val="24"/>
        </w:rPr>
        <w:t>de</w:t>
      </w:r>
      <w:r>
        <w:rPr>
          <w:spacing w:val="-2"/>
          <w:sz w:val="24"/>
        </w:rPr>
        <w:t xml:space="preserve"> </w:t>
      </w:r>
      <w:r>
        <w:rPr>
          <w:sz w:val="24"/>
        </w:rPr>
        <w:t>Araújo</w:t>
      </w:r>
      <w:r>
        <w:rPr>
          <w:sz w:val="24"/>
        </w:rPr>
        <w:tab/>
        <w:t xml:space="preserve">| </w:t>
      </w:r>
      <w:r>
        <w:rPr>
          <w:b/>
          <w:sz w:val="24"/>
        </w:rPr>
        <w:t>Coordenador Adjunto</w:t>
      </w:r>
    </w:p>
    <w:p w:rsidR="00500A47" w:rsidRDefault="000A7459">
      <w:pPr>
        <w:pStyle w:val="Corpodetexto"/>
        <w:spacing w:before="108" w:line="326" w:lineRule="auto"/>
        <w:ind w:left="762" w:right="6940"/>
      </w:pPr>
      <w:r>
        <w:t>Roberto Lopes Furtado Cláudia Teresa Pereira Pires Rodrigo Capelato</w:t>
      </w:r>
    </w:p>
    <w:p w:rsidR="00500A47" w:rsidRDefault="00500A47">
      <w:pPr>
        <w:pStyle w:val="Corpodetexto"/>
        <w:spacing w:before="2"/>
        <w:rPr>
          <w:sz w:val="33"/>
        </w:rPr>
      </w:pPr>
    </w:p>
    <w:p w:rsidR="00500A47" w:rsidRDefault="000A7459">
      <w:pPr>
        <w:tabs>
          <w:tab w:val="left" w:pos="4307"/>
        </w:tabs>
        <w:spacing w:before="1"/>
        <w:ind w:left="762"/>
        <w:rPr>
          <w:b/>
          <w:sz w:val="24"/>
        </w:rPr>
      </w:pPr>
      <w:r>
        <w:rPr>
          <w:sz w:val="24"/>
        </w:rPr>
        <w:t>Andrei</w:t>
      </w:r>
      <w:r>
        <w:rPr>
          <w:spacing w:val="-3"/>
          <w:sz w:val="24"/>
        </w:rPr>
        <w:t xml:space="preserve"> </w:t>
      </w:r>
      <w:r>
        <w:rPr>
          <w:sz w:val="24"/>
        </w:rPr>
        <w:t>Candiota</w:t>
      </w:r>
      <w:r>
        <w:rPr>
          <w:sz w:val="24"/>
        </w:rPr>
        <w:tab/>
        <w:t xml:space="preserve">| </w:t>
      </w:r>
      <w:r>
        <w:rPr>
          <w:b/>
          <w:sz w:val="24"/>
        </w:rPr>
        <w:t>Gerente</w:t>
      </w:r>
      <w:r>
        <w:rPr>
          <w:b/>
          <w:spacing w:val="1"/>
          <w:sz w:val="24"/>
        </w:rPr>
        <w:t xml:space="preserve"> </w:t>
      </w:r>
      <w:r>
        <w:rPr>
          <w:b/>
          <w:sz w:val="24"/>
        </w:rPr>
        <w:t>Geral</w:t>
      </w:r>
    </w:p>
    <w:p w:rsidR="00500A47" w:rsidRDefault="00500A47">
      <w:pPr>
        <w:pStyle w:val="Corpodetexto"/>
        <w:rPr>
          <w:b/>
        </w:rPr>
      </w:pPr>
    </w:p>
    <w:p w:rsidR="00500A47" w:rsidRDefault="000A7459">
      <w:pPr>
        <w:pStyle w:val="Ttulo5"/>
        <w:spacing w:before="213"/>
        <w:ind w:left="762"/>
      </w:pPr>
      <w:r>
        <w:t>Coordenação e Elaboração</w:t>
      </w:r>
    </w:p>
    <w:p w:rsidR="00500A47" w:rsidRDefault="000A7459">
      <w:pPr>
        <w:pStyle w:val="Corpodetexto"/>
        <w:spacing w:before="108"/>
        <w:ind w:left="762"/>
      </w:pPr>
      <w:r>
        <w:t>Assessoria de Planejamento e Gestão da Estratégia</w:t>
      </w:r>
    </w:p>
    <w:p w:rsidR="00500A47" w:rsidRDefault="00500A47">
      <w:pPr>
        <w:pStyle w:val="Corpodetexto"/>
      </w:pPr>
    </w:p>
    <w:p w:rsidR="00500A47" w:rsidRDefault="000A7459">
      <w:pPr>
        <w:pStyle w:val="Ttulo5"/>
        <w:spacing w:before="213"/>
        <w:ind w:left="762"/>
      </w:pPr>
      <w:r>
        <w:t>Equipe de Elaboração</w:t>
      </w:r>
    </w:p>
    <w:p w:rsidR="00500A47" w:rsidRDefault="000A7459">
      <w:pPr>
        <w:tabs>
          <w:tab w:val="left" w:pos="4307"/>
        </w:tabs>
        <w:spacing w:before="108"/>
        <w:ind w:left="762"/>
        <w:rPr>
          <w:b/>
          <w:sz w:val="24"/>
        </w:rPr>
      </w:pPr>
      <w:r>
        <w:rPr>
          <w:sz w:val="24"/>
        </w:rPr>
        <w:t>Maria Filomena</w:t>
      </w:r>
      <w:r>
        <w:rPr>
          <w:spacing w:val="-2"/>
          <w:sz w:val="24"/>
        </w:rPr>
        <w:t xml:space="preserve"> </w:t>
      </w:r>
      <w:r>
        <w:rPr>
          <w:sz w:val="24"/>
        </w:rPr>
        <w:t>M.</w:t>
      </w:r>
      <w:r>
        <w:rPr>
          <w:spacing w:val="-3"/>
          <w:sz w:val="24"/>
        </w:rPr>
        <w:t xml:space="preserve"> </w:t>
      </w:r>
      <w:r>
        <w:rPr>
          <w:sz w:val="24"/>
        </w:rPr>
        <w:t>Paulos</w:t>
      </w:r>
      <w:r>
        <w:rPr>
          <w:sz w:val="24"/>
        </w:rPr>
        <w:tab/>
        <w:t xml:space="preserve">| </w:t>
      </w:r>
      <w:r>
        <w:rPr>
          <w:b/>
          <w:sz w:val="24"/>
        </w:rPr>
        <w:t>Assessora de Planejamento e Gestão da</w:t>
      </w:r>
      <w:r>
        <w:rPr>
          <w:b/>
          <w:spacing w:val="-8"/>
          <w:sz w:val="24"/>
        </w:rPr>
        <w:t xml:space="preserve"> </w:t>
      </w:r>
      <w:r>
        <w:rPr>
          <w:b/>
          <w:sz w:val="24"/>
        </w:rPr>
        <w:t>Estratégia</w:t>
      </w:r>
    </w:p>
    <w:p w:rsidR="00500A47" w:rsidRDefault="000A7459">
      <w:pPr>
        <w:tabs>
          <w:tab w:val="left" w:pos="4307"/>
        </w:tabs>
        <w:spacing w:before="105"/>
        <w:ind w:left="762"/>
        <w:rPr>
          <w:b/>
          <w:sz w:val="24"/>
        </w:rPr>
      </w:pPr>
      <w:r>
        <w:rPr>
          <w:sz w:val="24"/>
        </w:rPr>
        <w:t>Renato</w:t>
      </w:r>
      <w:r>
        <w:rPr>
          <w:spacing w:val="-3"/>
          <w:sz w:val="24"/>
        </w:rPr>
        <w:t xml:space="preserve"> </w:t>
      </w:r>
      <w:r>
        <w:rPr>
          <w:sz w:val="24"/>
        </w:rPr>
        <w:t>Melo</w:t>
      </w:r>
      <w:r>
        <w:rPr>
          <w:sz w:val="24"/>
        </w:rPr>
        <w:tab/>
        <w:t xml:space="preserve">| </w:t>
      </w:r>
      <w:r>
        <w:rPr>
          <w:b/>
          <w:sz w:val="24"/>
        </w:rPr>
        <w:t>Gerente Financeiro</w:t>
      </w:r>
    </w:p>
    <w:p w:rsidR="00500A47" w:rsidRDefault="000A7459">
      <w:pPr>
        <w:tabs>
          <w:tab w:val="left" w:pos="4307"/>
        </w:tabs>
        <w:spacing w:before="109"/>
        <w:ind w:left="762"/>
        <w:rPr>
          <w:b/>
          <w:sz w:val="24"/>
        </w:rPr>
      </w:pPr>
      <w:r>
        <w:rPr>
          <w:sz w:val="24"/>
        </w:rPr>
        <w:t>Jacques</w:t>
      </w:r>
      <w:r>
        <w:rPr>
          <w:spacing w:val="-1"/>
          <w:sz w:val="24"/>
        </w:rPr>
        <w:t xml:space="preserve"> </w:t>
      </w:r>
      <w:r>
        <w:rPr>
          <w:sz w:val="24"/>
        </w:rPr>
        <w:t>Zarzar</w:t>
      </w:r>
      <w:r>
        <w:rPr>
          <w:sz w:val="24"/>
        </w:rPr>
        <w:tab/>
        <w:t xml:space="preserve">| </w:t>
      </w:r>
      <w:r>
        <w:rPr>
          <w:b/>
          <w:sz w:val="24"/>
        </w:rPr>
        <w:t>Analista de Planejamento e Gestão da</w:t>
      </w:r>
      <w:r>
        <w:rPr>
          <w:b/>
          <w:spacing w:val="-25"/>
          <w:sz w:val="24"/>
        </w:rPr>
        <w:t xml:space="preserve"> </w:t>
      </w:r>
      <w:r>
        <w:rPr>
          <w:b/>
          <w:sz w:val="24"/>
        </w:rPr>
        <w:t>Estratégia</w:t>
      </w:r>
    </w:p>
    <w:p w:rsidR="00500A47" w:rsidRDefault="000A7459">
      <w:pPr>
        <w:tabs>
          <w:tab w:val="left" w:pos="4307"/>
        </w:tabs>
        <w:spacing w:before="107"/>
        <w:ind w:left="762"/>
        <w:rPr>
          <w:b/>
          <w:sz w:val="24"/>
        </w:rPr>
      </w:pPr>
      <w:r>
        <w:rPr>
          <w:sz w:val="24"/>
        </w:rPr>
        <w:t>Silvia</w:t>
      </w:r>
      <w:r>
        <w:rPr>
          <w:spacing w:val="-2"/>
          <w:sz w:val="24"/>
        </w:rPr>
        <w:t xml:space="preserve"> </w:t>
      </w:r>
      <w:r>
        <w:rPr>
          <w:sz w:val="24"/>
        </w:rPr>
        <w:t>Nakamai</w:t>
      </w:r>
      <w:r>
        <w:rPr>
          <w:sz w:val="24"/>
        </w:rPr>
        <w:tab/>
        <w:t xml:space="preserve">| </w:t>
      </w:r>
      <w:r>
        <w:rPr>
          <w:b/>
          <w:sz w:val="24"/>
        </w:rPr>
        <w:t>Analista de Planejamento e Gestão da</w:t>
      </w:r>
      <w:r>
        <w:rPr>
          <w:b/>
          <w:spacing w:val="-20"/>
          <w:sz w:val="24"/>
        </w:rPr>
        <w:t xml:space="preserve"> </w:t>
      </w:r>
      <w:r>
        <w:rPr>
          <w:b/>
          <w:sz w:val="24"/>
        </w:rPr>
        <w:t>Estratégia</w:t>
      </w:r>
    </w:p>
    <w:p w:rsidR="00500A47" w:rsidRDefault="00500A47">
      <w:pPr>
        <w:pStyle w:val="Corpodetexto"/>
        <w:rPr>
          <w:b/>
        </w:rPr>
      </w:pPr>
    </w:p>
    <w:p w:rsidR="00500A47" w:rsidRDefault="00500A47">
      <w:pPr>
        <w:pStyle w:val="Corpodetexto"/>
        <w:rPr>
          <w:b/>
        </w:rPr>
      </w:pPr>
    </w:p>
    <w:p w:rsidR="00500A47" w:rsidRDefault="00500A47">
      <w:pPr>
        <w:pStyle w:val="Corpodetexto"/>
        <w:spacing w:before="4"/>
        <w:rPr>
          <w:b/>
          <w:sz w:val="25"/>
        </w:rPr>
      </w:pPr>
    </w:p>
    <w:p w:rsidR="00500A47" w:rsidRDefault="000A7459">
      <w:pPr>
        <w:pStyle w:val="Corpodetexto"/>
        <w:ind w:left="762"/>
      </w:pPr>
      <w:r>
        <w:t>Brasília, 9 de agosto de 2014.</w:t>
      </w:r>
    </w:p>
    <w:p w:rsidR="00500A47" w:rsidRDefault="00500A47">
      <w:pPr>
        <w:sectPr w:rsidR="00500A47">
          <w:footerReference w:type="default" r:id="rId12"/>
          <w:pgSz w:w="11910" w:h="16840"/>
          <w:pgMar w:top="1640" w:right="540" w:bottom="900" w:left="940" w:header="639" w:footer="703" w:gutter="0"/>
          <w:pgNumType w:start="3"/>
          <w:cols w:space="720"/>
        </w:sectPr>
      </w:pPr>
    </w:p>
    <w:p w:rsidR="00500A47" w:rsidRDefault="00255050">
      <w:pPr>
        <w:pStyle w:val="Ttulo3"/>
        <w:spacing w:before="46"/>
        <w:ind w:left="762" w:firstLine="0"/>
      </w:pPr>
      <w:r>
        <w:rPr>
          <w:noProof/>
          <w:lang w:bidi="ar-SA"/>
        </w:rPr>
        <w:lastRenderedPageBreak/>
        <mc:AlternateContent>
          <mc:Choice Requires="wps">
            <w:drawing>
              <wp:anchor distT="0" distB="0" distL="0" distR="0" simplePos="0" relativeHeight="251661824" behindDoc="1" locked="0" layoutInCell="1" allowOverlap="1">
                <wp:simplePos x="0" y="0"/>
                <wp:positionH relativeFrom="page">
                  <wp:posOffset>1062355</wp:posOffset>
                </wp:positionH>
                <wp:positionV relativeFrom="paragraph">
                  <wp:posOffset>283845</wp:posOffset>
                </wp:positionV>
                <wp:extent cx="5798185" cy="0"/>
                <wp:effectExtent l="14605" t="10795" r="16510" b="17780"/>
                <wp:wrapTopAndBottom/>
                <wp:docPr id="40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F0BCC" id="Line 305"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22.35pt" to="540.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p3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" strokeweight="1.44pt">
                <w10:wrap type="topAndBottom" anchorx="page"/>
              </v:line>
            </w:pict>
          </mc:Fallback>
        </mc:AlternateContent>
      </w:r>
      <w:r w:rsidR="000A7459">
        <w:rPr>
          <w:color w:val="006666"/>
        </w:rPr>
        <w:t>SUMÁRIO</w:t>
      </w: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spacing w:before="10"/>
        <w:rPr>
          <w:b/>
          <w:sz w:val="25"/>
        </w:rPr>
      </w:pPr>
    </w:p>
    <w:sdt>
      <w:sdtPr>
        <w:rPr>
          <w:b w:val="0"/>
          <w:bCs w:val="0"/>
          <w:sz w:val="18"/>
          <w:szCs w:val="18"/>
        </w:rPr>
        <w:id w:val="1365478653"/>
        <w:docPartObj>
          <w:docPartGallery w:val="Table of Contents"/>
          <w:docPartUnique/>
        </w:docPartObj>
      </w:sdtPr>
      <w:sdtEndPr/>
      <w:sdtContent>
        <w:p w:rsidR="00500A47" w:rsidRDefault="00255050">
          <w:pPr>
            <w:pStyle w:val="Sumrio1"/>
            <w:tabs>
              <w:tab w:val="left" w:leader="dot" w:pos="9722"/>
            </w:tabs>
            <w:spacing w:before="59"/>
            <w:ind w:left="762" w:firstLine="0"/>
          </w:pPr>
          <w:hyperlink w:anchor="_bookmark0" w:history="1">
            <w:r w:rsidR="000A7459">
              <w:t>ÍNDICE DE FIGURAS, QUADROS</w:t>
            </w:r>
            <w:r w:rsidR="000A7459">
              <w:rPr>
                <w:spacing w:val="-13"/>
              </w:rPr>
              <w:t xml:space="preserve"> </w:t>
            </w:r>
            <w:r w:rsidR="000A7459">
              <w:t>E ANEXOS</w:t>
            </w:r>
            <w:r w:rsidR="000A7459">
              <w:tab/>
              <w:t>5</w:t>
            </w:r>
          </w:hyperlink>
        </w:p>
        <w:p w:rsidR="00500A47" w:rsidRDefault="00255050">
          <w:pPr>
            <w:pStyle w:val="Sumrio1"/>
            <w:tabs>
              <w:tab w:val="left" w:leader="dot" w:pos="9722"/>
            </w:tabs>
            <w:ind w:left="762" w:firstLine="0"/>
          </w:pPr>
          <w:hyperlink w:anchor="_bookmark1" w:history="1">
            <w:r w:rsidR="000A7459">
              <w:t>INTRODUÇÃO</w:t>
            </w:r>
            <w:r w:rsidR="000A7459">
              <w:tab/>
              <w:t>6</w:t>
            </w:r>
          </w:hyperlink>
        </w:p>
        <w:p w:rsidR="00500A47" w:rsidRDefault="00255050">
          <w:pPr>
            <w:pStyle w:val="Sumrio1"/>
            <w:numPr>
              <w:ilvl w:val="0"/>
              <w:numId w:val="27"/>
            </w:numPr>
            <w:tabs>
              <w:tab w:val="left" w:pos="1201"/>
              <w:tab w:val="left" w:pos="1202"/>
              <w:tab w:val="left" w:leader="dot" w:pos="9722"/>
            </w:tabs>
            <w:ind w:hanging="439"/>
          </w:pPr>
          <w:hyperlink w:anchor="_bookmark2" w:history="1">
            <w:r w:rsidR="000A7459">
              <w:t>ESTRATÉGIA</w:t>
            </w:r>
            <w:r w:rsidR="000A7459">
              <w:rPr>
                <w:spacing w:val="-3"/>
              </w:rPr>
              <w:t xml:space="preserve"> </w:t>
            </w:r>
            <w:r w:rsidR="000A7459">
              <w:t>DE</w:t>
            </w:r>
            <w:r w:rsidR="000A7459">
              <w:rPr>
                <w:spacing w:val="-2"/>
              </w:rPr>
              <w:t xml:space="preserve"> </w:t>
            </w:r>
            <w:r w:rsidR="000A7459">
              <w:t>ATUAÇÃO</w:t>
            </w:r>
            <w:r w:rsidR="000A7459">
              <w:tab/>
              <w:t>7</w:t>
            </w:r>
          </w:hyperlink>
        </w:p>
        <w:p w:rsidR="00500A47" w:rsidRDefault="00255050">
          <w:pPr>
            <w:pStyle w:val="Sumrio3"/>
            <w:numPr>
              <w:ilvl w:val="1"/>
              <w:numId w:val="27"/>
            </w:numPr>
            <w:tabs>
              <w:tab w:val="left" w:pos="1642"/>
              <w:tab w:val="left" w:pos="1643"/>
              <w:tab w:val="left" w:leader="dot" w:pos="9722"/>
            </w:tabs>
            <w:spacing w:before="137"/>
            <w:rPr>
              <w:b w:val="0"/>
              <w:i w:val="0"/>
              <w:sz w:val="20"/>
            </w:rPr>
          </w:pPr>
          <w:hyperlink w:anchor="_bookmark3" w:history="1">
            <w:r w:rsidR="000A7459">
              <w:rPr>
                <w:b w:val="0"/>
                <w:i w:val="0"/>
                <w:sz w:val="20"/>
              </w:rPr>
              <w:t>M</w:t>
            </w:r>
            <w:r w:rsidR="000A7459">
              <w:rPr>
                <w:b w:val="0"/>
                <w:i w:val="0"/>
                <w:sz w:val="16"/>
              </w:rPr>
              <w:t xml:space="preserve">APA </w:t>
            </w:r>
            <w:r w:rsidR="000A7459">
              <w:rPr>
                <w:b w:val="0"/>
                <w:i w:val="0"/>
                <w:sz w:val="20"/>
              </w:rPr>
              <w:t>E</w:t>
            </w:r>
            <w:r w:rsidR="000A7459">
              <w:rPr>
                <w:b w:val="0"/>
                <w:i w:val="0"/>
                <w:sz w:val="16"/>
              </w:rPr>
              <w:t>STRATÉGICO DO</w:t>
            </w:r>
            <w:r w:rsidR="000A7459">
              <w:rPr>
                <w:b w:val="0"/>
                <w:i w:val="0"/>
                <w:spacing w:val="-5"/>
                <w:sz w:val="16"/>
              </w:rPr>
              <w:t xml:space="preserve"> </w:t>
            </w:r>
            <w:r w:rsidR="000A7459">
              <w:rPr>
                <w:b w:val="0"/>
                <w:i w:val="0"/>
                <w:sz w:val="20"/>
              </w:rPr>
              <w:t>CAU</w:t>
            </w:r>
            <w:r w:rsidR="000A7459">
              <w:rPr>
                <w:b w:val="0"/>
                <w:i w:val="0"/>
                <w:spacing w:val="-11"/>
                <w:sz w:val="20"/>
              </w:rPr>
              <w:t xml:space="preserve"> </w:t>
            </w:r>
            <w:r w:rsidR="000A7459">
              <w:rPr>
                <w:b w:val="0"/>
                <w:i w:val="0"/>
                <w:sz w:val="20"/>
              </w:rPr>
              <w:t>2023</w:t>
            </w:r>
            <w:r w:rsidR="000A7459">
              <w:rPr>
                <w:b w:val="0"/>
                <w:i w:val="0"/>
                <w:sz w:val="20"/>
              </w:rPr>
              <w:tab/>
              <w:t>8</w:t>
            </w:r>
          </w:hyperlink>
        </w:p>
        <w:p w:rsidR="00500A47" w:rsidRDefault="00255050">
          <w:pPr>
            <w:pStyle w:val="Sumrio4"/>
            <w:numPr>
              <w:ilvl w:val="2"/>
              <w:numId w:val="27"/>
            </w:numPr>
            <w:tabs>
              <w:tab w:val="left" w:pos="1861"/>
              <w:tab w:val="left" w:pos="1862"/>
              <w:tab w:val="left" w:leader="dot" w:pos="9722"/>
            </w:tabs>
          </w:pPr>
          <w:hyperlink w:anchor="_bookmark4" w:history="1">
            <w:r w:rsidR="000A7459">
              <w:t>Indicadores do</w:t>
            </w:r>
            <w:r w:rsidR="000A7459">
              <w:rPr>
                <w:spacing w:val="-4"/>
              </w:rPr>
              <w:t xml:space="preserve"> </w:t>
            </w:r>
            <w:r w:rsidR="000A7459">
              <w:t>Mapa</w:t>
            </w:r>
            <w:r w:rsidR="000A7459">
              <w:rPr>
                <w:spacing w:val="-4"/>
              </w:rPr>
              <w:t xml:space="preserve"> </w:t>
            </w:r>
            <w:r w:rsidR="000A7459">
              <w:t>Estratégico</w:t>
            </w:r>
            <w:r w:rsidR="000A7459">
              <w:tab/>
              <w:t>9</w:t>
            </w:r>
          </w:hyperlink>
        </w:p>
        <w:p w:rsidR="00500A47" w:rsidRDefault="00255050">
          <w:pPr>
            <w:pStyle w:val="Sumrio1"/>
            <w:numPr>
              <w:ilvl w:val="0"/>
              <w:numId w:val="27"/>
            </w:numPr>
            <w:tabs>
              <w:tab w:val="left" w:pos="1201"/>
              <w:tab w:val="left" w:pos="1202"/>
              <w:tab w:val="left" w:leader="dot" w:pos="9621"/>
            </w:tabs>
            <w:ind w:hanging="439"/>
          </w:pPr>
          <w:hyperlink w:anchor="_bookmark5" w:history="1">
            <w:r w:rsidR="000A7459">
              <w:t>METAS PARA O PLANO DE</w:t>
            </w:r>
            <w:r w:rsidR="000A7459">
              <w:rPr>
                <w:spacing w:val="-6"/>
              </w:rPr>
              <w:t xml:space="preserve"> </w:t>
            </w:r>
            <w:r w:rsidR="000A7459">
              <w:t>AÇÃO</w:t>
            </w:r>
            <w:r w:rsidR="000A7459">
              <w:rPr>
                <w:spacing w:val="-2"/>
              </w:rPr>
              <w:t xml:space="preserve"> </w:t>
            </w:r>
            <w:r w:rsidR="000A7459">
              <w:t>2015</w:t>
            </w:r>
            <w:r w:rsidR="000A7459">
              <w:tab/>
              <w:t>14</w:t>
            </w:r>
          </w:hyperlink>
        </w:p>
        <w:p w:rsidR="00500A47" w:rsidRDefault="00255050">
          <w:pPr>
            <w:pStyle w:val="Sumrio1"/>
            <w:numPr>
              <w:ilvl w:val="0"/>
              <w:numId w:val="27"/>
            </w:numPr>
            <w:tabs>
              <w:tab w:val="left" w:pos="1201"/>
              <w:tab w:val="left" w:pos="1202"/>
              <w:tab w:val="left" w:leader="dot" w:pos="9621"/>
            </w:tabs>
            <w:ind w:hanging="439"/>
          </w:pPr>
          <w:hyperlink w:anchor="_bookmark6" w:history="1">
            <w:r w:rsidR="000A7459">
              <w:t>LIMITES DE APLICAÇÃO</w:t>
            </w:r>
            <w:r w:rsidR="000A7459">
              <w:rPr>
                <w:spacing w:val="-7"/>
              </w:rPr>
              <w:t xml:space="preserve"> </w:t>
            </w:r>
            <w:r w:rsidR="000A7459">
              <w:t>DE</w:t>
            </w:r>
            <w:r w:rsidR="000A7459">
              <w:rPr>
                <w:spacing w:val="-3"/>
              </w:rPr>
              <w:t xml:space="preserve"> </w:t>
            </w:r>
            <w:r w:rsidR="000A7459">
              <w:t>RECURSOS</w:t>
            </w:r>
            <w:r w:rsidR="000A7459">
              <w:tab/>
              <w:t>15</w:t>
            </w:r>
          </w:hyperlink>
        </w:p>
        <w:p w:rsidR="00500A47" w:rsidRDefault="00255050">
          <w:pPr>
            <w:pStyle w:val="Sumrio2"/>
            <w:numPr>
              <w:ilvl w:val="1"/>
              <w:numId w:val="27"/>
            </w:numPr>
            <w:tabs>
              <w:tab w:val="left" w:pos="1642"/>
              <w:tab w:val="left" w:pos="1643"/>
              <w:tab w:val="left" w:leader="dot" w:pos="9621"/>
            </w:tabs>
            <w:spacing w:before="138"/>
            <w:rPr>
              <w:sz w:val="20"/>
            </w:rPr>
          </w:pPr>
          <w:hyperlink w:anchor="_bookmark7" w:history="1">
            <w:r w:rsidR="000A7459">
              <w:rPr>
                <w:sz w:val="20"/>
              </w:rPr>
              <w:t>A</w:t>
            </w:r>
            <w:r w:rsidR="000A7459">
              <w:t xml:space="preserve">LOCAÇÃO DE </w:t>
            </w:r>
            <w:r w:rsidR="000A7459">
              <w:rPr>
                <w:sz w:val="20"/>
              </w:rPr>
              <w:t>R</w:t>
            </w:r>
            <w:r w:rsidR="000A7459">
              <w:t>ECURSOS NOS</w:t>
            </w:r>
            <w:r w:rsidR="000A7459">
              <w:rPr>
                <w:spacing w:val="-8"/>
              </w:rPr>
              <w:t xml:space="preserve"> </w:t>
            </w:r>
            <w:r w:rsidR="000A7459">
              <w:rPr>
                <w:sz w:val="20"/>
              </w:rPr>
              <w:t>O</w:t>
            </w:r>
            <w:r w:rsidR="000A7459">
              <w:t>BJETIVOS</w:t>
            </w:r>
            <w:r w:rsidR="000A7459">
              <w:rPr>
                <w:spacing w:val="-2"/>
              </w:rPr>
              <w:t xml:space="preserve"> </w:t>
            </w:r>
            <w:r w:rsidR="000A7459">
              <w:rPr>
                <w:sz w:val="20"/>
              </w:rPr>
              <w:t>E</w:t>
            </w:r>
            <w:r w:rsidR="000A7459">
              <w:t>STRATÉGICOS</w:t>
            </w:r>
            <w:r w:rsidR="000A7459">
              <w:tab/>
            </w:r>
            <w:r w:rsidR="000A7459">
              <w:rPr>
                <w:sz w:val="20"/>
              </w:rPr>
              <w:t>15</w:t>
            </w:r>
          </w:hyperlink>
        </w:p>
        <w:p w:rsidR="00500A47" w:rsidRDefault="00255050">
          <w:pPr>
            <w:pStyle w:val="Sumrio3"/>
            <w:numPr>
              <w:ilvl w:val="1"/>
              <w:numId w:val="27"/>
            </w:numPr>
            <w:tabs>
              <w:tab w:val="left" w:pos="1642"/>
              <w:tab w:val="left" w:pos="1643"/>
              <w:tab w:val="left" w:leader="dot" w:pos="9621"/>
            </w:tabs>
            <w:rPr>
              <w:b w:val="0"/>
              <w:i w:val="0"/>
              <w:sz w:val="20"/>
            </w:rPr>
          </w:pPr>
          <w:hyperlink w:anchor="_bookmark8" w:history="1">
            <w:r w:rsidR="000A7459">
              <w:rPr>
                <w:b w:val="0"/>
                <w:i w:val="0"/>
                <w:sz w:val="20"/>
              </w:rPr>
              <w:t>D</w:t>
            </w:r>
            <w:r w:rsidR="000A7459">
              <w:rPr>
                <w:b w:val="0"/>
                <w:i w:val="0"/>
                <w:sz w:val="16"/>
              </w:rPr>
              <w:t xml:space="preserve">ESTINAÇÃO DE </w:t>
            </w:r>
            <w:r w:rsidR="000A7459">
              <w:rPr>
                <w:b w:val="0"/>
                <w:i w:val="0"/>
                <w:sz w:val="20"/>
              </w:rPr>
              <w:t>R</w:t>
            </w:r>
            <w:r w:rsidR="000A7459">
              <w:rPr>
                <w:b w:val="0"/>
                <w:i w:val="0"/>
                <w:sz w:val="16"/>
              </w:rPr>
              <w:t xml:space="preserve">ECURSOS PARA O </w:t>
            </w:r>
            <w:r w:rsidR="000A7459">
              <w:rPr>
                <w:b w:val="0"/>
                <w:i w:val="0"/>
                <w:sz w:val="20"/>
              </w:rPr>
              <w:t>F</w:t>
            </w:r>
            <w:r w:rsidR="000A7459">
              <w:rPr>
                <w:b w:val="0"/>
                <w:i w:val="0"/>
                <w:sz w:val="16"/>
              </w:rPr>
              <w:t xml:space="preserve">UNDO DE </w:t>
            </w:r>
            <w:r w:rsidR="000A7459">
              <w:rPr>
                <w:b w:val="0"/>
                <w:i w:val="0"/>
                <w:sz w:val="20"/>
              </w:rPr>
              <w:t>A</w:t>
            </w:r>
            <w:r w:rsidR="000A7459">
              <w:rPr>
                <w:b w:val="0"/>
                <w:i w:val="0"/>
                <w:sz w:val="16"/>
              </w:rPr>
              <w:t xml:space="preserve">POIO </w:t>
            </w:r>
            <w:r w:rsidR="000A7459">
              <w:rPr>
                <w:b w:val="0"/>
                <w:i w:val="0"/>
                <w:sz w:val="20"/>
              </w:rPr>
              <w:t>F</w:t>
            </w:r>
            <w:r w:rsidR="000A7459">
              <w:rPr>
                <w:b w:val="0"/>
                <w:i w:val="0"/>
                <w:sz w:val="16"/>
              </w:rPr>
              <w:t>INANCEIRO</w:t>
            </w:r>
            <w:r w:rsidR="000A7459">
              <w:rPr>
                <w:b w:val="0"/>
                <w:i w:val="0"/>
                <w:spacing w:val="-16"/>
                <w:sz w:val="16"/>
              </w:rPr>
              <w:t xml:space="preserve"> </w:t>
            </w:r>
            <w:r w:rsidR="000A7459">
              <w:rPr>
                <w:b w:val="0"/>
                <w:i w:val="0"/>
                <w:sz w:val="16"/>
              </w:rPr>
              <w:t>AOS</w:t>
            </w:r>
            <w:r w:rsidR="000A7459">
              <w:rPr>
                <w:b w:val="0"/>
                <w:i w:val="0"/>
                <w:spacing w:val="-3"/>
                <w:sz w:val="16"/>
              </w:rPr>
              <w:t xml:space="preserve"> </w:t>
            </w:r>
            <w:r w:rsidR="000A7459">
              <w:rPr>
                <w:b w:val="0"/>
                <w:i w:val="0"/>
                <w:sz w:val="20"/>
              </w:rPr>
              <w:t>CAU/UF</w:t>
            </w:r>
            <w:r w:rsidR="000A7459">
              <w:rPr>
                <w:b w:val="0"/>
                <w:i w:val="0"/>
                <w:sz w:val="20"/>
              </w:rPr>
              <w:tab/>
              <w:t>16</w:t>
            </w:r>
          </w:hyperlink>
        </w:p>
        <w:p w:rsidR="00500A47" w:rsidRDefault="00255050">
          <w:pPr>
            <w:pStyle w:val="Sumrio2"/>
            <w:numPr>
              <w:ilvl w:val="1"/>
              <w:numId w:val="27"/>
            </w:numPr>
            <w:tabs>
              <w:tab w:val="left" w:pos="1642"/>
              <w:tab w:val="left" w:pos="1643"/>
            </w:tabs>
          </w:pPr>
          <w:hyperlink w:anchor="_bookmark9" w:history="1">
            <w:r w:rsidR="000A7459">
              <w:rPr>
                <w:sz w:val="20"/>
              </w:rPr>
              <w:t>D</w:t>
            </w:r>
            <w:r w:rsidR="000A7459">
              <w:t xml:space="preserve">ESTINAÇÃO DE </w:t>
            </w:r>
            <w:r w:rsidR="000A7459">
              <w:rPr>
                <w:sz w:val="20"/>
              </w:rPr>
              <w:t>R</w:t>
            </w:r>
            <w:r w:rsidR="000A7459">
              <w:t xml:space="preserve">ECURSOS PARA O </w:t>
            </w:r>
            <w:r w:rsidR="000A7459">
              <w:rPr>
                <w:sz w:val="20"/>
              </w:rPr>
              <w:t>C</w:t>
            </w:r>
            <w:r w:rsidR="000A7459">
              <w:t xml:space="preserve">ENTRO DE </w:t>
            </w:r>
            <w:r w:rsidR="000A7459">
              <w:rPr>
                <w:sz w:val="20"/>
              </w:rPr>
              <w:t>S</w:t>
            </w:r>
            <w:r w:rsidR="000A7459">
              <w:t xml:space="preserve">ERVIÇOS </w:t>
            </w:r>
            <w:r w:rsidR="000A7459">
              <w:rPr>
                <w:sz w:val="20"/>
              </w:rPr>
              <w:t>C</w:t>
            </w:r>
            <w:r w:rsidR="000A7459">
              <w:t xml:space="preserve">OMPARTILHADOS DOS </w:t>
            </w:r>
            <w:r w:rsidR="000A7459">
              <w:rPr>
                <w:sz w:val="20"/>
              </w:rPr>
              <w:t>C</w:t>
            </w:r>
            <w:r w:rsidR="000A7459">
              <w:t xml:space="preserve">ONSELHOS DE </w:t>
            </w:r>
            <w:r w:rsidR="000A7459">
              <w:rPr>
                <w:sz w:val="20"/>
              </w:rPr>
              <w:t>A</w:t>
            </w:r>
            <w:r w:rsidR="000A7459">
              <w:t>RQUITETURA</w:t>
            </w:r>
            <w:r w:rsidR="000A7459">
              <w:rPr>
                <w:spacing w:val="-11"/>
              </w:rPr>
              <w:t xml:space="preserve"> </w:t>
            </w:r>
            <w:r w:rsidR="000A7459">
              <w:t>E</w:t>
            </w:r>
          </w:hyperlink>
        </w:p>
        <w:p w:rsidR="00500A47" w:rsidRDefault="00255050">
          <w:pPr>
            <w:pStyle w:val="Sumrio3"/>
            <w:tabs>
              <w:tab w:val="left" w:leader="dot" w:pos="9621"/>
            </w:tabs>
            <w:ind w:left="982" w:firstLine="0"/>
            <w:rPr>
              <w:b w:val="0"/>
              <w:i w:val="0"/>
              <w:sz w:val="20"/>
            </w:rPr>
          </w:pPr>
          <w:hyperlink w:anchor="_bookmark9" w:history="1">
            <w:r w:rsidR="000A7459">
              <w:rPr>
                <w:b w:val="0"/>
                <w:i w:val="0"/>
                <w:sz w:val="20"/>
              </w:rPr>
              <w:t>U</w:t>
            </w:r>
            <w:r w:rsidR="000A7459">
              <w:rPr>
                <w:b w:val="0"/>
                <w:i w:val="0"/>
                <w:sz w:val="16"/>
              </w:rPr>
              <w:t>RBANISMO</w:t>
            </w:r>
            <w:r w:rsidR="000A7459">
              <w:rPr>
                <w:b w:val="0"/>
                <w:i w:val="0"/>
                <w:sz w:val="16"/>
              </w:rPr>
              <w:tab/>
            </w:r>
            <w:r w:rsidR="000A7459">
              <w:rPr>
                <w:b w:val="0"/>
                <w:i w:val="0"/>
                <w:sz w:val="20"/>
              </w:rPr>
              <w:t>17</w:t>
            </w:r>
          </w:hyperlink>
        </w:p>
        <w:p w:rsidR="00500A47" w:rsidRDefault="00255050">
          <w:pPr>
            <w:pStyle w:val="Sumrio2"/>
            <w:numPr>
              <w:ilvl w:val="1"/>
              <w:numId w:val="27"/>
            </w:numPr>
            <w:tabs>
              <w:tab w:val="left" w:pos="1642"/>
              <w:tab w:val="left" w:pos="1643"/>
              <w:tab w:val="left" w:leader="dot" w:pos="9621"/>
            </w:tabs>
            <w:rPr>
              <w:sz w:val="20"/>
            </w:rPr>
          </w:pPr>
          <w:hyperlink w:anchor="_bookmark10" w:history="1">
            <w:r w:rsidR="000A7459">
              <w:rPr>
                <w:sz w:val="20"/>
              </w:rPr>
              <w:t>D</w:t>
            </w:r>
            <w:r w:rsidR="000A7459">
              <w:t xml:space="preserve">ESTINAÇÃO DE </w:t>
            </w:r>
            <w:r w:rsidR="000A7459">
              <w:rPr>
                <w:sz w:val="20"/>
              </w:rPr>
              <w:t>R</w:t>
            </w:r>
            <w:r w:rsidR="000A7459">
              <w:t xml:space="preserve">ECURSOS PARA </w:t>
            </w:r>
            <w:r w:rsidR="000A7459">
              <w:rPr>
                <w:sz w:val="20"/>
              </w:rPr>
              <w:t>R</w:t>
            </w:r>
            <w:r w:rsidR="000A7459">
              <w:t>ESERVA</w:t>
            </w:r>
            <w:r w:rsidR="000A7459">
              <w:rPr>
                <w:spacing w:val="-8"/>
              </w:rPr>
              <w:t xml:space="preserve"> </w:t>
            </w:r>
            <w:r w:rsidR="000A7459">
              <w:t>DE</w:t>
            </w:r>
            <w:r w:rsidR="000A7459">
              <w:rPr>
                <w:spacing w:val="-1"/>
              </w:rPr>
              <w:t xml:space="preserve"> </w:t>
            </w:r>
            <w:r w:rsidR="000A7459">
              <w:rPr>
                <w:sz w:val="20"/>
              </w:rPr>
              <w:t>C</w:t>
            </w:r>
            <w:r w:rsidR="000A7459">
              <w:t>ONTINGÊNCIA</w:t>
            </w:r>
            <w:r w:rsidR="000A7459">
              <w:tab/>
            </w:r>
            <w:r w:rsidR="000A7459">
              <w:rPr>
                <w:sz w:val="20"/>
              </w:rPr>
              <w:t>19</w:t>
            </w:r>
          </w:hyperlink>
        </w:p>
        <w:p w:rsidR="00500A47" w:rsidRDefault="00255050">
          <w:pPr>
            <w:pStyle w:val="Sumrio2"/>
            <w:numPr>
              <w:ilvl w:val="1"/>
              <w:numId w:val="27"/>
            </w:numPr>
            <w:tabs>
              <w:tab w:val="left" w:pos="1642"/>
              <w:tab w:val="left" w:pos="1643"/>
              <w:tab w:val="left" w:leader="dot" w:pos="9621"/>
            </w:tabs>
            <w:spacing w:before="17"/>
            <w:rPr>
              <w:sz w:val="20"/>
            </w:rPr>
          </w:pPr>
          <w:hyperlink w:anchor="_bookmark11" w:history="1">
            <w:r w:rsidR="000A7459">
              <w:rPr>
                <w:sz w:val="20"/>
              </w:rPr>
              <w:t>F</w:t>
            </w:r>
            <w:r w:rsidR="000A7459">
              <w:t xml:space="preserve">OCANDO </w:t>
            </w:r>
            <w:r w:rsidR="000A7459">
              <w:rPr>
                <w:sz w:val="20"/>
              </w:rPr>
              <w:t>G</w:t>
            </w:r>
            <w:r w:rsidR="000A7459">
              <w:t>RUPOS</w:t>
            </w:r>
            <w:r w:rsidR="000A7459">
              <w:rPr>
                <w:spacing w:val="-3"/>
              </w:rPr>
              <w:t xml:space="preserve"> </w:t>
            </w:r>
            <w:r w:rsidR="000A7459">
              <w:t xml:space="preserve">DE </w:t>
            </w:r>
            <w:r w:rsidR="000A7459">
              <w:rPr>
                <w:sz w:val="20"/>
              </w:rPr>
              <w:t>D</w:t>
            </w:r>
            <w:r w:rsidR="000A7459">
              <w:t>ESPESAS</w:t>
            </w:r>
            <w:r w:rsidR="000A7459">
              <w:tab/>
            </w:r>
            <w:r w:rsidR="000A7459">
              <w:rPr>
                <w:sz w:val="20"/>
              </w:rPr>
              <w:t>19</w:t>
            </w:r>
          </w:hyperlink>
        </w:p>
        <w:p w:rsidR="00500A47" w:rsidRDefault="00255050">
          <w:pPr>
            <w:pStyle w:val="Sumrio1"/>
            <w:numPr>
              <w:ilvl w:val="0"/>
              <w:numId w:val="27"/>
            </w:numPr>
            <w:tabs>
              <w:tab w:val="left" w:pos="1201"/>
              <w:tab w:val="left" w:pos="1202"/>
              <w:tab w:val="left" w:leader="dot" w:pos="9621"/>
            </w:tabs>
            <w:ind w:hanging="439"/>
          </w:pPr>
          <w:hyperlink w:anchor="_bookmark12" w:history="1">
            <w:r w:rsidR="000A7459">
              <w:t>SISTEMÁTICA DE ELABORAÇÃO DO PLANO DE AÇÃO E DO</w:t>
            </w:r>
            <w:r w:rsidR="000A7459">
              <w:rPr>
                <w:spacing w:val="-13"/>
              </w:rPr>
              <w:t xml:space="preserve"> </w:t>
            </w:r>
            <w:r w:rsidR="000A7459">
              <w:t>ORÇAMENTO</w:t>
            </w:r>
            <w:r w:rsidR="000A7459">
              <w:rPr>
                <w:spacing w:val="-3"/>
              </w:rPr>
              <w:t xml:space="preserve"> </w:t>
            </w:r>
            <w:r w:rsidR="000A7459">
              <w:t>2015</w:t>
            </w:r>
            <w:r w:rsidR="000A7459">
              <w:tab/>
              <w:t>20</w:t>
            </w:r>
          </w:hyperlink>
        </w:p>
        <w:p w:rsidR="00500A47" w:rsidRDefault="00255050">
          <w:pPr>
            <w:pStyle w:val="Sumrio2"/>
            <w:numPr>
              <w:ilvl w:val="1"/>
              <w:numId w:val="27"/>
            </w:numPr>
            <w:tabs>
              <w:tab w:val="left" w:pos="1642"/>
              <w:tab w:val="left" w:pos="1643"/>
              <w:tab w:val="left" w:leader="dot" w:pos="9621"/>
            </w:tabs>
            <w:spacing w:before="140"/>
            <w:rPr>
              <w:sz w:val="20"/>
            </w:rPr>
          </w:pPr>
          <w:hyperlink w:anchor="_bookmark13" w:history="1">
            <w:r w:rsidR="000A7459">
              <w:rPr>
                <w:sz w:val="20"/>
              </w:rPr>
              <w:t>C</w:t>
            </w:r>
            <w:r w:rsidR="000A7459">
              <w:t>ENÁRIO</w:t>
            </w:r>
            <w:r w:rsidR="000A7459">
              <w:rPr>
                <w:spacing w:val="-2"/>
              </w:rPr>
              <w:t xml:space="preserve"> </w:t>
            </w:r>
            <w:r w:rsidR="000A7459">
              <w:t>DE</w:t>
            </w:r>
            <w:r w:rsidR="000A7459">
              <w:rPr>
                <w:spacing w:val="-1"/>
              </w:rPr>
              <w:t xml:space="preserve"> </w:t>
            </w:r>
            <w:r w:rsidR="000A7459">
              <w:rPr>
                <w:sz w:val="20"/>
              </w:rPr>
              <w:t>R</w:t>
            </w:r>
            <w:r w:rsidR="000A7459">
              <w:t>ECURSOS</w:t>
            </w:r>
            <w:r w:rsidR="000A7459">
              <w:tab/>
            </w:r>
            <w:r w:rsidR="000A7459">
              <w:rPr>
                <w:sz w:val="20"/>
              </w:rPr>
              <w:t>21</w:t>
            </w:r>
          </w:hyperlink>
        </w:p>
        <w:p w:rsidR="00500A47" w:rsidRDefault="00255050">
          <w:pPr>
            <w:pStyle w:val="Sumrio4"/>
            <w:numPr>
              <w:ilvl w:val="2"/>
              <w:numId w:val="27"/>
            </w:numPr>
            <w:tabs>
              <w:tab w:val="left" w:pos="1861"/>
              <w:tab w:val="left" w:pos="1862"/>
              <w:tab w:val="left" w:leader="dot" w:pos="9621"/>
            </w:tabs>
          </w:pPr>
          <w:hyperlink w:anchor="_bookmark14" w:history="1">
            <w:r w:rsidR="000A7459">
              <w:t>Receitas</w:t>
            </w:r>
            <w:r w:rsidR="000A7459">
              <w:rPr>
                <w:spacing w:val="-3"/>
              </w:rPr>
              <w:t xml:space="preserve"> </w:t>
            </w:r>
            <w:r w:rsidR="000A7459">
              <w:t>de</w:t>
            </w:r>
            <w:r w:rsidR="000A7459">
              <w:rPr>
                <w:spacing w:val="-1"/>
              </w:rPr>
              <w:t xml:space="preserve"> </w:t>
            </w:r>
            <w:r w:rsidR="000A7459">
              <w:t>Arrecadação</w:t>
            </w:r>
            <w:r w:rsidR="000A7459">
              <w:tab/>
              <w:t>22</w:t>
            </w:r>
          </w:hyperlink>
        </w:p>
        <w:p w:rsidR="00500A47" w:rsidRDefault="00255050">
          <w:pPr>
            <w:pStyle w:val="Sumrio4"/>
            <w:numPr>
              <w:ilvl w:val="2"/>
              <w:numId w:val="27"/>
            </w:numPr>
            <w:tabs>
              <w:tab w:val="left" w:pos="1861"/>
              <w:tab w:val="left" w:pos="1862"/>
              <w:tab w:val="left" w:leader="dot" w:pos="9621"/>
            </w:tabs>
            <w:spacing w:before="17"/>
          </w:pPr>
          <w:hyperlink w:anchor="_bookmark15" w:history="1">
            <w:r w:rsidR="000A7459">
              <w:t>Projeção das Receitas de Arrecadação –</w:t>
            </w:r>
            <w:r w:rsidR="000A7459">
              <w:rPr>
                <w:spacing w:val="-12"/>
              </w:rPr>
              <w:t xml:space="preserve"> </w:t>
            </w:r>
            <w:r w:rsidR="000A7459">
              <w:t>Exercício</w:t>
            </w:r>
            <w:r w:rsidR="000A7459">
              <w:rPr>
                <w:spacing w:val="-1"/>
              </w:rPr>
              <w:t xml:space="preserve"> </w:t>
            </w:r>
            <w:r w:rsidR="000A7459">
              <w:t>2015</w:t>
            </w:r>
            <w:r w:rsidR="000A7459">
              <w:tab/>
              <w:t>24</w:t>
            </w:r>
          </w:hyperlink>
        </w:p>
        <w:p w:rsidR="00500A47" w:rsidRDefault="00255050">
          <w:pPr>
            <w:pStyle w:val="Sumrio1"/>
            <w:numPr>
              <w:ilvl w:val="0"/>
              <w:numId w:val="27"/>
            </w:numPr>
            <w:tabs>
              <w:tab w:val="left" w:pos="1201"/>
              <w:tab w:val="left" w:pos="1202"/>
              <w:tab w:val="left" w:leader="dot" w:pos="9621"/>
            </w:tabs>
            <w:ind w:hanging="439"/>
          </w:pPr>
          <w:hyperlink w:anchor="_bookmark16" w:history="1">
            <w:r w:rsidR="000A7459">
              <w:t>SISTEMÁTICA DE ELABORAÇÃO DO PLANO DE AÇÃO E DO</w:t>
            </w:r>
            <w:r w:rsidR="000A7459">
              <w:rPr>
                <w:spacing w:val="-13"/>
              </w:rPr>
              <w:t xml:space="preserve"> </w:t>
            </w:r>
            <w:r w:rsidR="000A7459">
              <w:t>ORÇAMENTO</w:t>
            </w:r>
            <w:r w:rsidR="000A7459">
              <w:rPr>
                <w:spacing w:val="-3"/>
              </w:rPr>
              <w:t xml:space="preserve"> </w:t>
            </w:r>
            <w:r w:rsidR="000A7459">
              <w:t>2015</w:t>
            </w:r>
            <w:r w:rsidR="000A7459">
              <w:tab/>
              <w:t>30</w:t>
            </w:r>
          </w:hyperlink>
        </w:p>
        <w:p w:rsidR="00500A47" w:rsidRDefault="00255050">
          <w:pPr>
            <w:pStyle w:val="Sumrio2"/>
            <w:numPr>
              <w:ilvl w:val="1"/>
              <w:numId w:val="27"/>
            </w:numPr>
            <w:tabs>
              <w:tab w:val="left" w:pos="1642"/>
              <w:tab w:val="left" w:pos="1643"/>
              <w:tab w:val="left" w:leader="dot" w:pos="9621"/>
            </w:tabs>
            <w:spacing w:before="140"/>
            <w:rPr>
              <w:sz w:val="20"/>
            </w:rPr>
          </w:pPr>
          <w:hyperlink w:anchor="_bookmark17" w:history="1">
            <w:r w:rsidR="000A7459">
              <w:rPr>
                <w:sz w:val="20"/>
              </w:rPr>
              <w:t>D</w:t>
            </w:r>
            <w:r w:rsidR="000A7459">
              <w:t xml:space="preserve">A </w:t>
            </w:r>
            <w:r w:rsidR="000A7459">
              <w:rPr>
                <w:sz w:val="20"/>
              </w:rPr>
              <w:t>D</w:t>
            </w:r>
            <w:r w:rsidR="000A7459">
              <w:t>ISPONIBILIZAÇÃO E</w:t>
            </w:r>
            <w:r w:rsidR="000A7459">
              <w:rPr>
                <w:spacing w:val="-4"/>
              </w:rPr>
              <w:t xml:space="preserve"> </w:t>
            </w:r>
            <w:r w:rsidR="000A7459">
              <w:t xml:space="preserve">DA </w:t>
            </w:r>
            <w:r w:rsidR="000A7459">
              <w:rPr>
                <w:sz w:val="20"/>
              </w:rPr>
              <w:t>A</w:t>
            </w:r>
            <w:r w:rsidR="000A7459">
              <w:t>PROVAÇÃO</w:t>
            </w:r>
            <w:r w:rsidR="000A7459">
              <w:tab/>
            </w:r>
            <w:r w:rsidR="000A7459">
              <w:rPr>
                <w:sz w:val="20"/>
              </w:rPr>
              <w:t>30</w:t>
            </w:r>
          </w:hyperlink>
        </w:p>
        <w:p w:rsidR="00500A47" w:rsidRDefault="00255050">
          <w:pPr>
            <w:pStyle w:val="Sumrio3"/>
            <w:numPr>
              <w:ilvl w:val="1"/>
              <w:numId w:val="27"/>
            </w:numPr>
            <w:tabs>
              <w:tab w:val="left" w:pos="1642"/>
              <w:tab w:val="left" w:pos="1643"/>
              <w:tab w:val="left" w:leader="dot" w:pos="9621"/>
            </w:tabs>
            <w:rPr>
              <w:b w:val="0"/>
              <w:i w:val="0"/>
              <w:sz w:val="20"/>
            </w:rPr>
          </w:pPr>
          <w:hyperlink w:anchor="_bookmark18" w:history="1">
            <w:r w:rsidR="000A7459">
              <w:rPr>
                <w:b w:val="0"/>
                <w:i w:val="0"/>
                <w:sz w:val="20"/>
              </w:rPr>
              <w:t>D</w:t>
            </w:r>
            <w:r w:rsidR="000A7459">
              <w:rPr>
                <w:b w:val="0"/>
                <w:i w:val="0"/>
                <w:sz w:val="16"/>
              </w:rPr>
              <w:t xml:space="preserve">A </w:t>
            </w:r>
            <w:r w:rsidR="000A7459">
              <w:rPr>
                <w:b w:val="0"/>
                <w:i w:val="0"/>
                <w:sz w:val="20"/>
              </w:rPr>
              <w:t>C</w:t>
            </w:r>
            <w:r w:rsidR="000A7459">
              <w:rPr>
                <w:b w:val="0"/>
                <w:i w:val="0"/>
                <w:sz w:val="16"/>
              </w:rPr>
              <w:t xml:space="preserve">ONSOLIDAÇÃO DO </w:t>
            </w:r>
            <w:r w:rsidR="000A7459">
              <w:rPr>
                <w:b w:val="0"/>
                <w:i w:val="0"/>
                <w:sz w:val="20"/>
              </w:rPr>
              <w:t>P</w:t>
            </w:r>
            <w:r w:rsidR="000A7459">
              <w:rPr>
                <w:b w:val="0"/>
                <w:i w:val="0"/>
                <w:sz w:val="16"/>
              </w:rPr>
              <w:t xml:space="preserve">LANO DE </w:t>
            </w:r>
            <w:r w:rsidR="000A7459">
              <w:rPr>
                <w:b w:val="0"/>
                <w:i w:val="0"/>
                <w:sz w:val="20"/>
              </w:rPr>
              <w:t>A</w:t>
            </w:r>
            <w:r w:rsidR="000A7459">
              <w:rPr>
                <w:b w:val="0"/>
                <w:i w:val="0"/>
                <w:sz w:val="16"/>
              </w:rPr>
              <w:t>ÇÃO E</w:t>
            </w:r>
            <w:r w:rsidR="000A7459">
              <w:rPr>
                <w:b w:val="0"/>
                <w:i w:val="0"/>
                <w:spacing w:val="-12"/>
                <w:sz w:val="16"/>
              </w:rPr>
              <w:t xml:space="preserve"> </w:t>
            </w:r>
            <w:r w:rsidR="000A7459">
              <w:rPr>
                <w:b w:val="0"/>
                <w:i w:val="0"/>
                <w:sz w:val="20"/>
              </w:rPr>
              <w:t>O</w:t>
            </w:r>
            <w:r w:rsidR="000A7459">
              <w:rPr>
                <w:b w:val="0"/>
                <w:i w:val="0"/>
                <w:sz w:val="16"/>
              </w:rPr>
              <w:t>RÇAMENTO</w:t>
            </w:r>
            <w:r w:rsidR="000A7459">
              <w:rPr>
                <w:b w:val="0"/>
                <w:i w:val="0"/>
                <w:spacing w:val="-2"/>
                <w:sz w:val="16"/>
              </w:rPr>
              <w:t xml:space="preserve"> </w:t>
            </w:r>
            <w:r w:rsidR="000A7459">
              <w:rPr>
                <w:b w:val="0"/>
                <w:i w:val="0"/>
                <w:sz w:val="20"/>
              </w:rPr>
              <w:t>2015</w:t>
            </w:r>
            <w:r w:rsidR="000A7459">
              <w:rPr>
                <w:b w:val="0"/>
                <w:i w:val="0"/>
                <w:sz w:val="20"/>
              </w:rPr>
              <w:tab/>
              <w:t>30</w:t>
            </w:r>
          </w:hyperlink>
        </w:p>
        <w:p w:rsidR="00500A47" w:rsidRDefault="00255050">
          <w:pPr>
            <w:pStyle w:val="Sumrio1"/>
            <w:numPr>
              <w:ilvl w:val="0"/>
              <w:numId w:val="27"/>
            </w:numPr>
            <w:tabs>
              <w:tab w:val="left" w:pos="1201"/>
              <w:tab w:val="left" w:pos="1202"/>
              <w:tab w:val="left" w:leader="dot" w:pos="9621"/>
            </w:tabs>
            <w:ind w:hanging="439"/>
          </w:pPr>
          <w:hyperlink w:anchor="_bookmark19" w:history="1">
            <w:r w:rsidR="000A7459">
              <w:t>CALENDÁRIO DA 2ª PROGRAMAÇÃO DO PLANO DE AÇÃO E ORÇAMENTO DO CAU -</w:t>
            </w:r>
            <w:r w:rsidR="000A7459">
              <w:rPr>
                <w:spacing w:val="-28"/>
              </w:rPr>
              <w:t xml:space="preserve"> </w:t>
            </w:r>
            <w:r w:rsidR="000A7459">
              <w:t>EXERCÍCIO</w:t>
            </w:r>
            <w:r w:rsidR="000A7459">
              <w:rPr>
                <w:spacing w:val="-4"/>
              </w:rPr>
              <w:t xml:space="preserve"> </w:t>
            </w:r>
            <w:r w:rsidR="000A7459">
              <w:t>2015</w:t>
            </w:r>
            <w:r w:rsidR="000A7459">
              <w:tab/>
              <w:t>31</w:t>
            </w:r>
          </w:hyperlink>
        </w:p>
        <w:p w:rsidR="00500A47" w:rsidRDefault="00255050">
          <w:pPr>
            <w:pStyle w:val="Sumrio1"/>
            <w:numPr>
              <w:ilvl w:val="0"/>
              <w:numId w:val="27"/>
            </w:numPr>
            <w:tabs>
              <w:tab w:val="left" w:pos="1201"/>
              <w:tab w:val="left" w:pos="1202"/>
              <w:tab w:val="left" w:leader="dot" w:pos="9621"/>
            </w:tabs>
            <w:spacing w:before="137"/>
            <w:ind w:hanging="439"/>
          </w:pPr>
          <w:hyperlink w:anchor="_bookmark20" w:history="1">
            <w:r w:rsidR="000A7459">
              <w:t>ANEXOS</w:t>
            </w:r>
            <w:r w:rsidR="000A7459">
              <w:tab/>
              <w:t>32</w:t>
            </w:r>
          </w:hyperlink>
        </w:p>
        <w:p w:rsidR="00500A47" w:rsidRDefault="00255050">
          <w:pPr>
            <w:pStyle w:val="Sumrio5"/>
            <w:tabs>
              <w:tab w:val="left" w:leader="dot" w:pos="9641"/>
            </w:tabs>
            <w:spacing w:before="140"/>
          </w:pPr>
          <w:hyperlink w:anchor="_bookmark21" w:history="1">
            <w:r w:rsidR="000A7459">
              <w:t>ANEXO I –</w:t>
            </w:r>
            <w:r w:rsidR="000A7459">
              <w:rPr>
                <w:spacing w:val="-6"/>
              </w:rPr>
              <w:t xml:space="preserve"> </w:t>
            </w:r>
            <w:r w:rsidR="000A7459">
              <w:t>Indicadores</w:t>
            </w:r>
            <w:r w:rsidR="000A7459">
              <w:rPr>
                <w:spacing w:val="-2"/>
              </w:rPr>
              <w:t xml:space="preserve"> </w:t>
            </w:r>
            <w:r w:rsidR="000A7459">
              <w:t>Institucionais</w:t>
            </w:r>
            <w:r w:rsidR="000A7459">
              <w:tab/>
              <w:t>33</w:t>
            </w:r>
          </w:hyperlink>
        </w:p>
        <w:p w:rsidR="00500A47" w:rsidRDefault="00255050">
          <w:pPr>
            <w:pStyle w:val="Sumrio5"/>
            <w:tabs>
              <w:tab w:val="left" w:leader="dot" w:pos="9641"/>
            </w:tabs>
          </w:pPr>
          <w:hyperlink w:anchor="_bookmark22" w:history="1">
            <w:r w:rsidR="000A7459">
              <w:t>ANEXO II – Indicadores</w:t>
            </w:r>
            <w:r w:rsidR="000A7459">
              <w:rPr>
                <w:spacing w:val="-6"/>
              </w:rPr>
              <w:t xml:space="preserve"> </w:t>
            </w:r>
            <w:r w:rsidR="000A7459">
              <w:t>de</w:t>
            </w:r>
            <w:r w:rsidR="000A7459">
              <w:rPr>
                <w:spacing w:val="-2"/>
              </w:rPr>
              <w:t xml:space="preserve"> </w:t>
            </w:r>
            <w:r w:rsidR="000A7459">
              <w:t>Resultado</w:t>
            </w:r>
            <w:r w:rsidR="000A7459">
              <w:tab/>
              <w:t>35</w:t>
            </w:r>
          </w:hyperlink>
        </w:p>
        <w:p w:rsidR="00500A47" w:rsidRDefault="00255050">
          <w:pPr>
            <w:pStyle w:val="Sumrio5"/>
            <w:tabs>
              <w:tab w:val="left" w:leader="dot" w:pos="9641"/>
            </w:tabs>
          </w:pPr>
          <w:hyperlink w:anchor="_bookmark23" w:history="1">
            <w:r w:rsidR="000A7459">
              <w:t>ANEXO III – CAU/UF – Posição de Arquitetos e Urbanistas, Empresas</w:t>
            </w:r>
            <w:r w:rsidR="000A7459">
              <w:rPr>
                <w:spacing w:val="-16"/>
              </w:rPr>
              <w:t xml:space="preserve"> </w:t>
            </w:r>
            <w:r w:rsidR="000A7459">
              <w:t>e</w:t>
            </w:r>
            <w:r w:rsidR="000A7459">
              <w:rPr>
                <w:spacing w:val="-3"/>
              </w:rPr>
              <w:t xml:space="preserve"> </w:t>
            </w:r>
            <w:r w:rsidR="000A7459">
              <w:t>RRT</w:t>
            </w:r>
            <w:r w:rsidR="000A7459">
              <w:tab/>
              <w:t>45</w:t>
            </w:r>
          </w:hyperlink>
        </w:p>
        <w:p w:rsidR="00500A47" w:rsidRDefault="00255050">
          <w:pPr>
            <w:pStyle w:val="Sumrio5"/>
            <w:tabs>
              <w:tab w:val="left" w:leader="dot" w:pos="9641"/>
            </w:tabs>
            <w:spacing w:before="15"/>
          </w:pPr>
          <w:hyperlink w:anchor="_bookmark24" w:history="1">
            <w:r w:rsidR="000A7459">
              <w:t>ANEXO IV - Projeção da Receita Total do CAU –</w:t>
            </w:r>
            <w:r w:rsidR="000A7459">
              <w:rPr>
                <w:spacing w:val="-14"/>
              </w:rPr>
              <w:t xml:space="preserve"> </w:t>
            </w:r>
            <w:r w:rsidR="000A7459">
              <w:t>Exercício</w:t>
            </w:r>
            <w:r w:rsidR="000A7459">
              <w:rPr>
                <w:spacing w:val="-2"/>
              </w:rPr>
              <w:t xml:space="preserve"> </w:t>
            </w:r>
            <w:r w:rsidR="000A7459">
              <w:t>2015</w:t>
            </w:r>
            <w:r w:rsidR="000A7459">
              <w:tab/>
              <w:t>47</w:t>
            </w:r>
          </w:hyperlink>
        </w:p>
        <w:p w:rsidR="00500A47" w:rsidRDefault="00255050">
          <w:pPr>
            <w:pStyle w:val="Sumrio5"/>
            <w:tabs>
              <w:tab w:val="left" w:leader="dot" w:pos="9641"/>
            </w:tabs>
          </w:pPr>
          <w:hyperlink w:anchor="_bookmark25" w:history="1">
            <w:r w:rsidR="000A7459">
              <w:t>ANEXO V – Projeção do Quantitativo – Pessoa Física –</w:t>
            </w:r>
            <w:r w:rsidR="000A7459">
              <w:rPr>
                <w:spacing w:val="-14"/>
              </w:rPr>
              <w:t xml:space="preserve"> </w:t>
            </w:r>
            <w:r w:rsidR="000A7459">
              <w:t>Exercício</w:t>
            </w:r>
            <w:r w:rsidR="000A7459">
              <w:rPr>
                <w:spacing w:val="-1"/>
              </w:rPr>
              <w:t xml:space="preserve"> </w:t>
            </w:r>
            <w:r w:rsidR="000A7459">
              <w:t>2015</w:t>
            </w:r>
            <w:r w:rsidR="000A7459">
              <w:tab/>
              <w:t>49</w:t>
            </w:r>
          </w:hyperlink>
        </w:p>
        <w:p w:rsidR="00500A47" w:rsidRDefault="00255050">
          <w:pPr>
            <w:pStyle w:val="Sumrio5"/>
            <w:tabs>
              <w:tab w:val="left" w:leader="dot" w:pos="9641"/>
            </w:tabs>
          </w:pPr>
          <w:hyperlink w:anchor="_bookmark26" w:history="1">
            <w:r w:rsidR="000A7459">
              <w:t>ANEXO V.I – Projeção da Receita da Anuidade – Pessoa Física – Exercício</w:t>
            </w:r>
            <w:r w:rsidR="000A7459">
              <w:rPr>
                <w:spacing w:val="-20"/>
              </w:rPr>
              <w:t xml:space="preserve"> </w:t>
            </w:r>
            <w:r w:rsidR="000A7459">
              <w:t>2015</w:t>
            </w:r>
            <w:r w:rsidR="000A7459">
              <w:rPr>
                <w:spacing w:val="-2"/>
              </w:rPr>
              <w:t xml:space="preserve"> </w:t>
            </w:r>
            <w:r w:rsidR="000A7459">
              <w:t>(Valores)</w:t>
            </w:r>
            <w:r w:rsidR="000A7459">
              <w:tab/>
              <w:t>49</w:t>
            </w:r>
          </w:hyperlink>
        </w:p>
        <w:p w:rsidR="00500A47" w:rsidRDefault="00255050">
          <w:pPr>
            <w:pStyle w:val="Sumrio5"/>
            <w:tabs>
              <w:tab w:val="left" w:leader="dot" w:pos="9641"/>
            </w:tabs>
          </w:pPr>
          <w:hyperlink w:anchor="_bookmark27" w:history="1">
            <w:r w:rsidR="000A7459">
              <w:t>ANEXO V.II – Composição do Quantitativo de Arquitetos por Faixa</w:t>
            </w:r>
            <w:r w:rsidR="000A7459">
              <w:rPr>
                <w:spacing w:val="-21"/>
              </w:rPr>
              <w:t xml:space="preserve"> </w:t>
            </w:r>
            <w:r w:rsidR="000A7459">
              <w:t>de</w:t>
            </w:r>
            <w:r w:rsidR="000A7459">
              <w:rPr>
                <w:spacing w:val="-3"/>
              </w:rPr>
              <w:t xml:space="preserve"> </w:t>
            </w:r>
            <w:r w:rsidR="000A7459">
              <w:t>Desconto</w:t>
            </w:r>
            <w:r w:rsidR="000A7459">
              <w:tab/>
              <w:t>49</w:t>
            </w:r>
          </w:hyperlink>
        </w:p>
        <w:p w:rsidR="00500A47" w:rsidRDefault="00255050">
          <w:pPr>
            <w:pStyle w:val="Sumrio5"/>
            <w:tabs>
              <w:tab w:val="left" w:leader="dot" w:pos="9641"/>
            </w:tabs>
          </w:pPr>
          <w:hyperlink w:anchor="_bookmark28" w:history="1">
            <w:r w:rsidR="000A7459">
              <w:t>ANEXO VI – Projeção do Quantitativo – Pessoa Jurídica –</w:t>
            </w:r>
            <w:r w:rsidR="000A7459">
              <w:rPr>
                <w:spacing w:val="-15"/>
              </w:rPr>
              <w:t xml:space="preserve"> </w:t>
            </w:r>
            <w:r w:rsidR="000A7459">
              <w:t>Exercício</w:t>
            </w:r>
            <w:r w:rsidR="000A7459">
              <w:rPr>
                <w:spacing w:val="-1"/>
              </w:rPr>
              <w:t xml:space="preserve"> </w:t>
            </w:r>
            <w:r w:rsidR="000A7459">
              <w:t>2015</w:t>
            </w:r>
            <w:r w:rsidR="000A7459">
              <w:tab/>
              <w:t>53</w:t>
            </w:r>
          </w:hyperlink>
        </w:p>
        <w:p w:rsidR="00500A47" w:rsidRDefault="00255050">
          <w:pPr>
            <w:pStyle w:val="Sumrio5"/>
            <w:tabs>
              <w:tab w:val="left" w:leader="dot" w:pos="9641"/>
            </w:tabs>
            <w:spacing w:before="15"/>
          </w:pPr>
          <w:hyperlink w:anchor="_bookmark29" w:history="1">
            <w:r w:rsidR="000A7459">
              <w:t>ANEXO VI.I – Projeção da Receita da Anuidade – Pessoa Jurídica – Exercício</w:t>
            </w:r>
            <w:r w:rsidR="000A7459">
              <w:rPr>
                <w:spacing w:val="-20"/>
              </w:rPr>
              <w:t xml:space="preserve"> </w:t>
            </w:r>
            <w:r w:rsidR="000A7459">
              <w:t>2015</w:t>
            </w:r>
            <w:r w:rsidR="000A7459">
              <w:rPr>
                <w:spacing w:val="-1"/>
              </w:rPr>
              <w:t xml:space="preserve"> </w:t>
            </w:r>
            <w:r w:rsidR="000A7459">
              <w:t>(Valores)</w:t>
            </w:r>
            <w:r w:rsidR="000A7459">
              <w:tab/>
              <w:t>53</w:t>
            </w:r>
          </w:hyperlink>
        </w:p>
        <w:p w:rsidR="00500A47" w:rsidRDefault="00255050">
          <w:pPr>
            <w:pStyle w:val="Sumrio5"/>
            <w:tabs>
              <w:tab w:val="left" w:leader="dot" w:pos="9641"/>
            </w:tabs>
          </w:pPr>
          <w:hyperlink w:anchor="_bookmark30" w:history="1">
            <w:r w:rsidR="000A7459">
              <w:t>ANEXO VII – Projeção da Receita de RRT –</w:t>
            </w:r>
            <w:r w:rsidR="000A7459">
              <w:rPr>
                <w:spacing w:val="-11"/>
              </w:rPr>
              <w:t xml:space="preserve"> </w:t>
            </w:r>
            <w:r w:rsidR="000A7459">
              <w:t>Exercício</w:t>
            </w:r>
            <w:r w:rsidR="000A7459">
              <w:rPr>
                <w:spacing w:val="-1"/>
              </w:rPr>
              <w:t xml:space="preserve"> </w:t>
            </w:r>
            <w:r w:rsidR="000A7459">
              <w:t>2015</w:t>
            </w:r>
            <w:r w:rsidR="000A7459">
              <w:tab/>
              <w:t>56</w:t>
            </w:r>
          </w:hyperlink>
        </w:p>
        <w:p w:rsidR="00500A47" w:rsidRDefault="00255050">
          <w:pPr>
            <w:pStyle w:val="Sumrio5"/>
            <w:tabs>
              <w:tab w:val="left" w:leader="dot" w:pos="9641"/>
            </w:tabs>
          </w:pPr>
          <w:hyperlink w:anchor="_bookmark31" w:history="1">
            <w:r w:rsidR="000A7459">
              <w:t>ANEXO VIII – Projeção da Receita de Taxas e Multas –</w:t>
            </w:r>
            <w:r w:rsidR="000A7459">
              <w:rPr>
                <w:spacing w:val="-14"/>
              </w:rPr>
              <w:t xml:space="preserve"> </w:t>
            </w:r>
            <w:r w:rsidR="000A7459">
              <w:t>Exercício</w:t>
            </w:r>
            <w:r w:rsidR="000A7459">
              <w:rPr>
                <w:spacing w:val="-1"/>
              </w:rPr>
              <w:t xml:space="preserve"> </w:t>
            </w:r>
            <w:r w:rsidR="000A7459">
              <w:t>2015</w:t>
            </w:r>
            <w:r w:rsidR="000A7459">
              <w:tab/>
              <w:t>58</w:t>
            </w:r>
          </w:hyperlink>
        </w:p>
        <w:p w:rsidR="00500A47" w:rsidRDefault="00255050">
          <w:pPr>
            <w:pStyle w:val="Sumrio5"/>
            <w:tabs>
              <w:tab w:val="left" w:leader="dot" w:pos="9641"/>
            </w:tabs>
          </w:pPr>
          <w:hyperlink w:anchor="_bookmark32" w:history="1">
            <w:r w:rsidR="000A7459">
              <w:t>ANEXO IX – Projeção da Receita dos CAU/UF –</w:t>
            </w:r>
            <w:r w:rsidR="000A7459">
              <w:rPr>
                <w:spacing w:val="-11"/>
              </w:rPr>
              <w:t xml:space="preserve"> </w:t>
            </w:r>
            <w:r w:rsidR="000A7459">
              <w:t>Exercício</w:t>
            </w:r>
            <w:r w:rsidR="000A7459">
              <w:rPr>
                <w:spacing w:val="-1"/>
              </w:rPr>
              <w:t xml:space="preserve"> </w:t>
            </w:r>
            <w:r w:rsidR="000A7459">
              <w:t>2015</w:t>
            </w:r>
            <w:r w:rsidR="000A7459">
              <w:tab/>
              <w:t>60</w:t>
            </w:r>
          </w:hyperlink>
        </w:p>
        <w:p w:rsidR="00500A47" w:rsidRDefault="00255050">
          <w:pPr>
            <w:pStyle w:val="Sumrio5"/>
            <w:tabs>
              <w:tab w:val="left" w:leader="dot" w:pos="9641"/>
            </w:tabs>
            <w:spacing w:line="256" w:lineRule="auto"/>
            <w:ind w:right="600"/>
          </w:pPr>
          <w:hyperlink w:anchor="_bookmark33" w:history="1">
            <w:r w:rsidR="000A7459">
              <w:t>ANEXO X – Fundo de Apoio Financeiro aos CAU/UF – Exercício 2015 – Destinação dos Recursos por CAU/Básico (9</w:t>
            </w:r>
          </w:hyperlink>
          <w:r w:rsidR="000A7459">
            <w:t xml:space="preserve"> </w:t>
          </w:r>
          <w:hyperlink w:anchor="_bookmark33" w:history="1">
            <w:r w:rsidR="000A7459">
              <w:t>nove</w:t>
            </w:r>
            <w:r w:rsidR="000A7459">
              <w:rPr>
                <w:spacing w:val="-3"/>
              </w:rPr>
              <w:t xml:space="preserve"> </w:t>
            </w:r>
            <w:r w:rsidR="000A7459">
              <w:t>CAU</w:t>
            </w:r>
            <w:r w:rsidR="000A7459">
              <w:rPr>
                <w:spacing w:val="-1"/>
              </w:rPr>
              <w:t xml:space="preserve"> </w:t>
            </w:r>
            <w:r w:rsidR="000A7459">
              <w:t>Básicos)</w:t>
            </w:r>
            <w:r w:rsidR="000A7459">
              <w:tab/>
            </w:r>
            <w:r w:rsidR="000A7459">
              <w:rPr>
                <w:spacing w:val="-9"/>
              </w:rPr>
              <w:t>62</w:t>
            </w:r>
          </w:hyperlink>
        </w:p>
        <w:p w:rsidR="00500A47" w:rsidRDefault="00255050">
          <w:pPr>
            <w:pStyle w:val="Sumrio5"/>
            <w:tabs>
              <w:tab w:val="left" w:leader="dot" w:pos="9641"/>
            </w:tabs>
            <w:spacing w:before="3"/>
          </w:pPr>
          <w:hyperlink w:anchor="_bookmark34" w:history="1">
            <w:r w:rsidR="000A7459">
              <w:t>ANEXO X.I – Fundo de Apoio Financeiro aos CAU/UF – Exercício 2015 – Participação dos CAU/UF</w:t>
            </w:r>
            <w:r w:rsidR="000A7459">
              <w:rPr>
                <w:spacing w:val="-24"/>
              </w:rPr>
              <w:t xml:space="preserve"> </w:t>
            </w:r>
            <w:r w:rsidR="000A7459">
              <w:t>e</w:t>
            </w:r>
            <w:r w:rsidR="000A7459">
              <w:rPr>
                <w:spacing w:val="-2"/>
              </w:rPr>
              <w:t xml:space="preserve"> </w:t>
            </w:r>
            <w:r w:rsidR="000A7459">
              <w:t>CAU/BR</w:t>
            </w:r>
            <w:r w:rsidR="000A7459">
              <w:tab/>
              <w:t>62</w:t>
            </w:r>
          </w:hyperlink>
        </w:p>
        <w:p w:rsidR="00500A47" w:rsidRDefault="00255050">
          <w:pPr>
            <w:pStyle w:val="Sumrio5"/>
            <w:tabs>
              <w:tab w:val="left" w:leader="dot" w:pos="9641"/>
            </w:tabs>
            <w:spacing w:line="259" w:lineRule="auto"/>
            <w:ind w:right="600"/>
          </w:pPr>
          <w:hyperlink w:anchor="_bookmark35" w:history="1">
            <w:r w:rsidR="000A7459">
              <w:t>ANEXO XI – Demonstrativo da Participação dos CAU/UF e do CAU/BR nas Despesas do Centro de Serviços</w:t>
            </w:r>
          </w:hyperlink>
          <w:r w:rsidR="000A7459">
            <w:t xml:space="preserve"> </w:t>
          </w:r>
          <w:hyperlink w:anchor="_bookmark35" w:history="1">
            <w:r w:rsidR="000A7459">
              <w:t>Compartilhados</w:t>
            </w:r>
            <w:r w:rsidR="000A7459">
              <w:tab/>
            </w:r>
            <w:r w:rsidR="000A7459">
              <w:rPr>
                <w:spacing w:val="-9"/>
              </w:rPr>
              <w:t>65</w:t>
            </w:r>
          </w:hyperlink>
        </w:p>
        <w:p w:rsidR="00500A47" w:rsidRDefault="00255050">
          <w:pPr>
            <w:pStyle w:val="Sumrio5"/>
            <w:tabs>
              <w:tab w:val="left" w:leader="dot" w:pos="9641"/>
            </w:tabs>
            <w:spacing w:before="0"/>
          </w:pPr>
          <w:hyperlink w:anchor="_bookmark36" w:history="1">
            <w:r w:rsidR="000A7459">
              <w:t>ANEXO XII – Modelo para Elaboração da Programação do Plano de Ação e Orçamento –</w:t>
            </w:r>
            <w:r w:rsidR="000A7459">
              <w:rPr>
                <w:spacing w:val="-21"/>
              </w:rPr>
              <w:t xml:space="preserve"> </w:t>
            </w:r>
            <w:r w:rsidR="000A7459">
              <w:t>Exercício</w:t>
            </w:r>
            <w:r w:rsidR="000A7459">
              <w:rPr>
                <w:spacing w:val="-1"/>
              </w:rPr>
              <w:t xml:space="preserve"> </w:t>
            </w:r>
            <w:r w:rsidR="000A7459">
              <w:t>2015</w:t>
            </w:r>
            <w:r w:rsidR="000A7459">
              <w:tab/>
              <w:t>67</w:t>
            </w:r>
          </w:hyperlink>
        </w:p>
      </w:sdtContent>
    </w:sdt>
    <w:p w:rsidR="00500A47" w:rsidRDefault="00500A47">
      <w:pPr>
        <w:sectPr w:rsidR="00500A47">
          <w:pgSz w:w="11910" w:h="16840"/>
          <w:pgMar w:top="1640" w:right="540" w:bottom="900" w:left="940" w:header="639" w:footer="703" w:gutter="0"/>
          <w:cols w:space="720"/>
        </w:sectPr>
      </w:pPr>
    </w:p>
    <w:p w:rsidR="00500A47" w:rsidRDefault="000A7459">
      <w:pPr>
        <w:pStyle w:val="Ttulo2"/>
        <w:spacing w:before="44"/>
        <w:ind w:left="1614"/>
      </w:pPr>
      <w:bookmarkStart w:id="1" w:name="_bookmark0"/>
      <w:bookmarkEnd w:id="1"/>
      <w:r>
        <w:rPr>
          <w:color w:val="006666"/>
        </w:rPr>
        <w:lastRenderedPageBreak/>
        <w:t>ÍNDICE DE FIGURAS, QUADROS E ANEXOS</w:t>
      </w:r>
    </w:p>
    <w:p w:rsidR="00500A47" w:rsidRDefault="00500A47">
      <w:pPr>
        <w:pStyle w:val="Corpodetexto"/>
        <w:rPr>
          <w:b/>
          <w:sz w:val="32"/>
        </w:rPr>
      </w:pPr>
    </w:p>
    <w:p w:rsidR="00500A47" w:rsidRDefault="00500A47">
      <w:pPr>
        <w:pStyle w:val="Corpodetexto"/>
        <w:spacing w:before="3"/>
        <w:rPr>
          <w:b/>
          <w:sz w:val="35"/>
        </w:rPr>
      </w:pPr>
    </w:p>
    <w:p w:rsidR="00500A47" w:rsidRDefault="000A7459">
      <w:pPr>
        <w:tabs>
          <w:tab w:val="left" w:leader="dot" w:pos="9725"/>
        </w:tabs>
        <w:ind w:left="762"/>
      </w:pPr>
      <w:r>
        <w:t>Figura 1 – Mapa Estratégico do</w:t>
      </w:r>
      <w:r>
        <w:rPr>
          <w:spacing w:val="-9"/>
        </w:rPr>
        <w:t xml:space="preserve"> </w:t>
      </w:r>
      <w:r>
        <w:t>CAU</w:t>
      </w:r>
      <w:r>
        <w:rPr>
          <w:spacing w:val="-4"/>
        </w:rPr>
        <w:t xml:space="preserve"> </w:t>
      </w:r>
      <w:r>
        <w:t>2023</w:t>
      </w:r>
      <w:r>
        <w:tab/>
        <w:t>7</w:t>
      </w:r>
    </w:p>
    <w:p w:rsidR="00500A47" w:rsidRDefault="000A7459">
      <w:pPr>
        <w:tabs>
          <w:tab w:val="left" w:leader="dot" w:pos="9725"/>
        </w:tabs>
        <w:spacing w:before="159"/>
        <w:ind w:left="762"/>
      </w:pPr>
      <w:r>
        <w:t>Quadro 1 –</w:t>
      </w:r>
      <w:r>
        <w:rPr>
          <w:spacing w:val="-1"/>
        </w:rPr>
        <w:t xml:space="preserve"> </w:t>
      </w:r>
      <w:r>
        <w:t>Indicadores</w:t>
      </w:r>
      <w:r>
        <w:rPr>
          <w:spacing w:val="-2"/>
        </w:rPr>
        <w:t xml:space="preserve"> </w:t>
      </w:r>
      <w:r>
        <w:t>Institucionais</w:t>
      </w:r>
      <w:r>
        <w:tab/>
        <w:t>9</w:t>
      </w:r>
    </w:p>
    <w:p w:rsidR="00500A47" w:rsidRDefault="000A7459">
      <w:pPr>
        <w:tabs>
          <w:tab w:val="left" w:leader="dot" w:pos="9612"/>
        </w:tabs>
        <w:spacing w:before="161"/>
        <w:ind w:left="762"/>
      </w:pPr>
      <w:r>
        <w:t>Quadro 2 – Indicadores</w:t>
      </w:r>
      <w:r>
        <w:rPr>
          <w:spacing w:val="-2"/>
        </w:rPr>
        <w:t xml:space="preserve"> </w:t>
      </w:r>
      <w:r>
        <w:t>de</w:t>
      </w:r>
      <w:r>
        <w:rPr>
          <w:spacing w:val="-2"/>
        </w:rPr>
        <w:t xml:space="preserve"> </w:t>
      </w:r>
      <w:r>
        <w:t>Resultado</w:t>
      </w:r>
      <w:r>
        <w:tab/>
        <w:t>10</w:t>
      </w:r>
    </w:p>
    <w:p w:rsidR="00500A47" w:rsidRDefault="000A7459">
      <w:pPr>
        <w:tabs>
          <w:tab w:val="left" w:leader="dot" w:pos="9612"/>
        </w:tabs>
        <w:spacing w:before="158"/>
        <w:ind w:left="762"/>
      </w:pPr>
      <w:r>
        <w:t>Quadro 3 – Valor de anuidade e RRT - Programação 2015 X 2ª</w:t>
      </w:r>
      <w:r>
        <w:rPr>
          <w:spacing w:val="-14"/>
        </w:rPr>
        <w:t xml:space="preserve"> </w:t>
      </w:r>
      <w:r>
        <w:t>Reprogramação</w:t>
      </w:r>
      <w:r>
        <w:rPr>
          <w:spacing w:val="-2"/>
        </w:rPr>
        <w:t xml:space="preserve"> </w:t>
      </w:r>
      <w:r>
        <w:t>2014</w:t>
      </w:r>
      <w:r>
        <w:tab/>
        <w:t>21</w:t>
      </w:r>
    </w:p>
    <w:p w:rsidR="00500A47" w:rsidRDefault="000A7459">
      <w:pPr>
        <w:spacing w:before="161"/>
        <w:ind w:left="762"/>
      </w:pPr>
      <w:r>
        <w:t>Quadro</w:t>
      </w:r>
      <w:r>
        <w:rPr>
          <w:spacing w:val="7"/>
        </w:rPr>
        <w:t xml:space="preserve"> </w:t>
      </w:r>
      <w:r>
        <w:t>4</w:t>
      </w:r>
      <w:r>
        <w:rPr>
          <w:spacing w:val="7"/>
        </w:rPr>
        <w:t xml:space="preserve"> </w:t>
      </w:r>
      <w:r>
        <w:t>–</w:t>
      </w:r>
      <w:r>
        <w:rPr>
          <w:spacing w:val="7"/>
        </w:rPr>
        <w:t xml:space="preserve"> </w:t>
      </w:r>
      <w:r>
        <w:t>Arquitetos</w:t>
      </w:r>
      <w:r>
        <w:rPr>
          <w:spacing w:val="7"/>
        </w:rPr>
        <w:t xml:space="preserve"> </w:t>
      </w:r>
      <w:r>
        <w:t>e</w:t>
      </w:r>
      <w:r>
        <w:rPr>
          <w:spacing w:val="7"/>
        </w:rPr>
        <w:t xml:space="preserve"> </w:t>
      </w:r>
      <w:r>
        <w:t>Urbanistas,</w:t>
      </w:r>
      <w:r>
        <w:rPr>
          <w:spacing w:val="6"/>
        </w:rPr>
        <w:t xml:space="preserve"> </w:t>
      </w:r>
      <w:r>
        <w:t>Empresas</w:t>
      </w:r>
      <w:r>
        <w:rPr>
          <w:spacing w:val="8"/>
        </w:rPr>
        <w:t xml:space="preserve"> </w:t>
      </w:r>
      <w:r>
        <w:t>e</w:t>
      </w:r>
      <w:r>
        <w:rPr>
          <w:spacing w:val="7"/>
        </w:rPr>
        <w:t xml:space="preserve"> </w:t>
      </w:r>
      <w:r>
        <w:t>RRT</w:t>
      </w:r>
      <w:r>
        <w:rPr>
          <w:spacing w:val="4"/>
        </w:rPr>
        <w:t xml:space="preserve"> </w:t>
      </w:r>
      <w:r>
        <w:t>–</w:t>
      </w:r>
      <w:r>
        <w:rPr>
          <w:spacing w:val="8"/>
        </w:rPr>
        <w:t xml:space="preserve"> </w:t>
      </w:r>
      <w:r>
        <w:t>Programação</w:t>
      </w:r>
      <w:r>
        <w:rPr>
          <w:spacing w:val="5"/>
        </w:rPr>
        <w:t xml:space="preserve"> </w:t>
      </w:r>
      <w:r>
        <w:t>2015</w:t>
      </w:r>
      <w:r>
        <w:rPr>
          <w:spacing w:val="4"/>
        </w:rPr>
        <w:t xml:space="preserve"> </w:t>
      </w:r>
      <w:r>
        <w:t>X</w:t>
      </w:r>
      <w:r>
        <w:rPr>
          <w:spacing w:val="8"/>
        </w:rPr>
        <w:t xml:space="preserve"> </w:t>
      </w:r>
      <w:r>
        <w:t>2ª</w:t>
      </w:r>
      <w:r>
        <w:rPr>
          <w:spacing w:val="4"/>
        </w:rPr>
        <w:t xml:space="preserve"> </w:t>
      </w:r>
      <w:r>
        <w:t>Reprogramação</w:t>
      </w:r>
      <w:r>
        <w:rPr>
          <w:spacing w:val="7"/>
        </w:rPr>
        <w:t xml:space="preserve"> </w:t>
      </w:r>
      <w:r>
        <w:t>2014</w:t>
      </w:r>
    </w:p>
    <w:p w:rsidR="00500A47" w:rsidRDefault="000A7459">
      <w:pPr>
        <w:tabs>
          <w:tab w:val="left" w:leader="dot" w:pos="9612"/>
        </w:tabs>
        <w:spacing w:before="1"/>
        <w:ind w:left="762"/>
      </w:pPr>
      <w:r>
        <w:t>– (Quantidade)</w:t>
      </w:r>
      <w:r>
        <w:tab/>
        <w:t>25</w:t>
      </w:r>
    </w:p>
    <w:p w:rsidR="00500A47" w:rsidRDefault="000A7459">
      <w:pPr>
        <w:tabs>
          <w:tab w:val="left" w:leader="dot" w:pos="9612"/>
        </w:tabs>
        <w:spacing w:before="158"/>
        <w:ind w:left="762"/>
      </w:pPr>
      <w:r>
        <w:t>Quadro 5 – Reestimativa das receitas do CAU – Programação 2015 X 2ª</w:t>
      </w:r>
      <w:r>
        <w:rPr>
          <w:spacing w:val="-20"/>
        </w:rPr>
        <w:t xml:space="preserve"> </w:t>
      </w:r>
      <w:r>
        <w:t>Reprogramação</w:t>
      </w:r>
      <w:r>
        <w:rPr>
          <w:spacing w:val="-2"/>
        </w:rPr>
        <w:t xml:space="preserve"> </w:t>
      </w:r>
      <w:r>
        <w:t>2014</w:t>
      </w:r>
      <w:r>
        <w:tab/>
        <w:t>27</w:t>
      </w:r>
    </w:p>
    <w:p w:rsidR="00500A47" w:rsidRDefault="000A7459">
      <w:pPr>
        <w:tabs>
          <w:tab w:val="left" w:leader="dot" w:pos="9612"/>
        </w:tabs>
        <w:spacing w:before="162"/>
        <w:ind w:left="762"/>
      </w:pPr>
      <w:r>
        <w:t>Quadro 6 – Receitas do CAU</w:t>
      </w:r>
      <w:r>
        <w:rPr>
          <w:spacing w:val="-6"/>
        </w:rPr>
        <w:t xml:space="preserve"> </w:t>
      </w:r>
      <w:r>
        <w:t>para</w:t>
      </w:r>
      <w:r>
        <w:rPr>
          <w:spacing w:val="-1"/>
        </w:rPr>
        <w:t xml:space="preserve"> </w:t>
      </w:r>
      <w:r>
        <w:t>2015</w:t>
      </w:r>
      <w:r>
        <w:tab/>
        <w:t>27</w:t>
      </w:r>
    </w:p>
    <w:p w:rsidR="00500A47" w:rsidRDefault="000A7459">
      <w:pPr>
        <w:tabs>
          <w:tab w:val="left" w:leader="dot" w:pos="9612"/>
        </w:tabs>
        <w:spacing w:before="161"/>
        <w:ind w:left="762"/>
      </w:pPr>
      <w:r>
        <w:t>Quadro 7 - Reestimativa das receitas dos CAU/UF – Programação Atual X</w:t>
      </w:r>
      <w:r>
        <w:rPr>
          <w:spacing w:val="-19"/>
        </w:rPr>
        <w:t xml:space="preserve"> </w:t>
      </w:r>
      <w:r>
        <w:t>Programação</w:t>
      </w:r>
      <w:r>
        <w:rPr>
          <w:spacing w:val="-2"/>
        </w:rPr>
        <w:t xml:space="preserve"> </w:t>
      </w:r>
      <w:r>
        <w:t>2015</w:t>
      </w:r>
      <w:r>
        <w:tab/>
        <w:t>28</w:t>
      </w:r>
    </w:p>
    <w:p w:rsidR="00500A47" w:rsidRDefault="000A7459">
      <w:pPr>
        <w:tabs>
          <w:tab w:val="left" w:leader="dot" w:pos="9612"/>
        </w:tabs>
        <w:spacing w:before="159"/>
        <w:ind w:left="762"/>
      </w:pPr>
      <w:r>
        <w:t>ANEXO I –</w:t>
      </w:r>
      <w:r>
        <w:rPr>
          <w:spacing w:val="-4"/>
        </w:rPr>
        <w:t xml:space="preserve"> </w:t>
      </w:r>
      <w:r>
        <w:t>Indicadores Institucionais</w:t>
      </w:r>
      <w:r>
        <w:tab/>
        <w:t>32</w:t>
      </w:r>
    </w:p>
    <w:p w:rsidR="00500A47" w:rsidRDefault="000A7459">
      <w:pPr>
        <w:tabs>
          <w:tab w:val="left" w:leader="dot" w:pos="9612"/>
        </w:tabs>
        <w:spacing w:before="161"/>
        <w:ind w:left="762"/>
      </w:pPr>
      <w:r>
        <w:t>ANEXO II – Indicadores</w:t>
      </w:r>
      <w:r>
        <w:rPr>
          <w:spacing w:val="-3"/>
        </w:rPr>
        <w:t xml:space="preserve"> </w:t>
      </w:r>
      <w:r>
        <w:t>de</w:t>
      </w:r>
      <w:r>
        <w:rPr>
          <w:spacing w:val="-2"/>
        </w:rPr>
        <w:t xml:space="preserve"> </w:t>
      </w:r>
      <w:r>
        <w:t>Resultado</w:t>
      </w:r>
      <w:r>
        <w:tab/>
        <w:t>34</w:t>
      </w:r>
    </w:p>
    <w:p w:rsidR="00500A47" w:rsidRDefault="000A7459">
      <w:pPr>
        <w:tabs>
          <w:tab w:val="left" w:leader="dot" w:pos="9612"/>
        </w:tabs>
        <w:spacing w:before="158"/>
        <w:ind w:left="762"/>
      </w:pPr>
      <w:r>
        <w:t>ANEXO III – CAU/UF – Posição de Arquitetos e Urbanistas, Empresas</w:t>
      </w:r>
      <w:r>
        <w:rPr>
          <w:spacing w:val="-15"/>
        </w:rPr>
        <w:t xml:space="preserve"> </w:t>
      </w:r>
      <w:r>
        <w:t>e</w:t>
      </w:r>
      <w:r>
        <w:rPr>
          <w:spacing w:val="-3"/>
        </w:rPr>
        <w:t xml:space="preserve"> </w:t>
      </w:r>
      <w:r>
        <w:t>RRT</w:t>
      </w:r>
      <w:r>
        <w:tab/>
        <w:t>44</w:t>
      </w:r>
    </w:p>
    <w:p w:rsidR="00500A47" w:rsidRDefault="000A7459">
      <w:pPr>
        <w:tabs>
          <w:tab w:val="left" w:leader="dot" w:pos="9612"/>
        </w:tabs>
        <w:spacing w:before="161"/>
        <w:ind w:left="762"/>
      </w:pPr>
      <w:r>
        <w:t>ANEXO IV - Projeção da Receita Total do CAU –</w:t>
      </w:r>
      <w:r>
        <w:rPr>
          <w:spacing w:val="-15"/>
        </w:rPr>
        <w:t xml:space="preserve"> </w:t>
      </w:r>
      <w:r>
        <w:t>Exercício</w:t>
      </w:r>
      <w:r>
        <w:rPr>
          <w:spacing w:val="-2"/>
        </w:rPr>
        <w:t xml:space="preserve"> </w:t>
      </w:r>
      <w:r>
        <w:t>2015</w:t>
      </w:r>
      <w:r>
        <w:tab/>
        <w:t>46</w:t>
      </w:r>
    </w:p>
    <w:p w:rsidR="00500A47" w:rsidRDefault="000A7459">
      <w:pPr>
        <w:tabs>
          <w:tab w:val="left" w:leader="dot" w:pos="9612"/>
        </w:tabs>
        <w:spacing w:before="159"/>
        <w:ind w:left="762"/>
      </w:pPr>
      <w:r>
        <w:t>ANEXO V – Projeção do Quantitativo – Pessoa Física –</w:t>
      </w:r>
      <w:r>
        <w:rPr>
          <w:spacing w:val="-18"/>
        </w:rPr>
        <w:t xml:space="preserve"> </w:t>
      </w:r>
      <w:r>
        <w:t>Exercício</w:t>
      </w:r>
      <w:r>
        <w:rPr>
          <w:spacing w:val="-2"/>
        </w:rPr>
        <w:t xml:space="preserve"> </w:t>
      </w:r>
      <w:r>
        <w:t>2015</w:t>
      </w:r>
      <w:r>
        <w:tab/>
        <w:t>48</w:t>
      </w:r>
    </w:p>
    <w:p w:rsidR="00500A47" w:rsidRDefault="000A7459">
      <w:pPr>
        <w:tabs>
          <w:tab w:val="left" w:leader="dot" w:pos="9612"/>
        </w:tabs>
        <w:spacing w:before="161"/>
        <w:ind w:left="762"/>
      </w:pPr>
      <w:r>
        <w:t>ANEXO V.I – Projeção da Receita da Anuidade – Pessoa Física – Exercício</w:t>
      </w:r>
      <w:r>
        <w:rPr>
          <w:spacing w:val="-22"/>
        </w:rPr>
        <w:t xml:space="preserve"> </w:t>
      </w:r>
      <w:r>
        <w:t>2015</w:t>
      </w:r>
      <w:r>
        <w:rPr>
          <w:spacing w:val="-1"/>
        </w:rPr>
        <w:t xml:space="preserve"> </w:t>
      </w:r>
      <w:r>
        <w:t>(Valores)</w:t>
      </w:r>
      <w:r>
        <w:tab/>
        <w:t>48</w:t>
      </w:r>
    </w:p>
    <w:p w:rsidR="00500A47" w:rsidRDefault="000A7459">
      <w:pPr>
        <w:tabs>
          <w:tab w:val="left" w:leader="dot" w:pos="9612"/>
        </w:tabs>
        <w:spacing w:before="159"/>
        <w:ind w:left="762"/>
      </w:pPr>
      <w:r>
        <w:t>ANEXO V.II – Composição do Quantitativo de Arquitetos por Faixa</w:t>
      </w:r>
      <w:r>
        <w:rPr>
          <w:spacing w:val="-18"/>
        </w:rPr>
        <w:t xml:space="preserve"> </w:t>
      </w:r>
      <w:r>
        <w:t>de</w:t>
      </w:r>
      <w:r>
        <w:rPr>
          <w:spacing w:val="-4"/>
        </w:rPr>
        <w:t xml:space="preserve"> </w:t>
      </w:r>
      <w:r>
        <w:t>Desconto</w:t>
      </w:r>
      <w:r>
        <w:tab/>
        <w:t>48</w:t>
      </w:r>
    </w:p>
    <w:p w:rsidR="00500A47" w:rsidRDefault="000A7459">
      <w:pPr>
        <w:tabs>
          <w:tab w:val="left" w:leader="dot" w:pos="9612"/>
        </w:tabs>
        <w:spacing w:before="161"/>
        <w:ind w:left="762"/>
      </w:pPr>
      <w:r>
        <w:t>ANEXO VI – Projeção do Quantitativo – Pessoa Jurídica –</w:t>
      </w:r>
      <w:r>
        <w:rPr>
          <w:spacing w:val="-14"/>
        </w:rPr>
        <w:t xml:space="preserve"> </w:t>
      </w:r>
      <w:r>
        <w:t>Exercício</w:t>
      </w:r>
      <w:r>
        <w:rPr>
          <w:spacing w:val="-2"/>
        </w:rPr>
        <w:t xml:space="preserve"> </w:t>
      </w:r>
      <w:r>
        <w:t>2015</w:t>
      </w:r>
      <w:r>
        <w:tab/>
        <w:t>52</w:t>
      </w:r>
    </w:p>
    <w:p w:rsidR="00500A47" w:rsidRDefault="000A7459">
      <w:pPr>
        <w:tabs>
          <w:tab w:val="left" w:leader="dot" w:pos="9612"/>
        </w:tabs>
        <w:spacing w:before="161"/>
        <w:ind w:left="762"/>
      </w:pPr>
      <w:r>
        <w:t>ANEXO VI.I – Projeção da Receita da Anuidade – Pessoa Jurídica – Exercício</w:t>
      </w:r>
      <w:r>
        <w:rPr>
          <w:spacing w:val="-21"/>
        </w:rPr>
        <w:t xml:space="preserve"> </w:t>
      </w:r>
      <w:r>
        <w:t>2015</w:t>
      </w:r>
      <w:r>
        <w:rPr>
          <w:spacing w:val="-3"/>
        </w:rPr>
        <w:t xml:space="preserve"> </w:t>
      </w:r>
      <w:r>
        <w:t>(Valores)</w:t>
      </w:r>
      <w:r>
        <w:tab/>
        <w:t>52</w:t>
      </w:r>
    </w:p>
    <w:p w:rsidR="00500A47" w:rsidRDefault="000A7459">
      <w:pPr>
        <w:tabs>
          <w:tab w:val="left" w:leader="dot" w:pos="9612"/>
        </w:tabs>
        <w:spacing w:before="159"/>
        <w:ind w:left="762"/>
      </w:pPr>
      <w:r>
        <w:t>ANEXO VII – Projeção da Receita de RRT –</w:t>
      </w:r>
      <w:r>
        <w:rPr>
          <w:spacing w:val="-14"/>
        </w:rPr>
        <w:t xml:space="preserve"> </w:t>
      </w:r>
      <w:r>
        <w:t>Exercício</w:t>
      </w:r>
      <w:r>
        <w:rPr>
          <w:spacing w:val="-2"/>
        </w:rPr>
        <w:t xml:space="preserve"> </w:t>
      </w:r>
      <w:r>
        <w:t>2015</w:t>
      </w:r>
      <w:r>
        <w:tab/>
        <w:t>55</w:t>
      </w:r>
    </w:p>
    <w:p w:rsidR="00500A47" w:rsidRDefault="000A7459">
      <w:pPr>
        <w:tabs>
          <w:tab w:val="left" w:leader="dot" w:pos="9612"/>
        </w:tabs>
        <w:spacing w:before="161"/>
        <w:ind w:left="762"/>
      </w:pPr>
      <w:r>
        <w:t>ANEXO VIII – Projeção da Receita de Taxas e Multas –</w:t>
      </w:r>
      <w:r>
        <w:rPr>
          <w:spacing w:val="-19"/>
        </w:rPr>
        <w:t xml:space="preserve"> </w:t>
      </w:r>
      <w:r>
        <w:t>Exercício</w:t>
      </w:r>
      <w:r>
        <w:rPr>
          <w:spacing w:val="-2"/>
        </w:rPr>
        <w:t xml:space="preserve"> </w:t>
      </w:r>
      <w:r>
        <w:t>2015</w:t>
      </w:r>
      <w:r>
        <w:tab/>
        <w:t>57</w:t>
      </w:r>
    </w:p>
    <w:p w:rsidR="00500A47" w:rsidRDefault="000A7459">
      <w:pPr>
        <w:tabs>
          <w:tab w:val="left" w:leader="dot" w:pos="9612"/>
        </w:tabs>
        <w:spacing w:before="158"/>
        <w:ind w:left="762"/>
      </w:pPr>
      <w:r>
        <w:t>ANEXO IX – Projeção da Receita dos CAU/UF –</w:t>
      </w:r>
      <w:r>
        <w:rPr>
          <w:spacing w:val="-13"/>
        </w:rPr>
        <w:t xml:space="preserve"> </w:t>
      </w:r>
      <w:r>
        <w:t>Exercício 2015</w:t>
      </w:r>
      <w:r>
        <w:tab/>
        <w:t>59</w:t>
      </w:r>
    </w:p>
    <w:p w:rsidR="00500A47" w:rsidRDefault="000A7459">
      <w:pPr>
        <w:tabs>
          <w:tab w:val="left" w:leader="dot" w:pos="9612"/>
        </w:tabs>
        <w:spacing w:before="161"/>
        <w:ind w:left="762" w:right="586"/>
      </w:pPr>
      <w:r>
        <w:t>ANEXO X – Fundo de Apoio Financeiro aos CAU/UF – Exercício 2015 – Destinação dos Recursos por CAU/Básico (9 nove</w:t>
      </w:r>
      <w:r>
        <w:rPr>
          <w:spacing w:val="-2"/>
        </w:rPr>
        <w:t xml:space="preserve"> </w:t>
      </w:r>
      <w:r>
        <w:t>CAU</w:t>
      </w:r>
      <w:r>
        <w:rPr>
          <w:spacing w:val="-4"/>
        </w:rPr>
        <w:t xml:space="preserve"> </w:t>
      </w:r>
      <w:r>
        <w:t>Básicos)</w:t>
      </w:r>
      <w:r>
        <w:tab/>
      </w:r>
      <w:r>
        <w:rPr>
          <w:spacing w:val="-8"/>
        </w:rPr>
        <w:t>61</w:t>
      </w:r>
    </w:p>
    <w:p w:rsidR="00500A47" w:rsidRDefault="000A7459">
      <w:pPr>
        <w:tabs>
          <w:tab w:val="left" w:leader="dot" w:pos="9612"/>
        </w:tabs>
        <w:spacing w:before="159"/>
        <w:ind w:left="762" w:right="586"/>
      </w:pPr>
      <w:r>
        <w:t>ANEXO X.I – Fundo de Apoio Financeiro aos CAU/UF – Exercício 2015 – Participação dos CAU/UF e CAU/BR</w:t>
      </w:r>
      <w:r>
        <w:tab/>
      </w:r>
      <w:r>
        <w:rPr>
          <w:spacing w:val="-8"/>
        </w:rPr>
        <w:t>61</w:t>
      </w:r>
    </w:p>
    <w:p w:rsidR="00500A47" w:rsidRDefault="000A7459">
      <w:pPr>
        <w:tabs>
          <w:tab w:val="left" w:leader="dot" w:pos="9612"/>
        </w:tabs>
        <w:spacing w:before="162"/>
        <w:ind w:left="762" w:right="586"/>
      </w:pPr>
      <w:r>
        <w:t>ANEXO XI – Demonstrativo da Participação dos CAU/UF e do CAU/BR nas Despesas do Centro de Serviços</w:t>
      </w:r>
      <w:r>
        <w:rPr>
          <w:spacing w:val="-2"/>
        </w:rPr>
        <w:t xml:space="preserve"> </w:t>
      </w:r>
      <w:r>
        <w:t>Compartilhados</w:t>
      </w:r>
      <w:r>
        <w:tab/>
      </w:r>
      <w:r>
        <w:rPr>
          <w:spacing w:val="-8"/>
        </w:rPr>
        <w:t>64</w:t>
      </w:r>
    </w:p>
    <w:p w:rsidR="00500A47" w:rsidRDefault="000A7459">
      <w:pPr>
        <w:tabs>
          <w:tab w:val="left" w:leader="dot" w:pos="9612"/>
        </w:tabs>
        <w:spacing w:before="159"/>
        <w:ind w:left="762" w:right="586"/>
      </w:pPr>
      <w:r>
        <w:t>ANEXO XII – Modelo para Elaboração da Programação do Plano de Ação e Orçamento – Exercício 2015</w:t>
      </w:r>
      <w:r>
        <w:tab/>
      </w:r>
      <w:r>
        <w:rPr>
          <w:spacing w:val="-8"/>
        </w:rPr>
        <w:t>66</w:t>
      </w:r>
    </w:p>
    <w:p w:rsidR="00500A47" w:rsidRDefault="00500A47">
      <w:pPr>
        <w:sectPr w:rsidR="00500A47">
          <w:pgSz w:w="11910" w:h="16840"/>
          <w:pgMar w:top="1640" w:right="540" w:bottom="900" w:left="940" w:header="639" w:footer="703" w:gutter="0"/>
          <w:cols w:space="720"/>
        </w:sectPr>
      </w:pPr>
    </w:p>
    <w:p w:rsidR="00500A47" w:rsidRDefault="000A7459">
      <w:pPr>
        <w:pStyle w:val="Ttulo2"/>
        <w:spacing w:before="44"/>
        <w:ind w:left="1614"/>
      </w:pPr>
      <w:bookmarkStart w:id="2" w:name="_bookmark1"/>
      <w:bookmarkEnd w:id="2"/>
      <w:r>
        <w:rPr>
          <w:color w:val="006666"/>
        </w:rPr>
        <w:lastRenderedPageBreak/>
        <w:t>INTRODUÇÃO</w:t>
      </w:r>
    </w:p>
    <w:p w:rsidR="00500A47" w:rsidRDefault="00500A47">
      <w:pPr>
        <w:pStyle w:val="Corpodetexto"/>
        <w:spacing w:before="3"/>
        <w:rPr>
          <w:b/>
          <w:sz w:val="32"/>
        </w:rPr>
      </w:pPr>
    </w:p>
    <w:p w:rsidR="00500A47" w:rsidRDefault="000A7459">
      <w:pPr>
        <w:pStyle w:val="Corpodetexto"/>
        <w:spacing w:line="360" w:lineRule="auto"/>
        <w:ind w:left="762" w:right="589" w:firstLine="851"/>
        <w:jc w:val="both"/>
      </w:pPr>
      <w:r>
        <w:t>O Conselho de Arquitetura e Urbanismo – CAU, compreendendo a Unidade Nacional – CAU/BR e as Unidades Estaduais – CAU/UF, autarquia criada pela Lei 12.378/2010, tem como função “orientar, disciplinar e fiscalizar o exercício da profissão de arquitetura e urbanismo, zelar pela fiel observância dos princípios de ética e disciplina da classe em todo o território nacional, bem como pugnar pelo aperfeiçoamento do exercício da arquitetura e</w:t>
      </w:r>
      <w:r>
        <w:rPr>
          <w:spacing w:val="-3"/>
        </w:rPr>
        <w:t xml:space="preserve"> </w:t>
      </w:r>
      <w:r>
        <w:t>urbanismo”.</w:t>
      </w:r>
    </w:p>
    <w:p w:rsidR="00500A47" w:rsidRDefault="000A7459">
      <w:pPr>
        <w:pStyle w:val="Ttulo6"/>
        <w:spacing w:before="159" w:line="360" w:lineRule="auto"/>
        <w:ind w:left="762" w:right="588"/>
      </w:pPr>
      <w:r>
        <w:t>O Plano de Ação do CAU orienta-se pela missão da instituição, definida no Planejamento Estratégico 2023, de “Promover a Arquitetura e Urbanismo para Todos”; e por sua visão de futuro, de “Ser reconhecido como referência na defesa e fomento das  boas práticas da Arquitetura e</w:t>
      </w:r>
      <w:r>
        <w:rPr>
          <w:spacing w:val="-3"/>
        </w:rPr>
        <w:t xml:space="preserve"> </w:t>
      </w:r>
      <w:r>
        <w:t>Urbanismo”.</w:t>
      </w:r>
    </w:p>
    <w:p w:rsidR="00500A47" w:rsidRDefault="000A7459">
      <w:pPr>
        <w:pStyle w:val="Corpodetexto"/>
        <w:spacing w:before="161" w:line="360" w:lineRule="auto"/>
        <w:ind w:left="762" w:right="592" w:firstLine="851"/>
        <w:jc w:val="both"/>
      </w:pPr>
      <w:r>
        <w:t>As Diretrizes para Elaboração do Plano de Ação e Orçamento 2015 do CAU buscam, a partir do Planejamento Estratégico, da avaliação dos resultados obtidos com a aplicação da estratégia atual, bem como de uma reflexão sobre os cenários de atuação e de recursos, estabelecer um  conjunto de  prioridades e  metas para  orientar   a atualização dos planos de ação do CAU/BR e dos CAU/UF, visando o alcance dos objetivos estabelecidos no Mapa Estratégico do CAU, que é a síntese do seu Planejamento Estratégico</w:t>
      </w:r>
      <w:r>
        <w:rPr>
          <w:spacing w:val="-13"/>
        </w:rPr>
        <w:t xml:space="preserve"> </w:t>
      </w:r>
      <w:r>
        <w:t>2023.</w:t>
      </w:r>
    </w:p>
    <w:p w:rsidR="00500A47" w:rsidRDefault="00500A47">
      <w:pPr>
        <w:spacing w:line="360" w:lineRule="auto"/>
        <w:jc w:val="both"/>
        <w:sectPr w:rsidR="00500A47">
          <w:pgSz w:w="11910" w:h="16840"/>
          <w:pgMar w:top="1640" w:right="540" w:bottom="900" w:left="940" w:header="639" w:footer="703" w:gutter="0"/>
          <w:cols w:space="720"/>
        </w:sectPr>
      </w:pPr>
    </w:p>
    <w:p w:rsidR="00500A47" w:rsidRDefault="000A7459">
      <w:pPr>
        <w:pStyle w:val="Ttulo2"/>
        <w:numPr>
          <w:ilvl w:val="0"/>
          <w:numId w:val="26"/>
        </w:numPr>
        <w:tabs>
          <w:tab w:val="left" w:pos="2180"/>
          <w:tab w:val="left" w:pos="2181"/>
        </w:tabs>
        <w:spacing w:before="44"/>
        <w:ind w:hanging="566"/>
        <w:jc w:val="left"/>
      </w:pPr>
      <w:bookmarkStart w:id="3" w:name="_bookmark2"/>
      <w:bookmarkEnd w:id="3"/>
      <w:r>
        <w:rPr>
          <w:color w:val="006666"/>
        </w:rPr>
        <w:lastRenderedPageBreak/>
        <w:t>ESTRATÉGIA DE</w:t>
      </w:r>
      <w:r>
        <w:rPr>
          <w:color w:val="006666"/>
          <w:spacing w:val="-2"/>
        </w:rPr>
        <w:t xml:space="preserve"> </w:t>
      </w:r>
      <w:r>
        <w:rPr>
          <w:color w:val="006666"/>
        </w:rPr>
        <w:t>ATUAÇÃO</w:t>
      </w:r>
    </w:p>
    <w:p w:rsidR="00500A47" w:rsidRDefault="00500A47">
      <w:pPr>
        <w:pStyle w:val="Corpodetexto"/>
        <w:spacing w:before="3"/>
        <w:rPr>
          <w:b/>
          <w:sz w:val="32"/>
        </w:rPr>
      </w:pPr>
    </w:p>
    <w:p w:rsidR="00500A47" w:rsidRDefault="000A7459">
      <w:pPr>
        <w:pStyle w:val="Corpodetexto"/>
        <w:spacing w:line="360" w:lineRule="auto"/>
        <w:ind w:left="762" w:right="591" w:firstLine="851"/>
        <w:jc w:val="both"/>
      </w:pPr>
      <w:r>
        <w:t>A estratégia de atuação do CAU orienta-se por uma leitura do cenário econômico e social do país e da arquitetura e urbanismo, e da análise do desempenho e projeções sobre a evolução do Conselho no período. São consideradas a ampliação da capacidade operacional decorrente da necessidade da melhoria da fiscalização profissional e do atendimento aos arquitetos e urbanistas, dos recursos tecnológicos e da força de trabalho da instituição, composta por colaboradores oriundos do processo de concurso público e prestadores de serviços.</w:t>
      </w:r>
    </w:p>
    <w:p w:rsidR="00500A47" w:rsidRDefault="000A7459">
      <w:pPr>
        <w:pStyle w:val="Corpodetexto"/>
        <w:spacing w:before="162" w:line="360" w:lineRule="auto"/>
        <w:ind w:left="762" w:right="586" w:firstLine="851"/>
        <w:jc w:val="both"/>
      </w:pPr>
      <w:r>
        <w:t>A estratégia é definida pela identificação do foco de cada objetivo estratégico, representado por um conjunto de indicadores e metas, que são desdobrados  nos respectivos planos de ação do CAU/BR e dos CAU/UF. São estabelecidos limites para a aplicação dos recursos, que complementam a estratégia de atuação nos níveis tático e operacional.</w:t>
      </w:r>
    </w:p>
    <w:p w:rsidR="00500A47" w:rsidRDefault="000A7459">
      <w:pPr>
        <w:pStyle w:val="Corpodetexto"/>
        <w:spacing w:before="160" w:line="360" w:lineRule="auto"/>
        <w:ind w:left="762" w:right="594" w:firstLine="851"/>
        <w:jc w:val="both"/>
      </w:pPr>
      <w:r>
        <w:t>O Planejamento Estratégico do CAU 2023 orienta a visão de longo prazo, enquanto as Diretrizes para Elaboração do Plano de Ação e Orçamento 2015 direcionam a atuação no período anual.</w:t>
      </w:r>
    </w:p>
    <w:p w:rsidR="00500A47" w:rsidRDefault="000A7459">
      <w:pPr>
        <w:pStyle w:val="Corpodetexto"/>
        <w:spacing w:before="160" w:line="360" w:lineRule="auto"/>
        <w:ind w:left="762" w:right="589" w:firstLine="851"/>
        <w:jc w:val="both"/>
      </w:pPr>
      <w:r>
        <w:t>As metas do Plano de Ação são compostas pelas Metas dos Indicadores de Resultados Institucionais, que estão vinculadas à Missão, Visão e Sociedade; e pelas Metas de Desempenho, que estão vinculadas à perspectiva Processos Internos do Mapa Estratégico do CAU. Os indicadores de desempenho possibilitam a indução e o monitoramento contínuo do esforço do CAU para o alcance dos seus objetivos. Os projetos e atividades, operacionalizam a estratégia de atuação e viabilizam o alcance dos resultados</w:t>
      </w:r>
      <w:r>
        <w:rPr>
          <w:spacing w:val="-18"/>
        </w:rPr>
        <w:t xml:space="preserve"> </w:t>
      </w:r>
      <w:r>
        <w:t>propostos.</w:t>
      </w:r>
    </w:p>
    <w:p w:rsidR="00500A47" w:rsidRDefault="00500A47">
      <w:pPr>
        <w:spacing w:line="360" w:lineRule="auto"/>
        <w:jc w:val="both"/>
        <w:sectPr w:rsidR="00500A47">
          <w:pgSz w:w="11910" w:h="16840"/>
          <w:pgMar w:top="1640" w:right="540" w:bottom="900" w:left="940" w:header="639" w:footer="703" w:gutter="0"/>
          <w:cols w:space="720"/>
        </w:sectPr>
      </w:pPr>
    </w:p>
    <w:p w:rsidR="00500A47" w:rsidRDefault="000A7459">
      <w:pPr>
        <w:pStyle w:val="Ttulo3"/>
        <w:ind w:left="1614" w:firstLine="0"/>
      </w:pPr>
      <w:bookmarkStart w:id="4" w:name="_bookmark3"/>
      <w:bookmarkEnd w:id="4"/>
      <w:r>
        <w:rPr>
          <w:color w:val="006666"/>
        </w:rPr>
        <w:lastRenderedPageBreak/>
        <w:t>1.1 Mapa Estratégico do CAU 2023</w:t>
      </w:r>
    </w:p>
    <w:p w:rsidR="00500A47" w:rsidRDefault="00500A47">
      <w:pPr>
        <w:pStyle w:val="Corpodetexto"/>
        <w:spacing w:before="4"/>
        <w:rPr>
          <w:b/>
          <w:sz w:val="30"/>
        </w:rPr>
      </w:pPr>
    </w:p>
    <w:p w:rsidR="00500A47" w:rsidRDefault="000A7459">
      <w:pPr>
        <w:pStyle w:val="Corpodetexto"/>
        <w:spacing w:line="360" w:lineRule="auto"/>
        <w:ind w:left="762" w:right="592" w:firstLine="851"/>
        <w:jc w:val="both"/>
      </w:pPr>
      <w:r>
        <w:t>O Plano de Ação do CAU está inserido no contexto do novo Planejamento Estratégico do Conselho de Arquitetura e Urbanismo, que orienta a atuação do CAU/BR e dos CAU/UF até 2023. O mapa estratégico introduzido por esse novo Planejamento apresenta mudanças que se refletem nos indicadores estratégicos monitorados no</w:t>
      </w:r>
      <w:r>
        <w:rPr>
          <w:spacing w:val="-25"/>
        </w:rPr>
        <w:t xml:space="preserve"> </w:t>
      </w:r>
      <w:r>
        <w:t>Plano.</w:t>
      </w:r>
    </w:p>
    <w:p w:rsidR="00500A47" w:rsidRDefault="000A7459">
      <w:pPr>
        <w:pStyle w:val="Corpodetexto"/>
        <w:spacing w:before="160" w:line="360" w:lineRule="auto"/>
        <w:ind w:left="762" w:right="590" w:firstLine="851"/>
        <w:jc w:val="both"/>
      </w:pPr>
      <w:r>
        <w:t>A Figura 1 a seguir mostra o mapa que resume o Planejamento Estratégico do CAU, com os objetivos estratégicos agrupados pelas perspectivas de Missão, Visão, Sociedade, Processos Internos e Pessoas e Infraestrutura.</w:t>
      </w:r>
    </w:p>
    <w:p w:rsidR="00500A47" w:rsidRDefault="00500A47">
      <w:pPr>
        <w:pStyle w:val="Corpodetexto"/>
      </w:pPr>
    </w:p>
    <w:p w:rsidR="00500A47" w:rsidRDefault="00500A47">
      <w:pPr>
        <w:pStyle w:val="Corpodetexto"/>
      </w:pPr>
    </w:p>
    <w:p w:rsidR="00500A47" w:rsidRDefault="000A7459">
      <w:pPr>
        <w:spacing w:before="172"/>
        <w:ind w:left="762"/>
        <w:rPr>
          <w:b/>
          <w:sz w:val="20"/>
        </w:rPr>
      </w:pPr>
      <w:r>
        <w:rPr>
          <w:b/>
          <w:sz w:val="20"/>
        </w:rPr>
        <w:t>Figura 1 – Mapa Estratégico do CAU 2023</w:t>
      </w:r>
    </w:p>
    <w:p w:rsidR="00500A47" w:rsidRDefault="000A7459">
      <w:pPr>
        <w:pStyle w:val="Corpodetexto"/>
        <w:spacing w:before="2"/>
        <w:rPr>
          <w:b/>
          <w:sz w:val="8"/>
        </w:rPr>
      </w:pPr>
      <w:r>
        <w:rPr>
          <w:noProof/>
          <w:lang w:bidi="ar-SA"/>
        </w:rPr>
        <w:drawing>
          <wp:anchor distT="0" distB="0" distL="0" distR="0" simplePos="0" relativeHeight="251622912" behindDoc="0" locked="0" layoutInCell="1" allowOverlap="1">
            <wp:simplePos x="0" y="0"/>
            <wp:positionH relativeFrom="page">
              <wp:posOffset>666115</wp:posOffset>
            </wp:positionH>
            <wp:positionV relativeFrom="paragraph">
              <wp:posOffset>88355</wp:posOffset>
            </wp:positionV>
            <wp:extent cx="6400800" cy="4800600"/>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6400800" cy="4800600"/>
                    </a:xfrm>
                    <a:prstGeom prst="rect">
                      <a:avLst/>
                    </a:prstGeom>
                  </pic:spPr>
                </pic:pic>
              </a:graphicData>
            </a:graphic>
          </wp:anchor>
        </w:drawing>
      </w:r>
    </w:p>
    <w:p w:rsidR="00500A47" w:rsidRDefault="00500A47">
      <w:pPr>
        <w:rPr>
          <w:sz w:val="8"/>
        </w:rPr>
        <w:sectPr w:rsidR="00500A47">
          <w:pgSz w:w="11910" w:h="16840"/>
          <w:pgMar w:top="1640" w:right="540" w:bottom="900" w:left="940" w:header="639" w:footer="703" w:gutter="0"/>
          <w:cols w:space="720"/>
        </w:sectPr>
      </w:pPr>
    </w:p>
    <w:p w:rsidR="00500A47" w:rsidRDefault="000A7459">
      <w:pPr>
        <w:pStyle w:val="Ttulo4"/>
        <w:spacing w:before="44"/>
        <w:ind w:left="1755" w:firstLine="0"/>
      </w:pPr>
      <w:bookmarkStart w:id="5" w:name="_bookmark4"/>
      <w:bookmarkEnd w:id="5"/>
      <w:r>
        <w:rPr>
          <w:color w:val="006666"/>
        </w:rPr>
        <w:lastRenderedPageBreak/>
        <w:t>1.1.1 Indicadores do Mapa Estratégico</w:t>
      </w:r>
    </w:p>
    <w:p w:rsidR="00500A47" w:rsidRDefault="00500A47">
      <w:pPr>
        <w:pStyle w:val="Corpodetexto"/>
        <w:spacing w:before="2"/>
        <w:rPr>
          <w:b/>
          <w:sz w:val="29"/>
        </w:rPr>
      </w:pPr>
    </w:p>
    <w:p w:rsidR="00500A47" w:rsidRDefault="000A7459">
      <w:pPr>
        <w:pStyle w:val="Corpodetexto"/>
        <w:spacing w:before="1" w:line="360" w:lineRule="auto"/>
        <w:ind w:left="762" w:right="592" w:firstLine="851"/>
        <w:jc w:val="both"/>
      </w:pPr>
      <w:r>
        <w:t>O indicador da Perspectiva de “Visão” mensura os resultados obtidos da Visão de Futuro, os indicadores da Perspectiva da “Sociedade” mensuram os resultados junto à Sociedade e aos Arquitetos e Urbanistas. Os indicadores das Perspectivas de “Processos Internos” e “Pessoas e Infraestrutura” mensuram os resultados dos Projetos Estratégicos implementados no CAU, conforme demonstrado nos Quadros 1 e 2 a seguir.</w:t>
      </w:r>
    </w:p>
    <w:p w:rsidR="00500A47" w:rsidRDefault="000A7459">
      <w:pPr>
        <w:pStyle w:val="Corpodetexto"/>
        <w:spacing w:before="162" w:line="360" w:lineRule="auto"/>
        <w:ind w:left="762" w:right="590" w:firstLine="851"/>
        <w:jc w:val="both"/>
      </w:pPr>
      <w:r>
        <w:t>A partir de 2015, os indicadores passarão a ser monitorados, podendo ter metas associadas a eles tão logo seja possível estabelecer suas séries históricas. Nos Anexos I e II estão demonstrados e contextualizados os indicadores vinculados aos objetivos estratégicos.</w:t>
      </w:r>
    </w:p>
    <w:p w:rsidR="00500A47" w:rsidRDefault="00500A47">
      <w:pPr>
        <w:spacing w:line="360" w:lineRule="auto"/>
        <w:jc w:val="both"/>
        <w:sectPr w:rsidR="00500A47">
          <w:pgSz w:w="11910" w:h="16840"/>
          <w:pgMar w:top="1640" w:right="540" w:bottom="900" w:left="940" w:header="639" w:footer="703" w:gutter="0"/>
          <w:cols w:space="720"/>
        </w:sectPr>
      </w:pPr>
    </w:p>
    <w:p w:rsidR="00500A47" w:rsidRDefault="00500A47">
      <w:pPr>
        <w:pStyle w:val="Corpodetexto"/>
        <w:rPr>
          <w:sz w:val="9"/>
        </w:rPr>
      </w:pPr>
    </w:p>
    <w:p w:rsidR="00500A47" w:rsidRDefault="000A7459">
      <w:pPr>
        <w:spacing w:before="59"/>
        <w:ind w:left="772"/>
        <w:rPr>
          <w:b/>
          <w:sz w:val="20"/>
        </w:rPr>
      </w:pPr>
      <w:r>
        <w:rPr>
          <w:b/>
          <w:sz w:val="20"/>
        </w:rPr>
        <w:t>Quadro 1 – Indicadores Institucionais</w:t>
      </w:r>
    </w:p>
    <w:p w:rsidR="00500A47" w:rsidRDefault="00500A47">
      <w:pPr>
        <w:pStyle w:val="Corpodetexto"/>
        <w:spacing w:before="2" w:after="1"/>
        <w:rPr>
          <w:b/>
          <w:sz w:val="15"/>
        </w:rPr>
      </w:pPr>
    </w:p>
    <w:tbl>
      <w:tblPr>
        <w:tblStyle w:val="TableNormal"/>
        <w:tblW w:w="0" w:type="auto"/>
        <w:tblInd w:w="14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5856"/>
      </w:tblGrid>
      <w:tr w:rsidR="00500A47">
        <w:trPr>
          <w:trHeight w:val="325"/>
        </w:trPr>
        <w:tc>
          <w:tcPr>
            <w:tcW w:w="15856" w:type="dxa"/>
            <w:shd w:val="clear" w:color="auto" w:fill="006666"/>
          </w:tcPr>
          <w:p w:rsidR="00500A47" w:rsidRDefault="000A7459">
            <w:pPr>
              <w:pStyle w:val="TableParagraph"/>
              <w:spacing w:before="16" w:line="289" w:lineRule="exact"/>
              <w:ind w:left="7152" w:right="7119"/>
              <w:jc w:val="center"/>
              <w:rPr>
                <w:b/>
                <w:sz w:val="25"/>
              </w:rPr>
            </w:pPr>
            <w:r>
              <w:rPr>
                <w:b/>
                <w:color w:val="FFFFFF"/>
                <w:sz w:val="25"/>
              </w:rPr>
              <w:t>Missão</w:t>
            </w:r>
          </w:p>
        </w:tc>
      </w:tr>
      <w:tr w:rsidR="00500A47">
        <w:trPr>
          <w:trHeight w:val="225"/>
        </w:trPr>
        <w:tc>
          <w:tcPr>
            <w:tcW w:w="15856" w:type="dxa"/>
            <w:tcBorders>
              <w:bottom w:val="single" w:sz="18" w:space="0" w:color="BEBEBE"/>
            </w:tcBorders>
            <w:shd w:val="clear" w:color="auto" w:fill="808080"/>
          </w:tcPr>
          <w:p w:rsidR="00500A47" w:rsidRDefault="000A7459">
            <w:pPr>
              <w:pStyle w:val="TableParagraph"/>
              <w:spacing w:before="9" w:line="196" w:lineRule="exact"/>
              <w:ind w:left="7152" w:right="7134"/>
              <w:jc w:val="center"/>
              <w:rPr>
                <w:b/>
                <w:sz w:val="18"/>
              </w:rPr>
            </w:pPr>
            <w:r>
              <w:rPr>
                <w:b/>
                <w:color w:val="FFFFFF"/>
                <w:sz w:val="18"/>
              </w:rPr>
              <w:t>Objetivo Estratégico</w:t>
            </w:r>
          </w:p>
        </w:tc>
      </w:tr>
      <w:tr w:rsidR="00500A47">
        <w:trPr>
          <w:trHeight w:val="307"/>
        </w:trPr>
        <w:tc>
          <w:tcPr>
            <w:tcW w:w="15856" w:type="dxa"/>
            <w:tcBorders>
              <w:top w:val="single" w:sz="18" w:space="0" w:color="BEBEBE"/>
              <w:left w:val="single" w:sz="12" w:space="0" w:color="BEBEBE"/>
              <w:bottom w:val="single" w:sz="18" w:space="0" w:color="BEBEBE"/>
              <w:right w:val="single" w:sz="12" w:space="0" w:color="BEBEBE"/>
            </w:tcBorders>
          </w:tcPr>
          <w:p w:rsidR="00500A47" w:rsidRDefault="000A7459">
            <w:pPr>
              <w:pStyle w:val="TableParagraph"/>
              <w:spacing w:before="46"/>
              <w:ind w:left="5983" w:right="5990"/>
              <w:jc w:val="center"/>
              <w:rPr>
                <w:sz w:val="19"/>
              </w:rPr>
            </w:pPr>
            <w:r>
              <w:rPr>
                <w:sz w:val="19"/>
              </w:rPr>
              <w:t>Promover a Arquitetura  e Urbanismo para Todos</w:t>
            </w:r>
          </w:p>
        </w:tc>
      </w:tr>
    </w:tbl>
    <w:p w:rsidR="00500A47" w:rsidRDefault="00500A47">
      <w:pPr>
        <w:pStyle w:val="Corpodetexto"/>
        <w:spacing w:before="11"/>
        <w:rPr>
          <w:b/>
          <w:sz w:val="9"/>
        </w:rPr>
      </w:pPr>
    </w:p>
    <w:tbl>
      <w:tblPr>
        <w:tblStyle w:val="TableNormal"/>
        <w:tblW w:w="0" w:type="auto"/>
        <w:tblInd w:w="14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662"/>
        <w:gridCol w:w="10470"/>
        <w:gridCol w:w="1719"/>
      </w:tblGrid>
      <w:tr w:rsidR="00500A47">
        <w:trPr>
          <w:trHeight w:val="325"/>
        </w:trPr>
        <w:tc>
          <w:tcPr>
            <w:tcW w:w="15851" w:type="dxa"/>
            <w:gridSpan w:val="3"/>
            <w:shd w:val="clear" w:color="auto" w:fill="006666"/>
          </w:tcPr>
          <w:p w:rsidR="00500A47" w:rsidRDefault="000A7459">
            <w:pPr>
              <w:pStyle w:val="TableParagraph"/>
              <w:spacing w:before="15" w:line="290" w:lineRule="exact"/>
              <w:ind w:left="6658" w:right="6620"/>
              <w:jc w:val="center"/>
              <w:rPr>
                <w:b/>
                <w:sz w:val="25"/>
              </w:rPr>
            </w:pPr>
            <w:r>
              <w:rPr>
                <w:b/>
                <w:color w:val="FFFFFF"/>
                <w:sz w:val="25"/>
              </w:rPr>
              <w:t>Visão</w:t>
            </w:r>
          </w:p>
        </w:tc>
      </w:tr>
      <w:tr w:rsidR="00500A47">
        <w:trPr>
          <w:trHeight w:val="225"/>
        </w:trPr>
        <w:tc>
          <w:tcPr>
            <w:tcW w:w="3662" w:type="dxa"/>
            <w:tcBorders>
              <w:bottom w:val="single" w:sz="18" w:space="0" w:color="BEBEBE"/>
            </w:tcBorders>
            <w:shd w:val="clear" w:color="auto" w:fill="808080"/>
          </w:tcPr>
          <w:p w:rsidR="00500A47" w:rsidRDefault="000A7459">
            <w:pPr>
              <w:pStyle w:val="TableParagraph"/>
              <w:spacing w:before="9" w:line="196" w:lineRule="exact"/>
              <w:ind w:left="1073"/>
              <w:jc w:val="left"/>
              <w:rPr>
                <w:b/>
                <w:sz w:val="18"/>
              </w:rPr>
            </w:pPr>
            <w:r>
              <w:rPr>
                <w:b/>
                <w:color w:val="FFFFFF"/>
                <w:sz w:val="18"/>
              </w:rPr>
              <w:t>Objetivo Estratégico</w:t>
            </w:r>
          </w:p>
        </w:tc>
        <w:tc>
          <w:tcPr>
            <w:tcW w:w="10470" w:type="dxa"/>
            <w:tcBorders>
              <w:bottom w:val="single" w:sz="18" w:space="0" w:color="BEBEBE"/>
            </w:tcBorders>
            <w:shd w:val="clear" w:color="auto" w:fill="808080"/>
          </w:tcPr>
          <w:p w:rsidR="00500A47" w:rsidRDefault="000A7459">
            <w:pPr>
              <w:pStyle w:val="TableParagraph"/>
              <w:spacing w:before="9" w:line="196" w:lineRule="exact"/>
              <w:ind w:left="4873" w:right="4834"/>
              <w:jc w:val="center"/>
              <w:rPr>
                <w:b/>
                <w:sz w:val="18"/>
              </w:rPr>
            </w:pPr>
            <w:r>
              <w:rPr>
                <w:b/>
                <w:color w:val="FFFFFF"/>
                <w:sz w:val="18"/>
              </w:rPr>
              <w:t>Indicador</w:t>
            </w:r>
          </w:p>
        </w:tc>
        <w:tc>
          <w:tcPr>
            <w:tcW w:w="1719" w:type="dxa"/>
            <w:tcBorders>
              <w:bottom w:val="single" w:sz="18" w:space="0" w:color="BEBEBE"/>
            </w:tcBorders>
            <w:shd w:val="clear" w:color="auto" w:fill="808080"/>
          </w:tcPr>
          <w:p w:rsidR="00500A47" w:rsidRDefault="000A7459">
            <w:pPr>
              <w:pStyle w:val="TableParagraph"/>
              <w:spacing w:before="9" w:line="196" w:lineRule="exact"/>
              <w:ind w:left="265"/>
              <w:jc w:val="left"/>
              <w:rPr>
                <w:b/>
                <w:sz w:val="18"/>
              </w:rPr>
            </w:pPr>
            <w:r>
              <w:rPr>
                <w:b/>
                <w:color w:val="FFFFFF"/>
                <w:sz w:val="18"/>
              </w:rPr>
              <w:t>Metas para 2015</w:t>
            </w:r>
          </w:p>
        </w:tc>
      </w:tr>
      <w:tr w:rsidR="00500A47">
        <w:trPr>
          <w:trHeight w:val="745"/>
        </w:trPr>
        <w:tc>
          <w:tcPr>
            <w:tcW w:w="3662" w:type="dxa"/>
            <w:tcBorders>
              <w:top w:val="single" w:sz="18" w:space="0" w:color="BEBEBE"/>
              <w:left w:val="single" w:sz="12" w:space="0" w:color="BEBEBE"/>
              <w:bottom w:val="single" w:sz="18" w:space="0" w:color="BEBEBE"/>
              <w:right w:val="single" w:sz="6" w:space="0" w:color="808080"/>
            </w:tcBorders>
          </w:tcPr>
          <w:p w:rsidR="00500A47" w:rsidRDefault="000A7459">
            <w:pPr>
              <w:pStyle w:val="TableParagraph"/>
              <w:spacing w:before="9"/>
              <w:ind w:left="21"/>
              <w:jc w:val="left"/>
              <w:rPr>
                <w:sz w:val="19"/>
              </w:rPr>
            </w:pPr>
            <w:r>
              <w:rPr>
                <w:sz w:val="19"/>
              </w:rPr>
              <w:t>Ser reconhecido como referência na defesa e</w:t>
            </w:r>
          </w:p>
          <w:p w:rsidR="00500A47" w:rsidRDefault="000A7459">
            <w:pPr>
              <w:pStyle w:val="TableParagraph"/>
              <w:spacing w:before="5" w:line="250" w:lineRule="atLeast"/>
              <w:ind w:left="21"/>
              <w:jc w:val="left"/>
              <w:rPr>
                <w:sz w:val="19"/>
              </w:rPr>
            </w:pPr>
            <w:r>
              <w:rPr>
                <w:sz w:val="19"/>
              </w:rPr>
              <w:t>fomento das boas práticas da Arquitetura e Urbanismo</w:t>
            </w:r>
          </w:p>
        </w:tc>
        <w:tc>
          <w:tcPr>
            <w:tcW w:w="10470" w:type="dxa"/>
            <w:tcBorders>
              <w:top w:val="single" w:sz="18" w:space="0" w:color="BEBEBE"/>
              <w:left w:val="single" w:sz="6" w:space="0" w:color="808080"/>
              <w:bottom w:val="single" w:sz="18" w:space="0" w:color="BEBEBE"/>
              <w:right w:val="single" w:sz="6" w:space="0" w:color="808080"/>
            </w:tcBorders>
          </w:tcPr>
          <w:p w:rsidR="00500A47" w:rsidRDefault="00500A47">
            <w:pPr>
              <w:pStyle w:val="TableParagraph"/>
              <w:spacing w:before="8"/>
              <w:jc w:val="left"/>
              <w:rPr>
                <w:b/>
                <w:sz w:val="21"/>
              </w:rPr>
            </w:pPr>
          </w:p>
          <w:p w:rsidR="00500A47" w:rsidRDefault="000A7459">
            <w:pPr>
              <w:pStyle w:val="TableParagraph"/>
              <w:ind w:left="35"/>
              <w:jc w:val="left"/>
              <w:rPr>
                <w:sz w:val="19"/>
              </w:rPr>
            </w:pPr>
            <w:r>
              <w:rPr>
                <w:sz w:val="19"/>
              </w:rPr>
              <w:t>Imagem do CAU junto à sociedade (CAU BR)</w:t>
            </w:r>
          </w:p>
        </w:tc>
        <w:tc>
          <w:tcPr>
            <w:tcW w:w="1719" w:type="dxa"/>
            <w:tcBorders>
              <w:top w:val="single" w:sz="18"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bl>
    <w:p w:rsidR="00500A47" w:rsidRDefault="00500A47">
      <w:pPr>
        <w:pStyle w:val="Corpodetexto"/>
        <w:spacing w:before="11" w:after="1"/>
        <w:rPr>
          <w:b/>
          <w:sz w:val="9"/>
        </w:rPr>
      </w:pPr>
    </w:p>
    <w:tbl>
      <w:tblPr>
        <w:tblStyle w:val="TableNormal"/>
        <w:tblW w:w="0" w:type="auto"/>
        <w:tblInd w:w="14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662"/>
        <w:gridCol w:w="10470"/>
        <w:gridCol w:w="1719"/>
      </w:tblGrid>
      <w:tr w:rsidR="00500A47">
        <w:trPr>
          <w:trHeight w:val="325"/>
        </w:trPr>
        <w:tc>
          <w:tcPr>
            <w:tcW w:w="15851" w:type="dxa"/>
            <w:gridSpan w:val="3"/>
            <w:shd w:val="clear" w:color="auto" w:fill="006666"/>
          </w:tcPr>
          <w:p w:rsidR="00500A47" w:rsidRDefault="000A7459">
            <w:pPr>
              <w:pStyle w:val="TableParagraph"/>
              <w:spacing w:before="15" w:line="290" w:lineRule="exact"/>
              <w:ind w:left="6639" w:right="6622"/>
              <w:jc w:val="center"/>
              <w:rPr>
                <w:b/>
                <w:sz w:val="25"/>
              </w:rPr>
            </w:pPr>
            <w:r>
              <w:rPr>
                <w:b/>
                <w:color w:val="FFFFFF"/>
                <w:sz w:val="25"/>
              </w:rPr>
              <w:t>Sociedade</w:t>
            </w:r>
          </w:p>
        </w:tc>
      </w:tr>
      <w:tr w:rsidR="00500A47">
        <w:trPr>
          <w:trHeight w:val="225"/>
        </w:trPr>
        <w:tc>
          <w:tcPr>
            <w:tcW w:w="3662" w:type="dxa"/>
            <w:tcBorders>
              <w:bottom w:val="single" w:sz="18" w:space="0" w:color="BEBEBE"/>
            </w:tcBorders>
            <w:shd w:val="clear" w:color="auto" w:fill="808080"/>
          </w:tcPr>
          <w:p w:rsidR="00500A47" w:rsidRDefault="000A7459">
            <w:pPr>
              <w:pStyle w:val="TableParagraph"/>
              <w:spacing w:before="9" w:line="196" w:lineRule="exact"/>
              <w:ind w:left="1073"/>
              <w:jc w:val="left"/>
              <w:rPr>
                <w:b/>
                <w:sz w:val="18"/>
              </w:rPr>
            </w:pPr>
            <w:r>
              <w:rPr>
                <w:b/>
                <w:color w:val="FFFFFF"/>
                <w:sz w:val="18"/>
              </w:rPr>
              <w:t>Objetivo Estratégico</w:t>
            </w:r>
          </w:p>
        </w:tc>
        <w:tc>
          <w:tcPr>
            <w:tcW w:w="10470" w:type="dxa"/>
            <w:tcBorders>
              <w:bottom w:val="single" w:sz="18" w:space="0" w:color="BEBEBE"/>
            </w:tcBorders>
            <w:shd w:val="clear" w:color="auto" w:fill="808080"/>
          </w:tcPr>
          <w:p w:rsidR="00500A47" w:rsidRDefault="000A7459">
            <w:pPr>
              <w:pStyle w:val="TableParagraph"/>
              <w:spacing w:before="9" w:line="196" w:lineRule="exact"/>
              <w:ind w:left="4873" w:right="4834"/>
              <w:jc w:val="center"/>
              <w:rPr>
                <w:b/>
                <w:sz w:val="18"/>
              </w:rPr>
            </w:pPr>
            <w:r>
              <w:rPr>
                <w:b/>
                <w:color w:val="FFFFFF"/>
                <w:sz w:val="18"/>
              </w:rPr>
              <w:t>Indicador</w:t>
            </w:r>
          </w:p>
        </w:tc>
        <w:tc>
          <w:tcPr>
            <w:tcW w:w="1719" w:type="dxa"/>
            <w:tcBorders>
              <w:bottom w:val="single" w:sz="18" w:space="0" w:color="BEBEBE"/>
            </w:tcBorders>
            <w:shd w:val="clear" w:color="auto" w:fill="808080"/>
          </w:tcPr>
          <w:p w:rsidR="00500A47" w:rsidRDefault="000A7459">
            <w:pPr>
              <w:pStyle w:val="TableParagraph"/>
              <w:spacing w:before="9" w:line="196" w:lineRule="exact"/>
              <w:ind w:left="265"/>
              <w:jc w:val="left"/>
              <w:rPr>
                <w:b/>
                <w:sz w:val="18"/>
              </w:rPr>
            </w:pPr>
            <w:r>
              <w:rPr>
                <w:b/>
                <w:color w:val="FFFFFF"/>
                <w:sz w:val="18"/>
              </w:rPr>
              <w:t>Metas para 2015</w:t>
            </w:r>
          </w:p>
        </w:tc>
      </w:tr>
      <w:tr w:rsidR="00500A47">
        <w:trPr>
          <w:trHeight w:val="307"/>
        </w:trPr>
        <w:tc>
          <w:tcPr>
            <w:tcW w:w="3662" w:type="dxa"/>
            <w:vMerge w:val="restart"/>
            <w:tcBorders>
              <w:top w:val="single" w:sz="18" w:space="0" w:color="BEBEBE"/>
              <w:left w:val="single" w:sz="12" w:space="0" w:color="BEBEBE"/>
              <w:bottom w:val="single" w:sz="18" w:space="0" w:color="BEBEBE"/>
              <w:right w:val="single" w:sz="6" w:space="0" w:color="808080"/>
            </w:tcBorders>
          </w:tcPr>
          <w:p w:rsidR="00500A47" w:rsidRDefault="00500A47">
            <w:pPr>
              <w:pStyle w:val="TableParagraph"/>
              <w:spacing w:before="8"/>
              <w:jc w:val="left"/>
              <w:rPr>
                <w:b/>
                <w:sz w:val="21"/>
              </w:rPr>
            </w:pPr>
          </w:p>
          <w:p w:rsidR="00500A47" w:rsidRDefault="000A7459">
            <w:pPr>
              <w:pStyle w:val="TableParagraph"/>
              <w:spacing w:line="264" w:lineRule="auto"/>
              <w:ind w:left="21" w:right="135"/>
              <w:jc w:val="left"/>
              <w:rPr>
                <w:sz w:val="19"/>
              </w:rPr>
            </w:pPr>
            <w:r>
              <w:rPr>
                <w:sz w:val="19"/>
              </w:rPr>
              <w:t>Impactar significativamente o planejamento e a gestão do território</w:t>
            </w:r>
          </w:p>
        </w:tc>
        <w:tc>
          <w:tcPr>
            <w:tcW w:w="10470"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6"/>
              <w:ind w:left="35"/>
              <w:jc w:val="left"/>
              <w:rPr>
                <w:sz w:val="19"/>
              </w:rPr>
            </w:pPr>
            <w:r>
              <w:rPr>
                <w:sz w:val="19"/>
              </w:rPr>
              <w:t>Índice de municípios que possuem políticas públicas de planejamento e gestão do território (Estados)</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6"/>
              <w:ind w:left="35"/>
              <w:jc w:val="left"/>
              <w:rPr>
                <w:sz w:val="19"/>
              </w:rPr>
            </w:pPr>
            <w:r>
              <w:rPr>
                <w:sz w:val="19"/>
              </w:rPr>
              <w:t>Índice de recursos destinados às políticas públicas de planejamento e gestão do território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46"/>
              <w:ind w:left="35"/>
              <w:jc w:val="left"/>
              <w:rPr>
                <w:sz w:val="19"/>
              </w:rPr>
            </w:pPr>
            <w:r>
              <w:rPr>
                <w:sz w:val="19"/>
              </w:rPr>
              <w:t>Índice de recursos destinados às políticas públicas de planejamento e gestão do território (do orçamento federal) (CAU BR)</w:t>
            </w:r>
          </w:p>
        </w:tc>
        <w:tc>
          <w:tcPr>
            <w:tcW w:w="1719"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315"/>
        </w:trPr>
        <w:tc>
          <w:tcPr>
            <w:tcW w:w="3662" w:type="dxa"/>
            <w:vMerge w:val="restart"/>
            <w:tcBorders>
              <w:top w:val="single" w:sz="18" w:space="0" w:color="BEBEBE"/>
              <w:left w:val="single" w:sz="12" w:space="0" w:color="BEBEBE"/>
              <w:bottom w:val="single" w:sz="12" w:space="0" w:color="BEBEBE"/>
              <w:right w:val="single" w:sz="6" w:space="0" w:color="808080"/>
            </w:tcBorders>
          </w:tcPr>
          <w:p w:rsidR="00500A47" w:rsidRDefault="00500A47">
            <w:pPr>
              <w:pStyle w:val="TableParagraph"/>
              <w:spacing w:before="8"/>
              <w:jc w:val="left"/>
              <w:rPr>
                <w:b/>
                <w:sz w:val="17"/>
              </w:rPr>
            </w:pPr>
          </w:p>
          <w:p w:rsidR="00500A47" w:rsidRDefault="000A7459">
            <w:pPr>
              <w:pStyle w:val="TableParagraph"/>
              <w:ind w:left="21"/>
              <w:jc w:val="left"/>
              <w:rPr>
                <w:sz w:val="19"/>
              </w:rPr>
            </w:pPr>
            <w:r>
              <w:rPr>
                <w:sz w:val="19"/>
              </w:rPr>
              <w:t>Valorizar a Arquitetura e Urbanismo</w:t>
            </w:r>
          </w:p>
        </w:tc>
        <w:tc>
          <w:tcPr>
            <w:tcW w:w="10470"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9"/>
              </w:rPr>
            </w:pPr>
            <w:r>
              <w:rPr>
                <w:sz w:val="19"/>
              </w:rPr>
              <w:t>Participação da arquitetura no PIB (CAU BR)</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16"/>
        </w:trPr>
        <w:tc>
          <w:tcPr>
            <w:tcW w:w="3662"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12" w:space="0" w:color="BEBEBE"/>
              <w:right w:val="single" w:sz="6" w:space="0" w:color="808080"/>
            </w:tcBorders>
          </w:tcPr>
          <w:p w:rsidR="00500A47" w:rsidRDefault="000A7459">
            <w:pPr>
              <w:pStyle w:val="TableParagraph"/>
              <w:spacing w:before="53"/>
              <w:ind w:left="35"/>
              <w:jc w:val="left"/>
              <w:rPr>
                <w:sz w:val="19"/>
              </w:rPr>
            </w:pPr>
            <w:r>
              <w:rPr>
                <w:sz w:val="19"/>
              </w:rPr>
              <w:t>Índice de participação na construção civil (CAU BR)</w:t>
            </w:r>
          </w:p>
        </w:tc>
        <w:tc>
          <w:tcPr>
            <w:tcW w:w="1719" w:type="dxa"/>
            <w:tcBorders>
              <w:top w:val="single" w:sz="6" w:space="0" w:color="BEBEBE"/>
              <w:left w:val="single" w:sz="6" w:space="0" w:color="808080"/>
              <w:bottom w:val="single" w:sz="12" w:space="0" w:color="BEBEBE"/>
              <w:right w:val="single" w:sz="12" w:space="0" w:color="BEBEBE"/>
            </w:tcBorders>
          </w:tcPr>
          <w:p w:rsidR="00500A47" w:rsidRDefault="00500A47">
            <w:pPr>
              <w:pStyle w:val="TableParagraph"/>
              <w:jc w:val="left"/>
              <w:rPr>
                <w:rFonts w:ascii="Times New Roman"/>
                <w:sz w:val="18"/>
              </w:rPr>
            </w:pPr>
          </w:p>
        </w:tc>
      </w:tr>
    </w:tbl>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0A7459">
      <w:pPr>
        <w:pStyle w:val="Corpodetexto"/>
        <w:spacing w:before="2"/>
        <w:rPr>
          <w:b/>
          <w:sz w:val="14"/>
        </w:rPr>
      </w:pPr>
      <w:r>
        <w:rPr>
          <w:noProof/>
          <w:lang w:bidi="ar-SA"/>
        </w:rPr>
        <w:drawing>
          <wp:anchor distT="0" distB="0" distL="0" distR="0" simplePos="0" relativeHeight="251623936" behindDoc="0" locked="0" layoutInCell="1" allowOverlap="1">
            <wp:simplePos x="0" y="0"/>
            <wp:positionH relativeFrom="page">
              <wp:posOffset>2169795</wp:posOffset>
            </wp:positionH>
            <wp:positionV relativeFrom="paragraph">
              <wp:posOffset>134632</wp:posOffset>
            </wp:positionV>
            <wp:extent cx="2850927" cy="6286"/>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2850927" cy="6286"/>
                    </a:xfrm>
                    <a:prstGeom prst="rect">
                      <a:avLst/>
                    </a:prstGeom>
                  </pic:spPr>
                </pic:pic>
              </a:graphicData>
            </a:graphic>
          </wp:anchor>
        </w:drawing>
      </w:r>
    </w:p>
    <w:p w:rsidR="00500A47" w:rsidRDefault="00500A47">
      <w:pPr>
        <w:rPr>
          <w:sz w:val="14"/>
        </w:rPr>
        <w:sectPr w:rsidR="00500A47">
          <w:headerReference w:type="default" r:id="rId15"/>
          <w:footerReference w:type="default" r:id="rId16"/>
          <w:pgSz w:w="16840" w:h="11910" w:orient="landscape"/>
          <w:pgMar w:top="1520" w:right="340" w:bottom="740" w:left="360" w:header="639" w:footer="548" w:gutter="0"/>
          <w:pgNumType w:start="10"/>
          <w:cols w:space="720"/>
        </w:sectPr>
      </w:pPr>
    </w:p>
    <w:p w:rsidR="00500A47" w:rsidRDefault="00500A47">
      <w:pPr>
        <w:pStyle w:val="Corpodetexto"/>
        <w:rPr>
          <w:b/>
          <w:sz w:val="9"/>
        </w:rPr>
      </w:pPr>
    </w:p>
    <w:p w:rsidR="00500A47" w:rsidRDefault="000A7459">
      <w:pPr>
        <w:spacing w:before="59" w:after="37"/>
        <w:ind w:left="772"/>
        <w:rPr>
          <w:b/>
          <w:sz w:val="20"/>
        </w:rPr>
      </w:pPr>
      <w:r>
        <w:rPr>
          <w:b/>
          <w:sz w:val="20"/>
        </w:rPr>
        <w:t>Quadro 2 – Indicadores de Resultado</w:t>
      </w:r>
    </w:p>
    <w:tbl>
      <w:tblPr>
        <w:tblStyle w:val="TableNormal"/>
        <w:tblW w:w="0" w:type="auto"/>
        <w:tblInd w:w="15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661"/>
        <w:gridCol w:w="10467"/>
        <w:gridCol w:w="1718"/>
      </w:tblGrid>
      <w:tr w:rsidR="00500A47">
        <w:trPr>
          <w:trHeight w:val="288"/>
        </w:trPr>
        <w:tc>
          <w:tcPr>
            <w:tcW w:w="15846" w:type="dxa"/>
            <w:gridSpan w:val="3"/>
            <w:shd w:val="clear" w:color="auto" w:fill="006666"/>
          </w:tcPr>
          <w:p w:rsidR="00500A47" w:rsidRDefault="000A7459">
            <w:pPr>
              <w:pStyle w:val="TableParagraph"/>
              <w:spacing w:before="7" w:line="262" w:lineRule="exact"/>
              <w:ind w:left="5462" w:right="5438"/>
              <w:jc w:val="center"/>
              <w:rPr>
                <w:b/>
                <w:sz w:val="23"/>
              </w:rPr>
            </w:pPr>
            <w:r>
              <w:rPr>
                <w:b/>
                <w:color w:val="FFFFFF"/>
                <w:w w:val="110"/>
                <w:sz w:val="23"/>
              </w:rPr>
              <w:t>Processos Internos (Excelência Organizacional)</w:t>
            </w:r>
          </w:p>
        </w:tc>
      </w:tr>
      <w:tr w:rsidR="00500A47">
        <w:trPr>
          <w:trHeight w:val="198"/>
        </w:trPr>
        <w:tc>
          <w:tcPr>
            <w:tcW w:w="3661" w:type="dxa"/>
            <w:tcBorders>
              <w:bottom w:val="single" w:sz="18" w:space="0" w:color="BEBEBE"/>
            </w:tcBorders>
            <w:shd w:val="clear" w:color="auto" w:fill="808080"/>
          </w:tcPr>
          <w:p w:rsidR="00500A47" w:rsidRDefault="000A7459">
            <w:pPr>
              <w:pStyle w:val="TableParagraph"/>
              <w:spacing w:before="8" w:line="169" w:lineRule="exact"/>
              <w:ind w:left="1073"/>
              <w:jc w:val="left"/>
              <w:rPr>
                <w:b/>
                <w:sz w:val="16"/>
              </w:rPr>
            </w:pPr>
            <w:r>
              <w:rPr>
                <w:b/>
                <w:color w:val="FFFFFF"/>
                <w:w w:val="115"/>
                <w:sz w:val="16"/>
              </w:rPr>
              <w:t>Objetivo Estratégico</w:t>
            </w:r>
          </w:p>
        </w:tc>
        <w:tc>
          <w:tcPr>
            <w:tcW w:w="10467" w:type="dxa"/>
            <w:tcBorders>
              <w:bottom w:val="single" w:sz="18" w:space="0" w:color="BEBEBE"/>
            </w:tcBorders>
            <w:shd w:val="clear" w:color="auto" w:fill="808080"/>
          </w:tcPr>
          <w:p w:rsidR="00500A47" w:rsidRDefault="000A7459">
            <w:pPr>
              <w:pStyle w:val="TableParagraph"/>
              <w:spacing w:before="8" w:line="169" w:lineRule="exact"/>
              <w:ind w:left="4864" w:right="4824"/>
              <w:jc w:val="center"/>
              <w:rPr>
                <w:b/>
                <w:sz w:val="16"/>
              </w:rPr>
            </w:pPr>
            <w:r>
              <w:rPr>
                <w:b/>
                <w:color w:val="FFFFFF"/>
                <w:w w:val="115"/>
                <w:sz w:val="16"/>
              </w:rPr>
              <w:t>Indicador</w:t>
            </w:r>
          </w:p>
        </w:tc>
        <w:tc>
          <w:tcPr>
            <w:tcW w:w="1718" w:type="dxa"/>
            <w:tcBorders>
              <w:bottom w:val="single" w:sz="18" w:space="0" w:color="BEBEBE"/>
            </w:tcBorders>
            <w:shd w:val="clear" w:color="auto" w:fill="808080"/>
          </w:tcPr>
          <w:p w:rsidR="00500A47" w:rsidRDefault="000A7459">
            <w:pPr>
              <w:pStyle w:val="TableParagraph"/>
              <w:spacing w:before="8" w:line="169" w:lineRule="exact"/>
              <w:ind w:left="266"/>
              <w:jc w:val="left"/>
              <w:rPr>
                <w:b/>
                <w:sz w:val="16"/>
              </w:rPr>
            </w:pPr>
            <w:r>
              <w:rPr>
                <w:b/>
                <w:color w:val="FFFFFF"/>
                <w:w w:val="115"/>
                <w:sz w:val="16"/>
              </w:rPr>
              <w:t>Metas para 2015</w:t>
            </w:r>
          </w:p>
        </w:tc>
      </w:tr>
      <w:tr w:rsidR="00500A47">
        <w:trPr>
          <w:trHeight w:val="269"/>
        </w:trPr>
        <w:tc>
          <w:tcPr>
            <w:tcW w:w="3661" w:type="dxa"/>
            <w:vMerge w:val="restart"/>
            <w:tcBorders>
              <w:top w:val="single" w:sz="18" w:space="0" w:color="BEBEBE"/>
              <w:left w:val="single" w:sz="12" w:space="0" w:color="BEBEBE"/>
              <w:bottom w:val="single" w:sz="18" w:space="0" w:color="BEBEBE"/>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0A7459">
            <w:pPr>
              <w:pStyle w:val="TableParagraph"/>
              <w:spacing w:before="114" w:line="264" w:lineRule="auto"/>
              <w:ind w:left="21"/>
              <w:jc w:val="left"/>
              <w:rPr>
                <w:sz w:val="17"/>
              </w:rPr>
            </w:pPr>
            <w:r>
              <w:rPr>
                <w:spacing w:val="-3"/>
                <w:w w:val="115"/>
                <w:sz w:val="17"/>
              </w:rPr>
              <w:t xml:space="preserve">Tornar </w:t>
            </w:r>
            <w:r>
              <w:rPr>
                <w:w w:val="115"/>
                <w:sz w:val="17"/>
              </w:rPr>
              <w:t xml:space="preserve">a </w:t>
            </w:r>
            <w:r>
              <w:rPr>
                <w:spacing w:val="2"/>
                <w:w w:val="115"/>
                <w:sz w:val="17"/>
              </w:rPr>
              <w:t xml:space="preserve">fiscalização </w:t>
            </w:r>
            <w:r>
              <w:rPr>
                <w:spacing w:val="-3"/>
                <w:w w:val="115"/>
                <w:sz w:val="17"/>
              </w:rPr>
              <w:t xml:space="preserve">um vetor de melhoria do </w:t>
            </w:r>
            <w:r>
              <w:rPr>
                <w:w w:val="115"/>
                <w:sz w:val="17"/>
              </w:rPr>
              <w:t xml:space="preserve">exercício </w:t>
            </w:r>
            <w:r>
              <w:rPr>
                <w:spacing w:val="-3"/>
                <w:w w:val="115"/>
                <w:sz w:val="17"/>
              </w:rPr>
              <w:t xml:space="preserve">da </w:t>
            </w:r>
            <w:r>
              <w:rPr>
                <w:spacing w:val="-5"/>
                <w:w w:val="115"/>
                <w:sz w:val="17"/>
              </w:rPr>
              <w:t xml:space="preserve">Arquitetura </w:t>
            </w:r>
            <w:r>
              <w:rPr>
                <w:w w:val="115"/>
                <w:sz w:val="17"/>
              </w:rPr>
              <w:t xml:space="preserve">e </w:t>
            </w:r>
            <w:r>
              <w:rPr>
                <w:spacing w:val="-3"/>
                <w:w w:val="115"/>
                <w:sz w:val="17"/>
              </w:rPr>
              <w:t>Urbanismo</w:t>
            </w:r>
          </w:p>
        </w:tc>
        <w:tc>
          <w:tcPr>
            <w:tcW w:w="10467"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da capacidade de fiscalização (Estados)</w:t>
            </w:r>
          </w:p>
        </w:tc>
        <w:tc>
          <w:tcPr>
            <w:tcW w:w="1718"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de presença profissional nos serviços fiscalizados (Estados)</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de RRT por mês por profissional ativo (Estados)</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Taxa de aplicabilidade das normas de fiscalização (CAU BR)</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Taxa de aplicabilidade das ferramentas de fiscalização (CAU BR)</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38"/>
              <w:ind w:left="35"/>
              <w:jc w:val="left"/>
              <w:rPr>
                <w:sz w:val="17"/>
              </w:rPr>
            </w:pPr>
            <w:r>
              <w:rPr>
                <w:w w:val="115"/>
                <w:sz w:val="17"/>
              </w:rPr>
              <w:t>Taxa de sucesso na utilização das normas (CAU BR)</w:t>
            </w:r>
          </w:p>
        </w:tc>
        <w:tc>
          <w:tcPr>
            <w:tcW w:w="1718"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313"/>
        </w:trPr>
        <w:tc>
          <w:tcPr>
            <w:tcW w:w="3661" w:type="dxa"/>
            <w:vMerge w:val="restart"/>
            <w:tcBorders>
              <w:top w:val="single" w:sz="18" w:space="0" w:color="BEBEBE"/>
              <w:left w:val="single" w:sz="12" w:space="0" w:color="BEBEBE"/>
              <w:bottom w:val="single" w:sz="18" w:space="0" w:color="BEBEBE"/>
              <w:right w:val="single" w:sz="6" w:space="0" w:color="808080"/>
            </w:tcBorders>
          </w:tcPr>
          <w:p w:rsidR="00500A47" w:rsidRDefault="000A7459">
            <w:pPr>
              <w:pStyle w:val="TableParagraph"/>
              <w:spacing w:before="6" w:line="264" w:lineRule="auto"/>
              <w:ind w:left="21"/>
              <w:jc w:val="left"/>
              <w:rPr>
                <w:sz w:val="17"/>
              </w:rPr>
            </w:pPr>
            <w:r>
              <w:rPr>
                <w:w w:val="115"/>
                <w:sz w:val="17"/>
              </w:rPr>
              <w:t>Assegurar a eficácia no atendimento e no relacionamento com os arquitetos e</w:t>
            </w:r>
          </w:p>
          <w:p w:rsidR="00500A47" w:rsidRDefault="000A7459">
            <w:pPr>
              <w:pStyle w:val="TableParagraph"/>
              <w:spacing w:line="189" w:lineRule="exact"/>
              <w:ind w:left="21"/>
              <w:jc w:val="left"/>
              <w:rPr>
                <w:sz w:val="17"/>
              </w:rPr>
            </w:pPr>
            <w:r>
              <w:rPr>
                <w:w w:val="115"/>
                <w:sz w:val="17"/>
              </w:rPr>
              <w:t>urbanistas e a sociedade</w:t>
            </w:r>
          </w:p>
        </w:tc>
        <w:tc>
          <w:tcPr>
            <w:tcW w:w="10467"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60"/>
              <w:ind w:left="35"/>
              <w:jc w:val="left"/>
              <w:rPr>
                <w:sz w:val="17"/>
              </w:rPr>
            </w:pPr>
            <w:r>
              <w:rPr>
                <w:w w:val="115"/>
                <w:sz w:val="17"/>
              </w:rPr>
              <w:t>Índice de atendimento (Estados)</w:t>
            </w:r>
          </w:p>
        </w:tc>
        <w:tc>
          <w:tcPr>
            <w:tcW w:w="1718"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13"/>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60"/>
              <w:ind w:left="35"/>
              <w:jc w:val="left"/>
              <w:rPr>
                <w:sz w:val="17"/>
              </w:rPr>
            </w:pPr>
            <w:r>
              <w:rPr>
                <w:w w:val="115"/>
                <w:sz w:val="17"/>
              </w:rPr>
              <w:t>Índice de satisfação com a solução da demanda (Estados)</w:t>
            </w:r>
          </w:p>
        </w:tc>
        <w:tc>
          <w:tcPr>
            <w:tcW w:w="1718"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val="restart"/>
            <w:tcBorders>
              <w:top w:val="single" w:sz="18" w:space="0" w:color="BEBEBE"/>
              <w:left w:val="single" w:sz="12" w:space="0" w:color="BEBEBE"/>
              <w:bottom w:val="single" w:sz="18" w:space="0" w:color="BEBEBE"/>
              <w:right w:val="single" w:sz="6" w:space="0" w:color="808080"/>
            </w:tcBorders>
          </w:tcPr>
          <w:p w:rsidR="00500A47" w:rsidRDefault="00500A47">
            <w:pPr>
              <w:pStyle w:val="TableParagraph"/>
              <w:jc w:val="left"/>
              <w:rPr>
                <w:b/>
                <w:sz w:val="16"/>
              </w:rPr>
            </w:pPr>
          </w:p>
          <w:p w:rsidR="00500A47" w:rsidRDefault="00500A47">
            <w:pPr>
              <w:pStyle w:val="TableParagraph"/>
              <w:spacing w:before="1"/>
              <w:jc w:val="left"/>
              <w:rPr>
                <w:b/>
                <w:sz w:val="19"/>
              </w:rPr>
            </w:pPr>
          </w:p>
          <w:p w:rsidR="00500A47" w:rsidRDefault="000A7459">
            <w:pPr>
              <w:pStyle w:val="TableParagraph"/>
              <w:spacing w:before="1" w:line="264" w:lineRule="auto"/>
              <w:ind w:left="21" w:right="85"/>
              <w:jc w:val="left"/>
              <w:rPr>
                <w:sz w:val="17"/>
              </w:rPr>
            </w:pPr>
            <w:r>
              <w:rPr>
                <w:w w:val="115"/>
                <w:sz w:val="17"/>
              </w:rPr>
              <w:t>Estimular o conhecimento, o uso de processos criativos e a difusão das melhores práticas em Arquitetura e Urbanismo</w:t>
            </w:r>
          </w:p>
        </w:tc>
        <w:tc>
          <w:tcPr>
            <w:tcW w:w="10467"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da intenção (plano) de investimento em patrocínios (Estados)</w:t>
            </w:r>
          </w:p>
        </w:tc>
        <w:tc>
          <w:tcPr>
            <w:tcW w:w="1718"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70"/>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da intenção (plano) de investimento em patrocínios (CAU BR)</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da capacidade de execução dos investimentos em patrocínios (Estados)</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da capacidade de execução dos investimentos em patrocínios (CAU BR)</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38"/>
              <w:ind w:left="35"/>
              <w:jc w:val="left"/>
              <w:rPr>
                <w:sz w:val="17"/>
              </w:rPr>
            </w:pPr>
            <w:r>
              <w:rPr>
                <w:w w:val="115"/>
                <w:sz w:val="17"/>
              </w:rPr>
              <w:t>Taxa de aplicabilidade dos conhecimentos difundidos</w:t>
            </w:r>
          </w:p>
        </w:tc>
        <w:tc>
          <w:tcPr>
            <w:tcW w:w="1718"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bl>
    <w:p w:rsidR="00500A47" w:rsidRDefault="00500A47">
      <w:pPr>
        <w:pStyle w:val="Corpodetexto"/>
        <w:spacing w:before="10"/>
        <w:rPr>
          <w:b/>
          <w:sz w:val="8"/>
        </w:rPr>
      </w:pPr>
    </w:p>
    <w:tbl>
      <w:tblPr>
        <w:tblStyle w:val="TableNormal"/>
        <w:tblW w:w="0" w:type="auto"/>
        <w:tblInd w:w="15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661"/>
        <w:gridCol w:w="10467"/>
        <w:gridCol w:w="1718"/>
      </w:tblGrid>
      <w:tr w:rsidR="00500A47">
        <w:trPr>
          <w:trHeight w:val="288"/>
        </w:trPr>
        <w:tc>
          <w:tcPr>
            <w:tcW w:w="15846" w:type="dxa"/>
            <w:gridSpan w:val="3"/>
            <w:shd w:val="clear" w:color="auto" w:fill="006666"/>
          </w:tcPr>
          <w:p w:rsidR="00500A47" w:rsidRDefault="000A7459">
            <w:pPr>
              <w:pStyle w:val="TableParagraph"/>
              <w:spacing w:before="7" w:line="262" w:lineRule="exact"/>
              <w:ind w:left="5462" w:right="5437"/>
              <w:jc w:val="center"/>
              <w:rPr>
                <w:b/>
                <w:sz w:val="23"/>
              </w:rPr>
            </w:pPr>
            <w:r>
              <w:rPr>
                <w:b/>
                <w:color w:val="FFFFFF"/>
                <w:w w:val="110"/>
                <w:sz w:val="23"/>
              </w:rPr>
              <w:t>Processos Internos (Relações Institucionais)</w:t>
            </w:r>
          </w:p>
        </w:tc>
      </w:tr>
      <w:tr w:rsidR="00500A47">
        <w:trPr>
          <w:trHeight w:val="198"/>
        </w:trPr>
        <w:tc>
          <w:tcPr>
            <w:tcW w:w="3661" w:type="dxa"/>
            <w:tcBorders>
              <w:bottom w:val="single" w:sz="18" w:space="0" w:color="BEBEBE"/>
            </w:tcBorders>
            <w:shd w:val="clear" w:color="auto" w:fill="808080"/>
          </w:tcPr>
          <w:p w:rsidR="00500A47" w:rsidRDefault="000A7459">
            <w:pPr>
              <w:pStyle w:val="TableParagraph"/>
              <w:spacing w:before="8" w:line="169" w:lineRule="exact"/>
              <w:ind w:left="1073"/>
              <w:jc w:val="left"/>
              <w:rPr>
                <w:b/>
                <w:sz w:val="16"/>
              </w:rPr>
            </w:pPr>
            <w:r>
              <w:rPr>
                <w:b/>
                <w:color w:val="FFFFFF"/>
                <w:w w:val="115"/>
                <w:sz w:val="16"/>
              </w:rPr>
              <w:t>Objetivo Estratégico</w:t>
            </w:r>
          </w:p>
        </w:tc>
        <w:tc>
          <w:tcPr>
            <w:tcW w:w="10467" w:type="dxa"/>
            <w:tcBorders>
              <w:bottom w:val="single" w:sz="18" w:space="0" w:color="BEBEBE"/>
            </w:tcBorders>
            <w:shd w:val="clear" w:color="auto" w:fill="808080"/>
          </w:tcPr>
          <w:p w:rsidR="00500A47" w:rsidRDefault="000A7459">
            <w:pPr>
              <w:pStyle w:val="TableParagraph"/>
              <w:spacing w:before="8" w:line="169" w:lineRule="exact"/>
              <w:ind w:left="4864" w:right="4824"/>
              <w:jc w:val="center"/>
              <w:rPr>
                <w:b/>
                <w:sz w:val="16"/>
              </w:rPr>
            </w:pPr>
            <w:r>
              <w:rPr>
                <w:b/>
                <w:color w:val="FFFFFF"/>
                <w:w w:val="115"/>
                <w:sz w:val="16"/>
              </w:rPr>
              <w:t>Indicador</w:t>
            </w:r>
          </w:p>
        </w:tc>
        <w:tc>
          <w:tcPr>
            <w:tcW w:w="1718" w:type="dxa"/>
            <w:tcBorders>
              <w:bottom w:val="single" w:sz="18" w:space="0" w:color="BEBEBE"/>
            </w:tcBorders>
            <w:shd w:val="clear" w:color="auto" w:fill="808080"/>
          </w:tcPr>
          <w:p w:rsidR="00500A47" w:rsidRDefault="000A7459">
            <w:pPr>
              <w:pStyle w:val="TableParagraph"/>
              <w:spacing w:before="8" w:line="169" w:lineRule="exact"/>
              <w:ind w:left="266"/>
              <w:jc w:val="left"/>
              <w:rPr>
                <w:b/>
                <w:sz w:val="16"/>
              </w:rPr>
            </w:pPr>
            <w:r>
              <w:rPr>
                <w:b/>
                <w:color w:val="FFFFFF"/>
                <w:w w:val="115"/>
                <w:sz w:val="16"/>
              </w:rPr>
              <w:t>Metas para 2015</w:t>
            </w:r>
          </w:p>
        </w:tc>
      </w:tr>
      <w:tr w:rsidR="00500A47">
        <w:trPr>
          <w:trHeight w:val="269"/>
        </w:trPr>
        <w:tc>
          <w:tcPr>
            <w:tcW w:w="3661" w:type="dxa"/>
            <w:vMerge w:val="restart"/>
            <w:tcBorders>
              <w:top w:val="single" w:sz="18" w:space="0" w:color="BEBEBE"/>
              <w:left w:val="single" w:sz="12" w:space="0" w:color="BEBEBE"/>
              <w:bottom w:val="single" w:sz="18" w:space="0" w:color="BEBEBE"/>
              <w:right w:val="single" w:sz="6" w:space="0" w:color="808080"/>
            </w:tcBorders>
          </w:tcPr>
          <w:p w:rsidR="00500A47" w:rsidRDefault="000A7459">
            <w:pPr>
              <w:pStyle w:val="TableParagraph"/>
              <w:spacing w:before="49" w:line="264" w:lineRule="auto"/>
              <w:ind w:left="21" w:right="351"/>
              <w:jc w:val="left"/>
              <w:rPr>
                <w:sz w:val="17"/>
              </w:rPr>
            </w:pPr>
            <w:r>
              <w:rPr>
                <w:w w:val="115"/>
                <w:sz w:val="17"/>
              </w:rPr>
              <w:t>Influenciar as diretrizes do ensino de Arquitetura e Urbanismo e sua formação continuada</w:t>
            </w:r>
          </w:p>
        </w:tc>
        <w:tc>
          <w:tcPr>
            <w:tcW w:w="10467"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de aproveitamento das manifestações técnicas do CAU no MEC (CAU BR)</w:t>
            </w:r>
          </w:p>
        </w:tc>
        <w:tc>
          <w:tcPr>
            <w:tcW w:w="1718"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454"/>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16"/>
              <w:ind w:left="35"/>
              <w:jc w:val="left"/>
              <w:rPr>
                <w:sz w:val="17"/>
              </w:rPr>
            </w:pPr>
            <w:r>
              <w:rPr>
                <w:w w:val="115"/>
                <w:sz w:val="17"/>
              </w:rPr>
              <w:t>Índice de aprovação das Diretrizes Curriculares Nacionais (DCN) propostas pelo CAU ao Conselho Nacional de Ensino (CNE) (CAU</w:t>
            </w:r>
          </w:p>
          <w:p w:rsidR="00500A47" w:rsidRDefault="000A7459">
            <w:pPr>
              <w:pStyle w:val="TableParagraph"/>
              <w:spacing w:before="20" w:line="190" w:lineRule="exact"/>
              <w:ind w:left="35"/>
              <w:jc w:val="left"/>
              <w:rPr>
                <w:sz w:val="17"/>
              </w:rPr>
            </w:pPr>
            <w:r>
              <w:rPr>
                <w:w w:val="115"/>
                <w:sz w:val="17"/>
              </w:rPr>
              <w:t>BR)</w:t>
            </w:r>
          </w:p>
        </w:tc>
        <w:tc>
          <w:tcPr>
            <w:tcW w:w="1718"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val="restart"/>
            <w:tcBorders>
              <w:top w:val="single" w:sz="18" w:space="0" w:color="BEBEBE"/>
              <w:left w:val="single" w:sz="12" w:space="0" w:color="BEBEBE"/>
              <w:bottom w:val="single" w:sz="18" w:space="0" w:color="BEBEBE"/>
              <w:right w:val="single" w:sz="6" w:space="0" w:color="808080"/>
            </w:tcBorders>
          </w:tcPr>
          <w:p w:rsidR="00500A47" w:rsidRDefault="000A7459">
            <w:pPr>
              <w:pStyle w:val="TableParagraph"/>
              <w:spacing w:before="114" w:line="264" w:lineRule="auto"/>
              <w:ind w:left="21" w:right="179"/>
              <w:jc w:val="left"/>
              <w:rPr>
                <w:sz w:val="17"/>
              </w:rPr>
            </w:pPr>
            <w:r>
              <w:rPr>
                <w:w w:val="115"/>
                <w:sz w:val="17"/>
              </w:rPr>
              <w:t>Garantir a participação dos arquitetos e urbanistas no planejamento territorial e na gestão urbana</w:t>
            </w:r>
          </w:p>
        </w:tc>
        <w:tc>
          <w:tcPr>
            <w:tcW w:w="10467"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de presença profissional em órgãos de planejamento e gestão urbana (Estados)</w:t>
            </w:r>
          </w:p>
        </w:tc>
        <w:tc>
          <w:tcPr>
            <w:tcW w:w="1718"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Índice de presença profissional em órgãos federais de planejamento e gestão urbana (CAU BR)</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69"/>
        </w:trPr>
        <w:tc>
          <w:tcPr>
            <w:tcW w:w="3661"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38"/>
              <w:ind w:left="35"/>
              <w:jc w:val="left"/>
              <w:rPr>
                <w:sz w:val="17"/>
              </w:rPr>
            </w:pPr>
            <w:r>
              <w:rPr>
                <w:w w:val="115"/>
                <w:sz w:val="17"/>
              </w:rPr>
              <w:t>Índice de municípios que possuem um órgão de planejamento urbano (Estados)</w:t>
            </w:r>
          </w:p>
        </w:tc>
        <w:tc>
          <w:tcPr>
            <w:tcW w:w="1718"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277"/>
        </w:trPr>
        <w:tc>
          <w:tcPr>
            <w:tcW w:w="3661" w:type="dxa"/>
            <w:vMerge w:val="restart"/>
            <w:tcBorders>
              <w:top w:val="single" w:sz="18" w:space="0" w:color="BEBEBE"/>
              <w:left w:val="single" w:sz="12" w:space="0" w:color="BEBEBE"/>
              <w:bottom w:val="single" w:sz="12" w:space="0" w:color="BEBEBE"/>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0A7459">
            <w:pPr>
              <w:pStyle w:val="TableParagraph"/>
              <w:spacing w:before="114" w:line="264" w:lineRule="auto"/>
              <w:ind w:left="21" w:right="577"/>
              <w:jc w:val="left"/>
              <w:rPr>
                <w:sz w:val="17"/>
              </w:rPr>
            </w:pPr>
            <w:r>
              <w:rPr>
                <w:w w:val="115"/>
                <w:sz w:val="17"/>
              </w:rPr>
              <w:t>Estimular a produção da arquitetura e urbanismo como política de Estado</w:t>
            </w:r>
          </w:p>
        </w:tc>
        <w:tc>
          <w:tcPr>
            <w:tcW w:w="10467"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38"/>
              <w:ind w:left="35"/>
              <w:jc w:val="left"/>
              <w:rPr>
                <w:sz w:val="17"/>
              </w:rPr>
            </w:pPr>
            <w:r>
              <w:rPr>
                <w:w w:val="115"/>
                <w:sz w:val="17"/>
              </w:rPr>
              <w:t>Participação do CAU na elaboração de leis que impactem o exercício profissional da Arquitetura e Urbanismo (Estados)</w:t>
            </w:r>
          </w:p>
        </w:tc>
        <w:tc>
          <w:tcPr>
            <w:tcW w:w="1718"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84"/>
        </w:trPr>
        <w:tc>
          <w:tcPr>
            <w:tcW w:w="3661"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7"/>
              </w:rPr>
            </w:pPr>
            <w:r>
              <w:rPr>
                <w:w w:val="115"/>
                <w:sz w:val="17"/>
              </w:rPr>
              <w:t>Participação do CAU na elaboração de leis que impactem o exercício profissional da Arquitetura e Urbanismo (CAU BR)</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84"/>
        </w:trPr>
        <w:tc>
          <w:tcPr>
            <w:tcW w:w="3661"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7"/>
              </w:rPr>
            </w:pPr>
            <w:r>
              <w:rPr>
                <w:w w:val="115"/>
                <w:sz w:val="17"/>
              </w:rPr>
              <w:t>Obrigatoriedade de planos urbanísticos para as cidades (Estados)</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84"/>
        </w:trPr>
        <w:tc>
          <w:tcPr>
            <w:tcW w:w="3661"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7"/>
              </w:rPr>
            </w:pPr>
            <w:r>
              <w:rPr>
                <w:w w:val="115"/>
                <w:sz w:val="17"/>
              </w:rPr>
              <w:t>Índice de obras públicas de Arquitetura e Urbanismo realizadas via concurso (Estados)</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84"/>
        </w:trPr>
        <w:tc>
          <w:tcPr>
            <w:tcW w:w="3661"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7"/>
              </w:rPr>
            </w:pPr>
            <w:r>
              <w:rPr>
                <w:w w:val="115"/>
                <w:sz w:val="17"/>
              </w:rPr>
              <w:t>Índice de obras públicas federais de Arquitetura e Urbanismo realizadas via concurso (CAU BR)</w:t>
            </w:r>
          </w:p>
        </w:tc>
        <w:tc>
          <w:tcPr>
            <w:tcW w:w="1718"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279"/>
        </w:trPr>
        <w:tc>
          <w:tcPr>
            <w:tcW w:w="3661"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67" w:type="dxa"/>
            <w:tcBorders>
              <w:top w:val="single" w:sz="6" w:space="0" w:color="BEBEBE"/>
              <w:left w:val="single" w:sz="6" w:space="0" w:color="808080"/>
              <w:bottom w:val="single" w:sz="12" w:space="0" w:color="BEBEBE"/>
              <w:right w:val="single" w:sz="6" w:space="0" w:color="808080"/>
            </w:tcBorders>
          </w:tcPr>
          <w:p w:rsidR="00500A47" w:rsidRDefault="000A7459">
            <w:pPr>
              <w:pStyle w:val="TableParagraph"/>
              <w:spacing w:before="45"/>
              <w:ind w:left="35"/>
              <w:jc w:val="left"/>
              <w:rPr>
                <w:sz w:val="17"/>
              </w:rPr>
            </w:pPr>
            <w:r>
              <w:rPr>
                <w:w w:val="115"/>
                <w:sz w:val="17"/>
              </w:rPr>
              <w:t>Redução de projetos tipo replicáveis para o país/estado/município (Estados)</w:t>
            </w:r>
          </w:p>
        </w:tc>
        <w:tc>
          <w:tcPr>
            <w:tcW w:w="1718" w:type="dxa"/>
            <w:tcBorders>
              <w:top w:val="single" w:sz="6" w:space="0" w:color="BEBEBE"/>
              <w:left w:val="single" w:sz="6" w:space="0" w:color="808080"/>
              <w:bottom w:val="single" w:sz="12" w:space="0" w:color="BEBEBE"/>
              <w:right w:val="single" w:sz="12" w:space="0" w:color="BEBEBE"/>
            </w:tcBorders>
          </w:tcPr>
          <w:p w:rsidR="00500A47" w:rsidRDefault="00500A47">
            <w:pPr>
              <w:pStyle w:val="TableParagraph"/>
              <w:jc w:val="left"/>
              <w:rPr>
                <w:rFonts w:ascii="Times New Roman"/>
                <w:sz w:val="18"/>
              </w:rPr>
            </w:pPr>
          </w:p>
        </w:tc>
      </w:tr>
    </w:tbl>
    <w:p w:rsidR="00500A47" w:rsidRDefault="00500A47">
      <w:pPr>
        <w:rPr>
          <w:rFonts w:ascii="Times New Roman"/>
          <w:sz w:val="18"/>
        </w:rPr>
        <w:sectPr w:rsidR="00500A47">
          <w:pgSz w:w="16840" w:h="11910" w:orient="landscape"/>
          <w:pgMar w:top="1520" w:right="340" w:bottom="820" w:left="360" w:header="639" w:footer="548" w:gutter="0"/>
          <w:cols w:space="720"/>
        </w:sectPr>
      </w:pPr>
    </w:p>
    <w:p w:rsidR="00500A47" w:rsidRDefault="00500A47">
      <w:pPr>
        <w:pStyle w:val="Corpodetexto"/>
        <w:rPr>
          <w:rFonts w:ascii="Times New Roman"/>
          <w:sz w:val="20"/>
        </w:rPr>
      </w:pPr>
    </w:p>
    <w:p w:rsidR="00500A47" w:rsidRDefault="00500A47">
      <w:pPr>
        <w:pStyle w:val="Corpodetexto"/>
        <w:spacing w:before="1"/>
        <w:rPr>
          <w:rFonts w:ascii="Times New Roman"/>
          <w:sz w:val="17"/>
        </w:rPr>
      </w:pPr>
    </w:p>
    <w:tbl>
      <w:tblPr>
        <w:tblStyle w:val="TableNormal"/>
        <w:tblW w:w="0" w:type="auto"/>
        <w:tblInd w:w="15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662"/>
        <w:gridCol w:w="10469"/>
        <w:gridCol w:w="1719"/>
      </w:tblGrid>
      <w:tr w:rsidR="00500A47">
        <w:trPr>
          <w:trHeight w:val="325"/>
        </w:trPr>
        <w:tc>
          <w:tcPr>
            <w:tcW w:w="15850" w:type="dxa"/>
            <w:gridSpan w:val="3"/>
            <w:shd w:val="clear" w:color="auto" w:fill="006666"/>
          </w:tcPr>
          <w:p w:rsidR="00500A47" w:rsidRDefault="000A7459">
            <w:pPr>
              <w:pStyle w:val="TableParagraph"/>
              <w:spacing w:before="15" w:line="289" w:lineRule="exact"/>
              <w:ind w:left="5516" w:right="5507"/>
              <w:jc w:val="center"/>
              <w:rPr>
                <w:b/>
                <w:sz w:val="25"/>
              </w:rPr>
            </w:pPr>
            <w:r>
              <w:rPr>
                <w:b/>
                <w:color w:val="FFFFFF"/>
                <w:sz w:val="25"/>
              </w:rPr>
              <w:t>Processos Internos (Relação com a Sociedade)</w:t>
            </w:r>
          </w:p>
        </w:tc>
      </w:tr>
      <w:tr w:rsidR="00500A47">
        <w:trPr>
          <w:trHeight w:val="225"/>
        </w:trPr>
        <w:tc>
          <w:tcPr>
            <w:tcW w:w="3662" w:type="dxa"/>
            <w:tcBorders>
              <w:bottom w:val="single" w:sz="18" w:space="0" w:color="BEBEBE"/>
            </w:tcBorders>
            <w:shd w:val="clear" w:color="auto" w:fill="808080"/>
          </w:tcPr>
          <w:p w:rsidR="00500A47" w:rsidRDefault="000A7459">
            <w:pPr>
              <w:pStyle w:val="TableParagraph"/>
              <w:spacing w:before="9" w:line="196" w:lineRule="exact"/>
              <w:ind w:left="1073"/>
              <w:jc w:val="left"/>
              <w:rPr>
                <w:b/>
                <w:sz w:val="18"/>
              </w:rPr>
            </w:pPr>
            <w:r>
              <w:rPr>
                <w:b/>
                <w:color w:val="FFFFFF"/>
                <w:sz w:val="18"/>
              </w:rPr>
              <w:t>Objetivo Estratégico</w:t>
            </w:r>
          </w:p>
        </w:tc>
        <w:tc>
          <w:tcPr>
            <w:tcW w:w="10469" w:type="dxa"/>
            <w:tcBorders>
              <w:bottom w:val="single" w:sz="18" w:space="0" w:color="BEBEBE"/>
            </w:tcBorders>
            <w:shd w:val="clear" w:color="auto" w:fill="808080"/>
          </w:tcPr>
          <w:p w:rsidR="00500A47" w:rsidRDefault="000A7459">
            <w:pPr>
              <w:pStyle w:val="TableParagraph"/>
              <w:spacing w:before="9" w:line="196" w:lineRule="exact"/>
              <w:ind w:left="4872" w:right="4834"/>
              <w:jc w:val="center"/>
              <w:rPr>
                <w:b/>
                <w:sz w:val="18"/>
              </w:rPr>
            </w:pPr>
            <w:r>
              <w:rPr>
                <w:b/>
                <w:color w:val="FFFFFF"/>
                <w:sz w:val="18"/>
              </w:rPr>
              <w:t>Indicador</w:t>
            </w:r>
          </w:p>
        </w:tc>
        <w:tc>
          <w:tcPr>
            <w:tcW w:w="1719" w:type="dxa"/>
            <w:tcBorders>
              <w:bottom w:val="single" w:sz="18" w:space="0" w:color="BEBEBE"/>
            </w:tcBorders>
            <w:shd w:val="clear" w:color="auto" w:fill="808080"/>
          </w:tcPr>
          <w:p w:rsidR="00500A47" w:rsidRDefault="000A7459">
            <w:pPr>
              <w:pStyle w:val="TableParagraph"/>
              <w:spacing w:before="9" w:line="196" w:lineRule="exact"/>
              <w:ind w:left="264"/>
              <w:jc w:val="left"/>
              <w:rPr>
                <w:b/>
                <w:sz w:val="18"/>
              </w:rPr>
            </w:pPr>
            <w:r>
              <w:rPr>
                <w:b/>
                <w:color w:val="FFFFFF"/>
                <w:sz w:val="18"/>
              </w:rPr>
              <w:t>Metas para 2015</w:t>
            </w:r>
          </w:p>
        </w:tc>
      </w:tr>
      <w:tr w:rsidR="00500A47">
        <w:trPr>
          <w:trHeight w:val="307"/>
        </w:trPr>
        <w:tc>
          <w:tcPr>
            <w:tcW w:w="3662" w:type="dxa"/>
            <w:vMerge w:val="restart"/>
            <w:tcBorders>
              <w:top w:val="single" w:sz="18" w:space="0" w:color="BEBEBE"/>
              <w:left w:val="single" w:sz="12" w:space="0" w:color="BEBEBE"/>
              <w:bottom w:val="single" w:sz="18" w:space="0" w:color="BEBEBE"/>
              <w:right w:val="single" w:sz="6" w:space="0" w:color="808080"/>
            </w:tcBorders>
          </w:tcPr>
          <w:p w:rsidR="00500A47" w:rsidRDefault="00500A47">
            <w:pPr>
              <w:pStyle w:val="TableParagraph"/>
              <w:jc w:val="left"/>
              <w:rPr>
                <w:rFonts w:ascii="Times New Roman"/>
                <w:sz w:val="18"/>
              </w:rPr>
            </w:pPr>
          </w:p>
          <w:p w:rsidR="00500A47" w:rsidRDefault="00500A47">
            <w:pPr>
              <w:pStyle w:val="TableParagraph"/>
              <w:jc w:val="left"/>
              <w:rPr>
                <w:rFonts w:ascii="Times New Roman"/>
                <w:sz w:val="18"/>
              </w:rPr>
            </w:pPr>
          </w:p>
          <w:p w:rsidR="00500A47" w:rsidRDefault="00500A47">
            <w:pPr>
              <w:pStyle w:val="TableParagraph"/>
              <w:jc w:val="left"/>
              <w:rPr>
                <w:rFonts w:ascii="Times New Roman"/>
                <w:sz w:val="18"/>
              </w:rPr>
            </w:pPr>
          </w:p>
          <w:p w:rsidR="00500A47" w:rsidRDefault="00500A47">
            <w:pPr>
              <w:pStyle w:val="TableParagraph"/>
              <w:spacing w:before="4"/>
              <w:jc w:val="left"/>
              <w:rPr>
                <w:rFonts w:ascii="Times New Roman"/>
                <w:sz w:val="14"/>
              </w:rPr>
            </w:pPr>
          </w:p>
          <w:p w:rsidR="00500A47" w:rsidRDefault="000A7459">
            <w:pPr>
              <w:pStyle w:val="TableParagraph"/>
              <w:spacing w:line="264" w:lineRule="auto"/>
              <w:ind w:left="21"/>
              <w:jc w:val="left"/>
              <w:rPr>
                <w:sz w:val="19"/>
              </w:rPr>
            </w:pPr>
            <w:r>
              <w:rPr>
                <w:sz w:val="19"/>
              </w:rPr>
              <w:t>Assegurar a eficácia no relacionamento e comunicação com a sociedade</w:t>
            </w:r>
          </w:p>
        </w:tc>
        <w:tc>
          <w:tcPr>
            <w:tcW w:w="10469"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Acessos à página do CAU UF (Estados)</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Acessos à página do CAU BR (CAU BR)</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presença na mídia como um todo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presença na mídia como um todo (CAU BR)</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inserções positivas na mídia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45"/>
              <w:ind w:left="34"/>
              <w:jc w:val="left"/>
              <w:rPr>
                <w:sz w:val="19"/>
              </w:rPr>
            </w:pPr>
            <w:r>
              <w:rPr>
                <w:sz w:val="19"/>
              </w:rPr>
              <w:t>Índice de inserções positivas na mídia (CAU BR)</w:t>
            </w:r>
          </w:p>
        </w:tc>
        <w:tc>
          <w:tcPr>
            <w:tcW w:w="1719"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val="restart"/>
            <w:tcBorders>
              <w:top w:val="single" w:sz="18" w:space="0" w:color="BEBEBE"/>
              <w:left w:val="single" w:sz="12" w:space="0" w:color="BEBEBE"/>
              <w:bottom w:val="single" w:sz="18" w:space="0" w:color="BEBEBE"/>
              <w:right w:val="single" w:sz="6" w:space="0" w:color="808080"/>
            </w:tcBorders>
          </w:tcPr>
          <w:p w:rsidR="00500A47" w:rsidRDefault="00500A47">
            <w:pPr>
              <w:pStyle w:val="TableParagraph"/>
              <w:spacing w:before="11"/>
              <w:jc w:val="left"/>
              <w:rPr>
                <w:rFonts w:ascii="Times New Roman"/>
              </w:rPr>
            </w:pPr>
          </w:p>
          <w:p w:rsidR="00500A47" w:rsidRDefault="000A7459">
            <w:pPr>
              <w:pStyle w:val="TableParagraph"/>
              <w:spacing w:line="264" w:lineRule="auto"/>
              <w:ind w:left="21"/>
              <w:jc w:val="left"/>
              <w:rPr>
                <w:sz w:val="19"/>
              </w:rPr>
            </w:pPr>
            <w:r>
              <w:rPr>
                <w:sz w:val="19"/>
              </w:rPr>
              <w:t>Promover o exercício ético e qualificado da profissão</w:t>
            </w:r>
          </w:p>
        </w:tc>
        <w:tc>
          <w:tcPr>
            <w:tcW w:w="10469"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escolas que possuem disciplinas com conteúdo sobre a ética profissional (Estados)</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eficiência na conclusão de processos éticos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45"/>
              <w:ind w:left="34"/>
              <w:jc w:val="left"/>
              <w:rPr>
                <w:sz w:val="19"/>
              </w:rPr>
            </w:pPr>
            <w:r>
              <w:rPr>
                <w:sz w:val="19"/>
              </w:rPr>
              <w:t>Índice de eficiência na conclusão de processos éticos (CAU BR)</w:t>
            </w:r>
          </w:p>
        </w:tc>
        <w:tc>
          <w:tcPr>
            <w:tcW w:w="1719"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val="restart"/>
            <w:tcBorders>
              <w:top w:val="single" w:sz="18" w:space="0" w:color="BEBEBE"/>
              <w:left w:val="single" w:sz="12" w:space="0" w:color="BEBEBE"/>
              <w:bottom w:val="single" w:sz="18" w:space="0" w:color="BEBEBE"/>
              <w:right w:val="single" w:sz="6" w:space="0" w:color="808080"/>
            </w:tcBorders>
          </w:tcPr>
          <w:p w:rsidR="00500A47" w:rsidRDefault="000A7459">
            <w:pPr>
              <w:pStyle w:val="TableParagraph"/>
              <w:spacing w:before="82" w:line="264" w:lineRule="auto"/>
              <w:ind w:left="21" w:right="135"/>
              <w:jc w:val="left"/>
              <w:rPr>
                <w:sz w:val="19"/>
              </w:rPr>
            </w:pPr>
            <w:r>
              <w:rPr>
                <w:sz w:val="19"/>
              </w:rPr>
              <w:t>Fomentar o acesso da sociedade à Arquitetura e Urbanismo</w:t>
            </w:r>
          </w:p>
        </w:tc>
        <w:tc>
          <w:tcPr>
            <w:tcW w:w="10469"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RRT por população (1.000 habitantes) (Estados)</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45"/>
              <w:ind w:left="34"/>
              <w:jc w:val="left"/>
              <w:rPr>
                <w:sz w:val="19"/>
              </w:rPr>
            </w:pPr>
            <w:r>
              <w:rPr>
                <w:sz w:val="19"/>
              </w:rPr>
              <w:t>Índice de RRTs mínimas (Estados)</w:t>
            </w:r>
          </w:p>
        </w:tc>
        <w:tc>
          <w:tcPr>
            <w:tcW w:w="1719"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bl>
    <w:p w:rsidR="00500A47" w:rsidRDefault="00500A47">
      <w:pPr>
        <w:pStyle w:val="Corpodetexto"/>
        <w:spacing w:before="6"/>
        <w:rPr>
          <w:rFonts w:ascii="Times New Roman"/>
          <w:sz w:val="10"/>
        </w:rPr>
      </w:pPr>
    </w:p>
    <w:tbl>
      <w:tblPr>
        <w:tblStyle w:val="TableNormal"/>
        <w:tblW w:w="0" w:type="auto"/>
        <w:tblInd w:w="15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662"/>
        <w:gridCol w:w="10469"/>
        <w:gridCol w:w="1719"/>
      </w:tblGrid>
      <w:tr w:rsidR="00500A47">
        <w:trPr>
          <w:trHeight w:val="325"/>
        </w:trPr>
        <w:tc>
          <w:tcPr>
            <w:tcW w:w="15850" w:type="dxa"/>
            <w:gridSpan w:val="3"/>
            <w:shd w:val="clear" w:color="auto" w:fill="006666"/>
          </w:tcPr>
          <w:p w:rsidR="00500A47" w:rsidRDefault="000A7459">
            <w:pPr>
              <w:pStyle w:val="TableParagraph"/>
              <w:spacing w:before="15" w:line="289" w:lineRule="exact"/>
              <w:ind w:left="5516" w:right="5478"/>
              <w:jc w:val="center"/>
              <w:rPr>
                <w:b/>
                <w:sz w:val="25"/>
              </w:rPr>
            </w:pPr>
            <w:r>
              <w:rPr>
                <w:b/>
                <w:color w:val="FFFFFF"/>
                <w:sz w:val="25"/>
              </w:rPr>
              <w:t>Alavancadores</w:t>
            </w:r>
          </w:p>
        </w:tc>
      </w:tr>
      <w:tr w:rsidR="00500A47">
        <w:trPr>
          <w:trHeight w:val="225"/>
        </w:trPr>
        <w:tc>
          <w:tcPr>
            <w:tcW w:w="3662" w:type="dxa"/>
            <w:tcBorders>
              <w:bottom w:val="single" w:sz="18" w:space="0" w:color="BEBEBE"/>
            </w:tcBorders>
            <w:shd w:val="clear" w:color="auto" w:fill="808080"/>
          </w:tcPr>
          <w:p w:rsidR="00500A47" w:rsidRDefault="000A7459">
            <w:pPr>
              <w:pStyle w:val="TableParagraph"/>
              <w:spacing w:before="9" w:line="196" w:lineRule="exact"/>
              <w:ind w:left="1073"/>
              <w:jc w:val="left"/>
              <w:rPr>
                <w:b/>
                <w:sz w:val="18"/>
              </w:rPr>
            </w:pPr>
            <w:r>
              <w:rPr>
                <w:b/>
                <w:color w:val="FFFFFF"/>
                <w:sz w:val="18"/>
              </w:rPr>
              <w:t>Objetivo Estratégico</w:t>
            </w:r>
          </w:p>
        </w:tc>
        <w:tc>
          <w:tcPr>
            <w:tcW w:w="10469" w:type="dxa"/>
            <w:tcBorders>
              <w:bottom w:val="single" w:sz="18" w:space="0" w:color="BEBEBE"/>
            </w:tcBorders>
            <w:shd w:val="clear" w:color="auto" w:fill="808080"/>
          </w:tcPr>
          <w:p w:rsidR="00500A47" w:rsidRDefault="000A7459">
            <w:pPr>
              <w:pStyle w:val="TableParagraph"/>
              <w:spacing w:before="9" w:line="196" w:lineRule="exact"/>
              <w:ind w:left="4872" w:right="4834"/>
              <w:jc w:val="center"/>
              <w:rPr>
                <w:b/>
                <w:sz w:val="18"/>
              </w:rPr>
            </w:pPr>
            <w:r>
              <w:rPr>
                <w:b/>
                <w:color w:val="FFFFFF"/>
                <w:sz w:val="18"/>
              </w:rPr>
              <w:t>Indicador</w:t>
            </w:r>
          </w:p>
        </w:tc>
        <w:tc>
          <w:tcPr>
            <w:tcW w:w="1719" w:type="dxa"/>
            <w:tcBorders>
              <w:bottom w:val="single" w:sz="18" w:space="0" w:color="BEBEBE"/>
            </w:tcBorders>
            <w:shd w:val="clear" w:color="auto" w:fill="808080"/>
          </w:tcPr>
          <w:p w:rsidR="00500A47" w:rsidRDefault="000A7459">
            <w:pPr>
              <w:pStyle w:val="TableParagraph"/>
              <w:spacing w:before="9" w:line="196" w:lineRule="exact"/>
              <w:ind w:left="264"/>
              <w:jc w:val="left"/>
              <w:rPr>
                <w:b/>
                <w:sz w:val="18"/>
              </w:rPr>
            </w:pPr>
            <w:r>
              <w:rPr>
                <w:b/>
                <w:color w:val="FFFFFF"/>
                <w:sz w:val="18"/>
              </w:rPr>
              <w:t>Metas para 2015</w:t>
            </w:r>
          </w:p>
        </w:tc>
      </w:tr>
      <w:tr w:rsidR="00500A47">
        <w:trPr>
          <w:trHeight w:val="307"/>
        </w:trPr>
        <w:tc>
          <w:tcPr>
            <w:tcW w:w="3662" w:type="dxa"/>
            <w:vMerge w:val="restart"/>
            <w:tcBorders>
              <w:top w:val="single" w:sz="18" w:space="0" w:color="BEBEBE"/>
              <w:left w:val="single" w:sz="12" w:space="0" w:color="BEBEBE"/>
              <w:bottom w:val="single" w:sz="18" w:space="0" w:color="BEBEBE"/>
              <w:right w:val="single" w:sz="6" w:space="0" w:color="808080"/>
            </w:tcBorders>
          </w:tcPr>
          <w:p w:rsidR="00500A47" w:rsidRDefault="00500A47">
            <w:pPr>
              <w:pStyle w:val="TableParagraph"/>
              <w:jc w:val="left"/>
              <w:rPr>
                <w:rFonts w:ascii="Times New Roman"/>
                <w:sz w:val="18"/>
              </w:rPr>
            </w:pPr>
          </w:p>
          <w:p w:rsidR="00500A47" w:rsidRDefault="00500A47">
            <w:pPr>
              <w:pStyle w:val="TableParagraph"/>
              <w:jc w:val="left"/>
              <w:rPr>
                <w:rFonts w:ascii="Times New Roman"/>
                <w:sz w:val="18"/>
              </w:rPr>
            </w:pPr>
          </w:p>
          <w:p w:rsidR="00500A47" w:rsidRDefault="00500A47">
            <w:pPr>
              <w:pStyle w:val="TableParagraph"/>
              <w:jc w:val="left"/>
              <w:rPr>
                <w:rFonts w:ascii="Times New Roman"/>
                <w:sz w:val="18"/>
              </w:rPr>
            </w:pPr>
          </w:p>
          <w:p w:rsidR="00500A47" w:rsidRDefault="00500A47">
            <w:pPr>
              <w:pStyle w:val="TableParagraph"/>
              <w:jc w:val="left"/>
              <w:rPr>
                <w:rFonts w:ascii="Times New Roman"/>
                <w:sz w:val="26"/>
              </w:rPr>
            </w:pPr>
          </w:p>
          <w:p w:rsidR="00500A47" w:rsidRDefault="000A7459">
            <w:pPr>
              <w:pStyle w:val="TableParagraph"/>
              <w:ind w:left="21"/>
              <w:jc w:val="left"/>
              <w:rPr>
                <w:sz w:val="19"/>
              </w:rPr>
            </w:pPr>
            <w:r>
              <w:rPr>
                <w:sz w:val="19"/>
              </w:rPr>
              <w:t>Assegurar a sustentabilidade financeira</w:t>
            </w:r>
          </w:p>
        </w:tc>
        <w:tc>
          <w:tcPr>
            <w:tcW w:w="10469"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receita por arquiteto e urbanista (Estados)</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Relação receita/custo de pessoal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liquidez corrente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liquidez corrente (CAU BR)</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inadimplência pessoa física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45"/>
              <w:ind w:left="34"/>
              <w:jc w:val="left"/>
              <w:rPr>
                <w:sz w:val="19"/>
              </w:rPr>
            </w:pPr>
            <w:r>
              <w:rPr>
                <w:sz w:val="19"/>
              </w:rPr>
              <w:t>Índice de inadimplência pessoa jurídica (Estados)</w:t>
            </w:r>
          </w:p>
        </w:tc>
        <w:tc>
          <w:tcPr>
            <w:tcW w:w="1719"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314"/>
        </w:trPr>
        <w:tc>
          <w:tcPr>
            <w:tcW w:w="3662" w:type="dxa"/>
            <w:vMerge w:val="restart"/>
            <w:tcBorders>
              <w:top w:val="single" w:sz="18" w:space="0" w:color="BEBEBE"/>
              <w:left w:val="single" w:sz="12" w:space="0" w:color="BEBEBE"/>
              <w:bottom w:val="single" w:sz="12" w:space="0" w:color="BEBEBE"/>
              <w:right w:val="single" w:sz="6" w:space="0" w:color="808080"/>
            </w:tcBorders>
          </w:tcPr>
          <w:p w:rsidR="00500A47" w:rsidRDefault="00500A47">
            <w:pPr>
              <w:pStyle w:val="TableParagraph"/>
              <w:spacing w:before="8"/>
              <w:jc w:val="left"/>
              <w:rPr>
                <w:rFonts w:ascii="Times New Roman"/>
                <w:sz w:val="18"/>
              </w:rPr>
            </w:pPr>
          </w:p>
          <w:p w:rsidR="00500A47" w:rsidRDefault="000A7459">
            <w:pPr>
              <w:pStyle w:val="TableParagraph"/>
              <w:spacing w:before="1"/>
              <w:ind w:left="21"/>
              <w:jc w:val="left"/>
              <w:rPr>
                <w:sz w:val="19"/>
              </w:rPr>
            </w:pPr>
            <w:r>
              <w:rPr>
                <w:sz w:val="19"/>
              </w:rPr>
              <w:t>Aprimorar e inovar os processos e as ações</w:t>
            </w:r>
          </w:p>
        </w:tc>
        <w:tc>
          <w:tcPr>
            <w:tcW w:w="10469"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5"/>
              <w:ind w:left="34"/>
              <w:jc w:val="left"/>
              <w:rPr>
                <w:sz w:val="19"/>
              </w:rPr>
            </w:pPr>
            <w:r>
              <w:rPr>
                <w:sz w:val="19"/>
              </w:rPr>
              <w:t>Índice de processos aprimorados e/ou inovados (Estados)</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16"/>
        </w:trPr>
        <w:tc>
          <w:tcPr>
            <w:tcW w:w="3662"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69" w:type="dxa"/>
            <w:tcBorders>
              <w:top w:val="single" w:sz="6" w:space="0" w:color="BEBEBE"/>
              <w:left w:val="single" w:sz="6" w:space="0" w:color="808080"/>
              <w:bottom w:val="single" w:sz="12" w:space="0" w:color="BEBEBE"/>
              <w:right w:val="single" w:sz="6" w:space="0" w:color="808080"/>
            </w:tcBorders>
          </w:tcPr>
          <w:p w:rsidR="00500A47" w:rsidRDefault="000A7459">
            <w:pPr>
              <w:pStyle w:val="TableParagraph"/>
              <w:spacing w:before="53"/>
              <w:ind w:left="34"/>
              <w:jc w:val="left"/>
              <w:rPr>
                <w:sz w:val="19"/>
              </w:rPr>
            </w:pPr>
            <w:r>
              <w:rPr>
                <w:sz w:val="19"/>
              </w:rPr>
              <w:t>Índice de processos aprimorados e/ou inovados (CAU BR)</w:t>
            </w:r>
          </w:p>
        </w:tc>
        <w:tc>
          <w:tcPr>
            <w:tcW w:w="1719" w:type="dxa"/>
            <w:tcBorders>
              <w:top w:val="single" w:sz="6" w:space="0" w:color="BEBEBE"/>
              <w:left w:val="single" w:sz="6" w:space="0" w:color="808080"/>
              <w:bottom w:val="single" w:sz="12" w:space="0" w:color="BEBEBE"/>
              <w:right w:val="single" w:sz="12" w:space="0" w:color="BEBEBE"/>
            </w:tcBorders>
          </w:tcPr>
          <w:p w:rsidR="00500A47" w:rsidRDefault="00500A47">
            <w:pPr>
              <w:pStyle w:val="TableParagraph"/>
              <w:jc w:val="left"/>
              <w:rPr>
                <w:rFonts w:ascii="Times New Roman"/>
                <w:sz w:val="18"/>
              </w:rPr>
            </w:pPr>
          </w:p>
        </w:tc>
      </w:tr>
    </w:tbl>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0A7459">
      <w:pPr>
        <w:pStyle w:val="Corpodetexto"/>
        <w:spacing w:before="8"/>
        <w:rPr>
          <w:rFonts w:ascii="Times New Roman"/>
          <w:sz w:val="23"/>
        </w:rPr>
      </w:pPr>
      <w:r>
        <w:rPr>
          <w:noProof/>
          <w:lang w:bidi="ar-SA"/>
        </w:rPr>
        <w:drawing>
          <wp:anchor distT="0" distB="0" distL="0" distR="0" simplePos="0" relativeHeight="251624960" behindDoc="0" locked="0" layoutInCell="1" allowOverlap="1">
            <wp:simplePos x="0" y="0"/>
            <wp:positionH relativeFrom="page">
              <wp:posOffset>2169795</wp:posOffset>
            </wp:positionH>
            <wp:positionV relativeFrom="paragraph">
              <wp:posOffset>198290</wp:posOffset>
            </wp:positionV>
            <wp:extent cx="2850927" cy="6286"/>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2850927" cy="6286"/>
                    </a:xfrm>
                    <a:prstGeom prst="rect">
                      <a:avLst/>
                    </a:prstGeom>
                  </pic:spPr>
                </pic:pic>
              </a:graphicData>
            </a:graphic>
          </wp:anchor>
        </w:drawing>
      </w:r>
    </w:p>
    <w:p w:rsidR="00500A47" w:rsidRDefault="00500A47">
      <w:pPr>
        <w:rPr>
          <w:rFonts w:ascii="Times New Roman"/>
          <w:sz w:val="23"/>
        </w:rPr>
        <w:sectPr w:rsidR="00500A47">
          <w:pgSz w:w="16840" w:h="11910" w:orient="landscape"/>
          <w:pgMar w:top="1520" w:right="340" w:bottom="740" w:left="360" w:header="639" w:footer="548" w:gutter="0"/>
          <w:cols w:space="720"/>
        </w:sect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spacing w:before="10"/>
        <w:rPr>
          <w:rFonts w:ascii="Times New Roman"/>
          <w:sz w:val="23"/>
        </w:rPr>
      </w:pPr>
    </w:p>
    <w:tbl>
      <w:tblPr>
        <w:tblStyle w:val="TableNormal"/>
        <w:tblW w:w="0" w:type="auto"/>
        <w:tblInd w:w="16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3662"/>
        <w:gridCol w:w="10470"/>
        <w:gridCol w:w="1719"/>
      </w:tblGrid>
      <w:tr w:rsidR="00500A47">
        <w:trPr>
          <w:trHeight w:val="324"/>
        </w:trPr>
        <w:tc>
          <w:tcPr>
            <w:tcW w:w="15851" w:type="dxa"/>
            <w:gridSpan w:val="3"/>
            <w:shd w:val="clear" w:color="auto" w:fill="006666"/>
          </w:tcPr>
          <w:p w:rsidR="00500A47" w:rsidRDefault="000A7459">
            <w:pPr>
              <w:pStyle w:val="TableParagraph"/>
              <w:spacing w:before="15" w:line="289" w:lineRule="exact"/>
              <w:ind w:left="6658" w:right="6622"/>
              <w:jc w:val="center"/>
              <w:rPr>
                <w:b/>
                <w:sz w:val="25"/>
              </w:rPr>
            </w:pPr>
            <w:r>
              <w:rPr>
                <w:b/>
                <w:color w:val="FFFFFF"/>
                <w:sz w:val="25"/>
              </w:rPr>
              <w:t>Pessoas e Infraestrutura</w:t>
            </w:r>
          </w:p>
        </w:tc>
      </w:tr>
      <w:tr w:rsidR="00500A47">
        <w:trPr>
          <w:trHeight w:val="224"/>
        </w:trPr>
        <w:tc>
          <w:tcPr>
            <w:tcW w:w="3662" w:type="dxa"/>
            <w:tcBorders>
              <w:bottom w:val="single" w:sz="18" w:space="0" w:color="BEBEBE"/>
            </w:tcBorders>
            <w:shd w:val="clear" w:color="auto" w:fill="808080"/>
          </w:tcPr>
          <w:p w:rsidR="00500A47" w:rsidRDefault="000A7459">
            <w:pPr>
              <w:pStyle w:val="TableParagraph"/>
              <w:spacing w:before="9" w:line="196" w:lineRule="exact"/>
              <w:ind w:left="1073"/>
              <w:jc w:val="left"/>
              <w:rPr>
                <w:b/>
                <w:sz w:val="18"/>
              </w:rPr>
            </w:pPr>
            <w:r>
              <w:rPr>
                <w:b/>
                <w:color w:val="FFFFFF"/>
                <w:sz w:val="18"/>
              </w:rPr>
              <w:t>Objetivo Estratégico</w:t>
            </w:r>
          </w:p>
        </w:tc>
        <w:tc>
          <w:tcPr>
            <w:tcW w:w="10470" w:type="dxa"/>
            <w:tcBorders>
              <w:bottom w:val="single" w:sz="18" w:space="0" w:color="BEBEBE"/>
            </w:tcBorders>
            <w:shd w:val="clear" w:color="auto" w:fill="808080"/>
          </w:tcPr>
          <w:p w:rsidR="00500A47" w:rsidRDefault="000A7459">
            <w:pPr>
              <w:pStyle w:val="TableParagraph"/>
              <w:spacing w:before="9" w:line="196" w:lineRule="exact"/>
              <w:ind w:left="4873" w:right="4834"/>
              <w:jc w:val="center"/>
              <w:rPr>
                <w:b/>
                <w:sz w:val="18"/>
              </w:rPr>
            </w:pPr>
            <w:r>
              <w:rPr>
                <w:b/>
                <w:color w:val="FFFFFF"/>
                <w:sz w:val="18"/>
              </w:rPr>
              <w:t>Indicador</w:t>
            </w:r>
          </w:p>
        </w:tc>
        <w:tc>
          <w:tcPr>
            <w:tcW w:w="1719" w:type="dxa"/>
            <w:tcBorders>
              <w:bottom w:val="single" w:sz="18" w:space="0" w:color="BEBEBE"/>
            </w:tcBorders>
            <w:shd w:val="clear" w:color="auto" w:fill="808080"/>
          </w:tcPr>
          <w:p w:rsidR="00500A47" w:rsidRDefault="000A7459">
            <w:pPr>
              <w:pStyle w:val="TableParagraph"/>
              <w:spacing w:before="9" w:line="196" w:lineRule="exact"/>
              <w:ind w:left="265"/>
              <w:jc w:val="left"/>
              <w:rPr>
                <w:b/>
                <w:sz w:val="18"/>
              </w:rPr>
            </w:pPr>
            <w:r>
              <w:rPr>
                <w:b/>
                <w:color w:val="FFFFFF"/>
                <w:sz w:val="18"/>
              </w:rPr>
              <w:t>Metas para 2015</w:t>
            </w:r>
          </w:p>
        </w:tc>
      </w:tr>
      <w:tr w:rsidR="00500A47">
        <w:trPr>
          <w:trHeight w:val="306"/>
        </w:trPr>
        <w:tc>
          <w:tcPr>
            <w:tcW w:w="3662" w:type="dxa"/>
            <w:vMerge w:val="restart"/>
            <w:tcBorders>
              <w:top w:val="single" w:sz="18" w:space="0" w:color="BEBEBE"/>
              <w:left w:val="single" w:sz="12" w:space="0" w:color="BEBEBE"/>
              <w:bottom w:val="single" w:sz="18" w:space="0" w:color="BEBEBE"/>
              <w:right w:val="single" w:sz="6" w:space="0" w:color="808080"/>
            </w:tcBorders>
          </w:tcPr>
          <w:p w:rsidR="00500A47" w:rsidRDefault="00500A47">
            <w:pPr>
              <w:pStyle w:val="TableParagraph"/>
              <w:jc w:val="left"/>
              <w:rPr>
                <w:rFonts w:ascii="Times New Roman"/>
                <w:sz w:val="18"/>
              </w:rPr>
            </w:pPr>
          </w:p>
          <w:p w:rsidR="00500A47" w:rsidRDefault="00500A47">
            <w:pPr>
              <w:pStyle w:val="TableParagraph"/>
              <w:jc w:val="left"/>
              <w:rPr>
                <w:rFonts w:ascii="Times New Roman"/>
                <w:sz w:val="18"/>
              </w:rPr>
            </w:pPr>
          </w:p>
          <w:p w:rsidR="00500A47" w:rsidRDefault="00500A47">
            <w:pPr>
              <w:pStyle w:val="TableParagraph"/>
              <w:jc w:val="left"/>
              <w:rPr>
                <w:rFonts w:ascii="Times New Roman"/>
                <w:sz w:val="18"/>
              </w:rPr>
            </w:pPr>
          </w:p>
          <w:p w:rsidR="00500A47" w:rsidRDefault="00500A47">
            <w:pPr>
              <w:pStyle w:val="TableParagraph"/>
              <w:spacing w:before="3"/>
              <w:jc w:val="left"/>
              <w:rPr>
                <w:rFonts w:ascii="Times New Roman"/>
                <w:sz w:val="14"/>
              </w:rPr>
            </w:pPr>
          </w:p>
          <w:p w:rsidR="00500A47" w:rsidRDefault="000A7459">
            <w:pPr>
              <w:pStyle w:val="TableParagraph"/>
              <w:spacing w:line="264" w:lineRule="auto"/>
              <w:ind w:left="21"/>
              <w:jc w:val="left"/>
              <w:rPr>
                <w:sz w:val="19"/>
              </w:rPr>
            </w:pPr>
            <w:r>
              <w:rPr>
                <w:sz w:val="19"/>
              </w:rPr>
              <w:t>Desenvolver competências de dirigentes e colaboradores</w:t>
            </w:r>
          </w:p>
        </w:tc>
        <w:tc>
          <w:tcPr>
            <w:tcW w:w="10470"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9"/>
              </w:rPr>
            </w:pPr>
            <w:r>
              <w:rPr>
                <w:sz w:val="19"/>
              </w:rPr>
              <w:t>Média de horas de treinamento por colaboradores e dirigentes (Estados)</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6"/>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9"/>
              </w:rPr>
            </w:pPr>
            <w:r>
              <w:rPr>
                <w:sz w:val="19"/>
              </w:rPr>
              <w:t>Média de horas de treinamento por colaboradores e dirigentes (CAU BR)</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6"/>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9"/>
              </w:rPr>
            </w:pPr>
            <w:r>
              <w:rPr>
                <w:sz w:val="19"/>
              </w:rPr>
              <w:t>Índice de aproveitamento dos treinamentos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6"/>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9"/>
              </w:rPr>
            </w:pPr>
            <w:r>
              <w:rPr>
                <w:sz w:val="19"/>
              </w:rPr>
              <w:t>Índice de aproveitamento dos treinamentos (CAU BR)</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9"/>
              </w:rPr>
            </w:pPr>
            <w:r>
              <w:rPr>
                <w:sz w:val="19"/>
              </w:rPr>
              <w:t>Índice de competências desenvolvidas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6"/>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45"/>
              <w:ind w:left="35"/>
              <w:jc w:val="left"/>
              <w:rPr>
                <w:sz w:val="19"/>
              </w:rPr>
            </w:pPr>
            <w:r>
              <w:rPr>
                <w:sz w:val="19"/>
              </w:rPr>
              <w:t>Índice de competências desenvolvidas (CAU BR)</w:t>
            </w:r>
          </w:p>
        </w:tc>
        <w:tc>
          <w:tcPr>
            <w:tcW w:w="1719"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307"/>
        </w:trPr>
        <w:tc>
          <w:tcPr>
            <w:tcW w:w="3662" w:type="dxa"/>
            <w:vMerge w:val="restart"/>
            <w:tcBorders>
              <w:top w:val="single" w:sz="18" w:space="0" w:color="BEBEBE"/>
              <w:left w:val="single" w:sz="12" w:space="0" w:color="BEBEBE"/>
              <w:bottom w:val="single" w:sz="18" w:space="0" w:color="BEBEBE"/>
              <w:right w:val="single" w:sz="6" w:space="0" w:color="808080"/>
            </w:tcBorders>
          </w:tcPr>
          <w:p w:rsidR="00500A47" w:rsidRDefault="000A7459">
            <w:pPr>
              <w:pStyle w:val="TableParagraph"/>
              <w:spacing w:before="81" w:line="264" w:lineRule="auto"/>
              <w:ind w:left="21"/>
              <w:jc w:val="left"/>
              <w:rPr>
                <w:sz w:val="19"/>
              </w:rPr>
            </w:pPr>
            <w:r>
              <w:rPr>
                <w:sz w:val="19"/>
              </w:rPr>
              <w:t>Construir cultura organizacional adequada à estratégia</w:t>
            </w:r>
          </w:p>
        </w:tc>
        <w:tc>
          <w:tcPr>
            <w:tcW w:w="10470"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9"/>
              </w:rPr>
            </w:pPr>
            <w:r>
              <w:rPr>
                <w:sz w:val="19"/>
              </w:rPr>
              <w:t>Índice de engajamento dos colaboradores e dirigentes (Estados)</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06"/>
        </w:trPr>
        <w:tc>
          <w:tcPr>
            <w:tcW w:w="3662" w:type="dxa"/>
            <w:vMerge/>
            <w:tcBorders>
              <w:top w:val="nil"/>
              <w:left w:val="single" w:sz="12" w:space="0" w:color="BEBEBE"/>
              <w:bottom w:val="single" w:sz="18"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18" w:space="0" w:color="BEBEBE"/>
              <w:right w:val="single" w:sz="6" w:space="0" w:color="808080"/>
            </w:tcBorders>
          </w:tcPr>
          <w:p w:rsidR="00500A47" w:rsidRDefault="000A7459">
            <w:pPr>
              <w:pStyle w:val="TableParagraph"/>
              <w:spacing w:before="45"/>
              <w:ind w:left="35"/>
              <w:jc w:val="left"/>
              <w:rPr>
                <w:sz w:val="19"/>
              </w:rPr>
            </w:pPr>
            <w:r>
              <w:rPr>
                <w:sz w:val="19"/>
              </w:rPr>
              <w:t>Índice de engajamento dos colaboradores e dirigentes (CAU BR)</w:t>
            </w:r>
          </w:p>
        </w:tc>
        <w:tc>
          <w:tcPr>
            <w:tcW w:w="1719" w:type="dxa"/>
            <w:tcBorders>
              <w:top w:val="single" w:sz="6" w:space="0" w:color="BEBEBE"/>
              <w:left w:val="single" w:sz="6" w:space="0" w:color="808080"/>
              <w:bottom w:val="single" w:sz="18" w:space="0" w:color="BEBEBE"/>
              <w:right w:val="single" w:sz="12" w:space="0" w:color="BEBEBE"/>
            </w:tcBorders>
          </w:tcPr>
          <w:p w:rsidR="00500A47" w:rsidRDefault="00500A47">
            <w:pPr>
              <w:pStyle w:val="TableParagraph"/>
              <w:jc w:val="left"/>
              <w:rPr>
                <w:rFonts w:ascii="Times New Roman"/>
                <w:sz w:val="18"/>
              </w:rPr>
            </w:pPr>
          </w:p>
        </w:tc>
      </w:tr>
      <w:tr w:rsidR="00500A47">
        <w:trPr>
          <w:trHeight w:val="314"/>
        </w:trPr>
        <w:tc>
          <w:tcPr>
            <w:tcW w:w="3662" w:type="dxa"/>
            <w:vMerge w:val="restart"/>
            <w:tcBorders>
              <w:top w:val="single" w:sz="18" w:space="0" w:color="BEBEBE"/>
              <w:left w:val="single" w:sz="12" w:space="0" w:color="BEBEBE"/>
              <w:bottom w:val="single" w:sz="12" w:space="0" w:color="BEBEBE"/>
              <w:right w:val="single" w:sz="6" w:space="0" w:color="808080"/>
            </w:tcBorders>
          </w:tcPr>
          <w:p w:rsidR="00500A47" w:rsidRDefault="00500A47">
            <w:pPr>
              <w:pStyle w:val="TableParagraph"/>
              <w:jc w:val="left"/>
              <w:rPr>
                <w:rFonts w:ascii="Times New Roman"/>
                <w:sz w:val="18"/>
              </w:rPr>
            </w:pPr>
          </w:p>
          <w:p w:rsidR="00500A47" w:rsidRDefault="00500A47">
            <w:pPr>
              <w:pStyle w:val="TableParagraph"/>
              <w:spacing w:before="10"/>
              <w:jc w:val="left"/>
              <w:rPr>
                <w:rFonts w:ascii="Times New Roman"/>
                <w:sz w:val="23"/>
              </w:rPr>
            </w:pPr>
          </w:p>
          <w:p w:rsidR="00500A47" w:rsidRDefault="000A7459">
            <w:pPr>
              <w:pStyle w:val="TableParagraph"/>
              <w:spacing w:line="264" w:lineRule="auto"/>
              <w:ind w:left="21" w:right="109"/>
              <w:jc w:val="both"/>
              <w:rPr>
                <w:sz w:val="19"/>
              </w:rPr>
            </w:pPr>
            <w:r>
              <w:rPr>
                <w:sz w:val="19"/>
              </w:rPr>
              <w:t>Ter sistemas de informação e infraestrutura que viabilizem a gestão e o atendimento dos arquitetos e urbanistas e a sociedade</w:t>
            </w:r>
          </w:p>
        </w:tc>
        <w:tc>
          <w:tcPr>
            <w:tcW w:w="10470" w:type="dxa"/>
            <w:tcBorders>
              <w:top w:val="single" w:sz="18" w:space="0" w:color="BEBEBE"/>
              <w:left w:val="single" w:sz="6" w:space="0" w:color="808080"/>
              <w:bottom w:val="single" w:sz="6" w:space="0" w:color="BEBEBE"/>
              <w:right w:val="single" w:sz="6" w:space="0" w:color="808080"/>
            </w:tcBorders>
          </w:tcPr>
          <w:p w:rsidR="00500A47" w:rsidRDefault="000A7459">
            <w:pPr>
              <w:pStyle w:val="TableParagraph"/>
              <w:spacing w:before="45"/>
              <w:ind w:left="35"/>
              <w:jc w:val="left"/>
              <w:rPr>
                <w:sz w:val="19"/>
              </w:rPr>
            </w:pPr>
            <w:r>
              <w:rPr>
                <w:sz w:val="19"/>
              </w:rPr>
              <w:t>Resolubilidade operacional do SICCAU (CAU BR)</w:t>
            </w:r>
          </w:p>
        </w:tc>
        <w:tc>
          <w:tcPr>
            <w:tcW w:w="1719" w:type="dxa"/>
            <w:tcBorders>
              <w:top w:val="single" w:sz="18"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21"/>
        </w:trPr>
        <w:tc>
          <w:tcPr>
            <w:tcW w:w="3662"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52"/>
              <w:ind w:left="35"/>
              <w:jc w:val="left"/>
              <w:rPr>
                <w:sz w:val="19"/>
              </w:rPr>
            </w:pPr>
            <w:r>
              <w:rPr>
                <w:sz w:val="19"/>
              </w:rPr>
              <w:t>Índice de satisfação interna com a tecnologia utilizada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21"/>
        </w:trPr>
        <w:tc>
          <w:tcPr>
            <w:tcW w:w="3662"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52"/>
              <w:ind w:left="35"/>
              <w:jc w:val="left"/>
              <w:rPr>
                <w:sz w:val="19"/>
              </w:rPr>
            </w:pPr>
            <w:r>
              <w:rPr>
                <w:sz w:val="19"/>
              </w:rPr>
              <w:t>Índice de satisfação interna com a tecnologia utilizada (CAU BR)</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21"/>
        </w:trPr>
        <w:tc>
          <w:tcPr>
            <w:tcW w:w="3662"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6" w:space="0" w:color="BEBEBE"/>
              <w:right w:val="single" w:sz="6" w:space="0" w:color="808080"/>
            </w:tcBorders>
          </w:tcPr>
          <w:p w:rsidR="00500A47" w:rsidRDefault="000A7459">
            <w:pPr>
              <w:pStyle w:val="TableParagraph"/>
              <w:spacing w:before="52"/>
              <w:ind w:left="35"/>
              <w:jc w:val="left"/>
              <w:rPr>
                <w:sz w:val="19"/>
              </w:rPr>
            </w:pPr>
            <w:r>
              <w:rPr>
                <w:sz w:val="19"/>
              </w:rPr>
              <w:t>Índice de satisfação externa com a tecnologia utilizada (Estados)</w:t>
            </w:r>
          </w:p>
        </w:tc>
        <w:tc>
          <w:tcPr>
            <w:tcW w:w="1719" w:type="dxa"/>
            <w:tcBorders>
              <w:top w:val="single" w:sz="6" w:space="0" w:color="BEBEBE"/>
              <w:left w:val="single" w:sz="6" w:space="0" w:color="808080"/>
              <w:bottom w:val="single" w:sz="6" w:space="0" w:color="BEBEBE"/>
              <w:right w:val="single" w:sz="12" w:space="0" w:color="BEBEBE"/>
            </w:tcBorders>
          </w:tcPr>
          <w:p w:rsidR="00500A47" w:rsidRDefault="00500A47">
            <w:pPr>
              <w:pStyle w:val="TableParagraph"/>
              <w:jc w:val="left"/>
              <w:rPr>
                <w:rFonts w:ascii="Times New Roman"/>
                <w:sz w:val="18"/>
              </w:rPr>
            </w:pPr>
          </w:p>
        </w:tc>
      </w:tr>
      <w:tr w:rsidR="00500A47">
        <w:trPr>
          <w:trHeight w:val="315"/>
        </w:trPr>
        <w:tc>
          <w:tcPr>
            <w:tcW w:w="3662" w:type="dxa"/>
            <w:vMerge/>
            <w:tcBorders>
              <w:top w:val="nil"/>
              <w:left w:val="single" w:sz="12" w:space="0" w:color="BEBEBE"/>
              <w:bottom w:val="single" w:sz="12" w:space="0" w:color="BEBEBE"/>
              <w:right w:val="single" w:sz="6" w:space="0" w:color="808080"/>
            </w:tcBorders>
          </w:tcPr>
          <w:p w:rsidR="00500A47" w:rsidRDefault="00500A47">
            <w:pPr>
              <w:rPr>
                <w:sz w:val="2"/>
                <w:szCs w:val="2"/>
              </w:rPr>
            </w:pPr>
          </w:p>
        </w:tc>
        <w:tc>
          <w:tcPr>
            <w:tcW w:w="10470" w:type="dxa"/>
            <w:tcBorders>
              <w:top w:val="single" w:sz="6" w:space="0" w:color="BEBEBE"/>
              <w:left w:val="single" w:sz="6" w:space="0" w:color="808080"/>
              <w:bottom w:val="single" w:sz="12" w:space="0" w:color="BEBEBE"/>
              <w:right w:val="single" w:sz="6" w:space="0" w:color="808080"/>
            </w:tcBorders>
          </w:tcPr>
          <w:p w:rsidR="00500A47" w:rsidRDefault="000A7459">
            <w:pPr>
              <w:pStyle w:val="TableParagraph"/>
              <w:spacing w:before="52"/>
              <w:ind w:left="35"/>
              <w:jc w:val="left"/>
              <w:rPr>
                <w:sz w:val="19"/>
              </w:rPr>
            </w:pPr>
            <w:r>
              <w:rPr>
                <w:sz w:val="19"/>
              </w:rPr>
              <w:t>Índice de satisfação externa com a tecnologia utilizada (CAU BR)</w:t>
            </w:r>
          </w:p>
        </w:tc>
        <w:tc>
          <w:tcPr>
            <w:tcW w:w="1719" w:type="dxa"/>
            <w:tcBorders>
              <w:top w:val="single" w:sz="6" w:space="0" w:color="BEBEBE"/>
              <w:left w:val="single" w:sz="6" w:space="0" w:color="808080"/>
              <w:bottom w:val="single" w:sz="12" w:space="0" w:color="BEBEBE"/>
              <w:right w:val="single" w:sz="12" w:space="0" w:color="BEBEBE"/>
            </w:tcBorders>
          </w:tcPr>
          <w:p w:rsidR="00500A47" w:rsidRDefault="00500A47">
            <w:pPr>
              <w:pStyle w:val="TableParagraph"/>
              <w:jc w:val="left"/>
              <w:rPr>
                <w:rFonts w:ascii="Times New Roman"/>
                <w:sz w:val="18"/>
              </w:rPr>
            </w:pPr>
          </w:p>
        </w:tc>
      </w:tr>
    </w:tbl>
    <w:p w:rsidR="00500A47" w:rsidRDefault="00500A47">
      <w:pPr>
        <w:rPr>
          <w:rFonts w:ascii="Times New Roman"/>
          <w:sz w:val="18"/>
        </w:rPr>
        <w:sectPr w:rsidR="00500A47">
          <w:footerReference w:type="default" r:id="rId17"/>
          <w:pgSz w:w="16840" w:h="11910" w:orient="landscape"/>
          <w:pgMar w:top="1520" w:right="340" w:bottom="740" w:left="360" w:header="639" w:footer="548" w:gutter="0"/>
          <w:cols w:space="720"/>
        </w:sectPr>
      </w:pPr>
    </w:p>
    <w:p w:rsidR="00500A47" w:rsidRDefault="00500A47">
      <w:pPr>
        <w:pStyle w:val="Corpodetexto"/>
        <w:spacing w:before="8"/>
        <w:rPr>
          <w:rFonts w:ascii="Times New Roman"/>
          <w:sz w:val="11"/>
        </w:rPr>
      </w:pPr>
    </w:p>
    <w:p w:rsidR="00500A47" w:rsidRDefault="000A7459">
      <w:pPr>
        <w:pStyle w:val="Ttulo2"/>
        <w:numPr>
          <w:ilvl w:val="0"/>
          <w:numId w:val="26"/>
        </w:numPr>
        <w:tabs>
          <w:tab w:val="left" w:pos="1640"/>
          <w:tab w:val="left" w:pos="1641"/>
        </w:tabs>
        <w:ind w:left="1640" w:hanging="566"/>
        <w:jc w:val="left"/>
      </w:pPr>
      <w:bookmarkStart w:id="6" w:name="_bookmark5"/>
      <w:bookmarkEnd w:id="6"/>
      <w:r>
        <w:rPr>
          <w:color w:val="006666"/>
        </w:rPr>
        <w:t>METAS PARA O PLANO DE AÇÃO 2015</w:t>
      </w:r>
    </w:p>
    <w:p w:rsidR="00500A47" w:rsidRDefault="00500A47">
      <w:pPr>
        <w:pStyle w:val="Corpodetexto"/>
        <w:spacing w:before="3"/>
        <w:rPr>
          <w:b/>
          <w:sz w:val="32"/>
        </w:rPr>
      </w:pPr>
    </w:p>
    <w:p w:rsidR="00500A47" w:rsidRDefault="000A7459">
      <w:pPr>
        <w:pStyle w:val="Corpodetexto"/>
        <w:spacing w:line="360" w:lineRule="auto"/>
        <w:ind w:left="222" w:right="393" w:firstLine="851"/>
        <w:jc w:val="both"/>
      </w:pPr>
      <w:r>
        <w:t>Além da sua estratégia e prioridades locais, capacidade operacional e evolução dos profissionais, o CAU/BR e os CAU/UF deverão propor as suas metas de resultados para indicadores dos objetivos estratégicos da Perspectiva de "Processos Internos" e "Pessoas e Infraestrutura" considerando as seguintes condicionantes:</w:t>
      </w:r>
    </w:p>
    <w:p w:rsidR="00500A47" w:rsidRDefault="000A7459">
      <w:pPr>
        <w:pStyle w:val="Ttulo5"/>
        <w:spacing w:before="160" w:line="360" w:lineRule="auto"/>
        <w:ind w:right="394" w:firstLine="851"/>
        <w:jc w:val="both"/>
      </w:pPr>
      <w:r>
        <w:t>Objetivos Estratégicos de âmbito nacional - (i) Tornar a fiscalização um vetor de melhoria do exercício da Arquitetura e Urbanismo; (ii) Assegurar a eficácia no atendimento e no relacionamento com os arquitetos e urbanistas e a sociedade.</w:t>
      </w:r>
    </w:p>
    <w:p w:rsidR="00500A47" w:rsidRDefault="000A7459">
      <w:pPr>
        <w:pStyle w:val="PargrafodaLista"/>
        <w:numPr>
          <w:ilvl w:val="0"/>
          <w:numId w:val="25"/>
        </w:numPr>
        <w:tabs>
          <w:tab w:val="left" w:pos="1074"/>
        </w:tabs>
        <w:spacing w:before="160" w:line="357" w:lineRule="auto"/>
        <w:ind w:right="388"/>
        <w:jc w:val="both"/>
        <w:rPr>
          <w:sz w:val="24"/>
        </w:rPr>
      </w:pPr>
      <w:r>
        <w:rPr>
          <w:sz w:val="24"/>
        </w:rPr>
        <w:t xml:space="preserve">A proposta para as </w:t>
      </w:r>
      <w:r>
        <w:rPr>
          <w:b/>
          <w:sz w:val="24"/>
        </w:rPr>
        <w:t xml:space="preserve">metas de Fiscalização </w:t>
      </w:r>
      <w:r>
        <w:rPr>
          <w:sz w:val="24"/>
        </w:rPr>
        <w:t>deve ter como base as metas estabelecidas no Planejamento Estratégico do CAU/BR e dos CAU/UF e o número de profissionais projetado para</w:t>
      </w:r>
      <w:r>
        <w:rPr>
          <w:spacing w:val="-4"/>
          <w:sz w:val="24"/>
        </w:rPr>
        <w:t xml:space="preserve"> </w:t>
      </w:r>
      <w:r>
        <w:rPr>
          <w:sz w:val="24"/>
        </w:rPr>
        <w:t>2015;</w:t>
      </w:r>
    </w:p>
    <w:p w:rsidR="00500A47" w:rsidRDefault="000A7459">
      <w:pPr>
        <w:pStyle w:val="PargrafodaLista"/>
        <w:numPr>
          <w:ilvl w:val="0"/>
          <w:numId w:val="25"/>
        </w:numPr>
        <w:tabs>
          <w:tab w:val="left" w:pos="1074"/>
        </w:tabs>
        <w:spacing w:before="9" w:line="355" w:lineRule="auto"/>
        <w:ind w:right="389"/>
        <w:jc w:val="both"/>
        <w:rPr>
          <w:sz w:val="24"/>
        </w:rPr>
      </w:pPr>
      <w:r>
        <w:rPr>
          <w:sz w:val="24"/>
        </w:rPr>
        <w:t xml:space="preserve">A proposta para as </w:t>
      </w:r>
      <w:r>
        <w:rPr>
          <w:b/>
          <w:sz w:val="24"/>
        </w:rPr>
        <w:t xml:space="preserve">metas de Atendimento </w:t>
      </w:r>
      <w:r>
        <w:rPr>
          <w:sz w:val="24"/>
        </w:rPr>
        <w:t>deve ter como base as metas estabelecidas no Planejamento Estratégico dos</w:t>
      </w:r>
      <w:r>
        <w:rPr>
          <w:spacing w:val="-7"/>
          <w:sz w:val="24"/>
        </w:rPr>
        <w:t xml:space="preserve"> </w:t>
      </w:r>
      <w:r>
        <w:rPr>
          <w:sz w:val="24"/>
        </w:rPr>
        <w:t>CAU/UF;</w:t>
      </w:r>
    </w:p>
    <w:p w:rsidR="00500A47" w:rsidRDefault="000A7459">
      <w:pPr>
        <w:pStyle w:val="PargrafodaLista"/>
        <w:numPr>
          <w:ilvl w:val="0"/>
          <w:numId w:val="25"/>
        </w:numPr>
        <w:tabs>
          <w:tab w:val="left" w:pos="1074"/>
        </w:tabs>
        <w:spacing w:before="10" w:line="357" w:lineRule="auto"/>
        <w:ind w:right="394"/>
        <w:jc w:val="both"/>
        <w:rPr>
          <w:sz w:val="24"/>
        </w:rPr>
      </w:pPr>
      <w:r>
        <w:rPr>
          <w:sz w:val="24"/>
        </w:rPr>
        <w:t>A proposta para as metas dos indicadores dos objetivos estratégicos selecionados pelos CAU/UF tem como base as metas estabelecidas no Planejamento Estratégico do CAU/BR e dos</w:t>
      </w:r>
      <w:r>
        <w:rPr>
          <w:spacing w:val="-1"/>
          <w:sz w:val="24"/>
        </w:rPr>
        <w:t xml:space="preserve"> </w:t>
      </w:r>
      <w:r>
        <w:rPr>
          <w:sz w:val="24"/>
        </w:rPr>
        <w:t>CAU/UF;</w:t>
      </w:r>
    </w:p>
    <w:p w:rsidR="00500A47" w:rsidRDefault="000A7459">
      <w:pPr>
        <w:pStyle w:val="PargrafodaLista"/>
        <w:numPr>
          <w:ilvl w:val="0"/>
          <w:numId w:val="25"/>
        </w:numPr>
        <w:tabs>
          <w:tab w:val="left" w:pos="1074"/>
        </w:tabs>
        <w:spacing w:before="10" w:line="357" w:lineRule="auto"/>
        <w:ind w:right="386"/>
        <w:jc w:val="both"/>
        <w:rPr>
          <w:sz w:val="24"/>
        </w:rPr>
      </w:pPr>
      <w:r>
        <w:rPr>
          <w:sz w:val="24"/>
        </w:rPr>
        <w:t>A proposta para as metas de Comunicação e relacionamento com a sociedade tem como base nas metas estabelecidas no Planejamento Estratégico do CAU/BR e dos CAU/UF.</w:t>
      </w:r>
    </w:p>
    <w:p w:rsidR="00500A47" w:rsidRDefault="00500A47">
      <w:pPr>
        <w:spacing w:line="357" w:lineRule="auto"/>
        <w:jc w:val="both"/>
        <w:rPr>
          <w:sz w:val="24"/>
        </w:rPr>
        <w:sectPr w:rsidR="00500A47">
          <w:headerReference w:type="default" r:id="rId18"/>
          <w:footerReference w:type="default" r:id="rId19"/>
          <w:pgSz w:w="11910" w:h="16840"/>
          <w:pgMar w:top="1520" w:right="740" w:bottom="900" w:left="1480" w:header="639" w:footer="703" w:gutter="0"/>
          <w:pgNumType w:start="14"/>
          <w:cols w:space="720"/>
        </w:sectPr>
      </w:pPr>
    </w:p>
    <w:p w:rsidR="00500A47" w:rsidRDefault="00500A47">
      <w:pPr>
        <w:pStyle w:val="Corpodetexto"/>
        <w:spacing w:before="1"/>
        <w:rPr>
          <w:sz w:val="11"/>
        </w:rPr>
      </w:pPr>
    </w:p>
    <w:p w:rsidR="00500A47" w:rsidRDefault="000A7459">
      <w:pPr>
        <w:pStyle w:val="Ttulo2"/>
        <w:numPr>
          <w:ilvl w:val="0"/>
          <w:numId w:val="26"/>
        </w:numPr>
        <w:tabs>
          <w:tab w:val="left" w:pos="1640"/>
          <w:tab w:val="left" w:pos="1641"/>
        </w:tabs>
        <w:ind w:left="1640" w:hanging="566"/>
        <w:jc w:val="left"/>
      </w:pPr>
      <w:bookmarkStart w:id="7" w:name="_bookmark6"/>
      <w:bookmarkEnd w:id="7"/>
      <w:r>
        <w:rPr>
          <w:color w:val="006666"/>
        </w:rPr>
        <w:t>LIMITES DE APLICAÇÃO DE</w:t>
      </w:r>
      <w:r>
        <w:rPr>
          <w:color w:val="006666"/>
          <w:spacing w:val="-3"/>
        </w:rPr>
        <w:t xml:space="preserve"> </w:t>
      </w:r>
      <w:r>
        <w:rPr>
          <w:color w:val="006666"/>
        </w:rPr>
        <w:t>RECURSOS</w:t>
      </w:r>
    </w:p>
    <w:p w:rsidR="00500A47" w:rsidRDefault="00500A47">
      <w:pPr>
        <w:pStyle w:val="Corpodetexto"/>
        <w:spacing w:before="2"/>
        <w:rPr>
          <w:b/>
          <w:sz w:val="32"/>
        </w:rPr>
      </w:pPr>
    </w:p>
    <w:p w:rsidR="00500A47" w:rsidRDefault="000A7459">
      <w:pPr>
        <w:pStyle w:val="Corpodetexto"/>
        <w:spacing w:line="357" w:lineRule="auto"/>
        <w:ind w:left="222" w:right="394" w:firstLine="851"/>
      </w:pPr>
      <w:r>
        <w:t>Os limites e condições de alocação dos recursos orçamentários são estabelecidos com os seguintes focos:</w:t>
      </w:r>
    </w:p>
    <w:p w:rsidR="00500A47" w:rsidRDefault="000A7459">
      <w:pPr>
        <w:pStyle w:val="PargrafodaLista"/>
        <w:numPr>
          <w:ilvl w:val="1"/>
          <w:numId w:val="26"/>
        </w:numPr>
        <w:tabs>
          <w:tab w:val="left" w:pos="1494"/>
        </w:tabs>
        <w:spacing w:before="164"/>
        <w:ind w:hanging="419"/>
        <w:rPr>
          <w:sz w:val="24"/>
        </w:rPr>
      </w:pPr>
      <w:r>
        <w:rPr>
          <w:sz w:val="24"/>
        </w:rPr>
        <w:t>Objetivos</w:t>
      </w:r>
      <w:r>
        <w:rPr>
          <w:spacing w:val="-1"/>
          <w:sz w:val="24"/>
        </w:rPr>
        <w:t xml:space="preserve"> </w:t>
      </w:r>
      <w:r>
        <w:rPr>
          <w:sz w:val="24"/>
        </w:rPr>
        <w:t>Estratégicos</w:t>
      </w:r>
    </w:p>
    <w:p w:rsidR="00500A47" w:rsidRDefault="00500A47">
      <w:pPr>
        <w:pStyle w:val="Corpodetexto"/>
        <w:spacing w:before="2"/>
        <w:rPr>
          <w:sz w:val="25"/>
        </w:rPr>
      </w:pPr>
    </w:p>
    <w:p w:rsidR="00500A47" w:rsidRDefault="000A7459">
      <w:pPr>
        <w:pStyle w:val="PargrafodaLista"/>
        <w:numPr>
          <w:ilvl w:val="1"/>
          <w:numId w:val="26"/>
        </w:numPr>
        <w:tabs>
          <w:tab w:val="left" w:pos="1494"/>
        </w:tabs>
        <w:ind w:hanging="419"/>
        <w:rPr>
          <w:sz w:val="24"/>
        </w:rPr>
      </w:pPr>
      <w:r>
        <w:rPr>
          <w:sz w:val="24"/>
        </w:rPr>
        <w:t>Destinação de Recursos ao Fundo de Apoio Financeiro aos</w:t>
      </w:r>
      <w:r>
        <w:rPr>
          <w:spacing w:val="-12"/>
          <w:sz w:val="24"/>
        </w:rPr>
        <w:t xml:space="preserve"> </w:t>
      </w:r>
      <w:r>
        <w:rPr>
          <w:sz w:val="24"/>
        </w:rPr>
        <w:t>CAU/UF</w:t>
      </w:r>
    </w:p>
    <w:p w:rsidR="00500A47" w:rsidRDefault="00500A47">
      <w:pPr>
        <w:pStyle w:val="Corpodetexto"/>
        <w:spacing w:before="2"/>
        <w:rPr>
          <w:sz w:val="25"/>
        </w:rPr>
      </w:pPr>
    </w:p>
    <w:p w:rsidR="00500A47" w:rsidRDefault="000A7459">
      <w:pPr>
        <w:pStyle w:val="PargrafodaLista"/>
        <w:numPr>
          <w:ilvl w:val="1"/>
          <w:numId w:val="26"/>
        </w:numPr>
        <w:tabs>
          <w:tab w:val="left" w:pos="1494"/>
        </w:tabs>
        <w:ind w:hanging="419"/>
        <w:rPr>
          <w:sz w:val="24"/>
        </w:rPr>
      </w:pPr>
      <w:r>
        <w:rPr>
          <w:sz w:val="24"/>
        </w:rPr>
        <w:t>Destinação de Recursos ao Centro de Serviços</w:t>
      </w:r>
      <w:r>
        <w:rPr>
          <w:spacing w:val="-7"/>
          <w:sz w:val="24"/>
        </w:rPr>
        <w:t xml:space="preserve"> </w:t>
      </w:r>
      <w:r>
        <w:rPr>
          <w:sz w:val="24"/>
        </w:rPr>
        <w:t>Compartilhados</w:t>
      </w:r>
    </w:p>
    <w:p w:rsidR="00500A47" w:rsidRDefault="00500A47">
      <w:pPr>
        <w:pStyle w:val="Corpodetexto"/>
        <w:spacing w:before="11"/>
      </w:pPr>
    </w:p>
    <w:p w:rsidR="00500A47" w:rsidRDefault="000A7459">
      <w:pPr>
        <w:pStyle w:val="PargrafodaLista"/>
        <w:numPr>
          <w:ilvl w:val="1"/>
          <w:numId w:val="26"/>
        </w:numPr>
        <w:tabs>
          <w:tab w:val="left" w:pos="1494"/>
        </w:tabs>
        <w:spacing w:before="1"/>
        <w:ind w:hanging="419"/>
        <w:rPr>
          <w:sz w:val="24"/>
        </w:rPr>
      </w:pPr>
      <w:r>
        <w:rPr>
          <w:sz w:val="24"/>
        </w:rPr>
        <w:t>Destinação de Recursos para Reserva de</w:t>
      </w:r>
      <w:r>
        <w:rPr>
          <w:spacing w:val="-8"/>
          <w:sz w:val="24"/>
        </w:rPr>
        <w:t xml:space="preserve"> </w:t>
      </w:r>
      <w:r>
        <w:rPr>
          <w:sz w:val="24"/>
        </w:rPr>
        <w:t>Contingência</w:t>
      </w:r>
    </w:p>
    <w:p w:rsidR="00500A47" w:rsidRDefault="00500A47">
      <w:pPr>
        <w:pStyle w:val="Corpodetexto"/>
        <w:spacing w:before="2"/>
        <w:rPr>
          <w:sz w:val="25"/>
        </w:rPr>
      </w:pPr>
    </w:p>
    <w:p w:rsidR="00500A47" w:rsidRDefault="000A7459">
      <w:pPr>
        <w:pStyle w:val="PargrafodaLista"/>
        <w:numPr>
          <w:ilvl w:val="1"/>
          <w:numId w:val="26"/>
        </w:numPr>
        <w:tabs>
          <w:tab w:val="left" w:pos="1494"/>
        </w:tabs>
        <w:ind w:hanging="419"/>
        <w:rPr>
          <w:sz w:val="24"/>
        </w:rPr>
      </w:pPr>
      <w:r>
        <w:rPr>
          <w:sz w:val="24"/>
        </w:rPr>
        <w:t>Grupos de</w:t>
      </w:r>
      <w:r>
        <w:rPr>
          <w:spacing w:val="-2"/>
          <w:sz w:val="24"/>
        </w:rPr>
        <w:t xml:space="preserve"> </w:t>
      </w:r>
      <w:r>
        <w:rPr>
          <w:sz w:val="24"/>
        </w:rPr>
        <w:t>Despesas</w:t>
      </w:r>
    </w:p>
    <w:p w:rsidR="00500A47" w:rsidRDefault="00500A47">
      <w:pPr>
        <w:pStyle w:val="Corpodetexto"/>
      </w:pPr>
    </w:p>
    <w:p w:rsidR="00500A47" w:rsidRDefault="00500A47">
      <w:pPr>
        <w:pStyle w:val="Corpodetexto"/>
      </w:pPr>
    </w:p>
    <w:p w:rsidR="00500A47" w:rsidRDefault="00500A47">
      <w:pPr>
        <w:pStyle w:val="Corpodetexto"/>
        <w:spacing w:before="6"/>
        <w:rPr>
          <w:sz w:val="26"/>
        </w:rPr>
      </w:pPr>
    </w:p>
    <w:p w:rsidR="00500A47" w:rsidRDefault="000A7459">
      <w:pPr>
        <w:pStyle w:val="Ttulo3"/>
        <w:numPr>
          <w:ilvl w:val="1"/>
          <w:numId w:val="24"/>
        </w:numPr>
        <w:tabs>
          <w:tab w:val="left" w:pos="1499"/>
        </w:tabs>
        <w:spacing w:before="0"/>
        <w:ind w:hanging="424"/>
      </w:pPr>
      <w:bookmarkStart w:id="8" w:name="_bookmark7"/>
      <w:bookmarkEnd w:id="8"/>
      <w:r>
        <w:rPr>
          <w:color w:val="006666"/>
        </w:rPr>
        <w:t>Alocação de Recursos nos Objetivos</w:t>
      </w:r>
      <w:r>
        <w:rPr>
          <w:color w:val="006666"/>
          <w:spacing w:val="-3"/>
        </w:rPr>
        <w:t xml:space="preserve"> </w:t>
      </w:r>
      <w:r>
        <w:rPr>
          <w:color w:val="006666"/>
        </w:rPr>
        <w:t>Estratégicos</w:t>
      </w:r>
    </w:p>
    <w:p w:rsidR="00500A47" w:rsidRDefault="00500A47">
      <w:pPr>
        <w:pStyle w:val="Corpodetexto"/>
        <w:spacing w:before="5"/>
        <w:rPr>
          <w:b/>
          <w:sz w:val="30"/>
        </w:rPr>
      </w:pPr>
    </w:p>
    <w:p w:rsidR="00500A47" w:rsidRDefault="000A7459">
      <w:pPr>
        <w:pStyle w:val="Corpodetexto"/>
        <w:spacing w:line="360" w:lineRule="auto"/>
        <w:ind w:left="222" w:right="387" w:firstLine="851"/>
        <w:jc w:val="both"/>
      </w:pPr>
      <w:r>
        <w:t>Os direcionadores estratégicos, objeto de todo o processo do Planejamento do CAU 2023, e as programações que os CAU/UF e o CAU/BR já vêm desenvolvendo, na forma dos projetos e atividades aprovadas nos Planos de Ação e Orçamento, apontam que a programação do Plano de Ação 2015, enfatizando a alocação estratégica de recursos como forma de garantir a implementação do planejamento do CAU e o alcance dos resultados institucionais da Visão de Futuro 2023, são:</w:t>
      </w:r>
    </w:p>
    <w:p w:rsidR="00500A47" w:rsidRDefault="000A7459">
      <w:pPr>
        <w:pStyle w:val="PargrafodaLista"/>
        <w:numPr>
          <w:ilvl w:val="0"/>
          <w:numId w:val="23"/>
        </w:numPr>
        <w:tabs>
          <w:tab w:val="left" w:pos="930"/>
        </w:tabs>
        <w:spacing w:before="159" w:line="357" w:lineRule="auto"/>
        <w:ind w:right="389"/>
        <w:jc w:val="both"/>
        <w:rPr>
          <w:sz w:val="24"/>
        </w:rPr>
      </w:pPr>
      <w:r>
        <w:rPr>
          <w:sz w:val="24"/>
        </w:rPr>
        <w:t xml:space="preserve">O </w:t>
      </w:r>
      <w:r>
        <w:rPr>
          <w:b/>
          <w:sz w:val="24"/>
        </w:rPr>
        <w:t xml:space="preserve">mínimo de 20% </w:t>
      </w:r>
      <w:r>
        <w:rPr>
          <w:sz w:val="24"/>
        </w:rPr>
        <w:t xml:space="preserve">(vinte por cento) do total das receitas de arrecadação (anuidades, RRT e taxas e multas) deduzidos os valores destinados ao Fundo de Apoio e CSC, deve ser alocado em projetos estratégicos para atender ao objetivo estratégico </w:t>
      </w:r>
      <w:r>
        <w:rPr>
          <w:b/>
          <w:sz w:val="24"/>
        </w:rPr>
        <w:t>"Tornar a fiscalização um vetor de melhoria do exercício da Arquitetura e</w:t>
      </w:r>
      <w:r>
        <w:rPr>
          <w:b/>
          <w:spacing w:val="-20"/>
          <w:sz w:val="24"/>
        </w:rPr>
        <w:t xml:space="preserve"> </w:t>
      </w:r>
      <w:r>
        <w:rPr>
          <w:b/>
          <w:sz w:val="24"/>
        </w:rPr>
        <w:t>Urbanismo"</w:t>
      </w:r>
      <w:r>
        <w:rPr>
          <w:sz w:val="24"/>
        </w:rPr>
        <w:t>.</w:t>
      </w:r>
    </w:p>
    <w:p w:rsidR="00500A47" w:rsidRDefault="000A7459">
      <w:pPr>
        <w:pStyle w:val="PargrafodaLista"/>
        <w:numPr>
          <w:ilvl w:val="0"/>
          <w:numId w:val="23"/>
        </w:numPr>
        <w:tabs>
          <w:tab w:val="left" w:pos="930"/>
        </w:tabs>
        <w:spacing w:before="12" w:line="357" w:lineRule="auto"/>
        <w:ind w:right="389"/>
        <w:jc w:val="both"/>
        <w:rPr>
          <w:sz w:val="24"/>
        </w:rPr>
      </w:pPr>
      <w:r>
        <w:rPr>
          <w:sz w:val="24"/>
        </w:rPr>
        <w:t xml:space="preserve">O </w:t>
      </w:r>
      <w:r>
        <w:rPr>
          <w:b/>
          <w:sz w:val="24"/>
        </w:rPr>
        <w:t xml:space="preserve">mínimo de 10% </w:t>
      </w:r>
      <w:r>
        <w:rPr>
          <w:sz w:val="24"/>
        </w:rPr>
        <w:t xml:space="preserve">(dez por cento) do total das receitas de arrecadação (anuidades, RRT e taxas e multas) deduzidos os valores destinados ao Fundo de Apoio e CSC, deve ser alocado em projetos estratégicos para atender ao objetivo estratégico </w:t>
      </w:r>
      <w:r>
        <w:rPr>
          <w:b/>
          <w:sz w:val="24"/>
        </w:rPr>
        <w:t>"Assegurar a eficácia no atendimento e no relacionamento com os arquitetos e urbanistas e a sociedade"</w:t>
      </w:r>
      <w:r>
        <w:rPr>
          <w:sz w:val="24"/>
        </w:rPr>
        <w:t>.</w:t>
      </w:r>
    </w:p>
    <w:p w:rsidR="00500A47" w:rsidRDefault="000A7459">
      <w:pPr>
        <w:pStyle w:val="PargrafodaLista"/>
        <w:numPr>
          <w:ilvl w:val="0"/>
          <w:numId w:val="23"/>
        </w:numPr>
        <w:tabs>
          <w:tab w:val="left" w:pos="930"/>
        </w:tabs>
        <w:spacing w:before="15" w:line="355" w:lineRule="auto"/>
        <w:ind w:right="388"/>
        <w:jc w:val="both"/>
        <w:rPr>
          <w:sz w:val="24"/>
        </w:rPr>
      </w:pPr>
      <w:r>
        <w:rPr>
          <w:sz w:val="24"/>
        </w:rPr>
        <w:t xml:space="preserve">O </w:t>
      </w:r>
      <w:r>
        <w:rPr>
          <w:b/>
          <w:sz w:val="24"/>
        </w:rPr>
        <w:t xml:space="preserve">mínimo de 6% </w:t>
      </w:r>
      <w:r>
        <w:rPr>
          <w:sz w:val="24"/>
        </w:rPr>
        <w:t>(seis por cento) do total das receitas de arrecadação (anuidades, RRT e taxas e multas) deduzidos os valores destinados ao Fundo de Apoio e CSC,</w:t>
      </w:r>
      <w:r>
        <w:rPr>
          <w:spacing w:val="-11"/>
          <w:sz w:val="24"/>
        </w:rPr>
        <w:t xml:space="preserve"> </w:t>
      </w:r>
      <w:r>
        <w:rPr>
          <w:sz w:val="24"/>
        </w:rPr>
        <w:t>deve</w:t>
      </w:r>
    </w:p>
    <w:p w:rsidR="00500A47" w:rsidRDefault="00500A47">
      <w:pPr>
        <w:spacing w:line="355" w:lineRule="auto"/>
        <w:jc w:val="both"/>
        <w:rPr>
          <w:sz w:val="24"/>
        </w:rPr>
        <w:sectPr w:rsidR="00500A47">
          <w:pgSz w:w="11910" w:h="16840"/>
          <w:pgMar w:top="1520" w:right="740" w:bottom="900" w:left="1480" w:header="639" w:footer="703" w:gutter="0"/>
          <w:cols w:space="720"/>
        </w:sectPr>
      </w:pPr>
    </w:p>
    <w:p w:rsidR="00500A47" w:rsidRDefault="00500A47">
      <w:pPr>
        <w:pStyle w:val="Corpodetexto"/>
        <w:spacing w:before="8"/>
        <w:rPr>
          <w:sz w:val="9"/>
        </w:rPr>
      </w:pPr>
    </w:p>
    <w:p w:rsidR="00500A47" w:rsidRDefault="000A7459">
      <w:pPr>
        <w:spacing w:before="51" w:line="360" w:lineRule="auto"/>
        <w:ind w:left="930" w:right="394"/>
        <w:rPr>
          <w:sz w:val="24"/>
        </w:rPr>
      </w:pPr>
      <w:r>
        <w:rPr>
          <w:sz w:val="24"/>
        </w:rPr>
        <w:t xml:space="preserve">ser alocado em projetos estratégicos para atender a </w:t>
      </w:r>
      <w:r>
        <w:rPr>
          <w:b/>
          <w:sz w:val="24"/>
        </w:rPr>
        <w:t>dois objetivos estratégicos selecionados pelo CAU/BR e CAU/UF</w:t>
      </w:r>
      <w:r>
        <w:rPr>
          <w:sz w:val="24"/>
        </w:rPr>
        <w:t>.</w:t>
      </w:r>
    </w:p>
    <w:p w:rsidR="00500A47" w:rsidRDefault="000A7459">
      <w:pPr>
        <w:pStyle w:val="PargrafodaLista"/>
        <w:numPr>
          <w:ilvl w:val="0"/>
          <w:numId w:val="23"/>
        </w:numPr>
        <w:tabs>
          <w:tab w:val="left" w:pos="930"/>
        </w:tabs>
        <w:spacing w:line="360" w:lineRule="auto"/>
        <w:ind w:right="386"/>
        <w:jc w:val="both"/>
        <w:rPr>
          <w:sz w:val="24"/>
        </w:rPr>
      </w:pPr>
      <w:r>
        <w:rPr>
          <w:sz w:val="24"/>
        </w:rPr>
        <w:t xml:space="preserve">O </w:t>
      </w:r>
      <w:r>
        <w:rPr>
          <w:b/>
          <w:sz w:val="24"/>
        </w:rPr>
        <w:t xml:space="preserve">mínimo de 2% </w:t>
      </w:r>
      <w:r>
        <w:rPr>
          <w:sz w:val="24"/>
        </w:rPr>
        <w:t xml:space="preserve">(dois por cento) e </w:t>
      </w:r>
      <w:r>
        <w:rPr>
          <w:b/>
          <w:sz w:val="24"/>
        </w:rPr>
        <w:t xml:space="preserve">máximo de 4% </w:t>
      </w:r>
      <w:r>
        <w:rPr>
          <w:sz w:val="24"/>
        </w:rPr>
        <w:t xml:space="preserve">(quatro por cento) do valor total das respectivas folhas de pagamento (salários, encargos e benefícios), do CAU/UF e do CAU/BR, deve ser </w:t>
      </w:r>
      <w:r>
        <w:rPr>
          <w:b/>
          <w:sz w:val="24"/>
        </w:rPr>
        <w:t>alocado em ações de capacitação dos seus quadros efetivos</w:t>
      </w:r>
      <w:r>
        <w:rPr>
          <w:sz w:val="24"/>
        </w:rPr>
        <w:t xml:space="preserve">, para atender ao </w:t>
      </w:r>
      <w:r>
        <w:rPr>
          <w:b/>
          <w:sz w:val="24"/>
        </w:rPr>
        <w:t>objetivo estratégico "Desenvolver competências de dirigentes e colaboradores"</w:t>
      </w:r>
      <w:r>
        <w:rPr>
          <w:sz w:val="24"/>
        </w:rPr>
        <w:t>.</w:t>
      </w:r>
    </w:p>
    <w:p w:rsidR="00500A47" w:rsidRDefault="000A7459">
      <w:pPr>
        <w:pStyle w:val="PargrafodaLista"/>
        <w:numPr>
          <w:ilvl w:val="0"/>
          <w:numId w:val="23"/>
        </w:numPr>
        <w:tabs>
          <w:tab w:val="left" w:pos="930"/>
        </w:tabs>
        <w:spacing w:line="357" w:lineRule="auto"/>
        <w:ind w:right="389"/>
        <w:jc w:val="both"/>
        <w:rPr>
          <w:sz w:val="24"/>
        </w:rPr>
      </w:pPr>
      <w:r>
        <w:rPr>
          <w:sz w:val="24"/>
        </w:rPr>
        <w:t xml:space="preserve">O </w:t>
      </w:r>
      <w:r>
        <w:rPr>
          <w:b/>
          <w:sz w:val="24"/>
        </w:rPr>
        <w:t xml:space="preserve">mínimo de 3% </w:t>
      </w:r>
      <w:r>
        <w:rPr>
          <w:sz w:val="24"/>
        </w:rPr>
        <w:t xml:space="preserve">(três por cento) do total das receitas de arrecadação (anuidades, RRT e taxas e multas) deduzidos os valores destinados ao Fundo de Apoio e CSC, deve ser alocado em projetos estratégicos para atender o objetivo estratégico </w:t>
      </w:r>
      <w:r>
        <w:rPr>
          <w:b/>
          <w:sz w:val="24"/>
        </w:rPr>
        <w:t>"Assegurar a eficácia no relacionamento e comunicação com a</w:t>
      </w:r>
      <w:r>
        <w:rPr>
          <w:b/>
          <w:spacing w:val="-9"/>
          <w:sz w:val="24"/>
        </w:rPr>
        <w:t xml:space="preserve"> </w:t>
      </w:r>
      <w:r>
        <w:rPr>
          <w:b/>
          <w:sz w:val="24"/>
        </w:rPr>
        <w:t>sociedade"</w:t>
      </w:r>
      <w:r>
        <w:rPr>
          <w:sz w:val="24"/>
        </w:rPr>
        <w:t>.</w:t>
      </w:r>
    </w:p>
    <w:p w:rsidR="00500A47" w:rsidRDefault="000A7459">
      <w:pPr>
        <w:pStyle w:val="PargrafodaLista"/>
        <w:numPr>
          <w:ilvl w:val="0"/>
          <w:numId w:val="23"/>
        </w:numPr>
        <w:tabs>
          <w:tab w:val="left" w:pos="930"/>
        </w:tabs>
        <w:spacing w:before="11" w:line="357" w:lineRule="auto"/>
        <w:ind w:right="389"/>
        <w:jc w:val="both"/>
        <w:rPr>
          <w:sz w:val="24"/>
        </w:rPr>
      </w:pPr>
      <w:r>
        <w:rPr>
          <w:sz w:val="24"/>
        </w:rPr>
        <w:t xml:space="preserve">O </w:t>
      </w:r>
      <w:r>
        <w:rPr>
          <w:b/>
          <w:sz w:val="24"/>
        </w:rPr>
        <w:t xml:space="preserve">máximo de 5% </w:t>
      </w:r>
      <w:r>
        <w:rPr>
          <w:sz w:val="24"/>
        </w:rPr>
        <w:t xml:space="preserve">(cinco por cento) do total dos recursos oriundos das receitas de arrecadação (anuidades, RRT e taxas e multas) deduzidos os valores destinados ao Fundo de Apoio e CSC, deve ser </w:t>
      </w:r>
      <w:r>
        <w:rPr>
          <w:b/>
          <w:sz w:val="24"/>
        </w:rPr>
        <w:t xml:space="preserve">alocado em patrocínios </w:t>
      </w:r>
      <w:r>
        <w:rPr>
          <w:sz w:val="24"/>
        </w:rPr>
        <w:t xml:space="preserve">para atender ao objetivo estratégico </w:t>
      </w:r>
      <w:r>
        <w:rPr>
          <w:b/>
          <w:sz w:val="24"/>
        </w:rPr>
        <w:t>"Estimular o conhecimento, o uso de processos criativos e a difusão das melhores práticas em Arquitetura e</w:t>
      </w:r>
      <w:r>
        <w:rPr>
          <w:b/>
          <w:spacing w:val="-4"/>
          <w:sz w:val="24"/>
        </w:rPr>
        <w:t xml:space="preserve"> </w:t>
      </w:r>
      <w:r>
        <w:rPr>
          <w:b/>
          <w:sz w:val="24"/>
        </w:rPr>
        <w:t>Urbanismo"</w:t>
      </w:r>
      <w:r>
        <w:rPr>
          <w:sz w:val="24"/>
        </w:rPr>
        <w:t>.</w:t>
      </w:r>
    </w:p>
    <w:p w:rsidR="00500A47" w:rsidRDefault="00500A47">
      <w:pPr>
        <w:pStyle w:val="Corpodetexto"/>
      </w:pPr>
    </w:p>
    <w:p w:rsidR="00500A47" w:rsidRDefault="00500A47">
      <w:pPr>
        <w:pStyle w:val="Corpodetexto"/>
        <w:spacing w:before="7"/>
        <w:rPr>
          <w:sz w:val="29"/>
        </w:rPr>
      </w:pPr>
    </w:p>
    <w:p w:rsidR="00500A47" w:rsidRDefault="000A7459">
      <w:pPr>
        <w:pStyle w:val="Ttulo6"/>
        <w:spacing w:line="360" w:lineRule="auto"/>
        <w:ind w:right="390" w:firstLine="0"/>
      </w:pPr>
      <w:r>
        <w:t>Nota: No caso dos CAU/Básico, o valor a ser destinado aos objetivos estratégicos, na forma elencada anteriormente, além das receitas de arrecadação também inclui os valores a serem recebidos do Fundo de Apoio (Resoluções 27, 42, 68 e 72).</w:t>
      </w:r>
    </w:p>
    <w:p w:rsidR="00500A47" w:rsidRDefault="00500A47">
      <w:pPr>
        <w:pStyle w:val="Corpodetexto"/>
        <w:rPr>
          <w:b/>
          <w:i/>
        </w:rPr>
      </w:pPr>
    </w:p>
    <w:p w:rsidR="00500A47" w:rsidRDefault="00500A47">
      <w:pPr>
        <w:pStyle w:val="Corpodetexto"/>
        <w:rPr>
          <w:b/>
          <w:i/>
        </w:rPr>
      </w:pPr>
    </w:p>
    <w:p w:rsidR="00500A47" w:rsidRDefault="000A7459">
      <w:pPr>
        <w:pStyle w:val="Ttulo3"/>
        <w:numPr>
          <w:ilvl w:val="1"/>
          <w:numId w:val="24"/>
        </w:numPr>
        <w:tabs>
          <w:tab w:val="left" w:pos="1499"/>
        </w:tabs>
        <w:spacing w:before="175" w:line="360" w:lineRule="auto"/>
        <w:ind w:left="1074" w:right="391" w:firstLine="0"/>
      </w:pPr>
      <w:bookmarkStart w:id="9" w:name="_bookmark8"/>
      <w:bookmarkEnd w:id="9"/>
      <w:r>
        <w:rPr>
          <w:color w:val="006666"/>
        </w:rPr>
        <w:t>Destinação de Recursos para o Fundo de Apoio Financeiro aos CAU/UF</w:t>
      </w:r>
    </w:p>
    <w:p w:rsidR="00500A47" w:rsidRDefault="000A7459">
      <w:pPr>
        <w:pStyle w:val="Corpodetexto"/>
        <w:spacing w:before="198" w:line="360" w:lineRule="auto"/>
        <w:ind w:left="222" w:right="387" w:firstLine="851"/>
        <w:jc w:val="both"/>
      </w:pPr>
      <w:r>
        <w:t>O CAU/BR e os CAU/UF deverão, em atividade específica no seu Plano de Ação, aportar recursos destinados a suportar o Fundo de Apoio Financeiro aos CAU/UF, na forma aprovada para o exercício. Esses recursos destinam-se a viabilizar a operação dos CAU/UF, enquadrados como CAU Básico, em prol do desenvolvimento e fortalecimento da profissão e da arquitetura e urbanismo. Os valores a serem considerados, por Estado, considerando as metas atuais corrigidas pelo índice estimado de variação do INPC (6,85%) utilizado para</w:t>
      </w:r>
    </w:p>
    <w:p w:rsidR="00500A47" w:rsidRDefault="00500A47">
      <w:pPr>
        <w:spacing w:line="360" w:lineRule="auto"/>
        <w:jc w:val="both"/>
        <w:sectPr w:rsidR="00500A47">
          <w:pgSz w:w="11910" w:h="16840"/>
          <w:pgMar w:top="1520" w:right="740" w:bottom="900" w:left="1480" w:header="639" w:footer="703" w:gutter="0"/>
          <w:cols w:space="720"/>
        </w:sectPr>
      </w:pPr>
    </w:p>
    <w:p w:rsidR="00500A47" w:rsidRDefault="000A7459">
      <w:pPr>
        <w:pStyle w:val="Corpodetexto"/>
        <w:spacing w:before="148"/>
        <w:ind w:left="222"/>
      </w:pPr>
      <w:r>
        <w:lastRenderedPageBreak/>
        <w:t>constam do Anexo X.</w:t>
      </w:r>
    </w:p>
    <w:p w:rsidR="00500A47" w:rsidRDefault="00500A47">
      <w:pPr>
        <w:pStyle w:val="Corpodetexto"/>
        <w:spacing w:before="4"/>
        <w:rPr>
          <w:sz w:val="25"/>
        </w:rPr>
      </w:pPr>
    </w:p>
    <w:p w:rsidR="00500A47" w:rsidRDefault="000A7459">
      <w:pPr>
        <w:pStyle w:val="Corpodetexto"/>
        <w:spacing w:line="360" w:lineRule="auto"/>
        <w:ind w:left="222" w:right="387" w:firstLine="851"/>
        <w:jc w:val="both"/>
      </w:pPr>
      <w:r>
        <w:t xml:space="preserve">Nesse contexto o valor do CAU Básico para 2015 fica em </w:t>
      </w:r>
      <w:r>
        <w:rPr>
          <w:b/>
        </w:rPr>
        <w:t>R$ 883.052,00</w:t>
      </w:r>
      <w:r>
        <w:t>. Para 2015, os CAU/UF enquadrados como CAU Básico passaram de 13 (treze) em 2012/2013, 11 (onze) em 2014, para 9 (nove) em 2015: Maranhão, Amazonas, Sergipe, Tocantins, Piauí, Rondônia, Amapá, Acre e Roraima.</w:t>
      </w:r>
    </w:p>
    <w:p w:rsidR="00500A47" w:rsidRDefault="000A7459">
      <w:pPr>
        <w:pStyle w:val="Corpodetexto"/>
        <w:spacing w:before="160" w:line="360" w:lineRule="auto"/>
        <w:ind w:left="222" w:right="387" w:firstLine="907"/>
        <w:jc w:val="both"/>
      </w:pPr>
      <w:r>
        <w:t xml:space="preserve">Considerando o valor proposto, os recursos que serão aportados no CSC e o valor destinado a suportar a gestão do Fundo de Apoio, na forma aprovada nas Resoluções nº 68 e 72, o total necessário de recursos do Fundo de Apoio foi definido em </w:t>
      </w:r>
      <w:r>
        <w:rPr>
          <w:b/>
        </w:rPr>
        <w:t xml:space="preserve">R$ 4.517.675,00, </w:t>
      </w:r>
      <w:r>
        <w:t xml:space="preserve">representando </w:t>
      </w:r>
      <w:r>
        <w:rPr>
          <w:b/>
        </w:rPr>
        <w:t>3,89% da receita de arrecadação prevista para 2015</w:t>
      </w:r>
      <w:r>
        <w:t>. Atualmente esse índice é de 4,12%. O detalhamento e o aporte de recursos pelos CAU/UF e CAU/BR constam dos Anexos X e X.I.</w:t>
      </w:r>
    </w:p>
    <w:p w:rsidR="00500A47" w:rsidRDefault="000A7459">
      <w:pPr>
        <w:spacing w:before="160" w:line="360" w:lineRule="auto"/>
        <w:ind w:left="222" w:right="391" w:firstLine="851"/>
        <w:jc w:val="both"/>
        <w:rPr>
          <w:i/>
          <w:sz w:val="24"/>
        </w:rPr>
      </w:pPr>
      <w:r>
        <w:rPr>
          <w:i/>
          <w:sz w:val="24"/>
        </w:rPr>
        <w:t>Cabe salientar que os CAU Básico, na elaboração de sua programação para 2015, deverão observar com maior rigor todos os procedimentos e estratégias estabelecidas nas presentes diretrizes.</w:t>
      </w:r>
    </w:p>
    <w:p w:rsidR="00500A47" w:rsidRDefault="000A7459">
      <w:pPr>
        <w:pStyle w:val="Ttulo6"/>
        <w:spacing w:before="160" w:line="360" w:lineRule="auto"/>
      </w:pPr>
      <w:r>
        <w:t>No período de execução de 2015, caso venham a ser aprovados novos critérios e/ou valores, os ajustes necessários à programação serão objeto de proposta de reprogramação do Plano de Ação e Orçamento.</w:t>
      </w:r>
    </w:p>
    <w:p w:rsidR="00500A47" w:rsidRDefault="00500A47">
      <w:pPr>
        <w:pStyle w:val="Corpodetexto"/>
        <w:rPr>
          <w:b/>
          <w:i/>
        </w:rPr>
      </w:pPr>
    </w:p>
    <w:p w:rsidR="00500A47" w:rsidRDefault="00500A47">
      <w:pPr>
        <w:pStyle w:val="Corpodetexto"/>
        <w:rPr>
          <w:b/>
          <w:i/>
        </w:rPr>
      </w:pPr>
    </w:p>
    <w:p w:rsidR="00500A47" w:rsidRDefault="000A7459">
      <w:pPr>
        <w:pStyle w:val="PargrafodaLista"/>
        <w:numPr>
          <w:ilvl w:val="1"/>
          <w:numId w:val="24"/>
        </w:numPr>
        <w:tabs>
          <w:tab w:val="left" w:pos="1499"/>
        </w:tabs>
        <w:spacing w:before="175" w:line="360" w:lineRule="auto"/>
        <w:ind w:left="1074" w:right="392" w:firstLine="0"/>
        <w:rPr>
          <w:b/>
          <w:sz w:val="28"/>
        </w:rPr>
      </w:pPr>
      <w:bookmarkStart w:id="10" w:name="_bookmark9"/>
      <w:bookmarkEnd w:id="10"/>
      <w:r>
        <w:rPr>
          <w:b/>
          <w:color w:val="006666"/>
          <w:sz w:val="28"/>
        </w:rPr>
        <w:t>Destinação de Recursos para o Centro de Serviços Compartilhados dos Conselhos de Arquitetura e</w:t>
      </w:r>
      <w:r>
        <w:rPr>
          <w:b/>
          <w:color w:val="006666"/>
          <w:spacing w:val="-4"/>
          <w:sz w:val="28"/>
        </w:rPr>
        <w:t xml:space="preserve"> </w:t>
      </w:r>
      <w:r>
        <w:rPr>
          <w:b/>
          <w:color w:val="006666"/>
          <w:sz w:val="28"/>
        </w:rPr>
        <w:t>Urbanismo</w:t>
      </w:r>
    </w:p>
    <w:p w:rsidR="00500A47" w:rsidRDefault="000A7459">
      <w:pPr>
        <w:pStyle w:val="Corpodetexto"/>
        <w:spacing w:before="198" w:line="360" w:lineRule="auto"/>
        <w:ind w:left="222" w:right="392" w:firstLine="851"/>
        <w:jc w:val="both"/>
      </w:pPr>
      <w:r>
        <w:t>O CAU/BR e os CAU/UF deverão, em atividade específica no seu Plano de Ação, aportar recursos destinados a suportar os serviços e sistemas compartilhados pelo Conselho e gerenciados, em âmbito nacional, pelo CAU/BR, na forma aprovada para o exercício.</w:t>
      </w:r>
    </w:p>
    <w:p w:rsidR="00500A47" w:rsidRDefault="000A7459">
      <w:pPr>
        <w:pStyle w:val="Corpodetexto"/>
        <w:spacing w:before="161" w:line="360" w:lineRule="auto"/>
        <w:ind w:left="222" w:right="392" w:firstLine="851"/>
        <w:jc w:val="both"/>
      </w:pPr>
      <w:r>
        <w:t>Para 2015, o total de recursos destinados à operacionalização e gestão dos sistemas e serviços abrangidos pelo Centro de Serviços Compartilhados, considerando as metas atuais (Resolução 71) corrigidas pelo índice estimado de variação do INPC (6,85%) utilizado para</w:t>
      </w:r>
    </w:p>
    <w:p w:rsidR="00500A47" w:rsidRDefault="00500A47">
      <w:pPr>
        <w:spacing w:line="360" w:lineRule="auto"/>
        <w:jc w:val="both"/>
        <w:sectPr w:rsidR="00500A47">
          <w:headerReference w:type="default" r:id="rId20"/>
          <w:pgSz w:w="11910" w:h="16840"/>
          <w:pgMar w:top="1980" w:right="740" w:bottom="900" w:left="1480" w:header="639" w:footer="703" w:gutter="0"/>
          <w:cols w:space="720"/>
        </w:sectPr>
      </w:pPr>
    </w:p>
    <w:p w:rsidR="00500A47" w:rsidRDefault="000A7459">
      <w:pPr>
        <w:pStyle w:val="Corpodetexto"/>
        <w:spacing w:before="148"/>
        <w:ind w:left="222"/>
      </w:pPr>
      <w:r>
        <w:t xml:space="preserve">fica em </w:t>
      </w:r>
      <w:r>
        <w:rPr>
          <w:b/>
        </w:rPr>
        <w:t>R$ 6.407.525,00</w:t>
      </w:r>
      <w:r>
        <w:t>. Os valores a serem considerados, por Estado, constam do Anexo XI.</w:t>
      </w:r>
    </w:p>
    <w:p w:rsidR="00500A47" w:rsidRDefault="00500A47">
      <w:pPr>
        <w:pStyle w:val="Corpodetexto"/>
        <w:spacing w:before="4"/>
        <w:rPr>
          <w:sz w:val="25"/>
        </w:rPr>
      </w:pPr>
    </w:p>
    <w:p w:rsidR="00500A47" w:rsidRDefault="000A7459">
      <w:pPr>
        <w:pStyle w:val="Ttulo6"/>
        <w:spacing w:line="360" w:lineRule="auto"/>
        <w:ind w:right="392"/>
      </w:pPr>
      <w:r>
        <w:t>No período de execução de 2015, caso venham a ser aprovados novos critérios e/ou valores, os ajustes necessários à programação serão objeto de proposta de reprogramação do Plano de Ação e Orçamento.</w:t>
      </w:r>
    </w:p>
    <w:p w:rsidR="00500A47" w:rsidRDefault="000A7459">
      <w:pPr>
        <w:pStyle w:val="Corpodetexto"/>
        <w:spacing w:before="160" w:line="357" w:lineRule="auto"/>
        <w:ind w:left="222" w:right="394" w:firstLine="851"/>
      </w:pPr>
      <w:r>
        <w:t>O Centro de Serviços Compartilhados dos Conselhos de Arquitetura e Urbanismo (CSC-CAU), tem com o objetivo aglutinar e gerenciar serviços, tais como:</w:t>
      </w:r>
    </w:p>
    <w:p w:rsidR="00500A47" w:rsidRDefault="000A7459">
      <w:pPr>
        <w:pStyle w:val="PargrafodaLista"/>
        <w:numPr>
          <w:ilvl w:val="1"/>
          <w:numId w:val="23"/>
        </w:numPr>
        <w:tabs>
          <w:tab w:val="left" w:pos="1354"/>
          <w:tab w:val="left" w:pos="1355"/>
        </w:tabs>
        <w:spacing w:before="163" w:line="357" w:lineRule="auto"/>
        <w:ind w:left="1354" w:right="396" w:hanging="360"/>
        <w:rPr>
          <w:rFonts w:ascii="Symbol" w:hAnsi="Symbol"/>
          <w:sz w:val="24"/>
        </w:rPr>
      </w:pPr>
      <w:r>
        <w:rPr>
          <w:sz w:val="24"/>
        </w:rPr>
        <w:t>Sistema de Informação e Comunicação dos Conselhos de Arquitetura e Urbanismo (SICCAU) nos</w:t>
      </w:r>
      <w:r>
        <w:rPr>
          <w:spacing w:val="-5"/>
          <w:sz w:val="24"/>
        </w:rPr>
        <w:t xml:space="preserve"> </w:t>
      </w:r>
      <w:r>
        <w:rPr>
          <w:sz w:val="24"/>
        </w:rPr>
        <w:t>módulos:</w:t>
      </w:r>
    </w:p>
    <w:p w:rsidR="00500A47" w:rsidRDefault="000A7459">
      <w:pPr>
        <w:pStyle w:val="PargrafodaLista"/>
        <w:numPr>
          <w:ilvl w:val="2"/>
          <w:numId w:val="23"/>
        </w:numPr>
        <w:tabs>
          <w:tab w:val="left" w:pos="2066"/>
        </w:tabs>
        <w:spacing w:before="8" w:line="350" w:lineRule="auto"/>
        <w:ind w:right="397" w:hanging="360"/>
        <w:rPr>
          <w:sz w:val="24"/>
        </w:rPr>
      </w:pPr>
      <w:r>
        <w:rPr>
          <w:sz w:val="24"/>
        </w:rPr>
        <w:t>Siscont.net (Contábil, Orçamentário) e demais módulos (Patrimônio, Passagens e Diárias e</w:t>
      </w:r>
      <w:r>
        <w:rPr>
          <w:spacing w:val="-2"/>
          <w:sz w:val="24"/>
        </w:rPr>
        <w:t xml:space="preserve"> </w:t>
      </w:r>
      <w:r>
        <w:rPr>
          <w:sz w:val="24"/>
        </w:rPr>
        <w:t>Almoxarifado);</w:t>
      </w:r>
    </w:p>
    <w:p w:rsidR="00500A47" w:rsidRDefault="000A7459">
      <w:pPr>
        <w:pStyle w:val="PargrafodaLista"/>
        <w:numPr>
          <w:ilvl w:val="2"/>
          <w:numId w:val="23"/>
        </w:numPr>
        <w:tabs>
          <w:tab w:val="left" w:pos="2066"/>
        </w:tabs>
        <w:spacing w:before="15"/>
        <w:ind w:hanging="360"/>
        <w:rPr>
          <w:sz w:val="24"/>
        </w:rPr>
      </w:pPr>
      <w:r>
        <w:rPr>
          <w:sz w:val="24"/>
        </w:rPr>
        <w:t>Corporativo e Ambiente do Arquiteto e</w:t>
      </w:r>
      <w:r>
        <w:rPr>
          <w:spacing w:val="-4"/>
          <w:sz w:val="24"/>
        </w:rPr>
        <w:t xml:space="preserve"> </w:t>
      </w:r>
      <w:r>
        <w:rPr>
          <w:sz w:val="24"/>
        </w:rPr>
        <w:t>Urbanista;</w:t>
      </w:r>
    </w:p>
    <w:p w:rsidR="00500A47" w:rsidRDefault="000A7459">
      <w:pPr>
        <w:pStyle w:val="PargrafodaLista"/>
        <w:numPr>
          <w:ilvl w:val="2"/>
          <w:numId w:val="23"/>
        </w:numPr>
        <w:tabs>
          <w:tab w:val="left" w:pos="2066"/>
        </w:tabs>
        <w:spacing w:before="139"/>
        <w:ind w:hanging="360"/>
        <w:rPr>
          <w:sz w:val="24"/>
        </w:rPr>
      </w:pPr>
      <w:r>
        <w:rPr>
          <w:sz w:val="24"/>
        </w:rPr>
        <w:t>Sistema de Informação</w:t>
      </w:r>
      <w:r>
        <w:rPr>
          <w:spacing w:val="-1"/>
          <w:sz w:val="24"/>
        </w:rPr>
        <w:t xml:space="preserve"> </w:t>
      </w:r>
      <w:r>
        <w:rPr>
          <w:sz w:val="24"/>
        </w:rPr>
        <w:t>Geográfica.</w:t>
      </w:r>
    </w:p>
    <w:p w:rsidR="00500A47" w:rsidRDefault="000A7459">
      <w:pPr>
        <w:pStyle w:val="PargrafodaLista"/>
        <w:numPr>
          <w:ilvl w:val="1"/>
          <w:numId w:val="23"/>
        </w:numPr>
        <w:tabs>
          <w:tab w:val="left" w:pos="1354"/>
          <w:tab w:val="left" w:pos="1355"/>
        </w:tabs>
        <w:spacing w:before="138"/>
        <w:ind w:left="1354" w:hanging="360"/>
        <w:rPr>
          <w:rFonts w:ascii="Symbol" w:hAnsi="Symbol"/>
          <w:sz w:val="24"/>
        </w:rPr>
      </w:pPr>
      <w:r>
        <w:rPr>
          <w:sz w:val="24"/>
        </w:rPr>
        <w:t>Serviço de Hospedagem em Data</w:t>
      </w:r>
      <w:r>
        <w:rPr>
          <w:spacing w:val="-5"/>
          <w:sz w:val="24"/>
        </w:rPr>
        <w:t xml:space="preserve"> </w:t>
      </w:r>
      <w:r>
        <w:rPr>
          <w:sz w:val="24"/>
        </w:rPr>
        <w:t>Center;</w:t>
      </w:r>
    </w:p>
    <w:p w:rsidR="00500A47" w:rsidRDefault="000A7459">
      <w:pPr>
        <w:pStyle w:val="PargrafodaLista"/>
        <w:numPr>
          <w:ilvl w:val="1"/>
          <w:numId w:val="23"/>
        </w:numPr>
        <w:tabs>
          <w:tab w:val="left" w:pos="1354"/>
          <w:tab w:val="left" w:pos="1355"/>
        </w:tabs>
        <w:spacing w:before="148"/>
        <w:ind w:left="1354" w:hanging="360"/>
        <w:rPr>
          <w:rFonts w:ascii="Symbol" w:hAnsi="Symbol"/>
          <w:sz w:val="24"/>
        </w:rPr>
      </w:pPr>
      <w:r>
        <w:rPr>
          <w:sz w:val="24"/>
        </w:rPr>
        <w:t>Outros sistemas/serviços que vierem a serem incorporados à ação do</w:t>
      </w:r>
      <w:r>
        <w:rPr>
          <w:spacing w:val="-8"/>
          <w:sz w:val="24"/>
        </w:rPr>
        <w:t xml:space="preserve"> </w:t>
      </w:r>
      <w:r>
        <w:rPr>
          <w:sz w:val="24"/>
        </w:rPr>
        <w:t>CAU.</w:t>
      </w:r>
    </w:p>
    <w:p w:rsidR="00500A47" w:rsidRDefault="000A7459">
      <w:pPr>
        <w:pStyle w:val="PargrafodaLista"/>
        <w:numPr>
          <w:ilvl w:val="1"/>
          <w:numId w:val="23"/>
        </w:numPr>
        <w:tabs>
          <w:tab w:val="left" w:pos="1354"/>
          <w:tab w:val="left" w:pos="1355"/>
        </w:tabs>
        <w:spacing w:before="145" w:line="357" w:lineRule="auto"/>
        <w:ind w:left="1354" w:right="394" w:hanging="360"/>
        <w:rPr>
          <w:rFonts w:ascii="Symbol" w:hAnsi="Symbol"/>
          <w:sz w:val="24"/>
        </w:rPr>
      </w:pPr>
      <w:r>
        <w:rPr>
          <w:sz w:val="24"/>
        </w:rPr>
        <w:t>Salários e respectivos encargos trabalhistas e previdenciários do pessoal alocado pelo CAU/BR na gestão e execução dos serviços relacionados aos</w:t>
      </w:r>
      <w:r>
        <w:rPr>
          <w:spacing w:val="-18"/>
          <w:sz w:val="24"/>
        </w:rPr>
        <w:t xml:space="preserve"> </w:t>
      </w:r>
      <w:r>
        <w:rPr>
          <w:sz w:val="24"/>
        </w:rPr>
        <w:t>Sistemas</w:t>
      </w:r>
    </w:p>
    <w:p w:rsidR="00500A47" w:rsidRDefault="000A7459">
      <w:pPr>
        <w:pStyle w:val="PargrafodaLista"/>
        <w:numPr>
          <w:ilvl w:val="1"/>
          <w:numId w:val="23"/>
        </w:numPr>
        <w:tabs>
          <w:tab w:val="left" w:pos="1354"/>
          <w:tab w:val="left" w:pos="1355"/>
        </w:tabs>
        <w:spacing w:before="7" w:line="355" w:lineRule="auto"/>
        <w:ind w:left="1354" w:right="394" w:hanging="360"/>
        <w:rPr>
          <w:rFonts w:ascii="Symbol" w:hAnsi="Symbol"/>
          <w:sz w:val="24"/>
        </w:rPr>
      </w:pPr>
      <w:r>
        <w:rPr>
          <w:sz w:val="24"/>
        </w:rPr>
        <w:t>Despesas relativas ao funcionamento da Comissão de Governança do Centro de Serviços Compartilhados</w:t>
      </w:r>
      <w:r>
        <w:rPr>
          <w:spacing w:val="-3"/>
          <w:sz w:val="24"/>
        </w:rPr>
        <w:t xml:space="preserve"> </w:t>
      </w:r>
      <w:r>
        <w:rPr>
          <w:sz w:val="24"/>
        </w:rPr>
        <w:t>(CG-CSC);</w:t>
      </w:r>
    </w:p>
    <w:p w:rsidR="00500A47" w:rsidRDefault="000A7459">
      <w:pPr>
        <w:pStyle w:val="PargrafodaLista"/>
        <w:numPr>
          <w:ilvl w:val="1"/>
          <w:numId w:val="23"/>
        </w:numPr>
        <w:tabs>
          <w:tab w:val="left" w:pos="1354"/>
          <w:tab w:val="left" w:pos="1355"/>
        </w:tabs>
        <w:spacing w:before="10"/>
        <w:ind w:left="1354" w:hanging="360"/>
        <w:rPr>
          <w:rFonts w:ascii="Symbol" w:hAnsi="Symbol"/>
          <w:sz w:val="24"/>
        </w:rPr>
      </w:pPr>
      <w:r>
        <w:rPr>
          <w:sz w:val="24"/>
        </w:rPr>
        <w:t>Serviços de Hospedagem DATA</w:t>
      </w:r>
      <w:r>
        <w:rPr>
          <w:spacing w:val="-6"/>
          <w:sz w:val="24"/>
        </w:rPr>
        <w:t xml:space="preserve"> </w:t>
      </w:r>
      <w:r>
        <w:rPr>
          <w:sz w:val="24"/>
        </w:rPr>
        <w:t>CENTER</w:t>
      </w:r>
    </w:p>
    <w:p w:rsidR="00500A47" w:rsidRDefault="000A7459">
      <w:pPr>
        <w:pStyle w:val="PargrafodaLista"/>
        <w:numPr>
          <w:ilvl w:val="1"/>
          <w:numId w:val="23"/>
        </w:numPr>
        <w:tabs>
          <w:tab w:val="left" w:pos="1354"/>
          <w:tab w:val="left" w:pos="1355"/>
        </w:tabs>
        <w:spacing w:before="148"/>
        <w:ind w:left="1354" w:hanging="360"/>
        <w:rPr>
          <w:rFonts w:ascii="Symbol" w:hAnsi="Symbol"/>
          <w:sz w:val="24"/>
        </w:rPr>
      </w:pPr>
      <w:r>
        <w:rPr>
          <w:sz w:val="24"/>
        </w:rPr>
        <w:t>Serviços Acessórios</w:t>
      </w:r>
      <w:r>
        <w:rPr>
          <w:spacing w:val="-3"/>
          <w:sz w:val="24"/>
        </w:rPr>
        <w:t xml:space="preserve"> </w:t>
      </w:r>
      <w:r>
        <w:rPr>
          <w:sz w:val="24"/>
        </w:rPr>
        <w:t>de:</w:t>
      </w:r>
    </w:p>
    <w:p w:rsidR="00500A47" w:rsidRDefault="000A7459">
      <w:pPr>
        <w:pStyle w:val="PargrafodaLista"/>
        <w:numPr>
          <w:ilvl w:val="2"/>
          <w:numId w:val="23"/>
        </w:numPr>
        <w:tabs>
          <w:tab w:val="left" w:pos="2066"/>
        </w:tabs>
        <w:spacing w:before="146"/>
        <w:ind w:hanging="360"/>
        <w:rPr>
          <w:sz w:val="24"/>
        </w:rPr>
      </w:pPr>
      <w:r>
        <w:rPr>
          <w:sz w:val="24"/>
        </w:rPr>
        <w:t>Serviços Tele Atendimento CALL</w:t>
      </w:r>
      <w:r>
        <w:rPr>
          <w:spacing w:val="-1"/>
          <w:sz w:val="24"/>
        </w:rPr>
        <w:t xml:space="preserve"> </w:t>
      </w:r>
      <w:r>
        <w:rPr>
          <w:sz w:val="24"/>
        </w:rPr>
        <w:t>CENTER</w:t>
      </w:r>
    </w:p>
    <w:p w:rsidR="00500A47" w:rsidRDefault="000A7459">
      <w:pPr>
        <w:pStyle w:val="PargrafodaLista"/>
        <w:numPr>
          <w:ilvl w:val="2"/>
          <w:numId w:val="23"/>
        </w:numPr>
        <w:tabs>
          <w:tab w:val="left" w:pos="2066"/>
        </w:tabs>
        <w:spacing w:before="139"/>
        <w:ind w:hanging="360"/>
        <w:rPr>
          <w:sz w:val="24"/>
        </w:rPr>
      </w:pPr>
      <w:r>
        <w:rPr>
          <w:sz w:val="24"/>
        </w:rPr>
        <w:t>Serviços de Tele Atendimento</w:t>
      </w:r>
      <w:r>
        <w:rPr>
          <w:spacing w:val="-6"/>
          <w:sz w:val="24"/>
        </w:rPr>
        <w:t xml:space="preserve"> </w:t>
      </w:r>
      <w:r>
        <w:rPr>
          <w:sz w:val="24"/>
        </w:rPr>
        <w:t>0800</w:t>
      </w:r>
    </w:p>
    <w:p w:rsidR="00500A47" w:rsidRDefault="000A7459">
      <w:pPr>
        <w:pStyle w:val="PargrafodaLista"/>
        <w:numPr>
          <w:ilvl w:val="1"/>
          <w:numId w:val="23"/>
        </w:numPr>
        <w:tabs>
          <w:tab w:val="left" w:pos="1354"/>
          <w:tab w:val="left" w:pos="1355"/>
        </w:tabs>
        <w:spacing w:before="138"/>
        <w:ind w:left="1354" w:hanging="360"/>
        <w:rPr>
          <w:rFonts w:ascii="Symbol" w:hAnsi="Symbol"/>
          <w:sz w:val="24"/>
        </w:rPr>
      </w:pPr>
      <w:r>
        <w:rPr>
          <w:sz w:val="24"/>
        </w:rPr>
        <w:t>Outros que venham a ser incorporados ao CSC-CAU, na forma da</w:t>
      </w:r>
      <w:r>
        <w:rPr>
          <w:spacing w:val="-16"/>
          <w:sz w:val="24"/>
        </w:rPr>
        <w:t xml:space="preserve"> </w:t>
      </w:r>
      <w:r>
        <w:rPr>
          <w:sz w:val="24"/>
        </w:rPr>
        <w:t>aprovação.</w:t>
      </w:r>
    </w:p>
    <w:p w:rsidR="00500A47" w:rsidRDefault="00500A47">
      <w:pPr>
        <w:pStyle w:val="Corpodetexto"/>
        <w:spacing w:before="6"/>
        <w:rPr>
          <w:sz w:val="28"/>
        </w:rPr>
      </w:pPr>
    </w:p>
    <w:p w:rsidR="00500A47" w:rsidRDefault="000A7459">
      <w:pPr>
        <w:pStyle w:val="Corpodetexto"/>
        <w:spacing w:line="360" w:lineRule="auto"/>
        <w:ind w:left="222" w:right="389" w:firstLine="851"/>
        <w:jc w:val="both"/>
      </w:pPr>
      <w:r>
        <w:t>Como estabelecido na Resolução 71, o CAU/UF deverá fazer aporte de recursos ao CAU/BR, mensalmente, correspondente a 1/12, até o dia 25 do mês, mediante depósito na conta bancária a seguir:</w:t>
      </w:r>
    </w:p>
    <w:p w:rsidR="00500A47" w:rsidRDefault="000A7459">
      <w:pPr>
        <w:spacing w:before="158"/>
        <w:ind w:left="1074"/>
        <w:rPr>
          <w:b/>
          <w:sz w:val="24"/>
        </w:rPr>
      </w:pPr>
      <w:r>
        <w:rPr>
          <w:b/>
          <w:sz w:val="24"/>
        </w:rPr>
        <w:t>Banco do Brasil</w:t>
      </w:r>
    </w:p>
    <w:p w:rsidR="00500A47" w:rsidRDefault="00500A47">
      <w:pPr>
        <w:pStyle w:val="Corpodetexto"/>
        <w:spacing w:before="4"/>
        <w:rPr>
          <w:b/>
          <w:sz w:val="25"/>
        </w:rPr>
      </w:pPr>
    </w:p>
    <w:p w:rsidR="00500A47" w:rsidRDefault="000A7459">
      <w:pPr>
        <w:pStyle w:val="PargrafodaLista"/>
        <w:numPr>
          <w:ilvl w:val="0"/>
          <w:numId w:val="22"/>
        </w:numPr>
        <w:tabs>
          <w:tab w:val="left" w:pos="1793"/>
          <w:tab w:val="left" w:pos="1794"/>
        </w:tabs>
        <w:rPr>
          <w:sz w:val="24"/>
        </w:rPr>
      </w:pPr>
      <w:r>
        <w:rPr>
          <w:sz w:val="24"/>
        </w:rPr>
        <w:t>Agência nº</w:t>
      </w:r>
      <w:r>
        <w:rPr>
          <w:spacing w:val="-3"/>
          <w:sz w:val="24"/>
        </w:rPr>
        <w:t xml:space="preserve"> </w:t>
      </w:r>
      <w:r>
        <w:rPr>
          <w:sz w:val="24"/>
        </w:rPr>
        <w:t>4200-5</w:t>
      </w:r>
    </w:p>
    <w:p w:rsidR="00500A47" w:rsidRDefault="00500A47">
      <w:pPr>
        <w:rPr>
          <w:sz w:val="24"/>
        </w:rPr>
        <w:sectPr w:rsidR="00500A47">
          <w:pgSz w:w="11910" w:h="16840"/>
          <w:pgMar w:top="1980" w:right="740" w:bottom="900" w:left="1480" w:header="639" w:footer="703" w:gutter="0"/>
          <w:cols w:space="720"/>
        </w:sectPr>
      </w:pPr>
    </w:p>
    <w:p w:rsidR="00500A47" w:rsidRDefault="000A7459">
      <w:pPr>
        <w:pStyle w:val="PargrafodaLista"/>
        <w:numPr>
          <w:ilvl w:val="0"/>
          <w:numId w:val="22"/>
        </w:numPr>
        <w:tabs>
          <w:tab w:val="left" w:pos="1793"/>
          <w:tab w:val="left" w:pos="1794"/>
        </w:tabs>
        <w:spacing w:before="169"/>
        <w:rPr>
          <w:sz w:val="24"/>
        </w:rPr>
      </w:pPr>
      <w:r>
        <w:rPr>
          <w:sz w:val="24"/>
        </w:rPr>
        <w:t>Conta Corrente nº</w:t>
      </w:r>
      <w:r>
        <w:rPr>
          <w:spacing w:val="-3"/>
          <w:sz w:val="24"/>
        </w:rPr>
        <w:t xml:space="preserve"> </w:t>
      </w:r>
      <w:r>
        <w:rPr>
          <w:sz w:val="24"/>
        </w:rPr>
        <w:t>6508-0</w:t>
      </w:r>
    </w:p>
    <w:p w:rsidR="00500A47" w:rsidRDefault="00500A47">
      <w:pPr>
        <w:pStyle w:val="Corpodetexto"/>
        <w:rPr>
          <w:sz w:val="28"/>
        </w:rPr>
      </w:pPr>
    </w:p>
    <w:p w:rsidR="00500A47" w:rsidRDefault="00500A47">
      <w:pPr>
        <w:pStyle w:val="Corpodetexto"/>
        <w:spacing w:before="4"/>
        <w:rPr>
          <w:sz w:val="36"/>
        </w:rPr>
      </w:pPr>
    </w:p>
    <w:p w:rsidR="00500A47" w:rsidRDefault="000A7459">
      <w:pPr>
        <w:pStyle w:val="Ttulo3"/>
        <w:numPr>
          <w:ilvl w:val="1"/>
          <w:numId w:val="24"/>
        </w:numPr>
        <w:tabs>
          <w:tab w:val="left" w:pos="1499"/>
        </w:tabs>
        <w:spacing w:before="0"/>
        <w:ind w:hanging="424"/>
      </w:pPr>
      <w:bookmarkStart w:id="11" w:name="_bookmark10"/>
      <w:bookmarkEnd w:id="11"/>
      <w:r>
        <w:rPr>
          <w:color w:val="006666"/>
        </w:rPr>
        <w:t>Destinação de Recursos para Reserva de</w:t>
      </w:r>
      <w:r>
        <w:rPr>
          <w:color w:val="006666"/>
          <w:spacing w:val="-10"/>
        </w:rPr>
        <w:t xml:space="preserve"> </w:t>
      </w:r>
      <w:r>
        <w:rPr>
          <w:color w:val="006666"/>
        </w:rPr>
        <w:t>Contingência</w:t>
      </w:r>
    </w:p>
    <w:p w:rsidR="00500A47" w:rsidRDefault="00500A47">
      <w:pPr>
        <w:pStyle w:val="Corpodetexto"/>
        <w:spacing w:before="4"/>
        <w:rPr>
          <w:b/>
          <w:sz w:val="30"/>
        </w:rPr>
      </w:pPr>
    </w:p>
    <w:p w:rsidR="00500A47" w:rsidRDefault="000A7459">
      <w:pPr>
        <w:pStyle w:val="Corpodetexto"/>
        <w:spacing w:line="360" w:lineRule="auto"/>
        <w:ind w:left="222" w:right="392" w:firstLine="851"/>
        <w:jc w:val="both"/>
      </w:pPr>
      <w:r>
        <w:t>O CAU/BR e os CAU/UF deverão criar uma atividade em seus Planos de Ação destinada a constituir “Reserva de Contingência” objetivando suportar eventuais ações de natureza estratégica e operacional não contempladas no Plano de Ação aprovado. Para essa finalidade deverão ser direcionados 2% dos recursos oriundos das receitas de arrecadação previstas para o exercício.</w:t>
      </w:r>
    </w:p>
    <w:p w:rsidR="00500A47" w:rsidRDefault="00500A47">
      <w:pPr>
        <w:pStyle w:val="Corpodetexto"/>
      </w:pPr>
    </w:p>
    <w:p w:rsidR="00500A47" w:rsidRDefault="00500A47">
      <w:pPr>
        <w:pStyle w:val="Corpodetexto"/>
      </w:pPr>
    </w:p>
    <w:p w:rsidR="00500A47" w:rsidRDefault="000A7459">
      <w:pPr>
        <w:pStyle w:val="Ttulo3"/>
        <w:numPr>
          <w:ilvl w:val="1"/>
          <w:numId w:val="24"/>
        </w:numPr>
        <w:tabs>
          <w:tab w:val="left" w:pos="1499"/>
        </w:tabs>
        <w:spacing w:before="175"/>
        <w:ind w:hanging="424"/>
      </w:pPr>
      <w:bookmarkStart w:id="12" w:name="_bookmark11"/>
      <w:bookmarkEnd w:id="12"/>
      <w:r>
        <w:rPr>
          <w:color w:val="006666"/>
        </w:rPr>
        <w:t>Focando Grupos de</w:t>
      </w:r>
      <w:r>
        <w:rPr>
          <w:color w:val="006666"/>
          <w:spacing w:val="-7"/>
        </w:rPr>
        <w:t xml:space="preserve"> </w:t>
      </w:r>
      <w:r>
        <w:rPr>
          <w:color w:val="006666"/>
        </w:rPr>
        <w:t>Despesas</w:t>
      </w:r>
    </w:p>
    <w:p w:rsidR="00500A47" w:rsidRDefault="00500A47">
      <w:pPr>
        <w:pStyle w:val="Corpodetexto"/>
        <w:spacing w:before="3"/>
        <w:rPr>
          <w:b/>
          <w:sz w:val="30"/>
        </w:rPr>
      </w:pPr>
    </w:p>
    <w:p w:rsidR="00500A47" w:rsidRDefault="000A7459">
      <w:pPr>
        <w:pStyle w:val="PargrafodaLista"/>
        <w:numPr>
          <w:ilvl w:val="0"/>
          <w:numId w:val="23"/>
        </w:numPr>
        <w:tabs>
          <w:tab w:val="left" w:pos="930"/>
        </w:tabs>
        <w:spacing w:before="1" w:line="357" w:lineRule="auto"/>
        <w:ind w:right="395"/>
        <w:jc w:val="both"/>
        <w:rPr>
          <w:sz w:val="24"/>
        </w:rPr>
      </w:pPr>
      <w:r>
        <w:rPr>
          <w:sz w:val="24"/>
        </w:rPr>
        <w:t xml:space="preserve">O </w:t>
      </w:r>
      <w:r>
        <w:rPr>
          <w:b/>
          <w:sz w:val="24"/>
        </w:rPr>
        <w:t xml:space="preserve">máximo de 55% </w:t>
      </w:r>
      <w:r>
        <w:rPr>
          <w:sz w:val="24"/>
        </w:rPr>
        <w:t>(cinquenta e cinco por cento) do total das Receitas de Arrecadação, Aplicações Financeiras e Outras Receitas Correntes, no exercício, para alocação em Despesas com Pessoal, Encargos e</w:t>
      </w:r>
      <w:r>
        <w:rPr>
          <w:spacing w:val="-2"/>
          <w:sz w:val="24"/>
        </w:rPr>
        <w:t xml:space="preserve"> </w:t>
      </w:r>
      <w:r>
        <w:rPr>
          <w:sz w:val="24"/>
        </w:rPr>
        <w:t>benefícios.</w:t>
      </w:r>
    </w:p>
    <w:p w:rsidR="00500A47" w:rsidRDefault="000A7459">
      <w:pPr>
        <w:pStyle w:val="Corpodetexto"/>
        <w:spacing w:before="209" w:line="360" w:lineRule="auto"/>
        <w:ind w:left="1640" w:right="392"/>
        <w:jc w:val="both"/>
      </w:pPr>
      <w:r>
        <w:rPr>
          <w:b/>
        </w:rPr>
        <w:t>Nota</w:t>
      </w:r>
      <w:r>
        <w:t>: Esse limite não considera as despesas decorrentes das rescisões contratuais dos funcionários temporários, face ao concurso público para a formação do quadro permanente de pessoal do CAU.</w:t>
      </w:r>
    </w:p>
    <w:p w:rsidR="00500A47" w:rsidRDefault="000A7459">
      <w:pPr>
        <w:pStyle w:val="PargrafodaLista"/>
        <w:numPr>
          <w:ilvl w:val="0"/>
          <w:numId w:val="23"/>
        </w:numPr>
        <w:tabs>
          <w:tab w:val="left" w:pos="930"/>
        </w:tabs>
        <w:spacing w:before="159" w:line="357" w:lineRule="auto"/>
        <w:ind w:right="386"/>
        <w:jc w:val="both"/>
        <w:rPr>
          <w:sz w:val="24"/>
        </w:rPr>
      </w:pPr>
      <w:r>
        <w:rPr>
          <w:sz w:val="24"/>
        </w:rPr>
        <w:t xml:space="preserve">A </w:t>
      </w:r>
      <w:r>
        <w:rPr>
          <w:b/>
          <w:sz w:val="24"/>
        </w:rPr>
        <w:t xml:space="preserve">alocação </w:t>
      </w:r>
      <w:r>
        <w:rPr>
          <w:sz w:val="24"/>
        </w:rPr>
        <w:t xml:space="preserve">dos recursos de </w:t>
      </w:r>
      <w:r>
        <w:rPr>
          <w:b/>
          <w:sz w:val="24"/>
        </w:rPr>
        <w:t xml:space="preserve">Superávit financeiro de exercícios anteriores </w:t>
      </w:r>
      <w:r>
        <w:rPr>
          <w:sz w:val="24"/>
        </w:rPr>
        <w:t xml:space="preserve">fica condicionada à </w:t>
      </w:r>
      <w:r>
        <w:rPr>
          <w:b/>
          <w:sz w:val="24"/>
        </w:rPr>
        <w:t xml:space="preserve">utilização em Despesas de Capital </w:t>
      </w:r>
      <w:r>
        <w:rPr>
          <w:sz w:val="24"/>
        </w:rPr>
        <w:t>(ex. Bens móveis e</w:t>
      </w:r>
      <w:r>
        <w:rPr>
          <w:spacing w:val="-11"/>
          <w:sz w:val="24"/>
        </w:rPr>
        <w:t xml:space="preserve"> </w:t>
      </w:r>
      <w:r>
        <w:rPr>
          <w:sz w:val="24"/>
        </w:rPr>
        <w:t>imóveis).</w:t>
      </w:r>
    </w:p>
    <w:p w:rsidR="00500A47" w:rsidRDefault="00500A47">
      <w:pPr>
        <w:spacing w:line="357" w:lineRule="auto"/>
        <w:jc w:val="both"/>
        <w:rPr>
          <w:sz w:val="24"/>
        </w:rPr>
        <w:sectPr w:rsidR="00500A47">
          <w:headerReference w:type="default" r:id="rId21"/>
          <w:pgSz w:w="11910" w:h="16840"/>
          <w:pgMar w:top="1520" w:right="740" w:bottom="900" w:left="1480" w:header="639" w:footer="703" w:gutter="0"/>
          <w:cols w:space="720"/>
        </w:sectPr>
      </w:pPr>
    </w:p>
    <w:p w:rsidR="00500A47" w:rsidRDefault="00500A47">
      <w:pPr>
        <w:pStyle w:val="Corpodetexto"/>
        <w:spacing w:before="1"/>
        <w:rPr>
          <w:sz w:val="11"/>
        </w:rPr>
      </w:pPr>
    </w:p>
    <w:p w:rsidR="00500A47" w:rsidRDefault="000A7459">
      <w:pPr>
        <w:pStyle w:val="Ttulo2"/>
        <w:numPr>
          <w:ilvl w:val="0"/>
          <w:numId w:val="26"/>
        </w:numPr>
        <w:tabs>
          <w:tab w:val="left" w:pos="1640"/>
          <w:tab w:val="left" w:pos="1641"/>
        </w:tabs>
        <w:spacing w:line="360" w:lineRule="auto"/>
        <w:ind w:left="1074" w:right="446" w:firstLine="0"/>
        <w:jc w:val="left"/>
      </w:pPr>
      <w:bookmarkStart w:id="13" w:name="_bookmark12"/>
      <w:bookmarkEnd w:id="13"/>
      <w:r>
        <w:rPr>
          <w:color w:val="006666"/>
        </w:rPr>
        <w:t>SISTEMÁTICA DE ELABORAÇÃO DO PLANO DE AÇÃO E</w:t>
      </w:r>
      <w:r>
        <w:rPr>
          <w:color w:val="006666"/>
          <w:spacing w:val="-25"/>
        </w:rPr>
        <w:t xml:space="preserve"> </w:t>
      </w:r>
      <w:r>
        <w:rPr>
          <w:color w:val="006666"/>
        </w:rPr>
        <w:t>DO ORÇAMENTO</w:t>
      </w:r>
      <w:r>
        <w:rPr>
          <w:color w:val="006666"/>
          <w:spacing w:val="1"/>
        </w:rPr>
        <w:t xml:space="preserve"> </w:t>
      </w:r>
      <w:r>
        <w:rPr>
          <w:color w:val="006666"/>
        </w:rPr>
        <w:t>2015</w:t>
      </w:r>
    </w:p>
    <w:p w:rsidR="00500A47" w:rsidRDefault="000A7459">
      <w:pPr>
        <w:pStyle w:val="Corpodetexto"/>
        <w:spacing w:before="197" w:line="360" w:lineRule="auto"/>
        <w:ind w:left="222" w:right="391" w:firstLine="851"/>
        <w:jc w:val="both"/>
      </w:pPr>
      <w:r>
        <w:t>O processo de planejamento caracteriza-se como uma atividade contínua e sistematizada, cujo objetivo é implementar a estratégia definida para a entidade, no alcance de sua Missão institucional.</w:t>
      </w:r>
    </w:p>
    <w:p w:rsidR="00500A47" w:rsidRDefault="000A7459">
      <w:pPr>
        <w:pStyle w:val="Corpodetexto"/>
        <w:spacing w:before="160" w:line="357" w:lineRule="auto"/>
        <w:ind w:left="222" w:right="396" w:firstLine="851"/>
        <w:jc w:val="both"/>
      </w:pPr>
      <w:r>
        <w:t>O Plano de Ação, instrumento que reflete e sistematiza a estratégia do Conselho de Arquitetura e Urbanismo, é estruturado na forma de projetos e atividades.</w:t>
      </w:r>
    </w:p>
    <w:p w:rsidR="00500A47" w:rsidRDefault="000A7459">
      <w:pPr>
        <w:spacing w:before="167" w:line="360" w:lineRule="auto"/>
        <w:ind w:left="222" w:right="386" w:firstLine="851"/>
        <w:jc w:val="both"/>
        <w:rPr>
          <w:sz w:val="24"/>
        </w:rPr>
      </w:pPr>
      <w:r>
        <w:rPr>
          <w:sz w:val="24"/>
        </w:rPr>
        <w:t xml:space="preserve">A elaboração do Plano de Ação e do Orçamento 2015 deve </w:t>
      </w:r>
      <w:r>
        <w:rPr>
          <w:b/>
          <w:sz w:val="24"/>
        </w:rPr>
        <w:t>focar em resultados</w:t>
      </w:r>
      <w:r>
        <w:rPr>
          <w:sz w:val="24"/>
        </w:rPr>
        <w:t xml:space="preserve">, observar os princípios da </w:t>
      </w:r>
      <w:r>
        <w:rPr>
          <w:b/>
          <w:sz w:val="24"/>
        </w:rPr>
        <w:t>transparência</w:t>
      </w:r>
      <w:r>
        <w:rPr>
          <w:sz w:val="24"/>
        </w:rPr>
        <w:t xml:space="preserve">, </w:t>
      </w:r>
      <w:r>
        <w:rPr>
          <w:b/>
          <w:sz w:val="24"/>
        </w:rPr>
        <w:t xml:space="preserve">simplicidade </w:t>
      </w:r>
      <w:r>
        <w:rPr>
          <w:sz w:val="24"/>
        </w:rPr>
        <w:t xml:space="preserve">e </w:t>
      </w:r>
      <w:r>
        <w:rPr>
          <w:b/>
          <w:sz w:val="24"/>
        </w:rPr>
        <w:t>flexibilidade</w:t>
      </w:r>
      <w:r>
        <w:rPr>
          <w:sz w:val="24"/>
        </w:rPr>
        <w:t>, e considerar as seguintes premissas:</w:t>
      </w:r>
    </w:p>
    <w:p w:rsidR="00500A47" w:rsidRDefault="000A7459">
      <w:pPr>
        <w:pStyle w:val="PargrafodaLista"/>
        <w:numPr>
          <w:ilvl w:val="0"/>
          <w:numId w:val="1"/>
        </w:numPr>
        <w:tabs>
          <w:tab w:val="left" w:pos="1793"/>
          <w:tab w:val="left" w:pos="1794"/>
        </w:tabs>
        <w:spacing w:before="159"/>
        <w:rPr>
          <w:sz w:val="24"/>
        </w:rPr>
      </w:pPr>
      <w:r>
        <w:rPr>
          <w:sz w:val="24"/>
        </w:rPr>
        <w:t>o planejamento antecede e orienta a</w:t>
      </w:r>
      <w:r>
        <w:rPr>
          <w:spacing w:val="-2"/>
          <w:sz w:val="24"/>
        </w:rPr>
        <w:t xml:space="preserve"> </w:t>
      </w:r>
      <w:r>
        <w:rPr>
          <w:sz w:val="24"/>
        </w:rPr>
        <w:t>orçamentação;</w:t>
      </w:r>
    </w:p>
    <w:p w:rsidR="00500A47" w:rsidRDefault="000A7459">
      <w:pPr>
        <w:pStyle w:val="PargrafodaLista"/>
        <w:numPr>
          <w:ilvl w:val="0"/>
          <w:numId w:val="1"/>
        </w:numPr>
        <w:tabs>
          <w:tab w:val="left" w:pos="1793"/>
          <w:tab w:val="left" w:pos="1794"/>
        </w:tabs>
        <w:spacing w:before="148"/>
        <w:rPr>
          <w:sz w:val="24"/>
        </w:rPr>
      </w:pPr>
      <w:r>
        <w:rPr>
          <w:sz w:val="24"/>
        </w:rPr>
        <w:t>o equilíbrio orçamentário (despesas iguais a</w:t>
      </w:r>
      <w:r>
        <w:rPr>
          <w:spacing w:val="-2"/>
          <w:sz w:val="24"/>
        </w:rPr>
        <w:t xml:space="preserve"> </w:t>
      </w:r>
      <w:r>
        <w:rPr>
          <w:sz w:val="24"/>
        </w:rPr>
        <w:t>receitas);</w:t>
      </w:r>
    </w:p>
    <w:p w:rsidR="00500A47" w:rsidRDefault="000A7459">
      <w:pPr>
        <w:pStyle w:val="PargrafodaLista"/>
        <w:numPr>
          <w:ilvl w:val="0"/>
          <w:numId w:val="1"/>
        </w:numPr>
        <w:tabs>
          <w:tab w:val="left" w:pos="1794"/>
        </w:tabs>
        <w:spacing w:before="146" w:line="355" w:lineRule="auto"/>
        <w:ind w:right="396"/>
        <w:jc w:val="both"/>
        <w:rPr>
          <w:sz w:val="24"/>
        </w:rPr>
      </w:pPr>
      <w:r>
        <w:rPr>
          <w:sz w:val="24"/>
        </w:rPr>
        <w:t>considerar a inovação do uso das ferramentas digitais como estratégia na racionalização de custos de operação do</w:t>
      </w:r>
      <w:r>
        <w:rPr>
          <w:spacing w:val="-4"/>
          <w:sz w:val="24"/>
        </w:rPr>
        <w:t xml:space="preserve"> </w:t>
      </w:r>
      <w:r>
        <w:rPr>
          <w:sz w:val="24"/>
        </w:rPr>
        <w:t>CAU;</w:t>
      </w:r>
    </w:p>
    <w:p w:rsidR="00500A47" w:rsidRDefault="000A7459">
      <w:pPr>
        <w:pStyle w:val="PargrafodaLista"/>
        <w:numPr>
          <w:ilvl w:val="0"/>
          <w:numId w:val="1"/>
        </w:numPr>
        <w:tabs>
          <w:tab w:val="left" w:pos="1794"/>
        </w:tabs>
        <w:spacing w:before="12" w:line="357" w:lineRule="auto"/>
        <w:ind w:right="391"/>
        <w:jc w:val="both"/>
        <w:rPr>
          <w:sz w:val="24"/>
        </w:rPr>
      </w:pPr>
      <w:r>
        <w:rPr>
          <w:sz w:val="24"/>
        </w:rPr>
        <w:t>os processos de planejamento e orçamentação são integrados, e ocorrem em momentos distintos e sucessivos. Primeiramente, é realizado o planejamento, que terá como produto os Planos de Ação de cada CAU/UF e o do CAU/BR, os quais, depois de negociados e validados, orientam a elaboração dos respectivos</w:t>
      </w:r>
      <w:r>
        <w:rPr>
          <w:spacing w:val="-2"/>
          <w:sz w:val="24"/>
        </w:rPr>
        <w:t xml:space="preserve"> </w:t>
      </w:r>
      <w:r>
        <w:rPr>
          <w:sz w:val="24"/>
        </w:rPr>
        <w:t>orçamentos;</w:t>
      </w:r>
    </w:p>
    <w:p w:rsidR="00500A47" w:rsidRDefault="000A7459">
      <w:pPr>
        <w:pStyle w:val="PargrafodaLista"/>
        <w:numPr>
          <w:ilvl w:val="0"/>
          <w:numId w:val="1"/>
        </w:numPr>
        <w:tabs>
          <w:tab w:val="left" w:pos="1794"/>
        </w:tabs>
        <w:spacing w:before="13" w:line="357" w:lineRule="auto"/>
        <w:ind w:right="389"/>
        <w:jc w:val="both"/>
        <w:rPr>
          <w:sz w:val="24"/>
        </w:rPr>
      </w:pPr>
      <w:r>
        <w:rPr>
          <w:sz w:val="24"/>
        </w:rPr>
        <w:t>a formulação da estratégia de atuação de cada CAU/UF e a da Unidade Nacional, coerente com a realidade local e compatível com o Planejamento Estratégico do CAU 2023, é a base para orientar a alocação de</w:t>
      </w:r>
      <w:r>
        <w:rPr>
          <w:spacing w:val="-15"/>
          <w:sz w:val="24"/>
        </w:rPr>
        <w:t xml:space="preserve"> </w:t>
      </w:r>
      <w:r>
        <w:rPr>
          <w:sz w:val="24"/>
        </w:rPr>
        <w:t>recursos;</w:t>
      </w:r>
    </w:p>
    <w:p w:rsidR="00500A47" w:rsidRDefault="000A7459">
      <w:pPr>
        <w:pStyle w:val="PargrafodaLista"/>
        <w:numPr>
          <w:ilvl w:val="0"/>
          <w:numId w:val="1"/>
        </w:numPr>
        <w:tabs>
          <w:tab w:val="left" w:pos="1794"/>
        </w:tabs>
        <w:spacing w:before="9" w:line="357" w:lineRule="auto"/>
        <w:ind w:right="395"/>
        <w:jc w:val="both"/>
        <w:rPr>
          <w:sz w:val="24"/>
        </w:rPr>
      </w:pPr>
      <w:r>
        <w:rPr>
          <w:sz w:val="24"/>
        </w:rPr>
        <w:t>alocação de recursos em projetos estratégicos nacionais e de prioridades locais;</w:t>
      </w:r>
    </w:p>
    <w:p w:rsidR="00500A47" w:rsidRDefault="000A7459">
      <w:pPr>
        <w:pStyle w:val="PargrafodaLista"/>
        <w:numPr>
          <w:ilvl w:val="0"/>
          <w:numId w:val="1"/>
        </w:numPr>
        <w:tabs>
          <w:tab w:val="left" w:pos="1794"/>
        </w:tabs>
        <w:spacing w:before="7" w:line="357" w:lineRule="auto"/>
        <w:ind w:right="391"/>
        <w:jc w:val="both"/>
        <w:rPr>
          <w:sz w:val="24"/>
        </w:rPr>
      </w:pPr>
      <w:r>
        <w:rPr>
          <w:sz w:val="24"/>
        </w:rPr>
        <w:t>avaliação sistemática de resultados para aperfeiçoar a atuação do Conselho, indicando medidas corretivas e preventivas, medindo a eficácia e efetividade da atuação do</w:t>
      </w:r>
      <w:r>
        <w:rPr>
          <w:spacing w:val="-5"/>
          <w:sz w:val="24"/>
        </w:rPr>
        <w:t xml:space="preserve"> </w:t>
      </w:r>
      <w:r>
        <w:rPr>
          <w:sz w:val="24"/>
        </w:rPr>
        <w:t>CAU;</w:t>
      </w:r>
    </w:p>
    <w:p w:rsidR="00500A47" w:rsidRDefault="000A7459">
      <w:pPr>
        <w:pStyle w:val="PargrafodaLista"/>
        <w:numPr>
          <w:ilvl w:val="0"/>
          <w:numId w:val="1"/>
        </w:numPr>
        <w:tabs>
          <w:tab w:val="left" w:pos="1793"/>
          <w:tab w:val="left" w:pos="1794"/>
        </w:tabs>
        <w:spacing w:before="6"/>
        <w:rPr>
          <w:sz w:val="24"/>
        </w:rPr>
      </w:pPr>
      <w:r>
        <w:rPr>
          <w:sz w:val="24"/>
        </w:rPr>
        <w:t>austeridade na destinação dos recursos</w:t>
      </w:r>
      <w:r>
        <w:rPr>
          <w:spacing w:val="-4"/>
          <w:sz w:val="24"/>
        </w:rPr>
        <w:t xml:space="preserve"> </w:t>
      </w:r>
      <w:r>
        <w:rPr>
          <w:sz w:val="24"/>
        </w:rPr>
        <w:t>orçamentários;</w:t>
      </w:r>
    </w:p>
    <w:p w:rsidR="00500A47" w:rsidRDefault="000A7459">
      <w:pPr>
        <w:pStyle w:val="PargrafodaLista"/>
        <w:numPr>
          <w:ilvl w:val="0"/>
          <w:numId w:val="1"/>
        </w:numPr>
        <w:tabs>
          <w:tab w:val="left" w:pos="1793"/>
          <w:tab w:val="left" w:pos="1794"/>
        </w:tabs>
        <w:spacing w:before="148"/>
        <w:rPr>
          <w:sz w:val="24"/>
        </w:rPr>
      </w:pPr>
      <w:r>
        <w:rPr>
          <w:sz w:val="24"/>
        </w:rPr>
        <w:t>compartilhamento de ações e custos.</w:t>
      </w:r>
    </w:p>
    <w:p w:rsidR="00500A47" w:rsidRDefault="00500A47">
      <w:pPr>
        <w:rPr>
          <w:sz w:val="24"/>
        </w:rPr>
        <w:sectPr w:rsidR="00500A47">
          <w:pgSz w:w="11910" w:h="16840"/>
          <w:pgMar w:top="1520" w:right="740" w:bottom="900" w:left="1480" w:header="639" w:footer="703" w:gutter="0"/>
          <w:cols w:space="720"/>
        </w:sectPr>
      </w:pPr>
    </w:p>
    <w:p w:rsidR="00500A47" w:rsidRDefault="00500A47">
      <w:pPr>
        <w:pStyle w:val="Corpodetexto"/>
        <w:spacing w:before="3"/>
        <w:rPr>
          <w:sz w:val="10"/>
        </w:rPr>
      </w:pPr>
    </w:p>
    <w:p w:rsidR="00500A47" w:rsidRDefault="000A7459">
      <w:pPr>
        <w:pStyle w:val="Ttulo3"/>
        <w:numPr>
          <w:ilvl w:val="1"/>
          <w:numId w:val="21"/>
        </w:numPr>
        <w:tabs>
          <w:tab w:val="left" w:pos="1499"/>
        </w:tabs>
        <w:ind w:hanging="424"/>
      </w:pPr>
      <w:bookmarkStart w:id="14" w:name="_bookmark13"/>
      <w:bookmarkEnd w:id="14"/>
      <w:r>
        <w:rPr>
          <w:color w:val="006666"/>
        </w:rPr>
        <w:t>Cenário de</w:t>
      </w:r>
      <w:r>
        <w:rPr>
          <w:color w:val="006666"/>
          <w:spacing w:val="-2"/>
        </w:rPr>
        <w:t xml:space="preserve"> </w:t>
      </w:r>
      <w:r>
        <w:rPr>
          <w:color w:val="006666"/>
        </w:rPr>
        <w:t>Recursos</w:t>
      </w:r>
    </w:p>
    <w:p w:rsidR="00500A47" w:rsidRDefault="00500A47">
      <w:pPr>
        <w:pStyle w:val="Corpodetexto"/>
        <w:spacing w:before="5"/>
        <w:rPr>
          <w:b/>
          <w:sz w:val="30"/>
        </w:rPr>
      </w:pPr>
    </w:p>
    <w:p w:rsidR="00500A47" w:rsidRDefault="000A7459">
      <w:pPr>
        <w:pStyle w:val="Corpodetexto"/>
        <w:spacing w:line="360" w:lineRule="auto"/>
        <w:ind w:left="222" w:right="387" w:firstLine="1132"/>
        <w:jc w:val="both"/>
      </w:pPr>
      <w:r>
        <w:t>A construção do Cenário de Recursos Orçamentários do CAU é peça fundamental do processo de elaboração do Plano de Ação e Orçamento. Objetiva estimar as disponibilidades de recursos financeiros para a execução dos projetos e atividades do Conselho em prol do desenvolvimento e fortalecimento da profissão e da arquitetura e urbanismo, orientando as decisões de gastos em investimentos e custeio.</w:t>
      </w:r>
    </w:p>
    <w:p w:rsidR="00500A47" w:rsidRDefault="00500A47">
      <w:pPr>
        <w:pStyle w:val="Corpodetexto"/>
        <w:spacing w:before="11"/>
        <w:rPr>
          <w:sz w:val="32"/>
        </w:rPr>
      </w:pPr>
    </w:p>
    <w:p w:rsidR="00500A47" w:rsidRDefault="000A7459">
      <w:pPr>
        <w:pStyle w:val="Ttulo5"/>
        <w:ind w:left="1354"/>
      </w:pPr>
      <w:r>
        <w:t>O Cenário de Recursos Orçamentários do CAU/BR é composto de:</w:t>
      </w:r>
    </w:p>
    <w:p w:rsidR="00500A47" w:rsidRDefault="00500A47">
      <w:pPr>
        <w:pStyle w:val="Corpodetexto"/>
        <w:spacing w:before="10"/>
        <w:rPr>
          <w:b/>
          <w:sz w:val="34"/>
        </w:rPr>
      </w:pPr>
    </w:p>
    <w:p w:rsidR="00500A47" w:rsidRDefault="000A7459">
      <w:pPr>
        <w:pStyle w:val="Corpodetexto"/>
        <w:ind w:left="1354"/>
      </w:pPr>
      <w:r>
        <w:t>RECEITAS CORRENTES</w:t>
      </w:r>
    </w:p>
    <w:p w:rsidR="00500A47" w:rsidRDefault="00500A47">
      <w:pPr>
        <w:pStyle w:val="Corpodetexto"/>
        <w:spacing w:before="2"/>
        <w:rPr>
          <w:sz w:val="35"/>
        </w:rPr>
      </w:pPr>
    </w:p>
    <w:p w:rsidR="00500A47" w:rsidRDefault="000A7459">
      <w:pPr>
        <w:pStyle w:val="PargrafodaLista"/>
        <w:numPr>
          <w:ilvl w:val="2"/>
          <w:numId w:val="21"/>
        </w:numPr>
        <w:tabs>
          <w:tab w:val="left" w:pos="1641"/>
        </w:tabs>
        <w:spacing w:line="357" w:lineRule="auto"/>
        <w:ind w:right="393"/>
        <w:jc w:val="both"/>
        <w:rPr>
          <w:sz w:val="24"/>
        </w:rPr>
      </w:pPr>
      <w:r>
        <w:rPr>
          <w:sz w:val="24"/>
        </w:rPr>
        <w:t>receitas da cota parte (20%) das arrecadações com anuidades (PF e PJ), RRT, multas e juros sobre obrigações dos profissionais com o Conselho pagas com atraso;</w:t>
      </w:r>
    </w:p>
    <w:p w:rsidR="00500A47" w:rsidRDefault="000A7459">
      <w:pPr>
        <w:pStyle w:val="PargrafodaLista"/>
        <w:numPr>
          <w:ilvl w:val="2"/>
          <w:numId w:val="21"/>
        </w:numPr>
        <w:tabs>
          <w:tab w:val="left" w:pos="1641"/>
        </w:tabs>
        <w:spacing w:before="7"/>
        <w:rPr>
          <w:sz w:val="24"/>
        </w:rPr>
      </w:pPr>
      <w:r>
        <w:rPr>
          <w:sz w:val="24"/>
        </w:rPr>
        <w:t>receitas de aplicações financeiras;</w:t>
      </w:r>
      <w:r>
        <w:rPr>
          <w:spacing w:val="-5"/>
          <w:sz w:val="24"/>
        </w:rPr>
        <w:t xml:space="preserve"> </w:t>
      </w:r>
      <w:r>
        <w:rPr>
          <w:sz w:val="24"/>
        </w:rPr>
        <w:t>e</w:t>
      </w:r>
    </w:p>
    <w:p w:rsidR="00500A47" w:rsidRDefault="000A7459">
      <w:pPr>
        <w:pStyle w:val="PargrafodaLista"/>
        <w:numPr>
          <w:ilvl w:val="2"/>
          <w:numId w:val="21"/>
        </w:numPr>
        <w:tabs>
          <w:tab w:val="left" w:pos="1641"/>
        </w:tabs>
        <w:spacing w:before="147"/>
        <w:rPr>
          <w:sz w:val="24"/>
        </w:rPr>
      </w:pPr>
      <w:r>
        <w:rPr>
          <w:sz w:val="24"/>
        </w:rPr>
        <w:t>outras</w:t>
      </w:r>
      <w:r>
        <w:rPr>
          <w:spacing w:val="-3"/>
          <w:sz w:val="24"/>
        </w:rPr>
        <w:t xml:space="preserve"> </w:t>
      </w:r>
      <w:r>
        <w:rPr>
          <w:sz w:val="24"/>
        </w:rPr>
        <w:t>receitas.</w:t>
      </w:r>
    </w:p>
    <w:p w:rsidR="00500A47" w:rsidRDefault="00500A47">
      <w:pPr>
        <w:pStyle w:val="Corpodetexto"/>
        <w:spacing w:before="10"/>
        <w:rPr>
          <w:sz w:val="34"/>
        </w:rPr>
      </w:pPr>
    </w:p>
    <w:p w:rsidR="00500A47" w:rsidRDefault="000A7459">
      <w:pPr>
        <w:pStyle w:val="Corpodetexto"/>
        <w:ind w:left="1354"/>
      </w:pPr>
      <w:r>
        <w:t>RECEITAS DE CAPITAL</w:t>
      </w:r>
    </w:p>
    <w:p w:rsidR="00500A47" w:rsidRDefault="00500A47">
      <w:pPr>
        <w:pStyle w:val="Corpodetexto"/>
        <w:spacing w:before="2"/>
        <w:rPr>
          <w:sz w:val="35"/>
        </w:rPr>
      </w:pPr>
    </w:p>
    <w:p w:rsidR="00500A47" w:rsidRDefault="000A7459">
      <w:pPr>
        <w:pStyle w:val="PargrafodaLista"/>
        <w:numPr>
          <w:ilvl w:val="2"/>
          <w:numId w:val="21"/>
        </w:numPr>
        <w:tabs>
          <w:tab w:val="left" w:pos="1641"/>
        </w:tabs>
        <w:rPr>
          <w:sz w:val="24"/>
        </w:rPr>
      </w:pPr>
      <w:r>
        <w:rPr>
          <w:sz w:val="24"/>
        </w:rPr>
        <w:t>receitas de exercícios anteriores (superávit financeiro);</w:t>
      </w:r>
      <w:r>
        <w:rPr>
          <w:spacing w:val="-3"/>
          <w:sz w:val="24"/>
        </w:rPr>
        <w:t xml:space="preserve"> </w:t>
      </w:r>
      <w:r>
        <w:rPr>
          <w:sz w:val="24"/>
        </w:rPr>
        <w:t>e</w:t>
      </w:r>
    </w:p>
    <w:p w:rsidR="00500A47" w:rsidRDefault="000A7459">
      <w:pPr>
        <w:pStyle w:val="PargrafodaLista"/>
        <w:numPr>
          <w:ilvl w:val="2"/>
          <w:numId w:val="21"/>
        </w:numPr>
        <w:tabs>
          <w:tab w:val="left" w:pos="1641"/>
        </w:tabs>
        <w:spacing w:before="145"/>
        <w:rPr>
          <w:sz w:val="24"/>
        </w:rPr>
      </w:pPr>
      <w:r>
        <w:rPr>
          <w:sz w:val="24"/>
        </w:rPr>
        <w:t>outras receitas de</w:t>
      </w:r>
      <w:r>
        <w:rPr>
          <w:spacing w:val="-2"/>
          <w:sz w:val="24"/>
        </w:rPr>
        <w:t xml:space="preserve"> </w:t>
      </w:r>
      <w:r>
        <w:rPr>
          <w:sz w:val="24"/>
        </w:rPr>
        <w:t>capital.</w:t>
      </w:r>
    </w:p>
    <w:p w:rsidR="00500A47" w:rsidRDefault="00500A47">
      <w:pPr>
        <w:pStyle w:val="Corpodetexto"/>
        <w:spacing w:before="10"/>
        <w:rPr>
          <w:sz w:val="34"/>
        </w:rPr>
      </w:pPr>
    </w:p>
    <w:p w:rsidR="00500A47" w:rsidRDefault="000A7459">
      <w:pPr>
        <w:pStyle w:val="Ttulo5"/>
        <w:ind w:left="1354"/>
      </w:pPr>
      <w:r>
        <w:t>O Cenário de Recursos Orçamentários do CAU/UF é composto de:</w:t>
      </w:r>
    </w:p>
    <w:p w:rsidR="00500A47" w:rsidRDefault="00500A47">
      <w:pPr>
        <w:pStyle w:val="Corpodetexto"/>
        <w:spacing w:before="12"/>
        <w:rPr>
          <w:b/>
          <w:sz w:val="34"/>
        </w:rPr>
      </w:pPr>
    </w:p>
    <w:p w:rsidR="00500A47" w:rsidRDefault="000A7459">
      <w:pPr>
        <w:pStyle w:val="Corpodetexto"/>
        <w:ind w:left="1354"/>
      </w:pPr>
      <w:r>
        <w:t>RECEITAS CORRENTES</w:t>
      </w:r>
    </w:p>
    <w:p w:rsidR="00500A47" w:rsidRDefault="00500A47">
      <w:pPr>
        <w:pStyle w:val="Corpodetexto"/>
        <w:spacing w:before="1"/>
        <w:rPr>
          <w:sz w:val="35"/>
        </w:rPr>
      </w:pPr>
    </w:p>
    <w:p w:rsidR="00500A47" w:rsidRDefault="000A7459">
      <w:pPr>
        <w:pStyle w:val="PargrafodaLista"/>
        <w:numPr>
          <w:ilvl w:val="2"/>
          <w:numId w:val="21"/>
        </w:numPr>
        <w:tabs>
          <w:tab w:val="left" w:pos="1641"/>
        </w:tabs>
        <w:spacing w:line="355" w:lineRule="auto"/>
        <w:ind w:right="393"/>
        <w:rPr>
          <w:sz w:val="24"/>
        </w:rPr>
      </w:pPr>
      <w:r>
        <w:rPr>
          <w:sz w:val="24"/>
        </w:rPr>
        <w:t>receitas das arrecadações com anuidades (PF e PJ), RRT, multas e juros sobre obrigações dos profissionais com o Conselho pagas com atraso</w:t>
      </w:r>
      <w:r>
        <w:rPr>
          <w:spacing w:val="-9"/>
          <w:sz w:val="24"/>
        </w:rPr>
        <w:t xml:space="preserve"> </w:t>
      </w:r>
      <w:r>
        <w:rPr>
          <w:sz w:val="24"/>
        </w:rPr>
        <w:t>(80%);</w:t>
      </w:r>
    </w:p>
    <w:p w:rsidR="00500A47" w:rsidRDefault="000A7459">
      <w:pPr>
        <w:pStyle w:val="PargrafodaLista"/>
        <w:numPr>
          <w:ilvl w:val="2"/>
          <w:numId w:val="21"/>
        </w:numPr>
        <w:tabs>
          <w:tab w:val="left" w:pos="1641"/>
        </w:tabs>
        <w:spacing w:before="11"/>
        <w:rPr>
          <w:sz w:val="24"/>
        </w:rPr>
      </w:pPr>
      <w:r>
        <w:rPr>
          <w:sz w:val="24"/>
        </w:rPr>
        <w:t>receitas de aplicações</w:t>
      </w:r>
      <w:r>
        <w:rPr>
          <w:spacing w:val="-4"/>
          <w:sz w:val="24"/>
        </w:rPr>
        <w:t xml:space="preserve"> </w:t>
      </w:r>
      <w:r>
        <w:rPr>
          <w:sz w:val="24"/>
        </w:rPr>
        <w:t>financeiras;</w:t>
      </w:r>
    </w:p>
    <w:p w:rsidR="00500A47" w:rsidRDefault="000A7459">
      <w:pPr>
        <w:pStyle w:val="PargrafodaLista"/>
        <w:numPr>
          <w:ilvl w:val="2"/>
          <w:numId w:val="21"/>
        </w:numPr>
        <w:tabs>
          <w:tab w:val="left" w:pos="1641"/>
        </w:tabs>
        <w:spacing w:before="148" w:line="355" w:lineRule="auto"/>
        <w:ind w:right="391"/>
        <w:rPr>
          <w:sz w:val="24"/>
        </w:rPr>
      </w:pPr>
      <w:r>
        <w:rPr>
          <w:sz w:val="24"/>
        </w:rPr>
        <w:t>receitas do Fundo de Apoio Financeiro aos CAU/UF (somente para os CAU/UF contemplados no CAU Básico); e</w:t>
      </w:r>
    </w:p>
    <w:p w:rsidR="00500A47" w:rsidRDefault="000A7459">
      <w:pPr>
        <w:pStyle w:val="PargrafodaLista"/>
        <w:numPr>
          <w:ilvl w:val="2"/>
          <w:numId w:val="21"/>
        </w:numPr>
        <w:tabs>
          <w:tab w:val="left" w:pos="1641"/>
        </w:tabs>
        <w:spacing w:before="10"/>
        <w:rPr>
          <w:sz w:val="24"/>
        </w:rPr>
      </w:pPr>
      <w:r>
        <w:rPr>
          <w:sz w:val="24"/>
        </w:rPr>
        <w:t>outras</w:t>
      </w:r>
      <w:r>
        <w:rPr>
          <w:spacing w:val="-3"/>
          <w:sz w:val="24"/>
        </w:rPr>
        <w:t xml:space="preserve"> </w:t>
      </w:r>
      <w:r>
        <w:rPr>
          <w:sz w:val="24"/>
        </w:rPr>
        <w:t>receitas.</w:t>
      </w:r>
    </w:p>
    <w:p w:rsidR="00500A47" w:rsidRDefault="00500A47">
      <w:pPr>
        <w:rPr>
          <w:sz w:val="24"/>
        </w:rPr>
        <w:sectPr w:rsidR="00500A47">
          <w:pgSz w:w="11910" w:h="16840"/>
          <w:pgMar w:top="1520" w:right="740" w:bottom="900" w:left="1480" w:header="639" w:footer="703" w:gutter="0"/>
          <w:cols w:space="720"/>
        </w:sectPr>
      </w:pPr>
    </w:p>
    <w:p w:rsidR="00500A47" w:rsidRDefault="00500A47">
      <w:pPr>
        <w:pStyle w:val="Corpodetexto"/>
        <w:spacing w:before="8"/>
        <w:rPr>
          <w:sz w:val="9"/>
        </w:rPr>
      </w:pPr>
    </w:p>
    <w:p w:rsidR="00500A47" w:rsidRDefault="000A7459">
      <w:pPr>
        <w:pStyle w:val="Corpodetexto"/>
        <w:spacing w:before="51"/>
        <w:ind w:left="1354"/>
      </w:pPr>
      <w:r>
        <w:t>RECEITAS DE CAPITAL</w:t>
      </w:r>
    </w:p>
    <w:p w:rsidR="00500A47" w:rsidRDefault="00500A47">
      <w:pPr>
        <w:pStyle w:val="Corpodetexto"/>
        <w:spacing w:before="11"/>
        <w:rPr>
          <w:sz w:val="34"/>
        </w:rPr>
      </w:pPr>
    </w:p>
    <w:p w:rsidR="00500A47" w:rsidRDefault="000A7459">
      <w:pPr>
        <w:pStyle w:val="PargrafodaLista"/>
        <w:numPr>
          <w:ilvl w:val="2"/>
          <w:numId w:val="21"/>
        </w:numPr>
        <w:tabs>
          <w:tab w:val="left" w:pos="1641"/>
        </w:tabs>
        <w:spacing w:before="1"/>
        <w:rPr>
          <w:sz w:val="24"/>
        </w:rPr>
      </w:pPr>
      <w:r>
        <w:rPr>
          <w:sz w:val="24"/>
        </w:rPr>
        <w:t>receitas de exercícios anteriores (superávit financeiro); e</w:t>
      </w:r>
    </w:p>
    <w:p w:rsidR="00500A47" w:rsidRDefault="000A7459">
      <w:pPr>
        <w:pStyle w:val="PargrafodaLista"/>
        <w:numPr>
          <w:ilvl w:val="2"/>
          <w:numId w:val="21"/>
        </w:numPr>
        <w:tabs>
          <w:tab w:val="left" w:pos="1641"/>
        </w:tabs>
        <w:spacing w:before="145"/>
        <w:rPr>
          <w:sz w:val="24"/>
        </w:rPr>
      </w:pPr>
      <w:r>
        <w:rPr>
          <w:sz w:val="24"/>
        </w:rPr>
        <w:t>outras receitas de</w:t>
      </w:r>
      <w:r>
        <w:rPr>
          <w:spacing w:val="-2"/>
          <w:sz w:val="24"/>
        </w:rPr>
        <w:t xml:space="preserve"> </w:t>
      </w:r>
      <w:r>
        <w:rPr>
          <w:sz w:val="24"/>
        </w:rPr>
        <w:t>capital.</w:t>
      </w:r>
    </w:p>
    <w:p w:rsidR="00500A47" w:rsidRDefault="00500A47">
      <w:pPr>
        <w:pStyle w:val="Corpodetexto"/>
        <w:rPr>
          <w:sz w:val="30"/>
        </w:rPr>
      </w:pPr>
    </w:p>
    <w:p w:rsidR="00500A47" w:rsidRDefault="00500A47">
      <w:pPr>
        <w:pStyle w:val="Corpodetexto"/>
        <w:rPr>
          <w:sz w:val="30"/>
        </w:rPr>
      </w:pPr>
    </w:p>
    <w:p w:rsidR="00500A47" w:rsidRDefault="00500A47">
      <w:pPr>
        <w:pStyle w:val="Corpodetexto"/>
        <w:spacing w:before="2"/>
      </w:pPr>
    </w:p>
    <w:p w:rsidR="00500A47" w:rsidRDefault="000A7459">
      <w:pPr>
        <w:pStyle w:val="Ttulo4"/>
        <w:numPr>
          <w:ilvl w:val="2"/>
          <w:numId w:val="20"/>
        </w:numPr>
        <w:tabs>
          <w:tab w:val="left" w:pos="1936"/>
        </w:tabs>
      </w:pPr>
      <w:bookmarkStart w:id="15" w:name="_bookmark14"/>
      <w:bookmarkEnd w:id="15"/>
      <w:r>
        <w:rPr>
          <w:color w:val="006666"/>
        </w:rPr>
        <w:t>Receitas de</w:t>
      </w:r>
      <w:r>
        <w:rPr>
          <w:color w:val="006666"/>
          <w:spacing w:val="1"/>
        </w:rPr>
        <w:t xml:space="preserve"> </w:t>
      </w:r>
      <w:r>
        <w:rPr>
          <w:color w:val="006666"/>
        </w:rPr>
        <w:t>Arrecadação</w:t>
      </w:r>
    </w:p>
    <w:p w:rsidR="00500A47" w:rsidRDefault="00500A47">
      <w:pPr>
        <w:pStyle w:val="Corpodetexto"/>
        <w:spacing w:before="5"/>
        <w:rPr>
          <w:b/>
          <w:sz w:val="29"/>
        </w:rPr>
      </w:pPr>
    </w:p>
    <w:p w:rsidR="00500A47" w:rsidRDefault="000A7459">
      <w:pPr>
        <w:pStyle w:val="Corpodetexto"/>
        <w:spacing w:line="360" w:lineRule="auto"/>
        <w:ind w:left="222" w:right="392" w:firstLine="851"/>
        <w:jc w:val="both"/>
      </w:pPr>
      <w:r>
        <w:t>Frente aos cenários da economia global, que embora apontem para uma leve tendência de recuperação, os índices de crescimento ainda se apresentam sem significativas variações. Esse cenário, por um período de tempo mais prolongado do que o inicialmente esperado, acaba por refletir na dinâmica da economia interna do país.</w:t>
      </w:r>
    </w:p>
    <w:p w:rsidR="00500A47" w:rsidRDefault="000A7459">
      <w:pPr>
        <w:pStyle w:val="Corpodetexto"/>
        <w:spacing w:before="160" w:line="360" w:lineRule="auto"/>
        <w:ind w:left="222" w:right="389" w:firstLine="851"/>
        <w:jc w:val="both"/>
      </w:pPr>
      <w:r>
        <w:t>Dessa forma, os índices de indexação de preços que estão sendo previstos pelos órgãos do governo e o Instituto Brasileiro de Geografia e Estatística – IBGE, focando no caso as estimadas para o INPC (Índice Nacional de Preços ao Consumidor), índice que atualiza os valores das anuidades e Registro de Responsabilidade Técnica - RRT cobradas pelo CAU, na forma do disposto na Lei 12.378/2010, situam-se em 6,85%, este no cenário pessimista.</w:t>
      </w:r>
    </w:p>
    <w:p w:rsidR="00500A47" w:rsidRDefault="000A7459">
      <w:pPr>
        <w:pStyle w:val="Corpodetexto"/>
        <w:spacing w:before="160" w:line="360" w:lineRule="auto"/>
        <w:ind w:left="222" w:right="393" w:firstLine="851"/>
        <w:jc w:val="both"/>
      </w:pPr>
      <w:r>
        <w:t>Nesse contexto e, observando uma política mais conservadora, o CAU adotou o índice do INPC apontado pelos órgãos governamentais (6,85%) para corrigir os valores de anuidades, RRT e demais taxas que vierem a ser cobradas pelo Conselho no exercício de 2015.</w:t>
      </w:r>
    </w:p>
    <w:p w:rsidR="00500A47" w:rsidRDefault="000A7459">
      <w:pPr>
        <w:pStyle w:val="Corpodetexto"/>
        <w:spacing w:before="160" w:line="357" w:lineRule="auto"/>
        <w:ind w:left="222" w:right="395" w:firstLine="851"/>
        <w:jc w:val="both"/>
      </w:pPr>
      <w:r>
        <w:t>Os valores previstos para 2015, a serem utilizados pelo CAU na projeção de suas receitas, estão apresentados no Quadro 01:</w:t>
      </w:r>
    </w:p>
    <w:p w:rsidR="00500A47" w:rsidRDefault="000A7459">
      <w:pPr>
        <w:spacing w:before="166"/>
        <w:ind w:left="2393"/>
        <w:rPr>
          <w:b/>
          <w:sz w:val="20"/>
        </w:rPr>
      </w:pPr>
      <w:r>
        <w:rPr>
          <w:b/>
          <w:sz w:val="20"/>
        </w:rPr>
        <w:t>Quadro 3 – Valor de anuidade e RRT - Programação 2015 X 2ª Reprogramação</w:t>
      </w:r>
      <w:r>
        <w:rPr>
          <w:b/>
          <w:spacing w:val="-29"/>
          <w:sz w:val="20"/>
        </w:rPr>
        <w:t xml:space="preserve"> </w:t>
      </w:r>
      <w:r>
        <w:rPr>
          <w:b/>
          <w:sz w:val="20"/>
        </w:rPr>
        <w:t>2014</w:t>
      </w:r>
    </w:p>
    <w:p w:rsidR="00500A47" w:rsidRDefault="00500A47">
      <w:pPr>
        <w:pStyle w:val="Corpodetexto"/>
        <w:spacing w:before="11"/>
        <w:rPr>
          <w:b/>
          <w:sz w:val="23"/>
        </w:rPr>
      </w:pPr>
    </w:p>
    <w:tbl>
      <w:tblPr>
        <w:tblStyle w:val="TableNormal"/>
        <w:tblW w:w="0" w:type="auto"/>
        <w:tblCellSpacing w:w="5" w:type="dxa"/>
        <w:tblInd w:w="131" w:type="dxa"/>
        <w:tblLayout w:type="fixed"/>
        <w:tblLook w:val="01E0" w:firstRow="1" w:lastRow="1" w:firstColumn="1" w:lastColumn="1" w:noHBand="0" w:noVBand="0"/>
      </w:tblPr>
      <w:tblGrid>
        <w:gridCol w:w="2939"/>
        <w:gridCol w:w="3174"/>
        <w:gridCol w:w="3205"/>
      </w:tblGrid>
      <w:tr w:rsidR="00500A47">
        <w:trPr>
          <w:trHeight w:val="501"/>
          <w:tblCellSpacing w:w="5" w:type="dxa"/>
        </w:trPr>
        <w:tc>
          <w:tcPr>
            <w:tcW w:w="2924" w:type="dxa"/>
            <w:tcBorders>
              <w:bottom w:val="nil"/>
              <w:right w:val="nil"/>
            </w:tcBorders>
            <w:shd w:val="clear" w:color="auto" w:fill="1F3863"/>
          </w:tcPr>
          <w:p w:rsidR="00500A47" w:rsidRDefault="000A7459">
            <w:pPr>
              <w:pStyle w:val="TableParagraph"/>
              <w:spacing w:before="117"/>
              <w:ind w:left="748"/>
              <w:jc w:val="left"/>
              <w:rPr>
                <w:b/>
              </w:rPr>
            </w:pPr>
            <w:r>
              <w:rPr>
                <w:b/>
                <w:color w:val="FFFFFF"/>
              </w:rPr>
              <w:t>ESPECIFICAÇÃO</w:t>
            </w:r>
          </w:p>
        </w:tc>
        <w:tc>
          <w:tcPr>
            <w:tcW w:w="3164" w:type="dxa"/>
            <w:tcBorders>
              <w:left w:val="nil"/>
              <w:bottom w:val="nil"/>
              <w:right w:val="nil"/>
            </w:tcBorders>
            <w:shd w:val="clear" w:color="auto" w:fill="1F3863"/>
          </w:tcPr>
          <w:p w:rsidR="00500A47" w:rsidRDefault="000A7459">
            <w:pPr>
              <w:pStyle w:val="TableParagraph"/>
              <w:spacing w:before="117"/>
              <w:ind w:left="289"/>
              <w:jc w:val="left"/>
              <w:rPr>
                <w:b/>
              </w:rPr>
            </w:pPr>
            <w:r>
              <w:rPr>
                <w:b/>
                <w:color w:val="FFFFFF"/>
              </w:rPr>
              <w:t>Programação 2014 (R$ 1,00)</w:t>
            </w:r>
          </w:p>
        </w:tc>
        <w:tc>
          <w:tcPr>
            <w:tcW w:w="3190" w:type="dxa"/>
            <w:tcBorders>
              <w:left w:val="nil"/>
              <w:bottom w:val="nil"/>
            </w:tcBorders>
            <w:shd w:val="clear" w:color="auto" w:fill="1F3863"/>
          </w:tcPr>
          <w:p w:rsidR="00500A47" w:rsidRDefault="000A7459">
            <w:pPr>
              <w:pStyle w:val="TableParagraph"/>
              <w:spacing w:before="117"/>
              <w:ind w:left="306"/>
              <w:jc w:val="left"/>
              <w:rPr>
                <w:b/>
              </w:rPr>
            </w:pPr>
            <w:r>
              <w:rPr>
                <w:b/>
                <w:color w:val="FFFFFF"/>
              </w:rPr>
              <w:t>Programação 2015 (R$ 1,00)</w:t>
            </w:r>
          </w:p>
        </w:tc>
      </w:tr>
      <w:tr w:rsidR="00500A47">
        <w:trPr>
          <w:trHeight w:val="497"/>
          <w:tblCellSpacing w:w="5" w:type="dxa"/>
        </w:trPr>
        <w:tc>
          <w:tcPr>
            <w:tcW w:w="2924" w:type="dxa"/>
            <w:tcBorders>
              <w:top w:val="nil"/>
              <w:right w:val="nil"/>
            </w:tcBorders>
            <w:shd w:val="clear" w:color="auto" w:fill="E7E6E6"/>
          </w:tcPr>
          <w:p w:rsidR="00500A47" w:rsidRDefault="000A7459">
            <w:pPr>
              <w:pStyle w:val="TableParagraph"/>
              <w:spacing w:before="117"/>
              <w:ind w:left="103"/>
              <w:jc w:val="left"/>
            </w:pPr>
            <w:r>
              <w:t>Anuidade (PF e PJ)</w:t>
            </w:r>
          </w:p>
        </w:tc>
        <w:tc>
          <w:tcPr>
            <w:tcW w:w="3164" w:type="dxa"/>
            <w:tcBorders>
              <w:top w:val="nil"/>
              <w:left w:val="nil"/>
              <w:right w:val="nil"/>
            </w:tcBorders>
            <w:shd w:val="clear" w:color="auto" w:fill="E7E6E6"/>
          </w:tcPr>
          <w:p w:rsidR="00500A47" w:rsidRDefault="000A7459">
            <w:pPr>
              <w:pStyle w:val="TableParagraph"/>
              <w:spacing w:before="117"/>
              <w:ind w:right="100"/>
            </w:pPr>
            <w:r>
              <w:t>413,21</w:t>
            </w:r>
          </w:p>
        </w:tc>
        <w:tc>
          <w:tcPr>
            <w:tcW w:w="3190" w:type="dxa"/>
            <w:tcBorders>
              <w:top w:val="nil"/>
              <w:left w:val="nil"/>
            </w:tcBorders>
            <w:shd w:val="clear" w:color="auto" w:fill="E7E6E6"/>
          </w:tcPr>
          <w:p w:rsidR="00500A47" w:rsidRDefault="000A7459">
            <w:pPr>
              <w:pStyle w:val="TableParagraph"/>
              <w:spacing w:before="117"/>
              <w:ind w:right="100"/>
            </w:pPr>
            <w:r>
              <w:t>441,51</w:t>
            </w:r>
          </w:p>
        </w:tc>
      </w:tr>
      <w:tr w:rsidR="00500A47">
        <w:trPr>
          <w:trHeight w:val="497"/>
          <w:tblCellSpacing w:w="5" w:type="dxa"/>
        </w:trPr>
        <w:tc>
          <w:tcPr>
            <w:tcW w:w="2924" w:type="dxa"/>
            <w:tcBorders>
              <w:right w:val="nil"/>
            </w:tcBorders>
            <w:shd w:val="clear" w:color="auto" w:fill="E7E6E6"/>
          </w:tcPr>
          <w:p w:rsidR="00500A47" w:rsidRDefault="000A7459">
            <w:pPr>
              <w:pStyle w:val="TableParagraph"/>
              <w:spacing w:before="115"/>
              <w:ind w:left="103"/>
              <w:jc w:val="left"/>
            </w:pPr>
            <w:r>
              <w:t>RRT</w:t>
            </w:r>
          </w:p>
        </w:tc>
        <w:tc>
          <w:tcPr>
            <w:tcW w:w="3164" w:type="dxa"/>
            <w:tcBorders>
              <w:left w:val="nil"/>
              <w:right w:val="nil"/>
            </w:tcBorders>
            <w:shd w:val="clear" w:color="auto" w:fill="E7E6E6"/>
          </w:tcPr>
          <w:p w:rsidR="00500A47" w:rsidRDefault="000A7459">
            <w:pPr>
              <w:pStyle w:val="TableParagraph"/>
              <w:spacing w:before="115"/>
              <w:ind w:right="100"/>
            </w:pPr>
            <w:r>
              <w:t>70,83</w:t>
            </w:r>
          </w:p>
        </w:tc>
        <w:tc>
          <w:tcPr>
            <w:tcW w:w="3190" w:type="dxa"/>
            <w:tcBorders>
              <w:left w:val="nil"/>
            </w:tcBorders>
            <w:shd w:val="clear" w:color="auto" w:fill="E7E6E6"/>
          </w:tcPr>
          <w:p w:rsidR="00500A47" w:rsidRDefault="000A7459">
            <w:pPr>
              <w:pStyle w:val="TableParagraph"/>
              <w:spacing w:before="115"/>
              <w:ind w:right="100"/>
            </w:pPr>
            <w:r>
              <w:t>75,68</w:t>
            </w:r>
          </w:p>
        </w:tc>
      </w:tr>
    </w:tbl>
    <w:p w:rsidR="00500A47" w:rsidRDefault="00500A47">
      <w:pPr>
        <w:pStyle w:val="Corpodetexto"/>
        <w:rPr>
          <w:b/>
          <w:sz w:val="20"/>
        </w:rPr>
      </w:pPr>
    </w:p>
    <w:p w:rsidR="00500A47" w:rsidRDefault="00500A47">
      <w:pPr>
        <w:pStyle w:val="Corpodetexto"/>
        <w:spacing w:before="10"/>
        <w:rPr>
          <w:b/>
          <w:sz w:val="29"/>
        </w:rPr>
      </w:pPr>
    </w:p>
    <w:p w:rsidR="00500A47" w:rsidRDefault="000A7459">
      <w:pPr>
        <w:pStyle w:val="Corpodetexto"/>
        <w:spacing w:before="1" w:line="360" w:lineRule="auto"/>
        <w:ind w:left="222" w:right="389" w:firstLine="851"/>
        <w:jc w:val="both"/>
      </w:pPr>
      <w:r>
        <w:t>Com base nas informações disponíveis no Sistema de Informação e Comunicação do CAU –  Siccau, em  31  de julho de  2014, a quantidade de  arquitetos e  urbanistas ativos¹</w:t>
      </w:r>
      <w:r>
        <w:rPr>
          <w:spacing w:val="47"/>
        </w:rPr>
        <w:t xml:space="preserve"> </w:t>
      </w:r>
      <w:r>
        <w:t>no</w:t>
      </w:r>
    </w:p>
    <w:p w:rsidR="00500A47" w:rsidRDefault="00500A47">
      <w:pPr>
        <w:spacing w:line="360" w:lineRule="auto"/>
        <w:jc w:val="both"/>
        <w:sectPr w:rsidR="00500A47">
          <w:pgSz w:w="11910" w:h="16840"/>
          <w:pgMar w:top="1520" w:right="740" w:bottom="900" w:left="1480" w:header="639" w:footer="703" w:gutter="0"/>
          <w:cols w:space="720"/>
        </w:sectPr>
      </w:pPr>
    </w:p>
    <w:p w:rsidR="00500A47" w:rsidRDefault="00500A47">
      <w:pPr>
        <w:pStyle w:val="Corpodetexto"/>
        <w:spacing w:before="8"/>
        <w:rPr>
          <w:sz w:val="9"/>
        </w:rPr>
      </w:pPr>
    </w:p>
    <w:p w:rsidR="00500A47" w:rsidRDefault="000A7459">
      <w:pPr>
        <w:pStyle w:val="Corpodetexto"/>
        <w:spacing w:before="51" w:line="360" w:lineRule="auto"/>
        <w:ind w:left="222" w:right="388"/>
        <w:jc w:val="both"/>
      </w:pPr>
      <w:r>
        <w:t>CAU é de 118.889 com uma adimplência de 78,5%, ou 93.342 arquitetos e urbanistas pagantes. Importante mencionar que as informações de arquitetos e urbanistas, registrados no Siccau, decorrem do esforço empreendido pelo Conselho para conhecer a real quantidade de profissionais existente no país, mediante a realização do Censo, do recadastramento e de ações de Fiscalização já implementadas por alguns</w:t>
      </w:r>
      <w:r>
        <w:rPr>
          <w:spacing w:val="-14"/>
        </w:rPr>
        <w:t xml:space="preserve"> </w:t>
      </w:r>
      <w:r>
        <w:t>CAU/UF.</w:t>
      </w:r>
    </w:p>
    <w:p w:rsidR="00500A47" w:rsidRDefault="000A7459">
      <w:pPr>
        <w:pStyle w:val="Corpodetexto"/>
        <w:spacing w:before="160" w:line="360" w:lineRule="auto"/>
        <w:ind w:left="222" w:right="386" w:firstLine="851"/>
        <w:jc w:val="both"/>
      </w:pPr>
      <w:r>
        <w:t>No tocante aos profissionais ativos revistos para 2014, 121.104, conforme projeções efetuadas para o processo da 2ª reprogramação do Plano de Ação e Orçamento do CAU, base Siccau em 31/05/14, e considerando as realizações em 31/07/14 (118.889), verifica-se que a meta proposta deve ser alcançada até o final do exercício</w:t>
      </w:r>
      <w:r>
        <w:rPr>
          <w:spacing w:val="-15"/>
        </w:rPr>
        <w:t xml:space="preserve"> </w:t>
      </w:r>
      <w:r>
        <w:t>2014.</w:t>
      </w:r>
    </w:p>
    <w:p w:rsidR="00500A47" w:rsidRDefault="000A7459">
      <w:pPr>
        <w:pStyle w:val="Corpodetexto"/>
        <w:spacing w:before="160" w:line="360" w:lineRule="auto"/>
        <w:ind w:left="222" w:right="393" w:firstLine="851"/>
        <w:jc w:val="both"/>
      </w:pPr>
      <w:r>
        <w:t>Frente às projeções para profissionais pagantes de anuidades, 111.922, as realizações em 31/07/14 (93.342) já apresentam um índice de 83,4%. Esse resultado, reforçado por medidas de parcelamento de anuidades em atraso, para proporcionar aos profissionais e às empresas de arquitetura e urbanismo condições de quitar suas obrigações com o Conselho, aponta que a meta do exercício 2014 deve ser alcançada ou ficar muito próximo da meta estabelecida.</w:t>
      </w:r>
    </w:p>
    <w:p w:rsidR="00500A47" w:rsidRDefault="000A7459">
      <w:pPr>
        <w:pStyle w:val="Corpodetexto"/>
        <w:spacing w:before="160" w:line="360" w:lineRule="auto"/>
        <w:ind w:left="222" w:right="390" w:firstLine="851"/>
        <w:jc w:val="both"/>
      </w:pPr>
      <w:r>
        <w:t>As empresas de arquitetura e urbanismo, pelas informações existentes no Siccau, em 31/07/2014, são 13.531 ativas² com uma adimplência de 69,1%, ou 9.347 empresas pagantes de anuidades. No tocante a real dimensão desse universo, em que pese os esforços que o CAU/BR vem dispendendo para seu conhecimento, os resultados ainda não se apresentam plenamente satisfatórios, ou seja, esse universo ainda não é amplamente conhecido do Conselho.</w:t>
      </w:r>
    </w:p>
    <w:p w:rsidR="00500A47" w:rsidRDefault="000A7459">
      <w:pPr>
        <w:pStyle w:val="Corpodetexto"/>
        <w:spacing w:before="162" w:line="360" w:lineRule="auto"/>
        <w:ind w:left="222" w:right="390" w:firstLine="851"/>
        <w:jc w:val="both"/>
      </w:pPr>
      <w:r>
        <w:t>Verifica-se que a projeção de empresas ativas revistas para 2014, 13.728, efetuadas para o processo da 2ª reprogramação do Plano de Ação e Orçamento do CAU, já se encontra próximo de ser alcançada (já apresenta o índice de realização de 98,6%). Os registros do Siccau, em 31/07/14, apresentam 13.531 empresas.</w:t>
      </w:r>
    </w:p>
    <w:p w:rsidR="00500A47" w:rsidRDefault="00500A47">
      <w:pPr>
        <w:pStyle w:val="Corpodetexto"/>
      </w:pPr>
    </w:p>
    <w:p w:rsidR="00500A47" w:rsidRDefault="00500A47">
      <w:pPr>
        <w:pStyle w:val="Corpodetexto"/>
      </w:pPr>
    </w:p>
    <w:p w:rsidR="00500A47" w:rsidRDefault="000A7459">
      <w:pPr>
        <w:spacing w:before="171"/>
        <w:ind w:left="222"/>
        <w:rPr>
          <w:sz w:val="18"/>
        </w:rPr>
      </w:pPr>
      <w:r>
        <w:rPr>
          <w:sz w:val="18"/>
        </w:rPr>
        <w:t>¹ Arquitetos e Urbanistas ativos: corresponde aos profissionais que efetuaram qualquer tipo de movimentação no Siccau.</w:t>
      </w:r>
    </w:p>
    <w:p w:rsidR="00500A47" w:rsidRDefault="000A7459">
      <w:pPr>
        <w:spacing w:before="1"/>
        <w:ind w:left="222" w:right="395"/>
        <w:jc w:val="both"/>
        <w:rPr>
          <w:sz w:val="18"/>
        </w:rPr>
      </w:pPr>
      <w:r>
        <w:rPr>
          <w:sz w:val="18"/>
        </w:rPr>
        <w:t>² Empresas de Arquitetura e Urbanismo ativas: corresponde às empresas que efetuaram qualquer tipo de movimentação no Siccau.</w:t>
      </w:r>
    </w:p>
    <w:p w:rsidR="00500A47" w:rsidRDefault="00500A47">
      <w:pPr>
        <w:jc w:val="both"/>
        <w:rPr>
          <w:sz w:val="18"/>
        </w:rPr>
        <w:sectPr w:rsidR="00500A47">
          <w:pgSz w:w="11910" w:h="16840"/>
          <w:pgMar w:top="1520" w:right="740" w:bottom="900" w:left="1480" w:header="639" w:footer="703" w:gutter="0"/>
          <w:cols w:space="720"/>
        </w:sectPr>
      </w:pPr>
    </w:p>
    <w:p w:rsidR="00500A47" w:rsidRDefault="00500A47">
      <w:pPr>
        <w:pStyle w:val="Corpodetexto"/>
        <w:spacing w:before="8"/>
        <w:rPr>
          <w:sz w:val="9"/>
        </w:rPr>
      </w:pPr>
    </w:p>
    <w:p w:rsidR="00500A47" w:rsidRDefault="000A7459">
      <w:pPr>
        <w:pStyle w:val="Corpodetexto"/>
        <w:spacing w:before="51" w:line="360" w:lineRule="auto"/>
        <w:ind w:left="222" w:right="394" w:firstLine="851"/>
        <w:jc w:val="both"/>
      </w:pPr>
      <w:r>
        <w:t>No que se refere às projeções para empresas pagantes de anuidades, 11.487, as realizações em 31/07/14 (9.347) já apresentam um índice de 81,4%. Esse resultado aponta que a meta do exercício 2014 também deve ser alcançada ou ficar muito próximo da meta estabelecida.</w:t>
      </w:r>
    </w:p>
    <w:p w:rsidR="00500A47" w:rsidRDefault="000A7459">
      <w:pPr>
        <w:pStyle w:val="Corpodetexto"/>
        <w:spacing w:before="160" w:line="360" w:lineRule="auto"/>
        <w:ind w:left="222" w:right="389" w:firstLine="851"/>
        <w:jc w:val="both"/>
      </w:pPr>
      <w:r>
        <w:t>Para os Registros de Responsabilidade Técnica – RRT, as informações do Siccau, no período de janeiro a 31 de julho de 2014, são de 477.637 RRT registrados. Frente às projeções da 2ª reprogramação do Plano de Ação e Orçamento do CAU (806.675), elaboradas com base nas informações do Siccau em 31/05/14, verifica-se um índice de realização de 59,2%. Esse resultado, e considerando os níveis de sazonalidade ocorridos em 2012 e 2013, focando o 2º e 3º quadrimestre, apontam para um atingimento da meta ou em níveis muito próximos ao final do</w:t>
      </w:r>
      <w:r>
        <w:rPr>
          <w:spacing w:val="-3"/>
        </w:rPr>
        <w:t xml:space="preserve"> </w:t>
      </w:r>
      <w:r>
        <w:t>exercício.</w:t>
      </w:r>
    </w:p>
    <w:p w:rsidR="00500A47" w:rsidRDefault="00500A47">
      <w:pPr>
        <w:pStyle w:val="Corpodetexto"/>
      </w:pPr>
    </w:p>
    <w:p w:rsidR="00500A47" w:rsidRDefault="00500A47">
      <w:pPr>
        <w:pStyle w:val="Corpodetexto"/>
      </w:pPr>
    </w:p>
    <w:p w:rsidR="00500A47" w:rsidRDefault="000A7459">
      <w:pPr>
        <w:pStyle w:val="Ttulo4"/>
        <w:numPr>
          <w:ilvl w:val="2"/>
          <w:numId w:val="20"/>
        </w:numPr>
        <w:tabs>
          <w:tab w:val="left" w:pos="1936"/>
        </w:tabs>
        <w:spacing w:before="174"/>
      </w:pPr>
      <w:bookmarkStart w:id="16" w:name="_bookmark15"/>
      <w:bookmarkEnd w:id="16"/>
      <w:r>
        <w:rPr>
          <w:color w:val="006666"/>
        </w:rPr>
        <w:t>Projeção das Receitas de Arrecadação – Exercício</w:t>
      </w:r>
      <w:r>
        <w:rPr>
          <w:color w:val="006666"/>
          <w:spacing w:val="-7"/>
        </w:rPr>
        <w:t xml:space="preserve"> </w:t>
      </w:r>
      <w:r>
        <w:rPr>
          <w:color w:val="006666"/>
        </w:rPr>
        <w:t>2015</w:t>
      </w:r>
    </w:p>
    <w:p w:rsidR="00500A47" w:rsidRDefault="00500A47">
      <w:pPr>
        <w:pStyle w:val="Corpodetexto"/>
        <w:spacing w:before="5"/>
        <w:rPr>
          <w:b/>
          <w:sz w:val="29"/>
        </w:rPr>
      </w:pPr>
    </w:p>
    <w:p w:rsidR="00500A47" w:rsidRDefault="000A7459">
      <w:pPr>
        <w:pStyle w:val="Corpodetexto"/>
        <w:spacing w:line="360" w:lineRule="auto"/>
        <w:ind w:left="222" w:right="386" w:firstLine="851"/>
        <w:jc w:val="both"/>
      </w:pPr>
      <w:r>
        <w:t>Face às informações atuais e considerando o esforço de redução da inadimplência e a estimativa de entrada no mercado de trabalho de aproximadamente 6,2 mil novos arquitetos e urbanistas, para a projeção da arrecadação de 2015, foram consideradas as premissas a seguir. As projeções de arquitetos e urbanistas, empresas e RRT, apresentam-se na forma do Quadro 2. O detalhamento, por estado, consta do Anexo III.</w:t>
      </w:r>
    </w:p>
    <w:p w:rsidR="00500A47" w:rsidRDefault="000A7459">
      <w:pPr>
        <w:pStyle w:val="Ttulo4"/>
        <w:numPr>
          <w:ilvl w:val="1"/>
          <w:numId w:val="23"/>
        </w:numPr>
        <w:tabs>
          <w:tab w:val="left" w:pos="1498"/>
          <w:tab w:val="left" w:pos="1499"/>
        </w:tabs>
        <w:spacing w:before="161"/>
        <w:ind w:hanging="424"/>
        <w:rPr>
          <w:rFonts w:ascii="Symbol" w:hAnsi="Symbol"/>
          <w:color w:val="006666"/>
        </w:rPr>
      </w:pPr>
      <w:r>
        <w:rPr>
          <w:color w:val="006666"/>
        </w:rPr>
        <w:t>Projeção para as receitas de anuidades de pessoa</w:t>
      </w:r>
      <w:r>
        <w:rPr>
          <w:color w:val="006666"/>
          <w:spacing w:val="-10"/>
        </w:rPr>
        <w:t xml:space="preserve"> </w:t>
      </w:r>
      <w:r>
        <w:rPr>
          <w:color w:val="006666"/>
        </w:rPr>
        <w:t>física:</w:t>
      </w:r>
    </w:p>
    <w:p w:rsidR="00500A47" w:rsidRDefault="000A7459">
      <w:pPr>
        <w:pStyle w:val="Ttulo5"/>
        <w:numPr>
          <w:ilvl w:val="2"/>
          <w:numId w:val="23"/>
        </w:numPr>
        <w:tabs>
          <w:tab w:val="left" w:pos="1923"/>
          <w:tab w:val="left" w:pos="1924"/>
        </w:tabs>
        <w:spacing w:before="158"/>
        <w:ind w:left="1923"/>
      </w:pPr>
      <w:r>
        <w:t>Profissionais ativos: 123.226 (a+c)</w:t>
      </w:r>
    </w:p>
    <w:p w:rsidR="00500A47" w:rsidRDefault="000A7459">
      <w:pPr>
        <w:pStyle w:val="PargrafodaLista"/>
        <w:numPr>
          <w:ilvl w:val="3"/>
          <w:numId w:val="20"/>
        </w:numPr>
        <w:tabs>
          <w:tab w:val="left" w:pos="2348"/>
          <w:tab w:val="left" w:pos="2349"/>
        </w:tabs>
        <w:spacing w:before="138"/>
        <w:rPr>
          <w:sz w:val="24"/>
        </w:rPr>
      </w:pPr>
      <w:r>
        <w:rPr>
          <w:sz w:val="24"/>
        </w:rPr>
        <w:t>Posição Siccau em 31/07/14:</w:t>
      </w:r>
      <w:r>
        <w:rPr>
          <w:spacing w:val="-3"/>
          <w:sz w:val="24"/>
        </w:rPr>
        <w:t xml:space="preserve"> </w:t>
      </w:r>
      <w:r>
        <w:rPr>
          <w:sz w:val="24"/>
        </w:rPr>
        <w:t>118.889</w:t>
      </w:r>
    </w:p>
    <w:p w:rsidR="00500A47" w:rsidRDefault="000A7459">
      <w:pPr>
        <w:pStyle w:val="PargrafodaLista"/>
        <w:numPr>
          <w:ilvl w:val="3"/>
          <w:numId w:val="20"/>
        </w:numPr>
        <w:tabs>
          <w:tab w:val="left" w:pos="2348"/>
          <w:tab w:val="left" w:pos="2349"/>
        </w:tabs>
        <w:spacing w:before="146" w:line="360" w:lineRule="auto"/>
        <w:ind w:right="392"/>
        <w:rPr>
          <w:sz w:val="24"/>
        </w:rPr>
      </w:pPr>
      <w:r>
        <w:rPr>
          <w:sz w:val="24"/>
        </w:rPr>
        <w:t>Isentos (mais de 40 anos de formação): 2.687 (2,3% da posição de ativos em</w:t>
      </w:r>
      <w:r>
        <w:rPr>
          <w:spacing w:val="-2"/>
          <w:sz w:val="24"/>
        </w:rPr>
        <w:t xml:space="preserve"> </w:t>
      </w:r>
      <w:r>
        <w:rPr>
          <w:sz w:val="24"/>
        </w:rPr>
        <w:t>31/07/14).</w:t>
      </w:r>
    </w:p>
    <w:p w:rsidR="00500A47" w:rsidRDefault="000A7459">
      <w:pPr>
        <w:pStyle w:val="PargrafodaLista"/>
        <w:numPr>
          <w:ilvl w:val="3"/>
          <w:numId w:val="20"/>
        </w:numPr>
        <w:tabs>
          <w:tab w:val="left" w:pos="2348"/>
          <w:tab w:val="left" w:pos="2349"/>
        </w:tabs>
        <w:spacing w:line="292" w:lineRule="exact"/>
        <w:rPr>
          <w:sz w:val="24"/>
        </w:rPr>
      </w:pPr>
      <w:r>
        <w:rPr>
          <w:sz w:val="24"/>
        </w:rPr>
        <w:t>Entrantes (70% da previsão de 6.195 formandos):</w:t>
      </w:r>
      <w:r>
        <w:rPr>
          <w:spacing w:val="-9"/>
          <w:sz w:val="24"/>
        </w:rPr>
        <w:t xml:space="preserve"> </w:t>
      </w:r>
      <w:r>
        <w:rPr>
          <w:sz w:val="24"/>
        </w:rPr>
        <w:t>4.337</w:t>
      </w:r>
    </w:p>
    <w:p w:rsidR="00500A47" w:rsidRDefault="000A7459">
      <w:pPr>
        <w:pStyle w:val="Ttulo5"/>
        <w:numPr>
          <w:ilvl w:val="2"/>
          <w:numId w:val="23"/>
        </w:numPr>
        <w:tabs>
          <w:tab w:val="left" w:pos="1923"/>
          <w:tab w:val="left" w:pos="1924"/>
        </w:tabs>
        <w:spacing w:before="150"/>
        <w:ind w:left="1923"/>
      </w:pPr>
      <w:r>
        <w:t>Profissionais pagantes – 111.658</w:t>
      </w:r>
      <w:r>
        <w:rPr>
          <w:spacing w:val="-2"/>
        </w:rPr>
        <w:t xml:space="preserve"> </w:t>
      </w:r>
      <w:r>
        <w:t>(c+d)</w:t>
      </w:r>
    </w:p>
    <w:p w:rsidR="00500A47" w:rsidRDefault="000A7459">
      <w:pPr>
        <w:pStyle w:val="Corpodetexto"/>
        <w:tabs>
          <w:tab w:val="left" w:pos="2348"/>
        </w:tabs>
        <w:spacing w:before="138"/>
        <w:ind w:left="1923"/>
      </w:pPr>
      <w:r>
        <w:t>a.</w:t>
      </w:r>
      <w:r>
        <w:tab/>
        <w:t>Posição em 31/07/14 –</w:t>
      </w:r>
      <w:r>
        <w:rPr>
          <w:spacing w:val="-1"/>
        </w:rPr>
        <w:t xml:space="preserve"> </w:t>
      </w:r>
      <w:r>
        <w:t>93.342</w:t>
      </w:r>
    </w:p>
    <w:p w:rsidR="00500A47" w:rsidRDefault="000A7459">
      <w:pPr>
        <w:pStyle w:val="PargrafodaLista"/>
        <w:numPr>
          <w:ilvl w:val="0"/>
          <w:numId w:val="19"/>
        </w:numPr>
        <w:tabs>
          <w:tab w:val="left" w:pos="2348"/>
          <w:tab w:val="left" w:pos="2349"/>
        </w:tabs>
        <w:spacing w:before="146" w:line="360" w:lineRule="auto"/>
        <w:ind w:right="389"/>
        <w:rPr>
          <w:sz w:val="24"/>
        </w:rPr>
      </w:pPr>
      <w:r>
        <w:rPr>
          <w:b/>
          <w:sz w:val="24"/>
        </w:rPr>
        <w:t xml:space="preserve">Profissionais ativos sendo potenciais pagantes: </w:t>
      </w:r>
      <w:r>
        <w:rPr>
          <w:sz w:val="24"/>
        </w:rPr>
        <w:t>120.539 (total de ativos: 123.226 menos isentos:</w:t>
      </w:r>
      <w:r>
        <w:rPr>
          <w:spacing w:val="-2"/>
          <w:sz w:val="24"/>
        </w:rPr>
        <w:t xml:space="preserve"> </w:t>
      </w:r>
      <w:r>
        <w:rPr>
          <w:sz w:val="24"/>
        </w:rPr>
        <w:t>2.687)</w:t>
      </w:r>
    </w:p>
    <w:p w:rsidR="00500A47" w:rsidRDefault="000A7459">
      <w:pPr>
        <w:pStyle w:val="PargrafodaLista"/>
        <w:numPr>
          <w:ilvl w:val="0"/>
          <w:numId w:val="19"/>
        </w:numPr>
        <w:tabs>
          <w:tab w:val="left" w:pos="2348"/>
          <w:tab w:val="left" w:pos="2349"/>
        </w:tabs>
        <w:spacing w:line="360" w:lineRule="auto"/>
        <w:ind w:right="391"/>
        <w:rPr>
          <w:sz w:val="24"/>
        </w:rPr>
      </w:pPr>
      <w:r>
        <w:rPr>
          <w:sz w:val="24"/>
        </w:rPr>
        <w:t>Pagantes com redução dos níveis médios de inadimplência 2013/2014 (19,11%) em 60%:</w:t>
      </w:r>
      <w:r>
        <w:rPr>
          <w:spacing w:val="-2"/>
          <w:sz w:val="24"/>
        </w:rPr>
        <w:t xml:space="preserve"> </w:t>
      </w:r>
      <w:r>
        <w:rPr>
          <w:sz w:val="24"/>
        </w:rPr>
        <w:t>107.321</w:t>
      </w:r>
    </w:p>
    <w:p w:rsidR="00500A47" w:rsidRDefault="00500A47">
      <w:pPr>
        <w:spacing w:line="360" w:lineRule="auto"/>
        <w:rPr>
          <w:sz w:val="24"/>
        </w:rPr>
        <w:sectPr w:rsidR="00500A47">
          <w:pgSz w:w="11910" w:h="16840"/>
          <w:pgMar w:top="1520" w:right="740" w:bottom="900" w:left="1480" w:header="639" w:footer="703" w:gutter="0"/>
          <w:cols w:space="720"/>
        </w:sectPr>
      </w:pPr>
    </w:p>
    <w:p w:rsidR="00500A47" w:rsidRDefault="00500A47">
      <w:pPr>
        <w:pStyle w:val="Corpodetexto"/>
        <w:spacing w:before="8"/>
        <w:rPr>
          <w:sz w:val="9"/>
        </w:rPr>
      </w:pPr>
    </w:p>
    <w:p w:rsidR="00500A47" w:rsidRDefault="000A7459">
      <w:pPr>
        <w:pStyle w:val="PargrafodaLista"/>
        <w:numPr>
          <w:ilvl w:val="0"/>
          <w:numId w:val="19"/>
        </w:numPr>
        <w:tabs>
          <w:tab w:val="left" w:pos="2348"/>
          <w:tab w:val="left" w:pos="2349"/>
        </w:tabs>
        <w:spacing w:before="51"/>
        <w:rPr>
          <w:sz w:val="24"/>
        </w:rPr>
      </w:pPr>
      <w:r>
        <w:rPr>
          <w:sz w:val="24"/>
        </w:rPr>
        <w:t>Entrantes (70% da previsão de formandos 6.195):</w:t>
      </w:r>
      <w:r>
        <w:rPr>
          <w:spacing w:val="-8"/>
          <w:sz w:val="24"/>
        </w:rPr>
        <w:t xml:space="preserve"> </w:t>
      </w:r>
      <w:r>
        <w:rPr>
          <w:sz w:val="24"/>
        </w:rPr>
        <w:t>4.337</w:t>
      </w:r>
    </w:p>
    <w:p w:rsidR="00500A47" w:rsidRDefault="000A7459">
      <w:pPr>
        <w:pStyle w:val="Ttulo5"/>
        <w:numPr>
          <w:ilvl w:val="2"/>
          <w:numId w:val="23"/>
        </w:numPr>
        <w:tabs>
          <w:tab w:val="left" w:pos="1923"/>
          <w:tab w:val="left" w:pos="1924"/>
        </w:tabs>
        <w:spacing w:before="147"/>
        <w:ind w:left="1923"/>
      </w:pPr>
      <w:r>
        <w:t>Projeção das formas de</w:t>
      </w:r>
      <w:r>
        <w:rPr>
          <w:spacing w:val="-5"/>
        </w:rPr>
        <w:t xml:space="preserve"> </w:t>
      </w:r>
      <w:r>
        <w:t>pagamento</w:t>
      </w:r>
    </w:p>
    <w:p w:rsidR="00500A47" w:rsidRDefault="000A7459">
      <w:pPr>
        <w:pStyle w:val="PargrafodaLista"/>
        <w:numPr>
          <w:ilvl w:val="0"/>
          <w:numId w:val="18"/>
        </w:numPr>
        <w:tabs>
          <w:tab w:val="left" w:pos="2348"/>
          <w:tab w:val="left" w:pos="2349"/>
        </w:tabs>
        <w:spacing w:before="138" w:line="360" w:lineRule="auto"/>
        <w:ind w:right="391"/>
        <w:rPr>
          <w:sz w:val="24"/>
        </w:rPr>
      </w:pPr>
      <w:r>
        <w:rPr>
          <w:sz w:val="24"/>
        </w:rPr>
        <w:t>55% das anuidades pagas à vista – média 2013/2014 (com desconto de 10%)</w:t>
      </w:r>
    </w:p>
    <w:p w:rsidR="00500A47" w:rsidRDefault="000A7459">
      <w:pPr>
        <w:pStyle w:val="PargrafodaLista"/>
        <w:numPr>
          <w:ilvl w:val="0"/>
          <w:numId w:val="18"/>
        </w:numPr>
        <w:tabs>
          <w:tab w:val="left" w:pos="2349"/>
        </w:tabs>
        <w:spacing w:line="360" w:lineRule="auto"/>
        <w:ind w:right="389"/>
        <w:jc w:val="both"/>
        <w:rPr>
          <w:sz w:val="24"/>
        </w:rPr>
      </w:pPr>
      <w:r>
        <w:rPr>
          <w:sz w:val="24"/>
        </w:rPr>
        <w:t>23.893 profissionais pagam com 50% de desconto (até 2 anos de formados e entre 30 e 34 anos de formados – posição Siccau em 31/07/14)</w:t>
      </w:r>
    </w:p>
    <w:p w:rsidR="00500A47" w:rsidRDefault="000A7459">
      <w:pPr>
        <w:pStyle w:val="PargrafodaLista"/>
        <w:numPr>
          <w:ilvl w:val="0"/>
          <w:numId w:val="18"/>
        </w:numPr>
        <w:tabs>
          <w:tab w:val="left" w:pos="2348"/>
          <w:tab w:val="left" w:pos="2349"/>
        </w:tabs>
        <w:spacing w:line="362" w:lineRule="auto"/>
        <w:ind w:right="388"/>
        <w:rPr>
          <w:sz w:val="24"/>
        </w:rPr>
      </w:pPr>
      <w:r>
        <w:rPr>
          <w:sz w:val="24"/>
        </w:rPr>
        <w:t>4.493 profissionais pagam com 90% de desconto (entre 35 e 40 anos de formados - posição Siccau em 31/07/14)</w:t>
      </w:r>
    </w:p>
    <w:p w:rsidR="00500A47" w:rsidRDefault="00500A47">
      <w:pPr>
        <w:pStyle w:val="Corpodetexto"/>
        <w:spacing w:before="8"/>
        <w:rPr>
          <w:sz w:val="35"/>
        </w:rPr>
      </w:pPr>
    </w:p>
    <w:p w:rsidR="00500A47" w:rsidRDefault="000A7459">
      <w:pPr>
        <w:pStyle w:val="Ttulo4"/>
        <w:numPr>
          <w:ilvl w:val="1"/>
          <w:numId w:val="23"/>
        </w:numPr>
        <w:tabs>
          <w:tab w:val="left" w:pos="1498"/>
          <w:tab w:val="left" w:pos="1499"/>
        </w:tabs>
        <w:ind w:hanging="424"/>
        <w:rPr>
          <w:rFonts w:ascii="Symbol" w:hAnsi="Symbol"/>
          <w:color w:val="006666"/>
        </w:rPr>
      </w:pPr>
      <w:r>
        <w:rPr>
          <w:color w:val="006666"/>
        </w:rPr>
        <w:t>Projeção das receitas de anuidades de pessoa jurídica,</w:t>
      </w:r>
      <w:r>
        <w:rPr>
          <w:color w:val="006666"/>
          <w:spacing w:val="-11"/>
        </w:rPr>
        <w:t xml:space="preserve"> </w:t>
      </w:r>
      <w:r>
        <w:rPr>
          <w:color w:val="006666"/>
        </w:rPr>
        <w:t>considerando:</w:t>
      </w:r>
    </w:p>
    <w:p w:rsidR="00500A47" w:rsidRDefault="000A7459">
      <w:pPr>
        <w:pStyle w:val="Ttulo5"/>
        <w:numPr>
          <w:ilvl w:val="2"/>
          <w:numId w:val="23"/>
        </w:numPr>
        <w:tabs>
          <w:tab w:val="left" w:pos="1923"/>
          <w:tab w:val="left" w:pos="1924"/>
        </w:tabs>
        <w:spacing w:before="158"/>
        <w:ind w:left="1923"/>
      </w:pPr>
      <w:r>
        <w:t>Empresas ativas: 17.589 (a+b)</w:t>
      </w:r>
    </w:p>
    <w:p w:rsidR="00500A47" w:rsidRDefault="000A7459">
      <w:pPr>
        <w:pStyle w:val="PargrafodaLista"/>
        <w:numPr>
          <w:ilvl w:val="0"/>
          <w:numId w:val="17"/>
        </w:numPr>
        <w:tabs>
          <w:tab w:val="left" w:pos="2348"/>
          <w:tab w:val="left" w:pos="2349"/>
        </w:tabs>
        <w:spacing w:before="138"/>
        <w:rPr>
          <w:sz w:val="24"/>
        </w:rPr>
      </w:pPr>
      <w:r>
        <w:rPr>
          <w:sz w:val="24"/>
        </w:rPr>
        <w:t>Posição Siccau em 31/07/14:</w:t>
      </w:r>
      <w:r>
        <w:rPr>
          <w:spacing w:val="-3"/>
          <w:sz w:val="24"/>
        </w:rPr>
        <w:t xml:space="preserve"> </w:t>
      </w:r>
      <w:r>
        <w:rPr>
          <w:sz w:val="24"/>
        </w:rPr>
        <w:t>13.531</w:t>
      </w:r>
    </w:p>
    <w:p w:rsidR="00500A47" w:rsidRDefault="000A7459">
      <w:pPr>
        <w:pStyle w:val="PargrafodaLista"/>
        <w:numPr>
          <w:ilvl w:val="0"/>
          <w:numId w:val="17"/>
        </w:numPr>
        <w:tabs>
          <w:tab w:val="left" w:pos="2348"/>
          <w:tab w:val="left" w:pos="2349"/>
        </w:tabs>
        <w:spacing w:before="147" w:line="360" w:lineRule="auto"/>
        <w:ind w:right="390"/>
        <w:rPr>
          <w:sz w:val="24"/>
        </w:rPr>
      </w:pPr>
      <w:r>
        <w:rPr>
          <w:sz w:val="24"/>
        </w:rPr>
        <w:t>Entrantes (projeção de crescimento de 30% - variação entre a meta prevista em 2013 e a posição final do exercício):</w:t>
      </w:r>
      <w:r>
        <w:rPr>
          <w:spacing w:val="-8"/>
          <w:sz w:val="24"/>
        </w:rPr>
        <w:t xml:space="preserve"> </w:t>
      </w:r>
      <w:r>
        <w:rPr>
          <w:sz w:val="24"/>
        </w:rPr>
        <w:t>4.058</w:t>
      </w:r>
    </w:p>
    <w:p w:rsidR="00500A47" w:rsidRDefault="000A7459">
      <w:pPr>
        <w:pStyle w:val="Ttulo5"/>
        <w:numPr>
          <w:ilvl w:val="2"/>
          <w:numId w:val="23"/>
        </w:numPr>
        <w:tabs>
          <w:tab w:val="left" w:pos="1923"/>
          <w:tab w:val="left" w:pos="1924"/>
        </w:tabs>
        <w:spacing w:line="300" w:lineRule="exact"/>
        <w:ind w:left="1923"/>
      </w:pPr>
      <w:r>
        <w:t>Empresas pagantes: 16.158</w:t>
      </w:r>
      <w:r>
        <w:rPr>
          <w:spacing w:val="1"/>
        </w:rPr>
        <w:t xml:space="preserve"> </w:t>
      </w:r>
      <w:r>
        <w:t>(b+c)</w:t>
      </w:r>
    </w:p>
    <w:p w:rsidR="00500A47" w:rsidRDefault="000A7459">
      <w:pPr>
        <w:pStyle w:val="PargrafodaLista"/>
        <w:numPr>
          <w:ilvl w:val="0"/>
          <w:numId w:val="16"/>
        </w:numPr>
        <w:tabs>
          <w:tab w:val="left" w:pos="2348"/>
          <w:tab w:val="left" w:pos="2349"/>
        </w:tabs>
        <w:spacing w:before="138"/>
        <w:rPr>
          <w:sz w:val="24"/>
        </w:rPr>
      </w:pPr>
      <w:r>
        <w:rPr>
          <w:sz w:val="24"/>
        </w:rPr>
        <w:t>Posição Siccau em 31/07/2014:</w:t>
      </w:r>
      <w:r>
        <w:rPr>
          <w:spacing w:val="-3"/>
          <w:sz w:val="24"/>
        </w:rPr>
        <w:t xml:space="preserve"> </w:t>
      </w:r>
      <w:r>
        <w:rPr>
          <w:sz w:val="24"/>
        </w:rPr>
        <w:t>9.347</w:t>
      </w:r>
    </w:p>
    <w:p w:rsidR="00500A47" w:rsidRDefault="000A7459">
      <w:pPr>
        <w:pStyle w:val="PargrafodaLista"/>
        <w:numPr>
          <w:ilvl w:val="0"/>
          <w:numId w:val="16"/>
        </w:numPr>
        <w:tabs>
          <w:tab w:val="left" w:pos="2348"/>
          <w:tab w:val="left" w:pos="2349"/>
        </w:tabs>
        <w:spacing w:before="149" w:line="360" w:lineRule="auto"/>
        <w:ind w:right="388"/>
        <w:rPr>
          <w:sz w:val="24"/>
        </w:rPr>
      </w:pPr>
      <w:r>
        <w:rPr>
          <w:sz w:val="24"/>
        </w:rPr>
        <w:t>Projeção de pagantes com redução da inadimplência em 60% - média 2013/ 2014 (26,3%): 12.100</w:t>
      </w:r>
    </w:p>
    <w:p w:rsidR="00500A47" w:rsidRDefault="000A7459">
      <w:pPr>
        <w:pStyle w:val="PargrafodaLista"/>
        <w:numPr>
          <w:ilvl w:val="0"/>
          <w:numId w:val="16"/>
        </w:numPr>
        <w:tabs>
          <w:tab w:val="left" w:pos="2348"/>
          <w:tab w:val="left" w:pos="2349"/>
        </w:tabs>
        <w:spacing w:line="360" w:lineRule="auto"/>
        <w:ind w:right="388"/>
        <w:rPr>
          <w:sz w:val="24"/>
        </w:rPr>
      </w:pPr>
      <w:r>
        <w:rPr>
          <w:sz w:val="24"/>
        </w:rPr>
        <w:t>Projeção de entrantes (30% sobre as empresas atuais – variação média entre a meta prevista em 2013 e a posição final do exercício):</w:t>
      </w:r>
      <w:r>
        <w:rPr>
          <w:spacing w:val="-17"/>
          <w:sz w:val="24"/>
        </w:rPr>
        <w:t xml:space="preserve"> </w:t>
      </w:r>
      <w:r>
        <w:rPr>
          <w:sz w:val="24"/>
        </w:rPr>
        <w:t>4.058</w:t>
      </w:r>
    </w:p>
    <w:p w:rsidR="00500A47" w:rsidRDefault="000A7459">
      <w:pPr>
        <w:pStyle w:val="Ttulo5"/>
        <w:spacing w:line="300" w:lineRule="exact"/>
        <w:ind w:left="1302"/>
      </w:pPr>
      <w:r>
        <w:rPr>
          <w:rFonts w:ascii="Courier New" w:hAnsi="Courier New"/>
          <w:b w:val="0"/>
        </w:rPr>
        <w:t xml:space="preserve">o </w:t>
      </w:r>
      <w:r>
        <w:t>Projeção das formas de pagamento</w:t>
      </w:r>
    </w:p>
    <w:p w:rsidR="00500A47" w:rsidRDefault="000A7459">
      <w:pPr>
        <w:pStyle w:val="PargrafodaLista"/>
        <w:numPr>
          <w:ilvl w:val="0"/>
          <w:numId w:val="15"/>
        </w:numPr>
        <w:tabs>
          <w:tab w:val="left" w:pos="2348"/>
          <w:tab w:val="left" w:pos="2349"/>
        </w:tabs>
        <w:spacing w:before="138" w:line="360" w:lineRule="auto"/>
        <w:ind w:right="389"/>
        <w:rPr>
          <w:sz w:val="24"/>
        </w:rPr>
      </w:pPr>
      <w:r>
        <w:rPr>
          <w:sz w:val="24"/>
        </w:rPr>
        <w:t>65% das anuidades pagas à vista – média 2013/2014 (com 10% de desconto)</w:t>
      </w:r>
    </w:p>
    <w:p w:rsidR="00500A47" w:rsidRDefault="00500A47">
      <w:pPr>
        <w:pStyle w:val="Corpodetexto"/>
      </w:pPr>
    </w:p>
    <w:p w:rsidR="00500A47" w:rsidRDefault="000A7459">
      <w:pPr>
        <w:pStyle w:val="Ttulo4"/>
        <w:numPr>
          <w:ilvl w:val="1"/>
          <w:numId w:val="23"/>
        </w:numPr>
        <w:tabs>
          <w:tab w:val="left" w:pos="1498"/>
          <w:tab w:val="left" w:pos="1499"/>
        </w:tabs>
        <w:spacing w:before="146"/>
        <w:ind w:hanging="424"/>
        <w:rPr>
          <w:rFonts w:ascii="Symbol" w:hAnsi="Symbol"/>
          <w:color w:val="006666"/>
          <w:sz w:val="24"/>
        </w:rPr>
      </w:pPr>
      <w:r>
        <w:rPr>
          <w:color w:val="006666"/>
        </w:rPr>
        <w:t>Projeção das receitas de RRT,</w:t>
      </w:r>
      <w:r>
        <w:rPr>
          <w:color w:val="006666"/>
          <w:spacing w:val="-3"/>
        </w:rPr>
        <w:t xml:space="preserve"> </w:t>
      </w:r>
      <w:r>
        <w:rPr>
          <w:color w:val="006666"/>
        </w:rPr>
        <w:t>considerando:</w:t>
      </w:r>
    </w:p>
    <w:p w:rsidR="00500A47" w:rsidRDefault="000A7459">
      <w:pPr>
        <w:pStyle w:val="Ttulo5"/>
        <w:tabs>
          <w:tab w:val="left" w:pos="1923"/>
        </w:tabs>
        <w:spacing w:before="161"/>
        <w:ind w:left="1498"/>
      </w:pPr>
      <w:r>
        <w:rPr>
          <w:rFonts w:ascii="Courier New"/>
          <w:b w:val="0"/>
        </w:rPr>
        <w:t>o</w:t>
      </w:r>
      <w:r>
        <w:rPr>
          <w:rFonts w:ascii="Courier New"/>
          <w:b w:val="0"/>
        </w:rPr>
        <w:tab/>
      </w:r>
      <w:r>
        <w:t>RRT: 890.222</w:t>
      </w:r>
      <w:r>
        <w:rPr>
          <w:spacing w:val="3"/>
        </w:rPr>
        <w:t xml:space="preserve"> </w:t>
      </w:r>
      <w:r>
        <w:t>(c+f))</w:t>
      </w:r>
    </w:p>
    <w:p w:rsidR="00500A47" w:rsidRDefault="000A7459">
      <w:pPr>
        <w:pStyle w:val="PargrafodaLista"/>
        <w:numPr>
          <w:ilvl w:val="1"/>
          <w:numId w:val="15"/>
        </w:numPr>
        <w:tabs>
          <w:tab w:val="left" w:pos="2773"/>
          <w:tab w:val="left" w:pos="2774"/>
        </w:tabs>
        <w:spacing w:before="139"/>
        <w:ind w:hanging="425"/>
        <w:rPr>
          <w:b/>
          <w:sz w:val="24"/>
        </w:rPr>
      </w:pPr>
      <w:r>
        <w:rPr>
          <w:b/>
          <w:sz w:val="24"/>
        </w:rPr>
        <w:t>Projeção Pessoa Física para</w:t>
      </w:r>
      <w:r>
        <w:rPr>
          <w:b/>
          <w:spacing w:val="-4"/>
          <w:sz w:val="24"/>
        </w:rPr>
        <w:t xml:space="preserve"> </w:t>
      </w:r>
      <w:r>
        <w:rPr>
          <w:b/>
          <w:sz w:val="24"/>
        </w:rPr>
        <w:t>2015</w:t>
      </w:r>
    </w:p>
    <w:p w:rsidR="00500A47" w:rsidRDefault="000A7459">
      <w:pPr>
        <w:pStyle w:val="PargrafodaLista"/>
        <w:numPr>
          <w:ilvl w:val="2"/>
          <w:numId w:val="15"/>
        </w:numPr>
        <w:tabs>
          <w:tab w:val="left" w:pos="3343"/>
        </w:tabs>
        <w:spacing w:before="146"/>
        <w:rPr>
          <w:sz w:val="24"/>
        </w:rPr>
      </w:pPr>
      <w:r>
        <w:rPr>
          <w:sz w:val="24"/>
        </w:rPr>
        <w:t>Quantidade de ativos: 123.226</w:t>
      </w:r>
    </w:p>
    <w:p w:rsidR="00500A47" w:rsidRDefault="00500A47">
      <w:pPr>
        <w:rPr>
          <w:sz w:val="24"/>
        </w:rPr>
        <w:sectPr w:rsidR="00500A47">
          <w:pgSz w:w="11910" w:h="16840"/>
          <w:pgMar w:top="1520" w:right="740" w:bottom="900" w:left="1480" w:header="639" w:footer="703" w:gutter="0"/>
          <w:cols w:space="720"/>
        </w:sectPr>
      </w:pPr>
    </w:p>
    <w:p w:rsidR="00500A47" w:rsidRDefault="000A7459">
      <w:pPr>
        <w:pStyle w:val="PargrafodaLista"/>
        <w:numPr>
          <w:ilvl w:val="2"/>
          <w:numId w:val="15"/>
        </w:numPr>
        <w:tabs>
          <w:tab w:val="left" w:pos="3343"/>
        </w:tabs>
        <w:spacing w:before="169"/>
        <w:rPr>
          <w:sz w:val="24"/>
        </w:rPr>
      </w:pPr>
      <w:r>
        <w:rPr>
          <w:sz w:val="24"/>
        </w:rPr>
        <w:t>Média de RRT:</w:t>
      </w:r>
      <w:r>
        <w:rPr>
          <w:spacing w:val="-4"/>
          <w:sz w:val="24"/>
        </w:rPr>
        <w:t xml:space="preserve"> </w:t>
      </w:r>
      <w:r>
        <w:rPr>
          <w:sz w:val="24"/>
        </w:rPr>
        <w:t>7</w:t>
      </w:r>
      <w:r>
        <w:rPr>
          <w:sz w:val="24"/>
          <w:vertAlign w:val="superscript"/>
        </w:rPr>
        <w:t>1</w:t>
      </w:r>
    </w:p>
    <w:p w:rsidR="00500A47" w:rsidRDefault="000A7459">
      <w:pPr>
        <w:pStyle w:val="PargrafodaLista"/>
        <w:numPr>
          <w:ilvl w:val="2"/>
          <w:numId w:val="15"/>
        </w:numPr>
        <w:tabs>
          <w:tab w:val="left" w:pos="3343"/>
        </w:tabs>
        <w:spacing w:before="146"/>
        <w:rPr>
          <w:sz w:val="24"/>
        </w:rPr>
      </w:pPr>
      <w:r>
        <w:rPr>
          <w:sz w:val="24"/>
        </w:rPr>
        <w:t>Quantidade de RRT total: 821.356</w:t>
      </w:r>
    </w:p>
    <w:p w:rsidR="00500A47" w:rsidRDefault="000A7459">
      <w:pPr>
        <w:pStyle w:val="Ttulo5"/>
        <w:numPr>
          <w:ilvl w:val="1"/>
          <w:numId w:val="15"/>
        </w:numPr>
        <w:tabs>
          <w:tab w:val="left" w:pos="2773"/>
          <w:tab w:val="left" w:pos="2774"/>
        </w:tabs>
        <w:spacing w:before="147"/>
        <w:ind w:hanging="425"/>
      </w:pPr>
      <w:r>
        <w:t>Projeção Pessoa Jurídica para</w:t>
      </w:r>
      <w:r>
        <w:rPr>
          <w:spacing w:val="-6"/>
        </w:rPr>
        <w:t xml:space="preserve"> </w:t>
      </w:r>
      <w:r>
        <w:t>2015</w:t>
      </w:r>
    </w:p>
    <w:p w:rsidR="00500A47" w:rsidRDefault="000A7459">
      <w:pPr>
        <w:pStyle w:val="PargrafodaLista"/>
        <w:numPr>
          <w:ilvl w:val="0"/>
          <w:numId w:val="14"/>
        </w:numPr>
        <w:tabs>
          <w:tab w:val="left" w:pos="3420"/>
        </w:tabs>
        <w:spacing w:before="146"/>
        <w:rPr>
          <w:sz w:val="24"/>
        </w:rPr>
      </w:pPr>
      <w:r>
        <w:rPr>
          <w:sz w:val="24"/>
        </w:rPr>
        <w:t>Quantidade de ativas:</w:t>
      </w:r>
      <w:r>
        <w:rPr>
          <w:spacing w:val="2"/>
          <w:sz w:val="24"/>
        </w:rPr>
        <w:t xml:space="preserve"> </w:t>
      </w:r>
      <w:r>
        <w:rPr>
          <w:sz w:val="24"/>
        </w:rPr>
        <w:t>17.589</w:t>
      </w:r>
    </w:p>
    <w:p w:rsidR="00500A47" w:rsidRDefault="000A7459">
      <w:pPr>
        <w:pStyle w:val="PargrafodaLista"/>
        <w:numPr>
          <w:ilvl w:val="0"/>
          <w:numId w:val="14"/>
        </w:numPr>
        <w:tabs>
          <w:tab w:val="left" w:pos="3420"/>
        </w:tabs>
        <w:spacing w:before="146"/>
        <w:rPr>
          <w:sz w:val="24"/>
        </w:rPr>
      </w:pPr>
      <w:r>
        <w:rPr>
          <w:sz w:val="24"/>
        </w:rPr>
        <w:t>Média de RRT: 4</w:t>
      </w:r>
      <w:r>
        <w:rPr>
          <w:spacing w:val="-8"/>
          <w:sz w:val="24"/>
        </w:rPr>
        <w:t xml:space="preserve"> </w:t>
      </w:r>
      <w:r>
        <w:rPr>
          <w:sz w:val="24"/>
          <w:vertAlign w:val="superscript"/>
        </w:rPr>
        <w:t>2</w:t>
      </w:r>
    </w:p>
    <w:p w:rsidR="00500A47" w:rsidRDefault="000A7459">
      <w:pPr>
        <w:pStyle w:val="PargrafodaLista"/>
        <w:numPr>
          <w:ilvl w:val="0"/>
          <w:numId w:val="14"/>
        </w:numPr>
        <w:tabs>
          <w:tab w:val="left" w:pos="3419"/>
          <w:tab w:val="left" w:pos="3420"/>
        </w:tabs>
        <w:spacing w:before="146"/>
        <w:rPr>
          <w:sz w:val="24"/>
        </w:rPr>
      </w:pPr>
      <w:r>
        <w:rPr>
          <w:sz w:val="24"/>
        </w:rPr>
        <w:t>Quantidade de RRT total: 68.866</w:t>
      </w:r>
    </w:p>
    <w:p w:rsidR="00500A47" w:rsidRDefault="00500A47">
      <w:pPr>
        <w:pStyle w:val="Corpodetexto"/>
      </w:pPr>
    </w:p>
    <w:p w:rsidR="00500A47" w:rsidRDefault="00500A47">
      <w:pPr>
        <w:pStyle w:val="Corpodetexto"/>
      </w:pPr>
    </w:p>
    <w:p w:rsidR="00500A47" w:rsidRDefault="000A7459">
      <w:pPr>
        <w:pStyle w:val="Ttulo4"/>
        <w:numPr>
          <w:ilvl w:val="1"/>
          <w:numId w:val="23"/>
        </w:numPr>
        <w:tabs>
          <w:tab w:val="left" w:pos="1498"/>
          <w:tab w:val="left" w:pos="1499"/>
        </w:tabs>
        <w:spacing w:before="1"/>
        <w:ind w:hanging="424"/>
        <w:rPr>
          <w:rFonts w:ascii="Symbol" w:hAnsi="Symbol"/>
          <w:color w:val="006666"/>
        </w:rPr>
      </w:pPr>
      <w:r>
        <w:rPr>
          <w:color w:val="006666"/>
        </w:rPr>
        <w:t>Projeção das receitas de taxas e multas,</w:t>
      </w:r>
      <w:r>
        <w:rPr>
          <w:color w:val="006666"/>
          <w:spacing w:val="-6"/>
        </w:rPr>
        <w:t xml:space="preserve"> </w:t>
      </w:r>
      <w:r>
        <w:rPr>
          <w:color w:val="006666"/>
        </w:rPr>
        <w:t>considerando:</w:t>
      </w:r>
    </w:p>
    <w:p w:rsidR="00500A47" w:rsidRDefault="000A7459">
      <w:pPr>
        <w:pStyle w:val="PargrafodaLista"/>
        <w:numPr>
          <w:ilvl w:val="2"/>
          <w:numId w:val="23"/>
        </w:numPr>
        <w:tabs>
          <w:tab w:val="left" w:pos="1923"/>
          <w:tab w:val="left" w:pos="1924"/>
        </w:tabs>
        <w:spacing w:before="160" w:line="350" w:lineRule="auto"/>
        <w:ind w:left="1923" w:right="394"/>
        <w:rPr>
          <w:sz w:val="24"/>
        </w:rPr>
      </w:pPr>
      <w:r>
        <w:rPr>
          <w:sz w:val="24"/>
        </w:rPr>
        <w:t>Projeção para 2015 – taxa de 2% sobre o total de arrecadação com anuidades e</w:t>
      </w:r>
      <w:r>
        <w:rPr>
          <w:spacing w:val="-2"/>
          <w:sz w:val="24"/>
        </w:rPr>
        <w:t xml:space="preserve"> </w:t>
      </w:r>
      <w:r>
        <w:rPr>
          <w:sz w:val="24"/>
        </w:rPr>
        <w:t>RRT</w:t>
      </w:r>
    </w:p>
    <w:p w:rsidR="00500A47" w:rsidRDefault="00500A47">
      <w:pPr>
        <w:pStyle w:val="Corpodetexto"/>
      </w:pPr>
    </w:p>
    <w:p w:rsidR="00500A47" w:rsidRDefault="000A7459">
      <w:pPr>
        <w:spacing w:before="162" w:line="360" w:lineRule="auto"/>
        <w:ind w:left="222" w:right="390" w:firstLine="851"/>
        <w:jc w:val="both"/>
        <w:rPr>
          <w:i/>
          <w:sz w:val="24"/>
        </w:rPr>
      </w:pPr>
      <w:r>
        <w:rPr>
          <w:b/>
          <w:i/>
          <w:sz w:val="24"/>
        </w:rPr>
        <w:t xml:space="preserve">Nota: </w:t>
      </w:r>
      <w:r>
        <w:rPr>
          <w:i/>
          <w:sz w:val="24"/>
        </w:rPr>
        <w:t>Esta proposta de receitas de arrecadação não contempla projeções para anuidades de exercícios anteriores uma vez as informações disponíveis não apresentam a quantidade de profissionais e empresas em débito com o Conselho.</w:t>
      </w:r>
    </w:p>
    <w:p w:rsidR="00500A47" w:rsidRDefault="00500A47">
      <w:pPr>
        <w:pStyle w:val="Corpodetexto"/>
        <w:rPr>
          <w:i/>
        </w:rPr>
      </w:pPr>
    </w:p>
    <w:p w:rsidR="00500A47" w:rsidRDefault="00500A47">
      <w:pPr>
        <w:pStyle w:val="Corpodetexto"/>
        <w:rPr>
          <w:i/>
        </w:rPr>
      </w:pPr>
    </w:p>
    <w:p w:rsidR="00500A47" w:rsidRDefault="000A7459">
      <w:pPr>
        <w:spacing w:before="174"/>
        <w:ind w:right="387"/>
        <w:jc w:val="right"/>
        <w:rPr>
          <w:b/>
          <w:sz w:val="20"/>
        </w:rPr>
      </w:pPr>
      <w:r>
        <w:rPr>
          <w:b/>
          <w:sz w:val="20"/>
        </w:rPr>
        <w:t>Quadro</w:t>
      </w:r>
      <w:r>
        <w:rPr>
          <w:b/>
          <w:spacing w:val="-3"/>
          <w:sz w:val="20"/>
        </w:rPr>
        <w:t xml:space="preserve"> </w:t>
      </w:r>
      <w:r>
        <w:rPr>
          <w:b/>
          <w:sz w:val="20"/>
        </w:rPr>
        <w:t>4</w:t>
      </w:r>
      <w:r>
        <w:rPr>
          <w:b/>
          <w:spacing w:val="-1"/>
          <w:sz w:val="20"/>
        </w:rPr>
        <w:t xml:space="preserve"> </w:t>
      </w:r>
      <w:r>
        <w:rPr>
          <w:b/>
          <w:sz w:val="20"/>
        </w:rPr>
        <w:t>–</w:t>
      </w:r>
      <w:r>
        <w:rPr>
          <w:b/>
          <w:spacing w:val="-4"/>
          <w:sz w:val="20"/>
        </w:rPr>
        <w:t xml:space="preserve"> </w:t>
      </w:r>
      <w:r>
        <w:rPr>
          <w:b/>
          <w:sz w:val="20"/>
        </w:rPr>
        <w:t>Arquitetos</w:t>
      </w:r>
      <w:r>
        <w:rPr>
          <w:b/>
          <w:spacing w:val="-3"/>
          <w:sz w:val="20"/>
        </w:rPr>
        <w:t xml:space="preserve"> </w:t>
      </w:r>
      <w:r>
        <w:rPr>
          <w:b/>
          <w:sz w:val="20"/>
        </w:rPr>
        <w:t>e</w:t>
      </w:r>
      <w:r>
        <w:rPr>
          <w:b/>
          <w:spacing w:val="-2"/>
          <w:sz w:val="20"/>
        </w:rPr>
        <w:t xml:space="preserve"> </w:t>
      </w:r>
      <w:r>
        <w:rPr>
          <w:b/>
          <w:sz w:val="20"/>
        </w:rPr>
        <w:t>Urbanistas,</w:t>
      </w:r>
      <w:r>
        <w:rPr>
          <w:b/>
          <w:spacing w:val="-2"/>
          <w:sz w:val="20"/>
        </w:rPr>
        <w:t xml:space="preserve"> </w:t>
      </w:r>
      <w:r>
        <w:rPr>
          <w:b/>
          <w:sz w:val="20"/>
        </w:rPr>
        <w:t>Empresas</w:t>
      </w:r>
      <w:r>
        <w:rPr>
          <w:b/>
          <w:spacing w:val="-3"/>
          <w:sz w:val="20"/>
        </w:rPr>
        <w:t xml:space="preserve"> </w:t>
      </w:r>
      <w:r>
        <w:rPr>
          <w:b/>
          <w:sz w:val="20"/>
        </w:rPr>
        <w:t>e</w:t>
      </w:r>
      <w:r>
        <w:rPr>
          <w:b/>
          <w:spacing w:val="-2"/>
          <w:sz w:val="20"/>
        </w:rPr>
        <w:t xml:space="preserve"> </w:t>
      </w:r>
      <w:r>
        <w:rPr>
          <w:b/>
          <w:sz w:val="20"/>
        </w:rPr>
        <w:t>RRT</w:t>
      </w:r>
      <w:r>
        <w:rPr>
          <w:b/>
          <w:spacing w:val="1"/>
          <w:sz w:val="20"/>
        </w:rPr>
        <w:t xml:space="preserve"> </w:t>
      </w:r>
      <w:r>
        <w:rPr>
          <w:b/>
          <w:sz w:val="20"/>
        </w:rPr>
        <w:t>–</w:t>
      </w:r>
      <w:r>
        <w:rPr>
          <w:b/>
          <w:spacing w:val="-3"/>
          <w:sz w:val="20"/>
        </w:rPr>
        <w:t xml:space="preserve"> </w:t>
      </w:r>
      <w:r>
        <w:rPr>
          <w:b/>
          <w:sz w:val="20"/>
        </w:rPr>
        <w:t>Programação</w:t>
      </w:r>
      <w:r>
        <w:rPr>
          <w:b/>
          <w:spacing w:val="-2"/>
          <w:sz w:val="20"/>
        </w:rPr>
        <w:t xml:space="preserve"> </w:t>
      </w:r>
      <w:r>
        <w:rPr>
          <w:b/>
          <w:sz w:val="20"/>
        </w:rPr>
        <w:t>2015</w:t>
      </w:r>
      <w:r>
        <w:rPr>
          <w:b/>
          <w:spacing w:val="-4"/>
          <w:sz w:val="20"/>
        </w:rPr>
        <w:t xml:space="preserve"> </w:t>
      </w:r>
      <w:r>
        <w:rPr>
          <w:b/>
          <w:sz w:val="20"/>
        </w:rPr>
        <w:t>X</w:t>
      </w:r>
      <w:r>
        <w:rPr>
          <w:b/>
          <w:spacing w:val="-2"/>
          <w:sz w:val="20"/>
        </w:rPr>
        <w:t xml:space="preserve"> </w:t>
      </w:r>
      <w:r>
        <w:rPr>
          <w:b/>
          <w:sz w:val="20"/>
        </w:rPr>
        <w:t>2ª</w:t>
      </w:r>
      <w:r>
        <w:rPr>
          <w:b/>
          <w:spacing w:val="-1"/>
          <w:sz w:val="20"/>
        </w:rPr>
        <w:t xml:space="preserve"> </w:t>
      </w:r>
      <w:r>
        <w:rPr>
          <w:b/>
          <w:sz w:val="20"/>
        </w:rPr>
        <w:t>Reprogramação</w:t>
      </w:r>
      <w:r>
        <w:rPr>
          <w:b/>
          <w:spacing w:val="-3"/>
          <w:sz w:val="20"/>
        </w:rPr>
        <w:t xml:space="preserve"> </w:t>
      </w:r>
      <w:r>
        <w:rPr>
          <w:b/>
          <w:sz w:val="20"/>
        </w:rPr>
        <w:t>2014</w:t>
      </w:r>
      <w:r>
        <w:rPr>
          <w:b/>
          <w:spacing w:val="1"/>
          <w:sz w:val="20"/>
        </w:rPr>
        <w:t xml:space="preserve"> </w:t>
      </w:r>
      <w:r>
        <w:rPr>
          <w:b/>
          <w:sz w:val="20"/>
        </w:rPr>
        <w:t>–</w:t>
      </w:r>
    </w:p>
    <w:p w:rsidR="00500A47" w:rsidRDefault="000A7459">
      <w:pPr>
        <w:spacing w:before="120"/>
        <w:ind w:right="389"/>
        <w:jc w:val="right"/>
        <w:rPr>
          <w:b/>
          <w:sz w:val="20"/>
        </w:rPr>
      </w:pPr>
      <w:r>
        <w:rPr>
          <w:b/>
          <w:w w:val="95"/>
          <w:sz w:val="20"/>
        </w:rPr>
        <w:t>(Quantidade)</w:t>
      </w:r>
    </w:p>
    <w:p w:rsidR="00500A47" w:rsidRDefault="00500A47">
      <w:pPr>
        <w:pStyle w:val="Corpodetexto"/>
        <w:spacing w:before="11" w:after="1"/>
        <w:rPr>
          <w:b/>
        </w:rPr>
      </w:pPr>
    </w:p>
    <w:tbl>
      <w:tblPr>
        <w:tblStyle w:val="TableNormal"/>
        <w:tblW w:w="0" w:type="auto"/>
        <w:tblInd w:w="2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274"/>
        <w:gridCol w:w="2215"/>
        <w:gridCol w:w="2215"/>
        <w:gridCol w:w="1394"/>
      </w:tblGrid>
      <w:tr w:rsidR="00500A47">
        <w:trPr>
          <w:trHeight w:val="604"/>
        </w:trPr>
        <w:tc>
          <w:tcPr>
            <w:tcW w:w="3274" w:type="dxa"/>
            <w:tcBorders>
              <w:top w:val="nil"/>
              <w:left w:val="nil"/>
              <w:right w:val="nil"/>
            </w:tcBorders>
            <w:shd w:val="clear" w:color="auto" w:fill="205768"/>
          </w:tcPr>
          <w:p w:rsidR="00500A47" w:rsidRDefault="000A7459">
            <w:pPr>
              <w:pStyle w:val="TableParagraph"/>
              <w:spacing w:before="165"/>
              <w:ind w:left="921"/>
              <w:jc w:val="left"/>
              <w:rPr>
                <w:b/>
              </w:rPr>
            </w:pPr>
            <w:r>
              <w:rPr>
                <w:b/>
                <w:color w:val="FFFFFF"/>
              </w:rPr>
              <w:t>ESPECIFICAÇÃO</w:t>
            </w:r>
          </w:p>
        </w:tc>
        <w:tc>
          <w:tcPr>
            <w:tcW w:w="2215" w:type="dxa"/>
            <w:tcBorders>
              <w:top w:val="nil"/>
              <w:left w:val="nil"/>
              <w:right w:val="nil"/>
            </w:tcBorders>
            <w:shd w:val="clear" w:color="auto" w:fill="205768"/>
          </w:tcPr>
          <w:p w:rsidR="00500A47" w:rsidRDefault="000A7459">
            <w:pPr>
              <w:pStyle w:val="TableParagraph"/>
              <w:spacing w:before="30"/>
              <w:ind w:left="89" w:right="89"/>
              <w:jc w:val="center"/>
              <w:rPr>
                <w:b/>
              </w:rPr>
            </w:pPr>
            <w:r>
              <w:rPr>
                <w:b/>
                <w:color w:val="FFFFFF"/>
              </w:rPr>
              <w:t>2ª REPROGRAMAÇÃO</w:t>
            </w:r>
          </w:p>
          <w:p w:rsidR="00500A47" w:rsidRDefault="000A7459">
            <w:pPr>
              <w:pStyle w:val="TableParagraph"/>
              <w:ind w:left="89" w:right="89"/>
              <w:jc w:val="center"/>
              <w:rPr>
                <w:b/>
              </w:rPr>
            </w:pPr>
            <w:r>
              <w:rPr>
                <w:b/>
                <w:color w:val="FFFFFF"/>
              </w:rPr>
              <w:t>2014</w:t>
            </w:r>
          </w:p>
        </w:tc>
        <w:tc>
          <w:tcPr>
            <w:tcW w:w="2215" w:type="dxa"/>
            <w:tcBorders>
              <w:top w:val="nil"/>
              <w:left w:val="nil"/>
            </w:tcBorders>
            <w:shd w:val="clear" w:color="auto" w:fill="205768"/>
          </w:tcPr>
          <w:p w:rsidR="00500A47" w:rsidRDefault="000A7459">
            <w:pPr>
              <w:pStyle w:val="TableParagraph"/>
              <w:spacing w:before="30"/>
              <w:ind w:left="883" w:right="323" w:hanging="533"/>
              <w:jc w:val="left"/>
              <w:rPr>
                <w:b/>
              </w:rPr>
            </w:pPr>
            <w:r>
              <w:rPr>
                <w:b/>
                <w:color w:val="FFFFFF"/>
              </w:rPr>
              <w:t>PROGRAMAÇÃO 2015</w:t>
            </w:r>
          </w:p>
        </w:tc>
        <w:tc>
          <w:tcPr>
            <w:tcW w:w="1394" w:type="dxa"/>
            <w:tcBorders>
              <w:top w:val="nil"/>
              <w:right w:val="nil"/>
            </w:tcBorders>
            <w:shd w:val="clear" w:color="auto" w:fill="205768"/>
          </w:tcPr>
          <w:p w:rsidR="00500A47" w:rsidRDefault="000A7459">
            <w:pPr>
              <w:pStyle w:val="TableParagraph"/>
              <w:spacing w:before="30"/>
              <w:ind w:left="484" w:right="483"/>
              <w:jc w:val="center"/>
              <w:rPr>
                <w:b/>
              </w:rPr>
            </w:pPr>
            <w:r>
              <w:rPr>
                <w:b/>
                <w:color w:val="FFFFFF"/>
              </w:rPr>
              <w:t>Var.</w:t>
            </w:r>
          </w:p>
          <w:p w:rsidR="00500A47" w:rsidRDefault="000A7459">
            <w:pPr>
              <w:pStyle w:val="TableParagraph"/>
              <w:ind w:left="56"/>
              <w:jc w:val="center"/>
              <w:rPr>
                <w:b/>
              </w:rPr>
            </w:pPr>
            <w:r>
              <w:rPr>
                <w:b/>
                <w:color w:val="FFFFFF"/>
              </w:rPr>
              <w:t>%</w:t>
            </w:r>
          </w:p>
        </w:tc>
      </w:tr>
      <w:tr w:rsidR="00500A47">
        <w:trPr>
          <w:trHeight w:val="484"/>
        </w:trPr>
        <w:tc>
          <w:tcPr>
            <w:tcW w:w="3274" w:type="dxa"/>
            <w:tcBorders>
              <w:left w:val="nil"/>
            </w:tcBorders>
            <w:shd w:val="clear" w:color="auto" w:fill="F1F1F1"/>
          </w:tcPr>
          <w:p w:rsidR="00500A47" w:rsidRDefault="000A7459">
            <w:pPr>
              <w:pStyle w:val="TableParagraph"/>
              <w:spacing w:before="104"/>
              <w:ind w:left="60"/>
              <w:jc w:val="left"/>
            </w:pPr>
            <w:r>
              <w:t>Arquitetos e Urbanistas Ativos</w:t>
            </w:r>
          </w:p>
        </w:tc>
        <w:tc>
          <w:tcPr>
            <w:tcW w:w="2215" w:type="dxa"/>
            <w:shd w:val="clear" w:color="auto" w:fill="F1F1F1"/>
          </w:tcPr>
          <w:p w:rsidR="00500A47" w:rsidRDefault="000A7459">
            <w:pPr>
              <w:pStyle w:val="TableParagraph"/>
              <w:spacing w:before="104"/>
              <w:ind w:right="56"/>
            </w:pPr>
            <w:r>
              <w:t>121.104</w:t>
            </w:r>
          </w:p>
        </w:tc>
        <w:tc>
          <w:tcPr>
            <w:tcW w:w="2215" w:type="dxa"/>
            <w:shd w:val="clear" w:color="auto" w:fill="F1F1F1"/>
          </w:tcPr>
          <w:p w:rsidR="00500A47" w:rsidRDefault="000A7459">
            <w:pPr>
              <w:pStyle w:val="TableParagraph"/>
              <w:spacing w:before="104"/>
              <w:ind w:right="55"/>
            </w:pPr>
            <w:r>
              <w:t>123.226</w:t>
            </w:r>
          </w:p>
        </w:tc>
        <w:tc>
          <w:tcPr>
            <w:tcW w:w="1394" w:type="dxa"/>
            <w:tcBorders>
              <w:right w:val="nil"/>
            </w:tcBorders>
            <w:shd w:val="clear" w:color="auto" w:fill="F1F1F1"/>
          </w:tcPr>
          <w:p w:rsidR="00500A47" w:rsidRDefault="000A7459">
            <w:pPr>
              <w:pStyle w:val="TableParagraph"/>
              <w:spacing w:before="104"/>
              <w:ind w:right="54"/>
            </w:pPr>
            <w:r>
              <w:t>1,8</w:t>
            </w:r>
          </w:p>
        </w:tc>
      </w:tr>
      <w:tr w:rsidR="00500A47">
        <w:trPr>
          <w:trHeight w:val="536"/>
        </w:trPr>
        <w:tc>
          <w:tcPr>
            <w:tcW w:w="3274" w:type="dxa"/>
            <w:tcBorders>
              <w:left w:val="nil"/>
            </w:tcBorders>
            <w:shd w:val="clear" w:color="auto" w:fill="F1F1F1"/>
          </w:tcPr>
          <w:p w:rsidR="00500A47" w:rsidRDefault="000A7459">
            <w:pPr>
              <w:pStyle w:val="TableParagraph"/>
              <w:spacing w:line="265" w:lineRule="exact"/>
              <w:ind w:left="60"/>
              <w:jc w:val="left"/>
            </w:pPr>
            <w:r>
              <w:t>Arquitetos e Urbanistas Ativos</w:t>
            </w:r>
          </w:p>
          <w:p w:rsidR="00500A47" w:rsidRDefault="000A7459">
            <w:pPr>
              <w:pStyle w:val="TableParagraph"/>
              <w:spacing w:line="251" w:lineRule="exact"/>
              <w:ind w:left="60"/>
              <w:jc w:val="left"/>
            </w:pPr>
            <w:r>
              <w:t>(Potencial Pagantes)</w:t>
            </w:r>
            <w:r>
              <w:rPr>
                <w:vertAlign w:val="superscript"/>
              </w:rPr>
              <w:t>1</w:t>
            </w:r>
          </w:p>
        </w:tc>
        <w:tc>
          <w:tcPr>
            <w:tcW w:w="2215" w:type="dxa"/>
            <w:shd w:val="clear" w:color="auto" w:fill="F1F1F1"/>
          </w:tcPr>
          <w:p w:rsidR="00500A47" w:rsidRDefault="000A7459">
            <w:pPr>
              <w:pStyle w:val="TableParagraph"/>
              <w:spacing w:before="131"/>
              <w:ind w:right="56"/>
            </w:pPr>
            <w:r>
              <w:t>-</w:t>
            </w:r>
          </w:p>
        </w:tc>
        <w:tc>
          <w:tcPr>
            <w:tcW w:w="2215" w:type="dxa"/>
            <w:shd w:val="clear" w:color="auto" w:fill="F1F1F1"/>
          </w:tcPr>
          <w:p w:rsidR="00500A47" w:rsidRDefault="000A7459">
            <w:pPr>
              <w:pStyle w:val="TableParagraph"/>
              <w:spacing w:before="131"/>
              <w:ind w:right="55"/>
            </w:pPr>
            <w:r>
              <w:t>120.539</w:t>
            </w:r>
          </w:p>
        </w:tc>
        <w:tc>
          <w:tcPr>
            <w:tcW w:w="1394" w:type="dxa"/>
            <w:tcBorders>
              <w:right w:val="nil"/>
            </w:tcBorders>
            <w:shd w:val="clear" w:color="auto" w:fill="F1F1F1"/>
          </w:tcPr>
          <w:p w:rsidR="00500A47" w:rsidRDefault="000A7459">
            <w:pPr>
              <w:pStyle w:val="TableParagraph"/>
              <w:spacing w:before="131"/>
              <w:ind w:right="53"/>
            </w:pPr>
            <w:r>
              <w:t>-</w:t>
            </w:r>
          </w:p>
        </w:tc>
      </w:tr>
      <w:tr w:rsidR="00500A47">
        <w:trPr>
          <w:trHeight w:val="480"/>
        </w:trPr>
        <w:tc>
          <w:tcPr>
            <w:tcW w:w="3274" w:type="dxa"/>
            <w:tcBorders>
              <w:left w:val="nil"/>
              <w:bottom w:val="single" w:sz="12" w:space="0" w:color="FFFFFF"/>
            </w:tcBorders>
            <w:shd w:val="clear" w:color="auto" w:fill="F1F1F1"/>
          </w:tcPr>
          <w:p w:rsidR="00500A47" w:rsidRDefault="000A7459">
            <w:pPr>
              <w:pStyle w:val="TableParagraph"/>
              <w:spacing w:before="107"/>
              <w:ind w:left="60"/>
              <w:jc w:val="left"/>
            </w:pPr>
            <w:r>
              <w:t>Arquitetos e Urbanistas Pagantes</w:t>
            </w:r>
            <w:r>
              <w:rPr>
                <w:vertAlign w:val="superscript"/>
              </w:rPr>
              <w:t>1</w:t>
            </w:r>
          </w:p>
        </w:tc>
        <w:tc>
          <w:tcPr>
            <w:tcW w:w="2215" w:type="dxa"/>
            <w:tcBorders>
              <w:bottom w:val="single" w:sz="12" w:space="0" w:color="FFFFFF"/>
            </w:tcBorders>
            <w:shd w:val="clear" w:color="auto" w:fill="F1F1F1"/>
          </w:tcPr>
          <w:p w:rsidR="00500A47" w:rsidRDefault="000A7459">
            <w:pPr>
              <w:pStyle w:val="TableParagraph"/>
              <w:spacing w:before="107"/>
              <w:ind w:right="56"/>
            </w:pPr>
            <w:r>
              <w:t>111.922</w:t>
            </w:r>
          </w:p>
        </w:tc>
        <w:tc>
          <w:tcPr>
            <w:tcW w:w="2215" w:type="dxa"/>
            <w:tcBorders>
              <w:bottom w:val="single" w:sz="12" w:space="0" w:color="FFFFFF"/>
            </w:tcBorders>
            <w:shd w:val="clear" w:color="auto" w:fill="F1F1F1"/>
          </w:tcPr>
          <w:p w:rsidR="00500A47" w:rsidRDefault="000A7459">
            <w:pPr>
              <w:pStyle w:val="TableParagraph"/>
              <w:spacing w:before="107"/>
              <w:ind w:right="55"/>
            </w:pPr>
            <w:r>
              <w:t>111.658</w:t>
            </w:r>
          </w:p>
        </w:tc>
        <w:tc>
          <w:tcPr>
            <w:tcW w:w="1394" w:type="dxa"/>
            <w:tcBorders>
              <w:bottom w:val="single" w:sz="12" w:space="0" w:color="FFFFFF"/>
              <w:right w:val="nil"/>
            </w:tcBorders>
            <w:shd w:val="clear" w:color="auto" w:fill="F1F1F1"/>
          </w:tcPr>
          <w:p w:rsidR="00500A47" w:rsidRDefault="000A7459">
            <w:pPr>
              <w:pStyle w:val="TableParagraph"/>
              <w:tabs>
                <w:tab w:val="left" w:pos="765"/>
              </w:tabs>
              <w:spacing w:before="107"/>
              <w:ind w:right="54"/>
            </w:pPr>
            <w:r>
              <w:t>-</w:t>
            </w:r>
            <w:r>
              <w:tab/>
            </w:r>
            <w:r>
              <w:rPr>
                <w:spacing w:val="-1"/>
              </w:rPr>
              <w:t>0,2</w:t>
            </w:r>
          </w:p>
        </w:tc>
      </w:tr>
      <w:tr w:rsidR="00500A47">
        <w:trPr>
          <w:trHeight w:val="480"/>
        </w:trPr>
        <w:tc>
          <w:tcPr>
            <w:tcW w:w="3274" w:type="dxa"/>
            <w:tcBorders>
              <w:top w:val="single" w:sz="12" w:space="0" w:color="FFFFFF"/>
              <w:left w:val="nil"/>
            </w:tcBorders>
            <w:shd w:val="clear" w:color="auto" w:fill="F1F1F1"/>
          </w:tcPr>
          <w:p w:rsidR="00500A47" w:rsidRDefault="000A7459">
            <w:pPr>
              <w:pStyle w:val="TableParagraph"/>
              <w:spacing w:before="100"/>
              <w:ind w:left="60"/>
              <w:jc w:val="left"/>
            </w:pPr>
            <w:r>
              <w:t>Inadimplência (média)</w:t>
            </w:r>
          </w:p>
        </w:tc>
        <w:tc>
          <w:tcPr>
            <w:tcW w:w="2215" w:type="dxa"/>
            <w:tcBorders>
              <w:top w:val="single" w:sz="12" w:space="0" w:color="FFFFFF"/>
            </w:tcBorders>
            <w:shd w:val="clear" w:color="auto" w:fill="F1F1F1"/>
          </w:tcPr>
          <w:p w:rsidR="00500A47" w:rsidRDefault="000A7459">
            <w:pPr>
              <w:pStyle w:val="TableParagraph"/>
              <w:spacing w:before="100"/>
              <w:ind w:right="55"/>
            </w:pPr>
            <w:r>
              <w:t>7,6%</w:t>
            </w:r>
          </w:p>
        </w:tc>
        <w:tc>
          <w:tcPr>
            <w:tcW w:w="2215" w:type="dxa"/>
            <w:tcBorders>
              <w:top w:val="single" w:sz="12" w:space="0" w:color="FFFFFF"/>
            </w:tcBorders>
            <w:shd w:val="clear" w:color="auto" w:fill="F1F1F1"/>
          </w:tcPr>
          <w:p w:rsidR="00500A47" w:rsidRDefault="000A7459">
            <w:pPr>
              <w:pStyle w:val="TableParagraph"/>
              <w:spacing w:before="100"/>
              <w:ind w:right="54"/>
            </w:pPr>
            <w:r>
              <w:t>7,4%</w:t>
            </w:r>
          </w:p>
        </w:tc>
        <w:tc>
          <w:tcPr>
            <w:tcW w:w="1394" w:type="dxa"/>
            <w:tcBorders>
              <w:top w:val="single" w:sz="12" w:space="0" w:color="FFFFFF"/>
              <w:right w:val="nil"/>
            </w:tcBorders>
            <w:shd w:val="clear" w:color="auto" w:fill="F1F1F1"/>
          </w:tcPr>
          <w:p w:rsidR="00500A47" w:rsidRDefault="000A7459">
            <w:pPr>
              <w:pStyle w:val="TableParagraph"/>
              <w:tabs>
                <w:tab w:val="left" w:pos="765"/>
              </w:tabs>
              <w:spacing w:before="100"/>
              <w:ind w:right="54"/>
            </w:pPr>
            <w:r>
              <w:t>-</w:t>
            </w:r>
            <w:r>
              <w:tab/>
            </w:r>
            <w:r>
              <w:rPr>
                <w:spacing w:val="-1"/>
              </w:rPr>
              <w:t>2,6</w:t>
            </w:r>
          </w:p>
        </w:tc>
      </w:tr>
      <w:tr w:rsidR="00500A47">
        <w:trPr>
          <w:trHeight w:val="480"/>
        </w:trPr>
        <w:tc>
          <w:tcPr>
            <w:tcW w:w="3274" w:type="dxa"/>
            <w:tcBorders>
              <w:left w:val="nil"/>
              <w:bottom w:val="single" w:sz="12" w:space="0" w:color="FFFFFF"/>
            </w:tcBorders>
            <w:shd w:val="clear" w:color="auto" w:fill="EDEBE0"/>
          </w:tcPr>
          <w:p w:rsidR="00500A47" w:rsidRDefault="000A7459">
            <w:pPr>
              <w:pStyle w:val="TableParagraph"/>
              <w:spacing w:before="104"/>
              <w:ind w:left="60"/>
              <w:jc w:val="left"/>
            </w:pPr>
            <w:r>
              <w:t>Empresas Ativas</w:t>
            </w:r>
          </w:p>
        </w:tc>
        <w:tc>
          <w:tcPr>
            <w:tcW w:w="2215" w:type="dxa"/>
            <w:tcBorders>
              <w:bottom w:val="single" w:sz="12" w:space="0" w:color="FFFFFF"/>
            </w:tcBorders>
            <w:shd w:val="clear" w:color="auto" w:fill="EDEBE0"/>
          </w:tcPr>
          <w:p w:rsidR="00500A47" w:rsidRDefault="000A7459">
            <w:pPr>
              <w:pStyle w:val="TableParagraph"/>
              <w:spacing w:before="104"/>
              <w:ind w:right="56"/>
            </w:pPr>
            <w:r>
              <w:t>13.728</w:t>
            </w:r>
          </w:p>
        </w:tc>
        <w:tc>
          <w:tcPr>
            <w:tcW w:w="2215" w:type="dxa"/>
            <w:tcBorders>
              <w:bottom w:val="single" w:sz="12" w:space="0" w:color="FFFFFF"/>
            </w:tcBorders>
            <w:shd w:val="clear" w:color="auto" w:fill="EDEBE0"/>
          </w:tcPr>
          <w:p w:rsidR="00500A47" w:rsidRDefault="000A7459">
            <w:pPr>
              <w:pStyle w:val="TableParagraph"/>
              <w:spacing w:before="104"/>
              <w:ind w:right="55"/>
            </w:pPr>
            <w:r>
              <w:t>17.589</w:t>
            </w:r>
          </w:p>
        </w:tc>
        <w:tc>
          <w:tcPr>
            <w:tcW w:w="1394" w:type="dxa"/>
            <w:tcBorders>
              <w:bottom w:val="single" w:sz="12" w:space="0" w:color="FFFFFF"/>
              <w:right w:val="nil"/>
            </w:tcBorders>
            <w:shd w:val="clear" w:color="auto" w:fill="EDEBE0"/>
          </w:tcPr>
          <w:p w:rsidR="00500A47" w:rsidRDefault="000A7459">
            <w:pPr>
              <w:pStyle w:val="TableParagraph"/>
              <w:spacing w:before="104"/>
              <w:ind w:right="52"/>
            </w:pPr>
            <w:r>
              <w:t>28,1</w:t>
            </w:r>
          </w:p>
        </w:tc>
      </w:tr>
      <w:tr w:rsidR="00500A47">
        <w:trPr>
          <w:trHeight w:val="480"/>
        </w:trPr>
        <w:tc>
          <w:tcPr>
            <w:tcW w:w="3274" w:type="dxa"/>
            <w:tcBorders>
              <w:top w:val="single" w:sz="12" w:space="0" w:color="FFFFFF"/>
              <w:left w:val="nil"/>
            </w:tcBorders>
            <w:shd w:val="clear" w:color="auto" w:fill="EDEBE0"/>
          </w:tcPr>
          <w:p w:rsidR="00500A47" w:rsidRDefault="000A7459">
            <w:pPr>
              <w:pStyle w:val="TableParagraph"/>
              <w:spacing w:before="100"/>
              <w:ind w:left="60"/>
              <w:jc w:val="left"/>
            </w:pPr>
            <w:r>
              <w:t>Empresas Pagantes</w:t>
            </w:r>
          </w:p>
        </w:tc>
        <w:tc>
          <w:tcPr>
            <w:tcW w:w="2215" w:type="dxa"/>
            <w:tcBorders>
              <w:top w:val="single" w:sz="12" w:space="0" w:color="FFFFFF"/>
            </w:tcBorders>
            <w:shd w:val="clear" w:color="auto" w:fill="EDEBE0"/>
          </w:tcPr>
          <w:p w:rsidR="00500A47" w:rsidRDefault="000A7459">
            <w:pPr>
              <w:pStyle w:val="TableParagraph"/>
              <w:spacing w:before="100"/>
              <w:ind w:right="56"/>
            </w:pPr>
            <w:r>
              <w:t>11.487</w:t>
            </w:r>
          </w:p>
        </w:tc>
        <w:tc>
          <w:tcPr>
            <w:tcW w:w="2215" w:type="dxa"/>
            <w:tcBorders>
              <w:top w:val="single" w:sz="12" w:space="0" w:color="FFFFFF"/>
            </w:tcBorders>
            <w:shd w:val="clear" w:color="auto" w:fill="EDEBE0"/>
          </w:tcPr>
          <w:p w:rsidR="00500A47" w:rsidRDefault="000A7459">
            <w:pPr>
              <w:pStyle w:val="TableParagraph"/>
              <w:spacing w:before="100"/>
              <w:ind w:right="55"/>
            </w:pPr>
            <w:r>
              <w:t>16.158</w:t>
            </w:r>
          </w:p>
        </w:tc>
        <w:tc>
          <w:tcPr>
            <w:tcW w:w="1394" w:type="dxa"/>
            <w:tcBorders>
              <w:top w:val="single" w:sz="12" w:space="0" w:color="FFFFFF"/>
              <w:right w:val="nil"/>
            </w:tcBorders>
            <w:shd w:val="clear" w:color="auto" w:fill="EDEBE0"/>
          </w:tcPr>
          <w:p w:rsidR="00500A47" w:rsidRDefault="000A7459">
            <w:pPr>
              <w:pStyle w:val="TableParagraph"/>
              <w:spacing w:before="100"/>
              <w:ind w:right="52"/>
            </w:pPr>
            <w:r>
              <w:t>40,7</w:t>
            </w:r>
          </w:p>
        </w:tc>
      </w:tr>
      <w:tr w:rsidR="00500A47">
        <w:trPr>
          <w:trHeight w:val="483"/>
        </w:trPr>
        <w:tc>
          <w:tcPr>
            <w:tcW w:w="3274" w:type="dxa"/>
            <w:tcBorders>
              <w:left w:val="nil"/>
            </w:tcBorders>
            <w:shd w:val="clear" w:color="auto" w:fill="EDEBE0"/>
          </w:tcPr>
          <w:p w:rsidR="00500A47" w:rsidRDefault="000A7459">
            <w:pPr>
              <w:pStyle w:val="TableParagraph"/>
              <w:spacing w:before="104"/>
              <w:ind w:left="60"/>
              <w:jc w:val="left"/>
            </w:pPr>
            <w:r>
              <w:t>Inadimplência (média)</w:t>
            </w:r>
          </w:p>
        </w:tc>
        <w:tc>
          <w:tcPr>
            <w:tcW w:w="2215" w:type="dxa"/>
            <w:shd w:val="clear" w:color="auto" w:fill="EDEBE0"/>
          </w:tcPr>
          <w:p w:rsidR="00500A47" w:rsidRDefault="000A7459">
            <w:pPr>
              <w:pStyle w:val="TableParagraph"/>
              <w:spacing w:before="104"/>
              <w:ind w:right="56"/>
            </w:pPr>
            <w:r>
              <w:t>16,3%</w:t>
            </w:r>
          </w:p>
        </w:tc>
        <w:tc>
          <w:tcPr>
            <w:tcW w:w="2215" w:type="dxa"/>
            <w:shd w:val="clear" w:color="auto" w:fill="EDEBE0"/>
          </w:tcPr>
          <w:p w:rsidR="00500A47" w:rsidRDefault="000A7459">
            <w:pPr>
              <w:pStyle w:val="TableParagraph"/>
              <w:spacing w:before="104"/>
              <w:ind w:right="54"/>
            </w:pPr>
            <w:r>
              <w:t>8,1%</w:t>
            </w:r>
          </w:p>
        </w:tc>
        <w:tc>
          <w:tcPr>
            <w:tcW w:w="1394" w:type="dxa"/>
            <w:tcBorders>
              <w:right w:val="nil"/>
            </w:tcBorders>
            <w:shd w:val="clear" w:color="auto" w:fill="EDEBE0"/>
          </w:tcPr>
          <w:p w:rsidR="00500A47" w:rsidRDefault="000A7459">
            <w:pPr>
              <w:pStyle w:val="TableParagraph"/>
              <w:tabs>
                <w:tab w:val="left" w:pos="664"/>
              </w:tabs>
              <w:spacing w:before="104"/>
              <w:ind w:right="54"/>
            </w:pPr>
            <w:r>
              <w:t>-</w:t>
            </w:r>
            <w:r>
              <w:tab/>
            </w:r>
            <w:r>
              <w:rPr>
                <w:spacing w:val="-1"/>
              </w:rPr>
              <w:t>50,3</w:t>
            </w:r>
          </w:p>
        </w:tc>
      </w:tr>
      <w:tr w:rsidR="00500A47">
        <w:trPr>
          <w:trHeight w:val="486"/>
        </w:trPr>
        <w:tc>
          <w:tcPr>
            <w:tcW w:w="3274" w:type="dxa"/>
            <w:tcBorders>
              <w:left w:val="nil"/>
              <w:bottom w:val="nil"/>
            </w:tcBorders>
            <w:shd w:val="clear" w:color="auto" w:fill="EDEBE0"/>
          </w:tcPr>
          <w:p w:rsidR="00500A47" w:rsidRDefault="000A7459">
            <w:pPr>
              <w:pStyle w:val="TableParagraph"/>
              <w:spacing w:before="107"/>
              <w:ind w:left="60"/>
              <w:jc w:val="left"/>
              <w:rPr>
                <w:b/>
              </w:rPr>
            </w:pPr>
            <w:r>
              <w:rPr>
                <w:b/>
              </w:rPr>
              <w:t>TOTAL RRT</w:t>
            </w:r>
          </w:p>
        </w:tc>
        <w:tc>
          <w:tcPr>
            <w:tcW w:w="2215" w:type="dxa"/>
            <w:tcBorders>
              <w:bottom w:val="nil"/>
            </w:tcBorders>
            <w:shd w:val="clear" w:color="auto" w:fill="EDEBE0"/>
          </w:tcPr>
          <w:p w:rsidR="00500A47" w:rsidRDefault="000A7459">
            <w:pPr>
              <w:pStyle w:val="TableParagraph"/>
              <w:spacing w:before="107"/>
              <w:ind w:right="56"/>
              <w:rPr>
                <w:b/>
              </w:rPr>
            </w:pPr>
            <w:r>
              <w:rPr>
                <w:b/>
              </w:rPr>
              <w:t>806.675</w:t>
            </w:r>
          </w:p>
        </w:tc>
        <w:tc>
          <w:tcPr>
            <w:tcW w:w="2215" w:type="dxa"/>
            <w:tcBorders>
              <w:bottom w:val="nil"/>
            </w:tcBorders>
            <w:shd w:val="clear" w:color="auto" w:fill="EDEBE0"/>
          </w:tcPr>
          <w:p w:rsidR="00500A47" w:rsidRDefault="000A7459">
            <w:pPr>
              <w:pStyle w:val="TableParagraph"/>
              <w:spacing w:before="107"/>
              <w:ind w:right="58"/>
              <w:rPr>
                <w:b/>
              </w:rPr>
            </w:pPr>
            <w:r>
              <w:rPr>
                <w:b/>
              </w:rPr>
              <w:t>890.222</w:t>
            </w:r>
          </w:p>
        </w:tc>
        <w:tc>
          <w:tcPr>
            <w:tcW w:w="1394" w:type="dxa"/>
            <w:tcBorders>
              <w:bottom w:val="nil"/>
              <w:right w:val="nil"/>
            </w:tcBorders>
            <w:shd w:val="clear" w:color="auto" w:fill="EDEBE0"/>
          </w:tcPr>
          <w:p w:rsidR="00500A47" w:rsidRDefault="000A7459">
            <w:pPr>
              <w:pStyle w:val="TableParagraph"/>
              <w:spacing w:before="107"/>
              <w:ind w:right="54"/>
              <w:rPr>
                <w:b/>
              </w:rPr>
            </w:pPr>
            <w:r>
              <w:rPr>
                <w:b/>
              </w:rPr>
              <w:t>10,4</w:t>
            </w:r>
          </w:p>
        </w:tc>
      </w:tr>
    </w:tbl>
    <w:p w:rsidR="00500A47" w:rsidRDefault="000A7459">
      <w:pPr>
        <w:spacing w:before="18"/>
        <w:ind w:right="486"/>
        <w:jc w:val="right"/>
        <w:rPr>
          <w:i/>
          <w:sz w:val="20"/>
        </w:rPr>
      </w:pPr>
      <w:r>
        <w:rPr>
          <w:i/>
          <w:sz w:val="20"/>
        </w:rPr>
        <w:t>¹ Na Programação 2015 foram excluídos os Arquitetos e Urbanistas isentos (com mais de 40 anos de formação)</w:t>
      </w:r>
    </w:p>
    <w:p w:rsidR="00500A47" w:rsidRDefault="00255050">
      <w:pPr>
        <w:pStyle w:val="Corpodetexto"/>
        <w:spacing w:before="5"/>
        <w:rPr>
          <w:i/>
          <w:sz w:val="22"/>
        </w:rPr>
      </w:pPr>
      <w:r>
        <w:rPr>
          <w:noProof/>
          <w:lang w:bidi="ar-SA"/>
        </w:rPr>
        <mc:AlternateContent>
          <mc:Choice Requires="wps">
            <w:drawing>
              <wp:anchor distT="0" distB="0" distL="0" distR="0" simplePos="0" relativeHeight="251662848" behindDoc="1" locked="0" layoutInCell="1" allowOverlap="1">
                <wp:simplePos x="0" y="0"/>
                <wp:positionH relativeFrom="page">
                  <wp:posOffset>1080770</wp:posOffset>
                </wp:positionH>
                <wp:positionV relativeFrom="paragraph">
                  <wp:posOffset>203835</wp:posOffset>
                </wp:positionV>
                <wp:extent cx="1828800" cy="0"/>
                <wp:effectExtent l="13970" t="13335" r="5080" b="5715"/>
                <wp:wrapTopAndBottom/>
                <wp:docPr id="403"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5CF60" id="Line 304"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05pt" to="229.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kxFAIAACwEAAAOAAAAZHJzL2Uyb0RvYy54bWysU8GO2jAQvVfqP1i+QxJIaY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" strokeweight=".72pt">
                <w10:wrap type="topAndBottom" anchorx="page"/>
              </v:line>
            </w:pict>
          </mc:Fallback>
        </mc:AlternateContent>
      </w:r>
    </w:p>
    <w:p w:rsidR="00500A47" w:rsidRDefault="000A7459">
      <w:pPr>
        <w:spacing w:before="39"/>
        <w:ind w:left="222" w:right="811"/>
        <w:rPr>
          <w:sz w:val="20"/>
        </w:rPr>
      </w:pPr>
      <w:r>
        <w:rPr>
          <w:position w:val="10"/>
          <w:sz w:val="13"/>
        </w:rPr>
        <w:t xml:space="preserve">1 </w:t>
      </w:r>
      <w:r>
        <w:rPr>
          <w:sz w:val="20"/>
        </w:rPr>
        <w:t>Considerada a média de RRT por profissional ativo, projetada para a 2ª reprogramação do Plano de Ação, tendo em vista que a média 2013/2014 (julho) apresenta-se em patamares muitos próximos.</w:t>
      </w:r>
    </w:p>
    <w:p w:rsidR="00500A47" w:rsidRDefault="000A7459">
      <w:pPr>
        <w:spacing w:line="243" w:lineRule="exact"/>
        <w:ind w:left="222"/>
        <w:rPr>
          <w:sz w:val="20"/>
        </w:rPr>
      </w:pPr>
      <w:r>
        <w:rPr>
          <w:position w:val="10"/>
          <w:sz w:val="13"/>
        </w:rPr>
        <w:t xml:space="preserve">2 </w:t>
      </w:r>
      <w:r>
        <w:rPr>
          <w:sz w:val="20"/>
        </w:rPr>
        <w:t>Considerada a média de RRT por empresa ativa apresentada no Siccau em 31/07/14</w:t>
      </w:r>
    </w:p>
    <w:p w:rsidR="00500A47" w:rsidRDefault="00500A47">
      <w:pPr>
        <w:spacing w:line="243" w:lineRule="exact"/>
        <w:rPr>
          <w:sz w:val="20"/>
        </w:rPr>
        <w:sectPr w:rsidR="00500A47">
          <w:pgSz w:w="11910" w:h="16840"/>
          <w:pgMar w:top="1520" w:right="740" w:bottom="900" w:left="1480" w:header="639" w:footer="703" w:gutter="0"/>
          <w:cols w:space="720"/>
        </w:sectPr>
      </w:pPr>
    </w:p>
    <w:p w:rsidR="00500A47" w:rsidRDefault="00500A47">
      <w:pPr>
        <w:pStyle w:val="Corpodetexto"/>
        <w:spacing w:before="8"/>
        <w:rPr>
          <w:sz w:val="9"/>
        </w:rPr>
      </w:pPr>
    </w:p>
    <w:p w:rsidR="00500A47" w:rsidRDefault="000A7459">
      <w:pPr>
        <w:pStyle w:val="Corpodetexto"/>
        <w:spacing w:before="51" w:line="360" w:lineRule="auto"/>
        <w:ind w:left="222" w:right="388" w:firstLine="851"/>
        <w:jc w:val="both"/>
      </w:pPr>
      <w:r>
        <w:t>Das informações constantes do quadro anterior, importante mencionar que a variação negativa na quantidade de Arquitetos e Urbanistas pagantes decorre da exclusão dos profissionais isentos, ou seja, aqueles que têm mais de 40 anos de formado (2.687).</w:t>
      </w:r>
    </w:p>
    <w:p w:rsidR="00500A47" w:rsidRDefault="000A7459">
      <w:pPr>
        <w:pStyle w:val="Corpodetexto"/>
        <w:spacing w:before="160" w:line="357" w:lineRule="auto"/>
        <w:ind w:left="222" w:right="394" w:firstLine="851"/>
        <w:jc w:val="both"/>
      </w:pPr>
      <w:r>
        <w:t>A premissa usada para a projeção da inadimplência, tanto para profissionais quanto para empresas, foi a média de 2013/2014 (posição em julho) deduzida a parcela de 60%.</w:t>
      </w:r>
    </w:p>
    <w:p w:rsidR="00500A47" w:rsidRDefault="000A7459">
      <w:pPr>
        <w:pStyle w:val="Corpodetexto"/>
        <w:spacing w:before="167" w:line="360" w:lineRule="auto"/>
        <w:ind w:left="222" w:right="390" w:firstLine="851"/>
        <w:jc w:val="both"/>
      </w:pPr>
      <w:r>
        <w:t>A partir destes índices, foram determinadas as quantidades de pagantes e, no caso de pessoas físicas, foram acrescidos 70% do total de egressos no total de 6.195³. Por outro lado, a projeção para empresas considerou um aumento de 30%, quantidade esta decorrente da variação entre a meta prevista em 2013 e a posição final do</w:t>
      </w:r>
      <w:r>
        <w:rPr>
          <w:spacing w:val="-27"/>
        </w:rPr>
        <w:t xml:space="preserve"> </w:t>
      </w:r>
      <w:r>
        <w:t>exercício.</w:t>
      </w:r>
    </w:p>
    <w:p w:rsidR="00500A47" w:rsidRDefault="000A7459">
      <w:pPr>
        <w:pStyle w:val="Corpodetexto"/>
        <w:spacing w:before="160" w:line="357" w:lineRule="auto"/>
        <w:ind w:left="222" w:right="397" w:firstLine="851"/>
        <w:jc w:val="both"/>
      </w:pPr>
      <w:r>
        <w:t>Os pagamentos à vista foram projetados em 55% para pessoas físicas e 65% para empresas (índices médios 2013/2014 – julho).</w:t>
      </w:r>
    </w:p>
    <w:p w:rsidR="00500A47" w:rsidRDefault="000A7459">
      <w:pPr>
        <w:pStyle w:val="Corpodetexto"/>
        <w:spacing w:before="166" w:line="360" w:lineRule="auto"/>
        <w:ind w:left="222" w:right="389" w:firstLine="851"/>
        <w:jc w:val="both"/>
      </w:pPr>
      <w:r>
        <w:t>Na projeção de receitas de anuidades de pessoas físicas também foram considerados os pagantes com 50% e 90% de desconto, 21,4% e 4% do total de pagantes, respectivamente.</w:t>
      </w:r>
    </w:p>
    <w:p w:rsidR="00500A47" w:rsidRDefault="000A7459">
      <w:pPr>
        <w:pStyle w:val="Corpodetexto"/>
        <w:spacing w:before="160" w:line="360" w:lineRule="auto"/>
        <w:ind w:left="222" w:right="390" w:firstLine="851"/>
        <w:jc w:val="both"/>
      </w:pPr>
      <w:r>
        <w:t>Para a programação de 2015, a projeção da quantidade de RRT para Arquitetos e Urbanistas e Empresas foi feita separadamente. Para Pessoas Físicas, foi considerada a projeção de ativos para 2015 e a quantidade média de RRT por profissional utilizada na 2ª Reprogramação 2014. Da mesma forma, para Pessoas Jurídicas, a estimativa considerou o total projetado de ativos para 2015, porém a média de RRT utilizada considerou a quantidade executada no exercício de 2014, janeiro a julho/14, uma vez que não há dados que viabilizem o processo</w:t>
      </w:r>
      <w:r>
        <w:rPr>
          <w:spacing w:val="-2"/>
        </w:rPr>
        <w:t xml:space="preserve"> </w:t>
      </w:r>
      <w:r>
        <w:t>comparativo.</w:t>
      </w:r>
    </w:p>
    <w:p w:rsidR="00500A47" w:rsidRDefault="00500A47">
      <w:pPr>
        <w:spacing w:line="360" w:lineRule="auto"/>
        <w:jc w:val="both"/>
        <w:sectPr w:rsidR="00500A47">
          <w:pgSz w:w="11910" w:h="16840"/>
          <w:pgMar w:top="1520" w:right="740" w:bottom="900" w:left="1480" w:header="639" w:footer="703" w:gutter="0"/>
          <w:cols w:space="720"/>
        </w:sectPr>
      </w:pPr>
    </w:p>
    <w:p w:rsidR="00500A47" w:rsidRDefault="00500A47">
      <w:pPr>
        <w:pStyle w:val="Corpodetexto"/>
        <w:rPr>
          <w:sz w:val="9"/>
        </w:rPr>
      </w:pPr>
    </w:p>
    <w:p w:rsidR="00500A47" w:rsidRDefault="000A7459">
      <w:pPr>
        <w:spacing w:before="59"/>
        <w:ind w:right="390"/>
        <w:jc w:val="right"/>
        <w:rPr>
          <w:b/>
          <w:sz w:val="20"/>
        </w:rPr>
      </w:pPr>
      <w:r>
        <w:rPr>
          <w:b/>
          <w:sz w:val="20"/>
        </w:rPr>
        <w:t>Quadro 5 – Reestimativa das receitas do CAU – Programação 2015 X 2ª Reprogramação</w:t>
      </w:r>
      <w:r>
        <w:rPr>
          <w:b/>
          <w:spacing w:val="-28"/>
          <w:sz w:val="20"/>
        </w:rPr>
        <w:t xml:space="preserve"> </w:t>
      </w:r>
      <w:r>
        <w:rPr>
          <w:b/>
          <w:sz w:val="20"/>
        </w:rPr>
        <w:t>2014</w:t>
      </w:r>
    </w:p>
    <w:p w:rsidR="00500A47" w:rsidRDefault="000A7459">
      <w:pPr>
        <w:spacing w:before="159"/>
        <w:ind w:right="392"/>
        <w:jc w:val="right"/>
        <w:rPr>
          <w:b/>
          <w:sz w:val="20"/>
        </w:rPr>
      </w:pPr>
      <w:r>
        <w:rPr>
          <w:b/>
          <w:sz w:val="20"/>
        </w:rPr>
        <w:t>(Valores em R$</w:t>
      </w:r>
      <w:r>
        <w:rPr>
          <w:b/>
          <w:spacing w:val="-10"/>
          <w:sz w:val="20"/>
        </w:rPr>
        <w:t xml:space="preserve"> </w:t>
      </w:r>
      <w:r>
        <w:rPr>
          <w:b/>
          <w:sz w:val="20"/>
        </w:rPr>
        <w:t>1,00)</w:t>
      </w:r>
    </w:p>
    <w:p w:rsidR="00500A47" w:rsidRDefault="00500A47">
      <w:pPr>
        <w:pStyle w:val="Corpodetexto"/>
        <w:spacing w:before="10" w:after="1"/>
        <w:rPr>
          <w:b/>
          <w:sz w:val="14"/>
        </w:rPr>
      </w:pPr>
    </w:p>
    <w:tbl>
      <w:tblPr>
        <w:tblStyle w:val="TableNormal"/>
        <w:tblW w:w="0" w:type="auto"/>
        <w:tblInd w:w="2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170"/>
        <w:gridCol w:w="2180"/>
        <w:gridCol w:w="2182"/>
        <w:gridCol w:w="1419"/>
        <w:gridCol w:w="1411"/>
      </w:tblGrid>
      <w:tr w:rsidR="00500A47">
        <w:trPr>
          <w:trHeight w:val="391"/>
        </w:trPr>
        <w:tc>
          <w:tcPr>
            <w:tcW w:w="2170" w:type="dxa"/>
            <w:vMerge w:val="restart"/>
            <w:tcBorders>
              <w:top w:val="nil"/>
              <w:left w:val="nil"/>
              <w:right w:val="nil"/>
            </w:tcBorders>
            <w:shd w:val="clear" w:color="auto" w:fill="BEBEBE"/>
          </w:tcPr>
          <w:p w:rsidR="00500A47" w:rsidRDefault="00500A47">
            <w:pPr>
              <w:pStyle w:val="TableParagraph"/>
              <w:spacing w:before="7"/>
              <w:jc w:val="left"/>
              <w:rPr>
                <w:b/>
                <w:sz w:val="18"/>
              </w:rPr>
            </w:pPr>
          </w:p>
          <w:p w:rsidR="00500A47" w:rsidRDefault="000A7459">
            <w:pPr>
              <w:pStyle w:val="TableParagraph"/>
              <w:ind w:left="369"/>
              <w:jc w:val="left"/>
              <w:rPr>
                <w:b/>
              </w:rPr>
            </w:pPr>
            <w:r>
              <w:rPr>
                <w:b/>
              </w:rPr>
              <w:t>ESPECIFICAÇÃO</w:t>
            </w:r>
          </w:p>
        </w:tc>
        <w:tc>
          <w:tcPr>
            <w:tcW w:w="2180" w:type="dxa"/>
            <w:vMerge w:val="restart"/>
            <w:tcBorders>
              <w:top w:val="nil"/>
              <w:left w:val="nil"/>
              <w:right w:val="nil"/>
            </w:tcBorders>
            <w:shd w:val="clear" w:color="auto" w:fill="C4BB95"/>
          </w:tcPr>
          <w:p w:rsidR="00500A47" w:rsidRDefault="000A7459">
            <w:pPr>
              <w:pStyle w:val="TableParagraph"/>
              <w:spacing w:before="93"/>
              <w:ind w:left="72" w:right="72"/>
              <w:jc w:val="center"/>
              <w:rPr>
                <w:b/>
              </w:rPr>
            </w:pPr>
            <w:r>
              <w:rPr>
                <w:b/>
              </w:rPr>
              <w:t>2ª REPROGRAMAÇÃO</w:t>
            </w:r>
          </w:p>
          <w:p w:rsidR="00500A47" w:rsidRDefault="000A7459">
            <w:pPr>
              <w:pStyle w:val="TableParagraph"/>
              <w:ind w:left="72" w:right="72"/>
              <w:jc w:val="center"/>
              <w:rPr>
                <w:b/>
              </w:rPr>
            </w:pPr>
            <w:r>
              <w:rPr>
                <w:b/>
              </w:rPr>
              <w:t>2014</w:t>
            </w:r>
          </w:p>
        </w:tc>
        <w:tc>
          <w:tcPr>
            <w:tcW w:w="2182" w:type="dxa"/>
            <w:vMerge w:val="restart"/>
            <w:tcBorders>
              <w:top w:val="nil"/>
              <w:left w:val="nil"/>
            </w:tcBorders>
            <w:shd w:val="clear" w:color="auto" w:fill="205768"/>
          </w:tcPr>
          <w:p w:rsidR="00500A47" w:rsidRDefault="000A7459">
            <w:pPr>
              <w:pStyle w:val="TableParagraph"/>
              <w:spacing w:before="93"/>
              <w:ind w:left="866" w:right="308" w:hanging="534"/>
              <w:jc w:val="left"/>
              <w:rPr>
                <w:b/>
              </w:rPr>
            </w:pPr>
            <w:r>
              <w:rPr>
                <w:b/>
                <w:color w:val="FFFFFF"/>
              </w:rPr>
              <w:t>PROGRAMAÇÃO 2015</w:t>
            </w:r>
          </w:p>
        </w:tc>
        <w:tc>
          <w:tcPr>
            <w:tcW w:w="2830" w:type="dxa"/>
            <w:gridSpan w:val="2"/>
            <w:tcBorders>
              <w:top w:val="nil"/>
              <w:bottom w:val="single" w:sz="12" w:space="0" w:color="FFFFFF"/>
              <w:right w:val="nil"/>
            </w:tcBorders>
            <w:shd w:val="clear" w:color="auto" w:fill="BEBEBE"/>
          </w:tcPr>
          <w:p w:rsidR="00500A47" w:rsidRDefault="000A7459">
            <w:pPr>
              <w:pStyle w:val="TableParagraph"/>
              <w:spacing w:before="61"/>
              <w:ind w:left="920"/>
              <w:jc w:val="left"/>
              <w:rPr>
                <w:b/>
              </w:rPr>
            </w:pPr>
            <w:r>
              <w:rPr>
                <w:b/>
              </w:rPr>
              <w:t>VARIAÇÃO</w:t>
            </w:r>
          </w:p>
        </w:tc>
      </w:tr>
      <w:tr w:rsidR="00500A47">
        <w:trPr>
          <w:trHeight w:val="309"/>
        </w:trPr>
        <w:tc>
          <w:tcPr>
            <w:tcW w:w="2170" w:type="dxa"/>
            <w:vMerge/>
            <w:tcBorders>
              <w:top w:val="nil"/>
              <w:left w:val="nil"/>
              <w:right w:val="nil"/>
            </w:tcBorders>
            <w:shd w:val="clear" w:color="auto" w:fill="BEBEBE"/>
          </w:tcPr>
          <w:p w:rsidR="00500A47" w:rsidRDefault="00500A47">
            <w:pPr>
              <w:rPr>
                <w:sz w:val="2"/>
                <w:szCs w:val="2"/>
              </w:rPr>
            </w:pPr>
          </w:p>
        </w:tc>
        <w:tc>
          <w:tcPr>
            <w:tcW w:w="2180" w:type="dxa"/>
            <w:vMerge/>
            <w:tcBorders>
              <w:top w:val="nil"/>
              <w:left w:val="nil"/>
              <w:right w:val="nil"/>
            </w:tcBorders>
            <w:shd w:val="clear" w:color="auto" w:fill="C4BB95"/>
          </w:tcPr>
          <w:p w:rsidR="00500A47" w:rsidRDefault="00500A47">
            <w:pPr>
              <w:rPr>
                <w:sz w:val="2"/>
                <w:szCs w:val="2"/>
              </w:rPr>
            </w:pPr>
          </w:p>
        </w:tc>
        <w:tc>
          <w:tcPr>
            <w:tcW w:w="2182" w:type="dxa"/>
            <w:vMerge/>
            <w:tcBorders>
              <w:top w:val="nil"/>
              <w:left w:val="nil"/>
            </w:tcBorders>
            <w:shd w:val="clear" w:color="auto" w:fill="205768"/>
          </w:tcPr>
          <w:p w:rsidR="00500A47" w:rsidRDefault="00500A47">
            <w:pPr>
              <w:rPr>
                <w:sz w:val="2"/>
                <w:szCs w:val="2"/>
              </w:rPr>
            </w:pPr>
          </w:p>
        </w:tc>
        <w:tc>
          <w:tcPr>
            <w:tcW w:w="1419" w:type="dxa"/>
            <w:tcBorders>
              <w:top w:val="single" w:sz="12" w:space="0" w:color="FFFFFF"/>
            </w:tcBorders>
            <w:shd w:val="clear" w:color="auto" w:fill="BEBEBE"/>
          </w:tcPr>
          <w:p w:rsidR="00500A47" w:rsidRDefault="000A7459">
            <w:pPr>
              <w:pStyle w:val="TableParagraph"/>
              <w:spacing w:before="14"/>
              <w:ind w:left="382"/>
              <w:jc w:val="left"/>
              <w:rPr>
                <w:b/>
              </w:rPr>
            </w:pPr>
            <w:r>
              <w:rPr>
                <w:b/>
              </w:rPr>
              <w:t>VALOR</w:t>
            </w:r>
          </w:p>
        </w:tc>
        <w:tc>
          <w:tcPr>
            <w:tcW w:w="1411" w:type="dxa"/>
            <w:tcBorders>
              <w:top w:val="single" w:sz="12" w:space="0" w:color="FFFFFF"/>
              <w:right w:val="nil"/>
            </w:tcBorders>
            <w:shd w:val="clear" w:color="auto" w:fill="BEBEBE"/>
          </w:tcPr>
          <w:p w:rsidR="00500A47" w:rsidRDefault="000A7459">
            <w:pPr>
              <w:pStyle w:val="TableParagraph"/>
              <w:spacing w:before="14"/>
              <w:ind w:left="44"/>
              <w:jc w:val="center"/>
              <w:rPr>
                <w:b/>
              </w:rPr>
            </w:pPr>
            <w:r>
              <w:rPr>
                <w:b/>
              </w:rPr>
              <w:t>%</w:t>
            </w:r>
          </w:p>
        </w:tc>
      </w:tr>
      <w:tr w:rsidR="00500A47">
        <w:trPr>
          <w:trHeight w:val="576"/>
        </w:trPr>
        <w:tc>
          <w:tcPr>
            <w:tcW w:w="2170" w:type="dxa"/>
            <w:tcBorders>
              <w:left w:val="nil"/>
              <w:bottom w:val="nil"/>
            </w:tcBorders>
            <w:shd w:val="clear" w:color="auto" w:fill="F1F1F1"/>
          </w:tcPr>
          <w:p w:rsidR="00500A47" w:rsidRDefault="000A7459">
            <w:pPr>
              <w:pStyle w:val="TableParagraph"/>
              <w:spacing w:before="11"/>
              <w:ind w:left="60" w:right="558"/>
              <w:jc w:val="left"/>
            </w:pPr>
            <w:r>
              <w:t>Anuidade Pessoa Física</w:t>
            </w:r>
          </w:p>
        </w:tc>
        <w:tc>
          <w:tcPr>
            <w:tcW w:w="2180" w:type="dxa"/>
            <w:tcBorders>
              <w:bottom w:val="nil"/>
            </w:tcBorders>
            <w:shd w:val="clear" w:color="auto" w:fill="EBEADC"/>
          </w:tcPr>
          <w:p w:rsidR="00500A47" w:rsidRDefault="000A7459">
            <w:pPr>
              <w:pStyle w:val="TableParagraph"/>
              <w:spacing w:before="145"/>
              <w:ind w:right="57"/>
            </w:pPr>
            <w:r>
              <w:t>38.603.183</w:t>
            </w:r>
          </w:p>
        </w:tc>
        <w:tc>
          <w:tcPr>
            <w:tcW w:w="2182" w:type="dxa"/>
            <w:tcBorders>
              <w:bottom w:val="nil"/>
            </w:tcBorders>
            <w:shd w:val="clear" w:color="auto" w:fill="EDEBE0"/>
          </w:tcPr>
          <w:p w:rsidR="00500A47" w:rsidRDefault="000A7459">
            <w:pPr>
              <w:pStyle w:val="TableParagraph"/>
              <w:spacing w:before="145"/>
              <w:ind w:right="60"/>
            </w:pPr>
            <w:r>
              <w:t>39.915.630</w:t>
            </w:r>
          </w:p>
        </w:tc>
        <w:tc>
          <w:tcPr>
            <w:tcW w:w="1419" w:type="dxa"/>
            <w:tcBorders>
              <w:bottom w:val="nil"/>
            </w:tcBorders>
            <w:shd w:val="clear" w:color="auto" w:fill="F1F1F1"/>
          </w:tcPr>
          <w:p w:rsidR="00500A47" w:rsidRDefault="000A7459">
            <w:pPr>
              <w:pStyle w:val="TableParagraph"/>
              <w:spacing w:before="145"/>
              <w:ind w:right="58"/>
            </w:pPr>
            <w:r>
              <w:t>1.312.447</w:t>
            </w:r>
          </w:p>
        </w:tc>
        <w:tc>
          <w:tcPr>
            <w:tcW w:w="1411" w:type="dxa"/>
            <w:tcBorders>
              <w:bottom w:val="nil"/>
              <w:right w:val="nil"/>
            </w:tcBorders>
            <w:shd w:val="clear" w:color="auto" w:fill="F1F1F1"/>
          </w:tcPr>
          <w:p w:rsidR="00500A47" w:rsidRDefault="000A7459">
            <w:pPr>
              <w:pStyle w:val="TableParagraph"/>
              <w:spacing w:before="145"/>
              <w:ind w:right="63"/>
            </w:pPr>
            <w:r>
              <w:t>3,4</w:t>
            </w:r>
          </w:p>
        </w:tc>
      </w:tr>
      <w:tr w:rsidR="00500A47">
        <w:trPr>
          <w:trHeight w:val="576"/>
        </w:trPr>
        <w:tc>
          <w:tcPr>
            <w:tcW w:w="2170" w:type="dxa"/>
            <w:tcBorders>
              <w:top w:val="nil"/>
              <w:left w:val="nil"/>
            </w:tcBorders>
            <w:shd w:val="clear" w:color="auto" w:fill="F1F1F1"/>
          </w:tcPr>
          <w:p w:rsidR="00500A47" w:rsidRDefault="000A7459">
            <w:pPr>
              <w:pStyle w:val="TableParagraph"/>
              <w:spacing w:before="20" w:line="270" w:lineRule="atLeast"/>
              <w:ind w:left="60" w:right="558"/>
              <w:jc w:val="left"/>
            </w:pPr>
            <w:r>
              <w:t>Anuidade Pessoa Jurídica</w:t>
            </w:r>
          </w:p>
        </w:tc>
        <w:tc>
          <w:tcPr>
            <w:tcW w:w="2180" w:type="dxa"/>
            <w:tcBorders>
              <w:top w:val="nil"/>
            </w:tcBorders>
            <w:shd w:val="clear" w:color="auto" w:fill="EBEADC"/>
          </w:tcPr>
          <w:p w:rsidR="00500A47" w:rsidRDefault="000A7459">
            <w:pPr>
              <w:pStyle w:val="TableParagraph"/>
              <w:spacing w:before="156"/>
              <w:ind w:right="57"/>
            </w:pPr>
            <w:r>
              <w:t>4.646.263</w:t>
            </w:r>
          </w:p>
        </w:tc>
        <w:tc>
          <w:tcPr>
            <w:tcW w:w="2182" w:type="dxa"/>
            <w:tcBorders>
              <w:top w:val="nil"/>
            </w:tcBorders>
            <w:shd w:val="clear" w:color="auto" w:fill="EDEBE0"/>
          </w:tcPr>
          <w:p w:rsidR="00500A47" w:rsidRDefault="000A7459">
            <w:pPr>
              <w:pStyle w:val="TableParagraph"/>
              <w:spacing w:before="156"/>
              <w:ind w:right="60"/>
            </w:pPr>
            <w:r>
              <w:t>6.670.288</w:t>
            </w:r>
          </w:p>
        </w:tc>
        <w:tc>
          <w:tcPr>
            <w:tcW w:w="1419" w:type="dxa"/>
            <w:tcBorders>
              <w:top w:val="nil"/>
            </w:tcBorders>
            <w:shd w:val="clear" w:color="auto" w:fill="F1F1F1"/>
          </w:tcPr>
          <w:p w:rsidR="00500A47" w:rsidRDefault="000A7459">
            <w:pPr>
              <w:pStyle w:val="TableParagraph"/>
              <w:spacing w:before="156"/>
              <w:ind w:right="58"/>
            </w:pPr>
            <w:r>
              <w:t>2.024.024</w:t>
            </w:r>
          </w:p>
        </w:tc>
        <w:tc>
          <w:tcPr>
            <w:tcW w:w="1411" w:type="dxa"/>
            <w:tcBorders>
              <w:top w:val="nil"/>
              <w:right w:val="nil"/>
            </w:tcBorders>
            <w:shd w:val="clear" w:color="auto" w:fill="F1F1F1"/>
          </w:tcPr>
          <w:p w:rsidR="00500A47" w:rsidRDefault="000A7459">
            <w:pPr>
              <w:pStyle w:val="TableParagraph"/>
              <w:spacing w:before="156"/>
              <w:ind w:right="59"/>
            </w:pPr>
            <w:r>
              <w:t>43,6</w:t>
            </w:r>
          </w:p>
        </w:tc>
      </w:tr>
      <w:tr w:rsidR="00500A47">
        <w:trPr>
          <w:trHeight w:val="567"/>
        </w:trPr>
        <w:tc>
          <w:tcPr>
            <w:tcW w:w="2170" w:type="dxa"/>
            <w:tcBorders>
              <w:left w:val="nil"/>
            </w:tcBorders>
            <w:shd w:val="clear" w:color="auto" w:fill="F1F1F1"/>
          </w:tcPr>
          <w:p w:rsidR="00500A47" w:rsidRDefault="000A7459">
            <w:pPr>
              <w:pStyle w:val="TableParagraph"/>
              <w:spacing w:before="147"/>
              <w:ind w:left="60"/>
              <w:jc w:val="left"/>
            </w:pPr>
            <w:r>
              <w:t>RRT</w:t>
            </w:r>
          </w:p>
        </w:tc>
        <w:tc>
          <w:tcPr>
            <w:tcW w:w="2180" w:type="dxa"/>
            <w:shd w:val="clear" w:color="auto" w:fill="EBEADC"/>
          </w:tcPr>
          <w:p w:rsidR="00500A47" w:rsidRDefault="000A7459">
            <w:pPr>
              <w:pStyle w:val="TableParagraph"/>
              <w:spacing w:before="147"/>
              <w:ind w:right="57"/>
            </w:pPr>
            <w:r>
              <w:t>57.289.483</w:t>
            </w:r>
          </w:p>
        </w:tc>
        <w:tc>
          <w:tcPr>
            <w:tcW w:w="2182" w:type="dxa"/>
            <w:shd w:val="clear" w:color="auto" w:fill="EDEBE0"/>
          </w:tcPr>
          <w:p w:rsidR="00500A47" w:rsidRDefault="000A7459">
            <w:pPr>
              <w:pStyle w:val="TableParagraph"/>
              <w:spacing w:before="147"/>
              <w:ind w:right="60"/>
            </w:pPr>
            <w:r>
              <w:t>67.373.669</w:t>
            </w:r>
          </w:p>
        </w:tc>
        <w:tc>
          <w:tcPr>
            <w:tcW w:w="1419" w:type="dxa"/>
            <w:shd w:val="clear" w:color="auto" w:fill="F1F1F1"/>
          </w:tcPr>
          <w:p w:rsidR="00500A47" w:rsidRDefault="000A7459">
            <w:pPr>
              <w:pStyle w:val="TableParagraph"/>
              <w:spacing w:before="147"/>
              <w:ind w:right="58"/>
            </w:pPr>
            <w:r>
              <w:t>10.084.186</w:t>
            </w:r>
          </w:p>
        </w:tc>
        <w:tc>
          <w:tcPr>
            <w:tcW w:w="1411" w:type="dxa"/>
            <w:tcBorders>
              <w:right w:val="nil"/>
            </w:tcBorders>
            <w:shd w:val="clear" w:color="auto" w:fill="F1F1F1"/>
          </w:tcPr>
          <w:p w:rsidR="00500A47" w:rsidRDefault="000A7459">
            <w:pPr>
              <w:pStyle w:val="TableParagraph"/>
              <w:spacing w:before="147"/>
              <w:ind w:right="59"/>
            </w:pPr>
            <w:r>
              <w:t>17,6</w:t>
            </w:r>
          </w:p>
        </w:tc>
      </w:tr>
      <w:tr w:rsidR="00500A47">
        <w:trPr>
          <w:trHeight w:val="576"/>
        </w:trPr>
        <w:tc>
          <w:tcPr>
            <w:tcW w:w="2170" w:type="dxa"/>
            <w:tcBorders>
              <w:left w:val="nil"/>
              <w:bottom w:val="nil"/>
            </w:tcBorders>
            <w:shd w:val="clear" w:color="auto" w:fill="F1F1F1"/>
          </w:tcPr>
          <w:p w:rsidR="00500A47" w:rsidRDefault="000A7459">
            <w:pPr>
              <w:pStyle w:val="TableParagraph"/>
              <w:spacing w:before="145"/>
              <w:ind w:left="60"/>
              <w:jc w:val="left"/>
            </w:pPr>
            <w:r>
              <w:t>Taxas e Multas</w:t>
            </w:r>
          </w:p>
        </w:tc>
        <w:tc>
          <w:tcPr>
            <w:tcW w:w="2180" w:type="dxa"/>
            <w:tcBorders>
              <w:bottom w:val="nil"/>
            </w:tcBorders>
            <w:shd w:val="clear" w:color="auto" w:fill="EBEADC"/>
          </w:tcPr>
          <w:p w:rsidR="00500A47" w:rsidRDefault="000A7459">
            <w:pPr>
              <w:pStyle w:val="TableParagraph"/>
              <w:spacing w:before="145"/>
              <w:ind w:right="57"/>
            </w:pPr>
            <w:r>
              <w:t>2.163.863</w:t>
            </w:r>
          </w:p>
        </w:tc>
        <w:tc>
          <w:tcPr>
            <w:tcW w:w="2182" w:type="dxa"/>
            <w:tcBorders>
              <w:bottom w:val="nil"/>
            </w:tcBorders>
            <w:shd w:val="clear" w:color="auto" w:fill="EDEBE0"/>
          </w:tcPr>
          <w:p w:rsidR="00500A47" w:rsidRDefault="000A7459">
            <w:pPr>
              <w:pStyle w:val="TableParagraph"/>
              <w:spacing w:before="145"/>
              <w:ind w:right="60"/>
            </w:pPr>
            <w:r>
              <w:t>2.279.192</w:t>
            </w:r>
          </w:p>
        </w:tc>
        <w:tc>
          <w:tcPr>
            <w:tcW w:w="1419" w:type="dxa"/>
            <w:tcBorders>
              <w:bottom w:val="nil"/>
            </w:tcBorders>
            <w:shd w:val="clear" w:color="auto" w:fill="F1F1F1"/>
          </w:tcPr>
          <w:p w:rsidR="00500A47" w:rsidRDefault="000A7459">
            <w:pPr>
              <w:pStyle w:val="TableParagraph"/>
              <w:spacing w:before="145"/>
              <w:ind w:right="58"/>
            </w:pPr>
            <w:r>
              <w:t>115.329</w:t>
            </w:r>
          </w:p>
        </w:tc>
        <w:tc>
          <w:tcPr>
            <w:tcW w:w="1411" w:type="dxa"/>
            <w:tcBorders>
              <w:bottom w:val="nil"/>
              <w:right w:val="nil"/>
            </w:tcBorders>
            <w:shd w:val="clear" w:color="auto" w:fill="F1F1F1"/>
          </w:tcPr>
          <w:p w:rsidR="00500A47" w:rsidRDefault="000A7459">
            <w:pPr>
              <w:pStyle w:val="TableParagraph"/>
              <w:spacing w:before="145"/>
              <w:ind w:right="59"/>
            </w:pPr>
            <w:r>
              <w:t>5,3</w:t>
            </w:r>
          </w:p>
        </w:tc>
      </w:tr>
      <w:tr w:rsidR="00500A47">
        <w:trPr>
          <w:trHeight w:val="577"/>
        </w:trPr>
        <w:tc>
          <w:tcPr>
            <w:tcW w:w="2170" w:type="dxa"/>
            <w:tcBorders>
              <w:top w:val="nil"/>
              <w:left w:val="nil"/>
              <w:bottom w:val="nil"/>
            </w:tcBorders>
            <w:shd w:val="clear" w:color="auto" w:fill="BEBEBE"/>
          </w:tcPr>
          <w:p w:rsidR="00500A47" w:rsidRDefault="000A7459">
            <w:pPr>
              <w:pStyle w:val="TableParagraph"/>
              <w:spacing w:before="157"/>
              <w:ind w:left="60"/>
              <w:jc w:val="left"/>
              <w:rPr>
                <w:b/>
              </w:rPr>
            </w:pPr>
            <w:r>
              <w:rPr>
                <w:b/>
              </w:rPr>
              <w:t>TOTAL</w:t>
            </w:r>
          </w:p>
        </w:tc>
        <w:tc>
          <w:tcPr>
            <w:tcW w:w="2180" w:type="dxa"/>
            <w:tcBorders>
              <w:top w:val="nil"/>
              <w:bottom w:val="nil"/>
            </w:tcBorders>
            <w:shd w:val="clear" w:color="auto" w:fill="C4BB95"/>
          </w:tcPr>
          <w:p w:rsidR="00500A47" w:rsidRDefault="000A7459">
            <w:pPr>
              <w:pStyle w:val="TableParagraph"/>
              <w:spacing w:before="157"/>
              <w:ind w:right="57"/>
              <w:rPr>
                <w:b/>
              </w:rPr>
            </w:pPr>
            <w:r>
              <w:rPr>
                <w:b/>
              </w:rPr>
              <w:t>102.702.792</w:t>
            </w:r>
          </w:p>
        </w:tc>
        <w:tc>
          <w:tcPr>
            <w:tcW w:w="2182" w:type="dxa"/>
            <w:tcBorders>
              <w:top w:val="nil"/>
              <w:bottom w:val="nil"/>
            </w:tcBorders>
            <w:shd w:val="clear" w:color="auto" w:fill="205768"/>
          </w:tcPr>
          <w:p w:rsidR="00500A47" w:rsidRDefault="000A7459">
            <w:pPr>
              <w:pStyle w:val="TableParagraph"/>
              <w:spacing w:before="157"/>
              <w:ind w:right="60"/>
              <w:rPr>
                <w:b/>
              </w:rPr>
            </w:pPr>
            <w:r>
              <w:rPr>
                <w:b/>
                <w:color w:val="FFFFFF"/>
              </w:rPr>
              <w:t>116.238.778</w:t>
            </w:r>
          </w:p>
        </w:tc>
        <w:tc>
          <w:tcPr>
            <w:tcW w:w="1419" w:type="dxa"/>
            <w:tcBorders>
              <w:top w:val="nil"/>
              <w:bottom w:val="nil"/>
            </w:tcBorders>
            <w:shd w:val="clear" w:color="auto" w:fill="BEBEBE"/>
          </w:tcPr>
          <w:p w:rsidR="00500A47" w:rsidRDefault="000A7459">
            <w:pPr>
              <w:pStyle w:val="TableParagraph"/>
              <w:spacing w:before="157"/>
              <w:ind w:right="58"/>
              <w:rPr>
                <w:b/>
              </w:rPr>
            </w:pPr>
            <w:r>
              <w:rPr>
                <w:b/>
              </w:rPr>
              <w:t>13.535.986</w:t>
            </w:r>
          </w:p>
        </w:tc>
        <w:tc>
          <w:tcPr>
            <w:tcW w:w="1411" w:type="dxa"/>
            <w:tcBorders>
              <w:top w:val="nil"/>
              <w:bottom w:val="nil"/>
              <w:right w:val="nil"/>
            </w:tcBorders>
            <w:shd w:val="clear" w:color="auto" w:fill="F1F1F1"/>
          </w:tcPr>
          <w:p w:rsidR="00500A47" w:rsidRDefault="000A7459">
            <w:pPr>
              <w:pStyle w:val="TableParagraph"/>
              <w:spacing w:before="157"/>
              <w:ind w:right="59"/>
              <w:rPr>
                <w:b/>
              </w:rPr>
            </w:pPr>
            <w:r>
              <w:rPr>
                <w:b/>
              </w:rPr>
              <w:t>13,2</w:t>
            </w:r>
          </w:p>
        </w:tc>
      </w:tr>
    </w:tbl>
    <w:p w:rsidR="00500A47" w:rsidRDefault="000A7459">
      <w:pPr>
        <w:spacing w:before="18"/>
        <w:ind w:left="222"/>
        <w:rPr>
          <w:sz w:val="20"/>
        </w:rPr>
      </w:pPr>
      <w:r>
        <w:rPr>
          <w:sz w:val="20"/>
        </w:rPr>
        <w:t>³ Fonte: Comissão de Ensino e Formação</w:t>
      </w:r>
    </w:p>
    <w:p w:rsidR="00500A47" w:rsidRDefault="00500A47">
      <w:pPr>
        <w:pStyle w:val="Corpodetexto"/>
        <w:rPr>
          <w:sz w:val="20"/>
        </w:rPr>
      </w:pPr>
    </w:p>
    <w:p w:rsidR="00500A47" w:rsidRDefault="00500A47">
      <w:pPr>
        <w:pStyle w:val="Corpodetexto"/>
        <w:rPr>
          <w:sz w:val="20"/>
        </w:rPr>
      </w:pPr>
    </w:p>
    <w:p w:rsidR="00500A47" w:rsidRDefault="00500A47">
      <w:pPr>
        <w:pStyle w:val="Corpodetexto"/>
        <w:spacing w:before="4"/>
        <w:rPr>
          <w:sz w:val="26"/>
        </w:rPr>
      </w:pPr>
    </w:p>
    <w:p w:rsidR="00500A47" w:rsidRDefault="000A7459">
      <w:pPr>
        <w:ind w:right="390"/>
        <w:jc w:val="right"/>
        <w:rPr>
          <w:b/>
          <w:sz w:val="20"/>
        </w:rPr>
      </w:pPr>
      <w:r>
        <w:rPr>
          <w:b/>
          <w:sz w:val="20"/>
        </w:rPr>
        <w:t>Quadro 6 – Receitas do CAU para 2015</w:t>
      </w:r>
    </w:p>
    <w:p w:rsidR="00500A47" w:rsidRDefault="00500A47">
      <w:pPr>
        <w:pStyle w:val="Corpodetexto"/>
        <w:spacing w:before="8"/>
        <w:rPr>
          <w:b/>
        </w:rPr>
      </w:pPr>
    </w:p>
    <w:tbl>
      <w:tblPr>
        <w:tblStyle w:val="TableNormal"/>
        <w:tblW w:w="0" w:type="auto"/>
        <w:tblInd w:w="224" w:type="dxa"/>
        <w:tblLayout w:type="fixed"/>
        <w:tblLook w:val="01E0" w:firstRow="1" w:lastRow="1" w:firstColumn="1" w:lastColumn="1" w:noHBand="0" w:noVBand="0"/>
      </w:tblPr>
      <w:tblGrid>
        <w:gridCol w:w="3266"/>
        <w:gridCol w:w="1984"/>
        <w:gridCol w:w="2126"/>
        <w:gridCol w:w="1930"/>
      </w:tblGrid>
      <w:tr w:rsidR="00500A47">
        <w:trPr>
          <w:trHeight w:val="1041"/>
        </w:trPr>
        <w:tc>
          <w:tcPr>
            <w:tcW w:w="3266" w:type="dxa"/>
            <w:tcBorders>
              <w:bottom w:val="single" w:sz="8" w:space="0" w:color="FFFFFF"/>
            </w:tcBorders>
            <w:shd w:val="clear" w:color="auto" w:fill="205768"/>
          </w:tcPr>
          <w:p w:rsidR="00500A47" w:rsidRDefault="00500A47">
            <w:pPr>
              <w:pStyle w:val="TableParagraph"/>
              <w:spacing w:before="4"/>
              <w:jc w:val="left"/>
              <w:rPr>
                <w:b/>
                <w:sz w:val="31"/>
              </w:rPr>
            </w:pPr>
          </w:p>
          <w:p w:rsidR="00500A47" w:rsidRDefault="000A7459">
            <w:pPr>
              <w:pStyle w:val="TableParagraph"/>
              <w:spacing w:before="1"/>
              <w:ind w:left="919"/>
              <w:jc w:val="left"/>
              <w:rPr>
                <w:b/>
              </w:rPr>
            </w:pPr>
            <w:r>
              <w:rPr>
                <w:b/>
                <w:color w:val="FFFFFF"/>
              </w:rPr>
              <w:t>ESPECIFICAÇÃO</w:t>
            </w:r>
          </w:p>
        </w:tc>
        <w:tc>
          <w:tcPr>
            <w:tcW w:w="1984" w:type="dxa"/>
            <w:tcBorders>
              <w:bottom w:val="single" w:sz="8" w:space="0" w:color="FFFFFF"/>
            </w:tcBorders>
            <w:shd w:val="clear" w:color="auto" w:fill="205768"/>
          </w:tcPr>
          <w:p w:rsidR="00500A47" w:rsidRDefault="00500A47">
            <w:pPr>
              <w:pStyle w:val="TableParagraph"/>
              <w:spacing w:before="4"/>
              <w:jc w:val="left"/>
              <w:rPr>
                <w:b/>
                <w:sz w:val="31"/>
              </w:rPr>
            </w:pPr>
          </w:p>
          <w:p w:rsidR="00500A47" w:rsidRDefault="000A7459">
            <w:pPr>
              <w:pStyle w:val="TableParagraph"/>
              <w:spacing w:before="1"/>
              <w:ind w:left="363"/>
              <w:jc w:val="left"/>
              <w:rPr>
                <w:b/>
              </w:rPr>
            </w:pPr>
            <w:r>
              <w:rPr>
                <w:b/>
                <w:color w:val="FFFFFF"/>
              </w:rPr>
              <w:t>QUANTIDADE</w:t>
            </w:r>
          </w:p>
        </w:tc>
        <w:tc>
          <w:tcPr>
            <w:tcW w:w="2126" w:type="dxa"/>
            <w:tcBorders>
              <w:bottom w:val="single" w:sz="8" w:space="0" w:color="FFFFFF"/>
            </w:tcBorders>
            <w:shd w:val="clear" w:color="auto" w:fill="205768"/>
          </w:tcPr>
          <w:p w:rsidR="00500A47" w:rsidRDefault="00500A47">
            <w:pPr>
              <w:pStyle w:val="TableParagraph"/>
              <w:spacing w:before="4"/>
              <w:jc w:val="left"/>
              <w:rPr>
                <w:b/>
                <w:sz w:val="21"/>
              </w:rPr>
            </w:pPr>
          </w:p>
          <w:p w:rsidR="00500A47" w:rsidRDefault="000A7459">
            <w:pPr>
              <w:pStyle w:val="TableParagraph"/>
              <w:ind w:left="261"/>
              <w:jc w:val="left"/>
              <w:rPr>
                <w:b/>
              </w:rPr>
            </w:pPr>
            <w:r>
              <w:rPr>
                <w:b/>
                <w:color w:val="FFFFFF"/>
              </w:rPr>
              <w:t>VALOR</w:t>
            </w:r>
            <w:r>
              <w:rPr>
                <w:b/>
                <w:color w:val="FFFFFF"/>
                <w:spacing w:val="-3"/>
              </w:rPr>
              <w:t xml:space="preserve"> </w:t>
            </w:r>
            <w:r>
              <w:rPr>
                <w:b/>
                <w:color w:val="FFFFFF"/>
              </w:rPr>
              <w:t>UNITÁRIO</w:t>
            </w:r>
          </w:p>
          <w:p w:rsidR="00500A47" w:rsidRDefault="000A7459">
            <w:pPr>
              <w:pStyle w:val="TableParagraph"/>
              <w:spacing w:before="3"/>
              <w:ind w:left="225"/>
              <w:jc w:val="left"/>
              <w:rPr>
                <w:b/>
                <w:sz w:val="20"/>
              </w:rPr>
            </w:pPr>
            <w:r>
              <w:rPr>
                <w:b/>
                <w:color w:val="FFFFFF"/>
                <w:sz w:val="20"/>
              </w:rPr>
              <w:t>(Valores em</w:t>
            </w:r>
            <w:r>
              <w:rPr>
                <w:b/>
                <w:color w:val="FFFFFF"/>
                <w:spacing w:val="-11"/>
                <w:sz w:val="20"/>
              </w:rPr>
              <w:t xml:space="preserve"> </w:t>
            </w:r>
            <w:r>
              <w:rPr>
                <w:b/>
                <w:color w:val="FFFFFF"/>
                <w:sz w:val="20"/>
              </w:rPr>
              <w:t>R$1,00)</w:t>
            </w:r>
          </w:p>
        </w:tc>
        <w:tc>
          <w:tcPr>
            <w:tcW w:w="1930" w:type="dxa"/>
            <w:tcBorders>
              <w:bottom w:val="single" w:sz="8" w:space="0" w:color="FFFFFF"/>
            </w:tcBorders>
            <w:shd w:val="clear" w:color="auto" w:fill="205768"/>
          </w:tcPr>
          <w:p w:rsidR="00500A47" w:rsidRDefault="000A7459">
            <w:pPr>
              <w:pStyle w:val="TableParagraph"/>
              <w:spacing w:before="114"/>
              <w:ind w:left="238"/>
              <w:jc w:val="left"/>
              <w:rPr>
                <w:b/>
              </w:rPr>
            </w:pPr>
            <w:r>
              <w:rPr>
                <w:b/>
                <w:color w:val="FFFFFF"/>
              </w:rPr>
              <w:t>PROJEÇÃO 2015</w:t>
            </w:r>
          </w:p>
          <w:p w:rsidR="00500A47" w:rsidRDefault="000A7459">
            <w:pPr>
              <w:pStyle w:val="TableParagraph"/>
              <w:ind w:left="739" w:right="251" w:hanging="461"/>
              <w:jc w:val="left"/>
              <w:rPr>
                <w:b/>
              </w:rPr>
            </w:pPr>
            <w:r>
              <w:rPr>
                <w:b/>
                <w:color w:val="FFFFFF"/>
              </w:rPr>
              <w:t>(Valores em R$ 1,00)</w:t>
            </w:r>
          </w:p>
        </w:tc>
      </w:tr>
      <w:tr w:rsidR="00500A47">
        <w:trPr>
          <w:trHeight w:val="576"/>
        </w:trPr>
        <w:tc>
          <w:tcPr>
            <w:tcW w:w="3266" w:type="dxa"/>
            <w:tcBorders>
              <w:top w:val="single" w:sz="8" w:space="0" w:color="FFFFFF"/>
            </w:tcBorders>
            <w:shd w:val="clear" w:color="auto" w:fill="F1F1F1"/>
          </w:tcPr>
          <w:p w:rsidR="00500A47" w:rsidRDefault="000A7459">
            <w:pPr>
              <w:pStyle w:val="TableParagraph"/>
              <w:spacing w:before="11"/>
              <w:ind w:left="60" w:right="1128"/>
              <w:jc w:val="left"/>
            </w:pPr>
            <w:r>
              <w:t>Anuidade Pessoa Física (Integral)</w:t>
            </w:r>
          </w:p>
        </w:tc>
        <w:tc>
          <w:tcPr>
            <w:tcW w:w="1984" w:type="dxa"/>
            <w:tcBorders>
              <w:top w:val="single" w:sz="8" w:space="0" w:color="FFFFFF"/>
            </w:tcBorders>
            <w:shd w:val="clear" w:color="auto" w:fill="F1F1F1"/>
          </w:tcPr>
          <w:p w:rsidR="00500A47" w:rsidRDefault="000A7459">
            <w:pPr>
              <w:pStyle w:val="TableParagraph"/>
              <w:spacing w:before="145"/>
              <w:ind w:right="67"/>
            </w:pPr>
            <w:r>
              <w:t>37.472</w:t>
            </w:r>
          </w:p>
        </w:tc>
        <w:tc>
          <w:tcPr>
            <w:tcW w:w="2126" w:type="dxa"/>
            <w:tcBorders>
              <w:top w:val="single" w:sz="8" w:space="0" w:color="FFFFFF"/>
            </w:tcBorders>
            <w:shd w:val="clear" w:color="auto" w:fill="F1F1F1"/>
          </w:tcPr>
          <w:p w:rsidR="00500A47" w:rsidRDefault="000A7459">
            <w:pPr>
              <w:pStyle w:val="TableParagraph"/>
              <w:spacing w:before="145"/>
              <w:ind w:right="66"/>
            </w:pPr>
            <w:r>
              <w:t>441,51</w:t>
            </w:r>
          </w:p>
        </w:tc>
        <w:tc>
          <w:tcPr>
            <w:tcW w:w="1930" w:type="dxa"/>
            <w:tcBorders>
              <w:top w:val="single" w:sz="8" w:space="0" w:color="FFFFFF"/>
            </w:tcBorders>
            <w:shd w:val="clear" w:color="auto" w:fill="F1F1F1"/>
          </w:tcPr>
          <w:p w:rsidR="00500A47" w:rsidRDefault="000A7459">
            <w:pPr>
              <w:pStyle w:val="TableParagraph"/>
              <w:spacing w:before="145"/>
              <w:ind w:right="57"/>
            </w:pPr>
            <w:r>
              <w:t>16.544.622</w:t>
            </w:r>
          </w:p>
        </w:tc>
      </w:tr>
      <w:tr w:rsidR="00500A47">
        <w:trPr>
          <w:trHeight w:val="588"/>
        </w:trPr>
        <w:tc>
          <w:tcPr>
            <w:tcW w:w="3266" w:type="dxa"/>
            <w:shd w:val="clear" w:color="auto" w:fill="F1F1F1"/>
          </w:tcPr>
          <w:p w:rsidR="00500A47" w:rsidRDefault="000A7459">
            <w:pPr>
              <w:pStyle w:val="TableParagraph"/>
              <w:spacing w:before="23"/>
              <w:ind w:left="60" w:right="1128"/>
              <w:jc w:val="left"/>
            </w:pPr>
            <w:r>
              <w:t>Anuidade Pessoa Física (Integral) – desc. 10%</w:t>
            </w:r>
          </w:p>
        </w:tc>
        <w:tc>
          <w:tcPr>
            <w:tcW w:w="1984" w:type="dxa"/>
            <w:shd w:val="clear" w:color="auto" w:fill="F1F1F1"/>
          </w:tcPr>
          <w:p w:rsidR="00500A47" w:rsidRDefault="000A7459">
            <w:pPr>
              <w:pStyle w:val="TableParagraph"/>
              <w:spacing w:before="157"/>
              <w:ind w:right="67"/>
            </w:pPr>
            <w:r>
              <w:t>45.800</w:t>
            </w:r>
          </w:p>
        </w:tc>
        <w:tc>
          <w:tcPr>
            <w:tcW w:w="2126" w:type="dxa"/>
            <w:shd w:val="clear" w:color="auto" w:fill="F1F1F1"/>
          </w:tcPr>
          <w:p w:rsidR="00500A47" w:rsidRDefault="000A7459">
            <w:pPr>
              <w:pStyle w:val="TableParagraph"/>
              <w:spacing w:before="157"/>
              <w:ind w:right="66"/>
            </w:pPr>
            <w:r>
              <w:t>397,36</w:t>
            </w:r>
          </w:p>
        </w:tc>
        <w:tc>
          <w:tcPr>
            <w:tcW w:w="1930" w:type="dxa"/>
            <w:shd w:val="clear" w:color="auto" w:fill="F1F1F1"/>
          </w:tcPr>
          <w:p w:rsidR="00500A47" w:rsidRDefault="000A7459">
            <w:pPr>
              <w:pStyle w:val="TableParagraph"/>
              <w:spacing w:before="157"/>
              <w:ind w:right="57"/>
            </w:pPr>
            <w:r>
              <w:t>18.199.085</w:t>
            </w:r>
          </w:p>
        </w:tc>
      </w:tr>
      <w:tr w:rsidR="00500A47">
        <w:trPr>
          <w:trHeight w:val="586"/>
        </w:trPr>
        <w:tc>
          <w:tcPr>
            <w:tcW w:w="3266" w:type="dxa"/>
            <w:shd w:val="clear" w:color="auto" w:fill="F1F1F1"/>
          </w:tcPr>
          <w:p w:rsidR="00500A47" w:rsidRDefault="000A7459">
            <w:pPr>
              <w:pStyle w:val="TableParagraph"/>
              <w:spacing w:before="21"/>
              <w:ind w:left="60" w:right="1128"/>
              <w:jc w:val="left"/>
            </w:pPr>
            <w:r>
              <w:t>Anuidade Pessoa Física (50%)</w:t>
            </w:r>
          </w:p>
        </w:tc>
        <w:tc>
          <w:tcPr>
            <w:tcW w:w="1984" w:type="dxa"/>
            <w:shd w:val="clear" w:color="auto" w:fill="F1F1F1"/>
          </w:tcPr>
          <w:p w:rsidR="00500A47" w:rsidRDefault="000A7459">
            <w:pPr>
              <w:pStyle w:val="TableParagraph"/>
              <w:spacing w:before="155"/>
              <w:ind w:right="67"/>
            </w:pPr>
            <w:r>
              <w:t>10.752</w:t>
            </w:r>
          </w:p>
        </w:tc>
        <w:tc>
          <w:tcPr>
            <w:tcW w:w="2126" w:type="dxa"/>
            <w:shd w:val="clear" w:color="auto" w:fill="F1F1F1"/>
          </w:tcPr>
          <w:p w:rsidR="00500A47" w:rsidRDefault="000A7459">
            <w:pPr>
              <w:pStyle w:val="TableParagraph"/>
              <w:spacing w:before="155"/>
              <w:ind w:right="66"/>
            </w:pPr>
            <w:r>
              <w:t>220,76</w:t>
            </w:r>
          </w:p>
        </w:tc>
        <w:tc>
          <w:tcPr>
            <w:tcW w:w="1930" w:type="dxa"/>
            <w:shd w:val="clear" w:color="auto" w:fill="F1F1F1"/>
          </w:tcPr>
          <w:p w:rsidR="00500A47" w:rsidRDefault="000A7459">
            <w:pPr>
              <w:pStyle w:val="TableParagraph"/>
              <w:spacing w:before="155"/>
              <w:ind w:right="57"/>
            </w:pPr>
            <w:r>
              <w:t>2.373.584</w:t>
            </w:r>
          </w:p>
        </w:tc>
      </w:tr>
      <w:tr w:rsidR="00500A47">
        <w:trPr>
          <w:trHeight w:val="586"/>
        </w:trPr>
        <w:tc>
          <w:tcPr>
            <w:tcW w:w="3266" w:type="dxa"/>
            <w:shd w:val="clear" w:color="auto" w:fill="F1F1F1"/>
          </w:tcPr>
          <w:p w:rsidR="00500A47" w:rsidRDefault="000A7459">
            <w:pPr>
              <w:pStyle w:val="TableParagraph"/>
              <w:spacing w:before="22"/>
              <w:ind w:left="60" w:right="1128"/>
              <w:jc w:val="left"/>
            </w:pPr>
            <w:r>
              <w:t>Anuidade Pessoa Física (50%) – desc. 10%</w:t>
            </w:r>
          </w:p>
        </w:tc>
        <w:tc>
          <w:tcPr>
            <w:tcW w:w="1984" w:type="dxa"/>
            <w:shd w:val="clear" w:color="auto" w:fill="F1F1F1"/>
          </w:tcPr>
          <w:p w:rsidR="00500A47" w:rsidRDefault="000A7459">
            <w:pPr>
              <w:pStyle w:val="TableParagraph"/>
              <w:spacing w:before="156"/>
              <w:ind w:right="67"/>
            </w:pPr>
            <w:r>
              <w:t>13.141</w:t>
            </w:r>
          </w:p>
        </w:tc>
        <w:tc>
          <w:tcPr>
            <w:tcW w:w="2126" w:type="dxa"/>
            <w:shd w:val="clear" w:color="auto" w:fill="F1F1F1"/>
          </w:tcPr>
          <w:p w:rsidR="00500A47" w:rsidRDefault="000A7459">
            <w:pPr>
              <w:pStyle w:val="TableParagraph"/>
              <w:spacing w:before="156"/>
              <w:ind w:right="66"/>
            </w:pPr>
            <w:r>
              <w:t>198,68</w:t>
            </w:r>
          </w:p>
        </w:tc>
        <w:tc>
          <w:tcPr>
            <w:tcW w:w="1930" w:type="dxa"/>
            <w:shd w:val="clear" w:color="auto" w:fill="F1F1F1"/>
          </w:tcPr>
          <w:p w:rsidR="00500A47" w:rsidRDefault="000A7459">
            <w:pPr>
              <w:pStyle w:val="TableParagraph"/>
              <w:spacing w:before="156"/>
              <w:ind w:right="57"/>
            </w:pPr>
            <w:r>
              <w:t>2.610.876</w:t>
            </w:r>
          </w:p>
        </w:tc>
      </w:tr>
      <w:tr w:rsidR="00500A47">
        <w:trPr>
          <w:trHeight w:val="586"/>
        </w:trPr>
        <w:tc>
          <w:tcPr>
            <w:tcW w:w="3266" w:type="dxa"/>
            <w:shd w:val="clear" w:color="auto" w:fill="F1F1F1"/>
          </w:tcPr>
          <w:p w:rsidR="00500A47" w:rsidRDefault="000A7459">
            <w:pPr>
              <w:pStyle w:val="TableParagraph"/>
              <w:spacing w:before="21"/>
              <w:ind w:left="60" w:right="1128"/>
              <w:jc w:val="left"/>
            </w:pPr>
            <w:r>
              <w:t>Anuidade Pessoa Física (90%)</w:t>
            </w:r>
          </w:p>
        </w:tc>
        <w:tc>
          <w:tcPr>
            <w:tcW w:w="1984" w:type="dxa"/>
            <w:shd w:val="clear" w:color="auto" w:fill="F1F1F1"/>
          </w:tcPr>
          <w:p w:rsidR="00500A47" w:rsidRDefault="000A7459">
            <w:pPr>
              <w:pStyle w:val="TableParagraph"/>
              <w:spacing w:before="155"/>
              <w:ind w:right="67"/>
            </w:pPr>
            <w:r>
              <w:t>2.022</w:t>
            </w:r>
          </w:p>
        </w:tc>
        <w:tc>
          <w:tcPr>
            <w:tcW w:w="2126" w:type="dxa"/>
            <w:shd w:val="clear" w:color="auto" w:fill="F1F1F1"/>
          </w:tcPr>
          <w:p w:rsidR="00500A47" w:rsidRDefault="000A7459">
            <w:pPr>
              <w:pStyle w:val="TableParagraph"/>
              <w:spacing w:before="155"/>
              <w:ind w:right="66"/>
            </w:pPr>
            <w:r>
              <w:t>44,15</w:t>
            </w:r>
          </w:p>
        </w:tc>
        <w:tc>
          <w:tcPr>
            <w:tcW w:w="1930" w:type="dxa"/>
            <w:shd w:val="clear" w:color="auto" w:fill="F1F1F1"/>
          </w:tcPr>
          <w:p w:rsidR="00500A47" w:rsidRDefault="000A7459">
            <w:pPr>
              <w:pStyle w:val="TableParagraph"/>
              <w:spacing w:before="155"/>
              <w:ind w:right="56"/>
            </w:pPr>
            <w:r>
              <w:t>89.274</w:t>
            </w:r>
          </w:p>
        </w:tc>
      </w:tr>
      <w:tr w:rsidR="00500A47">
        <w:trPr>
          <w:trHeight w:val="576"/>
        </w:trPr>
        <w:tc>
          <w:tcPr>
            <w:tcW w:w="3266" w:type="dxa"/>
            <w:tcBorders>
              <w:bottom w:val="single" w:sz="8" w:space="0" w:color="FFFFFF"/>
            </w:tcBorders>
            <w:shd w:val="clear" w:color="auto" w:fill="F1F1F1"/>
          </w:tcPr>
          <w:p w:rsidR="00500A47" w:rsidRDefault="000A7459">
            <w:pPr>
              <w:pStyle w:val="TableParagraph"/>
              <w:spacing w:before="20" w:line="270" w:lineRule="atLeast"/>
              <w:ind w:left="60" w:right="1128"/>
              <w:jc w:val="left"/>
            </w:pPr>
            <w:r>
              <w:t>Anuidade Pessoa Física (90%) – desc. 10%</w:t>
            </w:r>
          </w:p>
        </w:tc>
        <w:tc>
          <w:tcPr>
            <w:tcW w:w="1984" w:type="dxa"/>
            <w:tcBorders>
              <w:bottom w:val="single" w:sz="8" w:space="0" w:color="FFFFFF"/>
            </w:tcBorders>
            <w:shd w:val="clear" w:color="auto" w:fill="F1F1F1"/>
          </w:tcPr>
          <w:p w:rsidR="00500A47" w:rsidRDefault="000A7459">
            <w:pPr>
              <w:pStyle w:val="TableParagraph"/>
              <w:spacing w:before="156"/>
              <w:ind w:right="67"/>
            </w:pPr>
            <w:r>
              <w:t>2.471</w:t>
            </w:r>
          </w:p>
        </w:tc>
        <w:tc>
          <w:tcPr>
            <w:tcW w:w="2126" w:type="dxa"/>
            <w:tcBorders>
              <w:bottom w:val="single" w:sz="8" w:space="0" w:color="FFFFFF"/>
            </w:tcBorders>
            <w:shd w:val="clear" w:color="auto" w:fill="F1F1F1"/>
          </w:tcPr>
          <w:p w:rsidR="00500A47" w:rsidRDefault="000A7459">
            <w:pPr>
              <w:pStyle w:val="TableParagraph"/>
              <w:spacing w:before="156"/>
              <w:ind w:right="66"/>
            </w:pPr>
            <w:r>
              <w:t>39,74</w:t>
            </w:r>
          </w:p>
        </w:tc>
        <w:tc>
          <w:tcPr>
            <w:tcW w:w="1930" w:type="dxa"/>
            <w:tcBorders>
              <w:bottom w:val="single" w:sz="8" w:space="0" w:color="FFFFFF"/>
            </w:tcBorders>
            <w:shd w:val="clear" w:color="auto" w:fill="F1F1F1"/>
          </w:tcPr>
          <w:p w:rsidR="00500A47" w:rsidRDefault="000A7459">
            <w:pPr>
              <w:pStyle w:val="TableParagraph"/>
              <w:spacing w:before="156"/>
              <w:ind w:right="56"/>
            </w:pPr>
            <w:r>
              <w:t>98.188</w:t>
            </w:r>
          </w:p>
        </w:tc>
      </w:tr>
      <w:tr w:rsidR="00500A47">
        <w:trPr>
          <w:trHeight w:val="578"/>
        </w:trPr>
        <w:tc>
          <w:tcPr>
            <w:tcW w:w="3266" w:type="dxa"/>
            <w:tcBorders>
              <w:top w:val="single" w:sz="8" w:space="0" w:color="FFFFFF"/>
            </w:tcBorders>
            <w:shd w:val="clear" w:color="auto" w:fill="EDEBE0"/>
          </w:tcPr>
          <w:p w:rsidR="00500A47" w:rsidRDefault="000A7459">
            <w:pPr>
              <w:pStyle w:val="TableParagraph"/>
              <w:spacing w:before="13"/>
              <w:ind w:left="60" w:right="937"/>
              <w:jc w:val="left"/>
            </w:pPr>
            <w:r>
              <w:t>Anuidade Pessoa Jurídica (Integral)</w:t>
            </w:r>
          </w:p>
        </w:tc>
        <w:tc>
          <w:tcPr>
            <w:tcW w:w="1984" w:type="dxa"/>
            <w:tcBorders>
              <w:top w:val="single" w:sz="8" w:space="0" w:color="FFFFFF"/>
            </w:tcBorders>
            <w:shd w:val="clear" w:color="auto" w:fill="EDEBE0"/>
          </w:tcPr>
          <w:p w:rsidR="00500A47" w:rsidRDefault="000A7459">
            <w:pPr>
              <w:pStyle w:val="TableParagraph"/>
              <w:spacing w:before="147"/>
              <w:ind w:right="67"/>
            </w:pPr>
            <w:r>
              <w:t>5.655</w:t>
            </w:r>
          </w:p>
        </w:tc>
        <w:tc>
          <w:tcPr>
            <w:tcW w:w="2126" w:type="dxa"/>
            <w:tcBorders>
              <w:top w:val="single" w:sz="8" w:space="0" w:color="FFFFFF"/>
            </w:tcBorders>
            <w:shd w:val="clear" w:color="auto" w:fill="EDEBE0"/>
          </w:tcPr>
          <w:p w:rsidR="00500A47" w:rsidRDefault="000A7459">
            <w:pPr>
              <w:pStyle w:val="TableParagraph"/>
              <w:spacing w:before="147"/>
              <w:ind w:right="66"/>
            </w:pPr>
            <w:r>
              <w:t>441,51</w:t>
            </w:r>
          </w:p>
        </w:tc>
        <w:tc>
          <w:tcPr>
            <w:tcW w:w="1930" w:type="dxa"/>
            <w:tcBorders>
              <w:top w:val="single" w:sz="8" w:space="0" w:color="FFFFFF"/>
            </w:tcBorders>
            <w:shd w:val="clear" w:color="auto" w:fill="EDEBE0"/>
          </w:tcPr>
          <w:p w:rsidR="00500A47" w:rsidRDefault="000A7459">
            <w:pPr>
              <w:pStyle w:val="TableParagraph"/>
              <w:spacing w:before="147"/>
              <w:ind w:right="57"/>
            </w:pPr>
            <w:r>
              <w:t>2.496.899</w:t>
            </w:r>
          </w:p>
        </w:tc>
      </w:tr>
      <w:tr w:rsidR="00500A47">
        <w:trPr>
          <w:trHeight w:val="572"/>
        </w:trPr>
        <w:tc>
          <w:tcPr>
            <w:tcW w:w="3266" w:type="dxa"/>
            <w:tcBorders>
              <w:bottom w:val="single" w:sz="12" w:space="0" w:color="FFFFFF"/>
            </w:tcBorders>
            <w:shd w:val="clear" w:color="auto" w:fill="EDEBE0"/>
          </w:tcPr>
          <w:p w:rsidR="00500A47" w:rsidRDefault="000A7459">
            <w:pPr>
              <w:pStyle w:val="TableParagraph"/>
              <w:spacing w:before="21"/>
              <w:ind w:left="60"/>
              <w:jc w:val="left"/>
            </w:pPr>
            <w:r>
              <w:t>Anuidade Pessoa Jurídica</w:t>
            </w:r>
          </w:p>
          <w:p w:rsidR="00500A47" w:rsidRDefault="000A7459">
            <w:pPr>
              <w:pStyle w:val="TableParagraph"/>
              <w:spacing w:line="262" w:lineRule="exact"/>
              <w:ind w:left="60"/>
              <w:jc w:val="left"/>
            </w:pPr>
            <w:r>
              <w:t>– desc. 10%</w:t>
            </w:r>
          </w:p>
        </w:tc>
        <w:tc>
          <w:tcPr>
            <w:tcW w:w="1984" w:type="dxa"/>
            <w:tcBorders>
              <w:bottom w:val="single" w:sz="12" w:space="0" w:color="FFFFFF"/>
            </w:tcBorders>
            <w:shd w:val="clear" w:color="auto" w:fill="EDEBE0"/>
          </w:tcPr>
          <w:p w:rsidR="00500A47" w:rsidRDefault="000A7459">
            <w:pPr>
              <w:pStyle w:val="TableParagraph"/>
              <w:spacing w:before="156"/>
              <w:ind w:right="67"/>
            </w:pPr>
            <w:r>
              <w:t>10.503</w:t>
            </w:r>
          </w:p>
        </w:tc>
        <w:tc>
          <w:tcPr>
            <w:tcW w:w="2126" w:type="dxa"/>
            <w:tcBorders>
              <w:bottom w:val="single" w:sz="12" w:space="0" w:color="FFFFFF"/>
            </w:tcBorders>
            <w:shd w:val="clear" w:color="auto" w:fill="EDEBE0"/>
          </w:tcPr>
          <w:p w:rsidR="00500A47" w:rsidRDefault="000A7459">
            <w:pPr>
              <w:pStyle w:val="TableParagraph"/>
              <w:spacing w:before="156"/>
              <w:ind w:right="66"/>
            </w:pPr>
            <w:r>
              <w:t>397,36</w:t>
            </w:r>
          </w:p>
        </w:tc>
        <w:tc>
          <w:tcPr>
            <w:tcW w:w="1930" w:type="dxa"/>
            <w:tcBorders>
              <w:bottom w:val="single" w:sz="12" w:space="0" w:color="FFFFFF"/>
            </w:tcBorders>
            <w:shd w:val="clear" w:color="auto" w:fill="EDEBE0"/>
          </w:tcPr>
          <w:p w:rsidR="00500A47" w:rsidRDefault="000A7459">
            <w:pPr>
              <w:pStyle w:val="TableParagraph"/>
              <w:spacing w:before="156"/>
              <w:ind w:right="57"/>
            </w:pPr>
            <w:r>
              <w:t>4.173.389</w:t>
            </w:r>
          </w:p>
        </w:tc>
      </w:tr>
      <w:tr w:rsidR="00500A47">
        <w:trPr>
          <w:trHeight w:val="401"/>
        </w:trPr>
        <w:tc>
          <w:tcPr>
            <w:tcW w:w="3266" w:type="dxa"/>
            <w:tcBorders>
              <w:top w:val="single" w:sz="12" w:space="0" w:color="FFFFFF"/>
            </w:tcBorders>
            <w:shd w:val="clear" w:color="auto" w:fill="DDD9C3"/>
          </w:tcPr>
          <w:p w:rsidR="00500A47" w:rsidRDefault="000A7459">
            <w:pPr>
              <w:pStyle w:val="TableParagraph"/>
              <w:spacing w:before="55"/>
              <w:ind w:left="60"/>
              <w:jc w:val="left"/>
            </w:pPr>
            <w:r>
              <w:t>RRT</w:t>
            </w:r>
          </w:p>
        </w:tc>
        <w:tc>
          <w:tcPr>
            <w:tcW w:w="1984" w:type="dxa"/>
            <w:tcBorders>
              <w:top w:val="single" w:sz="12" w:space="0" w:color="FFFFFF"/>
            </w:tcBorders>
            <w:shd w:val="clear" w:color="auto" w:fill="DDD9C3"/>
          </w:tcPr>
          <w:p w:rsidR="00500A47" w:rsidRDefault="000A7459">
            <w:pPr>
              <w:pStyle w:val="TableParagraph"/>
              <w:spacing w:before="55"/>
              <w:ind w:right="67"/>
            </w:pPr>
            <w:r>
              <w:t>890.222</w:t>
            </w:r>
          </w:p>
        </w:tc>
        <w:tc>
          <w:tcPr>
            <w:tcW w:w="2126" w:type="dxa"/>
            <w:tcBorders>
              <w:top w:val="single" w:sz="12" w:space="0" w:color="FFFFFF"/>
            </w:tcBorders>
            <w:shd w:val="clear" w:color="auto" w:fill="DDD9C3"/>
          </w:tcPr>
          <w:p w:rsidR="00500A47" w:rsidRDefault="000A7459">
            <w:pPr>
              <w:pStyle w:val="TableParagraph"/>
              <w:spacing w:before="55"/>
              <w:ind w:right="66"/>
            </w:pPr>
            <w:r>
              <w:t>75,68</w:t>
            </w:r>
          </w:p>
        </w:tc>
        <w:tc>
          <w:tcPr>
            <w:tcW w:w="1930" w:type="dxa"/>
            <w:tcBorders>
              <w:top w:val="single" w:sz="12" w:space="0" w:color="FFFFFF"/>
            </w:tcBorders>
            <w:shd w:val="clear" w:color="auto" w:fill="DDD9C3"/>
          </w:tcPr>
          <w:p w:rsidR="00500A47" w:rsidRDefault="000A7459">
            <w:pPr>
              <w:pStyle w:val="TableParagraph"/>
              <w:spacing w:before="55"/>
              <w:ind w:right="57"/>
            </w:pPr>
            <w:r>
              <w:t>67.373.669</w:t>
            </w:r>
          </w:p>
        </w:tc>
      </w:tr>
      <w:tr w:rsidR="00500A47">
        <w:trPr>
          <w:trHeight w:val="407"/>
        </w:trPr>
        <w:tc>
          <w:tcPr>
            <w:tcW w:w="3266" w:type="dxa"/>
            <w:tcBorders>
              <w:bottom w:val="single" w:sz="8" w:space="0" w:color="FFFFFF"/>
            </w:tcBorders>
            <w:shd w:val="clear" w:color="auto" w:fill="DDD9C3"/>
          </w:tcPr>
          <w:p w:rsidR="00500A47" w:rsidRDefault="000A7459">
            <w:pPr>
              <w:pStyle w:val="TableParagraph"/>
              <w:spacing w:before="71"/>
              <w:ind w:left="60"/>
              <w:jc w:val="left"/>
            </w:pPr>
            <w:r>
              <w:t>Taxas e Multas</w:t>
            </w:r>
          </w:p>
        </w:tc>
        <w:tc>
          <w:tcPr>
            <w:tcW w:w="1984" w:type="dxa"/>
            <w:tcBorders>
              <w:bottom w:val="single" w:sz="8" w:space="0" w:color="FFFFFF"/>
            </w:tcBorders>
            <w:shd w:val="clear" w:color="auto" w:fill="DDD9C3"/>
          </w:tcPr>
          <w:p w:rsidR="00500A47" w:rsidRDefault="000A7459">
            <w:pPr>
              <w:pStyle w:val="TableParagraph"/>
              <w:spacing w:before="71"/>
              <w:ind w:right="67"/>
            </w:pPr>
            <w:r>
              <w:t>-</w:t>
            </w:r>
          </w:p>
        </w:tc>
        <w:tc>
          <w:tcPr>
            <w:tcW w:w="2126" w:type="dxa"/>
            <w:tcBorders>
              <w:bottom w:val="single" w:sz="8" w:space="0" w:color="FFFFFF"/>
            </w:tcBorders>
            <w:shd w:val="clear" w:color="auto" w:fill="DDD9C3"/>
          </w:tcPr>
          <w:p w:rsidR="00500A47" w:rsidRDefault="000A7459">
            <w:pPr>
              <w:pStyle w:val="TableParagraph"/>
              <w:spacing w:before="71"/>
              <w:ind w:right="67"/>
            </w:pPr>
            <w:r>
              <w:t>-</w:t>
            </w:r>
          </w:p>
        </w:tc>
        <w:tc>
          <w:tcPr>
            <w:tcW w:w="1930" w:type="dxa"/>
            <w:tcBorders>
              <w:bottom w:val="single" w:sz="8" w:space="0" w:color="FFFFFF"/>
            </w:tcBorders>
            <w:shd w:val="clear" w:color="auto" w:fill="DDD9C3"/>
          </w:tcPr>
          <w:p w:rsidR="00500A47" w:rsidRDefault="000A7459">
            <w:pPr>
              <w:pStyle w:val="TableParagraph"/>
              <w:spacing w:before="71"/>
              <w:ind w:right="57"/>
            </w:pPr>
            <w:r>
              <w:t>2.279.192</w:t>
            </w:r>
          </w:p>
        </w:tc>
      </w:tr>
      <w:tr w:rsidR="00500A47">
        <w:trPr>
          <w:trHeight w:val="549"/>
        </w:trPr>
        <w:tc>
          <w:tcPr>
            <w:tcW w:w="3266" w:type="dxa"/>
            <w:tcBorders>
              <w:top w:val="single" w:sz="8" w:space="0" w:color="FFFFFF"/>
            </w:tcBorders>
            <w:shd w:val="clear" w:color="auto" w:fill="205768"/>
          </w:tcPr>
          <w:p w:rsidR="00500A47" w:rsidRDefault="000A7459">
            <w:pPr>
              <w:pStyle w:val="TableParagraph"/>
              <w:spacing w:before="135"/>
              <w:ind w:left="60"/>
              <w:jc w:val="left"/>
              <w:rPr>
                <w:b/>
              </w:rPr>
            </w:pPr>
            <w:r>
              <w:rPr>
                <w:b/>
                <w:color w:val="FFFFFF"/>
              </w:rPr>
              <w:t>TOTAL</w:t>
            </w:r>
          </w:p>
        </w:tc>
        <w:tc>
          <w:tcPr>
            <w:tcW w:w="1984" w:type="dxa"/>
            <w:tcBorders>
              <w:top w:val="single" w:sz="8" w:space="0" w:color="FFFFFF"/>
            </w:tcBorders>
            <w:shd w:val="clear" w:color="auto" w:fill="205768"/>
          </w:tcPr>
          <w:p w:rsidR="00500A47" w:rsidRDefault="000A7459">
            <w:pPr>
              <w:pStyle w:val="TableParagraph"/>
              <w:spacing w:before="135"/>
              <w:ind w:right="67"/>
              <w:rPr>
                <w:b/>
              </w:rPr>
            </w:pPr>
            <w:r>
              <w:rPr>
                <w:b/>
                <w:color w:val="FFFFFF"/>
              </w:rPr>
              <w:t>-</w:t>
            </w:r>
          </w:p>
        </w:tc>
        <w:tc>
          <w:tcPr>
            <w:tcW w:w="2126" w:type="dxa"/>
            <w:tcBorders>
              <w:top w:val="single" w:sz="8" w:space="0" w:color="FFFFFF"/>
            </w:tcBorders>
            <w:shd w:val="clear" w:color="auto" w:fill="205768"/>
          </w:tcPr>
          <w:p w:rsidR="00500A47" w:rsidRDefault="000A7459">
            <w:pPr>
              <w:pStyle w:val="TableParagraph"/>
              <w:spacing w:before="135"/>
              <w:ind w:right="67"/>
              <w:rPr>
                <w:b/>
              </w:rPr>
            </w:pPr>
            <w:r>
              <w:rPr>
                <w:b/>
                <w:color w:val="FFFFFF"/>
              </w:rPr>
              <w:t>-</w:t>
            </w:r>
          </w:p>
        </w:tc>
        <w:tc>
          <w:tcPr>
            <w:tcW w:w="1930" w:type="dxa"/>
            <w:tcBorders>
              <w:top w:val="single" w:sz="8" w:space="0" w:color="FFFFFF"/>
            </w:tcBorders>
            <w:shd w:val="clear" w:color="auto" w:fill="205768"/>
          </w:tcPr>
          <w:p w:rsidR="00500A47" w:rsidRDefault="000A7459">
            <w:pPr>
              <w:pStyle w:val="TableParagraph"/>
              <w:spacing w:before="135"/>
              <w:ind w:right="57"/>
              <w:rPr>
                <w:b/>
              </w:rPr>
            </w:pPr>
            <w:r>
              <w:rPr>
                <w:b/>
                <w:color w:val="FFFFFF"/>
              </w:rPr>
              <w:t>116.238.778</w:t>
            </w:r>
          </w:p>
        </w:tc>
      </w:tr>
    </w:tbl>
    <w:p w:rsidR="00500A47" w:rsidRDefault="000A7459">
      <w:pPr>
        <w:spacing w:before="18"/>
        <w:ind w:left="222"/>
        <w:rPr>
          <w:sz w:val="20"/>
        </w:rPr>
      </w:pPr>
      <w:r>
        <w:rPr>
          <w:sz w:val="20"/>
        </w:rPr>
        <w:t>Base de projeção: Siccau em 31/05/14 e 31/07/14</w:t>
      </w:r>
    </w:p>
    <w:p w:rsidR="00500A47" w:rsidRDefault="00500A47">
      <w:pPr>
        <w:rPr>
          <w:sz w:val="20"/>
        </w:rPr>
        <w:sectPr w:rsidR="00500A47">
          <w:pgSz w:w="11910" w:h="16840"/>
          <w:pgMar w:top="1520" w:right="740" w:bottom="900" w:left="1480" w:header="639" w:footer="703" w:gutter="0"/>
          <w:cols w:space="720"/>
        </w:sectPr>
      </w:pPr>
    </w:p>
    <w:p w:rsidR="00500A47" w:rsidRDefault="00500A47">
      <w:pPr>
        <w:pStyle w:val="Corpodetexto"/>
        <w:spacing w:before="8"/>
        <w:rPr>
          <w:sz w:val="9"/>
        </w:rPr>
      </w:pPr>
    </w:p>
    <w:p w:rsidR="00500A47" w:rsidRDefault="000A7459">
      <w:pPr>
        <w:pStyle w:val="Corpodetexto"/>
        <w:spacing w:before="51" w:line="360" w:lineRule="auto"/>
        <w:ind w:left="222" w:right="388" w:firstLine="851"/>
        <w:jc w:val="both"/>
      </w:pPr>
      <w:r>
        <w:t>Considerando as premissas que norteiam a Programação do Plano de Ação e Orçamento do CAU, as novas projeções para as receitas de arrecadação do CAU, no montante de R$ 116,2 milhões, apresentam um incremento de 13,2% frente às metas previstas para 2014 (2ª Reprogramação). Dos recursos projetados 80% são direcionados a suportar a programação dos CAU/UF e 20% à programação do CAU/BR, como segue:</w:t>
      </w:r>
    </w:p>
    <w:p w:rsidR="00500A47" w:rsidRDefault="000A7459">
      <w:pPr>
        <w:pStyle w:val="Ttulo5"/>
        <w:numPr>
          <w:ilvl w:val="0"/>
          <w:numId w:val="13"/>
        </w:numPr>
        <w:tabs>
          <w:tab w:val="left" w:pos="1661"/>
          <w:tab w:val="left" w:pos="1662"/>
        </w:tabs>
        <w:spacing w:before="159"/>
      </w:pPr>
      <w:r>
        <w:t>CAU/UF – R$</w:t>
      </w:r>
      <w:r>
        <w:rPr>
          <w:spacing w:val="-4"/>
        </w:rPr>
        <w:t xml:space="preserve"> </w:t>
      </w:r>
      <w:r>
        <w:t>92.991.023,00</w:t>
      </w:r>
    </w:p>
    <w:p w:rsidR="00500A47" w:rsidRDefault="000A7459">
      <w:pPr>
        <w:pStyle w:val="PargrafodaLista"/>
        <w:numPr>
          <w:ilvl w:val="0"/>
          <w:numId w:val="13"/>
        </w:numPr>
        <w:tabs>
          <w:tab w:val="left" w:pos="1661"/>
          <w:tab w:val="left" w:pos="1662"/>
        </w:tabs>
        <w:spacing w:before="146"/>
        <w:rPr>
          <w:b/>
          <w:sz w:val="24"/>
        </w:rPr>
      </w:pPr>
      <w:r>
        <w:rPr>
          <w:b/>
          <w:sz w:val="24"/>
        </w:rPr>
        <w:t>CAU/BR – R$</w:t>
      </w:r>
      <w:r>
        <w:rPr>
          <w:b/>
          <w:spacing w:val="-4"/>
          <w:sz w:val="24"/>
        </w:rPr>
        <w:t xml:space="preserve"> </w:t>
      </w:r>
      <w:r>
        <w:rPr>
          <w:b/>
          <w:sz w:val="24"/>
        </w:rPr>
        <w:t>23.247.755,00</w:t>
      </w:r>
    </w:p>
    <w:p w:rsidR="00500A47" w:rsidRDefault="00500A47">
      <w:pPr>
        <w:pStyle w:val="Corpodetexto"/>
        <w:rPr>
          <w:b/>
          <w:sz w:val="30"/>
        </w:rPr>
      </w:pPr>
    </w:p>
    <w:p w:rsidR="00500A47" w:rsidRDefault="000A7459">
      <w:pPr>
        <w:pStyle w:val="Corpodetexto"/>
        <w:spacing w:before="221" w:line="357" w:lineRule="auto"/>
        <w:ind w:left="222" w:right="389" w:firstLine="851"/>
        <w:jc w:val="both"/>
      </w:pPr>
      <w:r>
        <w:t>Do valor destinado aos CAU/UF, a posição por região apresenta-se na forma do Quadro 7 a seguir. O detalhamento por CAU/UF consta do Anexo IX.</w:t>
      </w:r>
    </w:p>
    <w:p w:rsidR="00500A47" w:rsidRDefault="00500A47">
      <w:pPr>
        <w:pStyle w:val="Corpodetexto"/>
      </w:pPr>
    </w:p>
    <w:p w:rsidR="00500A47" w:rsidRDefault="00500A47">
      <w:pPr>
        <w:pStyle w:val="Corpodetexto"/>
      </w:pPr>
    </w:p>
    <w:p w:rsidR="00500A47" w:rsidRDefault="000A7459">
      <w:pPr>
        <w:spacing w:before="181"/>
        <w:ind w:left="1666"/>
        <w:rPr>
          <w:b/>
          <w:sz w:val="20"/>
        </w:rPr>
      </w:pPr>
      <w:r>
        <w:rPr>
          <w:b/>
          <w:sz w:val="20"/>
        </w:rPr>
        <w:t>Quadro 7 - Reestimativa das receitas dos CAU/UF – Programação Atual</w:t>
      </w:r>
      <w:r>
        <w:rPr>
          <w:b/>
          <w:spacing w:val="-33"/>
          <w:sz w:val="20"/>
        </w:rPr>
        <w:t xml:space="preserve"> </w:t>
      </w:r>
      <w:r>
        <w:rPr>
          <w:b/>
          <w:sz w:val="20"/>
        </w:rPr>
        <w:t>X Programação 2015</w:t>
      </w:r>
    </w:p>
    <w:p w:rsidR="00500A47" w:rsidRDefault="000A7459">
      <w:pPr>
        <w:spacing w:before="120"/>
        <w:ind w:left="7576"/>
        <w:rPr>
          <w:b/>
          <w:sz w:val="20"/>
        </w:rPr>
      </w:pPr>
      <w:r>
        <w:rPr>
          <w:b/>
          <w:sz w:val="20"/>
        </w:rPr>
        <w:t>(Valores em R$</w:t>
      </w:r>
      <w:r>
        <w:rPr>
          <w:b/>
          <w:spacing w:val="-10"/>
          <w:sz w:val="20"/>
        </w:rPr>
        <w:t xml:space="preserve"> </w:t>
      </w:r>
      <w:r>
        <w:rPr>
          <w:b/>
          <w:sz w:val="20"/>
        </w:rPr>
        <w:t>1,00)</w:t>
      </w:r>
    </w:p>
    <w:p w:rsidR="00500A47" w:rsidRDefault="00500A47">
      <w:pPr>
        <w:pStyle w:val="Corpodetexto"/>
        <w:spacing w:before="11"/>
        <w:rPr>
          <w:b/>
        </w:rPr>
      </w:pPr>
    </w:p>
    <w:tbl>
      <w:tblPr>
        <w:tblStyle w:val="TableNormal"/>
        <w:tblW w:w="0" w:type="auto"/>
        <w:tblInd w:w="224" w:type="dxa"/>
        <w:tblLayout w:type="fixed"/>
        <w:tblLook w:val="01E0" w:firstRow="1" w:lastRow="1" w:firstColumn="1" w:lastColumn="1" w:noHBand="0" w:noVBand="0"/>
      </w:tblPr>
      <w:tblGrid>
        <w:gridCol w:w="1985"/>
        <w:gridCol w:w="2190"/>
        <w:gridCol w:w="2188"/>
        <w:gridCol w:w="1467"/>
        <w:gridCol w:w="1455"/>
      </w:tblGrid>
      <w:tr w:rsidR="00500A47">
        <w:trPr>
          <w:trHeight w:val="1038"/>
        </w:trPr>
        <w:tc>
          <w:tcPr>
            <w:tcW w:w="1985" w:type="dxa"/>
            <w:tcBorders>
              <w:bottom w:val="single" w:sz="8" w:space="0" w:color="FFFFFF"/>
              <w:right w:val="single" w:sz="8" w:space="0" w:color="FFFFFF"/>
            </w:tcBorders>
            <w:shd w:val="clear" w:color="auto" w:fill="BEBEBE"/>
          </w:tcPr>
          <w:p w:rsidR="00500A47" w:rsidRDefault="00500A47">
            <w:pPr>
              <w:pStyle w:val="TableParagraph"/>
              <w:spacing w:before="2"/>
              <w:jc w:val="left"/>
              <w:rPr>
                <w:b/>
                <w:sz w:val="31"/>
              </w:rPr>
            </w:pPr>
          </w:p>
          <w:p w:rsidR="00500A47" w:rsidRDefault="000A7459">
            <w:pPr>
              <w:pStyle w:val="TableParagraph"/>
              <w:ind w:left="631"/>
              <w:jc w:val="left"/>
              <w:rPr>
                <w:b/>
              </w:rPr>
            </w:pPr>
            <w:r>
              <w:rPr>
                <w:b/>
              </w:rPr>
              <w:t>REGIÃO</w:t>
            </w:r>
          </w:p>
        </w:tc>
        <w:tc>
          <w:tcPr>
            <w:tcW w:w="2190" w:type="dxa"/>
            <w:tcBorders>
              <w:left w:val="single" w:sz="8" w:space="0" w:color="FFFFFF"/>
              <w:bottom w:val="single" w:sz="8" w:space="0" w:color="FFFFFF"/>
              <w:right w:val="single" w:sz="8" w:space="0" w:color="FFFFFF"/>
            </w:tcBorders>
            <w:shd w:val="clear" w:color="auto" w:fill="C4BB95"/>
          </w:tcPr>
          <w:p w:rsidR="00500A47" w:rsidRDefault="000A7459">
            <w:pPr>
              <w:pStyle w:val="TableParagraph"/>
              <w:spacing w:before="114" w:line="267" w:lineRule="exact"/>
              <w:ind w:left="67" w:right="67"/>
              <w:jc w:val="center"/>
              <w:rPr>
                <w:b/>
              </w:rPr>
            </w:pPr>
            <w:r>
              <w:rPr>
                <w:b/>
              </w:rPr>
              <w:t>2ª REPROGRAMAÇÃO</w:t>
            </w:r>
          </w:p>
          <w:p w:rsidR="00500A47" w:rsidRDefault="000A7459">
            <w:pPr>
              <w:pStyle w:val="TableParagraph"/>
              <w:spacing w:line="267" w:lineRule="exact"/>
              <w:ind w:left="67" w:right="67"/>
              <w:jc w:val="center"/>
              <w:rPr>
                <w:b/>
              </w:rPr>
            </w:pPr>
            <w:r>
              <w:rPr>
                <w:b/>
              </w:rPr>
              <w:t>2014</w:t>
            </w:r>
          </w:p>
          <w:p w:rsidR="00500A47" w:rsidRDefault="000A7459">
            <w:pPr>
              <w:pStyle w:val="TableParagraph"/>
              <w:ind w:left="66" w:right="67"/>
              <w:jc w:val="center"/>
              <w:rPr>
                <w:b/>
              </w:rPr>
            </w:pPr>
            <w:r>
              <w:rPr>
                <w:b/>
              </w:rPr>
              <w:t>(Valores em R$1,00)</w:t>
            </w:r>
          </w:p>
        </w:tc>
        <w:tc>
          <w:tcPr>
            <w:tcW w:w="2188" w:type="dxa"/>
            <w:tcBorders>
              <w:left w:val="single" w:sz="8" w:space="0" w:color="FFFFFF"/>
              <w:bottom w:val="single" w:sz="8" w:space="0" w:color="FFFFFF"/>
              <w:right w:val="single" w:sz="8" w:space="0" w:color="FFFFFF"/>
            </w:tcBorders>
            <w:shd w:val="clear" w:color="auto" w:fill="205768"/>
          </w:tcPr>
          <w:p w:rsidR="00500A47" w:rsidRDefault="000A7459">
            <w:pPr>
              <w:pStyle w:val="TableParagraph"/>
              <w:spacing w:before="116" w:line="237" w:lineRule="auto"/>
              <w:ind w:left="141" w:right="142"/>
              <w:jc w:val="center"/>
              <w:rPr>
                <w:b/>
              </w:rPr>
            </w:pPr>
            <w:r>
              <w:rPr>
                <w:b/>
                <w:color w:val="FFFFFF"/>
              </w:rPr>
              <w:t>PROGRAMAÇÃO 2015</w:t>
            </w:r>
          </w:p>
          <w:p w:rsidR="00500A47" w:rsidRDefault="000A7459">
            <w:pPr>
              <w:pStyle w:val="TableParagraph"/>
              <w:spacing w:before="2"/>
              <w:ind w:left="141" w:right="146"/>
              <w:jc w:val="center"/>
              <w:rPr>
                <w:b/>
              </w:rPr>
            </w:pPr>
            <w:r>
              <w:rPr>
                <w:b/>
                <w:color w:val="FFFFFF"/>
              </w:rPr>
              <w:t>(Valores em R$1,00)</w:t>
            </w:r>
          </w:p>
        </w:tc>
        <w:tc>
          <w:tcPr>
            <w:tcW w:w="1467" w:type="dxa"/>
            <w:tcBorders>
              <w:left w:val="single" w:sz="8" w:space="0" w:color="FFFFFF"/>
              <w:bottom w:val="single" w:sz="8" w:space="0" w:color="FFFFFF"/>
            </w:tcBorders>
            <w:shd w:val="clear" w:color="auto" w:fill="BEBEBE"/>
          </w:tcPr>
          <w:p w:rsidR="00500A47" w:rsidRDefault="00500A47">
            <w:pPr>
              <w:pStyle w:val="TableParagraph"/>
              <w:spacing w:before="2"/>
              <w:jc w:val="left"/>
              <w:rPr>
                <w:b/>
                <w:sz w:val="20"/>
              </w:rPr>
            </w:pPr>
          </w:p>
          <w:p w:rsidR="00500A47" w:rsidRDefault="000A7459">
            <w:pPr>
              <w:pStyle w:val="TableParagraph"/>
              <w:ind w:left="212" w:right="227"/>
              <w:jc w:val="center"/>
              <w:rPr>
                <w:b/>
              </w:rPr>
            </w:pPr>
            <w:r>
              <w:rPr>
                <w:b/>
              </w:rPr>
              <w:t>VARIAÇÃO</w:t>
            </w:r>
          </w:p>
          <w:p w:rsidR="00500A47" w:rsidRDefault="000A7459">
            <w:pPr>
              <w:pStyle w:val="TableParagraph"/>
              <w:ind w:right="12"/>
              <w:jc w:val="center"/>
              <w:rPr>
                <w:b/>
              </w:rPr>
            </w:pPr>
            <w:r>
              <w:rPr>
                <w:b/>
              </w:rPr>
              <w:t>%</w:t>
            </w:r>
          </w:p>
        </w:tc>
        <w:tc>
          <w:tcPr>
            <w:tcW w:w="1455" w:type="dxa"/>
            <w:tcBorders>
              <w:bottom w:val="single" w:sz="8" w:space="0" w:color="FFFFFF"/>
            </w:tcBorders>
            <w:shd w:val="clear" w:color="auto" w:fill="BEBEBE"/>
          </w:tcPr>
          <w:p w:rsidR="00500A47" w:rsidRDefault="00500A47">
            <w:pPr>
              <w:pStyle w:val="TableParagraph"/>
              <w:spacing w:before="2"/>
              <w:jc w:val="left"/>
              <w:rPr>
                <w:b/>
                <w:sz w:val="20"/>
              </w:rPr>
            </w:pPr>
          </w:p>
          <w:p w:rsidR="00500A47" w:rsidRDefault="000A7459">
            <w:pPr>
              <w:pStyle w:val="TableParagraph"/>
              <w:ind w:left="263" w:right="258"/>
              <w:jc w:val="center"/>
              <w:rPr>
                <w:b/>
              </w:rPr>
            </w:pPr>
            <w:r>
              <w:rPr>
                <w:b/>
              </w:rPr>
              <w:t>PARTICIP.</w:t>
            </w:r>
          </w:p>
          <w:p w:rsidR="00500A47" w:rsidRDefault="000A7459">
            <w:pPr>
              <w:pStyle w:val="TableParagraph"/>
              <w:ind w:left="2"/>
              <w:jc w:val="center"/>
              <w:rPr>
                <w:b/>
              </w:rPr>
            </w:pPr>
            <w:r>
              <w:rPr>
                <w:b/>
              </w:rPr>
              <w:t>%</w:t>
            </w:r>
          </w:p>
        </w:tc>
      </w:tr>
      <w:tr w:rsidR="00500A47">
        <w:trPr>
          <w:trHeight w:val="548"/>
        </w:trPr>
        <w:tc>
          <w:tcPr>
            <w:tcW w:w="1985" w:type="dxa"/>
            <w:tcBorders>
              <w:top w:val="single" w:sz="8" w:space="0" w:color="FFFFFF"/>
              <w:right w:val="single" w:sz="8" w:space="0" w:color="FFFFFF"/>
            </w:tcBorders>
            <w:shd w:val="clear" w:color="auto" w:fill="F1F1F1"/>
          </w:tcPr>
          <w:p w:rsidR="00500A47" w:rsidRDefault="000A7459">
            <w:pPr>
              <w:pStyle w:val="TableParagraph"/>
              <w:spacing w:before="131"/>
              <w:ind w:left="60"/>
              <w:jc w:val="left"/>
            </w:pPr>
            <w:r>
              <w:t>Norte</w:t>
            </w:r>
          </w:p>
        </w:tc>
        <w:tc>
          <w:tcPr>
            <w:tcW w:w="2190" w:type="dxa"/>
            <w:tcBorders>
              <w:top w:val="single" w:sz="8" w:space="0" w:color="FFFFFF"/>
              <w:left w:val="single" w:sz="8" w:space="0" w:color="FFFFFF"/>
              <w:right w:val="single" w:sz="8" w:space="0" w:color="FFFFFF"/>
            </w:tcBorders>
            <w:shd w:val="clear" w:color="auto" w:fill="EBEADC"/>
          </w:tcPr>
          <w:p w:rsidR="00500A47" w:rsidRDefault="000A7459">
            <w:pPr>
              <w:pStyle w:val="TableParagraph"/>
              <w:spacing w:before="131"/>
              <w:ind w:right="57"/>
            </w:pPr>
            <w:r>
              <w:t>2.829.741</w:t>
            </w:r>
          </w:p>
        </w:tc>
        <w:tc>
          <w:tcPr>
            <w:tcW w:w="2188" w:type="dxa"/>
            <w:tcBorders>
              <w:top w:val="single" w:sz="8" w:space="0" w:color="FFFFFF"/>
              <w:left w:val="single" w:sz="8" w:space="0" w:color="FFFFFF"/>
              <w:right w:val="single" w:sz="8" w:space="0" w:color="FFFFFF"/>
            </w:tcBorders>
            <w:shd w:val="clear" w:color="auto" w:fill="EDEBE0"/>
          </w:tcPr>
          <w:p w:rsidR="00500A47" w:rsidRDefault="000A7459">
            <w:pPr>
              <w:pStyle w:val="TableParagraph"/>
              <w:spacing w:before="131"/>
              <w:ind w:right="61"/>
            </w:pPr>
            <w:r>
              <w:t>3.265.699</w:t>
            </w:r>
          </w:p>
        </w:tc>
        <w:tc>
          <w:tcPr>
            <w:tcW w:w="1467" w:type="dxa"/>
            <w:tcBorders>
              <w:top w:val="single" w:sz="8" w:space="0" w:color="FFFFFF"/>
              <w:left w:val="single" w:sz="8" w:space="0" w:color="FFFFFF"/>
            </w:tcBorders>
            <w:shd w:val="clear" w:color="auto" w:fill="F1F1F1"/>
          </w:tcPr>
          <w:p w:rsidR="00500A47" w:rsidRDefault="00500A47">
            <w:pPr>
              <w:pStyle w:val="TableParagraph"/>
              <w:spacing w:before="9"/>
              <w:jc w:val="left"/>
              <w:rPr>
                <w:b/>
                <w:sz w:val="21"/>
              </w:rPr>
            </w:pPr>
          </w:p>
          <w:p w:rsidR="00500A47" w:rsidRDefault="000A7459">
            <w:pPr>
              <w:pStyle w:val="TableParagraph"/>
              <w:spacing w:line="263" w:lineRule="exact"/>
              <w:ind w:right="71"/>
            </w:pPr>
            <w:r>
              <w:t>15,4</w:t>
            </w:r>
          </w:p>
        </w:tc>
        <w:tc>
          <w:tcPr>
            <w:tcW w:w="1455" w:type="dxa"/>
            <w:tcBorders>
              <w:top w:val="single" w:sz="8" w:space="0" w:color="FFFFFF"/>
            </w:tcBorders>
            <w:shd w:val="clear" w:color="auto" w:fill="F1F1F1"/>
          </w:tcPr>
          <w:p w:rsidR="00500A47" w:rsidRDefault="00500A47">
            <w:pPr>
              <w:pStyle w:val="TableParagraph"/>
              <w:spacing w:before="9"/>
              <w:jc w:val="left"/>
              <w:rPr>
                <w:b/>
                <w:sz w:val="21"/>
              </w:rPr>
            </w:pPr>
          </w:p>
          <w:p w:rsidR="00500A47" w:rsidRDefault="000A7459">
            <w:pPr>
              <w:pStyle w:val="TableParagraph"/>
              <w:spacing w:line="263" w:lineRule="exact"/>
              <w:ind w:right="61"/>
            </w:pPr>
            <w:r>
              <w:t>3,5</w:t>
            </w:r>
          </w:p>
        </w:tc>
      </w:tr>
      <w:tr w:rsidR="00500A47">
        <w:trPr>
          <w:trHeight w:val="556"/>
        </w:trPr>
        <w:tc>
          <w:tcPr>
            <w:tcW w:w="1985" w:type="dxa"/>
            <w:tcBorders>
              <w:right w:val="single" w:sz="8" w:space="0" w:color="FFFFFF"/>
            </w:tcBorders>
            <w:shd w:val="clear" w:color="auto" w:fill="F1F1F1"/>
          </w:tcPr>
          <w:p w:rsidR="00500A47" w:rsidRDefault="000A7459">
            <w:pPr>
              <w:pStyle w:val="TableParagraph"/>
              <w:spacing w:before="139"/>
              <w:ind w:left="60"/>
              <w:jc w:val="left"/>
            </w:pPr>
            <w:r>
              <w:t>Nordeste</w:t>
            </w:r>
          </w:p>
        </w:tc>
        <w:tc>
          <w:tcPr>
            <w:tcW w:w="2190" w:type="dxa"/>
            <w:tcBorders>
              <w:left w:val="single" w:sz="8" w:space="0" w:color="FFFFFF"/>
              <w:right w:val="single" w:sz="8" w:space="0" w:color="FFFFFF"/>
            </w:tcBorders>
            <w:shd w:val="clear" w:color="auto" w:fill="EBEADC"/>
          </w:tcPr>
          <w:p w:rsidR="00500A47" w:rsidRDefault="000A7459">
            <w:pPr>
              <w:pStyle w:val="TableParagraph"/>
              <w:spacing w:before="139"/>
              <w:ind w:right="57"/>
            </w:pPr>
            <w:r>
              <w:t>9.705.143</w:t>
            </w:r>
          </w:p>
        </w:tc>
        <w:tc>
          <w:tcPr>
            <w:tcW w:w="2188" w:type="dxa"/>
            <w:tcBorders>
              <w:left w:val="single" w:sz="8" w:space="0" w:color="FFFFFF"/>
              <w:right w:val="single" w:sz="8" w:space="0" w:color="FFFFFF"/>
            </w:tcBorders>
            <w:shd w:val="clear" w:color="auto" w:fill="EDEBE0"/>
          </w:tcPr>
          <w:p w:rsidR="00500A47" w:rsidRDefault="000A7459">
            <w:pPr>
              <w:pStyle w:val="TableParagraph"/>
              <w:spacing w:before="139"/>
              <w:ind w:right="61"/>
            </w:pPr>
            <w:r>
              <w:t>10.734.185</w:t>
            </w:r>
          </w:p>
        </w:tc>
        <w:tc>
          <w:tcPr>
            <w:tcW w:w="1467" w:type="dxa"/>
            <w:tcBorders>
              <w:left w:val="single" w:sz="8" w:space="0" w:color="FFFFFF"/>
            </w:tcBorders>
            <w:shd w:val="clear" w:color="auto" w:fill="F1F1F1"/>
          </w:tcPr>
          <w:p w:rsidR="00500A47" w:rsidRDefault="00500A47">
            <w:pPr>
              <w:pStyle w:val="TableParagraph"/>
              <w:spacing w:before="5"/>
              <w:jc w:val="left"/>
              <w:rPr>
                <w:b/>
              </w:rPr>
            </w:pPr>
          </w:p>
          <w:p w:rsidR="00500A47" w:rsidRDefault="000A7459">
            <w:pPr>
              <w:pStyle w:val="TableParagraph"/>
              <w:spacing w:line="263" w:lineRule="exact"/>
              <w:ind w:right="71"/>
            </w:pPr>
            <w:r>
              <w:t>10,6</w:t>
            </w:r>
          </w:p>
        </w:tc>
        <w:tc>
          <w:tcPr>
            <w:tcW w:w="1455" w:type="dxa"/>
            <w:shd w:val="clear" w:color="auto" w:fill="F1F1F1"/>
          </w:tcPr>
          <w:p w:rsidR="00500A47" w:rsidRDefault="00500A47">
            <w:pPr>
              <w:pStyle w:val="TableParagraph"/>
              <w:spacing w:before="5"/>
              <w:jc w:val="left"/>
              <w:rPr>
                <w:b/>
              </w:rPr>
            </w:pPr>
          </w:p>
          <w:p w:rsidR="00500A47" w:rsidRDefault="000A7459">
            <w:pPr>
              <w:pStyle w:val="TableParagraph"/>
              <w:spacing w:line="263" w:lineRule="exact"/>
              <w:ind w:right="61"/>
            </w:pPr>
            <w:r>
              <w:t>11,5</w:t>
            </w:r>
          </w:p>
        </w:tc>
      </w:tr>
      <w:tr w:rsidR="00500A47">
        <w:trPr>
          <w:trHeight w:val="556"/>
        </w:trPr>
        <w:tc>
          <w:tcPr>
            <w:tcW w:w="1985" w:type="dxa"/>
            <w:tcBorders>
              <w:right w:val="single" w:sz="8" w:space="0" w:color="FFFFFF"/>
            </w:tcBorders>
            <w:shd w:val="clear" w:color="auto" w:fill="F1F1F1"/>
          </w:tcPr>
          <w:p w:rsidR="00500A47" w:rsidRDefault="000A7459">
            <w:pPr>
              <w:pStyle w:val="TableParagraph"/>
              <w:spacing w:before="142"/>
              <w:ind w:left="60"/>
              <w:jc w:val="left"/>
            </w:pPr>
            <w:r>
              <w:t>Centro-Oeste</w:t>
            </w:r>
          </w:p>
        </w:tc>
        <w:tc>
          <w:tcPr>
            <w:tcW w:w="2190" w:type="dxa"/>
            <w:tcBorders>
              <w:left w:val="single" w:sz="8" w:space="0" w:color="FFFFFF"/>
              <w:right w:val="single" w:sz="8" w:space="0" w:color="FFFFFF"/>
            </w:tcBorders>
            <w:shd w:val="clear" w:color="auto" w:fill="EBEADC"/>
          </w:tcPr>
          <w:p w:rsidR="00500A47" w:rsidRDefault="000A7459">
            <w:pPr>
              <w:pStyle w:val="TableParagraph"/>
              <w:spacing w:before="142"/>
              <w:ind w:right="57"/>
            </w:pPr>
            <w:r>
              <w:t>8.369.834</w:t>
            </w:r>
          </w:p>
        </w:tc>
        <w:tc>
          <w:tcPr>
            <w:tcW w:w="2188" w:type="dxa"/>
            <w:tcBorders>
              <w:left w:val="single" w:sz="8" w:space="0" w:color="FFFFFF"/>
              <w:right w:val="single" w:sz="8" w:space="0" w:color="FFFFFF"/>
            </w:tcBorders>
            <w:shd w:val="clear" w:color="auto" w:fill="EDEBE0"/>
          </w:tcPr>
          <w:p w:rsidR="00500A47" w:rsidRDefault="000A7459">
            <w:pPr>
              <w:pStyle w:val="TableParagraph"/>
              <w:spacing w:before="142"/>
              <w:ind w:right="61"/>
            </w:pPr>
            <w:r>
              <w:t>9.441.263</w:t>
            </w:r>
          </w:p>
        </w:tc>
        <w:tc>
          <w:tcPr>
            <w:tcW w:w="1467" w:type="dxa"/>
            <w:tcBorders>
              <w:left w:val="single" w:sz="8" w:space="0" w:color="FFFFFF"/>
            </w:tcBorders>
            <w:shd w:val="clear" w:color="auto" w:fill="F1F1F1"/>
          </w:tcPr>
          <w:p w:rsidR="00500A47" w:rsidRDefault="00500A47">
            <w:pPr>
              <w:pStyle w:val="TableParagraph"/>
              <w:spacing w:before="7"/>
              <w:jc w:val="left"/>
              <w:rPr>
                <w:b/>
              </w:rPr>
            </w:pPr>
          </w:p>
          <w:p w:rsidR="00500A47" w:rsidRDefault="000A7459">
            <w:pPr>
              <w:pStyle w:val="TableParagraph"/>
              <w:spacing w:before="1" w:line="260" w:lineRule="exact"/>
              <w:ind w:right="71"/>
            </w:pPr>
            <w:r>
              <w:t>12,8</w:t>
            </w:r>
          </w:p>
        </w:tc>
        <w:tc>
          <w:tcPr>
            <w:tcW w:w="1455" w:type="dxa"/>
            <w:shd w:val="clear" w:color="auto" w:fill="F1F1F1"/>
          </w:tcPr>
          <w:p w:rsidR="00500A47" w:rsidRDefault="00500A47">
            <w:pPr>
              <w:pStyle w:val="TableParagraph"/>
              <w:spacing w:before="7"/>
              <w:jc w:val="left"/>
              <w:rPr>
                <w:b/>
              </w:rPr>
            </w:pPr>
          </w:p>
          <w:p w:rsidR="00500A47" w:rsidRDefault="000A7459">
            <w:pPr>
              <w:pStyle w:val="TableParagraph"/>
              <w:spacing w:before="1" w:line="260" w:lineRule="exact"/>
              <w:ind w:right="61"/>
            </w:pPr>
            <w:r>
              <w:t>10,2</w:t>
            </w:r>
          </w:p>
        </w:tc>
      </w:tr>
      <w:tr w:rsidR="00500A47">
        <w:trPr>
          <w:trHeight w:val="557"/>
        </w:trPr>
        <w:tc>
          <w:tcPr>
            <w:tcW w:w="1985" w:type="dxa"/>
            <w:tcBorders>
              <w:right w:val="single" w:sz="8" w:space="0" w:color="FFFFFF"/>
            </w:tcBorders>
            <w:shd w:val="clear" w:color="auto" w:fill="F1F1F1"/>
          </w:tcPr>
          <w:p w:rsidR="00500A47" w:rsidRDefault="000A7459">
            <w:pPr>
              <w:pStyle w:val="TableParagraph"/>
              <w:spacing w:before="142"/>
              <w:ind w:left="60"/>
              <w:jc w:val="left"/>
            </w:pPr>
            <w:r>
              <w:t>Sudeste</w:t>
            </w:r>
          </w:p>
        </w:tc>
        <w:tc>
          <w:tcPr>
            <w:tcW w:w="2190" w:type="dxa"/>
            <w:tcBorders>
              <w:left w:val="single" w:sz="8" w:space="0" w:color="FFFFFF"/>
              <w:right w:val="single" w:sz="8" w:space="0" w:color="FFFFFF"/>
            </w:tcBorders>
            <w:shd w:val="clear" w:color="auto" w:fill="EBEADC"/>
          </w:tcPr>
          <w:p w:rsidR="00500A47" w:rsidRDefault="000A7459">
            <w:pPr>
              <w:pStyle w:val="TableParagraph"/>
              <w:spacing w:before="142"/>
              <w:ind w:right="57"/>
            </w:pPr>
            <w:r>
              <w:t>40.288.117</w:t>
            </w:r>
          </w:p>
        </w:tc>
        <w:tc>
          <w:tcPr>
            <w:tcW w:w="2188" w:type="dxa"/>
            <w:tcBorders>
              <w:left w:val="single" w:sz="8" w:space="0" w:color="FFFFFF"/>
              <w:right w:val="single" w:sz="8" w:space="0" w:color="FFFFFF"/>
            </w:tcBorders>
            <w:shd w:val="clear" w:color="auto" w:fill="EDEBE0"/>
          </w:tcPr>
          <w:p w:rsidR="00500A47" w:rsidRDefault="000A7459">
            <w:pPr>
              <w:pStyle w:val="TableParagraph"/>
              <w:spacing w:before="142"/>
              <w:ind w:right="61"/>
            </w:pPr>
            <w:r>
              <w:t>45.458.931</w:t>
            </w:r>
          </w:p>
        </w:tc>
        <w:tc>
          <w:tcPr>
            <w:tcW w:w="1467" w:type="dxa"/>
            <w:tcBorders>
              <w:left w:val="single" w:sz="8" w:space="0" w:color="FFFFFF"/>
            </w:tcBorders>
            <w:shd w:val="clear" w:color="auto" w:fill="F1F1F1"/>
          </w:tcPr>
          <w:p w:rsidR="00500A47" w:rsidRDefault="00500A47">
            <w:pPr>
              <w:pStyle w:val="TableParagraph"/>
              <w:spacing w:before="7"/>
              <w:jc w:val="left"/>
              <w:rPr>
                <w:b/>
              </w:rPr>
            </w:pPr>
          </w:p>
          <w:p w:rsidR="00500A47" w:rsidRDefault="000A7459">
            <w:pPr>
              <w:pStyle w:val="TableParagraph"/>
              <w:spacing w:before="1" w:line="261" w:lineRule="exact"/>
              <w:ind w:right="71"/>
            </w:pPr>
            <w:r>
              <w:t>12,8</w:t>
            </w:r>
          </w:p>
        </w:tc>
        <w:tc>
          <w:tcPr>
            <w:tcW w:w="1455" w:type="dxa"/>
            <w:shd w:val="clear" w:color="auto" w:fill="F1F1F1"/>
          </w:tcPr>
          <w:p w:rsidR="00500A47" w:rsidRDefault="00500A47">
            <w:pPr>
              <w:pStyle w:val="TableParagraph"/>
              <w:spacing w:before="7"/>
              <w:jc w:val="left"/>
              <w:rPr>
                <w:b/>
              </w:rPr>
            </w:pPr>
          </w:p>
          <w:p w:rsidR="00500A47" w:rsidRDefault="000A7459">
            <w:pPr>
              <w:pStyle w:val="TableParagraph"/>
              <w:spacing w:before="1" w:line="261" w:lineRule="exact"/>
              <w:ind w:right="61"/>
            </w:pPr>
            <w:r>
              <w:t>48,9</w:t>
            </w:r>
          </w:p>
        </w:tc>
      </w:tr>
      <w:tr w:rsidR="00500A47">
        <w:trPr>
          <w:trHeight w:val="546"/>
        </w:trPr>
        <w:tc>
          <w:tcPr>
            <w:tcW w:w="1985" w:type="dxa"/>
            <w:tcBorders>
              <w:bottom w:val="single" w:sz="8" w:space="0" w:color="FFFFFF"/>
              <w:right w:val="single" w:sz="8" w:space="0" w:color="FFFFFF"/>
            </w:tcBorders>
            <w:shd w:val="clear" w:color="auto" w:fill="F1F1F1"/>
          </w:tcPr>
          <w:p w:rsidR="00500A47" w:rsidRDefault="000A7459">
            <w:pPr>
              <w:pStyle w:val="TableParagraph"/>
              <w:spacing w:before="141"/>
              <w:ind w:left="60"/>
              <w:jc w:val="left"/>
            </w:pPr>
            <w:r>
              <w:t>Sul</w:t>
            </w:r>
          </w:p>
        </w:tc>
        <w:tc>
          <w:tcPr>
            <w:tcW w:w="2190" w:type="dxa"/>
            <w:tcBorders>
              <w:left w:val="single" w:sz="8" w:space="0" w:color="FFFFFF"/>
              <w:bottom w:val="single" w:sz="8" w:space="0" w:color="FFFFFF"/>
              <w:right w:val="single" w:sz="8" w:space="0" w:color="FFFFFF"/>
            </w:tcBorders>
            <w:shd w:val="clear" w:color="auto" w:fill="EBEADC"/>
          </w:tcPr>
          <w:p w:rsidR="00500A47" w:rsidRDefault="000A7459">
            <w:pPr>
              <w:pStyle w:val="TableParagraph"/>
              <w:spacing w:before="141"/>
              <w:ind w:right="57"/>
            </w:pPr>
            <w:r>
              <w:t>20.977.543</w:t>
            </w:r>
          </w:p>
        </w:tc>
        <w:tc>
          <w:tcPr>
            <w:tcW w:w="2188" w:type="dxa"/>
            <w:tcBorders>
              <w:left w:val="single" w:sz="8" w:space="0" w:color="FFFFFF"/>
              <w:bottom w:val="single" w:sz="8" w:space="0" w:color="FFFFFF"/>
              <w:right w:val="single" w:sz="8" w:space="0" w:color="FFFFFF"/>
            </w:tcBorders>
            <w:shd w:val="clear" w:color="auto" w:fill="EDEBE0"/>
          </w:tcPr>
          <w:p w:rsidR="00500A47" w:rsidRDefault="000A7459">
            <w:pPr>
              <w:pStyle w:val="TableParagraph"/>
              <w:spacing w:before="141"/>
              <w:ind w:right="61"/>
            </w:pPr>
            <w:r>
              <w:t>24.090.944</w:t>
            </w:r>
          </w:p>
        </w:tc>
        <w:tc>
          <w:tcPr>
            <w:tcW w:w="1467" w:type="dxa"/>
            <w:tcBorders>
              <w:left w:val="single" w:sz="8" w:space="0" w:color="FFFFFF"/>
              <w:bottom w:val="single" w:sz="8" w:space="0" w:color="FFFFFF"/>
            </w:tcBorders>
            <w:shd w:val="clear" w:color="auto" w:fill="F1F1F1"/>
          </w:tcPr>
          <w:p w:rsidR="00500A47" w:rsidRDefault="00500A47">
            <w:pPr>
              <w:pStyle w:val="TableParagraph"/>
              <w:spacing w:before="6"/>
              <w:jc w:val="left"/>
              <w:rPr>
                <w:b/>
              </w:rPr>
            </w:pPr>
          </w:p>
          <w:p w:rsidR="00500A47" w:rsidRDefault="000A7459">
            <w:pPr>
              <w:pStyle w:val="TableParagraph"/>
              <w:spacing w:line="251" w:lineRule="exact"/>
              <w:ind w:right="71"/>
            </w:pPr>
            <w:r>
              <w:t>14,8</w:t>
            </w:r>
          </w:p>
        </w:tc>
        <w:tc>
          <w:tcPr>
            <w:tcW w:w="1455" w:type="dxa"/>
            <w:tcBorders>
              <w:bottom w:val="single" w:sz="8" w:space="0" w:color="FFFFFF"/>
            </w:tcBorders>
            <w:shd w:val="clear" w:color="auto" w:fill="F1F1F1"/>
          </w:tcPr>
          <w:p w:rsidR="00500A47" w:rsidRDefault="00500A47">
            <w:pPr>
              <w:pStyle w:val="TableParagraph"/>
              <w:spacing w:before="6"/>
              <w:jc w:val="left"/>
              <w:rPr>
                <w:b/>
              </w:rPr>
            </w:pPr>
          </w:p>
          <w:p w:rsidR="00500A47" w:rsidRDefault="000A7459">
            <w:pPr>
              <w:pStyle w:val="TableParagraph"/>
              <w:spacing w:line="251" w:lineRule="exact"/>
              <w:ind w:right="61"/>
            </w:pPr>
            <w:r>
              <w:t>25,9</w:t>
            </w:r>
          </w:p>
        </w:tc>
      </w:tr>
      <w:tr w:rsidR="00500A47">
        <w:trPr>
          <w:trHeight w:val="719"/>
        </w:trPr>
        <w:tc>
          <w:tcPr>
            <w:tcW w:w="1985" w:type="dxa"/>
            <w:tcBorders>
              <w:top w:val="single" w:sz="8" w:space="0" w:color="FFFFFF"/>
              <w:right w:val="single" w:sz="8" w:space="0" w:color="FFFFFF"/>
            </w:tcBorders>
            <w:shd w:val="clear" w:color="auto" w:fill="BEBEBE"/>
          </w:tcPr>
          <w:p w:rsidR="00500A47" w:rsidRDefault="00500A47">
            <w:pPr>
              <w:pStyle w:val="TableParagraph"/>
              <w:spacing w:before="2"/>
              <w:jc w:val="left"/>
              <w:rPr>
                <w:b/>
                <w:sz w:val="18"/>
              </w:rPr>
            </w:pPr>
          </w:p>
          <w:p w:rsidR="00500A47" w:rsidRDefault="000A7459">
            <w:pPr>
              <w:pStyle w:val="TableParagraph"/>
              <w:ind w:left="60"/>
              <w:jc w:val="left"/>
              <w:rPr>
                <w:b/>
              </w:rPr>
            </w:pPr>
            <w:r>
              <w:rPr>
                <w:b/>
              </w:rPr>
              <w:t>TOTAL</w:t>
            </w:r>
          </w:p>
        </w:tc>
        <w:tc>
          <w:tcPr>
            <w:tcW w:w="2190" w:type="dxa"/>
            <w:tcBorders>
              <w:top w:val="single" w:sz="8" w:space="0" w:color="FFFFFF"/>
              <w:left w:val="single" w:sz="8" w:space="0" w:color="FFFFFF"/>
              <w:right w:val="single" w:sz="8" w:space="0" w:color="FFFFFF"/>
            </w:tcBorders>
            <w:shd w:val="clear" w:color="auto" w:fill="C4BB95"/>
          </w:tcPr>
          <w:p w:rsidR="00500A47" w:rsidRDefault="00500A47">
            <w:pPr>
              <w:pStyle w:val="TableParagraph"/>
              <w:spacing w:before="2"/>
              <w:jc w:val="left"/>
              <w:rPr>
                <w:b/>
                <w:sz w:val="18"/>
              </w:rPr>
            </w:pPr>
          </w:p>
          <w:p w:rsidR="00500A47" w:rsidRDefault="000A7459">
            <w:pPr>
              <w:pStyle w:val="TableParagraph"/>
              <w:ind w:right="57"/>
              <w:rPr>
                <w:b/>
              </w:rPr>
            </w:pPr>
            <w:r>
              <w:rPr>
                <w:b/>
              </w:rPr>
              <w:t>82.170.377</w:t>
            </w:r>
          </w:p>
        </w:tc>
        <w:tc>
          <w:tcPr>
            <w:tcW w:w="2188" w:type="dxa"/>
            <w:tcBorders>
              <w:top w:val="single" w:sz="8" w:space="0" w:color="FFFFFF"/>
              <w:left w:val="single" w:sz="8" w:space="0" w:color="FFFFFF"/>
              <w:right w:val="single" w:sz="8" w:space="0" w:color="FFFFFF"/>
            </w:tcBorders>
            <w:shd w:val="clear" w:color="auto" w:fill="205768"/>
          </w:tcPr>
          <w:p w:rsidR="00500A47" w:rsidRDefault="00500A47">
            <w:pPr>
              <w:pStyle w:val="TableParagraph"/>
              <w:spacing w:before="2"/>
              <w:jc w:val="left"/>
              <w:rPr>
                <w:b/>
                <w:sz w:val="18"/>
              </w:rPr>
            </w:pPr>
          </w:p>
          <w:p w:rsidR="00500A47" w:rsidRDefault="000A7459">
            <w:pPr>
              <w:pStyle w:val="TableParagraph"/>
              <w:ind w:right="61"/>
              <w:rPr>
                <w:b/>
              </w:rPr>
            </w:pPr>
            <w:r>
              <w:rPr>
                <w:b/>
                <w:color w:val="FFFFFF"/>
              </w:rPr>
              <w:t>92.991.023</w:t>
            </w:r>
          </w:p>
        </w:tc>
        <w:tc>
          <w:tcPr>
            <w:tcW w:w="1467" w:type="dxa"/>
            <w:tcBorders>
              <w:top w:val="single" w:sz="8" w:space="0" w:color="FFFFFF"/>
              <w:left w:val="single" w:sz="8" w:space="0" w:color="FFFFFF"/>
            </w:tcBorders>
            <w:shd w:val="clear" w:color="auto" w:fill="BEBEBE"/>
          </w:tcPr>
          <w:p w:rsidR="00500A47" w:rsidRDefault="00500A47">
            <w:pPr>
              <w:pStyle w:val="TableParagraph"/>
              <w:spacing w:before="2"/>
              <w:jc w:val="left"/>
              <w:rPr>
                <w:b/>
                <w:sz w:val="29"/>
              </w:rPr>
            </w:pPr>
          </w:p>
          <w:p w:rsidR="00500A47" w:rsidRDefault="000A7459">
            <w:pPr>
              <w:pStyle w:val="TableParagraph"/>
              <w:ind w:right="71"/>
              <w:rPr>
                <w:b/>
              </w:rPr>
            </w:pPr>
            <w:r>
              <w:rPr>
                <w:b/>
              </w:rPr>
              <w:t>13,2</w:t>
            </w:r>
          </w:p>
        </w:tc>
        <w:tc>
          <w:tcPr>
            <w:tcW w:w="1455" w:type="dxa"/>
            <w:tcBorders>
              <w:top w:val="single" w:sz="8" w:space="0" w:color="FFFFFF"/>
            </w:tcBorders>
            <w:shd w:val="clear" w:color="auto" w:fill="BEBEBE"/>
          </w:tcPr>
          <w:p w:rsidR="00500A47" w:rsidRDefault="00500A47">
            <w:pPr>
              <w:pStyle w:val="TableParagraph"/>
              <w:spacing w:before="2"/>
              <w:jc w:val="left"/>
              <w:rPr>
                <w:b/>
                <w:sz w:val="29"/>
              </w:rPr>
            </w:pPr>
          </w:p>
          <w:p w:rsidR="00500A47" w:rsidRDefault="000A7459">
            <w:pPr>
              <w:pStyle w:val="TableParagraph"/>
              <w:ind w:right="61"/>
              <w:rPr>
                <w:b/>
              </w:rPr>
            </w:pPr>
            <w:r>
              <w:rPr>
                <w:b/>
              </w:rPr>
              <w:t>100,0</w:t>
            </w:r>
          </w:p>
        </w:tc>
      </w:tr>
    </w:tbl>
    <w:p w:rsidR="00500A47" w:rsidRDefault="00500A47">
      <w:pPr>
        <w:pStyle w:val="Corpodetexto"/>
        <w:rPr>
          <w:b/>
          <w:sz w:val="20"/>
        </w:rPr>
      </w:pPr>
    </w:p>
    <w:p w:rsidR="00500A47" w:rsidRDefault="00500A47">
      <w:pPr>
        <w:pStyle w:val="Corpodetexto"/>
        <w:rPr>
          <w:b/>
          <w:sz w:val="20"/>
        </w:rPr>
      </w:pPr>
    </w:p>
    <w:p w:rsidR="00500A47" w:rsidRDefault="000A7459">
      <w:pPr>
        <w:pStyle w:val="Corpodetexto"/>
        <w:spacing w:before="136" w:line="357" w:lineRule="auto"/>
        <w:ind w:left="222" w:right="391" w:firstLine="851"/>
        <w:jc w:val="both"/>
      </w:pPr>
      <w:r>
        <w:t>O detalhamento da projeção das receitas totais, e por anuidade de pessoa física e pessoa jurídica, RRT e taxas e multas, encontra-se nos Anexos IV, V.I, VI.I, VII e VIII.</w:t>
      </w:r>
    </w:p>
    <w:p w:rsidR="00500A47" w:rsidRDefault="000A7459">
      <w:pPr>
        <w:pStyle w:val="Corpodetexto"/>
        <w:spacing w:before="161"/>
        <w:ind w:left="1074"/>
      </w:pPr>
      <w:r>
        <w:t>A projeção das receitas, por CAU/UF, apresenta-se no Anexo IX.</w:t>
      </w:r>
    </w:p>
    <w:p w:rsidR="00500A47" w:rsidRDefault="00500A47">
      <w:pPr>
        <w:sectPr w:rsidR="00500A47">
          <w:pgSz w:w="11910" w:h="16840"/>
          <w:pgMar w:top="1520" w:right="740" w:bottom="900" w:left="1480" w:header="639" w:footer="703" w:gutter="0"/>
          <w:cols w:space="720"/>
        </w:sectPr>
      </w:pPr>
    </w:p>
    <w:p w:rsidR="00500A47" w:rsidRDefault="00500A47">
      <w:pPr>
        <w:pStyle w:val="Corpodetexto"/>
        <w:spacing w:before="1"/>
        <w:rPr>
          <w:sz w:val="11"/>
        </w:rPr>
      </w:pPr>
    </w:p>
    <w:p w:rsidR="00500A47" w:rsidRDefault="000A7459">
      <w:pPr>
        <w:pStyle w:val="Ttulo2"/>
        <w:numPr>
          <w:ilvl w:val="0"/>
          <w:numId w:val="26"/>
        </w:numPr>
        <w:tabs>
          <w:tab w:val="left" w:pos="1640"/>
          <w:tab w:val="left" w:pos="1641"/>
        </w:tabs>
        <w:spacing w:line="360" w:lineRule="auto"/>
        <w:ind w:left="1074" w:right="446" w:firstLine="0"/>
        <w:jc w:val="left"/>
      </w:pPr>
      <w:bookmarkStart w:id="17" w:name="_bookmark16"/>
      <w:bookmarkEnd w:id="17"/>
      <w:r>
        <w:rPr>
          <w:color w:val="006666"/>
        </w:rPr>
        <w:t>SISTEMÁTICA DE ELABORAÇÃO DO PLANO DE AÇÃO E</w:t>
      </w:r>
      <w:r>
        <w:rPr>
          <w:color w:val="006666"/>
          <w:spacing w:val="-25"/>
        </w:rPr>
        <w:t xml:space="preserve"> </w:t>
      </w:r>
      <w:r>
        <w:rPr>
          <w:color w:val="006666"/>
        </w:rPr>
        <w:t>DO ORÇAMENTO</w:t>
      </w:r>
      <w:r>
        <w:rPr>
          <w:color w:val="006666"/>
          <w:spacing w:val="3"/>
        </w:rPr>
        <w:t xml:space="preserve"> </w:t>
      </w:r>
      <w:r>
        <w:rPr>
          <w:color w:val="006666"/>
        </w:rPr>
        <w:t>2015</w:t>
      </w:r>
    </w:p>
    <w:p w:rsidR="00500A47" w:rsidRDefault="000A7459">
      <w:pPr>
        <w:pStyle w:val="Corpodetexto"/>
        <w:spacing w:before="197" w:line="357" w:lineRule="auto"/>
        <w:ind w:left="222" w:right="394" w:firstLine="851"/>
        <w:jc w:val="both"/>
      </w:pPr>
      <w:r>
        <w:t>O CAU/BR e os CAU/UF elaborarão a proposta de seus Planos de Ação e Orçamento, contendo as seguintes peças:</w:t>
      </w:r>
    </w:p>
    <w:p w:rsidR="00500A47" w:rsidRDefault="000A7459">
      <w:pPr>
        <w:pStyle w:val="PargrafodaLista"/>
        <w:numPr>
          <w:ilvl w:val="0"/>
          <w:numId w:val="12"/>
        </w:numPr>
        <w:tabs>
          <w:tab w:val="left" w:pos="1793"/>
          <w:tab w:val="left" w:pos="1794"/>
        </w:tabs>
        <w:spacing w:before="167" w:line="360" w:lineRule="auto"/>
        <w:ind w:right="393"/>
        <w:jc w:val="left"/>
        <w:rPr>
          <w:sz w:val="24"/>
        </w:rPr>
      </w:pPr>
      <w:r>
        <w:rPr>
          <w:sz w:val="24"/>
        </w:rPr>
        <w:t>mapa estratégico do CAU/UF com os objetivos estratégicos priorizados para a programação 2015.</w:t>
      </w:r>
    </w:p>
    <w:p w:rsidR="00500A47" w:rsidRDefault="000A7459">
      <w:pPr>
        <w:pStyle w:val="PargrafodaLista"/>
        <w:numPr>
          <w:ilvl w:val="0"/>
          <w:numId w:val="12"/>
        </w:numPr>
        <w:tabs>
          <w:tab w:val="left" w:pos="1793"/>
          <w:tab w:val="left" w:pos="1794"/>
        </w:tabs>
        <w:spacing w:line="362" w:lineRule="auto"/>
        <w:ind w:right="386" w:hanging="543"/>
        <w:jc w:val="left"/>
        <w:rPr>
          <w:sz w:val="24"/>
        </w:rPr>
      </w:pPr>
      <w:r>
        <w:rPr>
          <w:sz w:val="24"/>
        </w:rPr>
        <w:t>indicadores institucionais e de resultados dos objetivos estratégicos priorizados com indicação das metas para</w:t>
      </w:r>
      <w:r>
        <w:rPr>
          <w:spacing w:val="-6"/>
          <w:sz w:val="24"/>
        </w:rPr>
        <w:t xml:space="preserve"> </w:t>
      </w:r>
      <w:r>
        <w:rPr>
          <w:sz w:val="24"/>
        </w:rPr>
        <w:t>2015.</w:t>
      </w:r>
    </w:p>
    <w:p w:rsidR="00500A47" w:rsidRDefault="000A7459">
      <w:pPr>
        <w:pStyle w:val="PargrafodaLista"/>
        <w:numPr>
          <w:ilvl w:val="0"/>
          <w:numId w:val="12"/>
        </w:numPr>
        <w:tabs>
          <w:tab w:val="left" w:pos="1793"/>
          <w:tab w:val="left" w:pos="1794"/>
        </w:tabs>
        <w:spacing w:line="290" w:lineRule="exact"/>
        <w:ind w:hanging="603"/>
        <w:jc w:val="left"/>
        <w:rPr>
          <w:sz w:val="24"/>
        </w:rPr>
      </w:pPr>
      <w:r>
        <w:rPr>
          <w:sz w:val="24"/>
        </w:rPr>
        <w:t>plano de ação por projeto e atividade - na forma do Anexo</w:t>
      </w:r>
      <w:r>
        <w:rPr>
          <w:spacing w:val="-15"/>
          <w:sz w:val="24"/>
        </w:rPr>
        <w:t xml:space="preserve"> </w:t>
      </w:r>
      <w:r>
        <w:rPr>
          <w:sz w:val="24"/>
        </w:rPr>
        <w:t>XII</w:t>
      </w:r>
    </w:p>
    <w:p w:rsidR="00500A47" w:rsidRDefault="000A7459">
      <w:pPr>
        <w:pStyle w:val="PargrafodaLista"/>
        <w:numPr>
          <w:ilvl w:val="0"/>
          <w:numId w:val="12"/>
        </w:numPr>
        <w:tabs>
          <w:tab w:val="left" w:pos="1793"/>
          <w:tab w:val="left" w:pos="1794"/>
        </w:tabs>
        <w:spacing w:before="145" w:line="360" w:lineRule="auto"/>
        <w:ind w:right="391" w:hanging="620"/>
        <w:jc w:val="left"/>
        <w:rPr>
          <w:sz w:val="24"/>
        </w:rPr>
      </w:pPr>
      <w:r>
        <w:rPr>
          <w:sz w:val="24"/>
        </w:rPr>
        <w:t>cenário de receitas - valores e critérios de projeção. As receitas de arrecadação observam as metas contempladas nestas</w:t>
      </w:r>
      <w:r>
        <w:rPr>
          <w:spacing w:val="-10"/>
          <w:sz w:val="24"/>
        </w:rPr>
        <w:t xml:space="preserve"> </w:t>
      </w:r>
      <w:r>
        <w:rPr>
          <w:sz w:val="24"/>
        </w:rPr>
        <w:t>Diretrizes.</w:t>
      </w:r>
    </w:p>
    <w:p w:rsidR="00500A47" w:rsidRDefault="000A7459">
      <w:pPr>
        <w:pStyle w:val="PargrafodaLista"/>
        <w:numPr>
          <w:ilvl w:val="0"/>
          <w:numId w:val="12"/>
        </w:numPr>
        <w:tabs>
          <w:tab w:val="left" w:pos="1793"/>
          <w:tab w:val="left" w:pos="1794"/>
        </w:tabs>
        <w:spacing w:line="292" w:lineRule="exact"/>
        <w:ind w:hanging="557"/>
        <w:jc w:val="left"/>
        <w:rPr>
          <w:sz w:val="24"/>
        </w:rPr>
      </w:pPr>
      <w:r>
        <w:rPr>
          <w:sz w:val="24"/>
        </w:rPr>
        <w:t>orçamento - na forma dos centros de custo do Plano de</w:t>
      </w:r>
      <w:r>
        <w:rPr>
          <w:spacing w:val="-11"/>
          <w:sz w:val="24"/>
        </w:rPr>
        <w:t xml:space="preserve"> </w:t>
      </w:r>
      <w:r>
        <w:rPr>
          <w:sz w:val="24"/>
        </w:rPr>
        <w:t>Ação.</w:t>
      </w:r>
    </w:p>
    <w:p w:rsidR="00500A47" w:rsidRDefault="000A7459">
      <w:pPr>
        <w:pStyle w:val="PargrafodaLista"/>
        <w:numPr>
          <w:ilvl w:val="0"/>
          <w:numId w:val="12"/>
        </w:numPr>
        <w:tabs>
          <w:tab w:val="left" w:pos="1793"/>
          <w:tab w:val="left" w:pos="1794"/>
        </w:tabs>
        <w:spacing w:before="147"/>
        <w:ind w:hanging="620"/>
        <w:jc w:val="left"/>
        <w:rPr>
          <w:sz w:val="24"/>
        </w:rPr>
      </w:pPr>
      <w:r>
        <w:rPr>
          <w:sz w:val="24"/>
        </w:rPr>
        <w:t>parecer da Comissão de Planejamento e Finanças do respectivo</w:t>
      </w:r>
      <w:r>
        <w:rPr>
          <w:spacing w:val="-15"/>
          <w:sz w:val="24"/>
        </w:rPr>
        <w:t xml:space="preserve"> </w:t>
      </w:r>
      <w:r>
        <w:rPr>
          <w:sz w:val="24"/>
        </w:rPr>
        <w:t>CAU/UF.</w:t>
      </w:r>
    </w:p>
    <w:p w:rsidR="00500A47" w:rsidRDefault="000A7459">
      <w:pPr>
        <w:pStyle w:val="PargrafodaLista"/>
        <w:numPr>
          <w:ilvl w:val="0"/>
          <w:numId w:val="12"/>
        </w:numPr>
        <w:tabs>
          <w:tab w:val="left" w:pos="1793"/>
          <w:tab w:val="left" w:pos="1794"/>
        </w:tabs>
        <w:spacing w:before="146" w:line="360" w:lineRule="auto"/>
        <w:ind w:right="393" w:hanging="680"/>
        <w:jc w:val="left"/>
        <w:rPr>
          <w:sz w:val="24"/>
        </w:rPr>
      </w:pPr>
      <w:r>
        <w:rPr>
          <w:sz w:val="24"/>
        </w:rPr>
        <w:t>aprovação da proposta de reprogramação do Plano de Ação e Orçamento, pelo Plenário do</w:t>
      </w:r>
      <w:r>
        <w:rPr>
          <w:spacing w:val="-5"/>
          <w:sz w:val="24"/>
        </w:rPr>
        <w:t xml:space="preserve"> </w:t>
      </w:r>
      <w:r>
        <w:rPr>
          <w:sz w:val="24"/>
        </w:rPr>
        <w:t>CAU/UF.</w:t>
      </w:r>
    </w:p>
    <w:p w:rsidR="00500A47" w:rsidRDefault="000A7459">
      <w:pPr>
        <w:pStyle w:val="Ttulo3"/>
        <w:numPr>
          <w:ilvl w:val="1"/>
          <w:numId w:val="11"/>
        </w:numPr>
        <w:tabs>
          <w:tab w:val="left" w:pos="1499"/>
        </w:tabs>
        <w:spacing w:before="201"/>
        <w:ind w:hanging="424"/>
      </w:pPr>
      <w:bookmarkStart w:id="18" w:name="_bookmark17"/>
      <w:bookmarkEnd w:id="18"/>
      <w:r>
        <w:rPr>
          <w:color w:val="006666"/>
        </w:rPr>
        <w:t>Da Disponibilização e da</w:t>
      </w:r>
      <w:r>
        <w:rPr>
          <w:color w:val="006666"/>
          <w:spacing w:val="-6"/>
        </w:rPr>
        <w:t xml:space="preserve"> </w:t>
      </w:r>
      <w:r>
        <w:rPr>
          <w:color w:val="006666"/>
        </w:rPr>
        <w:t>Aprovação</w:t>
      </w:r>
    </w:p>
    <w:p w:rsidR="00500A47" w:rsidRDefault="00500A47">
      <w:pPr>
        <w:pStyle w:val="Corpodetexto"/>
        <w:spacing w:before="5"/>
        <w:rPr>
          <w:b/>
          <w:sz w:val="30"/>
        </w:rPr>
      </w:pPr>
    </w:p>
    <w:p w:rsidR="00500A47" w:rsidRDefault="000A7459">
      <w:pPr>
        <w:pStyle w:val="Corpodetexto"/>
        <w:spacing w:line="360" w:lineRule="auto"/>
        <w:ind w:left="222" w:right="394" w:firstLine="851"/>
        <w:jc w:val="both"/>
      </w:pPr>
      <w:r>
        <w:t>A Programação do Plano de Ação e Orçamento e os critérios utilizados para embasar a reestimativa das receitas, deverão ser formalmente remetidos ao CAU/BR, para o endereço eletrônico</w:t>
      </w:r>
      <w:r>
        <w:rPr>
          <w:color w:val="0462C1"/>
        </w:rPr>
        <w:t xml:space="preserve"> </w:t>
      </w:r>
      <w:hyperlink r:id="rId22">
        <w:r>
          <w:rPr>
            <w:color w:val="0462C1"/>
            <w:u w:val="single" w:color="0462C1"/>
          </w:rPr>
          <w:t>planejamento@caubr.gov.br</w:t>
        </w:r>
      </w:hyperlink>
      <w:r>
        <w:t xml:space="preserve">, </w:t>
      </w:r>
      <w:r>
        <w:rPr>
          <w:b/>
        </w:rPr>
        <w:t>até 10 de</w:t>
      </w:r>
      <w:r>
        <w:rPr>
          <w:b/>
          <w:spacing w:val="-5"/>
        </w:rPr>
        <w:t xml:space="preserve"> </w:t>
      </w:r>
      <w:r>
        <w:rPr>
          <w:b/>
        </w:rPr>
        <w:t>outubro/14</w:t>
      </w:r>
      <w:r>
        <w:t>.</w:t>
      </w:r>
    </w:p>
    <w:p w:rsidR="00500A47" w:rsidRDefault="00500A47">
      <w:pPr>
        <w:pStyle w:val="Corpodetexto"/>
        <w:rPr>
          <w:sz w:val="20"/>
        </w:rPr>
      </w:pPr>
    </w:p>
    <w:p w:rsidR="00500A47" w:rsidRDefault="00500A47">
      <w:pPr>
        <w:pStyle w:val="Corpodetexto"/>
        <w:rPr>
          <w:sz w:val="20"/>
        </w:rPr>
      </w:pPr>
    </w:p>
    <w:p w:rsidR="00500A47" w:rsidRDefault="00500A47">
      <w:pPr>
        <w:pStyle w:val="Corpodetexto"/>
        <w:spacing w:before="6"/>
        <w:rPr>
          <w:sz w:val="18"/>
        </w:rPr>
      </w:pPr>
    </w:p>
    <w:p w:rsidR="00500A47" w:rsidRDefault="000A7459">
      <w:pPr>
        <w:pStyle w:val="Ttulo3"/>
        <w:numPr>
          <w:ilvl w:val="1"/>
          <w:numId w:val="11"/>
        </w:numPr>
        <w:tabs>
          <w:tab w:val="left" w:pos="1499"/>
        </w:tabs>
        <w:ind w:hanging="424"/>
      </w:pPr>
      <w:bookmarkStart w:id="19" w:name="_bookmark18"/>
      <w:bookmarkEnd w:id="19"/>
      <w:r>
        <w:rPr>
          <w:color w:val="006666"/>
        </w:rPr>
        <w:t>Da Consolidação do Plano de Ação e Orçamento</w:t>
      </w:r>
      <w:r>
        <w:rPr>
          <w:color w:val="006666"/>
          <w:spacing w:val="-8"/>
        </w:rPr>
        <w:t xml:space="preserve"> </w:t>
      </w:r>
      <w:r>
        <w:rPr>
          <w:color w:val="006666"/>
        </w:rPr>
        <w:t>2015</w:t>
      </w:r>
    </w:p>
    <w:p w:rsidR="00500A47" w:rsidRDefault="00500A47">
      <w:pPr>
        <w:pStyle w:val="Corpodetexto"/>
        <w:spacing w:before="4"/>
        <w:rPr>
          <w:b/>
          <w:sz w:val="30"/>
        </w:rPr>
      </w:pPr>
    </w:p>
    <w:p w:rsidR="00500A47" w:rsidRDefault="000A7459">
      <w:pPr>
        <w:pStyle w:val="Corpodetexto"/>
        <w:spacing w:line="360" w:lineRule="auto"/>
        <w:ind w:left="222" w:right="385" w:firstLine="851"/>
        <w:jc w:val="both"/>
      </w:pPr>
      <w:r>
        <w:t xml:space="preserve">O CAU/BR elaborará a Programação do Plano de Ação e Orçamento do CAU considerando as propostas de cada CAU/UF, apreciadas pela Comissão de Planejamento e Finanças, submetendo à aprovação do Plenário em sua reunião ordinária de </w:t>
      </w:r>
      <w:r>
        <w:rPr>
          <w:b/>
        </w:rPr>
        <w:t>04 de dezembro/14</w:t>
      </w:r>
      <w:r>
        <w:t>.</w:t>
      </w:r>
    </w:p>
    <w:p w:rsidR="00500A47" w:rsidRDefault="000A7459">
      <w:pPr>
        <w:pStyle w:val="Corpodetexto"/>
        <w:spacing w:before="161" w:line="360" w:lineRule="auto"/>
        <w:ind w:left="222" w:right="387" w:firstLine="851"/>
        <w:jc w:val="both"/>
      </w:pPr>
      <w:r>
        <w:t xml:space="preserve">Após a aprovação, o CAU/BR comunicará aos respectivos CAU/UF e fará publicar, no Diário Oficial da União, a programação orçamentária aprovada, </w:t>
      </w:r>
      <w:r>
        <w:rPr>
          <w:b/>
        </w:rPr>
        <w:t>até 12 de dezembro/14</w:t>
      </w:r>
      <w:r>
        <w:t>.</w:t>
      </w:r>
    </w:p>
    <w:p w:rsidR="00500A47" w:rsidRDefault="00500A47">
      <w:pPr>
        <w:spacing w:line="360" w:lineRule="auto"/>
        <w:jc w:val="both"/>
        <w:sectPr w:rsidR="00500A47">
          <w:pgSz w:w="11910" w:h="16840"/>
          <w:pgMar w:top="1520" w:right="740" w:bottom="900" w:left="1480" w:header="639" w:footer="703" w:gutter="0"/>
          <w:cols w:space="720"/>
        </w:sectPr>
      </w:pPr>
    </w:p>
    <w:p w:rsidR="00500A47" w:rsidRDefault="00500A47">
      <w:pPr>
        <w:pStyle w:val="Corpodetexto"/>
        <w:spacing w:before="1"/>
        <w:rPr>
          <w:sz w:val="11"/>
        </w:rPr>
      </w:pPr>
    </w:p>
    <w:p w:rsidR="00500A47" w:rsidRDefault="000A7459">
      <w:pPr>
        <w:pStyle w:val="Ttulo2"/>
        <w:numPr>
          <w:ilvl w:val="0"/>
          <w:numId w:val="26"/>
        </w:numPr>
        <w:tabs>
          <w:tab w:val="left" w:pos="1640"/>
          <w:tab w:val="left" w:pos="1641"/>
        </w:tabs>
        <w:spacing w:line="360" w:lineRule="auto"/>
        <w:ind w:left="1074" w:right="432" w:firstLine="0"/>
        <w:jc w:val="left"/>
      </w:pPr>
      <w:bookmarkStart w:id="20" w:name="_bookmark19"/>
      <w:bookmarkEnd w:id="20"/>
      <w:r>
        <w:rPr>
          <w:color w:val="006666"/>
        </w:rPr>
        <w:t>CALENDÁRIO DA 2ª PROGRAMAÇÃO DO PLANO DE AÇÃO E ORÇAMENTO DO CAU - EXERCÍCIO</w:t>
      </w:r>
      <w:r>
        <w:rPr>
          <w:color w:val="006666"/>
          <w:spacing w:val="-2"/>
        </w:rPr>
        <w:t xml:space="preserve"> </w:t>
      </w:r>
      <w:r>
        <w:rPr>
          <w:color w:val="006666"/>
        </w:rPr>
        <w:t>2015</w:t>
      </w:r>
    </w:p>
    <w:p w:rsidR="00500A47" w:rsidRDefault="00500A47">
      <w:pPr>
        <w:pStyle w:val="Corpodetexto"/>
        <w:spacing w:before="2"/>
        <w:rPr>
          <w:b/>
          <w:sz w:val="17"/>
        </w:rPr>
      </w:pPr>
    </w:p>
    <w:tbl>
      <w:tblPr>
        <w:tblStyle w:val="TableNormal"/>
        <w:tblW w:w="0" w:type="auto"/>
        <w:tblCellSpacing w:w="4" w:type="dxa"/>
        <w:tblInd w:w="131" w:type="dxa"/>
        <w:tblLayout w:type="fixed"/>
        <w:tblLook w:val="01E0" w:firstRow="1" w:lastRow="1" w:firstColumn="1" w:lastColumn="1" w:noHBand="0" w:noVBand="0"/>
      </w:tblPr>
      <w:tblGrid>
        <w:gridCol w:w="6920"/>
        <w:gridCol w:w="2275"/>
      </w:tblGrid>
      <w:tr w:rsidR="00500A47">
        <w:trPr>
          <w:trHeight w:val="429"/>
          <w:tblCellSpacing w:w="4" w:type="dxa"/>
        </w:trPr>
        <w:tc>
          <w:tcPr>
            <w:tcW w:w="6908" w:type="dxa"/>
            <w:tcBorders>
              <w:top w:val="nil"/>
              <w:left w:val="nil"/>
            </w:tcBorders>
            <w:shd w:val="clear" w:color="auto" w:fill="1F3863"/>
          </w:tcPr>
          <w:p w:rsidR="00500A47" w:rsidRDefault="000A7459">
            <w:pPr>
              <w:pStyle w:val="TableParagraph"/>
              <w:spacing w:line="292" w:lineRule="exact"/>
              <w:ind w:left="2659" w:right="2661"/>
              <w:jc w:val="center"/>
              <w:rPr>
                <w:b/>
                <w:sz w:val="24"/>
              </w:rPr>
            </w:pPr>
            <w:r>
              <w:rPr>
                <w:b/>
                <w:color w:val="FFFFFF"/>
                <w:sz w:val="24"/>
              </w:rPr>
              <w:t>ESPECIFICAÇÃO</w:t>
            </w:r>
          </w:p>
        </w:tc>
        <w:tc>
          <w:tcPr>
            <w:tcW w:w="2263" w:type="dxa"/>
            <w:tcBorders>
              <w:top w:val="nil"/>
              <w:right w:val="nil"/>
            </w:tcBorders>
            <w:shd w:val="clear" w:color="auto" w:fill="1F3863"/>
          </w:tcPr>
          <w:p w:rsidR="00500A47" w:rsidRDefault="000A7459">
            <w:pPr>
              <w:pStyle w:val="TableParagraph"/>
              <w:spacing w:line="292" w:lineRule="exact"/>
              <w:ind w:left="84" w:right="84"/>
              <w:jc w:val="center"/>
              <w:rPr>
                <w:b/>
                <w:sz w:val="24"/>
              </w:rPr>
            </w:pPr>
            <w:r>
              <w:rPr>
                <w:b/>
                <w:color w:val="FFFFFF"/>
                <w:sz w:val="24"/>
              </w:rPr>
              <w:t>DATA</w:t>
            </w:r>
          </w:p>
        </w:tc>
      </w:tr>
      <w:tr w:rsidR="00500A47">
        <w:trPr>
          <w:trHeight w:val="868"/>
          <w:tblCellSpacing w:w="4" w:type="dxa"/>
        </w:trPr>
        <w:tc>
          <w:tcPr>
            <w:tcW w:w="6908" w:type="dxa"/>
            <w:tcBorders>
              <w:left w:val="nil"/>
            </w:tcBorders>
            <w:shd w:val="clear" w:color="auto" w:fill="E7E6E6"/>
          </w:tcPr>
          <w:p w:rsidR="00500A47" w:rsidRDefault="000A7459">
            <w:pPr>
              <w:pStyle w:val="TableParagraph"/>
              <w:spacing w:line="292" w:lineRule="exact"/>
              <w:ind w:left="103"/>
              <w:jc w:val="left"/>
              <w:rPr>
                <w:sz w:val="24"/>
              </w:rPr>
            </w:pPr>
            <w:r>
              <w:rPr>
                <w:sz w:val="24"/>
              </w:rPr>
              <w:t>Aprovação das Diretrizes para Elaboração do Plano de Ação e</w:t>
            </w:r>
          </w:p>
          <w:p w:rsidR="00500A47" w:rsidRDefault="000A7459">
            <w:pPr>
              <w:pStyle w:val="TableParagraph"/>
              <w:spacing w:before="146"/>
              <w:ind w:left="103"/>
              <w:jc w:val="left"/>
              <w:rPr>
                <w:sz w:val="24"/>
              </w:rPr>
            </w:pPr>
            <w:r>
              <w:rPr>
                <w:sz w:val="24"/>
              </w:rPr>
              <w:t>Orçamento do CAU – exercício 2015, pelo Plenário do CAU/BR</w:t>
            </w:r>
          </w:p>
        </w:tc>
        <w:tc>
          <w:tcPr>
            <w:tcW w:w="2263" w:type="dxa"/>
            <w:tcBorders>
              <w:right w:val="nil"/>
            </w:tcBorders>
            <w:shd w:val="clear" w:color="auto" w:fill="E7E6E6"/>
          </w:tcPr>
          <w:p w:rsidR="00500A47" w:rsidRDefault="00500A47">
            <w:pPr>
              <w:pStyle w:val="TableParagraph"/>
              <w:spacing w:before="10"/>
              <w:jc w:val="left"/>
              <w:rPr>
                <w:b/>
                <w:sz w:val="17"/>
              </w:rPr>
            </w:pPr>
          </w:p>
          <w:p w:rsidR="00500A47" w:rsidRDefault="000A7459">
            <w:pPr>
              <w:pStyle w:val="TableParagraph"/>
              <w:ind w:right="101"/>
              <w:rPr>
                <w:sz w:val="24"/>
              </w:rPr>
            </w:pPr>
            <w:r>
              <w:rPr>
                <w:sz w:val="24"/>
              </w:rPr>
              <w:t>15 de agosto/14</w:t>
            </w:r>
          </w:p>
        </w:tc>
      </w:tr>
      <w:tr w:rsidR="00500A47">
        <w:trPr>
          <w:trHeight w:val="428"/>
          <w:tblCellSpacing w:w="4" w:type="dxa"/>
        </w:trPr>
        <w:tc>
          <w:tcPr>
            <w:tcW w:w="6908" w:type="dxa"/>
            <w:tcBorders>
              <w:left w:val="nil"/>
            </w:tcBorders>
            <w:shd w:val="clear" w:color="auto" w:fill="E7E6E6"/>
          </w:tcPr>
          <w:p w:rsidR="00500A47" w:rsidRDefault="000A7459">
            <w:pPr>
              <w:pStyle w:val="TableParagraph"/>
              <w:spacing w:line="292" w:lineRule="exact"/>
              <w:ind w:left="103"/>
              <w:jc w:val="left"/>
              <w:rPr>
                <w:sz w:val="24"/>
              </w:rPr>
            </w:pPr>
            <w:r>
              <w:rPr>
                <w:sz w:val="24"/>
              </w:rPr>
              <w:t>Envio das Diretrizes aos CAU/UF e unidades do CAU/BR</w:t>
            </w:r>
          </w:p>
        </w:tc>
        <w:tc>
          <w:tcPr>
            <w:tcW w:w="2263" w:type="dxa"/>
            <w:tcBorders>
              <w:right w:val="nil"/>
            </w:tcBorders>
            <w:shd w:val="clear" w:color="auto" w:fill="E7E6E6"/>
          </w:tcPr>
          <w:p w:rsidR="00500A47" w:rsidRDefault="000A7459">
            <w:pPr>
              <w:pStyle w:val="TableParagraph"/>
              <w:spacing w:line="292" w:lineRule="exact"/>
              <w:ind w:right="101"/>
              <w:rPr>
                <w:sz w:val="24"/>
              </w:rPr>
            </w:pPr>
            <w:r>
              <w:rPr>
                <w:sz w:val="24"/>
              </w:rPr>
              <w:t>Até 19 de agosto/14</w:t>
            </w:r>
          </w:p>
        </w:tc>
      </w:tr>
      <w:tr w:rsidR="00500A47">
        <w:trPr>
          <w:trHeight w:val="870"/>
          <w:tblCellSpacing w:w="4" w:type="dxa"/>
        </w:trPr>
        <w:tc>
          <w:tcPr>
            <w:tcW w:w="6908" w:type="dxa"/>
            <w:tcBorders>
              <w:left w:val="nil"/>
            </w:tcBorders>
            <w:shd w:val="clear" w:color="auto" w:fill="E7E6E6"/>
          </w:tcPr>
          <w:p w:rsidR="00500A47" w:rsidRDefault="000A7459">
            <w:pPr>
              <w:pStyle w:val="TableParagraph"/>
              <w:spacing w:line="292" w:lineRule="exact"/>
              <w:ind w:left="103"/>
              <w:jc w:val="left"/>
              <w:rPr>
                <w:sz w:val="24"/>
              </w:rPr>
            </w:pPr>
            <w:r>
              <w:rPr>
                <w:sz w:val="24"/>
              </w:rPr>
              <w:t>Elaboração da Programação do Plano de Ação e Orçamento pelos</w:t>
            </w:r>
          </w:p>
          <w:p w:rsidR="00500A47" w:rsidRDefault="000A7459">
            <w:pPr>
              <w:pStyle w:val="TableParagraph"/>
              <w:spacing w:before="148"/>
              <w:ind w:left="103"/>
              <w:jc w:val="left"/>
              <w:rPr>
                <w:sz w:val="24"/>
              </w:rPr>
            </w:pPr>
            <w:r>
              <w:rPr>
                <w:sz w:val="24"/>
              </w:rPr>
              <w:t>CAU/UF e CAU/BR</w:t>
            </w:r>
          </w:p>
        </w:tc>
        <w:tc>
          <w:tcPr>
            <w:tcW w:w="2263" w:type="dxa"/>
            <w:tcBorders>
              <w:right w:val="nil"/>
            </w:tcBorders>
            <w:shd w:val="clear" w:color="auto" w:fill="E7E6E6"/>
          </w:tcPr>
          <w:p w:rsidR="00500A47" w:rsidRDefault="000A7459">
            <w:pPr>
              <w:pStyle w:val="TableParagraph"/>
              <w:spacing w:line="292" w:lineRule="exact"/>
              <w:ind w:left="134"/>
              <w:jc w:val="left"/>
              <w:rPr>
                <w:sz w:val="24"/>
              </w:rPr>
            </w:pPr>
            <w:r>
              <w:rPr>
                <w:sz w:val="24"/>
              </w:rPr>
              <w:t>20 de agosto a 10</w:t>
            </w:r>
            <w:r>
              <w:rPr>
                <w:spacing w:val="-8"/>
                <w:sz w:val="24"/>
              </w:rPr>
              <w:t xml:space="preserve"> </w:t>
            </w:r>
            <w:r>
              <w:rPr>
                <w:sz w:val="24"/>
              </w:rPr>
              <w:t>de</w:t>
            </w:r>
          </w:p>
          <w:p w:rsidR="00500A47" w:rsidRDefault="000A7459">
            <w:pPr>
              <w:pStyle w:val="TableParagraph"/>
              <w:spacing w:before="148"/>
              <w:ind w:left="1025"/>
              <w:jc w:val="left"/>
              <w:rPr>
                <w:sz w:val="24"/>
              </w:rPr>
            </w:pPr>
            <w:r>
              <w:rPr>
                <w:sz w:val="24"/>
              </w:rPr>
              <w:t>outubro/14</w:t>
            </w:r>
          </w:p>
        </w:tc>
      </w:tr>
      <w:tr w:rsidR="00500A47">
        <w:trPr>
          <w:trHeight w:val="868"/>
          <w:tblCellSpacing w:w="4" w:type="dxa"/>
        </w:trPr>
        <w:tc>
          <w:tcPr>
            <w:tcW w:w="6908" w:type="dxa"/>
            <w:tcBorders>
              <w:left w:val="nil"/>
            </w:tcBorders>
            <w:shd w:val="clear" w:color="auto" w:fill="E7E6E6"/>
          </w:tcPr>
          <w:p w:rsidR="00500A47" w:rsidRDefault="000A7459">
            <w:pPr>
              <w:pStyle w:val="TableParagraph"/>
              <w:spacing w:line="292" w:lineRule="exact"/>
              <w:ind w:left="103"/>
              <w:jc w:val="left"/>
              <w:rPr>
                <w:sz w:val="24"/>
              </w:rPr>
            </w:pPr>
            <w:r>
              <w:rPr>
                <w:sz w:val="24"/>
              </w:rPr>
              <w:t>Assessoramento técnico aos CAU/UF e unidades do CAU/BR na</w:t>
            </w:r>
          </w:p>
          <w:p w:rsidR="00500A47" w:rsidRDefault="000A7459">
            <w:pPr>
              <w:pStyle w:val="TableParagraph"/>
              <w:spacing w:before="146"/>
              <w:ind w:left="103"/>
              <w:jc w:val="left"/>
              <w:rPr>
                <w:sz w:val="24"/>
              </w:rPr>
            </w:pPr>
            <w:r>
              <w:rPr>
                <w:sz w:val="24"/>
              </w:rPr>
              <w:t>elaboração de sua reprogramação</w:t>
            </w:r>
          </w:p>
        </w:tc>
        <w:tc>
          <w:tcPr>
            <w:tcW w:w="2263" w:type="dxa"/>
            <w:tcBorders>
              <w:right w:val="nil"/>
            </w:tcBorders>
            <w:shd w:val="clear" w:color="auto" w:fill="E7E6E6"/>
          </w:tcPr>
          <w:p w:rsidR="00500A47" w:rsidRDefault="000A7459">
            <w:pPr>
              <w:pStyle w:val="TableParagraph"/>
              <w:spacing w:line="292" w:lineRule="exact"/>
              <w:ind w:left="134"/>
              <w:jc w:val="left"/>
              <w:rPr>
                <w:sz w:val="24"/>
              </w:rPr>
            </w:pPr>
            <w:r>
              <w:rPr>
                <w:sz w:val="24"/>
              </w:rPr>
              <w:t>20 de agosto a 10</w:t>
            </w:r>
            <w:r>
              <w:rPr>
                <w:spacing w:val="-7"/>
                <w:sz w:val="24"/>
              </w:rPr>
              <w:t xml:space="preserve"> </w:t>
            </w:r>
            <w:r>
              <w:rPr>
                <w:sz w:val="24"/>
              </w:rPr>
              <w:t>de</w:t>
            </w:r>
          </w:p>
          <w:p w:rsidR="00500A47" w:rsidRDefault="000A7459">
            <w:pPr>
              <w:pStyle w:val="TableParagraph"/>
              <w:spacing w:before="146"/>
              <w:ind w:left="1025"/>
              <w:jc w:val="left"/>
              <w:rPr>
                <w:sz w:val="24"/>
              </w:rPr>
            </w:pPr>
            <w:r>
              <w:rPr>
                <w:sz w:val="24"/>
              </w:rPr>
              <w:t>outubro/14</w:t>
            </w:r>
          </w:p>
        </w:tc>
      </w:tr>
      <w:tr w:rsidR="00500A47">
        <w:trPr>
          <w:trHeight w:val="866"/>
          <w:tblCellSpacing w:w="4" w:type="dxa"/>
        </w:trPr>
        <w:tc>
          <w:tcPr>
            <w:tcW w:w="6908" w:type="dxa"/>
            <w:tcBorders>
              <w:left w:val="nil"/>
              <w:bottom w:val="nil"/>
            </w:tcBorders>
            <w:shd w:val="clear" w:color="auto" w:fill="E7E6E6"/>
          </w:tcPr>
          <w:p w:rsidR="00500A47" w:rsidRDefault="000A7459">
            <w:pPr>
              <w:pStyle w:val="TableParagraph"/>
              <w:spacing w:line="292" w:lineRule="exact"/>
              <w:ind w:left="103"/>
              <w:jc w:val="left"/>
              <w:rPr>
                <w:sz w:val="24"/>
              </w:rPr>
            </w:pPr>
            <w:r>
              <w:rPr>
                <w:sz w:val="24"/>
              </w:rPr>
              <w:t>Disponibilização da Programação dos Planos e Orçamento dos</w:t>
            </w:r>
          </w:p>
          <w:p w:rsidR="00500A47" w:rsidRDefault="000A7459">
            <w:pPr>
              <w:pStyle w:val="TableParagraph"/>
              <w:spacing w:before="146"/>
              <w:ind w:left="103"/>
              <w:jc w:val="left"/>
              <w:rPr>
                <w:sz w:val="24"/>
              </w:rPr>
            </w:pPr>
            <w:r>
              <w:rPr>
                <w:sz w:val="24"/>
              </w:rPr>
              <w:t>CAU/UF para o CAU/BR</w:t>
            </w:r>
          </w:p>
        </w:tc>
        <w:tc>
          <w:tcPr>
            <w:tcW w:w="2263" w:type="dxa"/>
            <w:tcBorders>
              <w:bottom w:val="nil"/>
              <w:right w:val="nil"/>
            </w:tcBorders>
            <w:shd w:val="clear" w:color="auto" w:fill="E7E6E6"/>
          </w:tcPr>
          <w:p w:rsidR="00500A47" w:rsidRDefault="000A7459">
            <w:pPr>
              <w:pStyle w:val="TableParagraph"/>
              <w:spacing w:line="292" w:lineRule="exact"/>
              <w:ind w:left="1129" w:right="16"/>
              <w:jc w:val="center"/>
              <w:rPr>
                <w:sz w:val="24"/>
              </w:rPr>
            </w:pPr>
            <w:r>
              <w:rPr>
                <w:sz w:val="24"/>
              </w:rPr>
              <w:t>Até 10</w:t>
            </w:r>
            <w:r>
              <w:rPr>
                <w:spacing w:val="-1"/>
                <w:sz w:val="24"/>
              </w:rPr>
              <w:t xml:space="preserve"> </w:t>
            </w:r>
            <w:r>
              <w:rPr>
                <w:sz w:val="24"/>
              </w:rPr>
              <w:t>de</w:t>
            </w:r>
          </w:p>
          <w:p w:rsidR="00500A47" w:rsidRDefault="000A7459">
            <w:pPr>
              <w:pStyle w:val="TableParagraph"/>
              <w:spacing w:before="146"/>
              <w:ind w:left="990" w:right="67"/>
              <w:jc w:val="center"/>
              <w:rPr>
                <w:sz w:val="24"/>
              </w:rPr>
            </w:pPr>
            <w:r>
              <w:rPr>
                <w:sz w:val="24"/>
              </w:rPr>
              <w:t>outubro/14</w:t>
            </w:r>
          </w:p>
        </w:tc>
      </w:tr>
      <w:tr w:rsidR="00500A47">
        <w:trPr>
          <w:trHeight w:val="866"/>
          <w:tblCellSpacing w:w="4" w:type="dxa"/>
        </w:trPr>
        <w:tc>
          <w:tcPr>
            <w:tcW w:w="6908" w:type="dxa"/>
            <w:tcBorders>
              <w:top w:val="nil"/>
              <w:left w:val="nil"/>
            </w:tcBorders>
            <w:shd w:val="clear" w:color="auto" w:fill="E7E6E6"/>
          </w:tcPr>
          <w:p w:rsidR="00500A47" w:rsidRDefault="000A7459">
            <w:pPr>
              <w:pStyle w:val="TableParagraph"/>
              <w:spacing w:line="291" w:lineRule="exact"/>
              <w:ind w:left="103"/>
              <w:jc w:val="left"/>
              <w:rPr>
                <w:sz w:val="24"/>
              </w:rPr>
            </w:pPr>
            <w:r>
              <w:rPr>
                <w:sz w:val="24"/>
              </w:rPr>
              <w:t>Análise das propostas da Programação dos Planos e Orçamento pela</w:t>
            </w:r>
          </w:p>
          <w:p w:rsidR="00500A47" w:rsidRDefault="000A7459">
            <w:pPr>
              <w:pStyle w:val="TableParagraph"/>
              <w:spacing w:before="146"/>
              <w:ind w:left="103"/>
              <w:jc w:val="left"/>
              <w:rPr>
                <w:sz w:val="24"/>
              </w:rPr>
            </w:pPr>
            <w:r>
              <w:rPr>
                <w:sz w:val="24"/>
              </w:rPr>
              <w:t>Comissão de Planejamento e Finanças</w:t>
            </w:r>
          </w:p>
        </w:tc>
        <w:tc>
          <w:tcPr>
            <w:tcW w:w="2263" w:type="dxa"/>
            <w:tcBorders>
              <w:top w:val="nil"/>
              <w:right w:val="nil"/>
            </w:tcBorders>
            <w:shd w:val="clear" w:color="auto" w:fill="E7E6E6"/>
          </w:tcPr>
          <w:p w:rsidR="00500A47" w:rsidRDefault="000A7459">
            <w:pPr>
              <w:pStyle w:val="TableParagraph"/>
              <w:spacing w:line="291" w:lineRule="exact"/>
              <w:ind w:left="1127" w:right="84"/>
              <w:jc w:val="center"/>
              <w:rPr>
                <w:sz w:val="24"/>
              </w:rPr>
            </w:pPr>
            <w:r>
              <w:rPr>
                <w:sz w:val="24"/>
              </w:rPr>
              <w:t>13 a 31</w:t>
            </w:r>
            <w:r>
              <w:rPr>
                <w:spacing w:val="-2"/>
                <w:sz w:val="24"/>
              </w:rPr>
              <w:t xml:space="preserve"> </w:t>
            </w:r>
            <w:r>
              <w:rPr>
                <w:sz w:val="24"/>
              </w:rPr>
              <w:t>de</w:t>
            </w:r>
          </w:p>
          <w:p w:rsidR="00500A47" w:rsidRDefault="000A7459">
            <w:pPr>
              <w:pStyle w:val="TableParagraph"/>
              <w:spacing w:before="146"/>
              <w:ind w:left="990" w:right="67"/>
              <w:jc w:val="center"/>
              <w:rPr>
                <w:sz w:val="24"/>
              </w:rPr>
            </w:pPr>
            <w:r>
              <w:rPr>
                <w:sz w:val="24"/>
              </w:rPr>
              <w:t>outubro/14</w:t>
            </w:r>
          </w:p>
        </w:tc>
      </w:tr>
      <w:tr w:rsidR="00500A47">
        <w:trPr>
          <w:trHeight w:val="867"/>
          <w:tblCellSpacing w:w="4" w:type="dxa"/>
        </w:trPr>
        <w:tc>
          <w:tcPr>
            <w:tcW w:w="6908" w:type="dxa"/>
            <w:tcBorders>
              <w:left w:val="nil"/>
            </w:tcBorders>
            <w:shd w:val="clear" w:color="auto" w:fill="E7E6E6"/>
          </w:tcPr>
          <w:p w:rsidR="00500A47" w:rsidRDefault="000A7459">
            <w:pPr>
              <w:pStyle w:val="TableParagraph"/>
              <w:spacing w:line="292" w:lineRule="exact"/>
              <w:ind w:left="103"/>
              <w:jc w:val="left"/>
              <w:rPr>
                <w:sz w:val="24"/>
              </w:rPr>
            </w:pPr>
            <w:r>
              <w:rPr>
                <w:sz w:val="24"/>
              </w:rPr>
              <w:t>Elaboração da Consolidação da Programação do Plano de Ação e</w:t>
            </w:r>
          </w:p>
          <w:p w:rsidR="00500A47" w:rsidRDefault="000A7459">
            <w:pPr>
              <w:pStyle w:val="TableParagraph"/>
              <w:spacing w:before="146"/>
              <w:ind w:left="103"/>
              <w:jc w:val="left"/>
              <w:rPr>
                <w:sz w:val="24"/>
              </w:rPr>
            </w:pPr>
            <w:r>
              <w:rPr>
                <w:sz w:val="24"/>
              </w:rPr>
              <w:t>Orçamento do CAU – exercício 2015</w:t>
            </w:r>
          </w:p>
        </w:tc>
        <w:tc>
          <w:tcPr>
            <w:tcW w:w="2263" w:type="dxa"/>
            <w:tcBorders>
              <w:right w:val="nil"/>
            </w:tcBorders>
            <w:shd w:val="clear" w:color="auto" w:fill="E7E6E6"/>
          </w:tcPr>
          <w:p w:rsidR="00500A47" w:rsidRDefault="000A7459">
            <w:pPr>
              <w:pStyle w:val="TableParagraph"/>
              <w:spacing w:line="292" w:lineRule="exact"/>
              <w:ind w:left="1217"/>
              <w:jc w:val="left"/>
              <w:rPr>
                <w:sz w:val="24"/>
              </w:rPr>
            </w:pPr>
            <w:r>
              <w:rPr>
                <w:sz w:val="24"/>
              </w:rPr>
              <w:t>Até 10</w:t>
            </w:r>
            <w:r>
              <w:rPr>
                <w:spacing w:val="-1"/>
                <w:sz w:val="24"/>
              </w:rPr>
              <w:t xml:space="preserve"> </w:t>
            </w:r>
            <w:r>
              <w:rPr>
                <w:sz w:val="24"/>
              </w:rPr>
              <w:t>de</w:t>
            </w:r>
          </w:p>
          <w:p w:rsidR="00500A47" w:rsidRDefault="000A7459">
            <w:pPr>
              <w:pStyle w:val="TableParagraph"/>
              <w:spacing w:before="146"/>
              <w:ind w:left="811"/>
              <w:jc w:val="left"/>
              <w:rPr>
                <w:sz w:val="24"/>
              </w:rPr>
            </w:pPr>
            <w:r>
              <w:rPr>
                <w:sz w:val="24"/>
              </w:rPr>
              <w:t>novembro/14</w:t>
            </w:r>
          </w:p>
        </w:tc>
      </w:tr>
      <w:tr w:rsidR="00500A47">
        <w:trPr>
          <w:trHeight w:val="870"/>
          <w:tblCellSpacing w:w="4" w:type="dxa"/>
        </w:trPr>
        <w:tc>
          <w:tcPr>
            <w:tcW w:w="6908" w:type="dxa"/>
            <w:tcBorders>
              <w:left w:val="nil"/>
            </w:tcBorders>
            <w:shd w:val="clear" w:color="auto" w:fill="E7E6E6"/>
          </w:tcPr>
          <w:p w:rsidR="00500A47" w:rsidRDefault="000A7459">
            <w:pPr>
              <w:pStyle w:val="TableParagraph"/>
              <w:spacing w:line="293" w:lineRule="exact"/>
              <w:ind w:left="103"/>
              <w:jc w:val="left"/>
              <w:rPr>
                <w:sz w:val="24"/>
              </w:rPr>
            </w:pPr>
            <w:r>
              <w:rPr>
                <w:sz w:val="24"/>
              </w:rPr>
              <w:t>Aprovação pela CPFI da Programação do Plano e Orçamento do CAU</w:t>
            </w:r>
          </w:p>
          <w:p w:rsidR="00500A47" w:rsidRDefault="000A7459">
            <w:pPr>
              <w:pStyle w:val="TableParagraph"/>
              <w:spacing w:before="146"/>
              <w:ind w:left="103"/>
              <w:jc w:val="left"/>
              <w:rPr>
                <w:sz w:val="24"/>
              </w:rPr>
            </w:pPr>
            <w:r>
              <w:rPr>
                <w:sz w:val="24"/>
              </w:rPr>
              <w:t>– exercício 2015</w:t>
            </w:r>
          </w:p>
        </w:tc>
        <w:tc>
          <w:tcPr>
            <w:tcW w:w="2263" w:type="dxa"/>
            <w:tcBorders>
              <w:right w:val="nil"/>
            </w:tcBorders>
            <w:shd w:val="clear" w:color="auto" w:fill="E7E6E6"/>
          </w:tcPr>
          <w:p w:rsidR="00500A47" w:rsidRDefault="000A7459">
            <w:pPr>
              <w:pStyle w:val="TableParagraph"/>
              <w:spacing w:line="293" w:lineRule="exact"/>
              <w:ind w:left="986" w:right="84"/>
              <w:jc w:val="center"/>
              <w:rPr>
                <w:sz w:val="24"/>
              </w:rPr>
            </w:pPr>
            <w:r>
              <w:rPr>
                <w:sz w:val="24"/>
              </w:rPr>
              <w:t>20 ou 21</w:t>
            </w:r>
            <w:r>
              <w:rPr>
                <w:spacing w:val="-3"/>
                <w:sz w:val="24"/>
              </w:rPr>
              <w:t xml:space="preserve"> </w:t>
            </w:r>
            <w:r>
              <w:rPr>
                <w:sz w:val="24"/>
              </w:rPr>
              <w:t>de</w:t>
            </w:r>
          </w:p>
          <w:p w:rsidR="00500A47" w:rsidRDefault="000A7459">
            <w:pPr>
              <w:pStyle w:val="TableParagraph"/>
              <w:spacing w:before="146"/>
              <w:ind w:left="794" w:right="84"/>
              <w:jc w:val="center"/>
              <w:rPr>
                <w:sz w:val="24"/>
              </w:rPr>
            </w:pPr>
            <w:r>
              <w:rPr>
                <w:sz w:val="24"/>
              </w:rPr>
              <w:t>novembro/14</w:t>
            </w:r>
          </w:p>
        </w:tc>
      </w:tr>
      <w:tr w:rsidR="00500A47">
        <w:trPr>
          <w:trHeight w:val="867"/>
          <w:tblCellSpacing w:w="4" w:type="dxa"/>
        </w:trPr>
        <w:tc>
          <w:tcPr>
            <w:tcW w:w="6908" w:type="dxa"/>
            <w:tcBorders>
              <w:left w:val="nil"/>
            </w:tcBorders>
            <w:shd w:val="clear" w:color="auto" w:fill="E7E6E6"/>
          </w:tcPr>
          <w:p w:rsidR="00500A47" w:rsidRDefault="000A7459">
            <w:pPr>
              <w:pStyle w:val="TableParagraph"/>
              <w:spacing w:line="292" w:lineRule="exact"/>
              <w:ind w:left="103"/>
              <w:jc w:val="left"/>
              <w:rPr>
                <w:sz w:val="24"/>
              </w:rPr>
            </w:pPr>
            <w:r>
              <w:rPr>
                <w:sz w:val="24"/>
              </w:rPr>
              <w:t>Aprovação pelo Plenário do CAU/BR da Programação do Plano e</w:t>
            </w:r>
          </w:p>
          <w:p w:rsidR="00500A47" w:rsidRDefault="000A7459">
            <w:pPr>
              <w:pStyle w:val="TableParagraph"/>
              <w:spacing w:before="146"/>
              <w:ind w:left="103"/>
              <w:jc w:val="left"/>
              <w:rPr>
                <w:sz w:val="24"/>
              </w:rPr>
            </w:pPr>
            <w:r>
              <w:rPr>
                <w:sz w:val="24"/>
              </w:rPr>
              <w:t>Orçamento do CAU – exercício 2015</w:t>
            </w:r>
          </w:p>
        </w:tc>
        <w:tc>
          <w:tcPr>
            <w:tcW w:w="2263" w:type="dxa"/>
            <w:tcBorders>
              <w:right w:val="nil"/>
            </w:tcBorders>
            <w:shd w:val="clear" w:color="auto" w:fill="E7E6E6"/>
          </w:tcPr>
          <w:p w:rsidR="00500A47" w:rsidRDefault="00500A47">
            <w:pPr>
              <w:pStyle w:val="TableParagraph"/>
              <w:spacing w:before="10"/>
              <w:jc w:val="left"/>
              <w:rPr>
                <w:b/>
                <w:sz w:val="17"/>
              </w:rPr>
            </w:pPr>
          </w:p>
          <w:p w:rsidR="00500A47" w:rsidRDefault="000A7459">
            <w:pPr>
              <w:pStyle w:val="TableParagraph"/>
              <w:ind w:right="100"/>
              <w:rPr>
                <w:sz w:val="24"/>
              </w:rPr>
            </w:pPr>
            <w:r>
              <w:rPr>
                <w:sz w:val="24"/>
              </w:rPr>
              <w:t>04 de dezembro/14</w:t>
            </w:r>
          </w:p>
        </w:tc>
      </w:tr>
      <w:tr w:rsidR="00500A47">
        <w:trPr>
          <w:trHeight w:val="868"/>
          <w:tblCellSpacing w:w="4" w:type="dxa"/>
        </w:trPr>
        <w:tc>
          <w:tcPr>
            <w:tcW w:w="6908" w:type="dxa"/>
            <w:tcBorders>
              <w:left w:val="nil"/>
            </w:tcBorders>
            <w:shd w:val="clear" w:color="auto" w:fill="E7E6E6"/>
          </w:tcPr>
          <w:p w:rsidR="00500A47" w:rsidRDefault="000A7459">
            <w:pPr>
              <w:pStyle w:val="TableParagraph"/>
              <w:spacing w:line="292" w:lineRule="exact"/>
              <w:ind w:left="103"/>
              <w:jc w:val="left"/>
              <w:rPr>
                <w:sz w:val="24"/>
              </w:rPr>
            </w:pPr>
            <w:r>
              <w:rPr>
                <w:sz w:val="24"/>
              </w:rPr>
              <w:t>Envio aos CAU/UF, a aprovação da Programação do Plano e</w:t>
            </w:r>
          </w:p>
          <w:p w:rsidR="00500A47" w:rsidRDefault="000A7459">
            <w:pPr>
              <w:pStyle w:val="TableParagraph"/>
              <w:spacing w:before="146"/>
              <w:ind w:left="103"/>
              <w:jc w:val="left"/>
              <w:rPr>
                <w:sz w:val="24"/>
              </w:rPr>
            </w:pPr>
            <w:r>
              <w:rPr>
                <w:sz w:val="24"/>
              </w:rPr>
              <w:t>Orçamento do CAU, na forma aprovada pelo Plenário do CAU/BR</w:t>
            </w:r>
          </w:p>
        </w:tc>
        <w:tc>
          <w:tcPr>
            <w:tcW w:w="2263" w:type="dxa"/>
            <w:tcBorders>
              <w:right w:val="nil"/>
            </w:tcBorders>
            <w:shd w:val="clear" w:color="auto" w:fill="E7E6E6"/>
          </w:tcPr>
          <w:p w:rsidR="00500A47" w:rsidRDefault="000A7459">
            <w:pPr>
              <w:pStyle w:val="TableParagraph"/>
              <w:spacing w:line="292" w:lineRule="exact"/>
              <w:ind w:left="1217"/>
              <w:jc w:val="left"/>
              <w:rPr>
                <w:sz w:val="24"/>
              </w:rPr>
            </w:pPr>
            <w:r>
              <w:rPr>
                <w:sz w:val="24"/>
              </w:rPr>
              <w:t>Até 12</w:t>
            </w:r>
            <w:r>
              <w:rPr>
                <w:spacing w:val="-1"/>
                <w:sz w:val="24"/>
              </w:rPr>
              <w:t xml:space="preserve"> </w:t>
            </w:r>
            <w:r>
              <w:rPr>
                <w:sz w:val="24"/>
              </w:rPr>
              <w:t>de</w:t>
            </w:r>
          </w:p>
          <w:p w:rsidR="00500A47" w:rsidRDefault="000A7459">
            <w:pPr>
              <w:pStyle w:val="TableParagraph"/>
              <w:spacing w:before="146"/>
              <w:ind w:left="830"/>
              <w:jc w:val="left"/>
              <w:rPr>
                <w:sz w:val="24"/>
              </w:rPr>
            </w:pPr>
            <w:r>
              <w:rPr>
                <w:sz w:val="24"/>
              </w:rPr>
              <w:t>dezembro/14</w:t>
            </w:r>
          </w:p>
        </w:tc>
      </w:tr>
      <w:tr w:rsidR="00500A47">
        <w:trPr>
          <w:trHeight w:val="870"/>
          <w:tblCellSpacing w:w="4" w:type="dxa"/>
        </w:trPr>
        <w:tc>
          <w:tcPr>
            <w:tcW w:w="6908" w:type="dxa"/>
            <w:tcBorders>
              <w:left w:val="nil"/>
              <w:bottom w:val="nil"/>
            </w:tcBorders>
            <w:shd w:val="clear" w:color="auto" w:fill="E7E6E6"/>
          </w:tcPr>
          <w:p w:rsidR="00500A47" w:rsidRDefault="000A7459">
            <w:pPr>
              <w:pStyle w:val="TableParagraph"/>
              <w:spacing w:line="292" w:lineRule="exact"/>
              <w:ind w:left="103"/>
              <w:jc w:val="left"/>
              <w:rPr>
                <w:sz w:val="24"/>
              </w:rPr>
            </w:pPr>
            <w:r>
              <w:rPr>
                <w:sz w:val="24"/>
              </w:rPr>
              <w:t>Envio, pelo CAU/BR, da Programação Orçamentária para publicação</w:t>
            </w:r>
          </w:p>
          <w:p w:rsidR="00500A47" w:rsidRDefault="000A7459">
            <w:pPr>
              <w:pStyle w:val="TableParagraph"/>
              <w:spacing w:before="148"/>
              <w:ind w:left="103"/>
              <w:jc w:val="left"/>
              <w:rPr>
                <w:sz w:val="24"/>
              </w:rPr>
            </w:pPr>
            <w:r>
              <w:rPr>
                <w:sz w:val="24"/>
              </w:rPr>
              <w:t>no Diário Oficial da União</w:t>
            </w:r>
          </w:p>
        </w:tc>
        <w:tc>
          <w:tcPr>
            <w:tcW w:w="2263" w:type="dxa"/>
            <w:tcBorders>
              <w:bottom w:val="nil"/>
              <w:right w:val="nil"/>
            </w:tcBorders>
            <w:shd w:val="clear" w:color="auto" w:fill="E7E6E6"/>
          </w:tcPr>
          <w:p w:rsidR="00500A47" w:rsidRDefault="000A7459">
            <w:pPr>
              <w:pStyle w:val="TableParagraph"/>
              <w:spacing w:line="292" w:lineRule="exact"/>
              <w:ind w:left="1217"/>
              <w:jc w:val="left"/>
              <w:rPr>
                <w:sz w:val="24"/>
              </w:rPr>
            </w:pPr>
            <w:r>
              <w:rPr>
                <w:sz w:val="24"/>
              </w:rPr>
              <w:t>Até 12</w:t>
            </w:r>
            <w:r>
              <w:rPr>
                <w:spacing w:val="-1"/>
                <w:sz w:val="24"/>
              </w:rPr>
              <w:t xml:space="preserve"> </w:t>
            </w:r>
            <w:r>
              <w:rPr>
                <w:sz w:val="24"/>
              </w:rPr>
              <w:t>de</w:t>
            </w:r>
          </w:p>
          <w:p w:rsidR="00500A47" w:rsidRDefault="000A7459">
            <w:pPr>
              <w:pStyle w:val="TableParagraph"/>
              <w:spacing w:before="148"/>
              <w:ind w:left="830"/>
              <w:jc w:val="left"/>
              <w:rPr>
                <w:sz w:val="24"/>
              </w:rPr>
            </w:pPr>
            <w:r>
              <w:rPr>
                <w:sz w:val="24"/>
              </w:rPr>
              <w:t>dezembro/14</w:t>
            </w:r>
          </w:p>
        </w:tc>
      </w:tr>
    </w:tbl>
    <w:p w:rsidR="00500A47" w:rsidRDefault="00500A47">
      <w:pPr>
        <w:rPr>
          <w:sz w:val="24"/>
        </w:rPr>
        <w:sectPr w:rsidR="00500A47">
          <w:pgSz w:w="11910" w:h="16840"/>
          <w:pgMar w:top="1520" w:right="740" w:bottom="900" w:left="1480" w:header="639" w:footer="703" w:gutter="0"/>
          <w:cols w:space="720"/>
        </w:sectPr>
      </w:pPr>
    </w:p>
    <w:p w:rsidR="00500A47" w:rsidRDefault="00500A47">
      <w:pPr>
        <w:pStyle w:val="Corpodetexto"/>
        <w:spacing w:before="1"/>
        <w:rPr>
          <w:b/>
          <w:sz w:val="11"/>
        </w:rPr>
      </w:pPr>
    </w:p>
    <w:p w:rsidR="00500A47" w:rsidRDefault="000A7459">
      <w:pPr>
        <w:pStyle w:val="Ttulo2"/>
        <w:numPr>
          <w:ilvl w:val="0"/>
          <w:numId w:val="26"/>
        </w:numPr>
        <w:tabs>
          <w:tab w:val="left" w:pos="1640"/>
          <w:tab w:val="left" w:pos="1641"/>
        </w:tabs>
        <w:ind w:left="1640" w:hanging="566"/>
        <w:jc w:val="left"/>
      </w:pPr>
      <w:bookmarkStart w:id="21" w:name="_bookmark20"/>
      <w:bookmarkEnd w:id="21"/>
      <w:r>
        <w:rPr>
          <w:color w:val="006666"/>
        </w:rPr>
        <w:t>ANEXOS</w:t>
      </w:r>
    </w:p>
    <w:p w:rsidR="00500A47" w:rsidRDefault="00500A47">
      <w:pPr>
        <w:pStyle w:val="Corpodetexto"/>
        <w:rPr>
          <w:b/>
          <w:sz w:val="32"/>
        </w:rPr>
      </w:pPr>
    </w:p>
    <w:p w:rsidR="00500A47" w:rsidRDefault="000A7459">
      <w:pPr>
        <w:pStyle w:val="Ttulo5"/>
        <w:spacing w:line="491" w:lineRule="auto"/>
        <w:ind w:right="5806"/>
      </w:pPr>
      <w:r>
        <w:t>ANEXO I – Indicadores Institucionais ANEXO II – Indicadores de Resultado</w:t>
      </w:r>
    </w:p>
    <w:p w:rsidR="00500A47" w:rsidRDefault="000A7459">
      <w:pPr>
        <w:spacing w:line="491" w:lineRule="auto"/>
        <w:ind w:left="222" w:right="2063"/>
        <w:rPr>
          <w:b/>
          <w:sz w:val="24"/>
        </w:rPr>
      </w:pPr>
      <w:r>
        <w:rPr>
          <w:b/>
          <w:sz w:val="24"/>
        </w:rPr>
        <w:t>ANEXO III – CAU/UF – Posição de Arquitetos e Urbanistas, Empresas e RRT ANEXO IV - Projeção da Receita Total do CAU – Exercício 2015</w:t>
      </w:r>
    </w:p>
    <w:p w:rsidR="00500A47" w:rsidRDefault="000A7459">
      <w:pPr>
        <w:spacing w:line="289" w:lineRule="exact"/>
        <w:ind w:left="222"/>
        <w:rPr>
          <w:b/>
          <w:sz w:val="24"/>
        </w:rPr>
      </w:pPr>
      <w:r>
        <w:rPr>
          <w:b/>
          <w:sz w:val="24"/>
        </w:rPr>
        <w:t>ANEXO V – Projeção do Quantitativo – Pessoa Física – Exercício 2015</w:t>
      </w:r>
    </w:p>
    <w:p w:rsidR="00500A47" w:rsidRDefault="00500A47">
      <w:pPr>
        <w:pStyle w:val="Corpodetexto"/>
        <w:spacing w:before="1"/>
        <w:rPr>
          <w:b/>
          <w:sz w:val="25"/>
        </w:rPr>
      </w:pPr>
    </w:p>
    <w:p w:rsidR="00500A47" w:rsidRDefault="000A7459">
      <w:pPr>
        <w:spacing w:line="491" w:lineRule="auto"/>
        <w:ind w:left="222" w:right="783"/>
        <w:rPr>
          <w:b/>
          <w:sz w:val="24"/>
        </w:rPr>
      </w:pPr>
      <w:r>
        <w:rPr>
          <w:b/>
          <w:sz w:val="24"/>
        </w:rPr>
        <w:t>ANEXO V.I – Projeção da Receita da Anuidade – Pessoa Física – Exercício 2015 (Valores) ANEXO V.II – Composição do Quantitativo de Arquitetos por Faixa de Desconto</w:t>
      </w:r>
    </w:p>
    <w:p w:rsidR="00500A47" w:rsidRDefault="000A7459">
      <w:pPr>
        <w:spacing w:line="292" w:lineRule="exact"/>
        <w:ind w:left="222"/>
        <w:rPr>
          <w:b/>
          <w:sz w:val="24"/>
        </w:rPr>
      </w:pPr>
      <w:r>
        <w:rPr>
          <w:b/>
          <w:sz w:val="24"/>
        </w:rPr>
        <w:t>ANEXO VI – Projeção do Quantitativo – Pessoa Jurídica – Exercício 2015</w:t>
      </w:r>
    </w:p>
    <w:p w:rsidR="00500A47" w:rsidRDefault="00500A47">
      <w:pPr>
        <w:pStyle w:val="Corpodetexto"/>
        <w:rPr>
          <w:b/>
          <w:sz w:val="25"/>
        </w:rPr>
      </w:pPr>
    </w:p>
    <w:p w:rsidR="00500A47" w:rsidRDefault="000A7459">
      <w:pPr>
        <w:spacing w:line="491" w:lineRule="auto"/>
        <w:ind w:left="222" w:right="503"/>
        <w:rPr>
          <w:b/>
          <w:sz w:val="24"/>
        </w:rPr>
      </w:pPr>
      <w:r>
        <w:rPr>
          <w:b/>
          <w:sz w:val="24"/>
        </w:rPr>
        <w:t>ANEXO VI.I – Projeção da Receita da Anuidade – Pessoa Jurídica – Exercício 2015 (Valores) ANEXO VII – Projeção da Receita de RRT – Exercício 2015</w:t>
      </w:r>
    </w:p>
    <w:p w:rsidR="00500A47" w:rsidRDefault="000A7459">
      <w:pPr>
        <w:spacing w:line="491" w:lineRule="auto"/>
        <w:ind w:left="222" w:right="2656"/>
        <w:rPr>
          <w:b/>
          <w:sz w:val="24"/>
        </w:rPr>
      </w:pPr>
      <w:r>
        <w:rPr>
          <w:b/>
          <w:sz w:val="24"/>
        </w:rPr>
        <w:t>ANEXO VIII – Projeção da Receita de Taxas e Multas – Exercício 2015 ANEXO IX – Projeção da Receita dos CAU/UF – Exercício 2015</w:t>
      </w:r>
    </w:p>
    <w:p w:rsidR="00500A47" w:rsidRDefault="000A7459">
      <w:pPr>
        <w:spacing w:line="360" w:lineRule="auto"/>
        <w:ind w:left="222" w:right="394"/>
        <w:rPr>
          <w:b/>
          <w:sz w:val="24"/>
        </w:rPr>
      </w:pPr>
      <w:r>
        <w:rPr>
          <w:b/>
          <w:sz w:val="24"/>
        </w:rPr>
        <w:t>ANEXO X – Fundo de Apoio Financeiro aos CAU/UF – Exercício 2015 – Destinação dos Recursos por CAU/Básico (9 nove CAU Básicos)</w:t>
      </w:r>
    </w:p>
    <w:p w:rsidR="00500A47" w:rsidRDefault="000A7459">
      <w:pPr>
        <w:spacing w:before="158" w:line="357" w:lineRule="auto"/>
        <w:ind w:left="222" w:right="394"/>
        <w:rPr>
          <w:b/>
          <w:sz w:val="24"/>
        </w:rPr>
      </w:pPr>
      <w:r>
        <w:rPr>
          <w:b/>
          <w:sz w:val="24"/>
        </w:rPr>
        <w:t>ANEXO X.I – Fundo de Apoio Financeiro aos CAU/UF – Exercício 2015 – Participação dos CAU/UF e CAU/BR</w:t>
      </w:r>
    </w:p>
    <w:p w:rsidR="00500A47" w:rsidRDefault="000A7459">
      <w:pPr>
        <w:spacing w:before="166" w:line="357" w:lineRule="auto"/>
        <w:ind w:left="222" w:right="394"/>
        <w:rPr>
          <w:b/>
          <w:sz w:val="24"/>
        </w:rPr>
      </w:pPr>
      <w:r>
        <w:rPr>
          <w:b/>
          <w:sz w:val="24"/>
        </w:rPr>
        <w:t>ANEXO XI – Demonstrativo da Participação dos CAU/UF e do CAU/BR nas Despesas do Centro de Serviços Compartilhados</w:t>
      </w:r>
    </w:p>
    <w:p w:rsidR="00500A47" w:rsidRDefault="000A7459">
      <w:pPr>
        <w:spacing w:before="166" w:line="357" w:lineRule="auto"/>
        <w:ind w:left="222" w:right="394"/>
        <w:rPr>
          <w:b/>
          <w:sz w:val="24"/>
        </w:rPr>
      </w:pPr>
      <w:r>
        <w:rPr>
          <w:b/>
          <w:sz w:val="24"/>
        </w:rPr>
        <w:t>ANEXO XII – Modelo para Elaboração da Programação do Plano de Ação e Orçamento – Exercício 2015</w:t>
      </w:r>
    </w:p>
    <w:p w:rsidR="00500A47" w:rsidRDefault="00500A47">
      <w:pPr>
        <w:spacing w:line="357" w:lineRule="auto"/>
        <w:rPr>
          <w:sz w:val="24"/>
        </w:rPr>
        <w:sectPr w:rsidR="00500A47">
          <w:pgSz w:w="11910" w:h="16840"/>
          <w:pgMar w:top="1520" w:right="740" w:bottom="900" w:left="1480" w:header="639" w:footer="703" w:gutter="0"/>
          <w:cols w:space="720"/>
        </w:sect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spacing w:before="11"/>
        <w:rPr>
          <w:b/>
          <w:sz w:val="23"/>
        </w:rPr>
      </w:pPr>
    </w:p>
    <w:p w:rsidR="00500A47" w:rsidRDefault="000A7459">
      <w:pPr>
        <w:pStyle w:val="Ttulo1"/>
        <w:ind w:left="222"/>
      </w:pPr>
      <w:bookmarkStart w:id="22" w:name="_bookmark21"/>
      <w:bookmarkEnd w:id="22"/>
      <w:r>
        <w:rPr>
          <w:color w:val="006666"/>
        </w:rPr>
        <w:t>ANEXO I – Indicadores Institucionais</w:t>
      </w:r>
    </w:p>
    <w:p w:rsidR="00500A47" w:rsidRDefault="00500A47">
      <w:pPr>
        <w:sectPr w:rsidR="00500A47">
          <w:pgSz w:w="11910" w:h="16840"/>
          <w:pgMar w:top="1520" w:right="740" w:bottom="900" w:left="1480" w:header="639" w:footer="703" w:gutter="0"/>
          <w:cols w:space="720"/>
        </w:sectPr>
      </w:pPr>
    </w:p>
    <w:p w:rsidR="00500A47" w:rsidRDefault="000A7459">
      <w:pPr>
        <w:pStyle w:val="Corpodetexto"/>
        <w:rPr>
          <w:rFonts w:ascii="Calibri Light"/>
          <w:sz w:val="20"/>
        </w:rPr>
      </w:pPr>
      <w:r>
        <w:rPr>
          <w:rFonts w:ascii="Calibri Light"/>
          <w:noProof/>
          <w:sz w:val="20"/>
          <w:lang w:bidi="ar-SA"/>
        </w:rPr>
        <w:drawing>
          <wp:inline distT="0" distB="0" distL="0" distR="0">
            <wp:extent cx="7213287" cy="566927"/>
            <wp:effectExtent l="0" t="0" r="0" b="0"/>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23" cstate="print"/>
                    <a:stretch>
                      <a:fillRect/>
                    </a:stretch>
                  </pic:blipFill>
                  <pic:spPr>
                    <a:xfrm>
                      <a:off x="0" y="0"/>
                      <a:ext cx="7213287" cy="566927"/>
                    </a:xfrm>
                    <a:prstGeom prst="rect">
                      <a:avLst/>
                    </a:prstGeom>
                  </pic:spPr>
                </pic:pic>
              </a:graphicData>
            </a:graphic>
          </wp:inline>
        </w:drawing>
      </w:r>
    </w:p>
    <w:p w:rsidR="00500A47" w:rsidRDefault="00500A47">
      <w:pPr>
        <w:pStyle w:val="Corpodetexto"/>
        <w:spacing w:before="5"/>
        <w:rPr>
          <w:rFonts w:ascii="Calibri Light"/>
          <w:sz w:val="8"/>
        </w:rPr>
      </w:pPr>
    </w:p>
    <w:p w:rsidR="00500A47" w:rsidRDefault="000A7459">
      <w:pPr>
        <w:spacing w:before="59"/>
        <w:ind w:left="1132"/>
        <w:rPr>
          <w:b/>
          <w:sz w:val="20"/>
        </w:rPr>
      </w:pPr>
      <w:r>
        <w:rPr>
          <w:b/>
          <w:sz w:val="20"/>
        </w:rPr>
        <w:t>ANEXO I – Indicadores Institucionais</w:t>
      </w:r>
    </w:p>
    <w:p w:rsidR="00500A47" w:rsidRDefault="00500A47">
      <w:pPr>
        <w:pStyle w:val="Corpodetexto"/>
        <w:spacing w:before="11"/>
        <w:rPr>
          <w:b/>
          <w:sz w:val="21"/>
        </w:rPr>
      </w:pPr>
    </w:p>
    <w:tbl>
      <w:tblPr>
        <w:tblStyle w:val="TableNormal"/>
        <w:tblW w:w="0" w:type="auto"/>
        <w:tblInd w:w="51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9"/>
        <w:gridCol w:w="4848"/>
        <w:gridCol w:w="3790"/>
        <w:gridCol w:w="494"/>
        <w:gridCol w:w="1071"/>
      </w:tblGrid>
      <w:tr w:rsidR="00500A47">
        <w:trPr>
          <w:trHeight w:val="221"/>
        </w:trPr>
        <w:tc>
          <w:tcPr>
            <w:tcW w:w="15862" w:type="dxa"/>
            <w:gridSpan w:val="7"/>
            <w:shd w:val="clear" w:color="auto" w:fill="006666"/>
          </w:tcPr>
          <w:p w:rsidR="00500A47" w:rsidRDefault="000A7459">
            <w:pPr>
              <w:pStyle w:val="TableParagraph"/>
              <w:spacing w:before="7" w:line="195" w:lineRule="exact"/>
              <w:ind w:left="6954" w:right="6943"/>
              <w:jc w:val="center"/>
              <w:rPr>
                <w:b/>
                <w:sz w:val="18"/>
              </w:rPr>
            </w:pPr>
            <w:r>
              <w:rPr>
                <w:b/>
                <w:color w:val="FFFFFF"/>
                <w:sz w:val="18"/>
              </w:rPr>
              <w:t>Indicadores Institucionais</w:t>
            </w:r>
          </w:p>
        </w:tc>
      </w:tr>
      <w:tr w:rsidR="00500A47">
        <w:trPr>
          <w:trHeight w:val="435"/>
        </w:trPr>
        <w:tc>
          <w:tcPr>
            <w:tcW w:w="1364" w:type="dxa"/>
            <w:shd w:val="clear" w:color="auto" w:fill="808080"/>
          </w:tcPr>
          <w:p w:rsidR="00500A47" w:rsidRDefault="000A7459">
            <w:pPr>
              <w:pStyle w:val="TableParagraph"/>
              <w:spacing w:before="118"/>
              <w:ind w:left="274"/>
              <w:jc w:val="left"/>
              <w:rPr>
                <w:b/>
                <w:sz w:val="17"/>
              </w:rPr>
            </w:pPr>
            <w:r>
              <w:rPr>
                <w:b/>
                <w:color w:val="FFFFFF"/>
                <w:sz w:val="17"/>
              </w:rPr>
              <w:t>Perspectiva</w:t>
            </w:r>
          </w:p>
        </w:tc>
        <w:tc>
          <w:tcPr>
            <w:tcW w:w="1916" w:type="dxa"/>
            <w:shd w:val="clear" w:color="auto" w:fill="808080"/>
          </w:tcPr>
          <w:p w:rsidR="00500A47" w:rsidRDefault="000A7459">
            <w:pPr>
              <w:pStyle w:val="TableParagraph"/>
              <w:spacing w:before="118"/>
              <w:ind w:left="251"/>
              <w:jc w:val="left"/>
              <w:rPr>
                <w:b/>
                <w:sz w:val="17"/>
              </w:rPr>
            </w:pPr>
            <w:r>
              <w:rPr>
                <w:b/>
                <w:color w:val="FFFFFF"/>
                <w:sz w:val="17"/>
              </w:rPr>
              <w:t>Objetivo Estratégico</w:t>
            </w:r>
          </w:p>
        </w:tc>
        <w:tc>
          <w:tcPr>
            <w:tcW w:w="2379" w:type="dxa"/>
            <w:shd w:val="clear" w:color="auto" w:fill="808080"/>
          </w:tcPr>
          <w:p w:rsidR="00500A47" w:rsidRDefault="000A7459">
            <w:pPr>
              <w:pStyle w:val="TableParagraph"/>
              <w:spacing w:before="118"/>
              <w:ind w:left="16"/>
              <w:jc w:val="center"/>
              <w:rPr>
                <w:b/>
                <w:sz w:val="17"/>
              </w:rPr>
            </w:pPr>
            <w:r>
              <w:rPr>
                <w:b/>
                <w:color w:val="FFFFFF"/>
                <w:sz w:val="17"/>
              </w:rPr>
              <w:t>Indicador</w:t>
            </w:r>
          </w:p>
        </w:tc>
        <w:tc>
          <w:tcPr>
            <w:tcW w:w="4848" w:type="dxa"/>
            <w:shd w:val="clear" w:color="auto" w:fill="808080"/>
          </w:tcPr>
          <w:p w:rsidR="00500A47" w:rsidRDefault="000A7459">
            <w:pPr>
              <w:pStyle w:val="TableParagraph"/>
              <w:spacing w:before="118"/>
              <w:ind w:left="2062" w:right="2049"/>
              <w:jc w:val="center"/>
              <w:rPr>
                <w:b/>
                <w:sz w:val="17"/>
              </w:rPr>
            </w:pPr>
            <w:r>
              <w:rPr>
                <w:b/>
                <w:color w:val="FFFFFF"/>
                <w:sz w:val="17"/>
              </w:rPr>
              <w:t>Descrição</w:t>
            </w:r>
          </w:p>
        </w:tc>
        <w:tc>
          <w:tcPr>
            <w:tcW w:w="4284" w:type="dxa"/>
            <w:gridSpan w:val="2"/>
            <w:shd w:val="clear" w:color="auto" w:fill="808080"/>
          </w:tcPr>
          <w:p w:rsidR="00500A47" w:rsidRDefault="000A7459">
            <w:pPr>
              <w:pStyle w:val="TableParagraph"/>
              <w:spacing w:before="118"/>
              <w:ind w:left="1244"/>
              <w:jc w:val="left"/>
              <w:rPr>
                <w:b/>
                <w:sz w:val="17"/>
              </w:rPr>
            </w:pPr>
            <w:r>
              <w:rPr>
                <w:b/>
                <w:color w:val="FFFFFF"/>
                <w:sz w:val="17"/>
              </w:rPr>
              <w:t>Fórmula de Cálculo</w:t>
            </w:r>
          </w:p>
        </w:tc>
        <w:tc>
          <w:tcPr>
            <w:tcW w:w="1071" w:type="dxa"/>
            <w:shd w:val="clear" w:color="auto" w:fill="808080"/>
          </w:tcPr>
          <w:p w:rsidR="00500A47" w:rsidRDefault="000A7459">
            <w:pPr>
              <w:pStyle w:val="TableParagraph"/>
              <w:spacing w:before="5"/>
              <w:ind w:left="140"/>
              <w:jc w:val="left"/>
              <w:rPr>
                <w:b/>
                <w:sz w:val="17"/>
              </w:rPr>
            </w:pPr>
            <w:r>
              <w:rPr>
                <w:b/>
                <w:color w:val="FFFFFF"/>
                <w:sz w:val="17"/>
              </w:rPr>
              <w:t>Frequência</w:t>
            </w:r>
          </w:p>
          <w:p w:rsidR="00500A47" w:rsidRDefault="000A7459">
            <w:pPr>
              <w:pStyle w:val="TableParagraph"/>
              <w:spacing w:before="18" w:line="185" w:lineRule="exact"/>
              <w:ind w:left="117"/>
              <w:jc w:val="left"/>
              <w:rPr>
                <w:b/>
                <w:sz w:val="17"/>
              </w:rPr>
            </w:pPr>
            <w:r>
              <w:rPr>
                <w:b/>
                <w:color w:val="FFFFFF"/>
                <w:sz w:val="17"/>
              </w:rPr>
              <w:t>de</w:t>
            </w:r>
            <w:r>
              <w:rPr>
                <w:b/>
                <w:color w:val="FFFFFF"/>
                <w:spacing w:val="-9"/>
                <w:sz w:val="17"/>
              </w:rPr>
              <w:t xml:space="preserve"> </w:t>
            </w:r>
            <w:r>
              <w:rPr>
                <w:b/>
                <w:color w:val="FFFFFF"/>
                <w:sz w:val="17"/>
              </w:rPr>
              <w:t>Medição</w:t>
            </w:r>
          </w:p>
        </w:tc>
      </w:tr>
      <w:tr w:rsidR="00500A47">
        <w:trPr>
          <w:trHeight w:val="435"/>
        </w:trPr>
        <w:tc>
          <w:tcPr>
            <w:tcW w:w="1364" w:type="dxa"/>
            <w:tcBorders>
              <w:left w:val="single" w:sz="6" w:space="0" w:color="808080"/>
              <w:bottom w:val="single" w:sz="6" w:space="0" w:color="808080"/>
              <w:right w:val="single" w:sz="6" w:space="0" w:color="808080"/>
            </w:tcBorders>
          </w:tcPr>
          <w:p w:rsidR="00500A47" w:rsidRDefault="000A7459">
            <w:pPr>
              <w:pStyle w:val="TableParagraph"/>
              <w:spacing w:before="118"/>
              <w:ind w:left="26"/>
              <w:jc w:val="left"/>
              <w:rPr>
                <w:sz w:val="17"/>
              </w:rPr>
            </w:pPr>
            <w:r>
              <w:rPr>
                <w:sz w:val="17"/>
              </w:rPr>
              <w:t>Missão</w:t>
            </w:r>
          </w:p>
        </w:tc>
        <w:tc>
          <w:tcPr>
            <w:tcW w:w="1916" w:type="dxa"/>
            <w:tcBorders>
              <w:left w:val="single" w:sz="6" w:space="0" w:color="808080"/>
              <w:bottom w:val="single" w:sz="6" w:space="0" w:color="808080"/>
              <w:right w:val="single" w:sz="6" w:space="0" w:color="808080"/>
            </w:tcBorders>
          </w:tcPr>
          <w:p w:rsidR="00500A47" w:rsidRDefault="000A7459">
            <w:pPr>
              <w:pStyle w:val="TableParagraph"/>
              <w:spacing w:before="5"/>
              <w:ind w:left="26"/>
              <w:jc w:val="left"/>
              <w:rPr>
                <w:sz w:val="17"/>
              </w:rPr>
            </w:pPr>
            <w:r>
              <w:rPr>
                <w:sz w:val="17"/>
              </w:rPr>
              <w:t>Promover a Arquitetura e</w:t>
            </w:r>
          </w:p>
          <w:p w:rsidR="00500A47" w:rsidRDefault="000A7459">
            <w:pPr>
              <w:pStyle w:val="TableParagraph"/>
              <w:spacing w:before="18" w:line="185" w:lineRule="exact"/>
              <w:ind w:left="26"/>
              <w:jc w:val="left"/>
              <w:rPr>
                <w:sz w:val="17"/>
              </w:rPr>
            </w:pPr>
            <w:r>
              <w:rPr>
                <w:sz w:val="17"/>
              </w:rPr>
              <w:t>Urbanismo para Todos</w:t>
            </w:r>
          </w:p>
        </w:tc>
        <w:tc>
          <w:tcPr>
            <w:tcW w:w="2379" w:type="dxa"/>
            <w:tcBorders>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c>
          <w:tcPr>
            <w:tcW w:w="4848" w:type="dxa"/>
            <w:tcBorders>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c>
          <w:tcPr>
            <w:tcW w:w="4284" w:type="dxa"/>
            <w:gridSpan w:val="2"/>
            <w:tcBorders>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c>
          <w:tcPr>
            <w:tcW w:w="1071" w:type="dxa"/>
            <w:tcBorders>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1111"/>
        </w:trPr>
        <w:tc>
          <w:tcPr>
            <w:tcW w:w="1364"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4"/>
              <w:jc w:val="left"/>
              <w:rPr>
                <w:b/>
                <w:sz w:val="21"/>
              </w:rPr>
            </w:pPr>
          </w:p>
          <w:p w:rsidR="00500A47" w:rsidRDefault="000A7459">
            <w:pPr>
              <w:pStyle w:val="TableParagraph"/>
              <w:ind w:left="26"/>
              <w:jc w:val="left"/>
              <w:rPr>
                <w:sz w:val="17"/>
              </w:rPr>
            </w:pPr>
            <w:r>
              <w:rPr>
                <w:sz w:val="17"/>
              </w:rPr>
              <w:t>Visão</w:t>
            </w:r>
          </w:p>
        </w:tc>
        <w:tc>
          <w:tcPr>
            <w:tcW w:w="1916"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6"/>
              <w:jc w:val="left"/>
              <w:rPr>
                <w:sz w:val="17"/>
              </w:rPr>
            </w:pPr>
            <w:r>
              <w:rPr>
                <w:sz w:val="17"/>
              </w:rPr>
              <w:t>Ser reconhecido como referência na defesa e fomento das boas práticas da Arquitetura e</w:t>
            </w:r>
          </w:p>
          <w:p w:rsidR="00500A47" w:rsidRDefault="000A7459">
            <w:pPr>
              <w:pStyle w:val="TableParagraph"/>
              <w:spacing w:line="182" w:lineRule="exact"/>
              <w:ind w:left="26"/>
              <w:jc w:val="left"/>
              <w:rPr>
                <w:sz w:val="17"/>
              </w:rPr>
            </w:pPr>
            <w:r>
              <w:rPr>
                <w:sz w:val="17"/>
              </w:rPr>
              <w:t>Urbanismo</w:t>
            </w: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1"/>
              <w:jc w:val="left"/>
              <w:rPr>
                <w:b/>
                <w:sz w:val="12"/>
              </w:rPr>
            </w:pPr>
          </w:p>
          <w:p w:rsidR="00500A47" w:rsidRDefault="000A7459">
            <w:pPr>
              <w:pStyle w:val="TableParagraph"/>
              <w:spacing w:line="261" w:lineRule="auto"/>
              <w:ind w:left="27" w:right="267"/>
              <w:jc w:val="left"/>
              <w:rPr>
                <w:sz w:val="17"/>
              </w:rPr>
            </w:pPr>
            <w:r>
              <w:rPr>
                <w:sz w:val="17"/>
              </w:rPr>
              <w:t>Imagem do CAU junto à sociedade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spacing w:before="10"/>
              <w:jc w:val="left"/>
              <w:rPr>
                <w:b/>
                <w:sz w:val="18"/>
              </w:rPr>
            </w:pPr>
          </w:p>
          <w:p w:rsidR="00500A47" w:rsidRDefault="000A7459">
            <w:pPr>
              <w:pStyle w:val="TableParagraph"/>
              <w:spacing w:line="261" w:lineRule="auto"/>
              <w:ind w:left="27" w:right="278"/>
              <w:jc w:val="left"/>
              <w:rPr>
                <w:sz w:val="17"/>
              </w:rPr>
            </w:pPr>
            <w:r>
              <w:rPr>
                <w:sz w:val="17"/>
              </w:rPr>
              <w:t>Pesquisa para medir se a sociedade reconhece o CAU como referência na defesa e fomento das boas prática de Arquitetura e Urbanismo.</w:t>
            </w:r>
          </w:p>
        </w:tc>
        <w:tc>
          <w:tcPr>
            <w:tcW w:w="4284" w:type="dxa"/>
            <w:gridSpan w:val="2"/>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1"/>
              <w:jc w:val="left"/>
              <w:rPr>
                <w:b/>
                <w:sz w:val="12"/>
              </w:rPr>
            </w:pPr>
          </w:p>
          <w:p w:rsidR="00500A47" w:rsidRDefault="000A7459">
            <w:pPr>
              <w:pStyle w:val="TableParagraph"/>
              <w:spacing w:line="261" w:lineRule="auto"/>
              <w:ind w:left="1436" w:hanging="1117"/>
              <w:jc w:val="left"/>
              <w:rPr>
                <w:sz w:val="17"/>
              </w:rPr>
            </w:pPr>
            <w:r>
              <w:rPr>
                <w:sz w:val="17"/>
              </w:rPr>
              <w:t>Pesquisa de imagem junto à sociedade (arquitetos e sociedade em geral)</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4"/>
              <w:jc w:val="left"/>
              <w:rPr>
                <w:b/>
                <w:sz w:val="21"/>
              </w:rPr>
            </w:pPr>
          </w:p>
          <w:p w:rsidR="00500A47" w:rsidRDefault="000A7459">
            <w:pPr>
              <w:pStyle w:val="TableParagraph"/>
              <w:ind w:left="332"/>
              <w:jc w:val="left"/>
              <w:rPr>
                <w:sz w:val="17"/>
              </w:rPr>
            </w:pPr>
            <w:r>
              <w:rPr>
                <w:sz w:val="17"/>
              </w:rPr>
              <w:t>Anual</w:t>
            </w:r>
          </w:p>
        </w:tc>
      </w:tr>
      <w:tr w:rsidR="00500A47">
        <w:trPr>
          <w:trHeight w:val="886"/>
        </w:trPr>
        <w:tc>
          <w:tcPr>
            <w:tcW w:w="1364"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4"/>
              <w:jc w:val="left"/>
              <w:rPr>
                <w:b/>
                <w:sz w:val="17"/>
              </w:rPr>
            </w:pPr>
          </w:p>
          <w:p w:rsidR="00500A47" w:rsidRDefault="000A7459">
            <w:pPr>
              <w:pStyle w:val="TableParagraph"/>
              <w:ind w:left="26"/>
              <w:jc w:val="left"/>
              <w:rPr>
                <w:sz w:val="17"/>
              </w:rPr>
            </w:pPr>
            <w:r>
              <w:rPr>
                <w:sz w:val="17"/>
              </w:rPr>
              <w:t>Sociedade</w:t>
            </w: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10"/>
              <w:jc w:val="left"/>
              <w:rPr>
                <w:b/>
                <w:sz w:val="11"/>
              </w:rPr>
            </w:pPr>
          </w:p>
          <w:p w:rsidR="00500A47" w:rsidRDefault="000A7459">
            <w:pPr>
              <w:pStyle w:val="TableParagraph"/>
              <w:spacing w:line="261" w:lineRule="auto"/>
              <w:ind w:left="26" w:right="152"/>
              <w:jc w:val="left"/>
              <w:rPr>
                <w:sz w:val="17"/>
              </w:rPr>
            </w:pPr>
            <w:r>
              <w:rPr>
                <w:sz w:val="17"/>
              </w:rPr>
              <w:t>Impactar significativamente o planejamento e a gestão do território</w:t>
            </w: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7" w:right="267"/>
              <w:jc w:val="left"/>
              <w:rPr>
                <w:sz w:val="17"/>
              </w:rPr>
            </w:pPr>
            <w:r>
              <w:rPr>
                <w:sz w:val="17"/>
              </w:rPr>
              <w:t>Índice de municípios que possuem políticas públicas de planejamento e gestão do</w:t>
            </w:r>
          </w:p>
          <w:p w:rsidR="00500A47" w:rsidRDefault="000A7459">
            <w:pPr>
              <w:pStyle w:val="TableParagraph"/>
              <w:spacing w:line="183" w:lineRule="exact"/>
              <w:ind w:left="27"/>
              <w:jc w:val="left"/>
              <w:rPr>
                <w:sz w:val="17"/>
              </w:rPr>
            </w:pPr>
            <w:r>
              <w:rPr>
                <w:sz w:val="17"/>
              </w:rPr>
              <w:t>território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right="13"/>
              <w:jc w:val="left"/>
              <w:rPr>
                <w:sz w:val="17"/>
              </w:rPr>
            </w:pPr>
            <w:r>
              <w:rPr>
                <w:sz w:val="17"/>
              </w:rPr>
              <w:t>Mede se os municípios em cada Estado estão colcocando esforço e melhorando sua consciência no desenvolvimento de políticas de planejamento urbano.</w:t>
            </w:r>
          </w:p>
        </w:tc>
        <w:tc>
          <w:tcPr>
            <w:tcW w:w="3790" w:type="dxa"/>
            <w:tcBorders>
              <w:top w:val="single" w:sz="6" w:space="0" w:color="808080"/>
              <w:left w:val="single" w:sz="6" w:space="0" w:color="808080"/>
              <w:bottom w:val="single" w:sz="6" w:space="0" w:color="808080"/>
              <w:right w:val="nil"/>
            </w:tcBorders>
          </w:tcPr>
          <w:p w:rsidR="00500A47" w:rsidRDefault="000A7459">
            <w:pPr>
              <w:pStyle w:val="TableParagraph"/>
              <w:spacing w:before="5" w:line="261" w:lineRule="auto"/>
              <w:ind w:left="220" w:right="176"/>
              <w:jc w:val="center"/>
              <w:rPr>
                <w:sz w:val="17"/>
              </w:rPr>
            </w:pPr>
            <w:r>
              <w:rPr>
                <w:sz w:val="17"/>
              </w:rPr>
              <w:t>número de municípios do Estado que possuem instrumentos de planejamento urbano</w:t>
            </w:r>
          </w:p>
          <w:p w:rsidR="00500A47" w:rsidRDefault="000A7459">
            <w:pPr>
              <w:pStyle w:val="TableParagraph"/>
              <w:spacing w:line="206" w:lineRule="exact"/>
              <w:ind w:left="220" w:right="185"/>
              <w:jc w:val="center"/>
              <w:rPr>
                <w:sz w:val="17"/>
              </w:rPr>
            </w:pPr>
            <w:r>
              <w:rPr>
                <w:sz w:val="17"/>
              </w:rPr>
              <w:t>----------------------------------------------------------------</w:t>
            </w:r>
          </w:p>
          <w:p w:rsidR="00500A47" w:rsidRDefault="000A7459">
            <w:pPr>
              <w:pStyle w:val="TableParagraph"/>
              <w:spacing w:before="18" w:line="185" w:lineRule="exact"/>
              <w:ind w:left="220" w:right="176"/>
              <w:jc w:val="center"/>
              <w:rPr>
                <w:sz w:val="17"/>
              </w:rPr>
            </w:pPr>
            <w:r>
              <w:rPr>
                <w:sz w:val="17"/>
              </w:rPr>
              <w:t>total de municípios do Estado</w:t>
            </w:r>
          </w:p>
        </w:tc>
        <w:tc>
          <w:tcPr>
            <w:tcW w:w="494" w:type="dxa"/>
            <w:tcBorders>
              <w:top w:val="single" w:sz="6" w:space="0" w:color="808080"/>
              <w:left w:val="nil"/>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1"/>
              <w:jc w:val="left"/>
              <w:rPr>
                <w:b/>
                <w:sz w:val="12"/>
              </w:rPr>
            </w:pPr>
          </w:p>
          <w:p w:rsidR="00500A47" w:rsidRDefault="000A7459">
            <w:pPr>
              <w:pStyle w:val="TableParagraph"/>
              <w:ind w:right="38"/>
              <w:rPr>
                <w:sz w:val="17"/>
              </w:rPr>
            </w:pPr>
            <w:r>
              <w:rPr>
                <w:sz w:val="17"/>
              </w:rPr>
              <w:t>x 100</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1"/>
              <w:jc w:val="left"/>
              <w:rPr>
                <w:b/>
                <w:sz w:val="12"/>
              </w:rPr>
            </w:pPr>
          </w:p>
          <w:p w:rsidR="00500A47" w:rsidRDefault="000A7459">
            <w:pPr>
              <w:pStyle w:val="TableParagraph"/>
              <w:ind w:left="332"/>
              <w:jc w:val="left"/>
              <w:rPr>
                <w:sz w:val="17"/>
              </w:rPr>
            </w:pPr>
            <w:r>
              <w:rPr>
                <w:sz w:val="17"/>
              </w:rPr>
              <w:t>Anual</w:t>
            </w:r>
          </w:p>
        </w:tc>
      </w:tr>
      <w:tr w:rsidR="00500A47">
        <w:trPr>
          <w:trHeight w:val="111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right="85"/>
              <w:jc w:val="left"/>
              <w:rPr>
                <w:sz w:val="17"/>
              </w:rPr>
            </w:pPr>
            <w:r>
              <w:rPr>
                <w:sz w:val="17"/>
              </w:rPr>
              <w:t>Índice de recursos destinados às políticas públicas de planejamento e gestão do território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1"/>
              <w:jc w:val="left"/>
              <w:rPr>
                <w:b/>
                <w:sz w:val="12"/>
              </w:rPr>
            </w:pPr>
          </w:p>
          <w:p w:rsidR="00500A47" w:rsidRDefault="000A7459">
            <w:pPr>
              <w:pStyle w:val="TableParagraph"/>
              <w:spacing w:line="261" w:lineRule="auto"/>
              <w:ind w:left="27" w:right="278"/>
              <w:jc w:val="left"/>
              <w:rPr>
                <w:sz w:val="17"/>
              </w:rPr>
            </w:pPr>
            <w:r>
              <w:rPr>
                <w:sz w:val="17"/>
              </w:rPr>
              <w:t>Mede o quanto, em média, os municípios em cada Estado estão investindo em políticas de planejamento urbano.</w:t>
            </w:r>
          </w:p>
        </w:tc>
        <w:tc>
          <w:tcPr>
            <w:tcW w:w="3790" w:type="dxa"/>
            <w:tcBorders>
              <w:top w:val="single" w:sz="6" w:space="0" w:color="808080"/>
              <w:left w:val="single" w:sz="6" w:space="0" w:color="808080"/>
              <w:bottom w:val="single" w:sz="6" w:space="0" w:color="808080"/>
              <w:right w:val="nil"/>
            </w:tcBorders>
          </w:tcPr>
          <w:p w:rsidR="00500A47" w:rsidRDefault="000A7459">
            <w:pPr>
              <w:pStyle w:val="TableParagraph"/>
              <w:spacing w:before="5" w:line="261" w:lineRule="auto"/>
              <w:ind w:left="185" w:right="158" w:firstLine="7"/>
              <w:jc w:val="center"/>
              <w:rPr>
                <w:sz w:val="17"/>
              </w:rPr>
            </w:pPr>
            <w:r>
              <w:rPr>
                <w:sz w:val="17"/>
              </w:rPr>
              <w:t>Σ dos orçamentos dos municípios do Estado destinados à políticas públicas de planejamento e gestão do território</w:t>
            </w:r>
          </w:p>
          <w:p w:rsidR="00500A47" w:rsidRDefault="000A7459">
            <w:pPr>
              <w:pStyle w:val="TableParagraph"/>
              <w:spacing w:line="205" w:lineRule="exact"/>
              <w:ind w:left="220" w:right="185"/>
              <w:jc w:val="center"/>
              <w:rPr>
                <w:sz w:val="17"/>
              </w:rPr>
            </w:pPr>
            <w:r>
              <w:rPr>
                <w:sz w:val="17"/>
              </w:rPr>
              <w:t>----------------------------------------------------------------</w:t>
            </w:r>
          </w:p>
          <w:p w:rsidR="00500A47" w:rsidRDefault="000A7459">
            <w:pPr>
              <w:pStyle w:val="TableParagraph"/>
              <w:spacing w:before="18" w:line="185" w:lineRule="exact"/>
              <w:ind w:left="218" w:right="188"/>
              <w:jc w:val="center"/>
              <w:rPr>
                <w:sz w:val="17"/>
              </w:rPr>
            </w:pPr>
            <w:r>
              <w:rPr>
                <w:sz w:val="17"/>
              </w:rPr>
              <w:t>totais dos orçamentos dos municípios do Estado</w:t>
            </w:r>
          </w:p>
        </w:tc>
        <w:tc>
          <w:tcPr>
            <w:tcW w:w="494" w:type="dxa"/>
            <w:tcBorders>
              <w:top w:val="single" w:sz="6" w:space="0" w:color="808080"/>
              <w:left w:val="nil"/>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4"/>
              <w:jc w:val="left"/>
              <w:rPr>
                <w:b/>
                <w:sz w:val="21"/>
              </w:rPr>
            </w:pPr>
          </w:p>
          <w:p w:rsidR="00500A47" w:rsidRDefault="000A7459">
            <w:pPr>
              <w:pStyle w:val="TableParagraph"/>
              <w:ind w:right="38"/>
              <w:rPr>
                <w:sz w:val="17"/>
              </w:rPr>
            </w:pPr>
            <w:r>
              <w:rPr>
                <w:sz w:val="17"/>
              </w:rPr>
              <w:t>x 100</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4"/>
              <w:jc w:val="left"/>
              <w:rPr>
                <w:b/>
                <w:sz w:val="21"/>
              </w:rPr>
            </w:pPr>
          </w:p>
          <w:p w:rsidR="00500A47" w:rsidRDefault="000A7459">
            <w:pPr>
              <w:pStyle w:val="TableParagraph"/>
              <w:ind w:left="332"/>
              <w:jc w:val="left"/>
              <w:rPr>
                <w:sz w:val="17"/>
              </w:rPr>
            </w:pPr>
            <w:r>
              <w:rPr>
                <w:sz w:val="17"/>
              </w:rPr>
              <w:t>Anual</w:t>
            </w:r>
          </w:p>
        </w:tc>
      </w:tr>
      <w:tr w:rsidR="00500A47">
        <w:trPr>
          <w:trHeight w:val="111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7" w:right="37"/>
              <w:jc w:val="left"/>
              <w:rPr>
                <w:sz w:val="17"/>
              </w:rPr>
            </w:pPr>
            <w:r>
              <w:rPr>
                <w:sz w:val="17"/>
              </w:rPr>
              <w:t>Índice de recursos destinados às políticas públicas de planejamento e gestão do território (do orçamento federal)</w:t>
            </w:r>
          </w:p>
          <w:p w:rsidR="00500A47" w:rsidRDefault="000A7459">
            <w:pPr>
              <w:pStyle w:val="TableParagraph"/>
              <w:spacing w:line="182" w:lineRule="exact"/>
              <w:ind w:left="27"/>
              <w:jc w:val="left"/>
              <w:rPr>
                <w:sz w:val="17"/>
              </w:rPr>
            </w:pPr>
            <w:r>
              <w:rPr>
                <w:sz w:val="17"/>
              </w:rPr>
              <w:t>(CAU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1"/>
              <w:jc w:val="left"/>
              <w:rPr>
                <w:b/>
                <w:sz w:val="12"/>
              </w:rPr>
            </w:pPr>
          </w:p>
          <w:p w:rsidR="00500A47" w:rsidRDefault="000A7459">
            <w:pPr>
              <w:pStyle w:val="TableParagraph"/>
              <w:spacing w:line="261" w:lineRule="auto"/>
              <w:ind w:left="27" w:right="177"/>
              <w:jc w:val="left"/>
              <w:rPr>
                <w:sz w:val="17"/>
              </w:rPr>
            </w:pPr>
            <w:r>
              <w:rPr>
                <w:sz w:val="17"/>
              </w:rPr>
              <w:t>Mede o quanto, em média, os órgãos federais estão investindo em políticas de planejamento urbano.</w:t>
            </w:r>
          </w:p>
        </w:tc>
        <w:tc>
          <w:tcPr>
            <w:tcW w:w="3790" w:type="dxa"/>
            <w:tcBorders>
              <w:top w:val="single" w:sz="6" w:space="0" w:color="808080"/>
              <w:left w:val="single" w:sz="6" w:space="0" w:color="808080"/>
              <w:bottom w:val="single" w:sz="6" w:space="0" w:color="808080"/>
              <w:right w:val="nil"/>
            </w:tcBorders>
          </w:tcPr>
          <w:p w:rsidR="00500A47" w:rsidRDefault="000A7459">
            <w:pPr>
              <w:pStyle w:val="TableParagraph"/>
              <w:spacing w:before="5" w:line="261" w:lineRule="auto"/>
              <w:ind w:left="128" w:right="90" w:firstLine="6"/>
              <w:jc w:val="center"/>
              <w:rPr>
                <w:sz w:val="17"/>
              </w:rPr>
            </w:pPr>
            <w:r>
              <w:rPr>
                <w:sz w:val="17"/>
              </w:rPr>
              <w:t>Σ do orçamento federal destinado a programas relacionados a políticas públicas de planejamento e gestão do território</w:t>
            </w:r>
          </w:p>
          <w:p w:rsidR="00500A47" w:rsidRDefault="000A7459">
            <w:pPr>
              <w:pStyle w:val="TableParagraph"/>
              <w:spacing w:line="205" w:lineRule="exact"/>
              <w:ind w:left="220" w:right="185"/>
              <w:jc w:val="center"/>
              <w:rPr>
                <w:sz w:val="17"/>
              </w:rPr>
            </w:pPr>
            <w:r>
              <w:rPr>
                <w:sz w:val="17"/>
              </w:rPr>
              <w:t>----------------------------------------------------------------</w:t>
            </w:r>
          </w:p>
          <w:p w:rsidR="00500A47" w:rsidRDefault="000A7459">
            <w:pPr>
              <w:pStyle w:val="TableParagraph"/>
              <w:spacing w:before="18" w:line="185" w:lineRule="exact"/>
              <w:ind w:left="220" w:right="176"/>
              <w:jc w:val="center"/>
              <w:rPr>
                <w:sz w:val="17"/>
              </w:rPr>
            </w:pPr>
            <w:r>
              <w:rPr>
                <w:sz w:val="17"/>
              </w:rPr>
              <w:t>total do orçamento federal do ano</w:t>
            </w:r>
          </w:p>
        </w:tc>
        <w:tc>
          <w:tcPr>
            <w:tcW w:w="494" w:type="dxa"/>
            <w:tcBorders>
              <w:top w:val="single" w:sz="6" w:space="0" w:color="808080"/>
              <w:left w:val="nil"/>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4"/>
              <w:jc w:val="left"/>
              <w:rPr>
                <w:b/>
                <w:sz w:val="21"/>
              </w:rPr>
            </w:pPr>
          </w:p>
          <w:p w:rsidR="00500A47" w:rsidRDefault="000A7459">
            <w:pPr>
              <w:pStyle w:val="TableParagraph"/>
              <w:ind w:right="38"/>
              <w:rPr>
                <w:sz w:val="17"/>
              </w:rPr>
            </w:pPr>
            <w:r>
              <w:rPr>
                <w:sz w:val="17"/>
              </w:rPr>
              <w:t>x 100</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4"/>
              <w:jc w:val="left"/>
              <w:rPr>
                <w:b/>
                <w:sz w:val="21"/>
              </w:rPr>
            </w:pPr>
          </w:p>
          <w:p w:rsidR="00500A47" w:rsidRDefault="000A7459">
            <w:pPr>
              <w:pStyle w:val="TableParagraph"/>
              <w:ind w:left="332"/>
              <w:jc w:val="left"/>
              <w:rPr>
                <w:sz w:val="17"/>
              </w:rPr>
            </w:pPr>
            <w:r>
              <w:rPr>
                <w:sz w:val="17"/>
              </w:rPr>
              <w:t>Anual</w:t>
            </w: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11"/>
              <w:jc w:val="left"/>
              <w:rPr>
                <w:b/>
              </w:rPr>
            </w:pPr>
          </w:p>
          <w:p w:rsidR="00500A47" w:rsidRDefault="000A7459">
            <w:pPr>
              <w:pStyle w:val="TableParagraph"/>
              <w:spacing w:line="261" w:lineRule="auto"/>
              <w:ind w:left="26" w:right="157"/>
              <w:jc w:val="left"/>
              <w:rPr>
                <w:sz w:val="17"/>
              </w:rPr>
            </w:pPr>
            <w:r>
              <w:rPr>
                <w:sz w:val="17"/>
              </w:rPr>
              <w:t>Valorizar a Arquitetura e Urbanismo</w:t>
            </w: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spacing w:before="11"/>
              <w:jc w:val="left"/>
              <w:rPr>
                <w:b/>
                <w:sz w:val="18"/>
              </w:rPr>
            </w:pPr>
          </w:p>
          <w:p w:rsidR="00500A47" w:rsidRDefault="000A7459">
            <w:pPr>
              <w:pStyle w:val="TableParagraph"/>
              <w:spacing w:line="261" w:lineRule="auto"/>
              <w:ind w:left="27" w:right="85"/>
              <w:jc w:val="left"/>
              <w:rPr>
                <w:sz w:val="17"/>
              </w:rPr>
            </w:pPr>
            <w:r>
              <w:rPr>
                <w:sz w:val="17"/>
              </w:rPr>
              <w:t>Participação da arquitetura no PIB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spacing w:before="11"/>
              <w:jc w:val="left"/>
              <w:rPr>
                <w:b/>
                <w:sz w:val="18"/>
              </w:rPr>
            </w:pPr>
          </w:p>
          <w:p w:rsidR="00500A47" w:rsidRDefault="000A7459">
            <w:pPr>
              <w:pStyle w:val="TableParagraph"/>
              <w:spacing w:line="261" w:lineRule="auto"/>
              <w:ind w:left="27" w:right="13"/>
              <w:jc w:val="left"/>
              <w:rPr>
                <w:sz w:val="17"/>
              </w:rPr>
            </w:pPr>
            <w:r>
              <w:rPr>
                <w:sz w:val="17"/>
              </w:rPr>
              <w:t>Permite acompanhar como está a evolução da participação da Arquitetura e Urbanismo, enquanto setor produtivo, no PIB nacional.</w:t>
            </w:r>
          </w:p>
        </w:tc>
        <w:tc>
          <w:tcPr>
            <w:tcW w:w="4284" w:type="dxa"/>
            <w:gridSpan w:val="2"/>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1" w:right="468"/>
              <w:jc w:val="center"/>
              <w:rPr>
                <w:sz w:val="17"/>
              </w:rPr>
            </w:pPr>
            <w:r>
              <w:rPr>
                <w:sz w:val="17"/>
              </w:rPr>
              <w:t>receita anual das atividades de Arquitetura e</w:t>
            </w:r>
          </w:p>
          <w:p w:rsidR="00500A47" w:rsidRDefault="000A7459">
            <w:pPr>
              <w:pStyle w:val="TableParagraph"/>
              <w:spacing w:before="18" w:line="161" w:lineRule="exact"/>
              <w:ind w:left="32" w:right="468"/>
              <w:jc w:val="center"/>
              <w:rPr>
                <w:sz w:val="17"/>
              </w:rPr>
            </w:pPr>
            <w:r>
              <w:rPr>
                <w:sz w:val="17"/>
              </w:rPr>
              <w:t>Urbanismo</w:t>
            </w:r>
          </w:p>
          <w:p w:rsidR="00500A47" w:rsidRDefault="000A7459">
            <w:pPr>
              <w:pStyle w:val="TableParagraph"/>
              <w:spacing w:line="271" w:lineRule="exact"/>
              <w:ind w:left="106"/>
              <w:jc w:val="left"/>
              <w:rPr>
                <w:sz w:val="17"/>
              </w:rPr>
            </w:pPr>
            <w:r>
              <w:rPr>
                <w:sz w:val="17"/>
              </w:rPr>
              <w:t xml:space="preserve">---------------------------------------------------------------- </w:t>
            </w:r>
            <w:r>
              <w:rPr>
                <w:position w:val="11"/>
                <w:sz w:val="17"/>
              </w:rPr>
              <w:t>x 100</w:t>
            </w:r>
          </w:p>
          <w:p w:rsidR="00500A47" w:rsidRDefault="000A7459">
            <w:pPr>
              <w:pStyle w:val="TableParagraph"/>
              <w:spacing w:before="18" w:line="185" w:lineRule="exact"/>
              <w:ind w:left="23" w:right="468"/>
              <w:jc w:val="center"/>
              <w:rPr>
                <w:sz w:val="17"/>
              </w:rPr>
            </w:pPr>
            <w:r>
              <w:rPr>
                <w:sz w:val="17"/>
              </w:rPr>
              <w:t>PIB</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1"/>
              <w:jc w:val="left"/>
              <w:rPr>
                <w:b/>
                <w:sz w:val="12"/>
              </w:rPr>
            </w:pPr>
          </w:p>
          <w:p w:rsidR="00500A47" w:rsidRDefault="000A7459">
            <w:pPr>
              <w:pStyle w:val="TableParagraph"/>
              <w:spacing w:before="1"/>
              <w:ind w:left="332"/>
              <w:jc w:val="left"/>
              <w:rPr>
                <w:sz w:val="17"/>
              </w:rPr>
            </w:pPr>
            <w:r>
              <w:rPr>
                <w:sz w:val="17"/>
              </w:rPr>
              <w:t>Anual</w:t>
            </w: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spacing w:before="11"/>
              <w:jc w:val="left"/>
              <w:rPr>
                <w:b/>
                <w:sz w:val="18"/>
              </w:rPr>
            </w:pPr>
          </w:p>
          <w:p w:rsidR="00500A47" w:rsidRDefault="000A7459">
            <w:pPr>
              <w:pStyle w:val="TableParagraph"/>
              <w:spacing w:line="261" w:lineRule="auto"/>
              <w:ind w:left="27" w:right="267"/>
              <w:jc w:val="left"/>
              <w:rPr>
                <w:sz w:val="17"/>
              </w:rPr>
            </w:pPr>
            <w:r>
              <w:rPr>
                <w:sz w:val="17"/>
              </w:rPr>
              <w:t>Índice de participação na construção civil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right="6"/>
              <w:jc w:val="left"/>
              <w:rPr>
                <w:sz w:val="17"/>
              </w:rPr>
            </w:pPr>
            <w:r>
              <w:rPr>
                <w:sz w:val="17"/>
              </w:rPr>
              <w:t>Permite acompanhar como está a evolução da participação da Arquitetura e Urbanismo, enquanto setor produtivo, em comparação com o faturamento do setor da construção civil, em nível nacional.</w:t>
            </w:r>
          </w:p>
        </w:tc>
        <w:tc>
          <w:tcPr>
            <w:tcW w:w="4284" w:type="dxa"/>
            <w:gridSpan w:val="2"/>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28" w:right="468"/>
              <w:jc w:val="center"/>
              <w:rPr>
                <w:sz w:val="17"/>
              </w:rPr>
            </w:pPr>
            <w:r>
              <w:rPr>
                <w:sz w:val="17"/>
              </w:rPr>
              <w:t>total do faturamento da Arquitetura e Urbanismo</w:t>
            </w:r>
          </w:p>
          <w:p w:rsidR="00500A47" w:rsidRDefault="000A7459">
            <w:pPr>
              <w:pStyle w:val="TableParagraph"/>
              <w:spacing w:before="17"/>
              <w:ind w:left="106"/>
              <w:jc w:val="left"/>
              <w:rPr>
                <w:sz w:val="17"/>
              </w:rPr>
            </w:pPr>
            <w:r>
              <w:rPr>
                <w:sz w:val="17"/>
              </w:rPr>
              <w:t>---------------------------------------------------------------- x 100</w:t>
            </w:r>
          </w:p>
          <w:p w:rsidR="00500A47" w:rsidRDefault="000A7459">
            <w:pPr>
              <w:pStyle w:val="TableParagraph"/>
              <w:spacing w:before="18"/>
              <w:ind w:left="23" w:right="468"/>
              <w:jc w:val="center"/>
              <w:rPr>
                <w:sz w:val="17"/>
              </w:rPr>
            </w:pPr>
            <w:r>
              <w:rPr>
                <w:sz w:val="17"/>
              </w:rPr>
              <w:t>total do faturamento da construção civil</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1"/>
              <w:jc w:val="left"/>
              <w:rPr>
                <w:b/>
                <w:sz w:val="12"/>
              </w:rPr>
            </w:pPr>
          </w:p>
          <w:p w:rsidR="00500A47" w:rsidRDefault="000A7459">
            <w:pPr>
              <w:pStyle w:val="TableParagraph"/>
              <w:ind w:left="332"/>
              <w:jc w:val="left"/>
              <w:rPr>
                <w:sz w:val="17"/>
              </w:rPr>
            </w:pPr>
            <w:r>
              <w:rPr>
                <w:sz w:val="17"/>
              </w:rPr>
              <w:t>Anual</w:t>
            </w:r>
          </w:p>
        </w:tc>
      </w:tr>
    </w:tbl>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0A7459">
      <w:pPr>
        <w:pStyle w:val="Corpodetexto"/>
        <w:spacing w:before="3"/>
        <w:rPr>
          <w:b/>
        </w:rPr>
      </w:pPr>
      <w:r>
        <w:rPr>
          <w:noProof/>
          <w:lang w:bidi="ar-SA"/>
        </w:rPr>
        <w:drawing>
          <wp:anchor distT="0" distB="0" distL="0" distR="0" simplePos="0" relativeHeight="251625984" behindDoc="0" locked="0" layoutInCell="1" allowOverlap="1">
            <wp:simplePos x="0" y="0"/>
            <wp:positionH relativeFrom="page">
              <wp:posOffset>2169795</wp:posOffset>
            </wp:positionH>
            <wp:positionV relativeFrom="paragraph">
              <wp:posOffset>212992</wp:posOffset>
            </wp:positionV>
            <wp:extent cx="2850927" cy="6286"/>
            <wp:effectExtent l="0" t="0" r="0" b="0"/>
            <wp:wrapTopAndBottom/>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4" cstate="print"/>
                    <a:stretch>
                      <a:fillRect/>
                    </a:stretch>
                  </pic:blipFill>
                  <pic:spPr>
                    <a:xfrm>
                      <a:off x="0" y="0"/>
                      <a:ext cx="2850927" cy="6286"/>
                    </a:xfrm>
                    <a:prstGeom prst="rect">
                      <a:avLst/>
                    </a:prstGeom>
                  </pic:spPr>
                </pic:pic>
              </a:graphicData>
            </a:graphic>
          </wp:anchor>
        </w:drawing>
      </w:r>
    </w:p>
    <w:p w:rsidR="00500A47" w:rsidRDefault="00500A47">
      <w:pPr>
        <w:sectPr w:rsidR="00500A47">
          <w:headerReference w:type="default" r:id="rId24"/>
          <w:footerReference w:type="default" r:id="rId25"/>
          <w:pgSz w:w="16840" w:h="11910" w:orient="landscape"/>
          <w:pgMar w:top="640" w:right="340" w:bottom="820" w:left="0" w:header="0" w:footer="628" w:gutter="0"/>
          <w:cols w:space="720"/>
        </w:sectPr>
      </w:pPr>
    </w:p>
    <w:p w:rsidR="00500A47" w:rsidRDefault="000A7459">
      <w:pPr>
        <w:pStyle w:val="Corpodetexto"/>
        <w:rPr>
          <w:b/>
          <w:sz w:val="20"/>
        </w:rPr>
      </w:pPr>
      <w:r>
        <w:rPr>
          <w:noProof/>
          <w:lang w:bidi="ar-SA"/>
        </w:rPr>
        <w:drawing>
          <wp:anchor distT="0" distB="0" distL="0" distR="0" simplePos="0" relativeHeight="251646464" behindDoc="0" locked="0" layoutInCell="1" allowOverlap="1">
            <wp:simplePos x="0" y="0"/>
            <wp:positionH relativeFrom="page">
              <wp:posOffset>10161</wp:posOffset>
            </wp:positionH>
            <wp:positionV relativeFrom="page">
              <wp:posOffset>405967</wp:posOffset>
            </wp:positionV>
            <wp:extent cx="7550403" cy="566852"/>
            <wp:effectExtent l="0" t="0" r="0" b="0"/>
            <wp:wrapNone/>
            <wp:docPr id="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jpeg"/>
                    <pic:cNvPicPr/>
                  </pic:nvPicPr>
                  <pic:blipFill>
                    <a:blip r:embed="rId26" cstate="print"/>
                    <a:stretch>
                      <a:fillRect/>
                    </a:stretch>
                  </pic:blipFill>
                  <pic:spPr>
                    <a:xfrm>
                      <a:off x="0" y="0"/>
                      <a:ext cx="7550403" cy="566852"/>
                    </a:xfrm>
                    <a:prstGeom prst="rect">
                      <a:avLst/>
                    </a:prstGeom>
                  </pic:spPr>
                </pic:pic>
              </a:graphicData>
            </a:graphic>
          </wp:anchor>
        </w:drawing>
      </w: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spacing w:before="1"/>
        <w:rPr>
          <w:b/>
          <w:sz w:val="17"/>
        </w:rPr>
      </w:pPr>
    </w:p>
    <w:p w:rsidR="00500A47" w:rsidRDefault="000A7459">
      <w:pPr>
        <w:pStyle w:val="Ttulo1"/>
      </w:pPr>
      <w:bookmarkStart w:id="23" w:name="_bookmark22"/>
      <w:bookmarkEnd w:id="23"/>
      <w:r>
        <w:rPr>
          <w:color w:val="006666"/>
        </w:rPr>
        <w:t>ANEXO II – Indicadores de Resultado</w:t>
      </w: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0A7459">
      <w:pPr>
        <w:pStyle w:val="Corpodetexto"/>
        <w:spacing w:before="11"/>
        <w:rPr>
          <w:rFonts w:ascii="Calibri Light"/>
          <w:sz w:val="27"/>
        </w:rPr>
      </w:pPr>
      <w:r>
        <w:rPr>
          <w:noProof/>
          <w:lang w:bidi="ar-SA"/>
        </w:rPr>
        <w:drawing>
          <wp:anchor distT="0" distB="0" distL="0" distR="0" simplePos="0" relativeHeight="251627008" behindDoc="0" locked="0" layoutInCell="1" allowOverlap="1">
            <wp:simplePos x="0" y="0"/>
            <wp:positionH relativeFrom="page">
              <wp:posOffset>2529839</wp:posOffset>
            </wp:positionH>
            <wp:positionV relativeFrom="paragraph">
              <wp:posOffset>241233</wp:posOffset>
            </wp:positionV>
            <wp:extent cx="2850927" cy="6286"/>
            <wp:effectExtent l="0" t="0" r="0" b="0"/>
            <wp:wrapTopAndBottom/>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7" cstate="print"/>
                    <a:stretch>
                      <a:fillRect/>
                    </a:stretch>
                  </pic:blipFill>
                  <pic:spPr>
                    <a:xfrm>
                      <a:off x="0" y="0"/>
                      <a:ext cx="2850927" cy="6286"/>
                    </a:xfrm>
                    <a:prstGeom prst="rect">
                      <a:avLst/>
                    </a:prstGeom>
                  </pic:spPr>
                </pic:pic>
              </a:graphicData>
            </a:graphic>
          </wp:anchor>
        </w:drawing>
      </w:r>
    </w:p>
    <w:p w:rsidR="00500A47" w:rsidRDefault="00500A47">
      <w:pPr>
        <w:rPr>
          <w:rFonts w:ascii="Calibri Light"/>
          <w:sz w:val="27"/>
        </w:rPr>
        <w:sectPr w:rsidR="00500A47">
          <w:headerReference w:type="default" r:id="rId27"/>
          <w:footerReference w:type="default" r:id="rId28"/>
          <w:pgSz w:w="11910" w:h="16840"/>
          <w:pgMar w:top="620" w:right="0" w:bottom="820" w:left="0" w:header="0" w:footer="628" w:gutter="0"/>
          <w:cols w:space="720"/>
        </w:sectPr>
      </w:pPr>
    </w:p>
    <w:p w:rsidR="00500A47" w:rsidRDefault="00500A47">
      <w:pPr>
        <w:pStyle w:val="Corpodetexto"/>
        <w:rPr>
          <w:rFonts w:ascii="Calibri Light"/>
          <w:sz w:val="9"/>
        </w:rPr>
      </w:pPr>
    </w:p>
    <w:p w:rsidR="00500A47" w:rsidRDefault="000A7459">
      <w:pPr>
        <w:spacing w:before="59" w:after="53"/>
        <w:ind w:left="772"/>
        <w:rPr>
          <w:b/>
          <w:sz w:val="20"/>
        </w:rPr>
      </w:pPr>
      <w:r>
        <w:rPr>
          <w:b/>
          <w:sz w:val="20"/>
        </w:rPr>
        <w:t>ANEXO II – Indicadores de Resultado</w:t>
      </w:r>
    </w:p>
    <w:tbl>
      <w:tblPr>
        <w:tblStyle w:val="TableNormal"/>
        <w:tblW w:w="0" w:type="auto"/>
        <w:tblInd w:w="12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9"/>
        <w:gridCol w:w="4848"/>
        <w:gridCol w:w="4284"/>
        <w:gridCol w:w="1071"/>
      </w:tblGrid>
      <w:tr w:rsidR="00500A47">
        <w:trPr>
          <w:trHeight w:val="211"/>
        </w:trPr>
        <w:tc>
          <w:tcPr>
            <w:tcW w:w="15862" w:type="dxa"/>
            <w:gridSpan w:val="6"/>
            <w:shd w:val="clear" w:color="auto" w:fill="006666"/>
          </w:tcPr>
          <w:p w:rsidR="00500A47" w:rsidRDefault="000A7459">
            <w:pPr>
              <w:pStyle w:val="TableParagraph"/>
              <w:spacing w:before="8" w:line="183" w:lineRule="exact"/>
              <w:ind w:left="6946" w:right="6943"/>
              <w:jc w:val="center"/>
              <w:rPr>
                <w:b/>
                <w:sz w:val="17"/>
              </w:rPr>
            </w:pPr>
            <w:r>
              <w:rPr>
                <w:b/>
                <w:color w:val="FFFFFF"/>
                <w:w w:val="105"/>
                <w:sz w:val="17"/>
              </w:rPr>
              <w:t>Indicadores de Resultado</w:t>
            </w:r>
          </w:p>
        </w:tc>
      </w:tr>
      <w:tr w:rsidR="00500A47">
        <w:trPr>
          <w:trHeight w:val="415"/>
        </w:trPr>
        <w:tc>
          <w:tcPr>
            <w:tcW w:w="1364" w:type="dxa"/>
            <w:shd w:val="clear" w:color="auto" w:fill="808080"/>
          </w:tcPr>
          <w:p w:rsidR="00500A47" w:rsidRDefault="000A7459">
            <w:pPr>
              <w:pStyle w:val="TableParagraph"/>
              <w:spacing w:before="115"/>
              <w:ind w:left="274"/>
              <w:jc w:val="left"/>
              <w:rPr>
                <w:b/>
                <w:sz w:val="16"/>
              </w:rPr>
            </w:pPr>
            <w:r>
              <w:rPr>
                <w:b/>
                <w:color w:val="FFFFFF"/>
                <w:w w:val="105"/>
                <w:sz w:val="16"/>
              </w:rPr>
              <w:t>Perspectiva</w:t>
            </w:r>
          </w:p>
        </w:tc>
        <w:tc>
          <w:tcPr>
            <w:tcW w:w="1916" w:type="dxa"/>
            <w:shd w:val="clear" w:color="auto" w:fill="808080"/>
          </w:tcPr>
          <w:p w:rsidR="00500A47" w:rsidRDefault="000A7459">
            <w:pPr>
              <w:pStyle w:val="TableParagraph"/>
              <w:spacing w:before="115"/>
              <w:ind w:left="251"/>
              <w:jc w:val="left"/>
              <w:rPr>
                <w:b/>
                <w:sz w:val="16"/>
              </w:rPr>
            </w:pPr>
            <w:r>
              <w:rPr>
                <w:b/>
                <w:color w:val="FFFFFF"/>
                <w:w w:val="105"/>
                <w:sz w:val="16"/>
              </w:rPr>
              <w:t>Objetivo Estratégico</w:t>
            </w:r>
          </w:p>
        </w:tc>
        <w:tc>
          <w:tcPr>
            <w:tcW w:w="2379" w:type="dxa"/>
            <w:shd w:val="clear" w:color="auto" w:fill="808080"/>
          </w:tcPr>
          <w:p w:rsidR="00500A47" w:rsidRDefault="000A7459">
            <w:pPr>
              <w:pStyle w:val="TableParagraph"/>
              <w:spacing w:before="115"/>
              <w:ind w:left="16"/>
              <w:jc w:val="center"/>
              <w:rPr>
                <w:b/>
                <w:sz w:val="16"/>
              </w:rPr>
            </w:pPr>
            <w:r>
              <w:rPr>
                <w:b/>
                <w:color w:val="FFFFFF"/>
                <w:w w:val="105"/>
                <w:sz w:val="16"/>
              </w:rPr>
              <w:t>Indicador</w:t>
            </w:r>
          </w:p>
        </w:tc>
        <w:tc>
          <w:tcPr>
            <w:tcW w:w="4848" w:type="dxa"/>
            <w:shd w:val="clear" w:color="auto" w:fill="808080"/>
          </w:tcPr>
          <w:p w:rsidR="00500A47" w:rsidRDefault="000A7459">
            <w:pPr>
              <w:pStyle w:val="TableParagraph"/>
              <w:spacing w:before="115"/>
              <w:ind w:left="2062" w:right="2049"/>
              <w:jc w:val="center"/>
              <w:rPr>
                <w:b/>
                <w:sz w:val="16"/>
              </w:rPr>
            </w:pPr>
            <w:r>
              <w:rPr>
                <w:b/>
                <w:color w:val="FFFFFF"/>
                <w:w w:val="105"/>
                <w:sz w:val="16"/>
              </w:rPr>
              <w:t>Descrição</w:t>
            </w:r>
          </w:p>
        </w:tc>
        <w:tc>
          <w:tcPr>
            <w:tcW w:w="4284" w:type="dxa"/>
            <w:tcBorders>
              <w:bottom w:val="nil"/>
            </w:tcBorders>
            <w:shd w:val="clear" w:color="auto" w:fill="808080"/>
          </w:tcPr>
          <w:p w:rsidR="00500A47" w:rsidRDefault="000A7459">
            <w:pPr>
              <w:pStyle w:val="TableParagraph"/>
              <w:spacing w:before="115"/>
              <w:ind w:left="1244"/>
              <w:jc w:val="left"/>
              <w:rPr>
                <w:b/>
                <w:sz w:val="16"/>
              </w:rPr>
            </w:pPr>
            <w:r>
              <w:rPr>
                <w:b/>
                <w:color w:val="FFFFFF"/>
                <w:w w:val="105"/>
                <w:sz w:val="16"/>
              </w:rPr>
              <w:t>Fórmula de Cálculo</w:t>
            </w:r>
          </w:p>
        </w:tc>
        <w:tc>
          <w:tcPr>
            <w:tcW w:w="1071" w:type="dxa"/>
            <w:shd w:val="clear" w:color="auto" w:fill="808080"/>
          </w:tcPr>
          <w:p w:rsidR="00500A47" w:rsidRDefault="000A7459">
            <w:pPr>
              <w:pStyle w:val="TableParagraph"/>
              <w:spacing w:before="7"/>
              <w:ind w:left="140"/>
              <w:jc w:val="left"/>
              <w:rPr>
                <w:b/>
                <w:sz w:val="16"/>
              </w:rPr>
            </w:pPr>
            <w:r>
              <w:rPr>
                <w:b/>
                <w:color w:val="FFFFFF"/>
                <w:w w:val="105"/>
                <w:sz w:val="16"/>
              </w:rPr>
              <w:t>Frequência</w:t>
            </w:r>
          </w:p>
          <w:p w:rsidR="00500A47" w:rsidRDefault="000A7459">
            <w:pPr>
              <w:pStyle w:val="TableParagraph"/>
              <w:spacing w:before="20" w:line="173" w:lineRule="exact"/>
              <w:ind w:left="117"/>
              <w:jc w:val="left"/>
              <w:rPr>
                <w:b/>
                <w:sz w:val="16"/>
              </w:rPr>
            </w:pPr>
            <w:r>
              <w:rPr>
                <w:b/>
                <w:color w:val="FFFFFF"/>
                <w:w w:val="105"/>
                <w:sz w:val="16"/>
              </w:rPr>
              <w:t>de Medição</w:t>
            </w:r>
          </w:p>
        </w:tc>
      </w:tr>
      <w:tr w:rsidR="00500A47">
        <w:trPr>
          <w:trHeight w:val="2570"/>
        </w:trPr>
        <w:tc>
          <w:tcPr>
            <w:tcW w:w="1364" w:type="dxa"/>
            <w:vMerge w:val="restart"/>
            <w:tcBorders>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0A7459">
            <w:pPr>
              <w:pStyle w:val="TableParagraph"/>
              <w:spacing w:before="144" w:line="264" w:lineRule="auto"/>
              <w:ind w:left="26"/>
              <w:jc w:val="left"/>
              <w:rPr>
                <w:sz w:val="16"/>
              </w:rPr>
            </w:pPr>
            <w:r>
              <w:rPr>
                <w:w w:val="105"/>
                <w:sz w:val="16"/>
              </w:rPr>
              <w:t>Processos Internos (Excelência Organizacional)</w:t>
            </w:r>
          </w:p>
        </w:tc>
        <w:tc>
          <w:tcPr>
            <w:tcW w:w="1916" w:type="dxa"/>
            <w:vMerge w:val="restart"/>
            <w:tcBorders>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11"/>
              <w:jc w:val="left"/>
              <w:rPr>
                <w:b/>
                <w:sz w:val="18"/>
              </w:rPr>
            </w:pPr>
          </w:p>
          <w:p w:rsidR="00500A47" w:rsidRDefault="000A7459">
            <w:pPr>
              <w:pStyle w:val="TableParagraph"/>
              <w:spacing w:line="264" w:lineRule="auto"/>
              <w:ind w:left="26"/>
              <w:jc w:val="left"/>
              <w:rPr>
                <w:sz w:val="16"/>
              </w:rPr>
            </w:pPr>
            <w:r>
              <w:rPr>
                <w:w w:val="105"/>
                <w:sz w:val="16"/>
              </w:rPr>
              <w:t>Tornar a fiscalização um vetor de melhoria do exercício da Arquitetura e Urbanismo</w:t>
            </w:r>
          </w:p>
        </w:tc>
        <w:tc>
          <w:tcPr>
            <w:tcW w:w="2379" w:type="dxa"/>
            <w:tcBorders>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0A7459">
            <w:pPr>
              <w:pStyle w:val="TableParagraph"/>
              <w:spacing w:before="108" w:line="264" w:lineRule="auto"/>
              <w:ind w:left="27" w:right="679"/>
              <w:jc w:val="left"/>
              <w:rPr>
                <w:sz w:val="16"/>
              </w:rPr>
            </w:pPr>
            <w:r>
              <w:rPr>
                <w:w w:val="105"/>
                <w:sz w:val="16"/>
              </w:rPr>
              <w:t>Índice da capacidade de fiscalização (Estados)</w:t>
            </w:r>
          </w:p>
        </w:tc>
        <w:tc>
          <w:tcPr>
            <w:tcW w:w="4848" w:type="dxa"/>
            <w:tcBorders>
              <w:left w:val="single" w:sz="6" w:space="0" w:color="808080"/>
              <w:bottom w:val="single" w:sz="6" w:space="0" w:color="808080"/>
              <w:right w:val="single" w:sz="6" w:space="0" w:color="808080"/>
            </w:tcBorders>
          </w:tcPr>
          <w:p w:rsidR="00500A47" w:rsidRDefault="000A7459">
            <w:pPr>
              <w:pStyle w:val="TableParagraph"/>
              <w:spacing w:before="115" w:line="264" w:lineRule="auto"/>
              <w:ind w:left="27" w:right="57"/>
              <w:jc w:val="left"/>
              <w:rPr>
                <w:sz w:val="16"/>
              </w:rPr>
            </w:pPr>
            <w:r>
              <w:rPr>
                <w:w w:val="105"/>
                <w:sz w:val="16"/>
              </w:rPr>
              <w:t xml:space="preserve">Indicador para </w:t>
            </w:r>
            <w:r>
              <w:rPr>
                <w:spacing w:val="2"/>
                <w:w w:val="105"/>
                <w:sz w:val="16"/>
              </w:rPr>
              <w:t xml:space="preserve">medir </w:t>
            </w:r>
            <w:r>
              <w:rPr>
                <w:w w:val="105"/>
                <w:sz w:val="16"/>
              </w:rPr>
              <w:t xml:space="preserve">se os </w:t>
            </w:r>
            <w:r>
              <w:rPr>
                <w:spacing w:val="-2"/>
                <w:w w:val="105"/>
                <w:sz w:val="16"/>
              </w:rPr>
              <w:t xml:space="preserve">CAU/UF </w:t>
            </w:r>
            <w:r>
              <w:rPr>
                <w:w w:val="105"/>
                <w:sz w:val="16"/>
              </w:rPr>
              <w:t xml:space="preserve">possuem a capacidade necessária para fiscalização. Compara a quantidade de serviços fiscalizados no período com a quantidade de todos os serviços que deveriam ser fiscalizados (serviços conhecidos). Por serviços entenda-se todas as atividades profissionais "fiscalizáveis" </w:t>
            </w:r>
            <w:r>
              <w:rPr>
                <w:spacing w:val="2"/>
                <w:w w:val="105"/>
                <w:sz w:val="16"/>
              </w:rPr>
              <w:t xml:space="preserve">pelo </w:t>
            </w:r>
            <w:r>
              <w:rPr>
                <w:w w:val="105"/>
                <w:sz w:val="16"/>
              </w:rPr>
              <w:t>CAU - obras,</w:t>
            </w:r>
            <w:r>
              <w:rPr>
                <w:spacing w:val="37"/>
                <w:w w:val="105"/>
                <w:sz w:val="16"/>
              </w:rPr>
              <w:t xml:space="preserve"> </w:t>
            </w:r>
            <w:r>
              <w:rPr>
                <w:w w:val="105"/>
                <w:sz w:val="16"/>
              </w:rPr>
              <w:t>projetos, etc. É esperado que, com o uso de tecnologias, como o Arquiteto Protagonista e VANT, haja um crescimento na quantidade  de serviços que se tornarão conhecidos e que demandarão fiscalização. Sendo assim, a capacidade de fiscalização também deverá acompanhar esse crescimento, utilizando para isso tecnologias inovadoras.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2"/>
              <w:jc w:val="left"/>
              <w:rPr>
                <w:b/>
                <w:sz w:val="23"/>
              </w:rPr>
            </w:pPr>
          </w:p>
          <w:p w:rsidR="00500A47" w:rsidRDefault="000A7459">
            <w:pPr>
              <w:pStyle w:val="TableParagraph"/>
              <w:ind w:left="25" w:right="468"/>
              <w:jc w:val="center"/>
              <w:rPr>
                <w:sz w:val="16"/>
              </w:rPr>
            </w:pPr>
            <w:r>
              <w:rPr>
                <w:w w:val="105"/>
                <w:sz w:val="16"/>
              </w:rPr>
              <w:t>quantidade de serviços fiscalizados pelo CAU/UF</w:t>
            </w:r>
          </w:p>
          <w:p w:rsidR="00500A47" w:rsidRDefault="000A7459">
            <w:pPr>
              <w:pStyle w:val="TableParagraph"/>
              <w:spacing w:before="33" w:line="168" w:lineRule="auto"/>
              <w:ind w:left="106"/>
              <w:jc w:val="left"/>
              <w:rPr>
                <w:sz w:val="16"/>
              </w:rPr>
            </w:pPr>
            <w:r>
              <w:rPr>
                <w:w w:val="105"/>
                <w:sz w:val="16"/>
              </w:rPr>
              <w:t xml:space="preserve">---------------------------------------------------------------- </w:t>
            </w:r>
            <w:r>
              <w:rPr>
                <w:w w:val="105"/>
                <w:position w:val="-10"/>
                <w:sz w:val="16"/>
              </w:rPr>
              <w:t>x 100</w:t>
            </w:r>
          </w:p>
          <w:p w:rsidR="00500A47" w:rsidRDefault="000A7459">
            <w:pPr>
              <w:pStyle w:val="TableParagraph"/>
              <w:spacing w:line="150" w:lineRule="exact"/>
              <w:ind w:left="25" w:right="468"/>
              <w:jc w:val="center"/>
              <w:rPr>
                <w:sz w:val="16"/>
              </w:rPr>
            </w:pPr>
            <w:r>
              <w:rPr>
                <w:w w:val="105"/>
                <w:sz w:val="16"/>
              </w:rPr>
              <w:t>número de serviços em execução conhecidos no</w:t>
            </w:r>
          </w:p>
          <w:p w:rsidR="00500A47" w:rsidRDefault="000A7459">
            <w:pPr>
              <w:pStyle w:val="TableParagraph"/>
              <w:spacing w:before="20"/>
              <w:ind w:left="32" w:right="468"/>
              <w:jc w:val="center"/>
              <w:rPr>
                <w:sz w:val="16"/>
              </w:rPr>
            </w:pPr>
            <w:r>
              <w:rPr>
                <w:w w:val="105"/>
                <w:sz w:val="16"/>
              </w:rPr>
              <w:t>Estado</w:t>
            </w:r>
          </w:p>
        </w:tc>
        <w:tc>
          <w:tcPr>
            <w:tcW w:w="1071" w:type="dxa"/>
            <w:tcBorders>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8"/>
              <w:jc w:val="left"/>
              <w:rPr>
                <w:b/>
                <w:sz w:val="17"/>
              </w:rPr>
            </w:pPr>
          </w:p>
          <w:p w:rsidR="00500A47" w:rsidRDefault="000A7459">
            <w:pPr>
              <w:pStyle w:val="TableParagraph"/>
              <w:ind w:left="153" w:right="155"/>
              <w:jc w:val="center"/>
              <w:rPr>
                <w:sz w:val="16"/>
              </w:rPr>
            </w:pPr>
            <w:r>
              <w:rPr>
                <w:w w:val="105"/>
                <w:sz w:val="16"/>
              </w:rPr>
              <w:t>Trimestral</w:t>
            </w:r>
          </w:p>
        </w:tc>
      </w:tr>
      <w:tr w:rsidR="00500A47">
        <w:trPr>
          <w:trHeight w:val="1708"/>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8"/>
              <w:jc w:val="left"/>
              <w:rPr>
                <w:b/>
                <w:sz w:val="12"/>
              </w:rPr>
            </w:pPr>
          </w:p>
          <w:p w:rsidR="00500A47" w:rsidRDefault="000A7459">
            <w:pPr>
              <w:pStyle w:val="TableParagraph"/>
              <w:spacing w:before="1" w:line="264" w:lineRule="auto"/>
              <w:ind w:left="27" w:right="127"/>
              <w:jc w:val="left"/>
              <w:rPr>
                <w:sz w:val="16"/>
              </w:rPr>
            </w:pPr>
            <w:r>
              <w:rPr>
                <w:w w:val="105"/>
                <w:sz w:val="16"/>
              </w:rPr>
              <w:t>Índice de presença profissional nos serviços fiscalizados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5" w:line="264" w:lineRule="auto"/>
              <w:ind w:left="27" w:right="19"/>
              <w:jc w:val="left"/>
              <w:rPr>
                <w:sz w:val="16"/>
              </w:rPr>
            </w:pPr>
            <w:r>
              <w:rPr>
                <w:w w:val="105"/>
                <w:sz w:val="16"/>
              </w:rPr>
              <w:t>Mede se a atividade de fiscalização está contribuindo para melhoria do exercício profissional da Arquitetura e Urbanismo. Com o tempo é esperado um aumento da conscientização da população e dos profissionais e, consequentemente, um aumento na percepção da presença profissional nos serviços em execução. Essa presença só poderá ser notada se os serviços forem fiscalizados. Por isso o denominador da fórmula é "serviços fiscalizados".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8"/>
              <w:jc w:val="left"/>
              <w:rPr>
                <w:b/>
                <w:sz w:val="12"/>
              </w:rPr>
            </w:pPr>
          </w:p>
          <w:p w:rsidR="00500A47" w:rsidRDefault="000A7459">
            <w:pPr>
              <w:pStyle w:val="TableParagraph"/>
              <w:spacing w:before="1"/>
              <w:ind w:left="10" w:right="468"/>
              <w:jc w:val="center"/>
              <w:rPr>
                <w:sz w:val="16"/>
              </w:rPr>
            </w:pPr>
            <w:r>
              <w:rPr>
                <w:w w:val="105"/>
                <w:sz w:val="16"/>
              </w:rPr>
              <w:t>quantidade de presença profissional (com RRT)</w:t>
            </w:r>
          </w:p>
          <w:p w:rsidR="00500A47" w:rsidRDefault="000A7459">
            <w:pPr>
              <w:pStyle w:val="TableParagraph"/>
              <w:spacing w:before="19"/>
              <w:ind w:left="106"/>
              <w:jc w:val="left"/>
              <w:rPr>
                <w:sz w:val="16"/>
              </w:rPr>
            </w:pPr>
            <w:r>
              <w:rPr>
                <w:w w:val="105"/>
                <w:sz w:val="16"/>
              </w:rPr>
              <w:t>---------------------------------------------------------------- x 100</w:t>
            </w:r>
          </w:p>
          <w:p w:rsidR="00500A47" w:rsidRDefault="000A7459">
            <w:pPr>
              <w:pStyle w:val="TableParagraph"/>
              <w:spacing w:before="21"/>
              <w:ind w:left="15" w:right="468"/>
              <w:jc w:val="center"/>
              <w:rPr>
                <w:sz w:val="16"/>
              </w:rPr>
            </w:pPr>
            <w:r>
              <w:rPr>
                <w:w w:val="105"/>
                <w:sz w:val="16"/>
              </w:rPr>
              <w:t>número de serviços fiscalizados no Estado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4"/>
              <w:jc w:val="left"/>
              <w:rPr>
                <w:b/>
                <w:sz w:val="14"/>
              </w:rPr>
            </w:pPr>
          </w:p>
          <w:p w:rsidR="00500A47" w:rsidRDefault="000A7459">
            <w:pPr>
              <w:pStyle w:val="TableParagraph"/>
              <w:ind w:left="153" w:right="155"/>
              <w:jc w:val="center"/>
              <w:rPr>
                <w:sz w:val="16"/>
              </w:rPr>
            </w:pPr>
            <w:r>
              <w:rPr>
                <w:w w:val="105"/>
                <w:sz w:val="16"/>
              </w:rPr>
              <w:t>Trimestral</w:t>
            </w:r>
          </w:p>
        </w:tc>
      </w:tr>
      <w:tr w:rsidR="00500A47">
        <w:trPr>
          <w:trHeight w:val="1277"/>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spacing w:before="10"/>
              <w:jc w:val="left"/>
              <w:rPr>
                <w:b/>
                <w:sz w:val="19"/>
              </w:rPr>
            </w:pPr>
          </w:p>
          <w:p w:rsidR="00500A47" w:rsidRDefault="000A7459">
            <w:pPr>
              <w:pStyle w:val="TableParagraph"/>
              <w:spacing w:line="264" w:lineRule="auto"/>
              <w:ind w:left="27" w:right="267"/>
              <w:jc w:val="left"/>
              <w:rPr>
                <w:sz w:val="16"/>
              </w:rPr>
            </w:pPr>
            <w:r>
              <w:rPr>
                <w:w w:val="105"/>
                <w:sz w:val="16"/>
              </w:rPr>
              <w:t>Índice de RRT por mês por profissional ativo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5" w:line="264" w:lineRule="auto"/>
              <w:ind w:left="27" w:right="68"/>
              <w:jc w:val="left"/>
              <w:rPr>
                <w:sz w:val="16"/>
              </w:rPr>
            </w:pPr>
            <w:r>
              <w:rPr>
                <w:w w:val="105"/>
                <w:sz w:val="16"/>
              </w:rPr>
              <w:t xml:space="preserve">Outra forma de perceber se a fiscalização está melhorando o exercício profissional da Arquitetura e Urbanismo. Se esse índice aumentar, significa que os profissionais </w:t>
            </w:r>
            <w:r>
              <w:rPr>
                <w:spacing w:val="2"/>
                <w:w w:val="105"/>
                <w:sz w:val="16"/>
              </w:rPr>
              <w:t xml:space="preserve">em </w:t>
            </w:r>
            <w:r>
              <w:rPr>
                <w:w w:val="105"/>
                <w:sz w:val="16"/>
              </w:rPr>
              <w:t>cada Estado estão tendo melhor entendimento de suas responsabilidades e deveres, com maio nível de registro de seus</w:t>
            </w:r>
            <w:r>
              <w:rPr>
                <w:spacing w:val="-4"/>
                <w:w w:val="105"/>
                <w:sz w:val="16"/>
              </w:rPr>
              <w:t xml:space="preserve"> </w:t>
            </w:r>
            <w:r>
              <w:rPr>
                <w:w w:val="105"/>
                <w:sz w:val="16"/>
              </w:rPr>
              <w:t>serviços.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0A7459">
            <w:pPr>
              <w:pStyle w:val="TableParagraph"/>
              <w:spacing w:before="135"/>
              <w:ind w:left="41" w:right="34"/>
              <w:jc w:val="center"/>
              <w:rPr>
                <w:sz w:val="16"/>
              </w:rPr>
            </w:pPr>
            <w:r>
              <w:rPr>
                <w:w w:val="105"/>
                <w:sz w:val="16"/>
              </w:rPr>
              <w:t>número total de RRT registrados por mês</w:t>
            </w:r>
          </w:p>
          <w:p w:rsidR="00500A47" w:rsidRDefault="000A7459">
            <w:pPr>
              <w:pStyle w:val="TableParagraph"/>
              <w:spacing w:before="20"/>
              <w:ind w:left="41" w:right="41"/>
              <w:jc w:val="center"/>
              <w:rPr>
                <w:sz w:val="16"/>
              </w:rPr>
            </w:pPr>
            <w:r>
              <w:rPr>
                <w:w w:val="105"/>
                <w:sz w:val="16"/>
              </w:rPr>
              <w:t>----------------------------------------------------------------</w:t>
            </w:r>
          </w:p>
          <w:p w:rsidR="00500A47" w:rsidRDefault="000A7459">
            <w:pPr>
              <w:pStyle w:val="TableParagraph"/>
              <w:spacing w:before="20"/>
              <w:ind w:left="41" w:right="35"/>
              <w:jc w:val="center"/>
              <w:rPr>
                <w:sz w:val="16"/>
              </w:rPr>
            </w:pPr>
            <w:r>
              <w:rPr>
                <w:w w:val="105"/>
                <w:sz w:val="16"/>
              </w:rPr>
              <w:t>número total de profissionais ativos no Estado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8"/>
              <w:jc w:val="left"/>
              <w:rPr>
                <w:b/>
                <w:sz w:val="12"/>
              </w:rPr>
            </w:pPr>
          </w:p>
          <w:p w:rsidR="00500A47" w:rsidRDefault="000A7459">
            <w:pPr>
              <w:pStyle w:val="TableParagraph"/>
              <w:spacing w:before="1"/>
              <w:ind w:left="153" w:right="155"/>
              <w:jc w:val="center"/>
              <w:rPr>
                <w:sz w:val="16"/>
              </w:rPr>
            </w:pPr>
            <w:r>
              <w:rPr>
                <w:w w:val="105"/>
                <w:sz w:val="16"/>
              </w:rPr>
              <w:t>Trimestral</w:t>
            </w:r>
          </w:p>
        </w:tc>
      </w:tr>
      <w:tr w:rsidR="00500A47">
        <w:trPr>
          <w:trHeight w:val="84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spacing w:before="2"/>
              <w:jc w:val="left"/>
              <w:rPr>
                <w:b/>
                <w:sz w:val="18"/>
              </w:rPr>
            </w:pPr>
          </w:p>
          <w:p w:rsidR="00500A47" w:rsidRDefault="000A7459">
            <w:pPr>
              <w:pStyle w:val="TableParagraph"/>
              <w:spacing w:line="264" w:lineRule="auto"/>
              <w:ind w:left="27" w:right="127"/>
              <w:jc w:val="left"/>
              <w:rPr>
                <w:sz w:val="16"/>
              </w:rPr>
            </w:pPr>
            <w:r>
              <w:rPr>
                <w:w w:val="105"/>
                <w:sz w:val="16"/>
              </w:rPr>
              <w:t>Taxa de aplicabilidade das normas de fiscalização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5" w:line="264" w:lineRule="auto"/>
              <w:ind w:left="27" w:right="505"/>
              <w:jc w:val="left"/>
              <w:rPr>
                <w:sz w:val="16"/>
              </w:rPr>
            </w:pPr>
            <w:r>
              <w:rPr>
                <w:w w:val="105"/>
                <w:sz w:val="16"/>
              </w:rPr>
              <w:t>Permite acompanhar se os Estados estão usando as normas de fiscalização estabelecidas, comparando os Estados que estão utilizando as normas com o total de Estados.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7"/>
              <w:ind w:left="11" w:right="468"/>
              <w:jc w:val="center"/>
              <w:rPr>
                <w:sz w:val="16"/>
              </w:rPr>
            </w:pPr>
            <w:r>
              <w:rPr>
                <w:w w:val="105"/>
                <w:sz w:val="16"/>
              </w:rPr>
              <w:t>número de Estados que aplicam as normas de</w:t>
            </w:r>
          </w:p>
          <w:p w:rsidR="00500A47" w:rsidRDefault="000A7459">
            <w:pPr>
              <w:pStyle w:val="TableParagraph"/>
              <w:tabs>
                <w:tab w:val="left" w:pos="3871"/>
              </w:tabs>
              <w:spacing w:before="32" w:line="168" w:lineRule="auto"/>
              <w:ind w:left="1515"/>
              <w:jc w:val="left"/>
              <w:rPr>
                <w:sz w:val="16"/>
              </w:rPr>
            </w:pPr>
            <w:r>
              <w:rPr>
                <w:w w:val="105"/>
                <w:sz w:val="16"/>
              </w:rPr>
              <w:t>fiscalização</w:t>
            </w:r>
            <w:r>
              <w:rPr>
                <w:w w:val="105"/>
                <w:sz w:val="16"/>
              </w:rPr>
              <w:tab/>
            </w:r>
            <w:r>
              <w:rPr>
                <w:w w:val="105"/>
                <w:position w:val="-10"/>
                <w:sz w:val="16"/>
              </w:rPr>
              <w:t>x</w:t>
            </w:r>
            <w:r>
              <w:rPr>
                <w:spacing w:val="2"/>
                <w:w w:val="105"/>
                <w:position w:val="-10"/>
                <w:sz w:val="16"/>
              </w:rPr>
              <w:t xml:space="preserve"> </w:t>
            </w:r>
            <w:r>
              <w:rPr>
                <w:spacing w:val="-5"/>
                <w:w w:val="105"/>
                <w:position w:val="-10"/>
                <w:sz w:val="16"/>
              </w:rPr>
              <w:t>100</w:t>
            </w:r>
          </w:p>
          <w:p w:rsidR="00500A47" w:rsidRDefault="000A7459">
            <w:pPr>
              <w:pStyle w:val="TableParagraph"/>
              <w:spacing w:line="150" w:lineRule="exact"/>
              <w:ind w:left="19" w:right="468"/>
              <w:jc w:val="center"/>
              <w:rPr>
                <w:sz w:val="16"/>
              </w:rPr>
            </w:pPr>
            <w:r>
              <w:rPr>
                <w:w w:val="105"/>
                <w:sz w:val="16"/>
              </w:rPr>
              <w:t>----------------------------------------------------------------</w:t>
            </w:r>
          </w:p>
          <w:p w:rsidR="00500A47" w:rsidRDefault="000A7459">
            <w:pPr>
              <w:pStyle w:val="TableParagraph"/>
              <w:spacing w:before="20" w:line="173" w:lineRule="exact"/>
              <w:ind w:left="18" w:right="468"/>
              <w:jc w:val="center"/>
              <w:rPr>
                <w:sz w:val="16"/>
              </w:rPr>
            </w:pPr>
            <w:r>
              <w:rPr>
                <w:w w:val="105"/>
                <w:sz w:val="16"/>
              </w:rPr>
              <w:t>total de Estados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0A7459">
            <w:pPr>
              <w:pStyle w:val="TableParagraph"/>
              <w:spacing w:before="134"/>
              <w:ind w:left="153" w:right="155"/>
              <w:jc w:val="center"/>
              <w:rPr>
                <w:sz w:val="16"/>
              </w:rPr>
            </w:pPr>
            <w:r>
              <w:rPr>
                <w:w w:val="105"/>
                <w:sz w:val="16"/>
              </w:rPr>
              <w:t>Trimestral</w:t>
            </w:r>
          </w:p>
        </w:tc>
      </w:tr>
      <w:tr w:rsidR="00500A47">
        <w:trPr>
          <w:trHeight w:val="84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5" w:line="264" w:lineRule="auto"/>
              <w:ind w:left="27"/>
              <w:jc w:val="left"/>
              <w:rPr>
                <w:sz w:val="16"/>
              </w:rPr>
            </w:pPr>
            <w:r>
              <w:rPr>
                <w:w w:val="105"/>
                <w:sz w:val="16"/>
              </w:rPr>
              <w:t>Taxa de aplicabilidade das ferramentas de fiscalização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5" w:line="264" w:lineRule="auto"/>
              <w:ind w:left="27" w:right="13"/>
              <w:jc w:val="left"/>
              <w:rPr>
                <w:sz w:val="16"/>
              </w:rPr>
            </w:pPr>
            <w:r>
              <w:rPr>
                <w:w w:val="105"/>
                <w:sz w:val="16"/>
              </w:rPr>
              <w:t>Permite acompanhar se os Estados estão usando as ferramentas de fiscalização estabelecidas, comparando os Estados que estão utilizando as ferramentas com o total de Estados.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7"/>
              <w:ind w:left="10" w:right="468"/>
              <w:jc w:val="center"/>
              <w:rPr>
                <w:sz w:val="16"/>
              </w:rPr>
            </w:pPr>
            <w:r>
              <w:rPr>
                <w:w w:val="105"/>
                <w:sz w:val="16"/>
              </w:rPr>
              <w:t>número de Estados que aplicam as ferramentas de</w:t>
            </w:r>
          </w:p>
          <w:p w:rsidR="00500A47" w:rsidRDefault="000A7459">
            <w:pPr>
              <w:pStyle w:val="TableParagraph"/>
              <w:tabs>
                <w:tab w:val="left" w:pos="3871"/>
              </w:tabs>
              <w:spacing w:before="32" w:line="168" w:lineRule="auto"/>
              <w:ind w:left="1515"/>
              <w:jc w:val="left"/>
              <w:rPr>
                <w:sz w:val="16"/>
              </w:rPr>
            </w:pPr>
            <w:r>
              <w:rPr>
                <w:w w:val="105"/>
                <w:sz w:val="16"/>
              </w:rPr>
              <w:t>fiscalização</w:t>
            </w:r>
            <w:r>
              <w:rPr>
                <w:w w:val="105"/>
                <w:sz w:val="16"/>
              </w:rPr>
              <w:tab/>
            </w:r>
            <w:r>
              <w:rPr>
                <w:w w:val="105"/>
                <w:position w:val="-10"/>
                <w:sz w:val="16"/>
              </w:rPr>
              <w:t>x</w:t>
            </w:r>
            <w:r>
              <w:rPr>
                <w:spacing w:val="2"/>
                <w:w w:val="105"/>
                <w:position w:val="-10"/>
                <w:sz w:val="16"/>
              </w:rPr>
              <w:t xml:space="preserve"> </w:t>
            </w:r>
            <w:r>
              <w:rPr>
                <w:spacing w:val="-5"/>
                <w:w w:val="105"/>
                <w:position w:val="-10"/>
                <w:sz w:val="16"/>
              </w:rPr>
              <w:t>100</w:t>
            </w:r>
          </w:p>
          <w:p w:rsidR="00500A47" w:rsidRDefault="000A7459">
            <w:pPr>
              <w:pStyle w:val="TableParagraph"/>
              <w:spacing w:line="150" w:lineRule="exact"/>
              <w:ind w:left="19" w:right="468"/>
              <w:jc w:val="center"/>
              <w:rPr>
                <w:sz w:val="16"/>
              </w:rPr>
            </w:pPr>
            <w:r>
              <w:rPr>
                <w:w w:val="105"/>
                <w:sz w:val="16"/>
              </w:rPr>
              <w:t>----------------------------------------------------------------</w:t>
            </w:r>
          </w:p>
          <w:p w:rsidR="00500A47" w:rsidRDefault="000A7459">
            <w:pPr>
              <w:pStyle w:val="TableParagraph"/>
              <w:spacing w:before="20" w:line="173" w:lineRule="exact"/>
              <w:ind w:left="18" w:right="468"/>
              <w:jc w:val="center"/>
              <w:rPr>
                <w:sz w:val="16"/>
              </w:rPr>
            </w:pPr>
            <w:r>
              <w:rPr>
                <w:w w:val="105"/>
                <w:sz w:val="16"/>
              </w:rPr>
              <w:t>total de Estados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b/>
                <w:sz w:val="16"/>
              </w:rPr>
            </w:pPr>
          </w:p>
          <w:p w:rsidR="00500A47" w:rsidRDefault="000A7459">
            <w:pPr>
              <w:pStyle w:val="TableParagraph"/>
              <w:spacing w:before="134"/>
              <w:ind w:left="153" w:right="155"/>
              <w:jc w:val="center"/>
              <w:rPr>
                <w:sz w:val="16"/>
              </w:rPr>
            </w:pPr>
            <w:r>
              <w:rPr>
                <w:w w:val="105"/>
                <w:sz w:val="16"/>
              </w:rPr>
              <w:t>Trimestral</w:t>
            </w:r>
          </w:p>
        </w:tc>
      </w:tr>
      <w:tr w:rsidR="00500A47">
        <w:trPr>
          <w:trHeight w:val="63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5" w:line="264" w:lineRule="auto"/>
              <w:ind w:left="27" w:right="60"/>
              <w:jc w:val="left"/>
              <w:rPr>
                <w:sz w:val="16"/>
              </w:rPr>
            </w:pPr>
            <w:r>
              <w:rPr>
                <w:w w:val="105"/>
                <w:sz w:val="16"/>
              </w:rPr>
              <w:t>Taxa de sucesso na utilização das normas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5" w:line="264" w:lineRule="auto"/>
              <w:ind w:left="27" w:right="13"/>
              <w:jc w:val="left"/>
              <w:rPr>
                <w:sz w:val="16"/>
              </w:rPr>
            </w:pPr>
            <w:r>
              <w:rPr>
                <w:w w:val="105"/>
                <w:sz w:val="16"/>
              </w:rPr>
              <w:t>Permite acompanhar se os profissionais de Arquiterura e Urbanismo estão utilizando as normas estabelecidas pelo CAU.</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7"/>
              <w:ind w:left="15" w:right="468"/>
              <w:jc w:val="center"/>
              <w:rPr>
                <w:sz w:val="16"/>
              </w:rPr>
            </w:pPr>
            <w:r>
              <w:rPr>
                <w:w w:val="105"/>
                <w:sz w:val="16"/>
              </w:rPr>
              <w:t>número de normas sendo utilizadas</w:t>
            </w:r>
          </w:p>
          <w:p w:rsidR="00500A47" w:rsidRDefault="000A7459">
            <w:pPr>
              <w:pStyle w:val="TableParagraph"/>
              <w:spacing w:before="20"/>
              <w:ind w:left="106"/>
              <w:jc w:val="left"/>
              <w:rPr>
                <w:sz w:val="16"/>
              </w:rPr>
            </w:pPr>
            <w:r>
              <w:rPr>
                <w:w w:val="105"/>
                <w:sz w:val="16"/>
              </w:rPr>
              <w:t>---------------------------------------------------------------- x 100</w:t>
            </w:r>
          </w:p>
          <w:p w:rsidR="00500A47" w:rsidRDefault="000A7459">
            <w:pPr>
              <w:pStyle w:val="TableParagraph"/>
              <w:spacing w:before="20" w:line="173" w:lineRule="exact"/>
              <w:ind w:left="30" w:right="468"/>
              <w:jc w:val="center"/>
              <w:rPr>
                <w:sz w:val="16"/>
              </w:rPr>
            </w:pPr>
            <w:r>
              <w:rPr>
                <w:w w:val="105"/>
                <w:sz w:val="16"/>
              </w:rPr>
              <w:t>total de normas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spacing w:before="2"/>
              <w:jc w:val="left"/>
              <w:rPr>
                <w:b/>
                <w:sz w:val="18"/>
              </w:rPr>
            </w:pPr>
          </w:p>
          <w:p w:rsidR="00500A47" w:rsidRDefault="000A7459">
            <w:pPr>
              <w:pStyle w:val="TableParagraph"/>
              <w:ind w:left="153" w:right="155"/>
              <w:jc w:val="center"/>
              <w:rPr>
                <w:sz w:val="16"/>
              </w:rPr>
            </w:pPr>
            <w:r>
              <w:rPr>
                <w:w w:val="105"/>
                <w:sz w:val="16"/>
              </w:rPr>
              <w:t>Trimestral</w:t>
            </w:r>
          </w:p>
        </w:tc>
      </w:tr>
    </w:tbl>
    <w:p w:rsidR="00500A47" w:rsidRDefault="000A7459">
      <w:pPr>
        <w:pStyle w:val="Corpodetexto"/>
        <w:spacing w:before="8"/>
        <w:rPr>
          <w:b/>
          <w:sz w:val="26"/>
        </w:rPr>
      </w:pPr>
      <w:r>
        <w:rPr>
          <w:noProof/>
          <w:lang w:bidi="ar-SA"/>
        </w:rPr>
        <w:drawing>
          <wp:anchor distT="0" distB="0" distL="0" distR="0" simplePos="0" relativeHeight="251628032" behindDoc="0" locked="0" layoutInCell="1" allowOverlap="1">
            <wp:simplePos x="0" y="0"/>
            <wp:positionH relativeFrom="page">
              <wp:posOffset>2169795</wp:posOffset>
            </wp:positionH>
            <wp:positionV relativeFrom="paragraph">
              <wp:posOffset>231834</wp:posOffset>
            </wp:positionV>
            <wp:extent cx="2850927" cy="6286"/>
            <wp:effectExtent l="0" t="0" r="0" b="0"/>
            <wp:wrapTopAndBottom/>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4" cstate="print"/>
                    <a:stretch>
                      <a:fillRect/>
                    </a:stretch>
                  </pic:blipFill>
                  <pic:spPr>
                    <a:xfrm>
                      <a:off x="0" y="0"/>
                      <a:ext cx="2850927" cy="6286"/>
                    </a:xfrm>
                    <a:prstGeom prst="rect">
                      <a:avLst/>
                    </a:prstGeom>
                  </pic:spPr>
                </pic:pic>
              </a:graphicData>
            </a:graphic>
          </wp:anchor>
        </w:drawing>
      </w:r>
    </w:p>
    <w:p w:rsidR="00500A47" w:rsidRDefault="00500A47">
      <w:pPr>
        <w:rPr>
          <w:sz w:val="26"/>
        </w:rPr>
        <w:sectPr w:rsidR="00500A47">
          <w:headerReference w:type="default" r:id="rId29"/>
          <w:footerReference w:type="default" r:id="rId30"/>
          <w:pgSz w:w="16840" w:h="11910" w:orient="landscape"/>
          <w:pgMar w:top="1520" w:right="340" w:bottom="740" w:left="360" w:header="639" w:footer="548" w:gutter="0"/>
          <w:cols w:space="720"/>
        </w:sectPr>
      </w:pPr>
    </w:p>
    <w:p w:rsidR="00500A47" w:rsidRDefault="00500A47">
      <w:pPr>
        <w:pStyle w:val="Corpodetexto"/>
        <w:spacing w:before="4"/>
        <w:rPr>
          <w:rFonts w:ascii="Times New Roman"/>
          <w:sz w:val="14"/>
        </w:rPr>
      </w:pPr>
    </w:p>
    <w:tbl>
      <w:tblPr>
        <w:tblStyle w:val="TableNormal"/>
        <w:tblW w:w="0" w:type="auto"/>
        <w:tblInd w:w="11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9"/>
        <w:gridCol w:w="4848"/>
        <w:gridCol w:w="4284"/>
        <w:gridCol w:w="1071"/>
      </w:tblGrid>
      <w:tr w:rsidR="00500A47">
        <w:trPr>
          <w:trHeight w:val="221"/>
        </w:trPr>
        <w:tc>
          <w:tcPr>
            <w:tcW w:w="15862" w:type="dxa"/>
            <w:gridSpan w:val="6"/>
            <w:shd w:val="clear" w:color="auto" w:fill="006666"/>
          </w:tcPr>
          <w:p w:rsidR="00500A47" w:rsidRDefault="000A7459">
            <w:pPr>
              <w:pStyle w:val="TableParagraph"/>
              <w:spacing w:before="7" w:line="195" w:lineRule="exact"/>
              <w:ind w:left="6944" w:right="6943"/>
              <w:jc w:val="center"/>
              <w:rPr>
                <w:b/>
                <w:sz w:val="18"/>
              </w:rPr>
            </w:pPr>
            <w:r>
              <w:rPr>
                <w:b/>
                <w:color w:val="FFFFFF"/>
                <w:sz w:val="18"/>
              </w:rPr>
              <w:t>Indicadores de Resultado</w:t>
            </w:r>
          </w:p>
        </w:tc>
      </w:tr>
      <w:tr w:rsidR="00500A47">
        <w:trPr>
          <w:trHeight w:val="435"/>
        </w:trPr>
        <w:tc>
          <w:tcPr>
            <w:tcW w:w="1364" w:type="dxa"/>
            <w:shd w:val="clear" w:color="auto" w:fill="808080"/>
          </w:tcPr>
          <w:p w:rsidR="00500A47" w:rsidRDefault="000A7459">
            <w:pPr>
              <w:pStyle w:val="TableParagraph"/>
              <w:spacing w:before="118"/>
              <w:ind w:left="274"/>
              <w:jc w:val="left"/>
              <w:rPr>
                <w:b/>
                <w:sz w:val="17"/>
              </w:rPr>
            </w:pPr>
            <w:r>
              <w:rPr>
                <w:b/>
                <w:color w:val="FFFFFF"/>
                <w:sz w:val="17"/>
              </w:rPr>
              <w:t>Perspectiva</w:t>
            </w:r>
          </w:p>
        </w:tc>
        <w:tc>
          <w:tcPr>
            <w:tcW w:w="1916" w:type="dxa"/>
            <w:tcBorders>
              <w:bottom w:val="nil"/>
            </w:tcBorders>
            <w:shd w:val="clear" w:color="auto" w:fill="808080"/>
          </w:tcPr>
          <w:p w:rsidR="00500A47" w:rsidRDefault="000A7459">
            <w:pPr>
              <w:pStyle w:val="TableParagraph"/>
              <w:spacing w:before="118"/>
              <w:ind w:left="251"/>
              <w:jc w:val="left"/>
              <w:rPr>
                <w:b/>
                <w:sz w:val="17"/>
              </w:rPr>
            </w:pPr>
            <w:r>
              <w:rPr>
                <w:b/>
                <w:color w:val="FFFFFF"/>
                <w:sz w:val="17"/>
              </w:rPr>
              <w:t>Objetivo Estratégico</w:t>
            </w:r>
          </w:p>
        </w:tc>
        <w:tc>
          <w:tcPr>
            <w:tcW w:w="2379" w:type="dxa"/>
            <w:tcBorders>
              <w:bottom w:val="nil"/>
            </w:tcBorders>
            <w:shd w:val="clear" w:color="auto" w:fill="808080"/>
          </w:tcPr>
          <w:p w:rsidR="00500A47" w:rsidRDefault="000A7459">
            <w:pPr>
              <w:pStyle w:val="TableParagraph"/>
              <w:spacing w:before="118"/>
              <w:ind w:left="16" w:right="1"/>
              <w:jc w:val="center"/>
              <w:rPr>
                <w:b/>
                <w:sz w:val="17"/>
              </w:rPr>
            </w:pPr>
            <w:r>
              <w:rPr>
                <w:b/>
                <w:color w:val="FFFFFF"/>
                <w:sz w:val="17"/>
              </w:rPr>
              <w:t>Indicador</w:t>
            </w:r>
          </w:p>
        </w:tc>
        <w:tc>
          <w:tcPr>
            <w:tcW w:w="4848" w:type="dxa"/>
            <w:tcBorders>
              <w:bottom w:val="nil"/>
            </w:tcBorders>
            <w:shd w:val="clear" w:color="auto" w:fill="808080"/>
          </w:tcPr>
          <w:p w:rsidR="00500A47" w:rsidRDefault="000A7459">
            <w:pPr>
              <w:pStyle w:val="TableParagraph"/>
              <w:spacing w:before="118"/>
              <w:ind w:left="2061" w:right="2049"/>
              <w:jc w:val="center"/>
              <w:rPr>
                <w:b/>
                <w:sz w:val="17"/>
              </w:rPr>
            </w:pPr>
            <w:r>
              <w:rPr>
                <w:b/>
                <w:color w:val="FFFFFF"/>
                <w:sz w:val="17"/>
              </w:rPr>
              <w:t>Descrição</w:t>
            </w:r>
          </w:p>
        </w:tc>
        <w:tc>
          <w:tcPr>
            <w:tcW w:w="4284" w:type="dxa"/>
            <w:tcBorders>
              <w:bottom w:val="nil"/>
            </w:tcBorders>
            <w:shd w:val="clear" w:color="auto" w:fill="808080"/>
          </w:tcPr>
          <w:p w:rsidR="00500A47" w:rsidRDefault="000A7459">
            <w:pPr>
              <w:pStyle w:val="TableParagraph"/>
              <w:spacing w:before="118"/>
              <w:ind w:left="1243"/>
              <w:jc w:val="left"/>
              <w:rPr>
                <w:b/>
                <w:sz w:val="17"/>
              </w:rPr>
            </w:pPr>
            <w:r>
              <w:rPr>
                <w:b/>
                <w:color w:val="FFFFFF"/>
                <w:sz w:val="17"/>
              </w:rPr>
              <w:t>Fórmula de Cálculo</w:t>
            </w:r>
          </w:p>
        </w:tc>
        <w:tc>
          <w:tcPr>
            <w:tcW w:w="1071" w:type="dxa"/>
            <w:tcBorders>
              <w:bottom w:val="nil"/>
            </w:tcBorders>
            <w:shd w:val="clear" w:color="auto" w:fill="808080"/>
          </w:tcPr>
          <w:p w:rsidR="00500A47" w:rsidRDefault="000A7459">
            <w:pPr>
              <w:pStyle w:val="TableParagraph"/>
              <w:spacing w:before="5"/>
              <w:ind w:left="138"/>
              <w:jc w:val="left"/>
              <w:rPr>
                <w:b/>
                <w:sz w:val="17"/>
              </w:rPr>
            </w:pPr>
            <w:r>
              <w:rPr>
                <w:b/>
                <w:color w:val="FFFFFF"/>
                <w:sz w:val="17"/>
              </w:rPr>
              <w:t>Frequência</w:t>
            </w:r>
          </w:p>
          <w:p w:rsidR="00500A47" w:rsidRDefault="000A7459">
            <w:pPr>
              <w:pStyle w:val="TableParagraph"/>
              <w:spacing w:before="18" w:line="185" w:lineRule="exact"/>
              <w:ind w:left="116"/>
              <w:jc w:val="left"/>
              <w:rPr>
                <w:b/>
                <w:sz w:val="17"/>
              </w:rPr>
            </w:pPr>
            <w:r>
              <w:rPr>
                <w:b/>
                <w:color w:val="FFFFFF"/>
                <w:sz w:val="17"/>
              </w:rPr>
              <w:t>de</w:t>
            </w:r>
            <w:r>
              <w:rPr>
                <w:b/>
                <w:color w:val="FFFFFF"/>
                <w:spacing w:val="-9"/>
                <w:sz w:val="17"/>
              </w:rPr>
              <w:t xml:space="preserve"> </w:t>
            </w:r>
            <w:r>
              <w:rPr>
                <w:b/>
                <w:color w:val="FFFFFF"/>
                <w:sz w:val="17"/>
              </w:rPr>
              <w:t>Medição</w:t>
            </w:r>
          </w:p>
        </w:tc>
      </w:tr>
      <w:tr w:rsidR="00500A47">
        <w:trPr>
          <w:trHeight w:val="3142"/>
        </w:trPr>
        <w:tc>
          <w:tcPr>
            <w:tcW w:w="1364" w:type="dxa"/>
            <w:vMerge w:val="restart"/>
            <w:tcBorders>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1"/>
              <w:jc w:val="left"/>
              <w:rPr>
                <w:rFonts w:ascii="Times New Roman"/>
                <w:sz w:val="19"/>
              </w:rPr>
            </w:pPr>
          </w:p>
          <w:p w:rsidR="00500A47" w:rsidRDefault="000A7459">
            <w:pPr>
              <w:pStyle w:val="TableParagraph"/>
              <w:spacing w:line="261" w:lineRule="auto"/>
              <w:ind w:left="26" w:right="3"/>
              <w:jc w:val="left"/>
              <w:rPr>
                <w:sz w:val="17"/>
              </w:rPr>
            </w:pPr>
            <w:r>
              <w:rPr>
                <w:sz w:val="17"/>
              </w:rPr>
              <w:t>Processos Internos (Excelência Organizacional)</w:t>
            </w: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100" w:line="261" w:lineRule="auto"/>
              <w:ind w:left="26" w:right="18"/>
              <w:jc w:val="left"/>
              <w:rPr>
                <w:sz w:val="17"/>
              </w:rPr>
            </w:pPr>
            <w:r>
              <w:rPr>
                <w:sz w:val="17"/>
              </w:rPr>
              <w:t>Assegurar a eficácia no atendimento e no relacionamento com os arquitetos e urbanistas e a sociedade</w:t>
            </w: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10"/>
              <w:jc w:val="left"/>
              <w:rPr>
                <w:rFonts w:ascii="Times New Roman"/>
                <w:sz w:val="15"/>
              </w:rPr>
            </w:pPr>
          </w:p>
          <w:p w:rsidR="00500A47" w:rsidRDefault="000A7459">
            <w:pPr>
              <w:pStyle w:val="TableParagraph"/>
              <w:spacing w:before="1"/>
              <w:ind w:left="16" w:right="68"/>
              <w:jc w:val="center"/>
              <w:rPr>
                <w:sz w:val="17"/>
              </w:rPr>
            </w:pPr>
            <w:r>
              <w:rPr>
                <w:sz w:val="17"/>
              </w:rPr>
              <w:t>Índice de atendimento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spacing w:before="1"/>
              <w:jc w:val="left"/>
              <w:rPr>
                <w:rFonts w:ascii="Times New Roman"/>
                <w:sz w:val="20"/>
              </w:rPr>
            </w:pPr>
          </w:p>
          <w:p w:rsidR="00500A47" w:rsidRDefault="000A7459">
            <w:pPr>
              <w:pStyle w:val="TableParagraph"/>
              <w:spacing w:line="261" w:lineRule="auto"/>
              <w:ind w:left="26" w:right="13"/>
              <w:jc w:val="left"/>
              <w:rPr>
                <w:sz w:val="17"/>
              </w:rPr>
            </w:pPr>
            <w:r>
              <w:rPr>
                <w:sz w:val="17"/>
              </w:rPr>
              <w:t>Permite acompanhar a capacidade de atendimento dos CAU/UF. É esperado que a grande maioria das solicitações sejam tratadas em tempo razoável, independentemente se a questão é do CAU/UF ou CAU/BR. Por isso foi estabelecido 30 dias como um tempo máximo que o profissional poderia esperar para ter sua questão tratada. Não significa, necessariamente, que uma solução final foi alcançada. Se uma resposta foi dada ao profissional que demanda um retorno de sua parte, é considerado que houve um tratamento de sua questão. Não é possível contabilizar quanto tempo ele levará para retornar (por exemplo uma solicitação de documento para o profissional).</w:t>
            </w:r>
          </w:p>
          <w:p w:rsidR="00500A47" w:rsidRDefault="000A7459">
            <w:pPr>
              <w:pStyle w:val="TableParagraph"/>
              <w:spacing w:line="261" w:lineRule="auto"/>
              <w:ind w:left="26" w:right="48"/>
              <w:jc w:val="left"/>
              <w:rPr>
                <w:sz w:val="17"/>
              </w:rPr>
            </w:pPr>
            <w:r>
              <w:rPr>
                <w:sz w:val="17"/>
              </w:rPr>
              <w:t>Assim que ele der o retorno, uma nova entrada e contagem deve ser iniciada.</w:t>
            </w:r>
          </w:p>
        </w:tc>
        <w:tc>
          <w:tcPr>
            <w:tcW w:w="4284"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142"/>
              <w:ind w:left="24" w:right="468"/>
              <w:jc w:val="center"/>
              <w:rPr>
                <w:sz w:val="17"/>
              </w:rPr>
            </w:pPr>
            <w:r>
              <w:rPr>
                <w:sz w:val="17"/>
              </w:rPr>
              <w:t>número de solicitações tratadas em até 30 dias</w:t>
            </w:r>
          </w:p>
          <w:p w:rsidR="00500A47" w:rsidRDefault="000A7459">
            <w:pPr>
              <w:pStyle w:val="TableParagraph"/>
              <w:spacing w:before="18"/>
              <w:ind w:left="105"/>
              <w:jc w:val="left"/>
              <w:rPr>
                <w:sz w:val="17"/>
              </w:rPr>
            </w:pPr>
            <w:r>
              <w:rPr>
                <w:sz w:val="17"/>
              </w:rPr>
              <w:t>---------------------------------------------------------------- x 100</w:t>
            </w:r>
          </w:p>
          <w:p w:rsidR="00500A47" w:rsidRDefault="000A7459">
            <w:pPr>
              <w:pStyle w:val="TableParagraph"/>
              <w:spacing w:before="18"/>
              <w:ind w:left="26" w:right="468"/>
              <w:jc w:val="center"/>
              <w:rPr>
                <w:sz w:val="17"/>
              </w:rPr>
            </w:pPr>
            <w:r>
              <w:rPr>
                <w:sz w:val="17"/>
              </w:rPr>
              <w:t>número de solicitações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10"/>
              <w:jc w:val="left"/>
              <w:rPr>
                <w:rFonts w:ascii="Times New Roman"/>
                <w:sz w:val="15"/>
              </w:rPr>
            </w:pPr>
          </w:p>
          <w:p w:rsidR="00500A47" w:rsidRDefault="000A7459">
            <w:pPr>
              <w:pStyle w:val="TableParagraph"/>
              <w:spacing w:before="1"/>
              <w:ind w:left="151" w:right="156"/>
              <w:jc w:val="center"/>
              <w:rPr>
                <w:sz w:val="17"/>
              </w:rPr>
            </w:pPr>
            <w:r>
              <w:rPr>
                <w:sz w:val="17"/>
              </w:rPr>
              <w:t>Trimestral</w:t>
            </w:r>
          </w:p>
        </w:tc>
      </w:tr>
      <w:tr w:rsidR="00500A47">
        <w:trPr>
          <w:trHeight w:val="1112"/>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10"/>
              <w:jc w:val="left"/>
              <w:rPr>
                <w:rFonts w:ascii="Times New Roman"/>
                <w:sz w:val="13"/>
              </w:rPr>
            </w:pPr>
          </w:p>
          <w:p w:rsidR="00500A47" w:rsidRDefault="000A7459">
            <w:pPr>
              <w:pStyle w:val="TableParagraph"/>
              <w:spacing w:line="261" w:lineRule="auto"/>
              <w:ind w:left="26" w:right="85"/>
              <w:jc w:val="left"/>
              <w:rPr>
                <w:sz w:val="17"/>
              </w:rPr>
            </w:pPr>
            <w:r>
              <w:rPr>
                <w:sz w:val="17"/>
              </w:rPr>
              <w:t>Índice de satisfação com a solução da demanda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10"/>
              <w:jc w:val="left"/>
              <w:rPr>
                <w:rFonts w:ascii="Times New Roman"/>
                <w:sz w:val="13"/>
              </w:rPr>
            </w:pPr>
          </w:p>
          <w:p w:rsidR="00500A47" w:rsidRDefault="000A7459">
            <w:pPr>
              <w:pStyle w:val="TableParagraph"/>
              <w:spacing w:line="261" w:lineRule="auto"/>
              <w:ind w:left="26" w:right="278"/>
              <w:jc w:val="left"/>
              <w:rPr>
                <w:sz w:val="17"/>
              </w:rPr>
            </w:pPr>
            <w:r>
              <w:rPr>
                <w:sz w:val="17"/>
              </w:rPr>
              <w:t>Mede se, na média, os profissionais estão satisfeitos com o tratamento dado às suas demandas.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26" w:right="468"/>
              <w:jc w:val="center"/>
              <w:rPr>
                <w:sz w:val="17"/>
              </w:rPr>
            </w:pPr>
            <w:r>
              <w:rPr>
                <w:sz w:val="17"/>
              </w:rPr>
              <w:t>número de usuários satisfeitos com a solução da</w:t>
            </w:r>
          </w:p>
          <w:p w:rsidR="00500A47" w:rsidRDefault="000A7459">
            <w:pPr>
              <w:pStyle w:val="TableParagraph"/>
              <w:tabs>
                <w:tab w:val="left" w:pos="3870"/>
              </w:tabs>
              <w:spacing w:before="34" w:line="168" w:lineRule="auto"/>
              <w:ind w:left="1582"/>
              <w:jc w:val="left"/>
              <w:rPr>
                <w:sz w:val="17"/>
              </w:rPr>
            </w:pPr>
            <w:r>
              <w:rPr>
                <w:sz w:val="17"/>
              </w:rPr>
              <w:t>demanda</w:t>
            </w:r>
            <w:r>
              <w:rPr>
                <w:sz w:val="17"/>
              </w:rPr>
              <w:tab/>
            </w:r>
            <w:r>
              <w:rPr>
                <w:position w:val="-10"/>
                <w:sz w:val="17"/>
              </w:rPr>
              <w:t>x</w:t>
            </w:r>
            <w:r>
              <w:rPr>
                <w:spacing w:val="-1"/>
                <w:position w:val="-10"/>
                <w:sz w:val="17"/>
              </w:rPr>
              <w:t xml:space="preserve"> </w:t>
            </w:r>
            <w:r>
              <w:rPr>
                <w:spacing w:val="-5"/>
                <w:position w:val="-10"/>
                <w:sz w:val="17"/>
              </w:rPr>
              <w:t>100</w:t>
            </w:r>
          </w:p>
          <w:p w:rsidR="00500A47" w:rsidRDefault="000A7459">
            <w:pPr>
              <w:pStyle w:val="TableParagraph"/>
              <w:spacing w:line="162" w:lineRule="exact"/>
              <w:ind w:left="17" w:right="468"/>
              <w:jc w:val="center"/>
              <w:rPr>
                <w:sz w:val="17"/>
              </w:rPr>
            </w:pPr>
            <w:r>
              <w:rPr>
                <w:sz w:val="17"/>
              </w:rPr>
              <w:t>----------------------------------------------------------------</w:t>
            </w:r>
          </w:p>
          <w:p w:rsidR="00500A47" w:rsidRDefault="000A7459">
            <w:pPr>
              <w:pStyle w:val="TableParagraph"/>
              <w:spacing w:before="17"/>
              <w:ind w:left="195"/>
              <w:jc w:val="left"/>
              <w:rPr>
                <w:sz w:val="17"/>
              </w:rPr>
            </w:pPr>
            <w:r>
              <w:rPr>
                <w:sz w:val="17"/>
              </w:rPr>
              <w:t>número de usuários que responderam a pesquisa</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spacing w:before="1"/>
              <w:ind w:left="151" w:right="156"/>
              <w:jc w:val="center"/>
              <w:rPr>
                <w:sz w:val="17"/>
              </w:rPr>
            </w:pPr>
            <w:r>
              <w:rPr>
                <w:sz w:val="17"/>
              </w:rPr>
              <w:t>Trimestral</w:t>
            </w:r>
          </w:p>
        </w:tc>
      </w:tr>
      <w:tr w:rsidR="00500A47">
        <w:trPr>
          <w:trHeight w:val="66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1"/>
              <w:jc w:val="left"/>
              <w:rPr>
                <w:rFonts w:ascii="Times New Roman"/>
                <w:sz w:val="21"/>
              </w:rPr>
            </w:pPr>
          </w:p>
          <w:p w:rsidR="00500A47" w:rsidRDefault="000A7459">
            <w:pPr>
              <w:pStyle w:val="TableParagraph"/>
              <w:spacing w:line="261" w:lineRule="auto"/>
              <w:ind w:left="26" w:right="3"/>
              <w:jc w:val="left"/>
              <w:rPr>
                <w:sz w:val="17"/>
              </w:rPr>
            </w:pPr>
            <w:r>
              <w:rPr>
                <w:sz w:val="17"/>
              </w:rPr>
              <w:t>Estimular o conhecimento, o uso de processos criativos e a difusão das melhores práticas em Arquitetura e Urbanismo</w:t>
            </w: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6" w:right="308"/>
              <w:jc w:val="left"/>
              <w:rPr>
                <w:sz w:val="17"/>
              </w:rPr>
            </w:pPr>
            <w:r>
              <w:rPr>
                <w:sz w:val="17"/>
              </w:rPr>
              <w:t>Índice da intenção (plano) de investimento em patrocínios</w:t>
            </w:r>
          </w:p>
          <w:p w:rsidR="00500A47" w:rsidRDefault="000A7459">
            <w:pPr>
              <w:pStyle w:val="TableParagraph"/>
              <w:spacing w:line="183" w:lineRule="exact"/>
              <w:ind w:left="26"/>
              <w:jc w:val="left"/>
              <w:rPr>
                <w:sz w:val="17"/>
              </w:rPr>
            </w:pPr>
            <w:r>
              <w:rPr>
                <w:sz w:val="17"/>
              </w:rPr>
              <w:t>(Estados)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6" w:right="278"/>
              <w:jc w:val="left"/>
              <w:rPr>
                <w:sz w:val="17"/>
              </w:rPr>
            </w:pPr>
            <w:r>
              <w:rPr>
                <w:sz w:val="17"/>
              </w:rPr>
              <w:t>Para medir o quanto os CAU/UF estão alocando de sua receita corrente em patrocínios que estimulem a geração e difusão de</w:t>
            </w:r>
          </w:p>
          <w:p w:rsidR="00500A47" w:rsidRDefault="000A7459">
            <w:pPr>
              <w:pStyle w:val="TableParagraph"/>
              <w:spacing w:line="183" w:lineRule="exact"/>
              <w:ind w:left="26"/>
              <w:jc w:val="left"/>
              <w:rPr>
                <w:sz w:val="17"/>
              </w:rPr>
            </w:pPr>
            <w:r>
              <w:rPr>
                <w:sz w:val="17"/>
              </w:rPr>
              <w:t>conhecimento.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5" w:right="468"/>
              <w:jc w:val="center"/>
              <w:rPr>
                <w:sz w:val="17"/>
              </w:rPr>
            </w:pPr>
            <w:r>
              <w:rPr>
                <w:sz w:val="17"/>
              </w:rPr>
              <w:t>valor orçamentário destinado a patrocínios</w:t>
            </w:r>
          </w:p>
          <w:p w:rsidR="00500A47" w:rsidRDefault="000A7459">
            <w:pPr>
              <w:pStyle w:val="TableParagraph"/>
              <w:spacing w:before="18"/>
              <w:ind w:left="105"/>
              <w:jc w:val="left"/>
              <w:rPr>
                <w:sz w:val="17"/>
              </w:rPr>
            </w:pPr>
            <w:r>
              <w:rPr>
                <w:sz w:val="17"/>
              </w:rPr>
              <w:t>---------------------------------------------------------------- x 100</w:t>
            </w:r>
          </w:p>
          <w:p w:rsidR="00500A47" w:rsidRDefault="000A7459">
            <w:pPr>
              <w:pStyle w:val="TableParagraph"/>
              <w:spacing w:before="18" w:line="185" w:lineRule="exact"/>
              <w:ind w:left="23" w:right="468"/>
              <w:jc w:val="center"/>
              <w:rPr>
                <w:sz w:val="17"/>
              </w:rPr>
            </w:pPr>
            <w:r>
              <w:rPr>
                <w:sz w:val="17"/>
              </w:rPr>
              <w:t>orçamento total</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51" w:right="156"/>
              <w:jc w:val="center"/>
              <w:rPr>
                <w:sz w:val="17"/>
              </w:rPr>
            </w:pPr>
            <w:r>
              <w:rPr>
                <w:sz w:val="17"/>
              </w:rPr>
              <w:t>Trimestral</w:t>
            </w:r>
          </w:p>
        </w:tc>
      </w:tr>
      <w:tr w:rsidR="00500A47">
        <w:trPr>
          <w:trHeight w:val="66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6"/>
              <w:jc w:val="left"/>
              <w:rPr>
                <w:sz w:val="17"/>
              </w:rPr>
            </w:pPr>
            <w:r>
              <w:rPr>
                <w:sz w:val="17"/>
              </w:rPr>
              <w:t>Índice da intenção (plano) de</w:t>
            </w:r>
          </w:p>
          <w:p w:rsidR="00500A47" w:rsidRDefault="000A7459">
            <w:pPr>
              <w:pStyle w:val="TableParagraph"/>
              <w:spacing w:before="6" w:line="220" w:lineRule="atLeast"/>
              <w:ind w:left="26" w:right="340"/>
              <w:jc w:val="left"/>
              <w:rPr>
                <w:sz w:val="17"/>
              </w:rPr>
            </w:pPr>
            <w:r>
              <w:rPr>
                <w:sz w:val="17"/>
              </w:rPr>
              <w:t>investimento em patrocínios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6"/>
              <w:jc w:val="left"/>
              <w:rPr>
                <w:sz w:val="17"/>
              </w:rPr>
            </w:pPr>
            <w:r>
              <w:rPr>
                <w:sz w:val="17"/>
              </w:rPr>
              <w:t>Para medir o quanto os CAU/BR estão alocando de sua receita</w:t>
            </w:r>
          </w:p>
          <w:p w:rsidR="00500A47" w:rsidRDefault="000A7459">
            <w:pPr>
              <w:pStyle w:val="TableParagraph"/>
              <w:spacing w:before="6" w:line="220" w:lineRule="atLeast"/>
              <w:ind w:left="26" w:right="278"/>
              <w:jc w:val="left"/>
              <w:rPr>
                <w:sz w:val="17"/>
              </w:rPr>
            </w:pPr>
            <w:r>
              <w:rPr>
                <w:sz w:val="17"/>
              </w:rPr>
              <w:t>corrente em patrocínios que estimulem a geração e difusão de conhecimento.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5" w:right="468"/>
              <w:jc w:val="center"/>
              <w:rPr>
                <w:sz w:val="17"/>
              </w:rPr>
            </w:pPr>
            <w:r>
              <w:rPr>
                <w:sz w:val="17"/>
              </w:rPr>
              <w:t>valor orçamentário destinado a patrocínios</w:t>
            </w:r>
          </w:p>
          <w:p w:rsidR="00500A47" w:rsidRDefault="000A7459">
            <w:pPr>
              <w:pStyle w:val="TableParagraph"/>
              <w:spacing w:before="18"/>
              <w:ind w:left="105"/>
              <w:jc w:val="left"/>
              <w:rPr>
                <w:sz w:val="17"/>
              </w:rPr>
            </w:pPr>
            <w:r>
              <w:rPr>
                <w:sz w:val="17"/>
              </w:rPr>
              <w:t>---------------------------------------------------------------- x 100</w:t>
            </w:r>
          </w:p>
          <w:p w:rsidR="00500A47" w:rsidRDefault="000A7459">
            <w:pPr>
              <w:pStyle w:val="TableParagraph"/>
              <w:spacing w:before="18" w:line="185" w:lineRule="exact"/>
              <w:ind w:left="23" w:right="468"/>
              <w:jc w:val="center"/>
              <w:rPr>
                <w:sz w:val="17"/>
              </w:rPr>
            </w:pPr>
            <w:r>
              <w:rPr>
                <w:sz w:val="17"/>
              </w:rPr>
              <w:t>orçamento total</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spacing w:before="1"/>
              <w:jc w:val="left"/>
              <w:rPr>
                <w:rFonts w:ascii="Times New Roman"/>
                <w:sz w:val="20"/>
              </w:rPr>
            </w:pPr>
          </w:p>
          <w:p w:rsidR="00500A47" w:rsidRDefault="000A7459">
            <w:pPr>
              <w:pStyle w:val="TableParagraph"/>
              <w:ind w:left="151" w:right="156"/>
              <w:jc w:val="center"/>
              <w:rPr>
                <w:sz w:val="17"/>
              </w:rPr>
            </w:pPr>
            <w:r>
              <w:rPr>
                <w:sz w:val="17"/>
              </w:rPr>
              <w:t>Trimestral</w:t>
            </w:r>
          </w:p>
        </w:tc>
      </w:tr>
      <w:tr w:rsidR="00500A47">
        <w:trPr>
          <w:trHeight w:val="887"/>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85"/>
              <w:jc w:val="left"/>
              <w:rPr>
                <w:sz w:val="17"/>
              </w:rPr>
            </w:pPr>
            <w:r>
              <w:rPr>
                <w:sz w:val="17"/>
              </w:rPr>
              <w:t>Índice da capacidade de execução dos investimentos em patrocínios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before="1" w:line="261" w:lineRule="auto"/>
              <w:ind w:left="26" w:right="278"/>
              <w:jc w:val="left"/>
              <w:rPr>
                <w:sz w:val="17"/>
              </w:rPr>
            </w:pPr>
            <w:r>
              <w:rPr>
                <w:sz w:val="17"/>
              </w:rPr>
              <w:t>Para medir se o valor alocado no orçamento pelos CAU/UF para patrocínios está sendo executado conforme planejado.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5" w:right="468"/>
              <w:jc w:val="center"/>
              <w:rPr>
                <w:sz w:val="17"/>
              </w:rPr>
            </w:pPr>
            <w:r>
              <w:rPr>
                <w:sz w:val="17"/>
              </w:rPr>
              <w:t>valor orçamentário investido (executado) em</w:t>
            </w:r>
          </w:p>
          <w:p w:rsidR="00500A47" w:rsidRDefault="000A7459">
            <w:pPr>
              <w:pStyle w:val="TableParagraph"/>
              <w:tabs>
                <w:tab w:val="left" w:pos="3870"/>
              </w:tabs>
              <w:spacing w:before="34" w:line="168" w:lineRule="auto"/>
              <w:ind w:left="1525"/>
              <w:jc w:val="left"/>
              <w:rPr>
                <w:sz w:val="17"/>
              </w:rPr>
            </w:pPr>
            <w:r>
              <w:rPr>
                <w:sz w:val="17"/>
              </w:rPr>
              <w:t>patrocínios</w:t>
            </w:r>
            <w:r>
              <w:rPr>
                <w:sz w:val="17"/>
              </w:rPr>
              <w:tab/>
            </w:r>
            <w:r>
              <w:rPr>
                <w:position w:val="-10"/>
                <w:sz w:val="17"/>
              </w:rPr>
              <w:t>x</w:t>
            </w:r>
            <w:r>
              <w:rPr>
                <w:spacing w:val="-1"/>
                <w:position w:val="-10"/>
                <w:sz w:val="17"/>
              </w:rPr>
              <w:t xml:space="preserve"> </w:t>
            </w:r>
            <w:r>
              <w:rPr>
                <w:spacing w:val="-5"/>
                <w:position w:val="-10"/>
                <w:sz w:val="17"/>
              </w:rPr>
              <w:t>100</w:t>
            </w:r>
          </w:p>
          <w:p w:rsidR="00500A47" w:rsidRDefault="000A7459">
            <w:pPr>
              <w:pStyle w:val="TableParagraph"/>
              <w:spacing w:line="162" w:lineRule="exact"/>
              <w:ind w:left="17" w:right="468"/>
              <w:jc w:val="center"/>
              <w:rPr>
                <w:sz w:val="17"/>
              </w:rPr>
            </w:pPr>
            <w:r>
              <w:rPr>
                <w:sz w:val="17"/>
              </w:rPr>
              <w:t>----------------------------------------------------------------</w:t>
            </w:r>
          </w:p>
          <w:p w:rsidR="00500A47" w:rsidRDefault="000A7459">
            <w:pPr>
              <w:pStyle w:val="TableParagraph"/>
              <w:spacing w:before="18" w:line="185" w:lineRule="exact"/>
              <w:ind w:left="25" w:right="468"/>
              <w:jc w:val="center"/>
              <w:rPr>
                <w:sz w:val="17"/>
              </w:rPr>
            </w:pPr>
            <w:r>
              <w:rPr>
                <w:sz w:val="17"/>
              </w:rPr>
              <w:t>valor orçamentário destinado a patrocínios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before="1"/>
              <w:ind w:left="151" w:right="156"/>
              <w:jc w:val="center"/>
              <w:rPr>
                <w:sz w:val="17"/>
              </w:rPr>
            </w:pPr>
            <w:r>
              <w:rPr>
                <w:sz w:val="17"/>
              </w:rPr>
              <w:t>Trimestral</w:t>
            </w:r>
          </w:p>
        </w:tc>
      </w:tr>
      <w:tr w:rsidR="00500A47">
        <w:trPr>
          <w:trHeight w:val="887"/>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85"/>
              <w:jc w:val="left"/>
              <w:rPr>
                <w:sz w:val="17"/>
              </w:rPr>
            </w:pPr>
            <w:r>
              <w:rPr>
                <w:sz w:val="17"/>
              </w:rPr>
              <w:t>Índice da capacidade de execução dos investimentos em patrocínios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before="1" w:line="261" w:lineRule="auto"/>
              <w:ind w:left="26" w:right="278"/>
              <w:jc w:val="left"/>
              <w:rPr>
                <w:sz w:val="17"/>
              </w:rPr>
            </w:pPr>
            <w:r>
              <w:rPr>
                <w:sz w:val="17"/>
              </w:rPr>
              <w:t>Para medir se o valor alocado no orçamento pelos CAU/BR para patrocínios está sendo executado conforme planejado.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5" w:right="468"/>
              <w:jc w:val="center"/>
              <w:rPr>
                <w:sz w:val="17"/>
              </w:rPr>
            </w:pPr>
            <w:r>
              <w:rPr>
                <w:sz w:val="17"/>
              </w:rPr>
              <w:t>valor orçamentário investido (executado) em</w:t>
            </w:r>
          </w:p>
          <w:p w:rsidR="00500A47" w:rsidRDefault="000A7459">
            <w:pPr>
              <w:pStyle w:val="TableParagraph"/>
              <w:tabs>
                <w:tab w:val="left" w:pos="3870"/>
              </w:tabs>
              <w:spacing w:before="34" w:line="168" w:lineRule="auto"/>
              <w:ind w:left="1525"/>
              <w:jc w:val="left"/>
              <w:rPr>
                <w:sz w:val="17"/>
              </w:rPr>
            </w:pPr>
            <w:r>
              <w:rPr>
                <w:sz w:val="17"/>
              </w:rPr>
              <w:t>patrocínios</w:t>
            </w:r>
            <w:r>
              <w:rPr>
                <w:sz w:val="17"/>
              </w:rPr>
              <w:tab/>
            </w:r>
            <w:r>
              <w:rPr>
                <w:position w:val="-10"/>
                <w:sz w:val="17"/>
              </w:rPr>
              <w:t>x</w:t>
            </w:r>
            <w:r>
              <w:rPr>
                <w:spacing w:val="-1"/>
                <w:position w:val="-10"/>
                <w:sz w:val="17"/>
              </w:rPr>
              <w:t xml:space="preserve"> </w:t>
            </w:r>
            <w:r>
              <w:rPr>
                <w:spacing w:val="-5"/>
                <w:position w:val="-10"/>
                <w:sz w:val="17"/>
              </w:rPr>
              <w:t>100</w:t>
            </w:r>
          </w:p>
          <w:p w:rsidR="00500A47" w:rsidRDefault="000A7459">
            <w:pPr>
              <w:pStyle w:val="TableParagraph"/>
              <w:spacing w:line="162" w:lineRule="exact"/>
              <w:ind w:left="17" w:right="468"/>
              <w:jc w:val="center"/>
              <w:rPr>
                <w:sz w:val="17"/>
              </w:rPr>
            </w:pPr>
            <w:r>
              <w:rPr>
                <w:sz w:val="17"/>
              </w:rPr>
              <w:t>----------------------------------------------------------------</w:t>
            </w:r>
          </w:p>
          <w:p w:rsidR="00500A47" w:rsidRDefault="000A7459">
            <w:pPr>
              <w:pStyle w:val="TableParagraph"/>
              <w:spacing w:before="18" w:line="185" w:lineRule="exact"/>
              <w:ind w:left="25" w:right="468"/>
              <w:jc w:val="center"/>
              <w:rPr>
                <w:sz w:val="17"/>
              </w:rPr>
            </w:pPr>
            <w:r>
              <w:rPr>
                <w:sz w:val="17"/>
              </w:rPr>
              <w:t>valor orçamentário destinado a patrocínios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before="1"/>
              <w:ind w:left="151" w:right="156"/>
              <w:jc w:val="center"/>
              <w:rPr>
                <w:sz w:val="17"/>
              </w:rPr>
            </w:pPr>
            <w:r>
              <w:rPr>
                <w:sz w:val="17"/>
              </w:rPr>
              <w:t>Trimestral</w:t>
            </w:r>
          </w:p>
        </w:tc>
      </w:tr>
      <w:tr w:rsidR="00500A47">
        <w:trPr>
          <w:trHeight w:val="66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267"/>
              <w:jc w:val="left"/>
              <w:rPr>
                <w:sz w:val="17"/>
              </w:rPr>
            </w:pPr>
            <w:r>
              <w:rPr>
                <w:sz w:val="17"/>
              </w:rPr>
              <w:t>Taxa de aplicabilidade dos conhecimentos difundidos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26"/>
              <w:jc w:val="left"/>
              <w:rPr>
                <w:sz w:val="17"/>
              </w:rPr>
            </w:pPr>
            <w:r>
              <w:rPr>
                <w:sz w:val="17"/>
              </w:rPr>
              <w:t>A ser desenvolvido.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635"/>
              <w:jc w:val="left"/>
              <w:rPr>
                <w:sz w:val="17"/>
              </w:rPr>
            </w:pPr>
            <w:r>
              <w:rPr>
                <w:sz w:val="17"/>
              </w:rPr>
              <w:t>número de conhecimentos aplicados</w:t>
            </w:r>
          </w:p>
          <w:p w:rsidR="00500A47" w:rsidRDefault="000A7459">
            <w:pPr>
              <w:pStyle w:val="TableParagraph"/>
              <w:spacing w:before="18"/>
              <w:ind w:left="105"/>
              <w:jc w:val="left"/>
              <w:rPr>
                <w:sz w:val="17"/>
              </w:rPr>
            </w:pPr>
            <w:r>
              <w:rPr>
                <w:sz w:val="17"/>
              </w:rPr>
              <w:t>---------------------------------------------------------------- x 100</w:t>
            </w:r>
          </w:p>
          <w:p w:rsidR="00500A47" w:rsidRDefault="000A7459">
            <w:pPr>
              <w:pStyle w:val="TableParagraph"/>
              <w:spacing w:before="18" w:line="185" w:lineRule="exact"/>
              <w:ind w:left="578"/>
              <w:jc w:val="left"/>
              <w:rPr>
                <w:sz w:val="17"/>
              </w:rPr>
            </w:pPr>
            <w:r>
              <w:rPr>
                <w:sz w:val="17"/>
              </w:rPr>
              <w:t>número de conhecimentos difundidos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bl>
    <w:p w:rsidR="00500A47" w:rsidRDefault="00500A47">
      <w:pPr>
        <w:rPr>
          <w:rFonts w:ascii="Times New Roman"/>
          <w:sz w:val="16"/>
        </w:rPr>
        <w:sectPr w:rsidR="00500A47">
          <w:footerReference w:type="default" r:id="rId31"/>
          <w:pgSz w:w="16840" w:h="11910" w:orient="landscape"/>
          <w:pgMar w:top="1520" w:right="340" w:bottom="740" w:left="360" w:header="639" w:footer="548" w:gutter="0"/>
          <w:pgNumType w:start="37"/>
          <w:cols w:space="720"/>
        </w:sectPr>
      </w:pPr>
    </w:p>
    <w:p w:rsidR="00500A47" w:rsidRDefault="00500A47">
      <w:pPr>
        <w:pStyle w:val="Corpodetexto"/>
        <w:rPr>
          <w:rFonts w:ascii="Times New Roman"/>
          <w:sz w:val="20"/>
        </w:rPr>
      </w:pPr>
    </w:p>
    <w:p w:rsidR="00500A47" w:rsidRDefault="00500A47">
      <w:pPr>
        <w:pStyle w:val="Corpodetexto"/>
        <w:spacing w:before="2"/>
        <w:rPr>
          <w:rFonts w:ascii="Times New Roman"/>
          <w:sz w:val="16"/>
        </w:rPr>
      </w:pPr>
    </w:p>
    <w:tbl>
      <w:tblPr>
        <w:tblStyle w:val="TableNormal"/>
        <w:tblW w:w="0" w:type="auto"/>
        <w:tblInd w:w="16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9"/>
        <w:gridCol w:w="4848"/>
        <w:gridCol w:w="4284"/>
        <w:gridCol w:w="1071"/>
      </w:tblGrid>
      <w:tr w:rsidR="00500A47">
        <w:trPr>
          <w:trHeight w:val="221"/>
        </w:trPr>
        <w:tc>
          <w:tcPr>
            <w:tcW w:w="15862" w:type="dxa"/>
            <w:gridSpan w:val="6"/>
            <w:shd w:val="clear" w:color="auto" w:fill="006666"/>
          </w:tcPr>
          <w:p w:rsidR="00500A47" w:rsidRDefault="000A7459">
            <w:pPr>
              <w:pStyle w:val="TableParagraph"/>
              <w:spacing w:before="7" w:line="194" w:lineRule="exact"/>
              <w:ind w:left="6946" w:right="6943"/>
              <w:jc w:val="center"/>
              <w:rPr>
                <w:b/>
                <w:sz w:val="18"/>
              </w:rPr>
            </w:pPr>
            <w:r>
              <w:rPr>
                <w:b/>
                <w:color w:val="FFFFFF"/>
                <w:sz w:val="18"/>
              </w:rPr>
              <w:t>Indicadores de Resultado</w:t>
            </w:r>
          </w:p>
        </w:tc>
      </w:tr>
      <w:tr w:rsidR="00500A47">
        <w:trPr>
          <w:trHeight w:val="435"/>
        </w:trPr>
        <w:tc>
          <w:tcPr>
            <w:tcW w:w="1364" w:type="dxa"/>
            <w:tcBorders>
              <w:bottom w:val="nil"/>
            </w:tcBorders>
            <w:shd w:val="clear" w:color="auto" w:fill="808080"/>
          </w:tcPr>
          <w:p w:rsidR="00500A47" w:rsidRDefault="000A7459">
            <w:pPr>
              <w:pStyle w:val="TableParagraph"/>
              <w:spacing w:before="118"/>
              <w:ind w:left="274"/>
              <w:jc w:val="left"/>
              <w:rPr>
                <w:b/>
                <w:sz w:val="17"/>
              </w:rPr>
            </w:pPr>
            <w:r>
              <w:rPr>
                <w:b/>
                <w:color w:val="FFFFFF"/>
                <w:sz w:val="17"/>
              </w:rPr>
              <w:t>Perspectiva</w:t>
            </w:r>
          </w:p>
        </w:tc>
        <w:tc>
          <w:tcPr>
            <w:tcW w:w="1916" w:type="dxa"/>
            <w:tcBorders>
              <w:bottom w:val="nil"/>
            </w:tcBorders>
            <w:shd w:val="clear" w:color="auto" w:fill="808080"/>
          </w:tcPr>
          <w:p w:rsidR="00500A47" w:rsidRDefault="000A7459">
            <w:pPr>
              <w:pStyle w:val="TableParagraph"/>
              <w:spacing w:before="118"/>
              <w:ind w:left="251"/>
              <w:jc w:val="left"/>
              <w:rPr>
                <w:b/>
                <w:sz w:val="17"/>
              </w:rPr>
            </w:pPr>
            <w:r>
              <w:rPr>
                <w:b/>
                <w:color w:val="FFFFFF"/>
                <w:sz w:val="17"/>
              </w:rPr>
              <w:t>Objetivo Estratégico</w:t>
            </w:r>
          </w:p>
        </w:tc>
        <w:tc>
          <w:tcPr>
            <w:tcW w:w="2379" w:type="dxa"/>
            <w:tcBorders>
              <w:bottom w:val="nil"/>
            </w:tcBorders>
            <w:shd w:val="clear" w:color="auto" w:fill="808080"/>
          </w:tcPr>
          <w:p w:rsidR="00500A47" w:rsidRDefault="000A7459">
            <w:pPr>
              <w:pStyle w:val="TableParagraph"/>
              <w:spacing w:before="118"/>
              <w:ind w:left="16"/>
              <w:jc w:val="center"/>
              <w:rPr>
                <w:b/>
                <w:sz w:val="17"/>
              </w:rPr>
            </w:pPr>
            <w:r>
              <w:rPr>
                <w:b/>
                <w:color w:val="FFFFFF"/>
                <w:sz w:val="17"/>
              </w:rPr>
              <w:t>Indicador</w:t>
            </w:r>
          </w:p>
        </w:tc>
        <w:tc>
          <w:tcPr>
            <w:tcW w:w="4848" w:type="dxa"/>
            <w:tcBorders>
              <w:bottom w:val="nil"/>
            </w:tcBorders>
            <w:shd w:val="clear" w:color="auto" w:fill="808080"/>
          </w:tcPr>
          <w:p w:rsidR="00500A47" w:rsidRDefault="000A7459">
            <w:pPr>
              <w:pStyle w:val="TableParagraph"/>
              <w:spacing w:before="118"/>
              <w:ind w:left="2062" w:right="2049"/>
              <w:jc w:val="center"/>
              <w:rPr>
                <w:b/>
                <w:sz w:val="17"/>
              </w:rPr>
            </w:pPr>
            <w:r>
              <w:rPr>
                <w:b/>
                <w:color w:val="FFFFFF"/>
                <w:sz w:val="17"/>
              </w:rPr>
              <w:t>Descrição</w:t>
            </w:r>
          </w:p>
        </w:tc>
        <w:tc>
          <w:tcPr>
            <w:tcW w:w="4284" w:type="dxa"/>
            <w:tcBorders>
              <w:bottom w:val="nil"/>
            </w:tcBorders>
            <w:shd w:val="clear" w:color="auto" w:fill="808080"/>
          </w:tcPr>
          <w:p w:rsidR="00500A47" w:rsidRDefault="000A7459">
            <w:pPr>
              <w:pStyle w:val="TableParagraph"/>
              <w:spacing w:before="118"/>
              <w:ind w:left="1244"/>
              <w:jc w:val="left"/>
              <w:rPr>
                <w:b/>
                <w:sz w:val="17"/>
              </w:rPr>
            </w:pPr>
            <w:r>
              <w:rPr>
                <w:b/>
                <w:color w:val="FFFFFF"/>
                <w:sz w:val="17"/>
              </w:rPr>
              <w:t>Fórmula de Cálculo</w:t>
            </w:r>
          </w:p>
        </w:tc>
        <w:tc>
          <w:tcPr>
            <w:tcW w:w="1071" w:type="dxa"/>
            <w:tcBorders>
              <w:bottom w:val="nil"/>
            </w:tcBorders>
            <w:shd w:val="clear" w:color="auto" w:fill="808080"/>
          </w:tcPr>
          <w:p w:rsidR="00500A47" w:rsidRDefault="000A7459">
            <w:pPr>
              <w:pStyle w:val="TableParagraph"/>
              <w:spacing w:before="5"/>
              <w:ind w:left="140"/>
              <w:jc w:val="left"/>
              <w:rPr>
                <w:b/>
                <w:sz w:val="17"/>
              </w:rPr>
            </w:pPr>
            <w:r>
              <w:rPr>
                <w:b/>
                <w:color w:val="FFFFFF"/>
                <w:sz w:val="17"/>
              </w:rPr>
              <w:t>Frequência</w:t>
            </w:r>
          </w:p>
          <w:p w:rsidR="00500A47" w:rsidRDefault="000A7459">
            <w:pPr>
              <w:pStyle w:val="TableParagraph"/>
              <w:spacing w:before="18" w:line="185" w:lineRule="exact"/>
              <w:ind w:left="117"/>
              <w:jc w:val="left"/>
              <w:rPr>
                <w:b/>
                <w:sz w:val="17"/>
              </w:rPr>
            </w:pPr>
            <w:r>
              <w:rPr>
                <w:b/>
                <w:color w:val="FFFFFF"/>
                <w:sz w:val="17"/>
              </w:rPr>
              <w:t>de</w:t>
            </w:r>
            <w:r>
              <w:rPr>
                <w:b/>
                <w:color w:val="FFFFFF"/>
                <w:spacing w:val="-9"/>
                <w:sz w:val="17"/>
              </w:rPr>
              <w:t xml:space="preserve"> </w:t>
            </w:r>
            <w:r>
              <w:rPr>
                <w:b/>
                <w:color w:val="FFFFFF"/>
                <w:sz w:val="17"/>
              </w:rPr>
              <w:t>Medição</w:t>
            </w:r>
          </w:p>
        </w:tc>
      </w:tr>
      <w:tr w:rsidR="00500A47">
        <w:trPr>
          <w:trHeight w:val="1111"/>
        </w:trPr>
        <w:tc>
          <w:tcPr>
            <w:tcW w:w="1364"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93" w:line="261" w:lineRule="auto"/>
              <w:ind w:left="26" w:right="3"/>
              <w:jc w:val="left"/>
              <w:rPr>
                <w:sz w:val="17"/>
              </w:rPr>
            </w:pPr>
            <w:r>
              <w:rPr>
                <w:sz w:val="17"/>
              </w:rPr>
              <w:t>Processos Internos (Relações Institucionais)</w:t>
            </w: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1"/>
              <w:jc w:val="left"/>
              <w:rPr>
                <w:rFonts w:ascii="Times New Roman"/>
                <w:sz w:val="20"/>
              </w:rPr>
            </w:pPr>
          </w:p>
          <w:p w:rsidR="00500A47" w:rsidRDefault="000A7459">
            <w:pPr>
              <w:pStyle w:val="TableParagraph"/>
              <w:spacing w:line="261" w:lineRule="auto"/>
              <w:ind w:left="26" w:right="-3"/>
              <w:jc w:val="left"/>
              <w:rPr>
                <w:sz w:val="17"/>
              </w:rPr>
            </w:pPr>
            <w:r>
              <w:rPr>
                <w:sz w:val="17"/>
              </w:rPr>
              <w:t>Influenciar as diretrizes do ensino de Arquitetura e Urbanismo e sua formação continuada</w:t>
            </w: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7" w:right="163"/>
              <w:jc w:val="left"/>
              <w:rPr>
                <w:sz w:val="17"/>
              </w:rPr>
            </w:pPr>
            <w:r>
              <w:rPr>
                <w:sz w:val="17"/>
              </w:rPr>
              <w:t>Índice de aproveitamento das manifestações técnicas do CAU no MEC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right="3"/>
              <w:jc w:val="left"/>
              <w:rPr>
                <w:sz w:val="17"/>
              </w:rPr>
            </w:pPr>
            <w:r>
              <w:rPr>
                <w:sz w:val="17"/>
              </w:rPr>
              <w:t>As manifestações técnicas apresentadas pelo CAU ao MEC contribuem para a melhoria do ensino da Arquitetura e Urbanismo. É preciso acompanhar se essas manifestações técnicas estão sendo aproveitadas pelo MEC.</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1752" w:right="502" w:hanging="1692"/>
              <w:jc w:val="left"/>
              <w:rPr>
                <w:sz w:val="17"/>
              </w:rPr>
            </w:pPr>
            <w:r>
              <w:rPr>
                <w:sz w:val="17"/>
              </w:rPr>
              <w:t>número de manifestações técnicas aproveitadas pelo MEC</w:t>
            </w:r>
          </w:p>
          <w:p w:rsidR="00500A47" w:rsidRDefault="000A7459">
            <w:pPr>
              <w:pStyle w:val="TableParagraph"/>
              <w:spacing w:line="206" w:lineRule="exact"/>
              <w:ind w:left="106"/>
              <w:jc w:val="left"/>
              <w:rPr>
                <w:sz w:val="17"/>
              </w:rPr>
            </w:pPr>
            <w:r>
              <w:rPr>
                <w:sz w:val="17"/>
              </w:rPr>
              <w:t>---------------------------------------------------------------- x 100</w:t>
            </w:r>
          </w:p>
          <w:p w:rsidR="00500A47" w:rsidRDefault="000A7459">
            <w:pPr>
              <w:pStyle w:val="TableParagraph"/>
              <w:spacing w:before="5" w:line="220" w:lineRule="atLeast"/>
              <w:ind w:left="1493" w:right="502" w:hanging="1455"/>
              <w:jc w:val="left"/>
              <w:rPr>
                <w:sz w:val="17"/>
              </w:rPr>
            </w:pPr>
            <w:r>
              <w:rPr>
                <w:sz w:val="17"/>
              </w:rPr>
              <w:t>número de manifestações técnicas apresentadas pelo CAU ao MEC</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53" w:right="155"/>
              <w:jc w:val="center"/>
              <w:rPr>
                <w:sz w:val="17"/>
              </w:rPr>
            </w:pPr>
            <w:r>
              <w:rPr>
                <w:sz w:val="17"/>
              </w:rPr>
              <w:t>Trimestral</w:t>
            </w:r>
          </w:p>
        </w:tc>
      </w:tr>
      <w:tr w:rsidR="00500A47">
        <w:trPr>
          <w:trHeight w:val="1337"/>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right="81"/>
              <w:jc w:val="left"/>
              <w:rPr>
                <w:sz w:val="17"/>
              </w:rPr>
            </w:pPr>
            <w:r>
              <w:rPr>
                <w:sz w:val="17"/>
              </w:rPr>
              <w:t>Índice de aprovação das Diretrizes Curriculares Nacionais (DCN) propostas pelo CAU ao Conselho Nacional de Ensino (CNE)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before="1" w:line="261" w:lineRule="auto"/>
              <w:ind w:left="27" w:right="115"/>
              <w:jc w:val="left"/>
              <w:rPr>
                <w:sz w:val="17"/>
              </w:rPr>
            </w:pPr>
            <w:r>
              <w:rPr>
                <w:sz w:val="17"/>
              </w:rPr>
              <w:t>As Diretrizes Curriculares Nacionais apresentadas pelo CAU ao Conselho Nacional de Ensino contribuem para a melhoria do ensino da Arquitetura e Urbanismo. É preciso acompanhar se elas estão sendo aproveitadas.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before="1"/>
              <w:ind w:left="19" w:right="468"/>
              <w:jc w:val="center"/>
              <w:rPr>
                <w:sz w:val="17"/>
              </w:rPr>
            </w:pPr>
            <w:r>
              <w:rPr>
                <w:sz w:val="17"/>
              </w:rPr>
              <w:t>número de propostas de DCN aprovadas pelo CNE</w:t>
            </w:r>
          </w:p>
          <w:p w:rsidR="00500A47" w:rsidRDefault="000A7459">
            <w:pPr>
              <w:pStyle w:val="TableParagraph"/>
              <w:spacing w:before="33" w:line="168" w:lineRule="auto"/>
              <w:ind w:left="106"/>
              <w:jc w:val="left"/>
              <w:rPr>
                <w:sz w:val="17"/>
              </w:rPr>
            </w:pPr>
            <w:r>
              <w:rPr>
                <w:sz w:val="17"/>
              </w:rPr>
              <w:t xml:space="preserve">---------------------------------------------------------------- </w:t>
            </w:r>
            <w:r>
              <w:rPr>
                <w:position w:val="-10"/>
                <w:sz w:val="17"/>
              </w:rPr>
              <w:t>x 100</w:t>
            </w:r>
          </w:p>
          <w:p w:rsidR="00500A47" w:rsidRDefault="000A7459">
            <w:pPr>
              <w:pStyle w:val="TableParagraph"/>
              <w:spacing w:line="162" w:lineRule="exact"/>
              <w:ind w:left="11" w:right="468"/>
              <w:jc w:val="center"/>
              <w:rPr>
                <w:sz w:val="17"/>
              </w:rPr>
            </w:pPr>
            <w:r>
              <w:rPr>
                <w:sz w:val="17"/>
              </w:rPr>
              <w:t>número de propostas de DCN apresentadas pelo CAU</w:t>
            </w:r>
          </w:p>
          <w:p w:rsidR="00500A47" w:rsidRDefault="000A7459">
            <w:pPr>
              <w:pStyle w:val="TableParagraph"/>
              <w:spacing w:before="18"/>
              <w:ind w:left="14" w:right="468"/>
              <w:jc w:val="center"/>
              <w:rPr>
                <w:sz w:val="17"/>
              </w:rPr>
            </w:pPr>
            <w:r>
              <w:rPr>
                <w:sz w:val="17"/>
              </w:rPr>
              <w:t>ao CNE</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5"/>
              <w:jc w:val="left"/>
              <w:rPr>
                <w:rFonts w:ascii="Times New Roman"/>
                <w:sz w:val="17"/>
              </w:rPr>
            </w:pPr>
          </w:p>
          <w:p w:rsidR="00500A47" w:rsidRDefault="000A7459">
            <w:pPr>
              <w:pStyle w:val="TableParagraph"/>
              <w:ind w:left="153" w:right="155"/>
              <w:jc w:val="center"/>
              <w:rPr>
                <w:sz w:val="17"/>
              </w:rPr>
            </w:pPr>
            <w:r>
              <w:rPr>
                <w:sz w:val="17"/>
              </w:rPr>
              <w:t>Trimestral</w:t>
            </w:r>
          </w:p>
        </w:tc>
      </w:tr>
      <w:tr w:rsidR="00500A47">
        <w:trPr>
          <w:trHeight w:val="1788"/>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5"/>
              <w:jc w:val="left"/>
              <w:rPr>
                <w:rFonts w:ascii="Times New Roman"/>
                <w:sz w:val="18"/>
              </w:rPr>
            </w:pPr>
          </w:p>
          <w:p w:rsidR="00500A47" w:rsidRDefault="000A7459">
            <w:pPr>
              <w:pStyle w:val="TableParagraph"/>
              <w:spacing w:line="261" w:lineRule="auto"/>
              <w:ind w:left="26" w:right="38"/>
              <w:jc w:val="both"/>
              <w:rPr>
                <w:sz w:val="17"/>
              </w:rPr>
            </w:pPr>
            <w:r>
              <w:rPr>
                <w:sz w:val="17"/>
              </w:rPr>
              <w:t>Garantir</w:t>
            </w:r>
            <w:r>
              <w:rPr>
                <w:spacing w:val="-16"/>
                <w:sz w:val="17"/>
              </w:rPr>
              <w:t xml:space="preserve"> </w:t>
            </w:r>
            <w:r>
              <w:rPr>
                <w:sz w:val="17"/>
              </w:rPr>
              <w:t>a</w:t>
            </w:r>
            <w:r>
              <w:rPr>
                <w:spacing w:val="-15"/>
                <w:sz w:val="17"/>
              </w:rPr>
              <w:t xml:space="preserve"> </w:t>
            </w:r>
            <w:r>
              <w:rPr>
                <w:sz w:val="17"/>
              </w:rPr>
              <w:t>participação</w:t>
            </w:r>
            <w:r>
              <w:rPr>
                <w:spacing w:val="-12"/>
                <w:sz w:val="17"/>
              </w:rPr>
              <w:t xml:space="preserve"> </w:t>
            </w:r>
            <w:r>
              <w:rPr>
                <w:sz w:val="17"/>
              </w:rPr>
              <w:t>dos arquitetos e urbanistas no planejamento territorial e na gestão</w:t>
            </w:r>
            <w:r>
              <w:rPr>
                <w:spacing w:val="-12"/>
                <w:sz w:val="17"/>
              </w:rPr>
              <w:t xml:space="preserve"> </w:t>
            </w:r>
            <w:r>
              <w:rPr>
                <w:sz w:val="17"/>
              </w:rPr>
              <w:t>urbana</w:t>
            </w: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5"/>
              <w:jc w:val="left"/>
              <w:rPr>
                <w:rFonts w:ascii="Times New Roman"/>
                <w:sz w:val="17"/>
              </w:rPr>
            </w:pPr>
          </w:p>
          <w:p w:rsidR="00500A47" w:rsidRDefault="000A7459">
            <w:pPr>
              <w:pStyle w:val="TableParagraph"/>
              <w:spacing w:line="261" w:lineRule="auto"/>
              <w:ind w:left="27" w:right="85"/>
              <w:jc w:val="left"/>
              <w:rPr>
                <w:sz w:val="17"/>
              </w:rPr>
            </w:pPr>
            <w:r>
              <w:rPr>
                <w:sz w:val="17"/>
              </w:rPr>
              <w:t>Índice de presença profissional em órgãos de planejamento e gestão urbana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5"/>
              <w:jc w:val="left"/>
              <w:rPr>
                <w:rFonts w:ascii="Times New Roman"/>
                <w:sz w:val="17"/>
              </w:rPr>
            </w:pPr>
          </w:p>
          <w:p w:rsidR="00500A47" w:rsidRDefault="000A7459">
            <w:pPr>
              <w:pStyle w:val="TableParagraph"/>
              <w:spacing w:line="261" w:lineRule="auto"/>
              <w:ind w:left="27" w:right="13"/>
              <w:jc w:val="left"/>
              <w:rPr>
                <w:sz w:val="17"/>
              </w:rPr>
            </w:pPr>
            <w:r>
              <w:rPr>
                <w:sz w:val="17"/>
              </w:rPr>
              <w:t>Os órgãos encarregados de planejamento e gestão urbana tem que possuir arquitetos em seu quadro. Mas na realidade muitos não possuem. É preciso medir como está essa evulução no tempo.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41" w:right="507"/>
              <w:jc w:val="center"/>
              <w:rPr>
                <w:sz w:val="17"/>
              </w:rPr>
            </w:pPr>
            <w:r>
              <w:rPr>
                <w:sz w:val="17"/>
              </w:rPr>
              <w:t>número de órgãos públicos nos municípios do Estado que atuam em planejamento territorial e gestão urbana que utilizem pelo menos um arquiteto e</w:t>
            </w:r>
          </w:p>
          <w:p w:rsidR="00500A47" w:rsidRDefault="000A7459">
            <w:pPr>
              <w:pStyle w:val="TableParagraph"/>
              <w:tabs>
                <w:tab w:val="left" w:pos="3871"/>
              </w:tabs>
              <w:spacing w:before="13" w:line="168" w:lineRule="auto"/>
              <w:ind w:left="850"/>
              <w:jc w:val="left"/>
              <w:rPr>
                <w:sz w:val="17"/>
              </w:rPr>
            </w:pPr>
            <w:r>
              <w:rPr>
                <w:sz w:val="17"/>
              </w:rPr>
              <w:t>urbanista (interno</w:t>
            </w:r>
            <w:r>
              <w:rPr>
                <w:spacing w:val="-8"/>
                <w:sz w:val="17"/>
              </w:rPr>
              <w:t xml:space="preserve"> </w:t>
            </w:r>
            <w:r>
              <w:rPr>
                <w:sz w:val="17"/>
              </w:rPr>
              <w:t>ou</w:t>
            </w:r>
            <w:r>
              <w:rPr>
                <w:spacing w:val="-2"/>
                <w:sz w:val="17"/>
              </w:rPr>
              <w:t xml:space="preserve"> </w:t>
            </w:r>
            <w:r>
              <w:rPr>
                <w:sz w:val="17"/>
              </w:rPr>
              <w:t>externo)</w:t>
            </w:r>
            <w:r>
              <w:rPr>
                <w:sz w:val="17"/>
              </w:rPr>
              <w:tab/>
            </w:r>
            <w:r>
              <w:rPr>
                <w:position w:val="-10"/>
                <w:sz w:val="17"/>
              </w:rPr>
              <w:t xml:space="preserve">x </w:t>
            </w:r>
            <w:r>
              <w:rPr>
                <w:spacing w:val="-5"/>
                <w:position w:val="-10"/>
                <w:sz w:val="17"/>
              </w:rPr>
              <w:t>100</w:t>
            </w:r>
          </w:p>
          <w:p w:rsidR="00500A47" w:rsidRDefault="000A7459">
            <w:pPr>
              <w:pStyle w:val="TableParagraph"/>
              <w:spacing w:line="162" w:lineRule="exact"/>
              <w:ind w:left="106"/>
              <w:jc w:val="left"/>
              <w:rPr>
                <w:sz w:val="17"/>
              </w:rPr>
            </w:pPr>
            <w:r>
              <w:rPr>
                <w:sz w:val="17"/>
              </w:rPr>
              <w:t>----------------------------------------------------------------</w:t>
            </w:r>
          </w:p>
          <w:p w:rsidR="00500A47" w:rsidRDefault="000A7459">
            <w:pPr>
              <w:pStyle w:val="TableParagraph"/>
              <w:spacing w:before="5" w:line="220" w:lineRule="atLeast"/>
              <w:ind w:left="41" w:right="507"/>
              <w:jc w:val="center"/>
              <w:rPr>
                <w:sz w:val="17"/>
              </w:rPr>
            </w:pPr>
            <w:r>
              <w:rPr>
                <w:sz w:val="17"/>
              </w:rPr>
              <w:t>número de órgãos públicos nos municípios do Estado que atuam em planejamento territorial e gestão urbana</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21"/>
              </w:rPr>
            </w:pPr>
          </w:p>
          <w:p w:rsidR="00500A47" w:rsidRDefault="000A7459">
            <w:pPr>
              <w:pStyle w:val="TableParagraph"/>
              <w:ind w:left="153" w:right="146"/>
              <w:jc w:val="center"/>
              <w:rPr>
                <w:sz w:val="17"/>
              </w:rPr>
            </w:pPr>
            <w:r>
              <w:rPr>
                <w:sz w:val="17"/>
              </w:rPr>
              <w:t>Anual</w:t>
            </w:r>
          </w:p>
        </w:tc>
      </w:tr>
      <w:tr w:rsidR="00500A47">
        <w:trPr>
          <w:trHeight w:val="1562"/>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before="1" w:line="261" w:lineRule="auto"/>
              <w:ind w:left="27" w:right="85"/>
              <w:jc w:val="left"/>
              <w:rPr>
                <w:sz w:val="17"/>
              </w:rPr>
            </w:pPr>
            <w:r>
              <w:rPr>
                <w:sz w:val="17"/>
              </w:rPr>
              <w:t>Índice de presença profissional em órgãos federais de planejamento e gestão urbana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spacing w:line="261" w:lineRule="auto"/>
              <w:ind w:left="27" w:right="13"/>
              <w:jc w:val="left"/>
              <w:rPr>
                <w:sz w:val="17"/>
              </w:rPr>
            </w:pPr>
            <w:r>
              <w:rPr>
                <w:sz w:val="17"/>
              </w:rPr>
              <w:t>Os órgãos encarregados de planejamento e gestão urbana tem que possuir arquitetos em seu quadro. Mas na realidade muitos não possuem. É preciso medir como está essa evulução no tempo.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38" w:right="492" w:firstLine="2"/>
              <w:jc w:val="center"/>
              <w:rPr>
                <w:sz w:val="17"/>
              </w:rPr>
            </w:pPr>
            <w:r>
              <w:rPr>
                <w:sz w:val="17"/>
              </w:rPr>
              <w:t>número de órgãos federais que atuam em planejamento territorial e gestão urbana que utilizem pelo menos um arquiteto e urbanista (interno ou</w:t>
            </w:r>
          </w:p>
          <w:p w:rsidR="00500A47" w:rsidRDefault="000A7459">
            <w:pPr>
              <w:pStyle w:val="TableParagraph"/>
              <w:tabs>
                <w:tab w:val="left" w:pos="3871"/>
              </w:tabs>
              <w:spacing w:line="205" w:lineRule="exact"/>
              <w:ind w:left="1605"/>
              <w:jc w:val="left"/>
              <w:rPr>
                <w:sz w:val="17"/>
              </w:rPr>
            </w:pPr>
            <w:r>
              <w:rPr>
                <w:sz w:val="17"/>
              </w:rPr>
              <w:t>externo)</w:t>
            </w:r>
            <w:r>
              <w:rPr>
                <w:sz w:val="17"/>
              </w:rPr>
              <w:tab/>
              <w:t>x</w:t>
            </w:r>
            <w:r>
              <w:rPr>
                <w:spacing w:val="-1"/>
                <w:sz w:val="17"/>
              </w:rPr>
              <w:t xml:space="preserve"> </w:t>
            </w:r>
            <w:r>
              <w:rPr>
                <w:spacing w:val="-5"/>
                <w:sz w:val="17"/>
              </w:rPr>
              <w:t>100</w:t>
            </w:r>
          </w:p>
          <w:p w:rsidR="00500A47" w:rsidRDefault="000A7459">
            <w:pPr>
              <w:pStyle w:val="TableParagraph"/>
              <w:spacing w:before="18"/>
              <w:ind w:left="106"/>
              <w:jc w:val="left"/>
              <w:rPr>
                <w:sz w:val="17"/>
              </w:rPr>
            </w:pPr>
            <w:r>
              <w:rPr>
                <w:sz w:val="17"/>
              </w:rPr>
              <w:t>----------------------------------------------------------------</w:t>
            </w:r>
          </w:p>
          <w:p w:rsidR="00500A47" w:rsidRDefault="000A7459">
            <w:pPr>
              <w:pStyle w:val="TableParagraph"/>
              <w:spacing w:before="5" w:line="220" w:lineRule="atLeast"/>
              <w:ind w:left="17" w:right="468"/>
              <w:jc w:val="center"/>
              <w:rPr>
                <w:sz w:val="17"/>
              </w:rPr>
            </w:pPr>
            <w:r>
              <w:rPr>
                <w:sz w:val="17"/>
              </w:rPr>
              <w:t>número de órgãos federais que atuam em planejamento territorial e gestão urbana</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right="143"/>
              <w:jc w:val="left"/>
              <w:rPr>
                <w:sz w:val="17"/>
              </w:rPr>
            </w:pPr>
            <w:r>
              <w:rPr>
                <w:sz w:val="17"/>
              </w:rPr>
              <w:t>Índice de municípios que possuem um órgão de planejamento urbano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7" w:right="13"/>
              <w:jc w:val="left"/>
              <w:rPr>
                <w:sz w:val="17"/>
              </w:rPr>
            </w:pPr>
            <w:r>
              <w:rPr>
                <w:sz w:val="17"/>
              </w:rPr>
              <w:t>Muitos municípios ainda não possuem um órgão de planejamento e gestão urbana nos moldes defendidos pelo CAU. É preciso acompanhar a evolução desse índice para subsidiar as decisões</w:t>
            </w:r>
          </w:p>
          <w:p w:rsidR="00500A47" w:rsidRDefault="000A7459">
            <w:pPr>
              <w:pStyle w:val="TableParagraph"/>
              <w:spacing w:line="183" w:lineRule="exact"/>
              <w:ind w:left="27"/>
              <w:jc w:val="left"/>
              <w:rPr>
                <w:sz w:val="17"/>
              </w:rPr>
            </w:pPr>
            <w:r>
              <w:rPr>
                <w:sz w:val="17"/>
              </w:rPr>
              <w:t>necessárias de melhoria.</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5" w:right="468"/>
              <w:jc w:val="center"/>
              <w:rPr>
                <w:sz w:val="17"/>
              </w:rPr>
            </w:pPr>
            <w:r>
              <w:rPr>
                <w:sz w:val="17"/>
              </w:rPr>
              <w:t>número de municípios no Estado que possuem um</w:t>
            </w:r>
          </w:p>
          <w:p w:rsidR="00500A47" w:rsidRDefault="000A7459">
            <w:pPr>
              <w:pStyle w:val="TableParagraph"/>
              <w:tabs>
                <w:tab w:val="left" w:pos="3871"/>
              </w:tabs>
              <w:spacing w:before="34" w:line="168" w:lineRule="auto"/>
              <w:ind w:left="838"/>
              <w:jc w:val="left"/>
              <w:rPr>
                <w:sz w:val="17"/>
              </w:rPr>
            </w:pPr>
            <w:r>
              <w:rPr>
                <w:sz w:val="17"/>
              </w:rPr>
              <w:t>órgão de</w:t>
            </w:r>
            <w:r>
              <w:rPr>
                <w:spacing w:val="-5"/>
                <w:sz w:val="17"/>
              </w:rPr>
              <w:t xml:space="preserve"> </w:t>
            </w:r>
            <w:r>
              <w:rPr>
                <w:sz w:val="17"/>
              </w:rPr>
              <w:t>planejamento</w:t>
            </w:r>
            <w:r>
              <w:rPr>
                <w:spacing w:val="-6"/>
                <w:sz w:val="17"/>
              </w:rPr>
              <w:t xml:space="preserve"> </w:t>
            </w:r>
            <w:r>
              <w:rPr>
                <w:sz w:val="17"/>
              </w:rPr>
              <w:t>urbano</w:t>
            </w:r>
            <w:r>
              <w:rPr>
                <w:sz w:val="17"/>
              </w:rPr>
              <w:tab/>
            </w:r>
            <w:r>
              <w:rPr>
                <w:position w:val="-10"/>
                <w:sz w:val="17"/>
              </w:rPr>
              <w:t xml:space="preserve">x </w:t>
            </w:r>
            <w:r>
              <w:rPr>
                <w:spacing w:val="-5"/>
                <w:position w:val="-10"/>
                <w:sz w:val="17"/>
              </w:rPr>
              <w:t>100</w:t>
            </w:r>
          </w:p>
          <w:p w:rsidR="00500A47" w:rsidRDefault="000A7459">
            <w:pPr>
              <w:pStyle w:val="TableParagraph"/>
              <w:spacing w:line="162" w:lineRule="exact"/>
              <w:ind w:left="19" w:right="468"/>
              <w:jc w:val="center"/>
              <w:rPr>
                <w:sz w:val="17"/>
              </w:rPr>
            </w:pPr>
            <w:r>
              <w:rPr>
                <w:sz w:val="17"/>
              </w:rPr>
              <w:t>----------------------------------------------------------------</w:t>
            </w:r>
          </w:p>
          <w:p w:rsidR="00500A47" w:rsidRDefault="000A7459">
            <w:pPr>
              <w:pStyle w:val="TableParagraph"/>
              <w:spacing w:before="17" w:line="185" w:lineRule="exact"/>
              <w:ind w:left="29" w:right="468"/>
              <w:jc w:val="center"/>
              <w:rPr>
                <w:sz w:val="17"/>
              </w:rPr>
            </w:pPr>
            <w:r>
              <w:rPr>
                <w:sz w:val="17"/>
              </w:rPr>
              <w:t>total de municípios no Estado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before="1"/>
              <w:ind w:left="153" w:right="146"/>
              <w:jc w:val="center"/>
              <w:rPr>
                <w:sz w:val="17"/>
              </w:rPr>
            </w:pPr>
            <w:r>
              <w:rPr>
                <w:sz w:val="17"/>
              </w:rPr>
              <w:t>Anual</w:t>
            </w:r>
          </w:p>
        </w:tc>
      </w:tr>
    </w:tbl>
    <w:p w:rsidR="00500A47" w:rsidRDefault="00500A47">
      <w:pPr>
        <w:jc w:val="center"/>
        <w:rPr>
          <w:sz w:val="17"/>
        </w:rPr>
        <w:sectPr w:rsidR="00500A47">
          <w:pgSz w:w="16840" w:h="11910" w:orient="landscape"/>
          <w:pgMar w:top="1520" w:right="340" w:bottom="740" w:left="360" w:header="639" w:footer="548" w:gutter="0"/>
          <w:cols w:space="720"/>
        </w:sectPr>
      </w:pPr>
    </w:p>
    <w:p w:rsidR="00500A47" w:rsidRDefault="00500A47">
      <w:pPr>
        <w:pStyle w:val="Corpodetexto"/>
        <w:rPr>
          <w:rFonts w:ascii="Times New Roman"/>
          <w:sz w:val="20"/>
        </w:rPr>
      </w:pPr>
    </w:p>
    <w:p w:rsidR="00500A47" w:rsidRDefault="00500A47">
      <w:pPr>
        <w:pStyle w:val="Corpodetexto"/>
        <w:spacing w:before="9" w:after="1"/>
        <w:rPr>
          <w:rFonts w:ascii="Times New Roman"/>
          <w:sz w:val="10"/>
        </w:rPr>
      </w:pPr>
    </w:p>
    <w:tbl>
      <w:tblPr>
        <w:tblStyle w:val="TableNormal"/>
        <w:tblW w:w="0" w:type="auto"/>
        <w:tblInd w:w="15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9"/>
        <w:gridCol w:w="4848"/>
        <w:gridCol w:w="4284"/>
        <w:gridCol w:w="1071"/>
      </w:tblGrid>
      <w:tr w:rsidR="00500A47">
        <w:trPr>
          <w:trHeight w:val="221"/>
        </w:trPr>
        <w:tc>
          <w:tcPr>
            <w:tcW w:w="15862" w:type="dxa"/>
            <w:gridSpan w:val="6"/>
            <w:shd w:val="clear" w:color="auto" w:fill="006666"/>
          </w:tcPr>
          <w:p w:rsidR="00500A47" w:rsidRDefault="000A7459">
            <w:pPr>
              <w:pStyle w:val="TableParagraph"/>
              <w:spacing w:before="7" w:line="195" w:lineRule="exact"/>
              <w:ind w:left="6944" w:right="6943"/>
              <w:jc w:val="center"/>
              <w:rPr>
                <w:b/>
                <w:sz w:val="18"/>
              </w:rPr>
            </w:pPr>
            <w:r>
              <w:rPr>
                <w:b/>
                <w:color w:val="FFFFFF"/>
                <w:sz w:val="18"/>
              </w:rPr>
              <w:t>Indicadores de Resultado</w:t>
            </w:r>
          </w:p>
        </w:tc>
      </w:tr>
      <w:tr w:rsidR="00500A47">
        <w:trPr>
          <w:trHeight w:val="435"/>
        </w:trPr>
        <w:tc>
          <w:tcPr>
            <w:tcW w:w="1364" w:type="dxa"/>
            <w:tcBorders>
              <w:bottom w:val="nil"/>
            </w:tcBorders>
            <w:shd w:val="clear" w:color="auto" w:fill="808080"/>
          </w:tcPr>
          <w:p w:rsidR="00500A47" w:rsidRDefault="000A7459">
            <w:pPr>
              <w:pStyle w:val="TableParagraph"/>
              <w:spacing w:before="118"/>
              <w:ind w:left="274"/>
              <w:jc w:val="left"/>
              <w:rPr>
                <w:b/>
                <w:sz w:val="17"/>
              </w:rPr>
            </w:pPr>
            <w:r>
              <w:rPr>
                <w:b/>
                <w:color w:val="FFFFFF"/>
                <w:sz w:val="17"/>
              </w:rPr>
              <w:t>Perspectiva</w:t>
            </w:r>
          </w:p>
        </w:tc>
        <w:tc>
          <w:tcPr>
            <w:tcW w:w="1916" w:type="dxa"/>
            <w:tcBorders>
              <w:bottom w:val="nil"/>
            </w:tcBorders>
            <w:shd w:val="clear" w:color="auto" w:fill="808080"/>
          </w:tcPr>
          <w:p w:rsidR="00500A47" w:rsidRDefault="000A7459">
            <w:pPr>
              <w:pStyle w:val="TableParagraph"/>
              <w:spacing w:before="118"/>
              <w:ind w:left="251"/>
              <w:jc w:val="left"/>
              <w:rPr>
                <w:b/>
                <w:sz w:val="17"/>
              </w:rPr>
            </w:pPr>
            <w:r>
              <w:rPr>
                <w:b/>
                <w:color w:val="FFFFFF"/>
                <w:sz w:val="17"/>
              </w:rPr>
              <w:t>Objetivo Estratégico</w:t>
            </w:r>
          </w:p>
        </w:tc>
        <w:tc>
          <w:tcPr>
            <w:tcW w:w="2379" w:type="dxa"/>
            <w:tcBorders>
              <w:bottom w:val="nil"/>
            </w:tcBorders>
            <w:shd w:val="clear" w:color="auto" w:fill="808080"/>
          </w:tcPr>
          <w:p w:rsidR="00500A47" w:rsidRDefault="000A7459">
            <w:pPr>
              <w:pStyle w:val="TableParagraph"/>
              <w:spacing w:before="118"/>
              <w:ind w:left="16" w:right="1"/>
              <w:jc w:val="center"/>
              <w:rPr>
                <w:b/>
                <w:sz w:val="17"/>
              </w:rPr>
            </w:pPr>
            <w:r>
              <w:rPr>
                <w:b/>
                <w:color w:val="FFFFFF"/>
                <w:sz w:val="17"/>
              </w:rPr>
              <w:t>Indicador</w:t>
            </w:r>
          </w:p>
        </w:tc>
        <w:tc>
          <w:tcPr>
            <w:tcW w:w="4848" w:type="dxa"/>
            <w:tcBorders>
              <w:bottom w:val="nil"/>
            </w:tcBorders>
            <w:shd w:val="clear" w:color="auto" w:fill="808080"/>
          </w:tcPr>
          <w:p w:rsidR="00500A47" w:rsidRDefault="000A7459">
            <w:pPr>
              <w:pStyle w:val="TableParagraph"/>
              <w:spacing w:before="118"/>
              <w:ind w:left="2061" w:right="2049"/>
              <w:jc w:val="center"/>
              <w:rPr>
                <w:b/>
                <w:sz w:val="17"/>
              </w:rPr>
            </w:pPr>
            <w:r>
              <w:rPr>
                <w:b/>
                <w:color w:val="FFFFFF"/>
                <w:sz w:val="17"/>
              </w:rPr>
              <w:t>Descrição</w:t>
            </w:r>
          </w:p>
        </w:tc>
        <w:tc>
          <w:tcPr>
            <w:tcW w:w="4284" w:type="dxa"/>
            <w:tcBorders>
              <w:bottom w:val="nil"/>
            </w:tcBorders>
            <w:shd w:val="clear" w:color="auto" w:fill="808080"/>
          </w:tcPr>
          <w:p w:rsidR="00500A47" w:rsidRDefault="000A7459">
            <w:pPr>
              <w:pStyle w:val="TableParagraph"/>
              <w:spacing w:before="118"/>
              <w:ind w:left="1243"/>
              <w:jc w:val="left"/>
              <w:rPr>
                <w:b/>
                <w:sz w:val="17"/>
              </w:rPr>
            </w:pPr>
            <w:r>
              <w:rPr>
                <w:b/>
                <w:color w:val="FFFFFF"/>
                <w:sz w:val="17"/>
              </w:rPr>
              <w:t>Fórmula de Cálculo</w:t>
            </w:r>
          </w:p>
        </w:tc>
        <w:tc>
          <w:tcPr>
            <w:tcW w:w="1071" w:type="dxa"/>
            <w:tcBorders>
              <w:bottom w:val="nil"/>
            </w:tcBorders>
            <w:shd w:val="clear" w:color="auto" w:fill="808080"/>
          </w:tcPr>
          <w:p w:rsidR="00500A47" w:rsidRDefault="000A7459">
            <w:pPr>
              <w:pStyle w:val="TableParagraph"/>
              <w:spacing w:before="5"/>
              <w:ind w:left="138"/>
              <w:jc w:val="left"/>
              <w:rPr>
                <w:b/>
                <w:sz w:val="17"/>
              </w:rPr>
            </w:pPr>
            <w:r>
              <w:rPr>
                <w:b/>
                <w:color w:val="FFFFFF"/>
                <w:sz w:val="17"/>
              </w:rPr>
              <w:t>Frequência</w:t>
            </w:r>
          </w:p>
          <w:p w:rsidR="00500A47" w:rsidRDefault="000A7459">
            <w:pPr>
              <w:pStyle w:val="TableParagraph"/>
              <w:spacing w:before="18" w:line="185" w:lineRule="exact"/>
              <w:ind w:left="116"/>
              <w:jc w:val="left"/>
              <w:rPr>
                <w:b/>
                <w:sz w:val="17"/>
              </w:rPr>
            </w:pPr>
            <w:r>
              <w:rPr>
                <w:b/>
                <w:color w:val="FFFFFF"/>
                <w:sz w:val="17"/>
              </w:rPr>
              <w:t>de</w:t>
            </w:r>
            <w:r>
              <w:rPr>
                <w:b/>
                <w:color w:val="FFFFFF"/>
                <w:spacing w:val="-9"/>
                <w:sz w:val="17"/>
              </w:rPr>
              <w:t xml:space="preserve"> </w:t>
            </w:r>
            <w:r>
              <w:rPr>
                <w:b/>
                <w:color w:val="FFFFFF"/>
                <w:sz w:val="17"/>
              </w:rPr>
              <w:t>Medição</w:t>
            </w:r>
          </w:p>
        </w:tc>
      </w:tr>
      <w:tr w:rsidR="00500A47">
        <w:trPr>
          <w:trHeight w:val="1111"/>
        </w:trPr>
        <w:tc>
          <w:tcPr>
            <w:tcW w:w="1364"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10"/>
              <w:jc w:val="left"/>
              <w:rPr>
                <w:rFonts w:ascii="Times New Roman"/>
                <w:sz w:val="17"/>
              </w:rPr>
            </w:pPr>
          </w:p>
          <w:p w:rsidR="00500A47" w:rsidRDefault="000A7459">
            <w:pPr>
              <w:pStyle w:val="TableParagraph"/>
              <w:spacing w:line="261" w:lineRule="auto"/>
              <w:ind w:left="26" w:right="3"/>
              <w:jc w:val="left"/>
              <w:rPr>
                <w:sz w:val="17"/>
              </w:rPr>
            </w:pPr>
            <w:r>
              <w:rPr>
                <w:sz w:val="17"/>
              </w:rPr>
              <w:t>Processos Internos (Relações Institucionais)</w:t>
            </w: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10"/>
              <w:jc w:val="left"/>
              <w:rPr>
                <w:rFonts w:ascii="Times New Roman"/>
                <w:sz w:val="17"/>
              </w:rPr>
            </w:pPr>
          </w:p>
          <w:p w:rsidR="00500A47" w:rsidRDefault="000A7459">
            <w:pPr>
              <w:pStyle w:val="TableParagraph"/>
              <w:spacing w:line="261" w:lineRule="auto"/>
              <w:ind w:left="26" w:right="184"/>
              <w:jc w:val="both"/>
              <w:rPr>
                <w:sz w:val="17"/>
              </w:rPr>
            </w:pPr>
            <w:r>
              <w:rPr>
                <w:sz w:val="17"/>
              </w:rPr>
              <w:t>Estimular a produção da arquitetura e urbanismo como política de Estado</w:t>
            </w: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6" w:right="35"/>
              <w:jc w:val="left"/>
              <w:rPr>
                <w:sz w:val="17"/>
              </w:rPr>
            </w:pPr>
            <w:r>
              <w:rPr>
                <w:sz w:val="17"/>
              </w:rPr>
              <w:t>Participação do CAU na elaboração de leis que impactem o exercício profissional da Arquitetura e Urbanismo</w:t>
            </w:r>
          </w:p>
          <w:p w:rsidR="00500A47" w:rsidRDefault="000A7459">
            <w:pPr>
              <w:pStyle w:val="TableParagraph"/>
              <w:spacing w:line="182" w:lineRule="exact"/>
              <w:ind w:left="26"/>
              <w:jc w:val="left"/>
              <w:rPr>
                <w:sz w:val="17"/>
              </w:rPr>
            </w:pPr>
            <w:r>
              <w:rPr>
                <w:sz w:val="17"/>
              </w:rPr>
              <w:t>(Estados)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before="1" w:line="261" w:lineRule="auto"/>
              <w:ind w:left="26" w:right="177"/>
              <w:jc w:val="left"/>
              <w:rPr>
                <w:sz w:val="17"/>
              </w:rPr>
            </w:pPr>
            <w:r>
              <w:rPr>
                <w:sz w:val="17"/>
              </w:rPr>
              <w:t>O CAU deve ter capacidade de influenciar ativamente a criação de leis que beneficiem o exercício da boa Arquiterua e Urbanismo.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19" w:right="468"/>
              <w:jc w:val="center"/>
              <w:rPr>
                <w:sz w:val="17"/>
              </w:rPr>
            </w:pPr>
            <w:r>
              <w:rPr>
                <w:sz w:val="17"/>
              </w:rPr>
              <w:t>número de projetos de lei com envolvimento do CAU</w:t>
            </w:r>
          </w:p>
          <w:p w:rsidR="00500A47" w:rsidRDefault="000A7459">
            <w:pPr>
              <w:pStyle w:val="TableParagraph"/>
              <w:spacing w:before="33" w:line="168" w:lineRule="auto"/>
              <w:ind w:left="105"/>
              <w:jc w:val="left"/>
              <w:rPr>
                <w:sz w:val="17"/>
              </w:rPr>
            </w:pPr>
            <w:r>
              <w:rPr>
                <w:sz w:val="17"/>
              </w:rPr>
              <w:t xml:space="preserve">---------------------------------------------------------------- </w:t>
            </w:r>
            <w:r>
              <w:rPr>
                <w:position w:val="-10"/>
                <w:sz w:val="17"/>
              </w:rPr>
              <w:t>x 100</w:t>
            </w:r>
          </w:p>
          <w:p w:rsidR="00500A47" w:rsidRDefault="000A7459">
            <w:pPr>
              <w:pStyle w:val="TableParagraph"/>
              <w:spacing w:line="162" w:lineRule="exact"/>
              <w:ind w:left="8" w:right="468"/>
              <w:jc w:val="center"/>
              <w:rPr>
                <w:sz w:val="17"/>
              </w:rPr>
            </w:pPr>
            <w:r>
              <w:rPr>
                <w:sz w:val="17"/>
              </w:rPr>
              <w:t>total de projetos de lei que impactam a Arquitetura e</w:t>
            </w:r>
          </w:p>
          <w:p w:rsidR="00500A47" w:rsidRDefault="000A7459">
            <w:pPr>
              <w:pStyle w:val="TableParagraph"/>
              <w:spacing w:before="18"/>
              <w:ind w:left="29" w:right="468"/>
              <w:jc w:val="center"/>
              <w:rPr>
                <w:sz w:val="17"/>
              </w:rPr>
            </w:pPr>
            <w:r>
              <w:rPr>
                <w:sz w:val="17"/>
              </w:rPr>
              <w:t>Urbanismo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72"/>
              <w:jc w:val="left"/>
              <w:rPr>
                <w:sz w:val="17"/>
              </w:rPr>
            </w:pPr>
            <w:r>
              <w:rPr>
                <w:sz w:val="17"/>
              </w:rPr>
              <w:t>Trimestral</w:t>
            </w:r>
          </w:p>
        </w:tc>
      </w:tr>
      <w:tr w:rsidR="00500A47">
        <w:trPr>
          <w:trHeight w:val="1112"/>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6" w:right="35"/>
              <w:jc w:val="left"/>
              <w:rPr>
                <w:sz w:val="17"/>
              </w:rPr>
            </w:pPr>
            <w:r>
              <w:rPr>
                <w:sz w:val="17"/>
              </w:rPr>
              <w:t>Participação do CAU na elaboração de leis que impactem o exercício profissional da Arquitetura e Urbanismo (CAU</w:t>
            </w:r>
          </w:p>
          <w:p w:rsidR="00500A47" w:rsidRDefault="000A7459">
            <w:pPr>
              <w:pStyle w:val="TableParagraph"/>
              <w:spacing w:line="182" w:lineRule="exact"/>
              <w:ind w:left="26"/>
              <w:jc w:val="left"/>
              <w:rPr>
                <w:sz w:val="17"/>
              </w:rPr>
            </w:pPr>
            <w:r>
              <w:rPr>
                <w:sz w:val="17"/>
              </w:rPr>
              <w:t>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before="1" w:line="261" w:lineRule="auto"/>
              <w:ind w:left="26" w:right="177"/>
              <w:jc w:val="left"/>
              <w:rPr>
                <w:sz w:val="17"/>
              </w:rPr>
            </w:pPr>
            <w:r>
              <w:rPr>
                <w:sz w:val="17"/>
              </w:rPr>
              <w:t>O CAU deve ter capacidade de influenciar ativamente a criação de leis que beneficiem o exercício da boa Arquiterua e Urbanismo.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19" w:right="468"/>
              <w:jc w:val="center"/>
              <w:rPr>
                <w:sz w:val="17"/>
              </w:rPr>
            </w:pPr>
            <w:r>
              <w:rPr>
                <w:sz w:val="17"/>
              </w:rPr>
              <w:t>número de projetos de lei com envolvimento do CAU</w:t>
            </w:r>
          </w:p>
          <w:p w:rsidR="00500A47" w:rsidRDefault="000A7459">
            <w:pPr>
              <w:pStyle w:val="TableParagraph"/>
              <w:spacing w:before="18" w:line="162" w:lineRule="exact"/>
              <w:ind w:left="17" w:right="468"/>
              <w:jc w:val="center"/>
              <w:rPr>
                <w:sz w:val="17"/>
              </w:rPr>
            </w:pPr>
            <w:r>
              <w:rPr>
                <w:sz w:val="17"/>
              </w:rPr>
              <w:t>----------------------------------------------------------------</w:t>
            </w:r>
          </w:p>
          <w:p w:rsidR="00500A47" w:rsidRDefault="000A7459">
            <w:pPr>
              <w:pStyle w:val="TableParagraph"/>
              <w:spacing w:line="272" w:lineRule="exact"/>
              <w:ind w:left="60"/>
              <w:jc w:val="left"/>
              <w:rPr>
                <w:sz w:val="17"/>
              </w:rPr>
            </w:pPr>
            <w:r>
              <w:rPr>
                <w:sz w:val="17"/>
              </w:rPr>
              <w:t xml:space="preserve">total de projetos de lei que impactam a Arquitetura e </w:t>
            </w:r>
            <w:r>
              <w:rPr>
                <w:position w:val="11"/>
                <w:sz w:val="17"/>
              </w:rPr>
              <w:t>x 100</w:t>
            </w:r>
          </w:p>
          <w:p w:rsidR="00500A47" w:rsidRDefault="000A7459">
            <w:pPr>
              <w:pStyle w:val="TableParagraph"/>
              <w:spacing w:before="17"/>
              <w:ind w:left="29" w:right="468"/>
              <w:jc w:val="center"/>
              <w:rPr>
                <w:sz w:val="17"/>
              </w:rPr>
            </w:pPr>
            <w:r>
              <w:rPr>
                <w:sz w:val="17"/>
              </w:rPr>
              <w:t>Urbanismo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spacing w:before="1"/>
              <w:ind w:left="172"/>
              <w:jc w:val="left"/>
              <w:rPr>
                <w:sz w:val="17"/>
              </w:rPr>
            </w:pPr>
            <w:r>
              <w:rPr>
                <w:sz w:val="17"/>
              </w:rPr>
              <w:t>Trimestral</w:t>
            </w:r>
          </w:p>
        </w:tc>
      </w:tr>
      <w:tr w:rsidR="00500A47">
        <w:trPr>
          <w:trHeight w:val="111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267"/>
              <w:jc w:val="left"/>
              <w:rPr>
                <w:sz w:val="17"/>
              </w:rPr>
            </w:pPr>
            <w:r>
              <w:rPr>
                <w:sz w:val="17"/>
              </w:rPr>
              <w:t>Obrigatoriedade de planos urbanísticos para as cidades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278"/>
              <w:jc w:val="left"/>
              <w:rPr>
                <w:sz w:val="17"/>
              </w:rPr>
            </w:pPr>
            <w:r>
              <w:rPr>
                <w:sz w:val="17"/>
              </w:rPr>
              <w:t>Mede se os planos diretores desenvolvidos nos municípios incorporam planos urbanísticos, comparando do total de planos diretores, quantos possuem planos urbanísticos.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82"/>
              <w:jc w:val="left"/>
              <w:rPr>
                <w:sz w:val="17"/>
              </w:rPr>
            </w:pPr>
            <w:r>
              <w:rPr>
                <w:sz w:val="17"/>
              </w:rPr>
              <w:t>número de planos diretores que contemplam planos</w:t>
            </w:r>
          </w:p>
          <w:p w:rsidR="00500A47" w:rsidRDefault="000A7459">
            <w:pPr>
              <w:pStyle w:val="TableParagraph"/>
              <w:tabs>
                <w:tab w:val="left" w:pos="3870"/>
              </w:tabs>
              <w:spacing w:before="33" w:line="168" w:lineRule="auto"/>
              <w:ind w:left="601"/>
              <w:jc w:val="left"/>
              <w:rPr>
                <w:sz w:val="17"/>
              </w:rPr>
            </w:pPr>
            <w:r>
              <w:rPr>
                <w:sz w:val="17"/>
              </w:rPr>
              <w:t>urbanísticos nos municípios</w:t>
            </w:r>
            <w:r>
              <w:rPr>
                <w:spacing w:val="-21"/>
                <w:sz w:val="17"/>
              </w:rPr>
              <w:t xml:space="preserve"> </w:t>
            </w:r>
            <w:r>
              <w:rPr>
                <w:sz w:val="17"/>
              </w:rPr>
              <w:t>do</w:t>
            </w:r>
            <w:r>
              <w:rPr>
                <w:spacing w:val="-6"/>
                <w:sz w:val="17"/>
              </w:rPr>
              <w:t xml:space="preserve"> </w:t>
            </w:r>
            <w:r>
              <w:rPr>
                <w:sz w:val="17"/>
              </w:rPr>
              <w:t>Estado</w:t>
            </w:r>
            <w:r>
              <w:rPr>
                <w:sz w:val="17"/>
              </w:rPr>
              <w:tab/>
            </w:r>
            <w:r>
              <w:rPr>
                <w:position w:val="-10"/>
                <w:sz w:val="17"/>
              </w:rPr>
              <w:t xml:space="preserve">x </w:t>
            </w:r>
            <w:r>
              <w:rPr>
                <w:spacing w:val="-5"/>
                <w:position w:val="-10"/>
                <w:sz w:val="17"/>
              </w:rPr>
              <w:t>100</w:t>
            </w:r>
          </w:p>
          <w:p w:rsidR="00500A47" w:rsidRDefault="000A7459">
            <w:pPr>
              <w:pStyle w:val="TableParagraph"/>
              <w:spacing w:line="162" w:lineRule="exact"/>
              <w:ind w:left="105"/>
              <w:jc w:val="left"/>
              <w:rPr>
                <w:sz w:val="17"/>
              </w:rPr>
            </w:pPr>
            <w:r>
              <w:rPr>
                <w:spacing w:val="4"/>
                <w:sz w:val="17"/>
              </w:rPr>
              <w:t>----------------------------------------------------------------</w:t>
            </w:r>
          </w:p>
          <w:p w:rsidR="00500A47" w:rsidRDefault="000A7459">
            <w:pPr>
              <w:pStyle w:val="TableParagraph"/>
              <w:spacing w:before="18"/>
              <w:ind w:left="48"/>
              <w:jc w:val="left"/>
              <w:rPr>
                <w:sz w:val="17"/>
              </w:rPr>
            </w:pPr>
            <w:r>
              <w:rPr>
                <w:sz w:val="17"/>
              </w:rPr>
              <w:t>número de planos diretores nos municípios do</w:t>
            </w:r>
            <w:r>
              <w:rPr>
                <w:spacing w:val="-25"/>
                <w:sz w:val="17"/>
              </w:rPr>
              <w:t xml:space="preserve"> </w:t>
            </w:r>
            <w:r>
              <w:rPr>
                <w:sz w:val="17"/>
              </w:rPr>
              <w:t>Estado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72"/>
              <w:jc w:val="left"/>
              <w:rPr>
                <w:sz w:val="17"/>
              </w:rPr>
            </w:pPr>
            <w:r>
              <w:rPr>
                <w:sz w:val="17"/>
              </w:rPr>
              <w:t>Trimestral</w:t>
            </w:r>
          </w:p>
        </w:tc>
      </w:tr>
      <w:tr w:rsidR="00500A47">
        <w:trPr>
          <w:trHeight w:val="1337"/>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before="1" w:line="261" w:lineRule="auto"/>
              <w:ind w:left="26"/>
              <w:jc w:val="left"/>
              <w:rPr>
                <w:sz w:val="17"/>
              </w:rPr>
            </w:pPr>
            <w:r>
              <w:rPr>
                <w:sz w:val="17"/>
              </w:rPr>
              <w:t>Índice de obras públicas de Arquitetura e Urbanismo realizadas via concurso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spacing w:before="1" w:line="259" w:lineRule="auto"/>
              <w:ind w:left="26" w:right="13"/>
              <w:jc w:val="left"/>
              <w:rPr>
                <w:sz w:val="17"/>
              </w:rPr>
            </w:pPr>
            <w:r>
              <w:rPr>
                <w:sz w:val="17"/>
              </w:rPr>
              <w:t>Mede o quanto das obras públicas de Arquitetura e Urbanismo, nos municípios, estão sendo realizadas via concurso.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29" w:hanging="91"/>
              <w:jc w:val="left"/>
              <w:rPr>
                <w:sz w:val="17"/>
              </w:rPr>
            </w:pPr>
            <w:r>
              <w:rPr>
                <w:sz w:val="17"/>
              </w:rPr>
              <w:t>total de obras públicas de Arquitetura e Urbanismo realizadas via concurso nos municípios do Estado</w:t>
            </w:r>
          </w:p>
          <w:p w:rsidR="00500A47" w:rsidRDefault="000A7459">
            <w:pPr>
              <w:pStyle w:val="TableParagraph"/>
              <w:spacing w:line="206" w:lineRule="exact"/>
              <w:ind w:left="105"/>
              <w:jc w:val="left"/>
              <w:rPr>
                <w:sz w:val="17"/>
              </w:rPr>
            </w:pPr>
            <w:r>
              <w:rPr>
                <w:sz w:val="17"/>
              </w:rPr>
              <w:t>---------------------------------------------------------------- x 100</w:t>
            </w:r>
          </w:p>
          <w:p w:rsidR="00500A47" w:rsidRDefault="000A7459">
            <w:pPr>
              <w:pStyle w:val="TableParagraph"/>
              <w:spacing w:before="18" w:line="261" w:lineRule="auto"/>
              <w:ind w:left="1041" w:right="502" w:hanging="902"/>
              <w:jc w:val="left"/>
              <w:rPr>
                <w:sz w:val="17"/>
              </w:rPr>
            </w:pPr>
            <w:r>
              <w:rPr>
                <w:sz w:val="17"/>
              </w:rPr>
              <w:t>total de obras públicas de Arquitetura e Urbanismo nos municípios do Estado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5"/>
              <w:jc w:val="left"/>
              <w:rPr>
                <w:rFonts w:ascii="Times New Roman"/>
                <w:sz w:val="17"/>
              </w:rPr>
            </w:pPr>
          </w:p>
          <w:p w:rsidR="00500A47" w:rsidRDefault="000A7459">
            <w:pPr>
              <w:pStyle w:val="TableParagraph"/>
              <w:ind w:left="172"/>
              <w:jc w:val="left"/>
              <w:rPr>
                <w:sz w:val="17"/>
              </w:rPr>
            </w:pPr>
            <w:r>
              <w:rPr>
                <w:sz w:val="17"/>
              </w:rPr>
              <w:t>Trimestral</w:t>
            </w:r>
          </w:p>
        </w:tc>
      </w:tr>
      <w:tr w:rsidR="00500A47">
        <w:trPr>
          <w:trHeight w:val="1112"/>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before="1" w:line="261" w:lineRule="auto"/>
              <w:ind w:left="26"/>
              <w:jc w:val="left"/>
              <w:rPr>
                <w:sz w:val="17"/>
              </w:rPr>
            </w:pPr>
            <w:r>
              <w:rPr>
                <w:sz w:val="17"/>
              </w:rPr>
              <w:t>Índice de obras públicas federais de Arquitetura e Urbanismo realizadas via concurso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before="1" w:line="261" w:lineRule="auto"/>
              <w:ind w:left="26" w:right="278"/>
              <w:jc w:val="left"/>
              <w:rPr>
                <w:sz w:val="17"/>
              </w:rPr>
            </w:pPr>
            <w:r>
              <w:rPr>
                <w:sz w:val="17"/>
              </w:rPr>
              <w:t>Mede o quanto das obras públicas federais de Arquitetura e Urbanismo estão sendo realizadas via concurso.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7" w:right="468"/>
              <w:jc w:val="center"/>
              <w:rPr>
                <w:sz w:val="17"/>
              </w:rPr>
            </w:pPr>
            <w:r>
              <w:rPr>
                <w:sz w:val="17"/>
              </w:rPr>
              <w:t>total de obras públicas federais de Arquitetura e Urbanismo realizadas via concurso</w:t>
            </w:r>
          </w:p>
          <w:p w:rsidR="00500A47" w:rsidRDefault="000A7459">
            <w:pPr>
              <w:pStyle w:val="TableParagraph"/>
              <w:spacing w:line="206" w:lineRule="exact"/>
              <w:ind w:left="105"/>
              <w:jc w:val="left"/>
              <w:rPr>
                <w:sz w:val="17"/>
              </w:rPr>
            </w:pPr>
            <w:r>
              <w:rPr>
                <w:sz w:val="17"/>
              </w:rPr>
              <w:t>---------------------------------------------------------------- x 100</w:t>
            </w:r>
          </w:p>
          <w:p w:rsidR="00500A47" w:rsidRDefault="000A7459">
            <w:pPr>
              <w:pStyle w:val="TableParagraph"/>
              <w:spacing w:before="6" w:line="220" w:lineRule="atLeast"/>
              <w:ind w:left="7" w:right="468"/>
              <w:jc w:val="center"/>
              <w:rPr>
                <w:sz w:val="17"/>
              </w:rPr>
            </w:pPr>
            <w:r>
              <w:rPr>
                <w:sz w:val="17"/>
              </w:rPr>
              <w:t>total de obras públicas federais de Arquitetura e Urbanismo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spacing w:before="1"/>
              <w:ind w:left="172"/>
              <w:jc w:val="left"/>
              <w:rPr>
                <w:sz w:val="17"/>
              </w:rPr>
            </w:pPr>
            <w:r>
              <w:rPr>
                <w:sz w:val="17"/>
              </w:rPr>
              <w:t>Trimestral</w:t>
            </w:r>
          </w:p>
        </w:tc>
      </w:tr>
      <w:tr w:rsidR="00500A47">
        <w:trPr>
          <w:trHeight w:val="111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84"/>
              <w:jc w:val="left"/>
              <w:rPr>
                <w:sz w:val="17"/>
              </w:rPr>
            </w:pPr>
            <w:r>
              <w:rPr>
                <w:sz w:val="17"/>
              </w:rPr>
              <w:t>Redução de projetos tipo replicáveis para o país/estado/município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6" w:right="13"/>
              <w:jc w:val="left"/>
              <w:rPr>
                <w:sz w:val="17"/>
              </w:rPr>
            </w:pPr>
            <w:r>
              <w:rPr>
                <w:sz w:val="17"/>
              </w:rPr>
              <w:t>A intenção é medir quanto os órgãos dos municípios estão usando projetos tipo. A expectativa é que com o trabalho do CAU de estimular a produção da Arquitetura e Urbanismo como política de Estado, com o passar do tempo, percentualmente menos órgãos</w:t>
            </w:r>
          </w:p>
          <w:p w:rsidR="00500A47" w:rsidRDefault="000A7459">
            <w:pPr>
              <w:pStyle w:val="TableParagraph"/>
              <w:spacing w:line="182" w:lineRule="exact"/>
              <w:ind w:left="26"/>
              <w:jc w:val="left"/>
              <w:rPr>
                <w:sz w:val="17"/>
              </w:rPr>
            </w:pPr>
            <w:r>
              <w:rPr>
                <w:sz w:val="17"/>
              </w:rPr>
              <w:t>públicos usem projetos tipo.</w:t>
            </w:r>
          </w:p>
        </w:tc>
        <w:tc>
          <w:tcPr>
            <w:tcW w:w="4284"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41" w:right="38"/>
              <w:jc w:val="center"/>
              <w:rPr>
                <w:sz w:val="17"/>
              </w:rPr>
            </w:pPr>
            <w:r>
              <w:rPr>
                <w:sz w:val="17"/>
              </w:rPr>
              <w:t>número de projetos tipo nos municípios do Estado</w:t>
            </w:r>
          </w:p>
          <w:p w:rsidR="00500A47" w:rsidRDefault="000A7459">
            <w:pPr>
              <w:pStyle w:val="TableParagraph"/>
              <w:spacing w:before="18"/>
              <w:ind w:left="41" w:right="42"/>
              <w:jc w:val="center"/>
              <w:rPr>
                <w:sz w:val="17"/>
              </w:rPr>
            </w:pPr>
            <w:r>
              <w:rPr>
                <w:sz w:val="17"/>
              </w:rPr>
              <w:t>----------------------------------------------------------------</w:t>
            </w:r>
          </w:p>
          <w:p w:rsidR="00500A47" w:rsidRDefault="000A7459">
            <w:pPr>
              <w:pStyle w:val="TableParagraph"/>
              <w:spacing w:before="18"/>
              <w:ind w:left="41" w:right="44"/>
              <w:jc w:val="center"/>
              <w:rPr>
                <w:sz w:val="17"/>
              </w:rPr>
            </w:pPr>
            <w:r>
              <w:rPr>
                <w:sz w:val="17"/>
              </w:rPr>
              <w:t>total de órgãos dos municípios do Estado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72"/>
              <w:jc w:val="left"/>
              <w:rPr>
                <w:sz w:val="17"/>
              </w:rPr>
            </w:pPr>
            <w:r>
              <w:rPr>
                <w:sz w:val="17"/>
              </w:rPr>
              <w:t>Trimestral</w:t>
            </w:r>
          </w:p>
        </w:tc>
      </w:tr>
    </w:tbl>
    <w:p w:rsidR="00500A47" w:rsidRDefault="00500A47">
      <w:pPr>
        <w:rPr>
          <w:sz w:val="17"/>
        </w:rPr>
        <w:sectPr w:rsidR="00500A47">
          <w:pgSz w:w="16840" w:h="11910" w:orient="landscape"/>
          <w:pgMar w:top="1520" w:right="340" w:bottom="740" w:left="360" w:header="639" w:footer="548" w:gutter="0"/>
          <w:cols w:space="720"/>
        </w:sect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spacing w:before="4" w:after="1"/>
        <w:rPr>
          <w:rFonts w:ascii="Times New Roman"/>
          <w:sz w:val="16"/>
        </w:rPr>
      </w:pPr>
    </w:p>
    <w:tbl>
      <w:tblPr>
        <w:tblStyle w:val="TableNormal"/>
        <w:tblW w:w="0" w:type="auto"/>
        <w:tblInd w:w="15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8"/>
        <w:gridCol w:w="4847"/>
        <w:gridCol w:w="4283"/>
        <w:gridCol w:w="1070"/>
      </w:tblGrid>
      <w:tr w:rsidR="00500A47">
        <w:trPr>
          <w:trHeight w:val="221"/>
        </w:trPr>
        <w:tc>
          <w:tcPr>
            <w:tcW w:w="15858" w:type="dxa"/>
            <w:gridSpan w:val="6"/>
            <w:shd w:val="clear" w:color="auto" w:fill="006666"/>
          </w:tcPr>
          <w:p w:rsidR="00500A47" w:rsidRDefault="000A7459">
            <w:pPr>
              <w:pStyle w:val="TableParagraph"/>
              <w:spacing w:before="7" w:line="194" w:lineRule="exact"/>
              <w:ind w:left="6959" w:right="6955"/>
              <w:jc w:val="center"/>
              <w:rPr>
                <w:b/>
                <w:sz w:val="18"/>
              </w:rPr>
            </w:pPr>
            <w:r>
              <w:rPr>
                <w:b/>
                <w:color w:val="FFFFFF"/>
                <w:sz w:val="18"/>
              </w:rPr>
              <w:t>Indicadores de Resultado</w:t>
            </w:r>
          </w:p>
        </w:tc>
      </w:tr>
      <w:tr w:rsidR="00500A47">
        <w:trPr>
          <w:trHeight w:val="435"/>
        </w:trPr>
        <w:tc>
          <w:tcPr>
            <w:tcW w:w="1364" w:type="dxa"/>
            <w:tcBorders>
              <w:bottom w:val="nil"/>
            </w:tcBorders>
            <w:shd w:val="clear" w:color="auto" w:fill="808080"/>
          </w:tcPr>
          <w:p w:rsidR="00500A47" w:rsidRDefault="000A7459">
            <w:pPr>
              <w:pStyle w:val="TableParagraph"/>
              <w:spacing w:before="118"/>
              <w:ind w:left="274"/>
              <w:jc w:val="left"/>
              <w:rPr>
                <w:b/>
                <w:sz w:val="17"/>
              </w:rPr>
            </w:pPr>
            <w:r>
              <w:rPr>
                <w:b/>
                <w:color w:val="FFFFFF"/>
                <w:sz w:val="17"/>
              </w:rPr>
              <w:t>Perspectiva</w:t>
            </w:r>
          </w:p>
        </w:tc>
        <w:tc>
          <w:tcPr>
            <w:tcW w:w="1916" w:type="dxa"/>
            <w:tcBorders>
              <w:bottom w:val="nil"/>
            </w:tcBorders>
            <w:shd w:val="clear" w:color="auto" w:fill="808080"/>
          </w:tcPr>
          <w:p w:rsidR="00500A47" w:rsidRDefault="000A7459">
            <w:pPr>
              <w:pStyle w:val="TableParagraph"/>
              <w:spacing w:before="118"/>
              <w:ind w:left="251"/>
              <w:jc w:val="left"/>
              <w:rPr>
                <w:b/>
                <w:sz w:val="17"/>
              </w:rPr>
            </w:pPr>
            <w:r>
              <w:rPr>
                <w:b/>
                <w:color w:val="FFFFFF"/>
                <w:sz w:val="17"/>
              </w:rPr>
              <w:t>Objetivo Estratégico</w:t>
            </w:r>
          </w:p>
        </w:tc>
        <w:tc>
          <w:tcPr>
            <w:tcW w:w="2378" w:type="dxa"/>
            <w:tcBorders>
              <w:bottom w:val="nil"/>
            </w:tcBorders>
            <w:shd w:val="clear" w:color="auto" w:fill="808080"/>
          </w:tcPr>
          <w:p w:rsidR="00500A47" w:rsidRDefault="000A7459">
            <w:pPr>
              <w:pStyle w:val="TableParagraph"/>
              <w:spacing w:before="118"/>
              <w:ind w:left="34" w:right="19"/>
              <w:jc w:val="center"/>
              <w:rPr>
                <w:b/>
                <w:sz w:val="17"/>
              </w:rPr>
            </w:pPr>
            <w:r>
              <w:rPr>
                <w:b/>
                <w:color w:val="FFFFFF"/>
                <w:sz w:val="17"/>
              </w:rPr>
              <w:t>Indicador</w:t>
            </w:r>
          </w:p>
        </w:tc>
        <w:tc>
          <w:tcPr>
            <w:tcW w:w="4847" w:type="dxa"/>
            <w:tcBorders>
              <w:bottom w:val="nil"/>
            </w:tcBorders>
            <w:shd w:val="clear" w:color="auto" w:fill="808080"/>
          </w:tcPr>
          <w:p w:rsidR="00500A47" w:rsidRDefault="000A7459">
            <w:pPr>
              <w:pStyle w:val="TableParagraph"/>
              <w:spacing w:before="118"/>
              <w:ind w:left="2062" w:right="2049"/>
              <w:jc w:val="center"/>
              <w:rPr>
                <w:b/>
                <w:sz w:val="17"/>
              </w:rPr>
            </w:pPr>
            <w:r>
              <w:rPr>
                <w:b/>
                <w:color w:val="FFFFFF"/>
                <w:sz w:val="17"/>
              </w:rPr>
              <w:t>Descrição</w:t>
            </w:r>
          </w:p>
        </w:tc>
        <w:tc>
          <w:tcPr>
            <w:tcW w:w="4283" w:type="dxa"/>
            <w:tcBorders>
              <w:bottom w:val="nil"/>
            </w:tcBorders>
            <w:shd w:val="clear" w:color="auto" w:fill="808080"/>
          </w:tcPr>
          <w:p w:rsidR="00500A47" w:rsidRDefault="000A7459">
            <w:pPr>
              <w:pStyle w:val="TableParagraph"/>
              <w:spacing w:before="118"/>
              <w:ind w:left="1244"/>
              <w:jc w:val="left"/>
              <w:rPr>
                <w:b/>
                <w:sz w:val="17"/>
              </w:rPr>
            </w:pPr>
            <w:r>
              <w:rPr>
                <w:b/>
                <w:color w:val="FFFFFF"/>
                <w:sz w:val="17"/>
              </w:rPr>
              <w:t>Fórmula de Cálculo</w:t>
            </w:r>
          </w:p>
        </w:tc>
        <w:tc>
          <w:tcPr>
            <w:tcW w:w="1070" w:type="dxa"/>
            <w:tcBorders>
              <w:bottom w:val="nil"/>
            </w:tcBorders>
            <w:shd w:val="clear" w:color="auto" w:fill="808080"/>
          </w:tcPr>
          <w:p w:rsidR="00500A47" w:rsidRDefault="000A7459">
            <w:pPr>
              <w:pStyle w:val="TableParagraph"/>
              <w:spacing w:before="5"/>
              <w:ind w:left="140"/>
              <w:jc w:val="left"/>
              <w:rPr>
                <w:b/>
                <w:sz w:val="17"/>
              </w:rPr>
            </w:pPr>
            <w:r>
              <w:rPr>
                <w:b/>
                <w:color w:val="FFFFFF"/>
                <w:sz w:val="17"/>
              </w:rPr>
              <w:t>Frequência</w:t>
            </w:r>
          </w:p>
          <w:p w:rsidR="00500A47" w:rsidRDefault="000A7459">
            <w:pPr>
              <w:pStyle w:val="TableParagraph"/>
              <w:spacing w:before="17" w:line="185" w:lineRule="exact"/>
              <w:ind w:left="118"/>
              <w:jc w:val="left"/>
              <w:rPr>
                <w:b/>
                <w:sz w:val="17"/>
              </w:rPr>
            </w:pPr>
            <w:r>
              <w:rPr>
                <w:b/>
                <w:color w:val="FFFFFF"/>
                <w:sz w:val="17"/>
              </w:rPr>
              <w:t>de</w:t>
            </w:r>
            <w:r>
              <w:rPr>
                <w:b/>
                <w:color w:val="FFFFFF"/>
                <w:spacing w:val="-10"/>
                <w:sz w:val="17"/>
              </w:rPr>
              <w:t xml:space="preserve"> </w:t>
            </w:r>
            <w:r>
              <w:rPr>
                <w:b/>
                <w:color w:val="FFFFFF"/>
                <w:sz w:val="17"/>
              </w:rPr>
              <w:t>Medição</w:t>
            </w:r>
          </w:p>
        </w:tc>
      </w:tr>
      <w:tr w:rsidR="00500A47">
        <w:trPr>
          <w:trHeight w:val="660"/>
        </w:trPr>
        <w:tc>
          <w:tcPr>
            <w:tcW w:w="1364"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108" w:line="259" w:lineRule="auto"/>
              <w:ind w:left="26" w:right="3"/>
              <w:jc w:val="left"/>
              <w:rPr>
                <w:sz w:val="17"/>
              </w:rPr>
            </w:pPr>
            <w:r>
              <w:rPr>
                <w:sz w:val="17"/>
              </w:rPr>
              <w:t>Processos Internos (Relação com a Sociedade)</w:t>
            </w: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15"/>
              </w:rPr>
            </w:pPr>
          </w:p>
          <w:p w:rsidR="00500A47" w:rsidRDefault="000A7459">
            <w:pPr>
              <w:pStyle w:val="TableParagraph"/>
              <w:spacing w:line="261" w:lineRule="auto"/>
              <w:ind w:left="26"/>
              <w:jc w:val="left"/>
              <w:rPr>
                <w:sz w:val="17"/>
              </w:rPr>
            </w:pPr>
            <w:r>
              <w:rPr>
                <w:sz w:val="17"/>
              </w:rPr>
              <w:t>Assegurar a eficácia no relacionamento e comunicação com a sociedade</w:t>
            </w:r>
          </w:p>
        </w:tc>
        <w:tc>
          <w:tcPr>
            <w:tcW w:w="237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59" w:lineRule="auto"/>
              <w:ind w:left="26" w:right="-11"/>
              <w:jc w:val="left"/>
              <w:rPr>
                <w:sz w:val="17"/>
              </w:rPr>
            </w:pPr>
            <w:r>
              <w:rPr>
                <w:sz w:val="17"/>
              </w:rPr>
              <w:t>Acessos à página do CAU UF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59" w:lineRule="auto"/>
              <w:ind w:left="27"/>
              <w:jc w:val="left"/>
              <w:rPr>
                <w:sz w:val="17"/>
              </w:rPr>
            </w:pPr>
            <w:r>
              <w:rPr>
                <w:sz w:val="17"/>
              </w:rPr>
              <w:t>Mede o quanto a sociedade está acessando o site dos CAU/UF para buscar informações sobre o CAU ou sobre Arquitetura e Urbanismo.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59" w:lineRule="auto"/>
              <w:ind w:left="1639" w:hanging="1455"/>
              <w:jc w:val="left"/>
              <w:rPr>
                <w:sz w:val="17"/>
              </w:rPr>
            </w:pPr>
            <w:r>
              <w:rPr>
                <w:sz w:val="17"/>
              </w:rPr>
              <w:t>Quantidade de acessos qualificados (visitantes únicos) a página do CAU</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74"/>
              <w:jc w:val="left"/>
              <w:rPr>
                <w:sz w:val="17"/>
              </w:rPr>
            </w:pPr>
            <w:r>
              <w:rPr>
                <w:sz w:val="17"/>
              </w:rPr>
              <w:t>Trimestral</w:t>
            </w:r>
          </w:p>
        </w:tc>
      </w:tr>
      <w:tr w:rsidR="00500A47">
        <w:trPr>
          <w:trHeight w:val="66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59" w:lineRule="auto"/>
              <w:ind w:left="26" w:right="-11"/>
              <w:jc w:val="left"/>
              <w:rPr>
                <w:sz w:val="17"/>
              </w:rPr>
            </w:pPr>
            <w:r>
              <w:rPr>
                <w:sz w:val="17"/>
              </w:rPr>
              <w:t>Acessos à página do CAU BR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59" w:lineRule="auto"/>
              <w:ind w:left="27"/>
              <w:jc w:val="left"/>
              <w:rPr>
                <w:sz w:val="17"/>
              </w:rPr>
            </w:pPr>
            <w:r>
              <w:rPr>
                <w:sz w:val="17"/>
              </w:rPr>
              <w:t>Mede o quanto a sociedade está acessando o site do CAU/BR para buscar informações sobre o CAU ou sobre Arquitetura e Urbanismo.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59" w:lineRule="auto"/>
              <w:ind w:left="1639" w:hanging="1455"/>
              <w:jc w:val="left"/>
              <w:rPr>
                <w:sz w:val="17"/>
              </w:rPr>
            </w:pPr>
            <w:r>
              <w:rPr>
                <w:sz w:val="17"/>
              </w:rPr>
              <w:t>Quantidade de acessos qualificados (visitantes únicos) a página do CAU</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74"/>
              <w:jc w:val="left"/>
              <w:rPr>
                <w:sz w:val="17"/>
              </w:rPr>
            </w:pPr>
            <w:r>
              <w:rPr>
                <w:sz w:val="17"/>
              </w:rPr>
              <w:t>Trimestral</w:t>
            </w:r>
          </w:p>
        </w:tc>
      </w:tr>
      <w:tr w:rsidR="00500A47">
        <w:trPr>
          <w:trHeight w:val="111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61" w:lineRule="auto"/>
              <w:ind w:left="26" w:right="390"/>
              <w:jc w:val="left"/>
              <w:rPr>
                <w:sz w:val="17"/>
              </w:rPr>
            </w:pPr>
            <w:r>
              <w:rPr>
                <w:sz w:val="17"/>
              </w:rPr>
              <w:t>Índice de presença na mídia como um todo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61" w:lineRule="auto"/>
              <w:ind w:left="27"/>
              <w:jc w:val="left"/>
              <w:rPr>
                <w:sz w:val="17"/>
              </w:rPr>
            </w:pPr>
            <w:r>
              <w:rPr>
                <w:sz w:val="17"/>
              </w:rPr>
              <w:t>Mede se o CAU está sendo chamado a se pronunciar sobre questões de Arquiterua e Urbanismo nas notícias sobre esse assunto, representando assim um reconhecimento sobre sua posição na sociedade.</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59" w:lineRule="auto"/>
              <w:ind w:left="1583" w:right="399" w:hanging="1455"/>
              <w:jc w:val="left"/>
              <w:rPr>
                <w:sz w:val="17"/>
              </w:rPr>
            </w:pPr>
            <w:r>
              <w:rPr>
                <w:sz w:val="17"/>
              </w:rPr>
              <w:t>número de inserções na mídia em geral onde o CAU foi citado</w:t>
            </w:r>
          </w:p>
          <w:p w:rsidR="00500A47" w:rsidRDefault="000A7459">
            <w:pPr>
              <w:pStyle w:val="TableParagraph"/>
              <w:spacing w:before="2"/>
              <w:ind w:left="106"/>
              <w:jc w:val="left"/>
              <w:rPr>
                <w:sz w:val="17"/>
              </w:rPr>
            </w:pPr>
            <w:r>
              <w:rPr>
                <w:sz w:val="17"/>
              </w:rPr>
              <w:t>---------------------------------------------------------------- x 100</w:t>
            </w:r>
          </w:p>
          <w:p w:rsidR="00500A47" w:rsidRDefault="000A7459">
            <w:pPr>
              <w:pStyle w:val="TableParagraph"/>
              <w:spacing w:before="5" w:line="220" w:lineRule="atLeast"/>
              <w:ind w:left="1538" w:right="650" w:hanging="1320"/>
              <w:jc w:val="left"/>
              <w:rPr>
                <w:sz w:val="17"/>
              </w:rPr>
            </w:pPr>
            <w:r>
              <w:rPr>
                <w:sz w:val="17"/>
              </w:rPr>
              <w:t>total de notícias sobre questões de Arquitetura e Urbanismo</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6"/>
              <w:jc w:val="left"/>
              <w:rPr>
                <w:rFonts w:ascii="Times New Roman"/>
                <w:sz w:val="23"/>
              </w:rPr>
            </w:pPr>
          </w:p>
          <w:p w:rsidR="00500A47" w:rsidRDefault="000A7459">
            <w:pPr>
              <w:pStyle w:val="TableParagraph"/>
              <w:spacing w:before="1"/>
              <w:ind w:left="174"/>
              <w:jc w:val="left"/>
              <w:rPr>
                <w:sz w:val="17"/>
              </w:rPr>
            </w:pPr>
            <w:r>
              <w:rPr>
                <w:sz w:val="17"/>
              </w:rPr>
              <w:t>Trimestral</w:t>
            </w:r>
          </w:p>
        </w:tc>
      </w:tr>
      <w:tr w:rsidR="00500A47">
        <w:trPr>
          <w:trHeight w:val="111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59" w:lineRule="auto"/>
              <w:ind w:left="26" w:right="390"/>
              <w:jc w:val="left"/>
              <w:rPr>
                <w:sz w:val="17"/>
              </w:rPr>
            </w:pPr>
            <w:r>
              <w:rPr>
                <w:sz w:val="17"/>
              </w:rPr>
              <w:t>Índice de presença na mídia como um todo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61" w:lineRule="auto"/>
              <w:ind w:left="27"/>
              <w:jc w:val="left"/>
              <w:rPr>
                <w:sz w:val="17"/>
              </w:rPr>
            </w:pPr>
            <w:r>
              <w:rPr>
                <w:sz w:val="17"/>
              </w:rPr>
              <w:t>Mede se o CAU está sendo chamado a se pronunciar sobre questões de Arquiterua e Urbanismo nas notícias sobre esse assunto, representando assim um reconhecimento sobre sua posição na sociedade.</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59" w:lineRule="auto"/>
              <w:ind w:left="1583" w:right="399" w:hanging="1455"/>
              <w:jc w:val="left"/>
              <w:rPr>
                <w:sz w:val="17"/>
              </w:rPr>
            </w:pPr>
            <w:r>
              <w:rPr>
                <w:sz w:val="17"/>
              </w:rPr>
              <w:t>número de inserções na mídia em geral onde o CAU foi citado</w:t>
            </w:r>
          </w:p>
          <w:p w:rsidR="00500A47" w:rsidRDefault="000A7459">
            <w:pPr>
              <w:pStyle w:val="TableParagraph"/>
              <w:spacing w:before="2"/>
              <w:ind w:left="106"/>
              <w:jc w:val="left"/>
              <w:rPr>
                <w:sz w:val="17"/>
              </w:rPr>
            </w:pPr>
            <w:r>
              <w:rPr>
                <w:sz w:val="17"/>
              </w:rPr>
              <w:t>---------------------------------------------------------------- x 100</w:t>
            </w:r>
          </w:p>
          <w:p w:rsidR="00500A47" w:rsidRDefault="000A7459">
            <w:pPr>
              <w:pStyle w:val="TableParagraph"/>
              <w:spacing w:before="5" w:line="220" w:lineRule="atLeast"/>
              <w:ind w:left="1538" w:right="650" w:hanging="1320"/>
              <w:jc w:val="left"/>
              <w:rPr>
                <w:sz w:val="17"/>
              </w:rPr>
            </w:pPr>
            <w:r>
              <w:rPr>
                <w:sz w:val="17"/>
              </w:rPr>
              <w:t>total de notícias sobre questões de Arquitetura e Urbanismo</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6"/>
              <w:jc w:val="left"/>
              <w:rPr>
                <w:rFonts w:ascii="Times New Roman"/>
                <w:sz w:val="23"/>
              </w:rPr>
            </w:pPr>
          </w:p>
          <w:p w:rsidR="00500A47" w:rsidRDefault="000A7459">
            <w:pPr>
              <w:pStyle w:val="TableParagraph"/>
              <w:spacing w:before="1"/>
              <w:ind w:left="174"/>
              <w:jc w:val="left"/>
              <w:rPr>
                <w:sz w:val="17"/>
              </w:rPr>
            </w:pPr>
            <w:r>
              <w:rPr>
                <w:sz w:val="17"/>
              </w:rPr>
              <w:t>Trimestral</w:t>
            </w:r>
          </w:p>
        </w:tc>
      </w:tr>
      <w:tr w:rsidR="00500A47">
        <w:trPr>
          <w:trHeight w:val="66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59" w:lineRule="auto"/>
              <w:ind w:left="26" w:right="-11"/>
              <w:jc w:val="left"/>
              <w:rPr>
                <w:sz w:val="17"/>
              </w:rPr>
            </w:pPr>
            <w:r>
              <w:rPr>
                <w:sz w:val="17"/>
              </w:rPr>
              <w:t>Índice de inserções positivas na mídia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7"/>
              <w:jc w:val="left"/>
              <w:rPr>
                <w:sz w:val="17"/>
              </w:rPr>
            </w:pPr>
            <w:r>
              <w:rPr>
                <w:sz w:val="17"/>
              </w:rPr>
              <w:t>Para todas as menções ao CAU na mídia, é preciso medir quantas</w:t>
            </w:r>
          </w:p>
          <w:p w:rsidR="00500A47" w:rsidRDefault="000A7459">
            <w:pPr>
              <w:pStyle w:val="TableParagraph"/>
              <w:spacing w:before="5" w:line="220" w:lineRule="atLeast"/>
              <w:ind w:left="27" w:right="167"/>
              <w:jc w:val="left"/>
              <w:rPr>
                <w:sz w:val="17"/>
              </w:rPr>
            </w:pPr>
            <w:r>
              <w:rPr>
                <w:sz w:val="17"/>
              </w:rPr>
              <w:t>delas foram positivas, levando ao entendimento do bom papel sendo desempenhado pelo CAU.</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9" w:right="448"/>
              <w:jc w:val="center"/>
              <w:rPr>
                <w:sz w:val="17"/>
              </w:rPr>
            </w:pPr>
            <w:r>
              <w:rPr>
                <w:sz w:val="17"/>
              </w:rPr>
              <w:t>número de inserções positivas do CAU na mídia</w:t>
            </w:r>
          </w:p>
          <w:p w:rsidR="00500A47" w:rsidRDefault="000A7459">
            <w:pPr>
              <w:pStyle w:val="TableParagraph"/>
              <w:spacing w:before="18"/>
              <w:ind w:left="106"/>
              <w:jc w:val="left"/>
              <w:rPr>
                <w:sz w:val="17"/>
              </w:rPr>
            </w:pPr>
            <w:r>
              <w:rPr>
                <w:sz w:val="17"/>
              </w:rPr>
              <w:t>---------------------------------------------------------------- x 100</w:t>
            </w:r>
          </w:p>
          <w:p w:rsidR="00500A47" w:rsidRDefault="000A7459">
            <w:pPr>
              <w:pStyle w:val="TableParagraph"/>
              <w:spacing w:before="17" w:line="185" w:lineRule="exact"/>
              <w:ind w:left="12" w:right="448"/>
              <w:jc w:val="center"/>
              <w:rPr>
                <w:sz w:val="17"/>
              </w:rPr>
            </w:pPr>
            <w:r>
              <w:rPr>
                <w:sz w:val="17"/>
              </w:rPr>
              <w:t>total de inserções do CAU na mídia</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74"/>
              <w:jc w:val="left"/>
              <w:rPr>
                <w:sz w:val="17"/>
              </w:rPr>
            </w:pPr>
            <w:r>
              <w:rPr>
                <w:sz w:val="17"/>
              </w:rPr>
              <w:t>Trimestral</w:t>
            </w:r>
          </w:p>
        </w:tc>
      </w:tr>
      <w:tr w:rsidR="00500A47">
        <w:trPr>
          <w:trHeight w:val="66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59" w:lineRule="auto"/>
              <w:ind w:left="26" w:right="-11"/>
              <w:jc w:val="left"/>
              <w:rPr>
                <w:sz w:val="17"/>
              </w:rPr>
            </w:pPr>
            <w:r>
              <w:rPr>
                <w:sz w:val="17"/>
              </w:rPr>
              <w:t>Índice de inserções positivas na mídia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7"/>
              <w:jc w:val="left"/>
              <w:rPr>
                <w:sz w:val="17"/>
              </w:rPr>
            </w:pPr>
            <w:r>
              <w:rPr>
                <w:sz w:val="17"/>
              </w:rPr>
              <w:t>Para todas as menções ao CAU na mídia, é preciso medir quantas</w:t>
            </w:r>
          </w:p>
          <w:p w:rsidR="00500A47" w:rsidRDefault="000A7459">
            <w:pPr>
              <w:pStyle w:val="TableParagraph"/>
              <w:spacing w:before="5" w:line="220" w:lineRule="atLeast"/>
              <w:ind w:left="27" w:right="167"/>
              <w:jc w:val="left"/>
              <w:rPr>
                <w:sz w:val="17"/>
              </w:rPr>
            </w:pPr>
            <w:r>
              <w:rPr>
                <w:sz w:val="17"/>
              </w:rPr>
              <w:t>delas foram positivas, levando ao entendimento do bom papel sendo desempenhado pelo CAU.</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9" w:right="448"/>
              <w:jc w:val="center"/>
              <w:rPr>
                <w:sz w:val="17"/>
              </w:rPr>
            </w:pPr>
            <w:r>
              <w:rPr>
                <w:sz w:val="17"/>
              </w:rPr>
              <w:t>número de inserções positivas do CAU na mídia</w:t>
            </w:r>
          </w:p>
          <w:p w:rsidR="00500A47" w:rsidRDefault="000A7459">
            <w:pPr>
              <w:pStyle w:val="TableParagraph"/>
              <w:spacing w:before="17"/>
              <w:ind w:left="106"/>
              <w:jc w:val="left"/>
              <w:rPr>
                <w:sz w:val="17"/>
              </w:rPr>
            </w:pPr>
            <w:r>
              <w:rPr>
                <w:sz w:val="17"/>
              </w:rPr>
              <w:t>---------------------------------------------------------------- x 100</w:t>
            </w:r>
          </w:p>
          <w:p w:rsidR="00500A47" w:rsidRDefault="000A7459">
            <w:pPr>
              <w:pStyle w:val="TableParagraph"/>
              <w:spacing w:before="18" w:line="185" w:lineRule="exact"/>
              <w:ind w:left="12" w:right="448"/>
              <w:jc w:val="center"/>
              <w:rPr>
                <w:sz w:val="17"/>
              </w:rPr>
            </w:pPr>
            <w:r>
              <w:rPr>
                <w:sz w:val="17"/>
              </w:rPr>
              <w:t>total de inserções do CAU na mídia</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74"/>
              <w:jc w:val="left"/>
              <w:rPr>
                <w:sz w:val="17"/>
              </w:rPr>
            </w:pPr>
            <w:r>
              <w:rPr>
                <w:sz w:val="17"/>
              </w:rPr>
              <w:t>Trimestral</w:t>
            </w:r>
          </w:p>
        </w:tc>
      </w:tr>
    </w:tbl>
    <w:p w:rsidR="00500A47" w:rsidRDefault="00500A47">
      <w:pPr>
        <w:rPr>
          <w:sz w:val="17"/>
        </w:rPr>
        <w:sectPr w:rsidR="00500A47">
          <w:pgSz w:w="16840" w:h="11910" w:orient="landscape"/>
          <w:pgMar w:top="1520" w:right="340" w:bottom="740" w:left="360" w:header="639" w:footer="548" w:gutter="0"/>
          <w:cols w:space="720"/>
        </w:sect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spacing w:before="10"/>
        <w:rPr>
          <w:rFonts w:ascii="Times New Roman"/>
          <w:sz w:val="18"/>
        </w:rPr>
      </w:pPr>
    </w:p>
    <w:tbl>
      <w:tblPr>
        <w:tblStyle w:val="TableNormal"/>
        <w:tblW w:w="0" w:type="auto"/>
        <w:tblInd w:w="13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8"/>
        <w:gridCol w:w="4847"/>
        <w:gridCol w:w="4283"/>
        <w:gridCol w:w="1070"/>
      </w:tblGrid>
      <w:tr w:rsidR="00500A47">
        <w:trPr>
          <w:trHeight w:val="221"/>
        </w:trPr>
        <w:tc>
          <w:tcPr>
            <w:tcW w:w="15858" w:type="dxa"/>
            <w:gridSpan w:val="6"/>
            <w:shd w:val="clear" w:color="auto" w:fill="006666"/>
          </w:tcPr>
          <w:p w:rsidR="00500A47" w:rsidRDefault="000A7459">
            <w:pPr>
              <w:pStyle w:val="TableParagraph"/>
              <w:spacing w:before="7" w:line="194" w:lineRule="exact"/>
              <w:ind w:left="6959" w:right="6955"/>
              <w:jc w:val="center"/>
              <w:rPr>
                <w:b/>
                <w:sz w:val="18"/>
              </w:rPr>
            </w:pPr>
            <w:r>
              <w:rPr>
                <w:b/>
                <w:color w:val="FFFFFF"/>
                <w:sz w:val="18"/>
              </w:rPr>
              <w:t>Indicadores de Resultado</w:t>
            </w:r>
          </w:p>
        </w:tc>
      </w:tr>
      <w:tr w:rsidR="00500A47">
        <w:trPr>
          <w:trHeight w:val="435"/>
        </w:trPr>
        <w:tc>
          <w:tcPr>
            <w:tcW w:w="1364" w:type="dxa"/>
            <w:tcBorders>
              <w:bottom w:val="nil"/>
            </w:tcBorders>
            <w:shd w:val="clear" w:color="auto" w:fill="808080"/>
          </w:tcPr>
          <w:p w:rsidR="00500A47" w:rsidRDefault="000A7459">
            <w:pPr>
              <w:pStyle w:val="TableParagraph"/>
              <w:spacing w:before="118"/>
              <w:ind w:left="274"/>
              <w:jc w:val="left"/>
              <w:rPr>
                <w:b/>
                <w:sz w:val="17"/>
              </w:rPr>
            </w:pPr>
            <w:r>
              <w:rPr>
                <w:b/>
                <w:color w:val="FFFFFF"/>
                <w:sz w:val="17"/>
              </w:rPr>
              <w:t>Perspectiva</w:t>
            </w:r>
          </w:p>
        </w:tc>
        <w:tc>
          <w:tcPr>
            <w:tcW w:w="1916" w:type="dxa"/>
            <w:tcBorders>
              <w:bottom w:val="nil"/>
            </w:tcBorders>
            <w:shd w:val="clear" w:color="auto" w:fill="808080"/>
          </w:tcPr>
          <w:p w:rsidR="00500A47" w:rsidRDefault="000A7459">
            <w:pPr>
              <w:pStyle w:val="TableParagraph"/>
              <w:spacing w:before="118"/>
              <w:ind w:left="251"/>
              <w:jc w:val="left"/>
              <w:rPr>
                <w:b/>
                <w:sz w:val="17"/>
              </w:rPr>
            </w:pPr>
            <w:r>
              <w:rPr>
                <w:b/>
                <w:color w:val="FFFFFF"/>
                <w:sz w:val="17"/>
              </w:rPr>
              <w:t>Objetivo Estratégico</w:t>
            </w:r>
          </w:p>
        </w:tc>
        <w:tc>
          <w:tcPr>
            <w:tcW w:w="2378" w:type="dxa"/>
            <w:tcBorders>
              <w:bottom w:val="nil"/>
            </w:tcBorders>
            <w:shd w:val="clear" w:color="auto" w:fill="808080"/>
          </w:tcPr>
          <w:p w:rsidR="00500A47" w:rsidRDefault="000A7459">
            <w:pPr>
              <w:pStyle w:val="TableParagraph"/>
              <w:spacing w:before="118"/>
              <w:ind w:left="34" w:right="19"/>
              <w:jc w:val="center"/>
              <w:rPr>
                <w:b/>
                <w:sz w:val="17"/>
              </w:rPr>
            </w:pPr>
            <w:r>
              <w:rPr>
                <w:b/>
                <w:color w:val="FFFFFF"/>
                <w:sz w:val="17"/>
              </w:rPr>
              <w:t>Indicador</w:t>
            </w:r>
          </w:p>
        </w:tc>
        <w:tc>
          <w:tcPr>
            <w:tcW w:w="4847" w:type="dxa"/>
            <w:tcBorders>
              <w:bottom w:val="nil"/>
            </w:tcBorders>
            <w:shd w:val="clear" w:color="auto" w:fill="808080"/>
          </w:tcPr>
          <w:p w:rsidR="00500A47" w:rsidRDefault="000A7459">
            <w:pPr>
              <w:pStyle w:val="TableParagraph"/>
              <w:spacing w:before="118"/>
              <w:ind w:left="2062" w:right="2049"/>
              <w:jc w:val="center"/>
              <w:rPr>
                <w:b/>
                <w:sz w:val="17"/>
              </w:rPr>
            </w:pPr>
            <w:r>
              <w:rPr>
                <w:b/>
                <w:color w:val="FFFFFF"/>
                <w:sz w:val="17"/>
              </w:rPr>
              <w:t>Descrição</w:t>
            </w:r>
          </w:p>
        </w:tc>
        <w:tc>
          <w:tcPr>
            <w:tcW w:w="4283" w:type="dxa"/>
            <w:tcBorders>
              <w:bottom w:val="nil"/>
            </w:tcBorders>
            <w:shd w:val="clear" w:color="auto" w:fill="808080"/>
          </w:tcPr>
          <w:p w:rsidR="00500A47" w:rsidRDefault="000A7459">
            <w:pPr>
              <w:pStyle w:val="TableParagraph"/>
              <w:spacing w:before="118"/>
              <w:ind w:left="1244"/>
              <w:jc w:val="left"/>
              <w:rPr>
                <w:b/>
                <w:sz w:val="17"/>
              </w:rPr>
            </w:pPr>
            <w:r>
              <w:rPr>
                <w:b/>
                <w:color w:val="FFFFFF"/>
                <w:sz w:val="17"/>
              </w:rPr>
              <w:t>Fórmula de Cálculo</w:t>
            </w:r>
          </w:p>
        </w:tc>
        <w:tc>
          <w:tcPr>
            <w:tcW w:w="1070" w:type="dxa"/>
            <w:tcBorders>
              <w:bottom w:val="nil"/>
            </w:tcBorders>
            <w:shd w:val="clear" w:color="auto" w:fill="808080"/>
          </w:tcPr>
          <w:p w:rsidR="00500A47" w:rsidRDefault="000A7459">
            <w:pPr>
              <w:pStyle w:val="TableParagraph"/>
              <w:spacing w:before="5"/>
              <w:ind w:left="140"/>
              <w:jc w:val="left"/>
              <w:rPr>
                <w:b/>
                <w:sz w:val="17"/>
              </w:rPr>
            </w:pPr>
            <w:r>
              <w:rPr>
                <w:b/>
                <w:color w:val="FFFFFF"/>
                <w:sz w:val="17"/>
              </w:rPr>
              <w:t>Frequência</w:t>
            </w:r>
          </w:p>
          <w:p w:rsidR="00500A47" w:rsidRDefault="000A7459">
            <w:pPr>
              <w:pStyle w:val="TableParagraph"/>
              <w:spacing w:before="17" w:line="185" w:lineRule="exact"/>
              <w:ind w:left="118"/>
              <w:jc w:val="left"/>
              <w:rPr>
                <w:b/>
                <w:sz w:val="17"/>
              </w:rPr>
            </w:pPr>
            <w:r>
              <w:rPr>
                <w:b/>
                <w:color w:val="FFFFFF"/>
                <w:sz w:val="17"/>
              </w:rPr>
              <w:t>de</w:t>
            </w:r>
            <w:r>
              <w:rPr>
                <w:b/>
                <w:color w:val="FFFFFF"/>
                <w:spacing w:val="-10"/>
                <w:sz w:val="17"/>
              </w:rPr>
              <w:t xml:space="preserve"> </w:t>
            </w:r>
            <w:r>
              <w:rPr>
                <w:b/>
                <w:color w:val="FFFFFF"/>
                <w:sz w:val="17"/>
              </w:rPr>
              <w:t>Medição</w:t>
            </w:r>
          </w:p>
        </w:tc>
      </w:tr>
      <w:tr w:rsidR="00500A47">
        <w:trPr>
          <w:trHeight w:val="1335"/>
        </w:trPr>
        <w:tc>
          <w:tcPr>
            <w:tcW w:w="1364"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108" w:line="259" w:lineRule="auto"/>
              <w:ind w:left="26" w:right="3"/>
              <w:jc w:val="left"/>
              <w:rPr>
                <w:sz w:val="17"/>
              </w:rPr>
            </w:pPr>
            <w:r>
              <w:rPr>
                <w:sz w:val="17"/>
              </w:rPr>
              <w:t>Processos Internos (Relação com a Sociedade)</w:t>
            </w: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97" w:line="259" w:lineRule="auto"/>
              <w:ind w:left="26" w:right="11"/>
              <w:jc w:val="left"/>
              <w:rPr>
                <w:sz w:val="17"/>
              </w:rPr>
            </w:pPr>
            <w:r>
              <w:rPr>
                <w:sz w:val="17"/>
              </w:rPr>
              <w:t>Promover o exercício ético e qualificado da profissão</w:t>
            </w: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61" w:lineRule="auto"/>
              <w:ind w:left="26" w:right="24"/>
              <w:jc w:val="left"/>
              <w:rPr>
                <w:sz w:val="17"/>
              </w:rPr>
            </w:pPr>
            <w:r>
              <w:rPr>
                <w:sz w:val="17"/>
              </w:rPr>
              <w:t>Índice de escolas que possuem disciplinas com conteúdo sobre a ética profissional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61" w:lineRule="auto"/>
              <w:ind w:left="27"/>
              <w:jc w:val="left"/>
              <w:rPr>
                <w:sz w:val="17"/>
              </w:rPr>
            </w:pPr>
            <w:r>
              <w:rPr>
                <w:sz w:val="17"/>
              </w:rPr>
              <w:t>Não basta cobrar que os profissionais cumpram o código de ética da Arquitetura e Urbanismo. É preciso que eles sejam praprados nas universidades para entenderem a ética profissional, assim como sua aplicação na prática. Dessa forma, as universidades devem incluir a disciplica de ética em sua grade curricular de forma efetiva.</w:t>
            </w:r>
          </w:p>
        </w:tc>
        <w:tc>
          <w:tcPr>
            <w:tcW w:w="4283"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right="448"/>
              <w:jc w:val="center"/>
              <w:rPr>
                <w:sz w:val="17"/>
              </w:rPr>
            </w:pPr>
            <w:r>
              <w:rPr>
                <w:sz w:val="17"/>
              </w:rPr>
              <w:t>número de escolas do Estado com ética profissional</w:t>
            </w:r>
          </w:p>
          <w:p w:rsidR="00500A47" w:rsidRDefault="000A7459">
            <w:pPr>
              <w:pStyle w:val="TableParagraph"/>
              <w:tabs>
                <w:tab w:val="left" w:pos="3871"/>
              </w:tabs>
              <w:spacing w:before="33" w:line="168" w:lineRule="auto"/>
              <w:ind w:left="1267"/>
              <w:jc w:val="left"/>
              <w:rPr>
                <w:sz w:val="17"/>
              </w:rPr>
            </w:pPr>
            <w:r>
              <w:rPr>
                <w:sz w:val="17"/>
              </w:rPr>
              <w:t>na</w:t>
            </w:r>
            <w:r>
              <w:rPr>
                <w:spacing w:val="-10"/>
                <w:sz w:val="17"/>
              </w:rPr>
              <w:t xml:space="preserve"> </w:t>
            </w:r>
            <w:r>
              <w:rPr>
                <w:sz w:val="17"/>
              </w:rPr>
              <w:t>grade</w:t>
            </w:r>
            <w:r>
              <w:rPr>
                <w:spacing w:val="-2"/>
                <w:sz w:val="17"/>
              </w:rPr>
              <w:t xml:space="preserve"> </w:t>
            </w:r>
            <w:r>
              <w:rPr>
                <w:sz w:val="17"/>
              </w:rPr>
              <w:t>curricular</w:t>
            </w:r>
            <w:r>
              <w:rPr>
                <w:sz w:val="17"/>
              </w:rPr>
              <w:tab/>
            </w:r>
            <w:r>
              <w:rPr>
                <w:position w:val="-10"/>
                <w:sz w:val="17"/>
              </w:rPr>
              <w:t xml:space="preserve">x </w:t>
            </w:r>
            <w:r>
              <w:rPr>
                <w:spacing w:val="-5"/>
                <w:position w:val="-10"/>
                <w:sz w:val="17"/>
              </w:rPr>
              <w:t>100</w:t>
            </w:r>
          </w:p>
          <w:p w:rsidR="00500A47" w:rsidRDefault="000A7459">
            <w:pPr>
              <w:pStyle w:val="TableParagraph"/>
              <w:spacing w:line="162" w:lineRule="exact"/>
              <w:ind w:right="448"/>
              <w:jc w:val="center"/>
              <w:rPr>
                <w:sz w:val="17"/>
              </w:rPr>
            </w:pPr>
            <w:r>
              <w:rPr>
                <w:sz w:val="17"/>
              </w:rPr>
              <w:t>----------------------------------------------------------------</w:t>
            </w:r>
          </w:p>
          <w:p w:rsidR="00500A47" w:rsidRDefault="000A7459">
            <w:pPr>
              <w:pStyle w:val="TableParagraph"/>
              <w:spacing w:before="17"/>
              <w:ind w:left="8" w:right="448"/>
              <w:jc w:val="center"/>
              <w:rPr>
                <w:sz w:val="17"/>
              </w:rPr>
            </w:pPr>
            <w:r>
              <w:rPr>
                <w:sz w:val="17"/>
              </w:rPr>
              <w:t>número total de escolas do Estado</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4"/>
              <w:jc w:val="left"/>
              <w:rPr>
                <w:rFonts w:ascii="Times New Roman"/>
                <w:sz w:val="17"/>
              </w:rPr>
            </w:pPr>
          </w:p>
          <w:p w:rsidR="00500A47" w:rsidRDefault="000A7459">
            <w:pPr>
              <w:pStyle w:val="TableParagraph"/>
              <w:ind w:left="154" w:right="146"/>
              <w:jc w:val="center"/>
              <w:rPr>
                <w:sz w:val="17"/>
              </w:rPr>
            </w:pPr>
            <w:r>
              <w:rPr>
                <w:sz w:val="17"/>
              </w:rPr>
              <w:t>Anual</w:t>
            </w:r>
          </w:p>
        </w:tc>
      </w:tr>
      <w:tr w:rsidR="00500A47">
        <w:trPr>
          <w:trHeight w:val="111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61" w:lineRule="auto"/>
              <w:ind w:left="26" w:right="60"/>
              <w:jc w:val="left"/>
              <w:rPr>
                <w:sz w:val="17"/>
              </w:rPr>
            </w:pPr>
            <w:r>
              <w:rPr>
                <w:sz w:val="17"/>
              </w:rPr>
              <w:t>Índice de eficiência na conclusão de processos éticos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61" w:lineRule="auto"/>
              <w:ind w:left="27" w:right="167"/>
              <w:jc w:val="left"/>
              <w:rPr>
                <w:sz w:val="17"/>
              </w:rPr>
            </w:pPr>
            <w:r>
              <w:rPr>
                <w:sz w:val="17"/>
              </w:rPr>
              <w:t>Para promover o exercício ético da profissão é preciso concluir os processos éticos em tempo razoável. Dessa forma, é possível dar uma resposta à sociedade sobre as questões julgadas e buscar o reconhecimento do trabalho sendo realizado.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51"/>
              <w:jc w:val="left"/>
              <w:rPr>
                <w:sz w:val="17"/>
              </w:rPr>
            </w:pPr>
            <w:r>
              <w:rPr>
                <w:sz w:val="17"/>
              </w:rPr>
              <w:t>número de processos éticos concluídos em um ano</w:t>
            </w:r>
          </w:p>
          <w:p w:rsidR="00500A47" w:rsidRDefault="000A7459">
            <w:pPr>
              <w:pStyle w:val="TableParagraph"/>
              <w:spacing w:before="17"/>
              <w:ind w:left="106"/>
              <w:jc w:val="left"/>
              <w:rPr>
                <w:sz w:val="17"/>
              </w:rPr>
            </w:pPr>
            <w:r>
              <w:rPr>
                <w:sz w:val="17"/>
              </w:rPr>
              <w:t>---------------------------------------------------------------- x 100</w:t>
            </w:r>
          </w:p>
          <w:p w:rsidR="00500A47" w:rsidRDefault="000A7459">
            <w:pPr>
              <w:pStyle w:val="TableParagraph"/>
              <w:spacing w:before="18"/>
              <w:ind w:left="42" w:right="448"/>
              <w:jc w:val="center"/>
              <w:rPr>
                <w:sz w:val="17"/>
              </w:rPr>
            </w:pPr>
            <w:r>
              <w:rPr>
                <w:sz w:val="17"/>
              </w:rPr>
              <w:t>número total de processos éticos</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6"/>
              <w:jc w:val="left"/>
              <w:rPr>
                <w:rFonts w:ascii="Times New Roman"/>
                <w:sz w:val="23"/>
              </w:rPr>
            </w:pPr>
          </w:p>
          <w:p w:rsidR="00500A47" w:rsidRDefault="000A7459">
            <w:pPr>
              <w:pStyle w:val="TableParagraph"/>
              <w:spacing w:before="1"/>
              <w:ind w:left="154" w:right="146"/>
              <w:jc w:val="center"/>
              <w:rPr>
                <w:sz w:val="17"/>
              </w:rPr>
            </w:pPr>
            <w:r>
              <w:rPr>
                <w:sz w:val="17"/>
              </w:rPr>
              <w:t>Anual</w:t>
            </w:r>
          </w:p>
        </w:tc>
      </w:tr>
      <w:tr w:rsidR="00500A47">
        <w:trPr>
          <w:trHeight w:val="111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59" w:lineRule="auto"/>
              <w:ind w:left="26" w:right="60"/>
              <w:jc w:val="left"/>
              <w:rPr>
                <w:sz w:val="17"/>
              </w:rPr>
            </w:pPr>
            <w:r>
              <w:rPr>
                <w:sz w:val="17"/>
              </w:rPr>
              <w:t>Índice de eficiência na conclusão de processos éticos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61" w:lineRule="auto"/>
              <w:ind w:left="27" w:right="167"/>
              <w:jc w:val="left"/>
              <w:rPr>
                <w:sz w:val="17"/>
              </w:rPr>
            </w:pPr>
            <w:r>
              <w:rPr>
                <w:sz w:val="17"/>
              </w:rPr>
              <w:t>Para promover o exercício ético da profissão é preciso concluir os processos éticos em tempo razoável. Dessa forma, é possível dar uma resposta à sociedade sobre as questões julgadas e buscar o reconhecimento do trabalho sendo realizado.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05" w:line="220" w:lineRule="atLeast"/>
              <w:ind w:left="1650" w:right="399" w:hanging="1613"/>
              <w:jc w:val="left"/>
              <w:rPr>
                <w:sz w:val="17"/>
              </w:rPr>
            </w:pPr>
            <w:r>
              <w:rPr>
                <w:sz w:val="17"/>
              </w:rPr>
              <w:t>número de processos éticos concluídos em um ano no CAU BR</w:t>
            </w:r>
          </w:p>
          <w:p w:rsidR="00500A47" w:rsidRDefault="000A7459">
            <w:pPr>
              <w:pStyle w:val="TableParagraph"/>
              <w:ind w:left="106"/>
              <w:jc w:val="left"/>
              <w:rPr>
                <w:sz w:val="17"/>
              </w:rPr>
            </w:pPr>
            <w:r>
              <w:rPr>
                <w:sz w:val="17"/>
              </w:rPr>
              <w:t xml:space="preserve">---------------------------------------------------------------- </w:t>
            </w:r>
            <w:r>
              <w:rPr>
                <w:position w:val="11"/>
                <w:sz w:val="17"/>
              </w:rPr>
              <w:t>x 100</w:t>
            </w:r>
          </w:p>
          <w:p w:rsidR="00500A47" w:rsidRDefault="000A7459">
            <w:pPr>
              <w:pStyle w:val="TableParagraph"/>
              <w:ind w:left="33" w:right="448"/>
              <w:jc w:val="center"/>
              <w:rPr>
                <w:sz w:val="17"/>
              </w:rPr>
            </w:pPr>
            <w:r>
              <w:rPr>
                <w:sz w:val="17"/>
              </w:rPr>
              <w:t>número total de processos éticos no CAU BR</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6"/>
              <w:jc w:val="left"/>
              <w:rPr>
                <w:rFonts w:ascii="Times New Roman"/>
                <w:sz w:val="23"/>
              </w:rPr>
            </w:pPr>
          </w:p>
          <w:p w:rsidR="00500A47" w:rsidRDefault="000A7459">
            <w:pPr>
              <w:pStyle w:val="TableParagraph"/>
              <w:spacing w:before="1"/>
              <w:ind w:left="154" w:right="146"/>
              <w:jc w:val="center"/>
              <w:rPr>
                <w:sz w:val="17"/>
              </w:rPr>
            </w:pPr>
            <w:r>
              <w:rPr>
                <w:sz w:val="17"/>
              </w:rPr>
              <w:t>Anual</w:t>
            </w:r>
          </w:p>
        </w:tc>
      </w:tr>
      <w:tr w:rsidR="00500A47">
        <w:trPr>
          <w:trHeight w:val="66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2"/>
              </w:rPr>
            </w:pPr>
          </w:p>
          <w:p w:rsidR="00500A47" w:rsidRDefault="000A7459">
            <w:pPr>
              <w:pStyle w:val="TableParagraph"/>
              <w:spacing w:line="259" w:lineRule="auto"/>
              <w:ind w:left="26" w:right="73"/>
              <w:jc w:val="left"/>
              <w:rPr>
                <w:sz w:val="17"/>
              </w:rPr>
            </w:pPr>
            <w:r>
              <w:rPr>
                <w:sz w:val="17"/>
              </w:rPr>
              <w:t>Fomentar o acesso da sociedade à Arquitetura e Urbanismo</w:t>
            </w:r>
          </w:p>
        </w:tc>
        <w:tc>
          <w:tcPr>
            <w:tcW w:w="237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59" w:lineRule="auto"/>
              <w:ind w:left="26" w:right="-11"/>
              <w:jc w:val="left"/>
              <w:rPr>
                <w:sz w:val="17"/>
              </w:rPr>
            </w:pPr>
            <w:r>
              <w:rPr>
                <w:sz w:val="17"/>
              </w:rPr>
              <w:t>Índice de RRT por população (1.000 habitantes)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7"/>
              <w:jc w:val="left"/>
              <w:rPr>
                <w:sz w:val="17"/>
              </w:rPr>
            </w:pPr>
            <w:r>
              <w:rPr>
                <w:sz w:val="17"/>
              </w:rPr>
              <w:t>Mede se a população de cada Estado está usando mais serviços de</w:t>
            </w:r>
          </w:p>
          <w:p w:rsidR="00500A47" w:rsidRDefault="000A7459">
            <w:pPr>
              <w:pStyle w:val="TableParagraph"/>
              <w:spacing w:before="5" w:line="220" w:lineRule="atLeast"/>
              <w:ind w:left="27"/>
              <w:jc w:val="left"/>
              <w:rPr>
                <w:sz w:val="17"/>
              </w:rPr>
            </w:pPr>
            <w:r>
              <w:rPr>
                <w:sz w:val="17"/>
              </w:rPr>
              <w:t>Arquitetura e Urbanismo por meio do aumento do total de RRT no Estado em comparação com sua população.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06" w:right="96"/>
              <w:jc w:val="center"/>
              <w:rPr>
                <w:sz w:val="17"/>
              </w:rPr>
            </w:pPr>
            <w:r>
              <w:rPr>
                <w:sz w:val="17"/>
              </w:rPr>
              <w:t>número total de RRT do Estado</w:t>
            </w:r>
          </w:p>
          <w:p w:rsidR="00500A47" w:rsidRDefault="000A7459">
            <w:pPr>
              <w:pStyle w:val="TableParagraph"/>
              <w:spacing w:before="18"/>
              <w:ind w:left="106" w:right="106"/>
              <w:jc w:val="center"/>
              <w:rPr>
                <w:sz w:val="17"/>
              </w:rPr>
            </w:pPr>
            <w:r>
              <w:rPr>
                <w:sz w:val="17"/>
              </w:rPr>
              <w:t>----------------------------------------------------------------</w:t>
            </w:r>
          </w:p>
          <w:p w:rsidR="00500A47" w:rsidRDefault="000A7459">
            <w:pPr>
              <w:pStyle w:val="TableParagraph"/>
              <w:spacing w:before="17" w:line="185" w:lineRule="exact"/>
              <w:ind w:left="106" w:right="102"/>
              <w:jc w:val="center"/>
              <w:rPr>
                <w:sz w:val="17"/>
              </w:rPr>
            </w:pPr>
            <w:r>
              <w:rPr>
                <w:sz w:val="17"/>
              </w:rPr>
              <w:t>população do Estado (1000 habitantes)</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54" w:right="155"/>
              <w:jc w:val="center"/>
              <w:rPr>
                <w:sz w:val="17"/>
              </w:rPr>
            </w:pPr>
            <w:r>
              <w:rPr>
                <w:sz w:val="17"/>
              </w:rPr>
              <w:t>Trimestral</w:t>
            </w:r>
          </w:p>
        </w:tc>
      </w:tr>
      <w:tr w:rsidR="00500A47">
        <w:trPr>
          <w:trHeight w:val="66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2" w:right="19"/>
              <w:jc w:val="center"/>
              <w:rPr>
                <w:sz w:val="17"/>
              </w:rPr>
            </w:pPr>
            <w:r>
              <w:rPr>
                <w:sz w:val="17"/>
              </w:rPr>
              <w:t>Índice de RRTs mínimas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7"/>
              <w:jc w:val="left"/>
              <w:rPr>
                <w:sz w:val="17"/>
              </w:rPr>
            </w:pPr>
            <w:r>
              <w:rPr>
                <w:sz w:val="17"/>
              </w:rPr>
              <w:t>Mede se a população mais carente está tendo mais acesso aos</w:t>
            </w:r>
          </w:p>
          <w:p w:rsidR="00500A47" w:rsidRDefault="000A7459">
            <w:pPr>
              <w:pStyle w:val="TableParagraph"/>
              <w:spacing w:before="5" w:line="220" w:lineRule="atLeast"/>
              <w:ind w:left="27"/>
              <w:jc w:val="left"/>
              <w:rPr>
                <w:sz w:val="17"/>
              </w:rPr>
            </w:pPr>
            <w:r>
              <w:rPr>
                <w:sz w:val="17"/>
              </w:rPr>
              <w:t>serviços de Arquitetura e Urbanismo pelo aumento de RRT mínima em relação ao total de RRT emitidas.</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06" w:right="102"/>
              <w:jc w:val="center"/>
              <w:rPr>
                <w:sz w:val="17"/>
              </w:rPr>
            </w:pPr>
            <w:r>
              <w:rPr>
                <w:sz w:val="17"/>
              </w:rPr>
              <w:t>RRT mínima</w:t>
            </w:r>
          </w:p>
          <w:p w:rsidR="00500A47" w:rsidRDefault="000A7459">
            <w:pPr>
              <w:pStyle w:val="TableParagraph"/>
              <w:spacing w:before="17"/>
              <w:ind w:left="106" w:right="106"/>
              <w:jc w:val="center"/>
              <w:rPr>
                <w:sz w:val="17"/>
              </w:rPr>
            </w:pPr>
            <w:r>
              <w:rPr>
                <w:sz w:val="17"/>
              </w:rPr>
              <w:t>----------------------------------------------------------------</w:t>
            </w:r>
          </w:p>
          <w:p w:rsidR="00500A47" w:rsidRDefault="000A7459">
            <w:pPr>
              <w:pStyle w:val="TableParagraph"/>
              <w:spacing w:before="18" w:line="185" w:lineRule="exact"/>
              <w:ind w:left="106" w:right="96"/>
              <w:jc w:val="center"/>
              <w:rPr>
                <w:sz w:val="17"/>
              </w:rPr>
            </w:pPr>
            <w:r>
              <w:rPr>
                <w:sz w:val="17"/>
              </w:rPr>
              <w:t>total de RRT no Estado</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54" w:right="155"/>
              <w:jc w:val="center"/>
              <w:rPr>
                <w:sz w:val="17"/>
              </w:rPr>
            </w:pPr>
            <w:r>
              <w:rPr>
                <w:sz w:val="17"/>
              </w:rPr>
              <w:t>Trimestral</w:t>
            </w:r>
          </w:p>
        </w:tc>
      </w:tr>
    </w:tbl>
    <w:p w:rsidR="00500A47" w:rsidRDefault="00500A47">
      <w:pPr>
        <w:jc w:val="center"/>
        <w:rPr>
          <w:sz w:val="17"/>
        </w:rPr>
        <w:sectPr w:rsidR="00500A47">
          <w:pgSz w:w="16840" w:h="11910" w:orient="landscape"/>
          <w:pgMar w:top="1520" w:right="340" w:bottom="740" w:left="360" w:header="639" w:footer="548" w:gutter="0"/>
          <w:cols w:space="720"/>
        </w:sectPr>
      </w:pPr>
    </w:p>
    <w:p w:rsidR="00500A47" w:rsidRDefault="00500A47">
      <w:pPr>
        <w:pStyle w:val="Corpodetexto"/>
        <w:rPr>
          <w:rFonts w:ascii="Times New Roman"/>
          <w:sz w:val="20"/>
        </w:rPr>
      </w:pPr>
    </w:p>
    <w:p w:rsidR="00500A47" w:rsidRDefault="00500A47">
      <w:pPr>
        <w:pStyle w:val="Corpodetexto"/>
        <w:spacing w:before="5"/>
        <w:rPr>
          <w:rFonts w:ascii="Times New Roman"/>
          <w:sz w:val="25"/>
        </w:rPr>
      </w:pPr>
    </w:p>
    <w:tbl>
      <w:tblPr>
        <w:tblStyle w:val="TableNormal"/>
        <w:tblW w:w="0" w:type="auto"/>
        <w:tblInd w:w="13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9"/>
        <w:gridCol w:w="4848"/>
        <w:gridCol w:w="4284"/>
        <w:gridCol w:w="1071"/>
      </w:tblGrid>
      <w:tr w:rsidR="00500A47">
        <w:trPr>
          <w:trHeight w:val="221"/>
        </w:trPr>
        <w:tc>
          <w:tcPr>
            <w:tcW w:w="15862" w:type="dxa"/>
            <w:gridSpan w:val="6"/>
            <w:shd w:val="clear" w:color="auto" w:fill="006666"/>
          </w:tcPr>
          <w:p w:rsidR="00500A47" w:rsidRDefault="000A7459">
            <w:pPr>
              <w:pStyle w:val="TableParagraph"/>
              <w:spacing w:before="7" w:line="194" w:lineRule="exact"/>
              <w:ind w:left="6944" w:right="6943"/>
              <w:jc w:val="center"/>
              <w:rPr>
                <w:b/>
                <w:sz w:val="18"/>
              </w:rPr>
            </w:pPr>
            <w:r>
              <w:rPr>
                <w:b/>
                <w:color w:val="FFFFFF"/>
                <w:sz w:val="18"/>
              </w:rPr>
              <w:t>Indicadores de Resultado</w:t>
            </w:r>
          </w:p>
        </w:tc>
      </w:tr>
      <w:tr w:rsidR="00500A47">
        <w:trPr>
          <w:trHeight w:val="435"/>
        </w:trPr>
        <w:tc>
          <w:tcPr>
            <w:tcW w:w="1364" w:type="dxa"/>
            <w:tcBorders>
              <w:bottom w:val="nil"/>
            </w:tcBorders>
            <w:shd w:val="clear" w:color="auto" w:fill="808080"/>
          </w:tcPr>
          <w:p w:rsidR="00500A47" w:rsidRDefault="000A7459">
            <w:pPr>
              <w:pStyle w:val="TableParagraph"/>
              <w:spacing w:before="118"/>
              <w:ind w:left="274"/>
              <w:jc w:val="left"/>
              <w:rPr>
                <w:b/>
                <w:sz w:val="17"/>
              </w:rPr>
            </w:pPr>
            <w:r>
              <w:rPr>
                <w:b/>
                <w:color w:val="FFFFFF"/>
                <w:sz w:val="17"/>
              </w:rPr>
              <w:t>Perspectiva</w:t>
            </w:r>
          </w:p>
        </w:tc>
        <w:tc>
          <w:tcPr>
            <w:tcW w:w="1916" w:type="dxa"/>
            <w:tcBorders>
              <w:bottom w:val="nil"/>
            </w:tcBorders>
            <w:shd w:val="clear" w:color="auto" w:fill="808080"/>
          </w:tcPr>
          <w:p w:rsidR="00500A47" w:rsidRDefault="000A7459">
            <w:pPr>
              <w:pStyle w:val="TableParagraph"/>
              <w:spacing w:before="118"/>
              <w:ind w:left="251"/>
              <w:jc w:val="left"/>
              <w:rPr>
                <w:b/>
                <w:sz w:val="17"/>
              </w:rPr>
            </w:pPr>
            <w:r>
              <w:rPr>
                <w:b/>
                <w:color w:val="FFFFFF"/>
                <w:sz w:val="17"/>
              </w:rPr>
              <w:t>Objetivo Estratégico</w:t>
            </w:r>
          </w:p>
        </w:tc>
        <w:tc>
          <w:tcPr>
            <w:tcW w:w="2379" w:type="dxa"/>
            <w:tcBorders>
              <w:bottom w:val="nil"/>
            </w:tcBorders>
            <w:shd w:val="clear" w:color="auto" w:fill="808080"/>
          </w:tcPr>
          <w:p w:rsidR="00500A47" w:rsidRDefault="000A7459">
            <w:pPr>
              <w:pStyle w:val="TableParagraph"/>
              <w:spacing w:before="118"/>
              <w:ind w:left="16" w:right="1"/>
              <w:jc w:val="center"/>
              <w:rPr>
                <w:b/>
                <w:sz w:val="17"/>
              </w:rPr>
            </w:pPr>
            <w:r>
              <w:rPr>
                <w:b/>
                <w:color w:val="FFFFFF"/>
                <w:sz w:val="17"/>
              </w:rPr>
              <w:t>Indicador</w:t>
            </w:r>
          </w:p>
        </w:tc>
        <w:tc>
          <w:tcPr>
            <w:tcW w:w="4848" w:type="dxa"/>
            <w:tcBorders>
              <w:bottom w:val="nil"/>
            </w:tcBorders>
            <w:shd w:val="clear" w:color="auto" w:fill="808080"/>
          </w:tcPr>
          <w:p w:rsidR="00500A47" w:rsidRDefault="000A7459">
            <w:pPr>
              <w:pStyle w:val="TableParagraph"/>
              <w:spacing w:before="118"/>
              <w:ind w:left="2061" w:right="2049"/>
              <w:jc w:val="center"/>
              <w:rPr>
                <w:b/>
                <w:sz w:val="17"/>
              </w:rPr>
            </w:pPr>
            <w:r>
              <w:rPr>
                <w:b/>
                <w:color w:val="FFFFFF"/>
                <w:sz w:val="17"/>
              </w:rPr>
              <w:t>Descrição</w:t>
            </w:r>
          </w:p>
        </w:tc>
        <w:tc>
          <w:tcPr>
            <w:tcW w:w="4284" w:type="dxa"/>
            <w:tcBorders>
              <w:bottom w:val="nil"/>
            </w:tcBorders>
            <w:shd w:val="clear" w:color="auto" w:fill="808080"/>
          </w:tcPr>
          <w:p w:rsidR="00500A47" w:rsidRDefault="000A7459">
            <w:pPr>
              <w:pStyle w:val="TableParagraph"/>
              <w:spacing w:before="118"/>
              <w:ind w:left="1243"/>
              <w:jc w:val="left"/>
              <w:rPr>
                <w:b/>
                <w:sz w:val="17"/>
              </w:rPr>
            </w:pPr>
            <w:r>
              <w:rPr>
                <w:b/>
                <w:color w:val="FFFFFF"/>
                <w:sz w:val="17"/>
              </w:rPr>
              <w:t>Fórmula de Cálculo</w:t>
            </w:r>
          </w:p>
        </w:tc>
        <w:tc>
          <w:tcPr>
            <w:tcW w:w="1071" w:type="dxa"/>
            <w:tcBorders>
              <w:bottom w:val="nil"/>
            </w:tcBorders>
            <w:shd w:val="clear" w:color="auto" w:fill="808080"/>
          </w:tcPr>
          <w:p w:rsidR="00500A47" w:rsidRDefault="000A7459">
            <w:pPr>
              <w:pStyle w:val="TableParagraph"/>
              <w:spacing w:before="5"/>
              <w:ind w:left="138"/>
              <w:jc w:val="left"/>
              <w:rPr>
                <w:b/>
                <w:sz w:val="17"/>
              </w:rPr>
            </w:pPr>
            <w:r>
              <w:rPr>
                <w:b/>
                <w:color w:val="FFFFFF"/>
                <w:sz w:val="17"/>
              </w:rPr>
              <w:t>Frequência</w:t>
            </w:r>
          </w:p>
          <w:p w:rsidR="00500A47" w:rsidRDefault="000A7459">
            <w:pPr>
              <w:pStyle w:val="TableParagraph"/>
              <w:spacing w:before="18" w:line="185" w:lineRule="exact"/>
              <w:ind w:left="116"/>
              <w:jc w:val="left"/>
              <w:rPr>
                <w:b/>
                <w:sz w:val="17"/>
              </w:rPr>
            </w:pPr>
            <w:r>
              <w:rPr>
                <w:b/>
                <w:color w:val="FFFFFF"/>
                <w:sz w:val="17"/>
              </w:rPr>
              <w:t>de</w:t>
            </w:r>
            <w:r>
              <w:rPr>
                <w:b/>
                <w:color w:val="FFFFFF"/>
                <w:spacing w:val="-9"/>
                <w:sz w:val="17"/>
              </w:rPr>
              <w:t xml:space="preserve"> </w:t>
            </w:r>
            <w:r>
              <w:rPr>
                <w:b/>
                <w:color w:val="FFFFFF"/>
                <w:sz w:val="17"/>
              </w:rPr>
              <w:t>Medição</w:t>
            </w:r>
          </w:p>
        </w:tc>
      </w:tr>
      <w:tr w:rsidR="00500A47">
        <w:trPr>
          <w:trHeight w:val="886"/>
        </w:trPr>
        <w:tc>
          <w:tcPr>
            <w:tcW w:w="1364"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92"/>
              <w:ind w:left="26"/>
              <w:jc w:val="left"/>
              <w:rPr>
                <w:sz w:val="17"/>
              </w:rPr>
            </w:pPr>
            <w:r>
              <w:rPr>
                <w:sz w:val="17"/>
              </w:rPr>
              <w:t>Alavancadores</w:t>
            </w: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rPr>
            </w:pPr>
          </w:p>
          <w:p w:rsidR="00500A47" w:rsidRDefault="000A7459">
            <w:pPr>
              <w:pStyle w:val="TableParagraph"/>
              <w:spacing w:line="261" w:lineRule="auto"/>
              <w:ind w:left="26" w:right="152"/>
              <w:jc w:val="left"/>
              <w:rPr>
                <w:sz w:val="17"/>
              </w:rPr>
            </w:pPr>
            <w:r>
              <w:rPr>
                <w:sz w:val="17"/>
              </w:rPr>
              <w:t>Assegurar a sustentabilidade financeira</w:t>
            </w: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88"/>
              <w:jc w:val="left"/>
              <w:rPr>
                <w:sz w:val="17"/>
              </w:rPr>
            </w:pPr>
            <w:r>
              <w:rPr>
                <w:sz w:val="17"/>
              </w:rPr>
              <w:t>Índice de receita por arquiteto e urbanista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6" w:right="13"/>
              <w:jc w:val="left"/>
              <w:rPr>
                <w:sz w:val="17"/>
              </w:rPr>
            </w:pPr>
            <w:r>
              <w:rPr>
                <w:sz w:val="17"/>
              </w:rPr>
              <w:t>Mede se a receita corrente de cada estado está aumentado para um mesmo número de arquitetos e urbanistas. Isso mostrará maior eficiência na arrecadação e o quanto o CAU/UF está melhorando sua</w:t>
            </w:r>
          </w:p>
          <w:p w:rsidR="00500A47" w:rsidRDefault="000A7459">
            <w:pPr>
              <w:pStyle w:val="TableParagraph"/>
              <w:spacing w:line="182" w:lineRule="exact"/>
              <w:ind w:left="26"/>
              <w:jc w:val="left"/>
              <w:rPr>
                <w:sz w:val="17"/>
              </w:rPr>
            </w:pPr>
            <w:r>
              <w:rPr>
                <w:sz w:val="17"/>
              </w:rPr>
              <w:t>sustentabilidade financeira.</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41" w:right="42"/>
              <w:jc w:val="center"/>
              <w:rPr>
                <w:sz w:val="17"/>
              </w:rPr>
            </w:pPr>
            <w:r>
              <w:rPr>
                <w:sz w:val="17"/>
              </w:rPr>
              <w:t>receita corrente do Estado</w:t>
            </w:r>
          </w:p>
          <w:p w:rsidR="00500A47" w:rsidRDefault="000A7459">
            <w:pPr>
              <w:pStyle w:val="TableParagraph"/>
              <w:spacing w:before="17"/>
              <w:ind w:left="41" w:right="42"/>
              <w:jc w:val="center"/>
              <w:rPr>
                <w:sz w:val="17"/>
              </w:rPr>
            </w:pPr>
            <w:r>
              <w:rPr>
                <w:sz w:val="17"/>
              </w:rPr>
              <w:t>----------------------------------------------------------------</w:t>
            </w:r>
          </w:p>
          <w:p w:rsidR="00500A47" w:rsidRDefault="000A7459">
            <w:pPr>
              <w:pStyle w:val="TableParagraph"/>
              <w:spacing w:before="18"/>
              <w:ind w:left="41" w:right="35"/>
              <w:jc w:val="center"/>
              <w:rPr>
                <w:sz w:val="17"/>
              </w:rPr>
            </w:pPr>
            <w:r>
              <w:rPr>
                <w:sz w:val="17"/>
              </w:rPr>
              <w:t>arquiteto e urbanista ativo no Estado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ind w:left="151" w:right="156"/>
              <w:jc w:val="center"/>
              <w:rPr>
                <w:sz w:val="17"/>
              </w:rPr>
            </w:pPr>
            <w:r>
              <w:rPr>
                <w:sz w:val="17"/>
              </w:rPr>
              <w:t>Trimestral</w:t>
            </w:r>
          </w:p>
        </w:tc>
      </w:tr>
      <w:tr w:rsidR="00500A47">
        <w:trPr>
          <w:trHeight w:val="66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53"/>
              <w:jc w:val="left"/>
              <w:rPr>
                <w:sz w:val="17"/>
              </w:rPr>
            </w:pPr>
            <w:r>
              <w:rPr>
                <w:sz w:val="17"/>
              </w:rPr>
              <w:t>Relação receita/custo de pessoal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6"/>
              <w:jc w:val="left"/>
              <w:rPr>
                <w:sz w:val="17"/>
              </w:rPr>
            </w:pPr>
            <w:r>
              <w:rPr>
                <w:sz w:val="17"/>
              </w:rPr>
              <w:t>Para que haja orçamento suficiente para os investimentos de</w:t>
            </w:r>
          </w:p>
          <w:p w:rsidR="00500A47" w:rsidRDefault="000A7459">
            <w:pPr>
              <w:pStyle w:val="TableParagraph"/>
              <w:spacing w:before="5" w:line="220" w:lineRule="atLeast"/>
              <w:ind w:left="26" w:right="278"/>
              <w:jc w:val="left"/>
              <w:rPr>
                <w:sz w:val="17"/>
              </w:rPr>
            </w:pPr>
            <w:r>
              <w:rPr>
                <w:sz w:val="17"/>
              </w:rPr>
              <w:t>crescimento, o custo de pessoal deve ser limitado para não ultrapassar um determinado percentual do receita corrente.</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984"/>
              <w:jc w:val="left"/>
              <w:rPr>
                <w:sz w:val="17"/>
              </w:rPr>
            </w:pPr>
            <w:r>
              <w:rPr>
                <w:sz w:val="17"/>
              </w:rPr>
              <w:t>custo de pessoal do Estado</w:t>
            </w:r>
          </w:p>
          <w:p w:rsidR="00500A47" w:rsidRDefault="000A7459">
            <w:pPr>
              <w:pStyle w:val="TableParagraph"/>
              <w:spacing w:before="18"/>
              <w:ind w:left="105"/>
              <w:jc w:val="left"/>
              <w:rPr>
                <w:sz w:val="17"/>
              </w:rPr>
            </w:pPr>
            <w:r>
              <w:rPr>
                <w:sz w:val="17"/>
              </w:rPr>
              <w:t>---------------------------------------------------------------- x 100</w:t>
            </w:r>
          </w:p>
          <w:p w:rsidR="00500A47" w:rsidRDefault="000A7459">
            <w:pPr>
              <w:pStyle w:val="TableParagraph"/>
              <w:spacing w:before="18" w:line="185" w:lineRule="exact"/>
              <w:ind w:left="995"/>
              <w:jc w:val="left"/>
              <w:rPr>
                <w:sz w:val="17"/>
              </w:rPr>
            </w:pPr>
            <w:r>
              <w:rPr>
                <w:sz w:val="17"/>
              </w:rPr>
              <w:t>receita corrente do Estado</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51" w:right="156"/>
              <w:jc w:val="center"/>
              <w:rPr>
                <w:sz w:val="17"/>
              </w:rPr>
            </w:pPr>
            <w:r>
              <w:rPr>
                <w:sz w:val="17"/>
              </w:rPr>
              <w:t>Trimestral</w:t>
            </w:r>
          </w:p>
        </w:tc>
      </w:tr>
      <w:tr w:rsidR="00500A47">
        <w:trPr>
          <w:trHeight w:val="66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267"/>
              <w:jc w:val="left"/>
              <w:rPr>
                <w:sz w:val="17"/>
              </w:rPr>
            </w:pPr>
            <w:r>
              <w:rPr>
                <w:sz w:val="17"/>
              </w:rPr>
              <w:t>Índice de liquidez corrente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278"/>
              <w:jc w:val="left"/>
              <w:rPr>
                <w:sz w:val="17"/>
              </w:rPr>
            </w:pPr>
            <w:r>
              <w:rPr>
                <w:sz w:val="17"/>
              </w:rPr>
              <w:t>Acompanha a liquidez corrente comparando a situação do ativo circulante contra o passivo circulante.</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41" w:right="37"/>
              <w:jc w:val="center"/>
              <w:rPr>
                <w:sz w:val="17"/>
              </w:rPr>
            </w:pPr>
            <w:r>
              <w:rPr>
                <w:sz w:val="17"/>
              </w:rPr>
              <w:t>ativo circulante</w:t>
            </w:r>
          </w:p>
          <w:p w:rsidR="00500A47" w:rsidRDefault="000A7459">
            <w:pPr>
              <w:pStyle w:val="TableParagraph"/>
              <w:spacing w:before="18"/>
              <w:ind w:left="41" w:right="42"/>
              <w:jc w:val="center"/>
              <w:rPr>
                <w:sz w:val="17"/>
              </w:rPr>
            </w:pPr>
            <w:r>
              <w:rPr>
                <w:sz w:val="17"/>
              </w:rPr>
              <w:t>----------------------------------------------------------------</w:t>
            </w:r>
          </w:p>
          <w:p w:rsidR="00500A47" w:rsidRDefault="000A7459">
            <w:pPr>
              <w:pStyle w:val="TableParagraph"/>
              <w:spacing w:before="17" w:line="185" w:lineRule="exact"/>
              <w:ind w:left="41" w:right="46"/>
              <w:jc w:val="center"/>
              <w:rPr>
                <w:sz w:val="17"/>
              </w:rPr>
            </w:pPr>
            <w:r>
              <w:rPr>
                <w:sz w:val="17"/>
              </w:rPr>
              <w:t>passivo circulante</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66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jc w:val="left"/>
              <w:rPr>
                <w:sz w:val="17"/>
              </w:rPr>
            </w:pPr>
            <w:r>
              <w:rPr>
                <w:sz w:val="17"/>
              </w:rPr>
              <w:t>Índice de liquidez corrente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278"/>
              <w:jc w:val="left"/>
              <w:rPr>
                <w:sz w:val="17"/>
              </w:rPr>
            </w:pPr>
            <w:r>
              <w:rPr>
                <w:sz w:val="17"/>
              </w:rPr>
              <w:t>Acompanha a liquidez corrente comparando a situação do ativo circulante contra o passivo circulante.</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41" w:right="37"/>
              <w:jc w:val="center"/>
              <w:rPr>
                <w:sz w:val="17"/>
              </w:rPr>
            </w:pPr>
            <w:r>
              <w:rPr>
                <w:sz w:val="17"/>
              </w:rPr>
              <w:t>ativo circulante</w:t>
            </w:r>
          </w:p>
          <w:p w:rsidR="00500A47" w:rsidRDefault="000A7459">
            <w:pPr>
              <w:pStyle w:val="TableParagraph"/>
              <w:spacing w:before="17"/>
              <w:ind w:left="41" w:right="42"/>
              <w:jc w:val="center"/>
              <w:rPr>
                <w:sz w:val="17"/>
              </w:rPr>
            </w:pPr>
            <w:r>
              <w:rPr>
                <w:sz w:val="17"/>
              </w:rPr>
              <w:t>----------------------------------------------------------------</w:t>
            </w:r>
          </w:p>
          <w:p w:rsidR="00500A47" w:rsidRDefault="000A7459">
            <w:pPr>
              <w:pStyle w:val="TableParagraph"/>
              <w:spacing w:before="18" w:line="185" w:lineRule="exact"/>
              <w:ind w:left="41" w:right="46"/>
              <w:jc w:val="center"/>
              <w:rPr>
                <w:sz w:val="17"/>
              </w:rPr>
            </w:pPr>
            <w:r>
              <w:rPr>
                <w:sz w:val="17"/>
              </w:rPr>
              <w:t>passivo circulante</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jc w:val="left"/>
              <w:rPr>
                <w:sz w:val="17"/>
              </w:rPr>
            </w:pPr>
            <w:r>
              <w:rPr>
                <w:sz w:val="17"/>
              </w:rPr>
              <w:t>Índice de inadimplência pessoa física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181"/>
              <w:jc w:val="left"/>
              <w:rPr>
                <w:sz w:val="17"/>
              </w:rPr>
            </w:pPr>
            <w:r>
              <w:rPr>
                <w:sz w:val="17"/>
              </w:rPr>
              <w:t>Para sustentabilidade financeira, é importante acompanhar o nível de inadimplência, comparando a quantidade de profissionais inadimplentes contra o total de profissionais ativos.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24" w:right="468"/>
              <w:jc w:val="center"/>
              <w:rPr>
                <w:sz w:val="17"/>
              </w:rPr>
            </w:pPr>
            <w:r>
              <w:rPr>
                <w:sz w:val="17"/>
              </w:rPr>
              <w:t>total de profissionais inadimplentes</w:t>
            </w:r>
          </w:p>
          <w:p w:rsidR="00500A47" w:rsidRDefault="000A7459">
            <w:pPr>
              <w:pStyle w:val="TableParagraph"/>
              <w:spacing w:before="17"/>
              <w:ind w:left="105"/>
              <w:jc w:val="left"/>
              <w:rPr>
                <w:sz w:val="17"/>
              </w:rPr>
            </w:pPr>
            <w:r>
              <w:rPr>
                <w:sz w:val="17"/>
              </w:rPr>
              <w:t>---------------------------------------------------------------- x 100</w:t>
            </w:r>
          </w:p>
          <w:p w:rsidR="00500A47" w:rsidRDefault="000A7459">
            <w:pPr>
              <w:pStyle w:val="TableParagraph"/>
              <w:spacing w:before="18"/>
              <w:ind w:left="15" w:right="468"/>
              <w:jc w:val="center"/>
              <w:rPr>
                <w:sz w:val="17"/>
              </w:rPr>
            </w:pPr>
            <w:r>
              <w:rPr>
                <w:sz w:val="17"/>
              </w:rPr>
              <w:t>total de profissionais ativos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661"/>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jc w:val="left"/>
              <w:rPr>
                <w:sz w:val="17"/>
              </w:rPr>
            </w:pPr>
            <w:r>
              <w:rPr>
                <w:sz w:val="17"/>
              </w:rPr>
              <w:t>Índice de inadimplência pessoa jurídica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6"/>
              <w:jc w:val="left"/>
              <w:rPr>
                <w:sz w:val="17"/>
              </w:rPr>
            </w:pPr>
            <w:r>
              <w:rPr>
                <w:sz w:val="17"/>
              </w:rPr>
              <w:t>Para sustentabilidade financeira, é importante acompanhar o nível</w:t>
            </w:r>
          </w:p>
          <w:p w:rsidR="00500A47" w:rsidRDefault="000A7459">
            <w:pPr>
              <w:pStyle w:val="TableParagraph"/>
              <w:spacing w:before="5" w:line="220" w:lineRule="atLeast"/>
              <w:ind w:left="26" w:right="781"/>
              <w:jc w:val="left"/>
              <w:rPr>
                <w:sz w:val="17"/>
              </w:rPr>
            </w:pPr>
            <w:r>
              <w:rPr>
                <w:sz w:val="17"/>
              </w:rPr>
              <w:t>de inadimplência, comparando a quantidade de empresas inadimplentes contra o total de empresas ativas.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4" w:right="468"/>
              <w:jc w:val="center"/>
              <w:rPr>
                <w:sz w:val="17"/>
              </w:rPr>
            </w:pPr>
            <w:r>
              <w:rPr>
                <w:sz w:val="17"/>
              </w:rPr>
              <w:t>total de empresas inadimplentes</w:t>
            </w:r>
          </w:p>
          <w:p w:rsidR="00500A47" w:rsidRDefault="000A7459">
            <w:pPr>
              <w:pStyle w:val="TableParagraph"/>
              <w:spacing w:before="18"/>
              <w:ind w:left="105"/>
              <w:jc w:val="left"/>
              <w:rPr>
                <w:sz w:val="17"/>
              </w:rPr>
            </w:pPr>
            <w:r>
              <w:rPr>
                <w:sz w:val="17"/>
              </w:rPr>
              <w:t>---------------------------------------------------------------- x 100</w:t>
            </w:r>
          </w:p>
          <w:p w:rsidR="00500A47" w:rsidRDefault="000A7459">
            <w:pPr>
              <w:pStyle w:val="TableParagraph"/>
              <w:spacing w:before="18" w:line="185" w:lineRule="exact"/>
              <w:ind w:left="16" w:right="468"/>
              <w:jc w:val="center"/>
              <w:rPr>
                <w:sz w:val="17"/>
              </w:rPr>
            </w:pPr>
            <w:r>
              <w:rPr>
                <w:sz w:val="17"/>
              </w:rPr>
              <w:t>total de empresas ativas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118" w:line="261" w:lineRule="auto"/>
              <w:ind w:left="26"/>
              <w:jc w:val="left"/>
              <w:rPr>
                <w:sz w:val="17"/>
              </w:rPr>
            </w:pPr>
            <w:r>
              <w:rPr>
                <w:sz w:val="17"/>
              </w:rPr>
              <w:t>Aprimorar e inovar os processos e as ações</w:t>
            </w: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47"/>
              <w:jc w:val="left"/>
              <w:rPr>
                <w:sz w:val="17"/>
              </w:rPr>
            </w:pPr>
            <w:r>
              <w:rPr>
                <w:sz w:val="17"/>
              </w:rPr>
              <w:t>Índice de processos aprimorados e/ou inovados (Estados)</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165"/>
              <w:jc w:val="left"/>
              <w:rPr>
                <w:sz w:val="17"/>
              </w:rPr>
            </w:pPr>
            <w:r>
              <w:rPr>
                <w:sz w:val="17"/>
              </w:rPr>
              <w:t>Para evoluir no aprimoramento de seus processos, o CAU necessita mapeá-los, defini-los e apromirá-los. Esse índice mede a evolução no tempo de quantos processos críticos estão sendo aprimorados.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2" w:right="468"/>
              <w:jc w:val="center"/>
              <w:rPr>
                <w:sz w:val="17"/>
              </w:rPr>
            </w:pPr>
            <w:r>
              <w:rPr>
                <w:sz w:val="17"/>
              </w:rPr>
              <w:t>número de processos críticos aprimorados e/ou</w:t>
            </w:r>
          </w:p>
          <w:p w:rsidR="00500A47" w:rsidRDefault="000A7459">
            <w:pPr>
              <w:pStyle w:val="TableParagraph"/>
              <w:spacing w:before="18" w:line="161" w:lineRule="exact"/>
              <w:ind w:left="17" w:right="468"/>
              <w:jc w:val="center"/>
              <w:rPr>
                <w:sz w:val="17"/>
              </w:rPr>
            </w:pPr>
            <w:r>
              <w:rPr>
                <w:sz w:val="17"/>
              </w:rPr>
              <w:t>inovados</w:t>
            </w:r>
          </w:p>
          <w:p w:rsidR="00500A47" w:rsidRDefault="000A7459">
            <w:pPr>
              <w:pStyle w:val="TableParagraph"/>
              <w:spacing w:line="271" w:lineRule="exact"/>
              <w:ind w:left="105"/>
              <w:jc w:val="left"/>
              <w:rPr>
                <w:sz w:val="17"/>
              </w:rPr>
            </w:pPr>
            <w:r>
              <w:rPr>
                <w:sz w:val="17"/>
              </w:rPr>
              <w:t xml:space="preserve">---------------------------------------------------------------- </w:t>
            </w:r>
            <w:r>
              <w:rPr>
                <w:position w:val="11"/>
                <w:sz w:val="17"/>
              </w:rPr>
              <w:t>x 100</w:t>
            </w:r>
          </w:p>
          <w:p w:rsidR="00500A47" w:rsidRDefault="000A7459">
            <w:pPr>
              <w:pStyle w:val="TableParagraph"/>
              <w:spacing w:before="18" w:line="185" w:lineRule="exact"/>
              <w:ind w:left="15" w:right="468"/>
              <w:jc w:val="center"/>
              <w:rPr>
                <w:sz w:val="17"/>
              </w:rPr>
            </w:pPr>
            <w:r>
              <w:rPr>
                <w:sz w:val="17"/>
              </w:rPr>
              <w:t>total de processos críticos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10"/>
              <w:jc w:val="left"/>
              <w:rPr>
                <w:rFonts w:ascii="Times New Roman"/>
                <w:sz w:val="13"/>
              </w:rPr>
            </w:pPr>
          </w:p>
          <w:p w:rsidR="00500A47" w:rsidRDefault="000A7459">
            <w:pPr>
              <w:pStyle w:val="TableParagraph"/>
              <w:ind w:left="151" w:right="156"/>
              <w:jc w:val="center"/>
              <w:rPr>
                <w:sz w:val="17"/>
              </w:rPr>
            </w:pPr>
            <w:r>
              <w:rPr>
                <w:sz w:val="17"/>
              </w:rPr>
              <w:t>Trimestral</w:t>
            </w: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9"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47"/>
              <w:jc w:val="left"/>
              <w:rPr>
                <w:sz w:val="17"/>
              </w:rPr>
            </w:pPr>
            <w:r>
              <w:rPr>
                <w:sz w:val="17"/>
              </w:rPr>
              <w:t>Índice de processos aprimorados e/ou inovados (CAU BR)</w:t>
            </w:r>
          </w:p>
        </w:tc>
        <w:tc>
          <w:tcPr>
            <w:tcW w:w="484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165"/>
              <w:jc w:val="left"/>
              <w:rPr>
                <w:sz w:val="17"/>
              </w:rPr>
            </w:pPr>
            <w:r>
              <w:rPr>
                <w:sz w:val="17"/>
              </w:rPr>
              <w:t>Para evoluir no aprimoramento de seus processos, o CAU necessita mapeá-los, defini-los e apromirá-los. Esse índice mede a evolução no tempo de quantos processos críticos estão sendo aprimorados.</w:t>
            </w:r>
          </w:p>
        </w:tc>
        <w:tc>
          <w:tcPr>
            <w:tcW w:w="4284"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2" w:right="468"/>
              <w:jc w:val="center"/>
              <w:rPr>
                <w:sz w:val="17"/>
              </w:rPr>
            </w:pPr>
            <w:r>
              <w:rPr>
                <w:sz w:val="17"/>
              </w:rPr>
              <w:t>número de processos críticos aprimorados e/ou</w:t>
            </w:r>
          </w:p>
          <w:p w:rsidR="00500A47" w:rsidRDefault="000A7459">
            <w:pPr>
              <w:pStyle w:val="TableParagraph"/>
              <w:tabs>
                <w:tab w:val="left" w:pos="3870"/>
              </w:tabs>
              <w:spacing w:before="33" w:line="168" w:lineRule="auto"/>
              <w:ind w:left="1593"/>
              <w:jc w:val="left"/>
              <w:rPr>
                <w:sz w:val="17"/>
              </w:rPr>
            </w:pPr>
            <w:r>
              <w:rPr>
                <w:sz w:val="17"/>
              </w:rPr>
              <w:t>inovados</w:t>
            </w:r>
            <w:r>
              <w:rPr>
                <w:sz w:val="17"/>
              </w:rPr>
              <w:tab/>
            </w:r>
            <w:r>
              <w:rPr>
                <w:position w:val="-10"/>
                <w:sz w:val="17"/>
              </w:rPr>
              <w:t>x</w:t>
            </w:r>
            <w:r>
              <w:rPr>
                <w:spacing w:val="-1"/>
                <w:position w:val="-10"/>
                <w:sz w:val="17"/>
              </w:rPr>
              <w:t xml:space="preserve"> </w:t>
            </w:r>
            <w:r>
              <w:rPr>
                <w:spacing w:val="-5"/>
                <w:position w:val="-10"/>
                <w:sz w:val="17"/>
              </w:rPr>
              <w:t>100</w:t>
            </w:r>
          </w:p>
          <w:p w:rsidR="00500A47" w:rsidRDefault="000A7459">
            <w:pPr>
              <w:pStyle w:val="TableParagraph"/>
              <w:spacing w:line="162" w:lineRule="exact"/>
              <w:ind w:left="17" w:right="468"/>
              <w:jc w:val="center"/>
              <w:rPr>
                <w:sz w:val="17"/>
              </w:rPr>
            </w:pPr>
            <w:r>
              <w:rPr>
                <w:sz w:val="17"/>
              </w:rPr>
              <w:t>----------------------------------------------------------------</w:t>
            </w:r>
          </w:p>
          <w:p w:rsidR="00500A47" w:rsidRDefault="000A7459">
            <w:pPr>
              <w:pStyle w:val="TableParagraph"/>
              <w:spacing w:before="18" w:line="185" w:lineRule="exact"/>
              <w:ind w:left="15" w:right="468"/>
              <w:jc w:val="center"/>
              <w:rPr>
                <w:sz w:val="17"/>
              </w:rPr>
            </w:pPr>
            <w:r>
              <w:rPr>
                <w:sz w:val="17"/>
              </w:rPr>
              <w:t>total de processos críticos</w:t>
            </w:r>
          </w:p>
        </w:tc>
        <w:tc>
          <w:tcPr>
            <w:tcW w:w="1071"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ind w:left="151" w:right="156"/>
              <w:jc w:val="center"/>
              <w:rPr>
                <w:sz w:val="17"/>
              </w:rPr>
            </w:pPr>
            <w:r>
              <w:rPr>
                <w:sz w:val="17"/>
              </w:rPr>
              <w:t>Trimestral</w:t>
            </w:r>
          </w:p>
        </w:tc>
      </w:tr>
    </w:tbl>
    <w:p w:rsidR="00500A47" w:rsidRDefault="00500A47">
      <w:pPr>
        <w:jc w:val="center"/>
        <w:rPr>
          <w:sz w:val="17"/>
        </w:rPr>
        <w:sectPr w:rsidR="00500A47">
          <w:pgSz w:w="16840" w:h="11910" w:orient="landscape"/>
          <w:pgMar w:top="1520" w:right="340" w:bottom="740" w:left="360" w:header="639" w:footer="548" w:gutter="0"/>
          <w:cols w:space="720"/>
        </w:sectPr>
      </w:pPr>
    </w:p>
    <w:p w:rsidR="00500A47" w:rsidRDefault="00500A47">
      <w:pPr>
        <w:pStyle w:val="Corpodetexto"/>
        <w:spacing w:before="5" w:after="1"/>
        <w:rPr>
          <w:rFonts w:ascii="Times New Roman"/>
          <w:sz w:val="23"/>
        </w:rPr>
      </w:pPr>
    </w:p>
    <w:tbl>
      <w:tblPr>
        <w:tblStyle w:val="TableNormal"/>
        <w:tblW w:w="0" w:type="auto"/>
        <w:tblInd w:w="13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8"/>
        <w:gridCol w:w="4847"/>
        <w:gridCol w:w="4283"/>
        <w:gridCol w:w="1070"/>
      </w:tblGrid>
      <w:tr w:rsidR="00500A47">
        <w:trPr>
          <w:trHeight w:val="221"/>
        </w:trPr>
        <w:tc>
          <w:tcPr>
            <w:tcW w:w="15858" w:type="dxa"/>
            <w:gridSpan w:val="6"/>
            <w:shd w:val="clear" w:color="auto" w:fill="006666"/>
          </w:tcPr>
          <w:p w:rsidR="00500A47" w:rsidRDefault="000A7459">
            <w:pPr>
              <w:pStyle w:val="TableParagraph"/>
              <w:spacing w:before="7" w:line="195" w:lineRule="exact"/>
              <w:ind w:left="6959" w:right="6955"/>
              <w:jc w:val="center"/>
              <w:rPr>
                <w:b/>
                <w:sz w:val="18"/>
              </w:rPr>
            </w:pPr>
            <w:r>
              <w:rPr>
                <w:b/>
                <w:color w:val="FFFFFF"/>
                <w:sz w:val="18"/>
              </w:rPr>
              <w:t>Indicadores de Resultado</w:t>
            </w:r>
          </w:p>
        </w:tc>
      </w:tr>
      <w:tr w:rsidR="00500A47">
        <w:trPr>
          <w:trHeight w:val="435"/>
        </w:trPr>
        <w:tc>
          <w:tcPr>
            <w:tcW w:w="1364" w:type="dxa"/>
            <w:tcBorders>
              <w:bottom w:val="nil"/>
            </w:tcBorders>
            <w:shd w:val="clear" w:color="auto" w:fill="808080"/>
          </w:tcPr>
          <w:p w:rsidR="00500A47" w:rsidRDefault="000A7459">
            <w:pPr>
              <w:pStyle w:val="TableParagraph"/>
              <w:spacing w:before="118"/>
              <w:ind w:left="274"/>
              <w:jc w:val="left"/>
              <w:rPr>
                <w:b/>
                <w:sz w:val="17"/>
              </w:rPr>
            </w:pPr>
            <w:r>
              <w:rPr>
                <w:b/>
                <w:color w:val="FFFFFF"/>
                <w:sz w:val="17"/>
              </w:rPr>
              <w:t>Perspectiva</w:t>
            </w:r>
          </w:p>
        </w:tc>
        <w:tc>
          <w:tcPr>
            <w:tcW w:w="1916" w:type="dxa"/>
            <w:tcBorders>
              <w:bottom w:val="nil"/>
            </w:tcBorders>
            <w:shd w:val="clear" w:color="auto" w:fill="808080"/>
          </w:tcPr>
          <w:p w:rsidR="00500A47" w:rsidRDefault="000A7459">
            <w:pPr>
              <w:pStyle w:val="TableParagraph"/>
              <w:spacing w:before="118"/>
              <w:ind w:left="251"/>
              <w:jc w:val="left"/>
              <w:rPr>
                <w:b/>
                <w:sz w:val="17"/>
              </w:rPr>
            </w:pPr>
            <w:r>
              <w:rPr>
                <w:b/>
                <w:color w:val="FFFFFF"/>
                <w:sz w:val="17"/>
              </w:rPr>
              <w:t>Objetivo Estratégico</w:t>
            </w:r>
          </w:p>
        </w:tc>
        <w:tc>
          <w:tcPr>
            <w:tcW w:w="2378" w:type="dxa"/>
            <w:tcBorders>
              <w:bottom w:val="nil"/>
            </w:tcBorders>
            <w:shd w:val="clear" w:color="auto" w:fill="808080"/>
          </w:tcPr>
          <w:p w:rsidR="00500A47" w:rsidRDefault="000A7459">
            <w:pPr>
              <w:pStyle w:val="TableParagraph"/>
              <w:spacing w:before="118"/>
              <w:ind w:left="34" w:right="19"/>
              <w:jc w:val="center"/>
              <w:rPr>
                <w:b/>
                <w:sz w:val="17"/>
              </w:rPr>
            </w:pPr>
            <w:r>
              <w:rPr>
                <w:b/>
                <w:color w:val="FFFFFF"/>
                <w:sz w:val="17"/>
              </w:rPr>
              <w:t>Indicador</w:t>
            </w:r>
          </w:p>
        </w:tc>
        <w:tc>
          <w:tcPr>
            <w:tcW w:w="4847" w:type="dxa"/>
            <w:tcBorders>
              <w:bottom w:val="nil"/>
            </w:tcBorders>
            <w:shd w:val="clear" w:color="auto" w:fill="808080"/>
          </w:tcPr>
          <w:p w:rsidR="00500A47" w:rsidRDefault="000A7459">
            <w:pPr>
              <w:pStyle w:val="TableParagraph"/>
              <w:spacing w:before="118"/>
              <w:ind w:left="2062" w:right="2049"/>
              <w:jc w:val="center"/>
              <w:rPr>
                <w:b/>
                <w:sz w:val="17"/>
              </w:rPr>
            </w:pPr>
            <w:r>
              <w:rPr>
                <w:b/>
                <w:color w:val="FFFFFF"/>
                <w:sz w:val="17"/>
              </w:rPr>
              <w:t>Descrição</w:t>
            </w:r>
          </w:p>
        </w:tc>
        <w:tc>
          <w:tcPr>
            <w:tcW w:w="4283" w:type="dxa"/>
            <w:tcBorders>
              <w:bottom w:val="nil"/>
            </w:tcBorders>
            <w:shd w:val="clear" w:color="auto" w:fill="808080"/>
          </w:tcPr>
          <w:p w:rsidR="00500A47" w:rsidRDefault="000A7459">
            <w:pPr>
              <w:pStyle w:val="TableParagraph"/>
              <w:spacing w:before="118"/>
              <w:ind w:left="1244"/>
              <w:jc w:val="left"/>
              <w:rPr>
                <w:b/>
                <w:sz w:val="17"/>
              </w:rPr>
            </w:pPr>
            <w:r>
              <w:rPr>
                <w:b/>
                <w:color w:val="FFFFFF"/>
                <w:sz w:val="17"/>
              </w:rPr>
              <w:t>Fórmula de Cálculo</w:t>
            </w:r>
          </w:p>
        </w:tc>
        <w:tc>
          <w:tcPr>
            <w:tcW w:w="1070" w:type="dxa"/>
            <w:tcBorders>
              <w:bottom w:val="nil"/>
            </w:tcBorders>
            <w:shd w:val="clear" w:color="auto" w:fill="808080"/>
          </w:tcPr>
          <w:p w:rsidR="00500A47" w:rsidRDefault="000A7459">
            <w:pPr>
              <w:pStyle w:val="TableParagraph"/>
              <w:spacing w:before="5"/>
              <w:ind w:left="140"/>
              <w:jc w:val="left"/>
              <w:rPr>
                <w:b/>
                <w:sz w:val="17"/>
              </w:rPr>
            </w:pPr>
            <w:r>
              <w:rPr>
                <w:b/>
                <w:color w:val="FFFFFF"/>
                <w:sz w:val="17"/>
              </w:rPr>
              <w:t>Frequência</w:t>
            </w:r>
          </w:p>
          <w:p w:rsidR="00500A47" w:rsidRDefault="000A7459">
            <w:pPr>
              <w:pStyle w:val="TableParagraph"/>
              <w:spacing w:before="18" w:line="185" w:lineRule="exact"/>
              <w:ind w:left="118"/>
              <w:jc w:val="left"/>
              <w:rPr>
                <w:b/>
                <w:sz w:val="17"/>
              </w:rPr>
            </w:pPr>
            <w:r>
              <w:rPr>
                <w:b/>
                <w:color w:val="FFFFFF"/>
                <w:sz w:val="17"/>
              </w:rPr>
              <w:t>de</w:t>
            </w:r>
            <w:r>
              <w:rPr>
                <w:b/>
                <w:color w:val="FFFFFF"/>
                <w:spacing w:val="-10"/>
                <w:sz w:val="17"/>
              </w:rPr>
              <w:t xml:space="preserve"> </w:t>
            </w:r>
            <w:r>
              <w:rPr>
                <w:b/>
                <w:color w:val="FFFFFF"/>
                <w:sz w:val="17"/>
              </w:rPr>
              <w:t>Medição</w:t>
            </w:r>
          </w:p>
        </w:tc>
      </w:tr>
      <w:tr w:rsidR="00500A47">
        <w:trPr>
          <w:trHeight w:val="887"/>
        </w:trPr>
        <w:tc>
          <w:tcPr>
            <w:tcW w:w="1364"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105" w:line="261" w:lineRule="auto"/>
              <w:ind w:left="26" w:right="334"/>
              <w:jc w:val="left"/>
              <w:rPr>
                <w:sz w:val="17"/>
              </w:rPr>
            </w:pPr>
            <w:r>
              <w:rPr>
                <w:sz w:val="17"/>
              </w:rPr>
              <w:t>Pessoas e Infraestrutura</w:t>
            </w: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3"/>
              <w:jc w:val="left"/>
              <w:rPr>
                <w:rFonts w:ascii="Times New Roman"/>
                <w:sz w:val="13"/>
              </w:rPr>
            </w:pPr>
          </w:p>
          <w:p w:rsidR="00500A47" w:rsidRDefault="000A7459">
            <w:pPr>
              <w:pStyle w:val="TableParagraph"/>
              <w:spacing w:before="1" w:line="261" w:lineRule="auto"/>
              <w:ind w:left="26" w:right="17"/>
              <w:jc w:val="left"/>
              <w:rPr>
                <w:sz w:val="17"/>
              </w:rPr>
            </w:pPr>
            <w:r>
              <w:rPr>
                <w:spacing w:val="2"/>
                <w:sz w:val="17"/>
              </w:rPr>
              <w:t xml:space="preserve">Desenvolver </w:t>
            </w:r>
            <w:r>
              <w:rPr>
                <w:sz w:val="17"/>
              </w:rPr>
              <w:t>competências de dirigentes e</w:t>
            </w:r>
            <w:r>
              <w:rPr>
                <w:spacing w:val="1"/>
                <w:sz w:val="17"/>
              </w:rPr>
              <w:t xml:space="preserve"> </w:t>
            </w:r>
            <w:r>
              <w:rPr>
                <w:sz w:val="17"/>
              </w:rPr>
              <w:t>colaboradores</w:t>
            </w:r>
          </w:p>
        </w:tc>
        <w:tc>
          <w:tcPr>
            <w:tcW w:w="237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122"/>
              <w:jc w:val="left"/>
              <w:rPr>
                <w:sz w:val="17"/>
              </w:rPr>
            </w:pPr>
            <w:r>
              <w:rPr>
                <w:sz w:val="17"/>
              </w:rPr>
              <w:t>Média de horas de treinamento por colaboradores e dirigentes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7"/>
              <w:jc w:val="left"/>
              <w:rPr>
                <w:sz w:val="17"/>
              </w:rPr>
            </w:pPr>
            <w:r>
              <w:rPr>
                <w:sz w:val="17"/>
              </w:rPr>
              <w:t>Para medir se estão sendo dedicadas horas suficientes de treinamento, na média, para os colaboradores e dirigentes do CAU. Compara o total de horas dedicadas a treinamentos com o total de</w:t>
            </w:r>
          </w:p>
          <w:p w:rsidR="00500A47" w:rsidRDefault="000A7459">
            <w:pPr>
              <w:pStyle w:val="TableParagraph"/>
              <w:spacing w:line="183" w:lineRule="exact"/>
              <w:ind w:left="27"/>
              <w:jc w:val="left"/>
              <w:rPr>
                <w:sz w:val="17"/>
              </w:rPr>
            </w:pPr>
            <w:r>
              <w:rPr>
                <w:sz w:val="17"/>
              </w:rPr>
              <w:t>colaboradores e dirigentes.</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106" w:right="107"/>
              <w:jc w:val="center"/>
              <w:rPr>
                <w:sz w:val="17"/>
              </w:rPr>
            </w:pPr>
            <w:r>
              <w:rPr>
                <w:sz w:val="17"/>
              </w:rPr>
              <w:t>horas totais de treinamento</w:t>
            </w:r>
          </w:p>
          <w:p w:rsidR="00500A47" w:rsidRDefault="000A7459">
            <w:pPr>
              <w:pStyle w:val="TableParagraph"/>
              <w:spacing w:before="18"/>
              <w:ind w:left="106" w:right="106"/>
              <w:jc w:val="center"/>
              <w:rPr>
                <w:sz w:val="17"/>
              </w:rPr>
            </w:pPr>
            <w:r>
              <w:rPr>
                <w:sz w:val="17"/>
              </w:rPr>
              <w:t>----------------------------------------------------------------</w:t>
            </w:r>
          </w:p>
          <w:p w:rsidR="00500A47" w:rsidRDefault="000A7459">
            <w:pPr>
              <w:pStyle w:val="TableParagraph"/>
              <w:spacing w:before="18"/>
              <w:ind w:left="106" w:right="108"/>
              <w:jc w:val="center"/>
              <w:rPr>
                <w:sz w:val="17"/>
              </w:rPr>
            </w:pPr>
            <w:r>
              <w:rPr>
                <w:sz w:val="17"/>
              </w:rPr>
              <w:t>número total de colaboradores e dirigentes</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6" w:right="122"/>
              <w:jc w:val="left"/>
              <w:rPr>
                <w:sz w:val="17"/>
              </w:rPr>
            </w:pPr>
            <w:r>
              <w:rPr>
                <w:sz w:val="17"/>
              </w:rPr>
              <w:t>Média de horas de treinamento por colaboradores e dirigentes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61" w:lineRule="auto"/>
              <w:ind w:left="27"/>
              <w:jc w:val="left"/>
              <w:rPr>
                <w:sz w:val="17"/>
              </w:rPr>
            </w:pPr>
            <w:r>
              <w:rPr>
                <w:sz w:val="17"/>
              </w:rPr>
              <w:t>Para medir se estão sendo dedicadas horas suficientes de treinamento, na média, para os colaboradores e dirigentes do CAU. Compara o total de horas dedicadas a treinamentos com o total de</w:t>
            </w:r>
          </w:p>
          <w:p w:rsidR="00500A47" w:rsidRDefault="000A7459">
            <w:pPr>
              <w:pStyle w:val="TableParagraph"/>
              <w:spacing w:line="183" w:lineRule="exact"/>
              <w:ind w:left="27"/>
              <w:jc w:val="left"/>
              <w:rPr>
                <w:sz w:val="17"/>
              </w:rPr>
            </w:pPr>
            <w:r>
              <w:rPr>
                <w:sz w:val="17"/>
              </w:rPr>
              <w:t>colaboradores e dirigentes.</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106" w:right="107"/>
              <w:jc w:val="center"/>
              <w:rPr>
                <w:sz w:val="17"/>
              </w:rPr>
            </w:pPr>
            <w:r>
              <w:rPr>
                <w:sz w:val="17"/>
              </w:rPr>
              <w:t>horas totais de treinamento</w:t>
            </w:r>
          </w:p>
          <w:p w:rsidR="00500A47" w:rsidRDefault="000A7459">
            <w:pPr>
              <w:pStyle w:val="TableParagraph"/>
              <w:spacing w:before="17"/>
              <w:ind w:left="106" w:right="106"/>
              <w:jc w:val="center"/>
              <w:rPr>
                <w:sz w:val="17"/>
              </w:rPr>
            </w:pPr>
            <w:r>
              <w:rPr>
                <w:sz w:val="17"/>
              </w:rPr>
              <w:t>----------------------------------------------------------------</w:t>
            </w:r>
          </w:p>
          <w:p w:rsidR="00500A47" w:rsidRDefault="000A7459">
            <w:pPr>
              <w:pStyle w:val="TableParagraph"/>
              <w:spacing w:before="18"/>
              <w:ind w:left="106" w:right="108"/>
              <w:jc w:val="center"/>
              <w:rPr>
                <w:sz w:val="17"/>
              </w:rPr>
            </w:pPr>
            <w:r>
              <w:rPr>
                <w:sz w:val="17"/>
              </w:rPr>
              <w:t>número total de colaboradores e dirigentes</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250"/>
              <w:jc w:val="left"/>
              <w:rPr>
                <w:sz w:val="17"/>
              </w:rPr>
            </w:pPr>
            <w:r>
              <w:rPr>
                <w:sz w:val="17"/>
              </w:rPr>
              <w:t>Índice de aproveitamento dos treinamentos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7"/>
              <w:jc w:val="left"/>
              <w:rPr>
                <w:sz w:val="17"/>
              </w:rPr>
            </w:pPr>
            <w:r>
              <w:rPr>
                <w:sz w:val="17"/>
              </w:rPr>
              <w:t>Mede se se os colaboradores e dirigentes submetidos a treinamento aproveitaram o conhecimento adquirido.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06" w:right="558"/>
              <w:jc w:val="center"/>
              <w:rPr>
                <w:sz w:val="17"/>
              </w:rPr>
            </w:pPr>
            <w:r>
              <w:rPr>
                <w:sz w:val="17"/>
              </w:rPr>
              <w:t>número de colaboradores e dirigentes com bom</w:t>
            </w:r>
          </w:p>
          <w:p w:rsidR="00500A47" w:rsidRDefault="000A7459">
            <w:pPr>
              <w:pStyle w:val="TableParagraph"/>
              <w:spacing w:before="18" w:line="162" w:lineRule="exact"/>
              <w:ind w:left="106" w:right="556"/>
              <w:jc w:val="center"/>
              <w:rPr>
                <w:sz w:val="17"/>
              </w:rPr>
            </w:pPr>
            <w:r>
              <w:rPr>
                <w:sz w:val="17"/>
              </w:rPr>
              <w:t>desempenho no treinamento</w:t>
            </w:r>
          </w:p>
          <w:p w:rsidR="00500A47" w:rsidRDefault="000A7459">
            <w:pPr>
              <w:pStyle w:val="TableParagraph"/>
              <w:spacing w:line="272" w:lineRule="exact"/>
              <w:ind w:left="106"/>
              <w:jc w:val="left"/>
              <w:rPr>
                <w:sz w:val="17"/>
              </w:rPr>
            </w:pPr>
            <w:r>
              <w:rPr>
                <w:sz w:val="17"/>
              </w:rPr>
              <w:t xml:space="preserve">---------------------------------------------------------------- </w:t>
            </w:r>
            <w:r>
              <w:rPr>
                <w:position w:val="11"/>
                <w:sz w:val="17"/>
              </w:rPr>
              <w:t>x 100</w:t>
            </w:r>
          </w:p>
          <w:p w:rsidR="00500A47" w:rsidRDefault="000A7459">
            <w:pPr>
              <w:pStyle w:val="TableParagraph"/>
              <w:spacing w:before="18" w:line="185" w:lineRule="exact"/>
              <w:ind w:left="106" w:right="559"/>
              <w:jc w:val="center"/>
              <w:rPr>
                <w:sz w:val="17"/>
              </w:rPr>
            </w:pPr>
            <w:r>
              <w:rPr>
                <w:sz w:val="17"/>
              </w:rPr>
              <w:t>total de colaboradores e dirigentes treinados</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250"/>
              <w:jc w:val="left"/>
              <w:rPr>
                <w:sz w:val="17"/>
              </w:rPr>
            </w:pPr>
            <w:r>
              <w:rPr>
                <w:sz w:val="17"/>
              </w:rPr>
              <w:t>Índice de aproveitamento dos treinamentos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7"/>
              <w:jc w:val="left"/>
              <w:rPr>
                <w:sz w:val="17"/>
              </w:rPr>
            </w:pPr>
            <w:r>
              <w:rPr>
                <w:sz w:val="17"/>
              </w:rPr>
              <w:t>Mede se se os colaboradores e dirigentes submetidos a treinamento aproveitaram o conhecimento adquirido.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06" w:right="558"/>
              <w:jc w:val="center"/>
              <w:rPr>
                <w:sz w:val="17"/>
              </w:rPr>
            </w:pPr>
            <w:r>
              <w:rPr>
                <w:sz w:val="17"/>
              </w:rPr>
              <w:t>número de colaboradores e dirigentes com bom</w:t>
            </w:r>
          </w:p>
          <w:p w:rsidR="00500A47" w:rsidRDefault="000A7459">
            <w:pPr>
              <w:pStyle w:val="TableParagraph"/>
              <w:spacing w:before="18" w:line="161" w:lineRule="exact"/>
              <w:ind w:left="106" w:right="556"/>
              <w:jc w:val="center"/>
              <w:rPr>
                <w:sz w:val="17"/>
              </w:rPr>
            </w:pPr>
            <w:r>
              <w:rPr>
                <w:sz w:val="17"/>
              </w:rPr>
              <w:t>desempenho no treinamento</w:t>
            </w:r>
          </w:p>
          <w:p w:rsidR="00500A47" w:rsidRDefault="000A7459">
            <w:pPr>
              <w:pStyle w:val="TableParagraph"/>
              <w:spacing w:line="271" w:lineRule="exact"/>
              <w:ind w:left="106"/>
              <w:jc w:val="left"/>
              <w:rPr>
                <w:sz w:val="17"/>
              </w:rPr>
            </w:pPr>
            <w:r>
              <w:rPr>
                <w:sz w:val="17"/>
              </w:rPr>
              <w:t xml:space="preserve">---------------------------------------------------------------- </w:t>
            </w:r>
            <w:r>
              <w:rPr>
                <w:position w:val="11"/>
                <w:sz w:val="17"/>
              </w:rPr>
              <w:t>x 100</w:t>
            </w:r>
          </w:p>
          <w:p w:rsidR="00500A47" w:rsidRDefault="000A7459">
            <w:pPr>
              <w:pStyle w:val="TableParagraph"/>
              <w:spacing w:before="18" w:line="185" w:lineRule="exact"/>
              <w:ind w:left="106" w:right="559"/>
              <w:jc w:val="center"/>
              <w:rPr>
                <w:sz w:val="17"/>
              </w:rPr>
            </w:pPr>
            <w:r>
              <w:rPr>
                <w:sz w:val="17"/>
              </w:rPr>
              <w:t>total de colaboradores e dirigentes treinados</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spacing w:before="1"/>
              <w:jc w:val="left"/>
              <w:rPr>
                <w:rFonts w:ascii="Times New Roman"/>
                <w:sz w:val="20"/>
              </w:rPr>
            </w:pPr>
          </w:p>
          <w:p w:rsidR="00500A47" w:rsidRDefault="000A7459">
            <w:pPr>
              <w:pStyle w:val="TableParagraph"/>
              <w:spacing w:line="261" w:lineRule="auto"/>
              <w:ind w:left="26" w:right="-11"/>
              <w:jc w:val="left"/>
              <w:rPr>
                <w:sz w:val="17"/>
              </w:rPr>
            </w:pPr>
            <w:r>
              <w:rPr>
                <w:sz w:val="17"/>
              </w:rPr>
              <w:t>Índice de competências desenvolvidas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right="497"/>
              <w:jc w:val="both"/>
              <w:rPr>
                <w:sz w:val="17"/>
              </w:rPr>
            </w:pPr>
            <w:r>
              <w:rPr>
                <w:sz w:val="17"/>
              </w:rPr>
              <w:t>Mede</w:t>
            </w:r>
            <w:r>
              <w:rPr>
                <w:spacing w:val="-1"/>
                <w:sz w:val="17"/>
              </w:rPr>
              <w:t xml:space="preserve"> </w:t>
            </w:r>
            <w:r>
              <w:rPr>
                <w:sz w:val="17"/>
              </w:rPr>
              <w:t>a</w:t>
            </w:r>
            <w:r>
              <w:rPr>
                <w:spacing w:val="-8"/>
                <w:sz w:val="17"/>
              </w:rPr>
              <w:t xml:space="preserve"> </w:t>
            </w:r>
            <w:r>
              <w:rPr>
                <w:sz w:val="17"/>
              </w:rPr>
              <w:t>relação</w:t>
            </w:r>
            <w:r>
              <w:rPr>
                <w:spacing w:val="-5"/>
                <w:sz w:val="17"/>
              </w:rPr>
              <w:t xml:space="preserve"> </w:t>
            </w:r>
            <w:r>
              <w:rPr>
                <w:sz w:val="17"/>
              </w:rPr>
              <w:t>de</w:t>
            </w:r>
            <w:r>
              <w:rPr>
                <w:spacing w:val="-1"/>
                <w:sz w:val="17"/>
              </w:rPr>
              <w:t xml:space="preserve"> </w:t>
            </w:r>
            <w:r>
              <w:rPr>
                <w:sz w:val="17"/>
              </w:rPr>
              <w:t>quantos</w:t>
            </w:r>
            <w:r>
              <w:rPr>
                <w:spacing w:val="-4"/>
                <w:sz w:val="17"/>
              </w:rPr>
              <w:t xml:space="preserve"> </w:t>
            </w:r>
            <w:r>
              <w:rPr>
                <w:sz w:val="17"/>
              </w:rPr>
              <w:t>colaboradores</w:t>
            </w:r>
            <w:r>
              <w:rPr>
                <w:spacing w:val="-5"/>
                <w:sz w:val="17"/>
              </w:rPr>
              <w:t xml:space="preserve"> </w:t>
            </w:r>
            <w:r>
              <w:rPr>
                <w:sz w:val="17"/>
              </w:rPr>
              <w:t>e dirigentes</w:t>
            </w:r>
            <w:r>
              <w:rPr>
                <w:spacing w:val="-6"/>
                <w:sz w:val="17"/>
              </w:rPr>
              <w:t xml:space="preserve"> </w:t>
            </w:r>
            <w:r>
              <w:rPr>
                <w:sz w:val="17"/>
              </w:rPr>
              <w:t>do</w:t>
            </w:r>
            <w:r>
              <w:rPr>
                <w:spacing w:val="-5"/>
                <w:sz w:val="17"/>
              </w:rPr>
              <w:t xml:space="preserve"> </w:t>
            </w:r>
            <w:r>
              <w:rPr>
                <w:sz w:val="17"/>
              </w:rPr>
              <w:t xml:space="preserve">CAU evoluíram </w:t>
            </w:r>
            <w:r>
              <w:rPr>
                <w:spacing w:val="2"/>
                <w:sz w:val="17"/>
              </w:rPr>
              <w:t xml:space="preserve">em </w:t>
            </w:r>
            <w:r>
              <w:rPr>
                <w:sz w:val="17"/>
              </w:rPr>
              <w:t>suas competências gerais ao final de um ano de avaliação.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06" w:right="565"/>
              <w:jc w:val="center"/>
              <w:rPr>
                <w:sz w:val="17"/>
              </w:rPr>
            </w:pPr>
            <w:r>
              <w:rPr>
                <w:sz w:val="17"/>
              </w:rPr>
              <w:t>número de colaboradores que evoluíram seu índice</w:t>
            </w:r>
          </w:p>
          <w:p w:rsidR="00500A47" w:rsidRDefault="000A7459">
            <w:pPr>
              <w:pStyle w:val="TableParagraph"/>
              <w:tabs>
                <w:tab w:val="left" w:pos="3871"/>
              </w:tabs>
              <w:spacing w:before="34" w:line="168" w:lineRule="auto"/>
              <w:ind w:left="1357"/>
              <w:jc w:val="left"/>
              <w:rPr>
                <w:sz w:val="17"/>
              </w:rPr>
            </w:pPr>
            <w:r>
              <w:rPr>
                <w:sz w:val="17"/>
              </w:rPr>
              <w:t>de</w:t>
            </w:r>
            <w:r>
              <w:rPr>
                <w:spacing w:val="1"/>
                <w:sz w:val="17"/>
              </w:rPr>
              <w:t xml:space="preserve"> </w:t>
            </w:r>
            <w:r>
              <w:rPr>
                <w:sz w:val="17"/>
              </w:rPr>
              <w:t>competência</w:t>
            </w:r>
            <w:r>
              <w:rPr>
                <w:sz w:val="17"/>
              </w:rPr>
              <w:tab/>
            </w:r>
            <w:r>
              <w:rPr>
                <w:position w:val="-10"/>
                <w:sz w:val="17"/>
              </w:rPr>
              <w:t xml:space="preserve">x </w:t>
            </w:r>
            <w:r>
              <w:rPr>
                <w:spacing w:val="-5"/>
                <w:position w:val="-10"/>
                <w:sz w:val="17"/>
              </w:rPr>
              <w:t>100</w:t>
            </w:r>
          </w:p>
          <w:p w:rsidR="00500A47" w:rsidRDefault="000A7459">
            <w:pPr>
              <w:pStyle w:val="TableParagraph"/>
              <w:spacing w:line="162" w:lineRule="exact"/>
              <w:ind w:right="448"/>
              <w:jc w:val="center"/>
              <w:rPr>
                <w:sz w:val="17"/>
              </w:rPr>
            </w:pPr>
            <w:r>
              <w:rPr>
                <w:sz w:val="17"/>
              </w:rPr>
              <w:t>----------------------------------------------------------------</w:t>
            </w:r>
          </w:p>
          <w:p w:rsidR="00500A47" w:rsidRDefault="000A7459">
            <w:pPr>
              <w:pStyle w:val="TableParagraph"/>
              <w:spacing w:before="17" w:line="185" w:lineRule="exact"/>
              <w:ind w:left="106" w:right="558"/>
              <w:jc w:val="center"/>
              <w:rPr>
                <w:sz w:val="17"/>
              </w:rPr>
            </w:pPr>
            <w:r>
              <w:rPr>
                <w:sz w:val="17"/>
              </w:rPr>
              <w:t>número de colaboradores avaliados</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886"/>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681"/>
              <w:jc w:val="left"/>
              <w:rPr>
                <w:sz w:val="17"/>
              </w:rPr>
            </w:pPr>
            <w:r>
              <w:rPr>
                <w:sz w:val="17"/>
              </w:rPr>
              <w:t>Índice de competências desenvolvidas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right="497"/>
              <w:jc w:val="both"/>
              <w:rPr>
                <w:sz w:val="17"/>
              </w:rPr>
            </w:pPr>
            <w:r>
              <w:rPr>
                <w:sz w:val="17"/>
              </w:rPr>
              <w:t>Mede</w:t>
            </w:r>
            <w:r>
              <w:rPr>
                <w:spacing w:val="-1"/>
                <w:sz w:val="17"/>
              </w:rPr>
              <w:t xml:space="preserve"> </w:t>
            </w:r>
            <w:r>
              <w:rPr>
                <w:sz w:val="17"/>
              </w:rPr>
              <w:t>a</w:t>
            </w:r>
            <w:r>
              <w:rPr>
                <w:spacing w:val="-8"/>
                <w:sz w:val="17"/>
              </w:rPr>
              <w:t xml:space="preserve"> </w:t>
            </w:r>
            <w:r>
              <w:rPr>
                <w:sz w:val="17"/>
              </w:rPr>
              <w:t>relação</w:t>
            </w:r>
            <w:r>
              <w:rPr>
                <w:spacing w:val="-5"/>
                <w:sz w:val="17"/>
              </w:rPr>
              <w:t xml:space="preserve"> </w:t>
            </w:r>
            <w:r>
              <w:rPr>
                <w:sz w:val="17"/>
              </w:rPr>
              <w:t>de</w:t>
            </w:r>
            <w:r>
              <w:rPr>
                <w:spacing w:val="-1"/>
                <w:sz w:val="17"/>
              </w:rPr>
              <w:t xml:space="preserve"> </w:t>
            </w:r>
            <w:r>
              <w:rPr>
                <w:sz w:val="17"/>
              </w:rPr>
              <w:t>quantos</w:t>
            </w:r>
            <w:r>
              <w:rPr>
                <w:spacing w:val="-4"/>
                <w:sz w:val="17"/>
              </w:rPr>
              <w:t xml:space="preserve"> </w:t>
            </w:r>
            <w:r>
              <w:rPr>
                <w:sz w:val="17"/>
              </w:rPr>
              <w:t>colaboradores</w:t>
            </w:r>
            <w:r>
              <w:rPr>
                <w:spacing w:val="-5"/>
                <w:sz w:val="17"/>
              </w:rPr>
              <w:t xml:space="preserve"> </w:t>
            </w:r>
            <w:r>
              <w:rPr>
                <w:sz w:val="17"/>
              </w:rPr>
              <w:t>e dirigentes</w:t>
            </w:r>
            <w:r>
              <w:rPr>
                <w:spacing w:val="-6"/>
                <w:sz w:val="17"/>
              </w:rPr>
              <w:t xml:space="preserve"> </w:t>
            </w:r>
            <w:r>
              <w:rPr>
                <w:sz w:val="17"/>
              </w:rPr>
              <w:t>do</w:t>
            </w:r>
            <w:r>
              <w:rPr>
                <w:spacing w:val="-5"/>
                <w:sz w:val="17"/>
              </w:rPr>
              <w:t xml:space="preserve"> </w:t>
            </w:r>
            <w:r>
              <w:rPr>
                <w:sz w:val="17"/>
              </w:rPr>
              <w:t xml:space="preserve">CAU evoluíram </w:t>
            </w:r>
            <w:r>
              <w:rPr>
                <w:spacing w:val="2"/>
                <w:sz w:val="17"/>
              </w:rPr>
              <w:t xml:space="preserve">em </w:t>
            </w:r>
            <w:r>
              <w:rPr>
                <w:sz w:val="17"/>
              </w:rPr>
              <w:t>suas competências gerais ao final de um ano de avaliação.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106" w:right="565"/>
              <w:jc w:val="center"/>
              <w:rPr>
                <w:sz w:val="17"/>
              </w:rPr>
            </w:pPr>
            <w:r>
              <w:rPr>
                <w:sz w:val="17"/>
              </w:rPr>
              <w:t>número de colaboradores que evoluíram seu índice</w:t>
            </w:r>
          </w:p>
          <w:p w:rsidR="00500A47" w:rsidRDefault="000A7459">
            <w:pPr>
              <w:pStyle w:val="TableParagraph"/>
              <w:tabs>
                <w:tab w:val="left" w:pos="3871"/>
              </w:tabs>
              <w:spacing w:before="33" w:line="168" w:lineRule="auto"/>
              <w:ind w:left="1357"/>
              <w:jc w:val="left"/>
              <w:rPr>
                <w:sz w:val="17"/>
              </w:rPr>
            </w:pPr>
            <w:r>
              <w:rPr>
                <w:sz w:val="17"/>
              </w:rPr>
              <w:t>de</w:t>
            </w:r>
            <w:r>
              <w:rPr>
                <w:spacing w:val="1"/>
                <w:sz w:val="17"/>
              </w:rPr>
              <w:t xml:space="preserve"> </w:t>
            </w:r>
            <w:r>
              <w:rPr>
                <w:sz w:val="17"/>
              </w:rPr>
              <w:t>competência</w:t>
            </w:r>
            <w:r>
              <w:rPr>
                <w:sz w:val="17"/>
              </w:rPr>
              <w:tab/>
            </w:r>
            <w:r>
              <w:rPr>
                <w:position w:val="-10"/>
                <w:sz w:val="17"/>
              </w:rPr>
              <w:t xml:space="preserve">x </w:t>
            </w:r>
            <w:r>
              <w:rPr>
                <w:spacing w:val="-5"/>
                <w:position w:val="-10"/>
                <w:sz w:val="17"/>
              </w:rPr>
              <w:t>100</w:t>
            </w:r>
          </w:p>
          <w:p w:rsidR="00500A47" w:rsidRDefault="000A7459">
            <w:pPr>
              <w:pStyle w:val="TableParagraph"/>
              <w:spacing w:line="162" w:lineRule="exact"/>
              <w:ind w:right="448"/>
              <w:jc w:val="center"/>
              <w:rPr>
                <w:sz w:val="17"/>
              </w:rPr>
            </w:pPr>
            <w:r>
              <w:rPr>
                <w:sz w:val="17"/>
              </w:rPr>
              <w:t>----------------------------------------------------------------</w:t>
            </w:r>
          </w:p>
          <w:p w:rsidR="00500A47" w:rsidRDefault="000A7459">
            <w:pPr>
              <w:pStyle w:val="TableParagraph"/>
              <w:spacing w:before="18" w:line="185" w:lineRule="exact"/>
              <w:ind w:left="106" w:right="558"/>
              <w:jc w:val="center"/>
              <w:rPr>
                <w:sz w:val="17"/>
              </w:rPr>
            </w:pPr>
            <w:r>
              <w:rPr>
                <w:sz w:val="17"/>
              </w:rPr>
              <w:t>número de colaboradores avaliados</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tc>
      </w:tr>
      <w:tr w:rsidR="00500A47">
        <w:trPr>
          <w:trHeight w:val="1112"/>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spacing w:before="1"/>
              <w:jc w:val="left"/>
              <w:rPr>
                <w:rFonts w:ascii="Times New Roman"/>
                <w:sz w:val="20"/>
              </w:rPr>
            </w:pPr>
          </w:p>
          <w:p w:rsidR="00500A47" w:rsidRDefault="000A7459">
            <w:pPr>
              <w:pStyle w:val="TableParagraph"/>
              <w:spacing w:line="261" w:lineRule="auto"/>
              <w:ind w:left="26" w:right="12"/>
              <w:jc w:val="left"/>
              <w:rPr>
                <w:sz w:val="17"/>
              </w:rPr>
            </w:pPr>
            <w:r>
              <w:rPr>
                <w:sz w:val="17"/>
              </w:rPr>
              <w:t>Construir cultura organizacional adequada à estratégia</w:t>
            </w: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457"/>
              <w:jc w:val="both"/>
              <w:rPr>
                <w:sz w:val="17"/>
              </w:rPr>
            </w:pPr>
            <w:r>
              <w:rPr>
                <w:sz w:val="17"/>
              </w:rPr>
              <w:t>Índice de engajamento dos colaboradores e dirigentes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jc w:val="left"/>
              <w:rPr>
                <w:sz w:val="17"/>
              </w:rPr>
            </w:pPr>
            <w:r>
              <w:rPr>
                <w:sz w:val="17"/>
              </w:rPr>
              <w:t>Uma pesquisa de engajamento medirá o quanto os colaboradores e dirigentes estão engajados, ou seja, alinhados com a cultura necessária para que o CAU alcance seus objetivos definidos no planejamento estratégico.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3" w:right="448"/>
              <w:jc w:val="center"/>
              <w:rPr>
                <w:sz w:val="17"/>
              </w:rPr>
            </w:pPr>
            <w:r>
              <w:rPr>
                <w:sz w:val="17"/>
              </w:rPr>
              <w:t>número de colaboradores e dirigentes do CAU</w:t>
            </w:r>
          </w:p>
          <w:p w:rsidR="00500A47" w:rsidRDefault="000A7459">
            <w:pPr>
              <w:pStyle w:val="TableParagraph"/>
              <w:spacing w:before="33" w:line="168" w:lineRule="auto"/>
              <w:ind w:left="117"/>
              <w:jc w:val="left"/>
              <w:rPr>
                <w:sz w:val="17"/>
              </w:rPr>
            </w:pPr>
            <w:r>
              <w:rPr>
                <w:sz w:val="17"/>
              </w:rPr>
              <w:t xml:space="preserve">engajados de acordo com pesquisa de engajamento </w:t>
            </w:r>
            <w:r>
              <w:rPr>
                <w:position w:val="-10"/>
                <w:sz w:val="17"/>
              </w:rPr>
              <w:t>x 100</w:t>
            </w:r>
          </w:p>
          <w:p w:rsidR="00500A47" w:rsidRDefault="000A7459">
            <w:pPr>
              <w:pStyle w:val="TableParagraph"/>
              <w:spacing w:line="162" w:lineRule="exact"/>
              <w:ind w:right="448"/>
              <w:jc w:val="center"/>
              <w:rPr>
                <w:sz w:val="17"/>
              </w:rPr>
            </w:pPr>
            <w:r>
              <w:rPr>
                <w:sz w:val="17"/>
              </w:rPr>
              <w:t>----------------------------------------------------------------</w:t>
            </w:r>
          </w:p>
          <w:p w:rsidR="00500A47" w:rsidRDefault="000A7459">
            <w:pPr>
              <w:pStyle w:val="TableParagraph"/>
              <w:spacing w:before="18"/>
              <w:ind w:left="3" w:right="448"/>
              <w:jc w:val="center"/>
              <w:rPr>
                <w:sz w:val="17"/>
              </w:rPr>
            </w:pPr>
            <w:r>
              <w:rPr>
                <w:sz w:val="17"/>
              </w:rPr>
              <w:t>número de colaboradores e dirigentes do CAU</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54" w:right="146"/>
              <w:jc w:val="center"/>
              <w:rPr>
                <w:sz w:val="17"/>
              </w:rPr>
            </w:pPr>
            <w:r>
              <w:rPr>
                <w:sz w:val="17"/>
              </w:rPr>
              <w:t>Anual</w:t>
            </w:r>
          </w:p>
        </w:tc>
      </w:tr>
      <w:tr w:rsidR="00500A47">
        <w:trPr>
          <w:trHeight w:val="1112"/>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spacing w:line="261" w:lineRule="auto"/>
              <w:ind w:left="26" w:right="88"/>
              <w:jc w:val="left"/>
              <w:rPr>
                <w:sz w:val="17"/>
              </w:rPr>
            </w:pPr>
            <w:r>
              <w:rPr>
                <w:sz w:val="17"/>
              </w:rPr>
              <w:t>Índice de engajamento dos colaboradores e dirigentes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line="261" w:lineRule="auto"/>
              <w:ind w:left="27"/>
              <w:jc w:val="left"/>
              <w:rPr>
                <w:sz w:val="17"/>
              </w:rPr>
            </w:pPr>
            <w:r>
              <w:rPr>
                <w:sz w:val="17"/>
              </w:rPr>
              <w:t>Uma pesquisa de engajamento medirá o quanto os colaboradores e dirigentes estão engajados, ou seja, alinhados com a cultura necessária para que o CAU alcance seus objetivos definidos no planejamento estratégico.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8"/>
              <w:ind w:left="3" w:right="448"/>
              <w:jc w:val="center"/>
              <w:rPr>
                <w:sz w:val="17"/>
              </w:rPr>
            </w:pPr>
            <w:r>
              <w:rPr>
                <w:sz w:val="17"/>
              </w:rPr>
              <w:t>número de colaboradores e dirigentes do CAU</w:t>
            </w:r>
          </w:p>
          <w:p w:rsidR="00500A47" w:rsidRDefault="000A7459">
            <w:pPr>
              <w:pStyle w:val="TableParagraph"/>
              <w:spacing w:before="33" w:line="168" w:lineRule="auto"/>
              <w:ind w:left="117"/>
              <w:jc w:val="left"/>
              <w:rPr>
                <w:sz w:val="17"/>
              </w:rPr>
            </w:pPr>
            <w:r>
              <w:rPr>
                <w:sz w:val="17"/>
              </w:rPr>
              <w:t xml:space="preserve">engajados de acordo com pesquisa de engajamento </w:t>
            </w:r>
            <w:r>
              <w:rPr>
                <w:position w:val="-10"/>
                <w:sz w:val="17"/>
              </w:rPr>
              <w:t>x 100</w:t>
            </w:r>
          </w:p>
          <w:p w:rsidR="00500A47" w:rsidRDefault="000A7459">
            <w:pPr>
              <w:pStyle w:val="TableParagraph"/>
              <w:spacing w:line="162" w:lineRule="exact"/>
              <w:ind w:right="448"/>
              <w:jc w:val="center"/>
              <w:rPr>
                <w:sz w:val="17"/>
              </w:rPr>
            </w:pPr>
            <w:r>
              <w:rPr>
                <w:sz w:val="17"/>
              </w:rPr>
              <w:t>----------------------------------------------------------------</w:t>
            </w:r>
          </w:p>
          <w:p w:rsidR="00500A47" w:rsidRDefault="000A7459">
            <w:pPr>
              <w:pStyle w:val="TableParagraph"/>
              <w:spacing w:before="18"/>
              <w:ind w:left="3" w:right="448"/>
              <w:jc w:val="center"/>
              <w:rPr>
                <w:sz w:val="17"/>
              </w:rPr>
            </w:pPr>
            <w:r>
              <w:rPr>
                <w:sz w:val="17"/>
              </w:rPr>
              <w:t>número de colaboradores e dirigentes do CAU</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54" w:right="146"/>
              <w:jc w:val="center"/>
              <w:rPr>
                <w:sz w:val="17"/>
              </w:rPr>
            </w:pPr>
            <w:r>
              <w:rPr>
                <w:sz w:val="17"/>
              </w:rPr>
              <w:t>Anual</w:t>
            </w:r>
          </w:p>
        </w:tc>
      </w:tr>
    </w:tbl>
    <w:p w:rsidR="00500A47" w:rsidRDefault="00500A47">
      <w:pPr>
        <w:jc w:val="center"/>
        <w:rPr>
          <w:sz w:val="17"/>
        </w:rPr>
        <w:sectPr w:rsidR="00500A47">
          <w:pgSz w:w="16840" w:h="11910" w:orient="landscape"/>
          <w:pgMar w:top="1520" w:right="340" w:bottom="740" w:left="360" w:header="639" w:footer="548" w:gutter="0"/>
          <w:cols w:space="720"/>
        </w:sect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spacing w:before="6"/>
        <w:rPr>
          <w:rFonts w:ascii="Times New Roman"/>
          <w:sz w:val="16"/>
        </w:rPr>
      </w:pPr>
    </w:p>
    <w:tbl>
      <w:tblPr>
        <w:tblStyle w:val="TableNormal"/>
        <w:tblW w:w="0" w:type="auto"/>
        <w:tblInd w:w="17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1364"/>
        <w:gridCol w:w="1916"/>
        <w:gridCol w:w="2378"/>
        <w:gridCol w:w="4847"/>
        <w:gridCol w:w="4283"/>
        <w:gridCol w:w="1070"/>
      </w:tblGrid>
      <w:tr w:rsidR="00500A47">
        <w:trPr>
          <w:trHeight w:val="221"/>
        </w:trPr>
        <w:tc>
          <w:tcPr>
            <w:tcW w:w="15858" w:type="dxa"/>
            <w:gridSpan w:val="6"/>
            <w:shd w:val="clear" w:color="auto" w:fill="006666"/>
          </w:tcPr>
          <w:p w:rsidR="00500A47" w:rsidRDefault="000A7459">
            <w:pPr>
              <w:pStyle w:val="TableParagraph"/>
              <w:spacing w:before="7" w:line="194" w:lineRule="exact"/>
              <w:ind w:left="6959" w:right="6955"/>
              <w:jc w:val="center"/>
              <w:rPr>
                <w:b/>
                <w:sz w:val="18"/>
              </w:rPr>
            </w:pPr>
            <w:r>
              <w:rPr>
                <w:b/>
                <w:color w:val="FFFFFF"/>
                <w:sz w:val="18"/>
              </w:rPr>
              <w:t>Indicadores de Resultado</w:t>
            </w:r>
          </w:p>
        </w:tc>
      </w:tr>
      <w:tr w:rsidR="00500A47">
        <w:trPr>
          <w:trHeight w:val="435"/>
        </w:trPr>
        <w:tc>
          <w:tcPr>
            <w:tcW w:w="1364" w:type="dxa"/>
            <w:tcBorders>
              <w:bottom w:val="nil"/>
            </w:tcBorders>
            <w:shd w:val="clear" w:color="auto" w:fill="808080"/>
          </w:tcPr>
          <w:p w:rsidR="00500A47" w:rsidRDefault="000A7459">
            <w:pPr>
              <w:pStyle w:val="TableParagraph"/>
              <w:spacing w:before="118"/>
              <w:ind w:left="274"/>
              <w:jc w:val="left"/>
              <w:rPr>
                <w:b/>
                <w:sz w:val="17"/>
              </w:rPr>
            </w:pPr>
            <w:r>
              <w:rPr>
                <w:b/>
                <w:color w:val="FFFFFF"/>
                <w:sz w:val="17"/>
              </w:rPr>
              <w:t>Perspectiva</w:t>
            </w:r>
          </w:p>
        </w:tc>
        <w:tc>
          <w:tcPr>
            <w:tcW w:w="1916" w:type="dxa"/>
            <w:tcBorders>
              <w:bottom w:val="nil"/>
            </w:tcBorders>
            <w:shd w:val="clear" w:color="auto" w:fill="808080"/>
          </w:tcPr>
          <w:p w:rsidR="00500A47" w:rsidRDefault="000A7459">
            <w:pPr>
              <w:pStyle w:val="TableParagraph"/>
              <w:spacing w:before="118"/>
              <w:ind w:left="251"/>
              <w:jc w:val="left"/>
              <w:rPr>
                <w:b/>
                <w:sz w:val="17"/>
              </w:rPr>
            </w:pPr>
            <w:r>
              <w:rPr>
                <w:b/>
                <w:color w:val="FFFFFF"/>
                <w:sz w:val="17"/>
              </w:rPr>
              <w:t>Objetivo Estratégico</w:t>
            </w:r>
          </w:p>
        </w:tc>
        <w:tc>
          <w:tcPr>
            <w:tcW w:w="2378" w:type="dxa"/>
            <w:tcBorders>
              <w:bottom w:val="nil"/>
            </w:tcBorders>
            <w:shd w:val="clear" w:color="auto" w:fill="808080"/>
          </w:tcPr>
          <w:p w:rsidR="00500A47" w:rsidRDefault="000A7459">
            <w:pPr>
              <w:pStyle w:val="TableParagraph"/>
              <w:spacing w:before="118"/>
              <w:ind w:left="34" w:right="19"/>
              <w:jc w:val="center"/>
              <w:rPr>
                <w:b/>
                <w:sz w:val="17"/>
              </w:rPr>
            </w:pPr>
            <w:r>
              <w:rPr>
                <w:b/>
                <w:color w:val="FFFFFF"/>
                <w:sz w:val="17"/>
              </w:rPr>
              <w:t>Indicador</w:t>
            </w:r>
          </w:p>
        </w:tc>
        <w:tc>
          <w:tcPr>
            <w:tcW w:w="4847" w:type="dxa"/>
            <w:tcBorders>
              <w:bottom w:val="nil"/>
            </w:tcBorders>
            <w:shd w:val="clear" w:color="auto" w:fill="808080"/>
          </w:tcPr>
          <w:p w:rsidR="00500A47" w:rsidRDefault="000A7459">
            <w:pPr>
              <w:pStyle w:val="TableParagraph"/>
              <w:spacing w:before="118"/>
              <w:ind w:left="2062" w:right="2049"/>
              <w:jc w:val="center"/>
              <w:rPr>
                <w:b/>
                <w:sz w:val="17"/>
              </w:rPr>
            </w:pPr>
            <w:r>
              <w:rPr>
                <w:b/>
                <w:color w:val="FFFFFF"/>
                <w:sz w:val="17"/>
              </w:rPr>
              <w:t>Descrição</w:t>
            </w:r>
          </w:p>
        </w:tc>
        <w:tc>
          <w:tcPr>
            <w:tcW w:w="4283" w:type="dxa"/>
            <w:tcBorders>
              <w:bottom w:val="nil"/>
            </w:tcBorders>
            <w:shd w:val="clear" w:color="auto" w:fill="808080"/>
          </w:tcPr>
          <w:p w:rsidR="00500A47" w:rsidRDefault="000A7459">
            <w:pPr>
              <w:pStyle w:val="TableParagraph"/>
              <w:spacing w:before="118"/>
              <w:ind w:left="1244"/>
              <w:jc w:val="left"/>
              <w:rPr>
                <w:b/>
                <w:sz w:val="17"/>
              </w:rPr>
            </w:pPr>
            <w:r>
              <w:rPr>
                <w:b/>
                <w:color w:val="FFFFFF"/>
                <w:sz w:val="17"/>
              </w:rPr>
              <w:t>Fórmula de Cálculo</w:t>
            </w:r>
          </w:p>
        </w:tc>
        <w:tc>
          <w:tcPr>
            <w:tcW w:w="1070" w:type="dxa"/>
            <w:tcBorders>
              <w:bottom w:val="nil"/>
            </w:tcBorders>
            <w:shd w:val="clear" w:color="auto" w:fill="808080"/>
          </w:tcPr>
          <w:p w:rsidR="00500A47" w:rsidRDefault="000A7459">
            <w:pPr>
              <w:pStyle w:val="TableParagraph"/>
              <w:spacing w:before="5"/>
              <w:ind w:left="140"/>
              <w:jc w:val="left"/>
              <w:rPr>
                <w:b/>
                <w:sz w:val="17"/>
              </w:rPr>
            </w:pPr>
            <w:r>
              <w:rPr>
                <w:b/>
                <w:color w:val="FFFFFF"/>
                <w:sz w:val="17"/>
              </w:rPr>
              <w:t>Frequência</w:t>
            </w:r>
          </w:p>
          <w:p w:rsidR="00500A47" w:rsidRDefault="000A7459">
            <w:pPr>
              <w:pStyle w:val="TableParagraph"/>
              <w:spacing w:before="17" w:line="185" w:lineRule="exact"/>
              <w:ind w:left="118"/>
              <w:jc w:val="left"/>
              <w:rPr>
                <w:b/>
                <w:sz w:val="17"/>
              </w:rPr>
            </w:pPr>
            <w:r>
              <w:rPr>
                <w:b/>
                <w:color w:val="FFFFFF"/>
                <w:sz w:val="17"/>
              </w:rPr>
              <w:t>de</w:t>
            </w:r>
            <w:r>
              <w:rPr>
                <w:b/>
                <w:color w:val="FFFFFF"/>
                <w:spacing w:val="-10"/>
                <w:sz w:val="17"/>
              </w:rPr>
              <w:t xml:space="preserve"> </w:t>
            </w:r>
            <w:r>
              <w:rPr>
                <w:b/>
                <w:color w:val="FFFFFF"/>
                <w:sz w:val="17"/>
              </w:rPr>
              <w:t>Medição</w:t>
            </w:r>
          </w:p>
        </w:tc>
      </w:tr>
      <w:tr w:rsidR="00500A47">
        <w:trPr>
          <w:trHeight w:val="660"/>
        </w:trPr>
        <w:tc>
          <w:tcPr>
            <w:tcW w:w="1364"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3"/>
              </w:rPr>
            </w:pPr>
          </w:p>
          <w:p w:rsidR="00500A47" w:rsidRDefault="000A7459">
            <w:pPr>
              <w:pStyle w:val="TableParagraph"/>
              <w:spacing w:before="1" w:line="261" w:lineRule="auto"/>
              <w:ind w:left="26" w:right="334"/>
              <w:jc w:val="left"/>
              <w:rPr>
                <w:sz w:val="17"/>
              </w:rPr>
            </w:pPr>
            <w:r>
              <w:rPr>
                <w:sz w:val="17"/>
              </w:rPr>
              <w:t>Pessoas e Infraestrutura</w:t>
            </w:r>
          </w:p>
        </w:tc>
        <w:tc>
          <w:tcPr>
            <w:tcW w:w="1916" w:type="dxa"/>
            <w:vMerge w:val="restart"/>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500A47">
            <w:pPr>
              <w:pStyle w:val="TableParagraph"/>
              <w:jc w:val="left"/>
              <w:rPr>
                <w:rFonts w:ascii="Times New Roman"/>
                <w:sz w:val="16"/>
              </w:rPr>
            </w:pPr>
          </w:p>
          <w:p w:rsidR="00500A47" w:rsidRDefault="000A7459">
            <w:pPr>
              <w:pStyle w:val="TableParagraph"/>
              <w:spacing w:before="139" w:line="261" w:lineRule="auto"/>
              <w:ind w:left="26" w:right="18"/>
              <w:jc w:val="left"/>
              <w:rPr>
                <w:sz w:val="17"/>
              </w:rPr>
            </w:pPr>
            <w:r>
              <w:rPr>
                <w:sz w:val="17"/>
              </w:rPr>
              <w:t>Ter sistemas de informação e infraestrutura que viabilizem a gestão e o atendimento dos arquitetos e urbanistas e a sociedade</w:t>
            </w:r>
          </w:p>
        </w:tc>
        <w:tc>
          <w:tcPr>
            <w:tcW w:w="2378"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117" w:line="261" w:lineRule="auto"/>
              <w:ind w:left="26" w:right="-11"/>
              <w:jc w:val="left"/>
              <w:rPr>
                <w:sz w:val="17"/>
              </w:rPr>
            </w:pPr>
            <w:r>
              <w:rPr>
                <w:sz w:val="17"/>
              </w:rPr>
              <w:t>Resolubilidade operacional do SICCAU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27"/>
              <w:jc w:val="left"/>
              <w:rPr>
                <w:sz w:val="17"/>
              </w:rPr>
            </w:pPr>
            <w:r>
              <w:rPr>
                <w:sz w:val="17"/>
              </w:rPr>
              <w:t>Mede a capacidade de atendimento às demandas operacionais para</w:t>
            </w:r>
          </w:p>
          <w:p w:rsidR="00500A47" w:rsidRDefault="000A7459">
            <w:pPr>
              <w:pStyle w:val="TableParagraph"/>
              <w:spacing w:before="5" w:line="220" w:lineRule="atLeast"/>
              <w:ind w:left="27"/>
              <w:jc w:val="left"/>
              <w:rPr>
                <w:sz w:val="17"/>
              </w:rPr>
            </w:pPr>
            <w:r>
              <w:rPr>
                <w:sz w:val="17"/>
              </w:rPr>
              <w:t>o SICCAU. Em um quadro ideal, todas as atividades demandadas deveriam ser executadas.</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ind w:left="737"/>
              <w:jc w:val="left"/>
              <w:rPr>
                <w:sz w:val="17"/>
              </w:rPr>
            </w:pPr>
            <w:r>
              <w:rPr>
                <w:sz w:val="17"/>
              </w:rPr>
              <w:t>número de atividades executadas</w:t>
            </w:r>
          </w:p>
          <w:p w:rsidR="00500A47" w:rsidRDefault="000A7459">
            <w:pPr>
              <w:pStyle w:val="TableParagraph"/>
              <w:spacing w:before="18"/>
              <w:ind w:left="106"/>
              <w:jc w:val="left"/>
              <w:rPr>
                <w:sz w:val="17"/>
              </w:rPr>
            </w:pPr>
            <w:r>
              <w:rPr>
                <w:sz w:val="17"/>
              </w:rPr>
              <w:t>---------------------------------------------------------------- x 100</w:t>
            </w:r>
          </w:p>
          <w:p w:rsidR="00500A47" w:rsidRDefault="000A7459">
            <w:pPr>
              <w:pStyle w:val="TableParagraph"/>
              <w:spacing w:before="17" w:line="185" w:lineRule="exact"/>
              <w:ind w:left="692"/>
              <w:jc w:val="left"/>
              <w:rPr>
                <w:sz w:val="17"/>
              </w:rPr>
            </w:pPr>
            <w:r>
              <w:rPr>
                <w:sz w:val="17"/>
              </w:rPr>
              <w:t>número de atividades demandadas</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20"/>
              </w:rPr>
            </w:pPr>
          </w:p>
          <w:p w:rsidR="00500A47" w:rsidRDefault="000A7459">
            <w:pPr>
              <w:pStyle w:val="TableParagraph"/>
              <w:ind w:left="154" w:right="155"/>
              <w:jc w:val="center"/>
              <w:rPr>
                <w:sz w:val="17"/>
              </w:rPr>
            </w:pPr>
            <w:r>
              <w:rPr>
                <w:sz w:val="17"/>
              </w:rPr>
              <w:t>Trimestral</w:t>
            </w:r>
          </w:p>
        </w:tc>
      </w:tr>
      <w:tr w:rsidR="00500A47">
        <w:trPr>
          <w:trHeight w:val="111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59" w:lineRule="auto"/>
              <w:ind w:left="26" w:right="88"/>
              <w:jc w:val="left"/>
              <w:rPr>
                <w:sz w:val="17"/>
              </w:rPr>
            </w:pPr>
            <w:r>
              <w:rPr>
                <w:sz w:val="17"/>
              </w:rPr>
              <w:t>Índice de satisfação interna com a tecnologia utilizada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59" w:lineRule="auto"/>
              <w:ind w:left="27" w:right="167"/>
              <w:jc w:val="left"/>
              <w:rPr>
                <w:sz w:val="17"/>
              </w:rPr>
            </w:pPr>
            <w:r>
              <w:rPr>
                <w:sz w:val="17"/>
              </w:rPr>
              <w:t>Mede o quanto o susuários internos da tecnologia estão satisfeitos com seu uso.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59" w:lineRule="auto"/>
              <w:ind w:left="106" w:right="556"/>
              <w:jc w:val="center"/>
              <w:rPr>
                <w:sz w:val="17"/>
              </w:rPr>
            </w:pPr>
            <w:r>
              <w:rPr>
                <w:sz w:val="17"/>
              </w:rPr>
              <w:t>número de usuários internos satisfeitos com a tecnologia</w:t>
            </w:r>
          </w:p>
          <w:p w:rsidR="00500A47" w:rsidRDefault="000A7459">
            <w:pPr>
              <w:pStyle w:val="TableParagraph"/>
              <w:spacing w:before="2"/>
              <w:ind w:left="117"/>
              <w:jc w:val="left"/>
              <w:rPr>
                <w:sz w:val="17"/>
              </w:rPr>
            </w:pPr>
            <w:r>
              <w:rPr>
                <w:sz w:val="17"/>
              </w:rPr>
              <w:t>---------------------------------------------------------------- x 100</w:t>
            </w:r>
          </w:p>
          <w:p w:rsidR="00500A47" w:rsidRDefault="000A7459">
            <w:pPr>
              <w:pStyle w:val="TableParagraph"/>
              <w:spacing w:before="17"/>
              <w:ind w:left="106" w:right="555"/>
              <w:jc w:val="center"/>
              <w:rPr>
                <w:sz w:val="17"/>
              </w:rPr>
            </w:pPr>
            <w:r>
              <w:rPr>
                <w:sz w:val="17"/>
              </w:rPr>
              <w:t>total de usuários internos que participaram da</w:t>
            </w:r>
          </w:p>
          <w:p w:rsidR="00500A47" w:rsidRDefault="000A7459">
            <w:pPr>
              <w:pStyle w:val="TableParagraph"/>
              <w:spacing w:before="18" w:line="185" w:lineRule="exact"/>
              <w:ind w:left="106" w:right="562"/>
              <w:jc w:val="center"/>
              <w:rPr>
                <w:sz w:val="17"/>
              </w:rPr>
            </w:pPr>
            <w:r>
              <w:rPr>
                <w:sz w:val="17"/>
              </w:rPr>
              <w:t>pesquisa</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54" w:right="155"/>
              <w:jc w:val="center"/>
              <w:rPr>
                <w:sz w:val="17"/>
              </w:rPr>
            </w:pPr>
            <w:r>
              <w:rPr>
                <w:sz w:val="17"/>
              </w:rPr>
              <w:t>Trimestral</w:t>
            </w:r>
          </w:p>
        </w:tc>
      </w:tr>
      <w:tr w:rsidR="00500A47">
        <w:trPr>
          <w:trHeight w:val="111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61" w:lineRule="auto"/>
              <w:ind w:left="26" w:right="88"/>
              <w:jc w:val="left"/>
              <w:rPr>
                <w:sz w:val="17"/>
              </w:rPr>
            </w:pPr>
            <w:r>
              <w:rPr>
                <w:sz w:val="17"/>
              </w:rPr>
              <w:t>Índice de satisfação interna com a tecnologia utilizada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61" w:lineRule="auto"/>
              <w:ind w:left="27" w:right="167"/>
              <w:jc w:val="left"/>
              <w:rPr>
                <w:sz w:val="17"/>
              </w:rPr>
            </w:pPr>
            <w:r>
              <w:rPr>
                <w:sz w:val="17"/>
              </w:rPr>
              <w:t>Mede o quanto o susuários internos da tecnologia estão satisfeitos com seu uso.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59" w:lineRule="auto"/>
              <w:ind w:left="1549" w:right="754" w:hanging="1241"/>
              <w:jc w:val="left"/>
              <w:rPr>
                <w:sz w:val="17"/>
              </w:rPr>
            </w:pPr>
            <w:r>
              <w:rPr>
                <w:sz w:val="17"/>
              </w:rPr>
              <w:t>número de usuários internos satisfeitos com a tecnologia</w:t>
            </w:r>
          </w:p>
          <w:p w:rsidR="00500A47" w:rsidRDefault="000A7459">
            <w:pPr>
              <w:pStyle w:val="TableParagraph"/>
              <w:spacing w:before="2"/>
              <w:ind w:left="106"/>
              <w:jc w:val="left"/>
              <w:rPr>
                <w:sz w:val="17"/>
              </w:rPr>
            </w:pPr>
            <w:r>
              <w:rPr>
                <w:sz w:val="17"/>
              </w:rPr>
              <w:t>---------------------------------------------------------------- x 100</w:t>
            </w:r>
          </w:p>
          <w:p w:rsidR="00500A47" w:rsidRDefault="000A7459">
            <w:pPr>
              <w:pStyle w:val="TableParagraph"/>
              <w:spacing w:before="5" w:line="220" w:lineRule="atLeast"/>
              <w:ind w:left="1605" w:right="399" w:hanging="1297"/>
              <w:jc w:val="left"/>
              <w:rPr>
                <w:sz w:val="17"/>
              </w:rPr>
            </w:pPr>
            <w:r>
              <w:rPr>
                <w:sz w:val="17"/>
              </w:rPr>
              <w:t>total de usuários internos que participaram da pesquisa</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54" w:right="155"/>
              <w:jc w:val="center"/>
              <w:rPr>
                <w:sz w:val="17"/>
              </w:rPr>
            </w:pPr>
            <w:r>
              <w:rPr>
                <w:sz w:val="17"/>
              </w:rPr>
              <w:t>Trimestral</w:t>
            </w:r>
          </w:p>
        </w:tc>
      </w:tr>
      <w:tr w:rsidR="00500A47">
        <w:trPr>
          <w:trHeight w:val="111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61" w:lineRule="auto"/>
              <w:ind w:left="26" w:right="58"/>
              <w:jc w:val="left"/>
              <w:rPr>
                <w:sz w:val="17"/>
              </w:rPr>
            </w:pPr>
            <w:r>
              <w:rPr>
                <w:sz w:val="17"/>
              </w:rPr>
              <w:t>Índice de satisfação externa com a tecnologia utilizada (Estados)</w:t>
            </w:r>
          </w:p>
        </w:tc>
        <w:tc>
          <w:tcPr>
            <w:tcW w:w="4847"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61" w:lineRule="auto"/>
              <w:ind w:left="27" w:right="95"/>
              <w:jc w:val="left"/>
              <w:rPr>
                <w:sz w:val="17"/>
              </w:rPr>
            </w:pPr>
            <w:r>
              <w:rPr>
                <w:sz w:val="17"/>
              </w:rPr>
              <w:t>Mede o quanto o susuários externos da tecnologia, estão satisfeitos com seu uso.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59" w:lineRule="auto"/>
              <w:ind w:left="1549" w:right="735" w:hanging="1252"/>
              <w:jc w:val="left"/>
              <w:rPr>
                <w:sz w:val="17"/>
              </w:rPr>
            </w:pPr>
            <w:r>
              <w:rPr>
                <w:sz w:val="17"/>
              </w:rPr>
              <w:t>número de usuários externos satisfeitos com a tecnologia</w:t>
            </w:r>
          </w:p>
          <w:p w:rsidR="00500A47" w:rsidRDefault="000A7459">
            <w:pPr>
              <w:pStyle w:val="TableParagraph"/>
              <w:spacing w:before="2"/>
              <w:ind w:left="106"/>
              <w:jc w:val="left"/>
              <w:rPr>
                <w:sz w:val="17"/>
              </w:rPr>
            </w:pPr>
            <w:r>
              <w:rPr>
                <w:sz w:val="17"/>
              </w:rPr>
              <w:t>---------------------------------------------------------------- x 100</w:t>
            </w:r>
          </w:p>
          <w:p w:rsidR="00500A47" w:rsidRDefault="000A7459">
            <w:pPr>
              <w:pStyle w:val="TableParagraph"/>
              <w:spacing w:before="5" w:line="220" w:lineRule="atLeast"/>
              <w:ind w:left="1605" w:right="719" w:hanging="1308"/>
              <w:jc w:val="left"/>
              <w:rPr>
                <w:sz w:val="17"/>
              </w:rPr>
            </w:pPr>
            <w:r>
              <w:rPr>
                <w:sz w:val="17"/>
              </w:rPr>
              <w:t>total de usuários externos que participaram da pesquisa</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54" w:right="155"/>
              <w:jc w:val="center"/>
              <w:rPr>
                <w:sz w:val="17"/>
              </w:rPr>
            </w:pPr>
            <w:r>
              <w:rPr>
                <w:sz w:val="17"/>
              </w:rPr>
              <w:t>Trimestral</w:t>
            </w:r>
          </w:p>
        </w:tc>
      </w:tr>
      <w:tr w:rsidR="00500A47">
        <w:trPr>
          <w:trHeight w:val="1110"/>
        </w:trPr>
        <w:tc>
          <w:tcPr>
            <w:tcW w:w="1364"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1916" w:type="dxa"/>
            <w:vMerge/>
            <w:tcBorders>
              <w:top w:val="nil"/>
              <w:left w:val="single" w:sz="6" w:space="0" w:color="808080"/>
              <w:bottom w:val="single" w:sz="6" w:space="0" w:color="808080"/>
              <w:right w:val="single" w:sz="6" w:space="0" w:color="808080"/>
            </w:tcBorders>
          </w:tcPr>
          <w:p w:rsidR="00500A47" w:rsidRDefault="00500A47">
            <w:pPr>
              <w:rPr>
                <w:sz w:val="2"/>
                <w:szCs w:val="2"/>
              </w:rPr>
            </w:pPr>
          </w:p>
        </w:tc>
        <w:tc>
          <w:tcPr>
            <w:tcW w:w="2378"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59" w:lineRule="auto"/>
              <w:ind w:left="26" w:right="58"/>
              <w:jc w:val="left"/>
              <w:rPr>
                <w:sz w:val="17"/>
              </w:rPr>
            </w:pPr>
            <w:r>
              <w:rPr>
                <w:sz w:val="17"/>
              </w:rPr>
              <w:t>Índice de satisfação externa com a tecnologia utilizada (CAU BR)</w:t>
            </w:r>
          </w:p>
        </w:tc>
        <w:tc>
          <w:tcPr>
            <w:tcW w:w="4847"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9"/>
              <w:jc w:val="left"/>
              <w:rPr>
                <w:rFonts w:ascii="Times New Roman"/>
                <w:sz w:val="13"/>
              </w:rPr>
            </w:pPr>
          </w:p>
          <w:p w:rsidR="00500A47" w:rsidRDefault="000A7459">
            <w:pPr>
              <w:pStyle w:val="TableParagraph"/>
              <w:spacing w:line="259" w:lineRule="auto"/>
              <w:ind w:left="27" w:right="95"/>
              <w:jc w:val="left"/>
              <w:rPr>
                <w:sz w:val="17"/>
              </w:rPr>
            </w:pPr>
            <w:r>
              <w:rPr>
                <w:sz w:val="17"/>
              </w:rPr>
              <w:t>Mede o quanto o susuários externos da tecnologia, estão satisfeitos com seu uso.</w:t>
            </w:r>
          </w:p>
        </w:tc>
        <w:tc>
          <w:tcPr>
            <w:tcW w:w="4283" w:type="dxa"/>
            <w:tcBorders>
              <w:top w:val="single" w:sz="6" w:space="0" w:color="808080"/>
              <w:left w:val="single" w:sz="6" w:space="0" w:color="808080"/>
              <w:bottom w:val="single" w:sz="6" w:space="0" w:color="808080"/>
              <w:right w:val="single" w:sz="6" w:space="0" w:color="808080"/>
            </w:tcBorders>
          </w:tcPr>
          <w:p w:rsidR="00500A47" w:rsidRDefault="000A7459">
            <w:pPr>
              <w:pStyle w:val="TableParagraph"/>
              <w:spacing w:before="5" w:line="259" w:lineRule="auto"/>
              <w:ind w:left="1549" w:right="735" w:hanging="1252"/>
              <w:jc w:val="left"/>
              <w:rPr>
                <w:sz w:val="17"/>
              </w:rPr>
            </w:pPr>
            <w:r>
              <w:rPr>
                <w:sz w:val="17"/>
              </w:rPr>
              <w:t>número de usuários externos satisfeitos com a tecnologia</w:t>
            </w:r>
          </w:p>
          <w:p w:rsidR="00500A47" w:rsidRDefault="000A7459">
            <w:pPr>
              <w:pStyle w:val="TableParagraph"/>
              <w:spacing w:before="2"/>
              <w:ind w:left="106"/>
              <w:jc w:val="left"/>
              <w:rPr>
                <w:sz w:val="17"/>
              </w:rPr>
            </w:pPr>
            <w:r>
              <w:rPr>
                <w:sz w:val="17"/>
              </w:rPr>
              <w:t>---------------------------------------------------------------- x 100</w:t>
            </w:r>
          </w:p>
          <w:p w:rsidR="00500A47" w:rsidRDefault="000A7459">
            <w:pPr>
              <w:pStyle w:val="TableParagraph"/>
              <w:spacing w:before="5" w:line="220" w:lineRule="atLeast"/>
              <w:ind w:left="1605" w:right="719" w:hanging="1308"/>
              <w:jc w:val="left"/>
              <w:rPr>
                <w:sz w:val="17"/>
              </w:rPr>
            </w:pPr>
            <w:r>
              <w:rPr>
                <w:sz w:val="17"/>
              </w:rPr>
              <w:t>total de usuários externos que participaram da pesquisa</w:t>
            </w:r>
          </w:p>
        </w:tc>
        <w:tc>
          <w:tcPr>
            <w:tcW w:w="1070" w:type="dxa"/>
            <w:tcBorders>
              <w:top w:val="single" w:sz="6" w:space="0" w:color="808080"/>
              <w:left w:val="single" w:sz="6" w:space="0" w:color="808080"/>
              <w:bottom w:val="single" w:sz="6" w:space="0" w:color="808080"/>
              <w:right w:val="single" w:sz="6" w:space="0" w:color="808080"/>
            </w:tcBorders>
          </w:tcPr>
          <w:p w:rsidR="00500A47" w:rsidRDefault="00500A47">
            <w:pPr>
              <w:pStyle w:val="TableParagraph"/>
              <w:jc w:val="left"/>
              <w:rPr>
                <w:rFonts w:ascii="Times New Roman"/>
                <w:sz w:val="16"/>
              </w:rPr>
            </w:pPr>
          </w:p>
          <w:p w:rsidR="00500A47" w:rsidRDefault="00500A47">
            <w:pPr>
              <w:pStyle w:val="TableParagraph"/>
              <w:spacing w:before="7"/>
              <w:jc w:val="left"/>
              <w:rPr>
                <w:rFonts w:ascii="Times New Roman"/>
                <w:sz w:val="23"/>
              </w:rPr>
            </w:pPr>
          </w:p>
          <w:p w:rsidR="00500A47" w:rsidRDefault="000A7459">
            <w:pPr>
              <w:pStyle w:val="TableParagraph"/>
              <w:ind w:left="154" w:right="155"/>
              <w:jc w:val="center"/>
              <w:rPr>
                <w:sz w:val="17"/>
              </w:rPr>
            </w:pPr>
            <w:r>
              <w:rPr>
                <w:sz w:val="17"/>
              </w:rPr>
              <w:t>Trimestral</w:t>
            </w:r>
          </w:p>
        </w:tc>
      </w:tr>
    </w:tbl>
    <w:p w:rsidR="00500A47" w:rsidRDefault="00500A47">
      <w:pPr>
        <w:jc w:val="center"/>
        <w:rPr>
          <w:sz w:val="17"/>
        </w:rPr>
        <w:sectPr w:rsidR="00500A47">
          <w:pgSz w:w="16840" w:h="11910" w:orient="landscape"/>
          <w:pgMar w:top="1520" w:right="340" w:bottom="740" w:left="360" w:header="639" w:footer="548" w:gutter="0"/>
          <w:cols w:space="720"/>
        </w:sectPr>
      </w:pPr>
    </w:p>
    <w:p w:rsidR="00500A47" w:rsidRDefault="000A7459">
      <w:pPr>
        <w:pStyle w:val="Corpodetexto"/>
        <w:rPr>
          <w:rFonts w:ascii="Times New Roman"/>
          <w:sz w:val="20"/>
        </w:rPr>
      </w:pPr>
      <w:r>
        <w:rPr>
          <w:noProof/>
          <w:lang w:bidi="ar-SA"/>
        </w:rPr>
        <w:drawing>
          <wp:anchor distT="0" distB="0" distL="0" distR="0" simplePos="0" relativeHeight="251647488" behindDoc="0" locked="0" layoutInCell="1" allowOverlap="1">
            <wp:simplePos x="0" y="0"/>
            <wp:positionH relativeFrom="page">
              <wp:posOffset>10161</wp:posOffset>
            </wp:positionH>
            <wp:positionV relativeFrom="page">
              <wp:posOffset>405967</wp:posOffset>
            </wp:positionV>
            <wp:extent cx="7550403" cy="566852"/>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26" cstate="print"/>
                    <a:stretch>
                      <a:fillRect/>
                    </a:stretch>
                  </pic:blipFill>
                  <pic:spPr>
                    <a:xfrm>
                      <a:off x="0" y="0"/>
                      <a:ext cx="7550403" cy="566852"/>
                    </a:xfrm>
                    <a:prstGeom prst="rect">
                      <a:avLst/>
                    </a:prstGeom>
                  </pic:spPr>
                </pic:pic>
              </a:graphicData>
            </a:graphic>
          </wp:anchor>
        </w:drawing>
      </w: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500A47">
      <w:pPr>
        <w:pStyle w:val="Corpodetexto"/>
        <w:rPr>
          <w:rFonts w:ascii="Times New Roman"/>
          <w:sz w:val="20"/>
        </w:rPr>
      </w:pPr>
    </w:p>
    <w:p w:rsidR="00500A47" w:rsidRDefault="000A7459">
      <w:pPr>
        <w:pStyle w:val="Ttulo1"/>
        <w:spacing w:before="156" w:line="259" w:lineRule="auto"/>
        <w:ind w:right="876"/>
      </w:pPr>
      <w:bookmarkStart w:id="24" w:name="_bookmark23"/>
      <w:bookmarkEnd w:id="24"/>
      <w:r>
        <w:rPr>
          <w:color w:val="006666"/>
          <w:spacing w:val="-4"/>
        </w:rPr>
        <w:t xml:space="preserve">ANEXO </w:t>
      </w:r>
      <w:r>
        <w:rPr>
          <w:color w:val="006666"/>
        </w:rPr>
        <w:t xml:space="preserve">III – </w:t>
      </w:r>
      <w:r>
        <w:rPr>
          <w:color w:val="006666"/>
          <w:spacing w:val="-5"/>
        </w:rPr>
        <w:t xml:space="preserve">CAU/UF </w:t>
      </w:r>
      <w:r>
        <w:rPr>
          <w:color w:val="006666"/>
        </w:rPr>
        <w:t xml:space="preserve">– </w:t>
      </w:r>
      <w:r>
        <w:rPr>
          <w:color w:val="006666"/>
          <w:spacing w:val="-4"/>
        </w:rPr>
        <w:t xml:space="preserve">Posição </w:t>
      </w:r>
      <w:r>
        <w:rPr>
          <w:color w:val="006666"/>
        </w:rPr>
        <w:t xml:space="preserve">de </w:t>
      </w:r>
      <w:r>
        <w:rPr>
          <w:color w:val="006666"/>
          <w:spacing w:val="-4"/>
        </w:rPr>
        <w:t xml:space="preserve">Arquitetos </w:t>
      </w:r>
      <w:r>
        <w:rPr>
          <w:color w:val="006666"/>
        </w:rPr>
        <w:t xml:space="preserve">e </w:t>
      </w:r>
      <w:r>
        <w:rPr>
          <w:color w:val="006666"/>
          <w:spacing w:val="-3"/>
        </w:rPr>
        <w:t xml:space="preserve">Urbanistas, </w:t>
      </w:r>
      <w:r>
        <w:rPr>
          <w:color w:val="006666"/>
          <w:spacing w:val="-4"/>
        </w:rPr>
        <w:t xml:space="preserve">Empresas </w:t>
      </w:r>
      <w:r>
        <w:rPr>
          <w:color w:val="006666"/>
        </w:rPr>
        <w:t xml:space="preserve">e </w:t>
      </w:r>
      <w:r>
        <w:rPr>
          <w:color w:val="006666"/>
          <w:spacing w:val="-4"/>
        </w:rPr>
        <w:t>RRT</w:t>
      </w: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0A7459">
      <w:pPr>
        <w:pStyle w:val="Corpodetexto"/>
        <w:spacing w:before="10"/>
        <w:rPr>
          <w:rFonts w:ascii="Calibri Light"/>
          <w:sz w:val="16"/>
        </w:rPr>
      </w:pPr>
      <w:r>
        <w:rPr>
          <w:noProof/>
          <w:lang w:bidi="ar-SA"/>
        </w:rPr>
        <w:drawing>
          <wp:anchor distT="0" distB="0" distL="0" distR="0" simplePos="0" relativeHeight="251629056" behindDoc="0" locked="0" layoutInCell="1" allowOverlap="1">
            <wp:simplePos x="0" y="0"/>
            <wp:positionH relativeFrom="page">
              <wp:posOffset>2529839</wp:posOffset>
            </wp:positionH>
            <wp:positionV relativeFrom="paragraph">
              <wp:posOffset>155684</wp:posOffset>
            </wp:positionV>
            <wp:extent cx="2850927" cy="6286"/>
            <wp:effectExtent l="0" t="0" r="0" b="0"/>
            <wp:wrapTopAndBottom/>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7" cstate="print"/>
                    <a:stretch>
                      <a:fillRect/>
                    </a:stretch>
                  </pic:blipFill>
                  <pic:spPr>
                    <a:xfrm>
                      <a:off x="0" y="0"/>
                      <a:ext cx="2850927" cy="6286"/>
                    </a:xfrm>
                    <a:prstGeom prst="rect">
                      <a:avLst/>
                    </a:prstGeom>
                  </pic:spPr>
                </pic:pic>
              </a:graphicData>
            </a:graphic>
          </wp:anchor>
        </w:drawing>
      </w:r>
    </w:p>
    <w:p w:rsidR="00500A47" w:rsidRDefault="00500A47">
      <w:pPr>
        <w:rPr>
          <w:rFonts w:ascii="Calibri Light"/>
          <w:sz w:val="16"/>
        </w:rPr>
        <w:sectPr w:rsidR="00500A47">
          <w:headerReference w:type="default" r:id="rId32"/>
          <w:footerReference w:type="default" r:id="rId33"/>
          <w:pgSz w:w="11910" w:h="16840"/>
          <w:pgMar w:top="620" w:right="0" w:bottom="740" w:left="0" w:header="0" w:footer="548" w:gutter="0"/>
          <w:cols w:space="720"/>
        </w:sectPr>
      </w:pPr>
    </w:p>
    <w:p w:rsidR="00500A47" w:rsidRDefault="000A7459">
      <w:pPr>
        <w:pStyle w:val="Corpodetexto"/>
        <w:rPr>
          <w:rFonts w:ascii="Calibri Light"/>
          <w:sz w:val="20"/>
        </w:rPr>
      </w:pPr>
      <w:r>
        <w:rPr>
          <w:rFonts w:ascii="Calibri Light"/>
          <w:noProof/>
          <w:sz w:val="20"/>
          <w:lang w:bidi="ar-SA"/>
        </w:rPr>
        <w:drawing>
          <wp:inline distT="0" distB="0" distL="0" distR="0">
            <wp:extent cx="7213287" cy="566927"/>
            <wp:effectExtent l="0" t="0" r="0" b="0"/>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23" cstate="print"/>
                    <a:stretch>
                      <a:fillRect/>
                    </a:stretch>
                  </pic:blipFill>
                  <pic:spPr>
                    <a:xfrm>
                      <a:off x="0" y="0"/>
                      <a:ext cx="7213287" cy="566927"/>
                    </a:xfrm>
                    <a:prstGeom prst="rect">
                      <a:avLst/>
                    </a:prstGeom>
                  </pic:spPr>
                </pic:pic>
              </a:graphicData>
            </a:graphic>
          </wp:inline>
        </w:drawing>
      </w:r>
    </w:p>
    <w:p w:rsidR="00500A47" w:rsidRDefault="00500A47">
      <w:pPr>
        <w:pStyle w:val="Corpodetexto"/>
        <w:spacing w:before="5"/>
        <w:rPr>
          <w:rFonts w:ascii="Calibri Light"/>
          <w:sz w:val="8"/>
        </w:rPr>
      </w:pPr>
    </w:p>
    <w:p w:rsidR="00500A47" w:rsidRDefault="00255050">
      <w:pPr>
        <w:spacing w:before="59" w:after="25"/>
        <w:ind w:left="1985"/>
        <w:rPr>
          <w:b/>
          <w:sz w:val="20"/>
        </w:rPr>
      </w:pPr>
      <w:r>
        <w:rPr>
          <w:noProof/>
          <w:lang w:bidi="ar-SA"/>
        </w:rPr>
        <mc:AlternateContent>
          <mc:Choice Requires="wps">
            <w:drawing>
              <wp:anchor distT="0" distB="0" distL="114300" distR="114300" simplePos="0" relativeHeight="251654656" behindDoc="1" locked="0" layoutInCell="1" allowOverlap="1">
                <wp:simplePos x="0" y="0"/>
                <wp:positionH relativeFrom="page">
                  <wp:posOffset>633730</wp:posOffset>
                </wp:positionH>
                <wp:positionV relativeFrom="paragraph">
                  <wp:posOffset>416560</wp:posOffset>
                </wp:positionV>
                <wp:extent cx="4898390" cy="722630"/>
                <wp:effectExtent l="0" t="0" r="1905" b="3810"/>
                <wp:wrapNone/>
                <wp:docPr id="402"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98390" cy="722630"/>
                        </a:xfrm>
                        <a:custGeom>
                          <a:avLst/>
                          <a:gdLst>
                            <a:gd name="T0" fmla="+- 0 8213 499"/>
                            <a:gd name="T1" fmla="*/ T0 w 7714"/>
                            <a:gd name="T2" fmla="+- 0 328 328"/>
                            <a:gd name="T3" fmla="*/ 328 h 1139"/>
                            <a:gd name="T4" fmla="+- 0 499 499"/>
                            <a:gd name="T5" fmla="*/ T4 w 7714"/>
                            <a:gd name="T6" fmla="+- 0 328 328"/>
                            <a:gd name="T7" fmla="*/ 328 h 1139"/>
                            <a:gd name="T8" fmla="+- 0 499 499"/>
                            <a:gd name="T9" fmla="*/ T8 w 7714"/>
                            <a:gd name="T10" fmla="+- 0 549 328"/>
                            <a:gd name="T11" fmla="*/ 549 h 1139"/>
                            <a:gd name="T12" fmla="+- 0 499 499"/>
                            <a:gd name="T13" fmla="*/ T12 w 7714"/>
                            <a:gd name="T14" fmla="+- 0 1467 328"/>
                            <a:gd name="T15" fmla="*/ 1467 h 1139"/>
                            <a:gd name="T16" fmla="+- 0 8213 499"/>
                            <a:gd name="T17" fmla="*/ T16 w 7714"/>
                            <a:gd name="T18" fmla="+- 0 1467 328"/>
                            <a:gd name="T19" fmla="*/ 1467 h 1139"/>
                            <a:gd name="T20" fmla="+- 0 8213 499"/>
                            <a:gd name="T21" fmla="*/ T20 w 7714"/>
                            <a:gd name="T22" fmla="+- 0 549 328"/>
                            <a:gd name="T23" fmla="*/ 549 h 1139"/>
                            <a:gd name="T24" fmla="+- 0 8213 499"/>
                            <a:gd name="T25" fmla="*/ T24 w 7714"/>
                            <a:gd name="T26" fmla="+- 0 328 328"/>
                            <a:gd name="T27" fmla="*/ 328 h 1139"/>
                          </a:gdLst>
                          <a:ahLst/>
                          <a:cxnLst>
                            <a:cxn ang="0">
                              <a:pos x="T1" y="T3"/>
                            </a:cxn>
                            <a:cxn ang="0">
                              <a:pos x="T5" y="T7"/>
                            </a:cxn>
                            <a:cxn ang="0">
                              <a:pos x="T9" y="T11"/>
                            </a:cxn>
                            <a:cxn ang="0">
                              <a:pos x="T13" y="T15"/>
                            </a:cxn>
                            <a:cxn ang="0">
                              <a:pos x="T17" y="T19"/>
                            </a:cxn>
                            <a:cxn ang="0">
                              <a:pos x="T21" y="T23"/>
                            </a:cxn>
                            <a:cxn ang="0">
                              <a:pos x="T25" y="T27"/>
                            </a:cxn>
                          </a:cxnLst>
                          <a:rect l="0" t="0" r="r" b="b"/>
                          <a:pathLst>
                            <a:path w="7714" h="1139">
                              <a:moveTo>
                                <a:pt x="7714" y="0"/>
                              </a:moveTo>
                              <a:lnTo>
                                <a:pt x="0" y="0"/>
                              </a:lnTo>
                              <a:lnTo>
                                <a:pt x="0" y="221"/>
                              </a:lnTo>
                              <a:lnTo>
                                <a:pt x="0" y="1139"/>
                              </a:lnTo>
                              <a:lnTo>
                                <a:pt x="7714" y="1139"/>
                              </a:lnTo>
                              <a:lnTo>
                                <a:pt x="7714" y="221"/>
                              </a:lnTo>
                              <a:lnTo>
                                <a:pt x="7714" y="0"/>
                              </a:lnTo>
                            </a:path>
                          </a:pathLst>
                        </a:custGeom>
                        <a:solidFill>
                          <a:srgbClr val="205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38DA" id="Freeform 303" o:spid="_x0000_s1026" style="position:absolute;margin-left:49.9pt;margin-top:32.8pt;width:385.7pt;height:56.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14,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" path="m7714,l,,,221r,918l7714,1139r,-918l7714,e" fillcolor="#205768" stroked="f">
                <v:path arrowok="t" o:connecttype="custom" o:connectlocs="4898390,208097;0,208097;0,348309;0,930727;4898390,930727;4898390,348309;4898390,208097" o:connectangles="0,0,0,0,0,0,0"/>
                <o:lock v:ext="edit" verticies="t"/>
                <w10:wrap anchorx="page"/>
              </v:shape>
            </w:pict>
          </mc:Fallback>
        </mc:AlternateContent>
      </w:r>
      <w:r w:rsidR="000A7459">
        <w:rPr>
          <w:b/>
          <w:sz w:val="20"/>
        </w:rPr>
        <w:t>ANEXO III – CAU/UF – Posição de arquitetos e urbanistas, empresas e</w:t>
      </w:r>
      <w:r w:rsidR="000A7459">
        <w:rPr>
          <w:b/>
          <w:spacing w:val="-21"/>
          <w:sz w:val="20"/>
        </w:rPr>
        <w:t xml:space="preserve"> </w:t>
      </w:r>
      <w:r w:rsidR="000A7459">
        <w:rPr>
          <w:b/>
          <w:sz w:val="20"/>
        </w:rPr>
        <w:t>RRT</w:t>
      </w:r>
    </w:p>
    <w:tbl>
      <w:tblPr>
        <w:tblStyle w:val="TableNormal"/>
        <w:tblW w:w="0" w:type="auto"/>
        <w:tblInd w:w="4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835"/>
        <w:gridCol w:w="848"/>
        <w:gridCol w:w="943"/>
        <w:gridCol w:w="943"/>
        <w:gridCol w:w="593"/>
        <w:gridCol w:w="889"/>
        <w:gridCol w:w="875"/>
        <w:gridCol w:w="728"/>
        <w:gridCol w:w="1051"/>
        <w:gridCol w:w="849"/>
        <w:gridCol w:w="823"/>
        <w:gridCol w:w="688"/>
        <w:gridCol w:w="877"/>
        <w:gridCol w:w="850"/>
        <w:gridCol w:w="729"/>
        <w:gridCol w:w="1011"/>
        <w:gridCol w:w="849"/>
        <w:gridCol w:w="836"/>
        <w:gridCol w:w="647"/>
      </w:tblGrid>
      <w:tr w:rsidR="00500A47">
        <w:trPr>
          <w:trHeight w:val="206"/>
        </w:trPr>
        <w:tc>
          <w:tcPr>
            <w:tcW w:w="835" w:type="dxa"/>
            <w:vMerge w:val="restart"/>
            <w:tcBorders>
              <w:top w:val="nil"/>
              <w:left w:val="nil"/>
            </w:tcBorders>
            <w:shd w:val="clear" w:color="auto" w:fill="205768"/>
          </w:tcPr>
          <w:p w:rsidR="00500A47" w:rsidRDefault="00500A47">
            <w:pPr>
              <w:pStyle w:val="TableParagraph"/>
              <w:jc w:val="left"/>
              <w:rPr>
                <w:b/>
                <w:sz w:val="16"/>
              </w:rPr>
            </w:pPr>
          </w:p>
          <w:p w:rsidR="00500A47" w:rsidRDefault="00500A47">
            <w:pPr>
              <w:pStyle w:val="TableParagraph"/>
              <w:spacing w:before="2"/>
              <w:jc w:val="left"/>
              <w:rPr>
                <w:b/>
              </w:rPr>
            </w:pPr>
          </w:p>
          <w:p w:rsidR="00500A47" w:rsidRDefault="000A7459">
            <w:pPr>
              <w:pStyle w:val="TableParagraph"/>
              <w:ind w:left="253" w:right="253"/>
              <w:jc w:val="center"/>
              <w:rPr>
                <w:b/>
                <w:sz w:val="16"/>
              </w:rPr>
            </w:pPr>
            <w:r>
              <w:rPr>
                <w:b/>
                <w:color w:val="FFFFFF"/>
                <w:w w:val="125"/>
                <w:sz w:val="16"/>
              </w:rPr>
              <w:t>UF</w:t>
            </w:r>
          </w:p>
        </w:tc>
        <w:tc>
          <w:tcPr>
            <w:tcW w:w="6870" w:type="dxa"/>
            <w:gridSpan w:val="8"/>
            <w:tcBorders>
              <w:top w:val="nil"/>
            </w:tcBorders>
            <w:shd w:val="clear" w:color="auto" w:fill="205768"/>
          </w:tcPr>
          <w:p w:rsidR="00500A47" w:rsidRDefault="000A7459">
            <w:pPr>
              <w:pStyle w:val="TableParagraph"/>
              <w:spacing w:before="13" w:line="173" w:lineRule="exact"/>
              <w:ind w:left="2440" w:right="2394"/>
              <w:jc w:val="center"/>
              <w:rPr>
                <w:b/>
                <w:sz w:val="16"/>
              </w:rPr>
            </w:pPr>
            <w:r>
              <w:rPr>
                <w:b/>
                <w:color w:val="FFFFFF"/>
                <w:w w:val="125"/>
                <w:sz w:val="16"/>
              </w:rPr>
              <w:t>Arquitetos e Urbanistas</w:t>
            </w:r>
          </w:p>
        </w:tc>
        <w:tc>
          <w:tcPr>
            <w:tcW w:w="5827" w:type="dxa"/>
            <w:gridSpan w:val="7"/>
            <w:tcBorders>
              <w:top w:val="nil"/>
            </w:tcBorders>
            <w:shd w:val="clear" w:color="auto" w:fill="BEBEBE"/>
          </w:tcPr>
          <w:p w:rsidR="00500A47" w:rsidRDefault="000A7459">
            <w:pPr>
              <w:pStyle w:val="TableParagraph"/>
              <w:spacing w:before="13" w:line="173" w:lineRule="exact"/>
              <w:ind w:left="2488" w:right="2470"/>
              <w:jc w:val="center"/>
              <w:rPr>
                <w:b/>
                <w:sz w:val="16"/>
              </w:rPr>
            </w:pPr>
            <w:r>
              <w:rPr>
                <w:b/>
                <w:w w:val="125"/>
                <w:sz w:val="16"/>
              </w:rPr>
              <w:t>Empresas</w:t>
            </w:r>
          </w:p>
        </w:tc>
        <w:tc>
          <w:tcPr>
            <w:tcW w:w="2332" w:type="dxa"/>
            <w:gridSpan w:val="3"/>
            <w:tcBorders>
              <w:top w:val="nil"/>
              <w:right w:val="nil"/>
            </w:tcBorders>
          </w:tcPr>
          <w:p w:rsidR="00500A47" w:rsidRDefault="00500A47">
            <w:pPr>
              <w:pStyle w:val="TableParagraph"/>
              <w:jc w:val="left"/>
              <w:rPr>
                <w:rFonts w:ascii="Times New Roman"/>
                <w:sz w:val="14"/>
              </w:rPr>
            </w:pPr>
          </w:p>
        </w:tc>
      </w:tr>
      <w:tr w:rsidR="00500A47">
        <w:trPr>
          <w:trHeight w:val="190"/>
        </w:trPr>
        <w:tc>
          <w:tcPr>
            <w:tcW w:w="835" w:type="dxa"/>
            <w:vMerge/>
            <w:tcBorders>
              <w:top w:val="nil"/>
              <w:left w:val="nil"/>
            </w:tcBorders>
            <w:shd w:val="clear" w:color="auto" w:fill="205768"/>
          </w:tcPr>
          <w:p w:rsidR="00500A47" w:rsidRDefault="00500A47">
            <w:pPr>
              <w:rPr>
                <w:sz w:val="2"/>
                <w:szCs w:val="2"/>
              </w:rPr>
            </w:pPr>
          </w:p>
        </w:tc>
        <w:tc>
          <w:tcPr>
            <w:tcW w:w="3327" w:type="dxa"/>
            <w:gridSpan w:val="4"/>
            <w:shd w:val="clear" w:color="auto" w:fill="205768"/>
          </w:tcPr>
          <w:p w:rsidR="00500A47" w:rsidRDefault="000A7459">
            <w:pPr>
              <w:pStyle w:val="TableParagraph"/>
              <w:spacing w:before="9" w:line="162" w:lineRule="exact"/>
              <w:ind w:left="1061"/>
              <w:jc w:val="left"/>
              <w:rPr>
                <w:b/>
                <w:sz w:val="16"/>
              </w:rPr>
            </w:pPr>
            <w:r>
              <w:rPr>
                <w:b/>
                <w:color w:val="FFFFFF"/>
                <w:w w:val="125"/>
                <w:sz w:val="16"/>
              </w:rPr>
              <w:t>Total de Ativos</w:t>
            </w:r>
          </w:p>
        </w:tc>
        <w:tc>
          <w:tcPr>
            <w:tcW w:w="2492" w:type="dxa"/>
            <w:gridSpan w:val="3"/>
            <w:shd w:val="clear" w:color="auto" w:fill="205768"/>
          </w:tcPr>
          <w:p w:rsidR="00500A47" w:rsidRDefault="000A7459">
            <w:pPr>
              <w:pStyle w:val="TableParagraph"/>
              <w:spacing w:before="9" w:line="162" w:lineRule="exact"/>
              <w:ind w:left="849" w:right="816"/>
              <w:jc w:val="center"/>
              <w:rPr>
                <w:b/>
                <w:sz w:val="16"/>
              </w:rPr>
            </w:pPr>
            <w:r>
              <w:rPr>
                <w:b/>
                <w:color w:val="FFFFFF"/>
                <w:w w:val="125"/>
                <w:sz w:val="16"/>
              </w:rPr>
              <w:t>Pagantes</w:t>
            </w:r>
          </w:p>
        </w:tc>
        <w:tc>
          <w:tcPr>
            <w:tcW w:w="1051" w:type="dxa"/>
            <w:shd w:val="clear" w:color="auto" w:fill="205768"/>
          </w:tcPr>
          <w:p w:rsidR="00500A47" w:rsidRDefault="000A7459">
            <w:pPr>
              <w:pStyle w:val="TableParagraph"/>
              <w:spacing w:before="9" w:line="162" w:lineRule="exact"/>
              <w:ind w:left="89"/>
              <w:jc w:val="left"/>
              <w:rPr>
                <w:b/>
                <w:sz w:val="16"/>
              </w:rPr>
            </w:pPr>
            <w:r>
              <w:rPr>
                <w:b/>
                <w:color w:val="FFFFFF"/>
                <w:w w:val="125"/>
                <w:sz w:val="16"/>
              </w:rPr>
              <w:t>% de Inad.</w:t>
            </w:r>
          </w:p>
        </w:tc>
        <w:tc>
          <w:tcPr>
            <w:tcW w:w="2360" w:type="dxa"/>
            <w:gridSpan w:val="3"/>
            <w:shd w:val="clear" w:color="auto" w:fill="BEBEBE"/>
          </w:tcPr>
          <w:p w:rsidR="00500A47" w:rsidRDefault="000A7459">
            <w:pPr>
              <w:pStyle w:val="TableParagraph"/>
              <w:spacing w:before="9" w:line="162" w:lineRule="exact"/>
              <w:ind w:left="572"/>
              <w:jc w:val="left"/>
              <w:rPr>
                <w:b/>
                <w:sz w:val="16"/>
              </w:rPr>
            </w:pPr>
            <w:r>
              <w:rPr>
                <w:b/>
                <w:w w:val="125"/>
                <w:sz w:val="16"/>
              </w:rPr>
              <w:t>Total de Ativos</w:t>
            </w:r>
          </w:p>
        </w:tc>
        <w:tc>
          <w:tcPr>
            <w:tcW w:w="2456" w:type="dxa"/>
            <w:gridSpan w:val="3"/>
            <w:shd w:val="clear" w:color="auto" w:fill="BEBEBE"/>
          </w:tcPr>
          <w:p w:rsidR="00500A47" w:rsidRDefault="000A7459">
            <w:pPr>
              <w:pStyle w:val="TableParagraph"/>
              <w:spacing w:before="9" w:line="162" w:lineRule="exact"/>
              <w:ind w:left="816" w:right="814"/>
              <w:jc w:val="center"/>
              <w:rPr>
                <w:b/>
                <w:sz w:val="16"/>
              </w:rPr>
            </w:pPr>
            <w:r>
              <w:rPr>
                <w:b/>
                <w:w w:val="125"/>
                <w:sz w:val="16"/>
              </w:rPr>
              <w:t>Pagantes</w:t>
            </w:r>
          </w:p>
        </w:tc>
        <w:tc>
          <w:tcPr>
            <w:tcW w:w="1011" w:type="dxa"/>
            <w:shd w:val="clear" w:color="auto" w:fill="BEBEBE"/>
          </w:tcPr>
          <w:p w:rsidR="00500A47" w:rsidRDefault="000A7459">
            <w:pPr>
              <w:pStyle w:val="TableParagraph"/>
              <w:spacing w:before="9" w:line="162" w:lineRule="exact"/>
              <w:ind w:right="53"/>
              <w:rPr>
                <w:b/>
                <w:sz w:val="16"/>
              </w:rPr>
            </w:pPr>
            <w:r>
              <w:rPr>
                <w:b/>
                <w:w w:val="125"/>
                <w:sz w:val="16"/>
              </w:rPr>
              <w:t>% de Inad.</w:t>
            </w:r>
          </w:p>
        </w:tc>
        <w:tc>
          <w:tcPr>
            <w:tcW w:w="2332" w:type="dxa"/>
            <w:gridSpan w:val="3"/>
            <w:shd w:val="clear" w:color="auto" w:fill="FBE3D5"/>
          </w:tcPr>
          <w:p w:rsidR="00500A47" w:rsidRDefault="000A7459">
            <w:pPr>
              <w:pStyle w:val="TableParagraph"/>
              <w:spacing w:before="9" w:line="162" w:lineRule="exact"/>
              <w:ind w:left="641"/>
              <w:jc w:val="left"/>
              <w:rPr>
                <w:b/>
                <w:sz w:val="16"/>
              </w:rPr>
            </w:pPr>
            <w:r>
              <w:rPr>
                <w:b/>
                <w:w w:val="125"/>
                <w:sz w:val="16"/>
              </w:rPr>
              <w:t>Total de RRT</w:t>
            </w:r>
          </w:p>
        </w:tc>
      </w:tr>
      <w:tr w:rsidR="00500A47">
        <w:trPr>
          <w:trHeight w:val="655"/>
        </w:trPr>
        <w:tc>
          <w:tcPr>
            <w:tcW w:w="835" w:type="dxa"/>
            <w:vMerge/>
            <w:tcBorders>
              <w:top w:val="nil"/>
              <w:left w:val="nil"/>
            </w:tcBorders>
            <w:shd w:val="clear" w:color="auto" w:fill="205768"/>
          </w:tcPr>
          <w:p w:rsidR="00500A47" w:rsidRDefault="00500A47">
            <w:pPr>
              <w:rPr>
                <w:sz w:val="2"/>
                <w:szCs w:val="2"/>
              </w:rPr>
            </w:pPr>
          </w:p>
        </w:tc>
        <w:tc>
          <w:tcPr>
            <w:tcW w:w="848" w:type="dxa"/>
            <w:shd w:val="clear" w:color="auto" w:fill="205768"/>
          </w:tcPr>
          <w:p w:rsidR="00500A47" w:rsidRDefault="000A7459">
            <w:pPr>
              <w:pStyle w:val="TableParagraph"/>
              <w:spacing w:before="20" w:line="271" w:lineRule="auto"/>
              <w:ind w:left="105" w:right="64" w:firstLine="16"/>
              <w:jc w:val="center"/>
              <w:rPr>
                <w:b/>
                <w:sz w:val="16"/>
              </w:rPr>
            </w:pPr>
            <w:r>
              <w:rPr>
                <w:b/>
                <w:color w:val="FFFFFF"/>
                <w:w w:val="125"/>
                <w:sz w:val="16"/>
              </w:rPr>
              <w:t>2ª  Reprog.</w:t>
            </w:r>
          </w:p>
          <w:p w:rsidR="00500A47" w:rsidRDefault="000A7459">
            <w:pPr>
              <w:pStyle w:val="TableParagraph"/>
              <w:spacing w:before="1" w:line="173" w:lineRule="exact"/>
              <w:ind w:left="205" w:right="166"/>
              <w:jc w:val="center"/>
              <w:rPr>
                <w:b/>
                <w:sz w:val="16"/>
              </w:rPr>
            </w:pPr>
            <w:r>
              <w:rPr>
                <w:b/>
                <w:color w:val="FFFFFF"/>
                <w:w w:val="125"/>
                <w:sz w:val="16"/>
              </w:rPr>
              <w:t>2014</w:t>
            </w:r>
          </w:p>
        </w:tc>
        <w:tc>
          <w:tcPr>
            <w:tcW w:w="943" w:type="dxa"/>
            <w:shd w:val="clear" w:color="auto" w:fill="205768"/>
          </w:tcPr>
          <w:p w:rsidR="00500A47" w:rsidRDefault="000A7459">
            <w:pPr>
              <w:pStyle w:val="TableParagraph"/>
              <w:spacing w:before="130" w:line="271" w:lineRule="auto"/>
              <w:ind w:left="281" w:hanging="189"/>
              <w:jc w:val="left"/>
              <w:rPr>
                <w:b/>
                <w:sz w:val="16"/>
              </w:rPr>
            </w:pPr>
            <w:r>
              <w:rPr>
                <w:b/>
                <w:color w:val="FFFFFF"/>
                <w:w w:val="125"/>
                <w:sz w:val="16"/>
              </w:rPr>
              <w:t>Program. 2015</w:t>
            </w:r>
          </w:p>
        </w:tc>
        <w:tc>
          <w:tcPr>
            <w:tcW w:w="943" w:type="dxa"/>
            <w:tcBorders>
              <w:bottom w:val="nil"/>
            </w:tcBorders>
            <w:shd w:val="clear" w:color="auto" w:fill="205768"/>
          </w:tcPr>
          <w:p w:rsidR="00500A47" w:rsidRDefault="000A7459">
            <w:pPr>
              <w:pStyle w:val="TableParagraph"/>
              <w:spacing w:before="20" w:line="271" w:lineRule="auto"/>
              <w:ind w:left="51" w:right="16" w:firstLine="4"/>
              <w:jc w:val="center"/>
              <w:rPr>
                <w:b/>
                <w:sz w:val="16"/>
              </w:rPr>
            </w:pPr>
            <w:r>
              <w:rPr>
                <w:b/>
                <w:color w:val="FFFFFF"/>
                <w:w w:val="125"/>
                <w:sz w:val="16"/>
              </w:rPr>
              <w:t xml:space="preserve">Ativos </w:t>
            </w:r>
            <w:r>
              <w:rPr>
                <w:b/>
                <w:color w:val="FFFFFF"/>
                <w:spacing w:val="-1"/>
                <w:w w:val="125"/>
                <w:sz w:val="16"/>
              </w:rPr>
              <w:t>(Potencial</w:t>
            </w:r>
          </w:p>
          <w:p w:rsidR="00500A47" w:rsidRDefault="000A7459">
            <w:pPr>
              <w:pStyle w:val="TableParagraph"/>
              <w:spacing w:before="1" w:line="173" w:lineRule="exact"/>
              <w:ind w:left="43" w:right="11"/>
              <w:jc w:val="center"/>
              <w:rPr>
                <w:b/>
                <w:sz w:val="16"/>
              </w:rPr>
            </w:pPr>
            <w:r>
              <w:rPr>
                <w:b/>
                <w:color w:val="FFFFFF"/>
                <w:w w:val="125"/>
                <w:sz w:val="16"/>
              </w:rPr>
              <w:t>Pagantes)</w:t>
            </w:r>
          </w:p>
        </w:tc>
        <w:tc>
          <w:tcPr>
            <w:tcW w:w="593" w:type="dxa"/>
            <w:tcBorders>
              <w:bottom w:val="nil"/>
            </w:tcBorders>
            <w:shd w:val="clear" w:color="auto" w:fill="205768"/>
          </w:tcPr>
          <w:p w:rsidR="00500A47" w:rsidRDefault="000A7459">
            <w:pPr>
              <w:pStyle w:val="TableParagraph"/>
              <w:spacing w:before="130" w:line="271" w:lineRule="auto"/>
              <w:ind w:left="131" w:right="53" w:hanging="41"/>
              <w:jc w:val="left"/>
              <w:rPr>
                <w:b/>
                <w:sz w:val="16"/>
              </w:rPr>
            </w:pPr>
            <w:r>
              <w:rPr>
                <w:b/>
                <w:color w:val="FFFFFF"/>
                <w:w w:val="125"/>
                <w:sz w:val="16"/>
              </w:rPr>
              <w:t>% de Var.</w:t>
            </w:r>
          </w:p>
        </w:tc>
        <w:tc>
          <w:tcPr>
            <w:tcW w:w="889" w:type="dxa"/>
            <w:shd w:val="clear" w:color="auto" w:fill="205768"/>
          </w:tcPr>
          <w:p w:rsidR="00500A47" w:rsidRDefault="000A7459">
            <w:pPr>
              <w:pStyle w:val="TableParagraph"/>
              <w:spacing w:before="20" w:line="271" w:lineRule="auto"/>
              <w:ind w:left="117" w:right="94" w:firstLine="17"/>
              <w:jc w:val="center"/>
              <w:rPr>
                <w:b/>
                <w:sz w:val="16"/>
              </w:rPr>
            </w:pPr>
            <w:r>
              <w:rPr>
                <w:b/>
                <w:color w:val="FFFFFF"/>
                <w:w w:val="125"/>
                <w:sz w:val="16"/>
              </w:rPr>
              <w:t>2ª  Reprog.</w:t>
            </w:r>
          </w:p>
          <w:p w:rsidR="00500A47" w:rsidRDefault="000A7459">
            <w:pPr>
              <w:pStyle w:val="TableParagraph"/>
              <w:spacing w:before="1" w:line="173" w:lineRule="exact"/>
              <w:ind w:left="217" w:right="196"/>
              <w:jc w:val="center"/>
              <w:rPr>
                <w:b/>
                <w:sz w:val="16"/>
              </w:rPr>
            </w:pPr>
            <w:r>
              <w:rPr>
                <w:b/>
                <w:color w:val="FFFFFF"/>
                <w:w w:val="125"/>
                <w:sz w:val="16"/>
              </w:rPr>
              <w:t>2014</w:t>
            </w:r>
          </w:p>
        </w:tc>
        <w:tc>
          <w:tcPr>
            <w:tcW w:w="875" w:type="dxa"/>
            <w:shd w:val="clear" w:color="auto" w:fill="205768"/>
          </w:tcPr>
          <w:p w:rsidR="00500A47" w:rsidRDefault="000A7459">
            <w:pPr>
              <w:pStyle w:val="TableParagraph"/>
              <w:spacing w:before="130" w:line="271" w:lineRule="auto"/>
              <w:ind w:left="251" w:right="-3" w:hanging="189"/>
              <w:jc w:val="left"/>
              <w:rPr>
                <w:b/>
                <w:sz w:val="16"/>
              </w:rPr>
            </w:pPr>
            <w:r>
              <w:rPr>
                <w:b/>
                <w:color w:val="FFFFFF"/>
                <w:w w:val="125"/>
                <w:sz w:val="16"/>
              </w:rPr>
              <w:t>Program. 2015</w:t>
            </w:r>
          </w:p>
        </w:tc>
        <w:tc>
          <w:tcPr>
            <w:tcW w:w="728" w:type="dxa"/>
            <w:shd w:val="clear" w:color="auto" w:fill="205768"/>
          </w:tcPr>
          <w:p w:rsidR="00500A47" w:rsidRDefault="000A7459">
            <w:pPr>
              <w:pStyle w:val="TableParagraph"/>
              <w:spacing w:before="130" w:line="271" w:lineRule="auto"/>
              <w:ind w:left="197" w:right="122" w:hanging="41"/>
              <w:jc w:val="left"/>
              <w:rPr>
                <w:b/>
                <w:sz w:val="16"/>
              </w:rPr>
            </w:pPr>
            <w:r>
              <w:rPr>
                <w:b/>
                <w:color w:val="FFFFFF"/>
                <w:w w:val="125"/>
                <w:sz w:val="16"/>
              </w:rPr>
              <w:t>% de Var.</w:t>
            </w:r>
          </w:p>
        </w:tc>
        <w:tc>
          <w:tcPr>
            <w:tcW w:w="1051" w:type="dxa"/>
            <w:shd w:val="clear" w:color="auto" w:fill="205768"/>
          </w:tcPr>
          <w:p w:rsidR="00500A47" w:rsidRDefault="000A7459">
            <w:pPr>
              <w:pStyle w:val="TableParagraph"/>
              <w:spacing w:before="130" w:line="271" w:lineRule="auto"/>
              <w:ind w:left="331" w:hanging="189"/>
              <w:jc w:val="left"/>
              <w:rPr>
                <w:b/>
                <w:sz w:val="16"/>
              </w:rPr>
            </w:pPr>
            <w:r>
              <w:rPr>
                <w:b/>
                <w:color w:val="FFFFFF"/>
                <w:w w:val="125"/>
                <w:sz w:val="16"/>
              </w:rPr>
              <w:t>Program. 2015</w:t>
            </w:r>
          </w:p>
        </w:tc>
        <w:tc>
          <w:tcPr>
            <w:tcW w:w="849" w:type="dxa"/>
            <w:shd w:val="clear" w:color="auto" w:fill="BEBEBE"/>
          </w:tcPr>
          <w:p w:rsidR="00500A47" w:rsidRDefault="000A7459">
            <w:pPr>
              <w:pStyle w:val="TableParagraph"/>
              <w:spacing w:before="20" w:line="271" w:lineRule="auto"/>
              <w:ind w:left="101" w:right="69" w:firstLine="16"/>
              <w:jc w:val="center"/>
              <w:rPr>
                <w:b/>
                <w:sz w:val="16"/>
              </w:rPr>
            </w:pPr>
            <w:r>
              <w:rPr>
                <w:b/>
                <w:w w:val="125"/>
                <w:sz w:val="16"/>
              </w:rPr>
              <w:t>2ª  Reprog.</w:t>
            </w:r>
          </w:p>
          <w:p w:rsidR="00500A47" w:rsidRDefault="000A7459">
            <w:pPr>
              <w:pStyle w:val="TableParagraph"/>
              <w:spacing w:before="1" w:line="173" w:lineRule="exact"/>
              <w:ind w:left="189" w:right="160"/>
              <w:jc w:val="center"/>
              <w:rPr>
                <w:b/>
                <w:sz w:val="16"/>
              </w:rPr>
            </w:pPr>
            <w:r>
              <w:rPr>
                <w:b/>
                <w:w w:val="125"/>
                <w:sz w:val="16"/>
              </w:rPr>
              <w:t>2014</w:t>
            </w:r>
          </w:p>
        </w:tc>
        <w:tc>
          <w:tcPr>
            <w:tcW w:w="823" w:type="dxa"/>
            <w:shd w:val="clear" w:color="auto" w:fill="BEBEBE"/>
          </w:tcPr>
          <w:p w:rsidR="00500A47" w:rsidRDefault="000A7459">
            <w:pPr>
              <w:pStyle w:val="TableParagraph"/>
              <w:spacing w:before="130" w:line="271" w:lineRule="auto"/>
              <w:ind w:left="221" w:hanging="189"/>
              <w:jc w:val="left"/>
              <w:rPr>
                <w:b/>
                <w:sz w:val="16"/>
              </w:rPr>
            </w:pPr>
            <w:r>
              <w:rPr>
                <w:b/>
                <w:spacing w:val="-4"/>
                <w:w w:val="125"/>
                <w:sz w:val="16"/>
              </w:rPr>
              <w:t xml:space="preserve">Program. </w:t>
            </w:r>
            <w:r>
              <w:rPr>
                <w:b/>
                <w:spacing w:val="-9"/>
                <w:w w:val="125"/>
                <w:sz w:val="16"/>
              </w:rPr>
              <w:t>2015</w:t>
            </w:r>
          </w:p>
        </w:tc>
        <w:tc>
          <w:tcPr>
            <w:tcW w:w="688" w:type="dxa"/>
            <w:shd w:val="clear" w:color="auto" w:fill="BEBEBE"/>
          </w:tcPr>
          <w:p w:rsidR="00500A47" w:rsidRDefault="000A7459">
            <w:pPr>
              <w:pStyle w:val="TableParagraph"/>
              <w:spacing w:before="130" w:line="271" w:lineRule="auto"/>
              <w:ind w:left="179" w:right="100" w:hanging="41"/>
              <w:jc w:val="left"/>
              <w:rPr>
                <w:b/>
                <w:sz w:val="16"/>
              </w:rPr>
            </w:pPr>
            <w:r>
              <w:rPr>
                <w:b/>
                <w:w w:val="125"/>
                <w:sz w:val="16"/>
              </w:rPr>
              <w:t>% de Var.</w:t>
            </w:r>
          </w:p>
        </w:tc>
        <w:tc>
          <w:tcPr>
            <w:tcW w:w="877" w:type="dxa"/>
            <w:shd w:val="clear" w:color="auto" w:fill="BEBEBE"/>
          </w:tcPr>
          <w:p w:rsidR="00500A47" w:rsidRDefault="000A7459">
            <w:pPr>
              <w:pStyle w:val="TableParagraph"/>
              <w:spacing w:before="20" w:line="271" w:lineRule="auto"/>
              <w:ind w:left="110" w:right="88" w:firstLine="17"/>
              <w:jc w:val="center"/>
              <w:rPr>
                <w:b/>
                <w:sz w:val="16"/>
              </w:rPr>
            </w:pPr>
            <w:r>
              <w:rPr>
                <w:b/>
                <w:w w:val="125"/>
                <w:sz w:val="16"/>
              </w:rPr>
              <w:t>2ª  Reprog.</w:t>
            </w:r>
          </w:p>
          <w:p w:rsidR="00500A47" w:rsidRDefault="000A7459">
            <w:pPr>
              <w:pStyle w:val="TableParagraph"/>
              <w:spacing w:before="1" w:line="173" w:lineRule="exact"/>
              <w:ind w:left="210" w:right="191"/>
              <w:jc w:val="center"/>
              <w:rPr>
                <w:b/>
                <w:sz w:val="16"/>
              </w:rPr>
            </w:pPr>
            <w:r>
              <w:rPr>
                <w:b/>
                <w:w w:val="125"/>
                <w:sz w:val="16"/>
              </w:rPr>
              <w:t>2014</w:t>
            </w:r>
          </w:p>
        </w:tc>
        <w:tc>
          <w:tcPr>
            <w:tcW w:w="850" w:type="dxa"/>
            <w:shd w:val="clear" w:color="auto" w:fill="BEBEBE"/>
          </w:tcPr>
          <w:p w:rsidR="00500A47" w:rsidRDefault="000A7459">
            <w:pPr>
              <w:pStyle w:val="TableParagraph"/>
              <w:spacing w:before="130" w:line="271" w:lineRule="auto"/>
              <w:ind w:left="229" w:right="-6" w:hanging="189"/>
              <w:jc w:val="left"/>
              <w:rPr>
                <w:b/>
                <w:sz w:val="16"/>
              </w:rPr>
            </w:pPr>
            <w:r>
              <w:rPr>
                <w:b/>
                <w:w w:val="125"/>
                <w:sz w:val="16"/>
              </w:rPr>
              <w:t>Program. 2015</w:t>
            </w:r>
          </w:p>
        </w:tc>
        <w:tc>
          <w:tcPr>
            <w:tcW w:w="729" w:type="dxa"/>
            <w:shd w:val="clear" w:color="auto" w:fill="BEBEBE"/>
          </w:tcPr>
          <w:p w:rsidR="00500A47" w:rsidRDefault="000A7459">
            <w:pPr>
              <w:pStyle w:val="TableParagraph"/>
              <w:spacing w:before="130" w:line="271" w:lineRule="auto"/>
              <w:ind w:left="187" w:right="133" w:hanging="41"/>
              <w:jc w:val="left"/>
              <w:rPr>
                <w:b/>
                <w:sz w:val="16"/>
              </w:rPr>
            </w:pPr>
            <w:r>
              <w:rPr>
                <w:b/>
                <w:w w:val="125"/>
                <w:sz w:val="16"/>
              </w:rPr>
              <w:t>% de Var.</w:t>
            </w:r>
          </w:p>
        </w:tc>
        <w:tc>
          <w:tcPr>
            <w:tcW w:w="1011" w:type="dxa"/>
            <w:shd w:val="clear" w:color="auto" w:fill="BEBEBE"/>
          </w:tcPr>
          <w:p w:rsidR="00500A47" w:rsidRDefault="000A7459">
            <w:pPr>
              <w:pStyle w:val="TableParagraph"/>
              <w:spacing w:before="130" w:line="271" w:lineRule="auto"/>
              <w:ind w:left="306" w:hanging="189"/>
              <w:jc w:val="left"/>
              <w:rPr>
                <w:b/>
                <w:sz w:val="16"/>
              </w:rPr>
            </w:pPr>
            <w:r>
              <w:rPr>
                <w:b/>
                <w:w w:val="125"/>
                <w:sz w:val="16"/>
              </w:rPr>
              <w:t>Program. 2015</w:t>
            </w:r>
          </w:p>
        </w:tc>
        <w:tc>
          <w:tcPr>
            <w:tcW w:w="849" w:type="dxa"/>
            <w:shd w:val="clear" w:color="auto" w:fill="FBE3D5"/>
          </w:tcPr>
          <w:p w:rsidR="00500A47" w:rsidRDefault="000A7459">
            <w:pPr>
              <w:pStyle w:val="TableParagraph"/>
              <w:spacing w:before="20" w:line="271" w:lineRule="auto"/>
              <w:ind w:left="90" w:right="81" w:firstLine="16"/>
              <w:jc w:val="center"/>
              <w:rPr>
                <w:b/>
                <w:sz w:val="16"/>
              </w:rPr>
            </w:pPr>
            <w:r>
              <w:rPr>
                <w:b/>
                <w:w w:val="125"/>
                <w:sz w:val="16"/>
              </w:rPr>
              <w:t>2ª  Reprog.</w:t>
            </w:r>
          </w:p>
          <w:p w:rsidR="00500A47" w:rsidRDefault="000A7459">
            <w:pPr>
              <w:pStyle w:val="TableParagraph"/>
              <w:spacing w:before="1" w:line="173" w:lineRule="exact"/>
              <w:ind w:left="178" w:right="172"/>
              <w:jc w:val="center"/>
              <w:rPr>
                <w:b/>
                <w:sz w:val="16"/>
              </w:rPr>
            </w:pPr>
            <w:r>
              <w:rPr>
                <w:b/>
                <w:w w:val="125"/>
                <w:sz w:val="16"/>
              </w:rPr>
              <w:t>2014</w:t>
            </w:r>
          </w:p>
        </w:tc>
        <w:tc>
          <w:tcPr>
            <w:tcW w:w="836" w:type="dxa"/>
            <w:shd w:val="clear" w:color="auto" w:fill="FBE3D5"/>
          </w:tcPr>
          <w:p w:rsidR="00500A47" w:rsidRDefault="000A7459">
            <w:pPr>
              <w:pStyle w:val="TableParagraph"/>
              <w:spacing w:before="130" w:line="271" w:lineRule="auto"/>
              <w:ind w:left="210" w:right="-1" w:hanging="189"/>
              <w:jc w:val="left"/>
              <w:rPr>
                <w:b/>
                <w:sz w:val="16"/>
              </w:rPr>
            </w:pPr>
            <w:r>
              <w:rPr>
                <w:b/>
                <w:w w:val="125"/>
                <w:sz w:val="16"/>
              </w:rPr>
              <w:t>Program. 2015</w:t>
            </w:r>
          </w:p>
        </w:tc>
        <w:tc>
          <w:tcPr>
            <w:tcW w:w="647" w:type="dxa"/>
            <w:shd w:val="clear" w:color="auto" w:fill="FBE3D5"/>
          </w:tcPr>
          <w:p w:rsidR="00500A47" w:rsidRDefault="000A7459">
            <w:pPr>
              <w:pStyle w:val="TableParagraph"/>
              <w:spacing w:before="130" w:line="271" w:lineRule="auto"/>
              <w:ind w:left="141" w:right="97" w:hanging="41"/>
              <w:jc w:val="left"/>
              <w:rPr>
                <w:b/>
                <w:sz w:val="16"/>
              </w:rPr>
            </w:pPr>
            <w:r>
              <w:rPr>
                <w:b/>
                <w:w w:val="125"/>
                <w:sz w:val="16"/>
              </w:rPr>
              <w:t>% de Var.</w:t>
            </w:r>
          </w:p>
        </w:tc>
      </w:tr>
      <w:tr w:rsidR="00500A47">
        <w:trPr>
          <w:trHeight w:val="201"/>
        </w:trPr>
        <w:tc>
          <w:tcPr>
            <w:tcW w:w="835" w:type="dxa"/>
            <w:tcBorders>
              <w:left w:val="nil"/>
            </w:tcBorders>
          </w:tcPr>
          <w:p w:rsidR="00500A47" w:rsidRDefault="000A7459">
            <w:pPr>
              <w:pStyle w:val="TableParagraph"/>
              <w:spacing w:before="9" w:line="173" w:lineRule="exact"/>
              <w:ind w:left="323"/>
              <w:jc w:val="left"/>
              <w:rPr>
                <w:sz w:val="16"/>
              </w:rPr>
            </w:pPr>
            <w:r>
              <w:rPr>
                <w:w w:val="125"/>
                <w:sz w:val="16"/>
              </w:rPr>
              <w:t>AC</w:t>
            </w:r>
          </w:p>
        </w:tc>
        <w:tc>
          <w:tcPr>
            <w:tcW w:w="848" w:type="dxa"/>
            <w:shd w:val="clear" w:color="auto" w:fill="F1F1F1"/>
          </w:tcPr>
          <w:p w:rsidR="00500A47" w:rsidRDefault="000A7459">
            <w:pPr>
              <w:pStyle w:val="TableParagraph"/>
              <w:spacing w:before="9" w:line="173" w:lineRule="exact"/>
              <w:ind w:right="-15"/>
              <w:rPr>
                <w:sz w:val="16"/>
              </w:rPr>
            </w:pPr>
            <w:r>
              <w:rPr>
                <w:w w:val="125"/>
                <w:sz w:val="16"/>
              </w:rPr>
              <w:t>217</w:t>
            </w:r>
          </w:p>
        </w:tc>
        <w:tc>
          <w:tcPr>
            <w:tcW w:w="943" w:type="dxa"/>
            <w:shd w:val="clear" w:color="auto" w:fill="F1F1F1"/>
          </w:tcPr>
          <w:p w:rsidR="00500A47" w:rsidRDefault="000A7459">
            <w:pPr>
              <w:pStyle w:val="TableParagraph"/>
              <w:spacing w:before="9" w:line="173" w:lineRule="exact"/>
              <w:ind w:right="-15"/>
              <w:rPr>
                <w:sz w:val="16"/>
              </w:rPr>
            </w:pPr>
            <w:r>
              <w:rPr>
                <w:w w:val="125"/>
                <w:sz w:val="16"/>
              </w:rPr>
              <w:t>247</w:t>
            </w:r>
          </w:p>
        </w:tc>
        <w:tc>
          <w:tcPr>
            <w:tcW w:w="943" w:type="dxa"/>
            <w:tcBorders>
              <w:top w:val="nil"/>
            </w:tcBorders>
            <w:shd w:val="clear" w:color="auto" w:fill="F1F1F1"/>
          </w:tcPr>
          <w:p w:rsidR="00500A47" w:rsidRDefault="000A7459">
            <w:pPr>
              <w:pStyle w:val="TableParagraph"/>
              <w:spacing w:before="9" w:line="173" w:lineRule="exact"/>
              <w:rPr>
                <w:sz w:val="16"/>
              </w:rPr>
            </w:pPr>
            <w:r>
              <w:rPr>
                <w:w w:val="125"/>
                <w:sz w:val="16"/>
              </w:rPr>
              <w:t>245</w:t>
            </w:r>
          </w:p>
        </w:tc>
        <w:tc>
          <w:tcPr>
            <w:tcW w:w="593" w:type="dxa"/>
            <w:tcBorders>
              <w:top w:val="nil"/>
            </w:tcBorders>
            <w:shd w:val="clear" w:color="auto" w:fill="F1F1F1"/>
          </w:tcPr>
          <w:p w:rsidR="00500A47" w:rsidRDefault="000A7459">
            <w:pPr>
              <w:pStyle w:val="TableParagraph"/>
              <w:spacing w:before="9" w:line="173" w:lineRule="exact"/>
              <w:ind w:right="-15"/>
              <w:rPr>
                <w:sz w:val="16"/>
              </w:rPr>
            </w:pPr>
            <w:r>
              <w:rPr>
                <w:w w:val="125"/>
                <w:sz w:val="16"/>
              </w:rPr>
              <w:t>12,9</w:t>
            </w:r>
          </w:p>
        </w:tc>
        <w:tc>
          <w:tcPr>
            <w:tcW w:w="889" w:type="dxa"/>
            <w:shd w:val="clear" w:color="auto" w:fill="F1F1F1"/>
          </w:tcPr>
          <w:p w:rsidR="00500A47" w:rsidRDefault="000A7459">
            <w:pPr>
              <w:pStyle w:val="TableParagraph"/>
              <w:spacing w:before="9" w:line="173" w:lineRule="exact"/>
              <w:ind w:right="1"/>
              <w:rPr>
                <w:sz w:val="16"/>
              </w:rPr>
            </w:pPr>
            <w:r>
              <w:rPr>
                <w:w w:val="125"/>
                <w:sz w:val="16"/>
              </w:rPr>
              <w:t>206</w:t>
            </w:r>
          </w:p>
        </w:tc>
        <w:tc>
          <w:tcPr>
            <w:tcW w:w="875" w:type="dxa"/>
            <w:shd w:val="clear" w:color="auto" w:fill="F1F1F1"/>
          </w:tcPr>
          <w:p w:rsidR="00500A47" w:rsidRDefault="000A7459">
            <w:pPr>
              <w:pStyle w:val="TableParagraph"/>
              <w:spacing w:before="9" w:line="173" w:lineRule="exact"/>
              <w:ind w:right="1"/>
              <w:rPr>
                <w:sz w:val="16"/>
              </w:rPr>
            </w:pPr>
            <w:r>
              <w:rPr>
                <w:w w:val="125"/>
                <w:sz w:val="16"/>
              </w:rPr>
              <w:t>235</w:t>
            </w:r>
          </w:p>
        </w:tc>
        <w:tc>
          <w:tcPr>
            <w:tcW w:w="728" w:type="dxa"/>
            <w:shd w:val="clear" w:color="auto" w:fill="F1F1F1"/>
          </w:tcPr>
          <w:p w:rsidR="00500A47" w:rsidRDefault="000A7459">
            <w:pPr>
              <w:pStyle w:val="TableParagraph"/>
              <w:spacing w:before="9" w:line="173" w:lineRule="exact"/>
              <w:ind w:right="-15"/>
              <w:rPr>
                <w:sz w:val="16"/>
              </w:rPr>
            </w:pPr>
            <w:r>
              <w:rPr>
                <w:w w:val="125"/>
                <w:sz w:val="16"/>
              </w:rPr>
              <w:t>14,1</w:t>
            </w:r>
          </w:p>
        </w:tc>
        <w:tc>
          <w:tcPr>
            <w:tcW w:w="1051" w:type="dxa"/>
            <w:shd w:val="clear" w:color="auto" w:fill="F1F1F1"/>
          </w:tcPr>
          <w:p w:rsidR="00500A47" w:rsidRDefault="000A7459">
            <w:pPr>
              <w:pStyle w:val="TableParagraph"/>
              <w:spacing w:before="9" w:line="173" w:lineRule="exact"/>
              <w:ind w:right="-15"/>
              <w:rPr>
                <w:sz w:val="16"/>
              </w:rPr>
            </w:pPr>
            <w:r>
              <w:rPr>
                <w:w w:val="125"/>
                <w:sz w:val="16"/>
              </w:rPr>
              <w:t>4,1</w:t>
            </w:r>
          </w:p>
        </w:tc>
        <w:tc>
          <w:tcPr>
            <w:tcW w:w="849" w:type="dxa"/>
            <w:shd w:val="clear" w:color="auto" w:fill="F1F1F1"/>
          </w:tcPr>
          <w:p w:rsidR="00500A47" w:rsidRDefault="000A7459">
            <w:pPr>
              <w:pStyle w:val="TableParagraph"/>
              <w:spacing w:before="9" w:line="173" w:lineRule="exact"/>
              <w:ind w:right="2"/>
              <w:rPr>
                <w:sz w:val="16"/>
              </w:rPr>
            </w:pPr>
            <w:r>
              <w:rPr>
                <w:w w:val="125"/>
                <w:sz w:val="16"/>
              </w:rPr>
              <w:t>21</w:t>
            </w:r>
          </w:p>
        </w:tc>
        <w:tc>
          <w:tcPr>
            <w:tcW w:w="823" w:type="dxa"/>
            <w:shd w:val="clear" w:color="auto" w:fill="F1F1F1"/>
          </w:tcPr>
          <w:p w:rsidR="00500A47" w:rsidRDefault="000A7459">
            <w:pPr>
              <w:pStyle w:val="TableParagraph"/>
              <w:spacing w:before="9" w:line="173" w:lineRule="exact"/>
              <w:ind w:right="4"/>
              <w:rPr>
                <w:sz w:val="16"/>
              </w:rPr>
            </w:pPr>
            <w:r>
              <w:rPr>
                <w:w w:val="125"/>
                <w:sz w:val="16"/>
              </w:rPr>
              <w:t>34</w:t>
            </w:r>
          </w:p>
        </w:tc>
        <w:tc>
          <w:tcPr>
            <w:tcW w:w="688" w:type="dxa"/>
            <w:shd w:val="clear" w:color="auto" w:fill="F1F1F1"/>
          </w:tcPr>
          <w:p w:rsidR="00500A47" w:rsidRDefault="000A7459">
            <w:pPr>
              <w:pStyle w:val="TableParagraph"/>
              <w:spacing w:before="9" w:line="173" w:lineRule="exact"/>
              <w:ind w:right="-15"/>
              <w:rPr>
                <w:sz w:val="16"/>
              </w:rPr>
            </w:pPr>
            <w:r>
              <w:rPr>
                <w:w w:val="125"/>
                <w:sz w:val="16"/>
              </w:rPr>
              <w:t>64,3</w:t>
            </w:r>
          </w:p>
        </w:tc>
        <w:tc>
          <w:tcPr>
            <w:tcW w:w="877" w:type="dxa"/>
            <w:shd w:val="clear" w:color="auto" w:fill="F1F1F1"/>
          </w:tcPr>
          <w:p w:rsidR="00500A47" w:rsidRDefault="000A7459">
            <w:pPr>
              <w:pStyle w:val="TableParagraph"/>
              <w:spacing w:before="9" w:line="173" w:lineRule="exact"/>
              <w:ind w:right="7"/>
              <w:rPr>
                <w:sz w:val="16"/>
              </w:rPr>
            </w:pPr>
            <w:r>
              <w:rPr>
                <w:w w:val="125"/>
                <w:sz w:val="16"/>
              </w:rPr>
              <w:t>21</w:t>
            </w:r>
          </w:p>
        </w:tc>
        <w:tc>
          <w:tcPr>
            <w:tcW w:w="850" w:type="dxa"/>
            <w:shd w:val="clear" w:color="auto" w:fill="F1F1F1"/>
          </w:tcPr>
          <w:p w:rsidR="00500A47" w:rsidRDefault="000A7459">
            <w:pPr>
              <w:pStyle w:val="TableParagraph"/>
              <w:spacing w:before="9" w:line="173" w:lineRule="exact"/>
              <w:ind w:right="9"/>
              <w:rPr>
                <w:sz w:val="16"/>
              </w:rPr>
            </w:pPr>
            <w:r>
              <w:rPr>
                <w:w w:val="125"/>
                <w:sz w:val="16"/>
              </w:rPr>
              <w:t>31</w:t>
            </w:r>
          </w:p>
        </w:tc>
        <w:tc>
          <w:tcPr>
            <w:tcW w:w="729" w:type="dxa"/>
            <w:shd w:val="clear" w:color="auto" w:fill="F1F1F1"/>
          </w:tcPr>
          <w:p w:rsidR="00500A47" w:rsidRDefault="000A7459">
            <w:pPr>
              <w:pStyle w:val="TableParagraph"/>
              <w:spacing w:before="9" w:line="173" w:lineRule="exact"/>
              <w:ind w:right="3"/>
              <w:rPr>
                <w:sz w:val="16"/>
              </w:rPr>
            </w:pPr>
            <w:r>
              <w:rPr>
                <w:w w:val="125"/>
                <w:sz w:val="16"/>
              </w:rPr>
              <w:t>49,8</w:t>
            </w:r>
          </w:p>
        </w:tc>
        <w:tc>
          <w:tcPr>
            <w:tcW w:w="1011" w:type="dxa"/>
            <w:shd w:val="clear" w:color="auto" w:fill="F1F1F1"/>
          </w:tcPr>
          <w:p w:rsidR="00500A47" w:rsidRDefault="000A7459">
            <w:pPr>
              <w:pStyle w:val="TableParagraph"/>
              <w:spacing w:before="9" w:line="173" w:lineRule="exact"/>
              <w:ind w:right="4"/>
              <w:rPr>
                <w:sz w:val="16"/>
              </w:rPr>
            </w:pPr>
            <w:r>
              <w:rPr>
                <w:w w:val="125"/>
                <w:sz w:val="16"/>
              </w:rPr>
              <w:t>8,8</w:t>
            </w:r>
          </w:p>
        </w:tc>
        <w:tc>
          <w:tcPr>
            <w:tcW w:w="849" w:type="dxa"/>
            <w:shd w:val="clear" w:color="auto" w:fill="F1F1F1"/>
          </w:tcPr>
          <w:p w:rsidR="00500A47" w:rsidRDefault="000A7459">
            <w:pPr>
              <w:pStyle w:val="TableParagraph"/>
              <w:spacing w:before="9" w:line="173" w:lineRule="exact"/>
              <w:ind w:right="5"/>
              <w:rPr>
                <w:sz w:val="16"/>
              </w:rPr>
            </w:pPr>
            <w:r>
              <w:rPr>
                <w:w w:val="125"/>
                <w:sz w:val="16"/>
              </w:rPr>
              <w:t>1.145</w:t>
            </w:r>
          </w:p>
        </w:tc>
        <w:tc>
          <w:tcPr>
            <w:tcW w:w="836" w:type="dxa"/>
            <w:shd w:val="clear" w:color="auto" w:fill="F1F1F1"/>
          </w:tcPr>
          <w:p w:rsidR="00500A47" w:rsidRDefault="000A7459">
            <w:pPr>
              <w:pStyle w:val="TableParagraph"/>
              <w:spacing w:before="9" w:line="173" w:lineRule="exact"/>
              <w:ind w:right="6"/>
              <w:rPr>
                <w:sz w:val="16"/>
              </w:rPr>
            </w:pPr>
            <w:r>
              <w:rPr>
                <w:w w:val="125"/>
                <w:sz w:val="16"/>
              </w:rPr>
              <w:t>1.371</w:t>
            </w:r>
          </w:p>
        </w:tc>
        <w:tc>
          <w:tcPr>
            <w:tcW w:w="647" w:type="dxa"/>
            <w:shd w:val="clear" w:color="auto" w:fill="F1F1F1"/>
          </w:tcPr>
          <w:p w:rsidR="00500A47" w:rsidRDefault="000A7459">
            <w:pPr>
              <w:pStyle w:val="TableParagraph"/>
              <w:spacing w:before="9" w:line="173" w:lineRule="exact"/>
              <w:ind w:right="7"/>
              <w:rPr>
                <w:sz w:val="16"/>
              </w:rPr>
            </w:pPr>
            <w:r>
              <w:rPr>
                <w:w w:val="125"/>
                <w:sz w:val="16"/>
              </w:rPr>
              <w:t>19,8</w:t>
            </w:r>
          </w:p>
        </w:tc>
      </w:tr>
      <w:tr w:rsidR="00500A47">
        <w:trPr>
          <w:trHeight w:val="201"/>
        </w:trPr>
        <w:tc>
          <w:tcPr>
            <w:tcW w:w="835" w:type="dxa"/>
            <w:tcBorders>
              <w:left w:val="nil"/>
            </w:tcBorders>
          </w:tcPr>
          <w:p w:rsidR="00500A47" w:rsidRDefault="000A7459">
            <w:pPr>
              <w:pStyle w:val="TableParagraph"/>
              <w:spacing w:before="9" w:line="173" w:lineRule="exact"/>
              <w:ind w:left="296"/>
              <w:jc w:val="left"/>
              <w:rPr>
                <w:sz w:val="16"/>
              </w:rPr>
            </w:pPr>
            <w:r>
              <w:rPr>
                <w:w w:val="125"/>
                <w:sz w:val="16"/>
              </w:rPr>
              <w:t>AM</w:t>
            </w:r>
          </w:p>
        </w:tc>
        <w:tc>
          <w:tcPr>
            <w:tcW w:w="848" w:type="dxa"/>
            <w:shd w:val="clear" w:color="auto" w:fill="F1F1F1"/>
          </w:tcPr>
          <w:p w:rsidR="00500A47" w:rsidRDefault="000A7459">
            <w:pPr>
              <w:pStyle w:val="TableParagraph"/>
              <w:spacing w:before="9" w:line="173" w:lineRule="exact"/>
              <w:ind w:right="-15"/>
              <w:rPr>
                <w:sz w:val="16"/>
              </w:rPr>
            </w:pPr>
            <w:r>
              <w:rPr>
                <w:w w:val="125"/>
                <w:sz w:val="16"/>
              </w:rPr>
              <w:t>1.020</w:t>
            </w:r>
          </w:p>
        </w:tc>
        <w:tc>
          <w:tcPr>
            <w:tcW w:w="943" w:type="dxa"/>
            <w:shd w:val="clear" w:color="auto" w:fill="F1F1F1"/>
          </w:tcPr>
          <w:p w:rsidR="00500A47" w:rsidRDefault="000A7459">
            <w:pPr>
              <w:pStyle w:val="TableParagraph"/>
              <w:spacing w:before="9" w:line="173" w:lineRule="exact"/>
              <w:ind w:right="-15"/>
              <w:rPr>
                <w:sz w:val="16"/>
              </w:rPr>
            </w:pPr>
            <w:r>
              <w:rPr>
                <w:w w:val="125"/>
                <w:sz w:val="16"/>
              </w:rPr>
              <w:t>1.124</w:t>
            </w:r>
          </w:p>
        </w:tc>
        <w:tc>
          <w:tcPr>
            <w:tcW w:w="943" w:type="dxa"/>
            <w:shd w:val="clear" w:color="auto" w:fill="F1F1F1"/>
          </w:tcPr>
          <w:p w:rsidR="00500A47" w:rsidRDefault="000A7459">
            <w:pPr>
              <w:pStyle w:val="TableParagraph"/>
              <w:spacing w:before="9" w:line="173" w:lineRule="exact"/>
              <w:ind w:right="-15"/>
              <w:rPr>
                <w:sz w:val="16"/>
              </w:rPr>
            </w:pPr>
            <w:r>
              <w:rPr>
                <w:w w:val="125"/>
                <w:sz w:val="16"/>
              </w:rPr>
              <w:t>1.120</w:t>
            </w:r>
          </w:p>
        </w:tc>
        <w:tc>
          <w:tcPr>
            <w:tcW w:w="593" w:type="dxa"/>
            <w:shd w:val="clear" w:color="auto" w:fill="F1F1F1"/>
          </w:tcPr>
          <w:p w:rsidR="00500A47" w:rsidRDefault="000A7459">
            <w:pPr>
              <w:pStyle w:val="TableParagraph"/>
              <w:spacing w:before="9" w:line="173" w:lineRule="exact"/>
              <w:ind w:right="-15"/>
              <w:rPr>
                <w:sz w:val="16"/>
              </w:rPr>
            </w:pPr>
            <w:r>
              <w:rPr>
                <w:w w:val="125"/>
                <w:sz w:val="16"/>
              </w:rPr>
              <w:t>9,8</w:t>
            </w:r>
          </w:p>
        </w:tc>
        <w:tc>
          <w:tcPr>
            <w:tcW w:w="889" w:type="dxa"/>
            <w:shd w:val="clear" w:color="auto" w:fill="F1F1F1"/>
          </w:tcPr>
          <w:p w:rsidR="00500A47" w:rsidRDefault="000A7459">
            <w:pPr>
              <w:pStyle w:val="TableParagraph"/>
              <w:spacing w:before="9" w:line="173" w:lineRule="exact"/>
              <w:ind w:right="1"/>
              <w:rPr>
                <w:sz w:val="16"/>
              </w:rPr>
            </w:pPr>
            <w:r>
              <w:rPr>
                <w:w w:val="125"/>
                <w:sz w:val="16"/>
              </w:rPr>
              <w:t>930</w:t>
            </w:r>
          </w:p>
        </w:tc>
        <w:tc>
          <w:tcPr>
            <w:tcW w:w="875" w:type="dxa"/>
            <w:shd w:val="clear" w:color="auto" w:fill="F1F1F1"/>
          </w:tcPr>
          <w:p w:rsidR="00500A47" w:rsidRDefault="000A7459">
            <w:pPr>
              <w:pStyle w:val="TableParagraph"/>
              <w:spacing w:before="9" w:line="173" w:lineRule="exact"/>
              <w:ind w:right="-15"/>
              <w:rPr>
                <w:sz w:val="16"/>
              </w:rPr>
            </w:pPr>
            <w:r>
              <w:rPr>
                <w:w w:val="125"/>
                <w:sz w:val="16"/>
              </w:rPr>
              <w:t>1.025</w:t>
            </w:r>
          </w:p>
        </w:tc>
        <w:tc>
          <w:tcPr>
            <w:tcW w:w="728" w:type="dxa"/>
            <w:shd w:val="clear" w:color="auto" w:fill="F1F1F1"/>
          </w:tcPr>
          <w:p w:rsidR="00500A47" w:rsidRDefault="000A7459">
            <w:pPr>
              <w:pStyle w:val="TableParagraph"/>
              <w:spacing w:before="9" w:line="173" w:lineRule="exact"/>
              <w:ind w:right="-15"/>
              <w:rPr>
                <w:sz w:val="16"/>
              </w:rPr>
            </w:pPr>
            <w:r>
              <w:rPr>
                <w:w w:val="125"/>
                <w:sz w:val="16"/>
              </w:rPr>
              <w:t>10,2</w:t>
            </w:r>
          </w:p>
        </w:tc>
        <w:tc>
          <w:tcPr>
            <w:tcW w:w="1051" w:type="dxa"/>
            <w:shd w:val="clear" w:color="auto" w:fill="F1F1F1"/>
          </w:tcPr>
          <w:p w:rsidR="00500A47" w:rsidRDefault="000A7459">
            <w:pPr>
              <w:pStyle w:val="TableParagraph"/>
              <w:spacing w:before="9" w:line="173" w:lineRule="exact"/>
              <w:ind w:right="-15"/>
              <w:rPr>
                <w:sz w:val="16"/>
              </w:rPr>
            </w:pPr>
            <w:r>
              <w:rPr>
                <w:w w:val="125"/>
                <w:sz w:val="16"/>
              </w:rPr>
              <w:t>8,5</w:t>
            </w:r>
          </w:p>
        </w:tc>
        <w:tc>
          <w:tcPr>
            <w:tcW w:w="849" w:type="dxa"/>
            <w:shd w:val="clear" w:color="auto" w:fill="F1F1F1"/>
          </w:tcPr>
          <w:p w:rsidR="00500A47" w:rsidRDefault="000A7459">
            <w:pPr>
              <w:pStyle w:val="TableParagraph"/>
              <w:spacing w:before="9" w:line="173" w:lineRule="exact"/>
              <w:ind w:right="2"/>
              <w:rPr>
                <w:sz w:val="16"/>
              </w:rPr>
            </w:pPr>
            <w:r>
              <w:rPr>
                <w:w w:val="125"/>
                <w:sz w:val="16"/>
              </w:rPr>
              <w:t>85</w:t>
            </w:r>
          </w:p>
        </w:tc>
        <w:tc>
          <w:tcPr>
            <w:tcW w:w="823" w:type="dxa"/>
            <w:shd w:val="clear" w:color="auto" w:fill="F1F1F1"/>
          </w:tcPr>
          <w:p w:rsidR="00500A47" w:rsidRDefault="000A7459">
            <w:pPr>
              <w:pStyle w:val="TableParagraph"/>
              <w:spacing w:before="9" w:line="173" w:lineRule="exact"/>
              <w:ind w:right="4"/>
              <w:rPr>
                <w:sz w:val="16"/>
              </w:rPr>
            </w:pPr>
            <w:r>
              <w:rPr>
                <w:w w:val="125"/>
                <w:sz w:val="16"/>
              </w:rPr>
              <w:t>133</w:t>
            </w:r>
          </w:p>
        </w:tc>
        <w:tc>
          <w:tcPr>
            <w:tcW w:w="688" w:type="dxa"/>
            <w:shd w:val="clear" w:color="auto" w:fill="F1F1F1"/>
          </w:tcPr>
          <w:p w:rsidR="00500A47" w:rsidRDefault="000A7459">
            <w:pPr>
              <w:pStyle w:val="TableParagraph"/>
              <w:spacing w:before="9" w:line="173" w:lineRule="exact"/>
              <w:ind w:right="-15"/>
              <w:rPr>
                <w:sz w:val="16"/>
              </w:rPr>
            </w:pPr>
            <w:r>
              <w:rPr>
                <w:w w:val="125"/>
                <w:sz w:val="16"/>
              </w:rPr>
              <w:t>56,5</w:t>
            </w:r>
          </w:p>
        </w:tc>
        <w:tc>
          <w:tcPr>
            <w:tcW w:w="877" w:type="dxa"/>
            <w:shd w:val="clear" w:color="auto" w:fill="F1F1F1"/>
          </w:tcPr>
          <w:p w:rsidR="00500A47" w:rsidRDefault="000A7459">
            <w:pPr>
              <w:pStyle w:val="TableParagraph"/>
              <w:spacing w:before="9" w:line="173" w:lineRule="exact"/>
              <w:ind w:right="7"/>
              <w:rPr>
                <w:sz w:val="16"/>
              </w:rPr>
            </w:pPr>
            <w:r>
              <w:rPr>
                <w:w w:val="125"/>
                <w:sz w:val="16"/>
              </w:rPr>
              <w:t>82</w:t>
            </w:r>
          </w:p>
        </w:tc>
        <w:tc>
          <w:tcPr>
            <w:tcW w:w="850" w:type="dxa"/>
            <w:shd w:val="clear" w:color="auto" w:fill="F1F1F1"/>
          </w:tcPr>
          <w:p w:rsidR="00500A47" w:rsidRDefault="000A7459">
            <w:pPr>
              <w:pStyle w:val="TableParagraph"/>
              <w:spacing w:before="9" w:line="173" w:lineRule="exact"/>
              <w:ind w:right="9"/>
              <w:rPr>
                <w:sz w:val="16"/>
              </w:rPr>
            </w:pPr>
            <w:r>
              <w:rPr>
                <w:w w:val="125"/>
                <w:sz w:val="16"/>
              </w:rPr>
              <w:t>117</w:t>
            </w:r>
          </w:p>
        </w:tc>
        <w:tc>
          <w:tcPr>
            <w:tcW w:w="729" w:type="dxa"/>
            <w:shd w:val="clear" w:color="auto" w:fill="F1F1F1"/>
          </w:tcPr>
          <w:p w:rsidR="00500A47" w:rsidRDefault="000A7459">
            <w:pPr>
              <w:pStyle w:val="TableParagraph"/>
              <w:spacing w:before="9" w:line="173" w:lineRule="exact"/>
              <w:ind w:right="3"/>
              <w:rPr>
                <w:sz w:val="16"/>
              </w:rPr>
            </w:pPr>
            <w:r>
              <w:rPr>
                <w:w w:val="125"/>
                <w:sz w:val="16"/>
              </w:rPr>
              <w:t>43,6</w:t>
            </w:r>
          </w:p>
        </w:tc>
        <w:tc>
          <w:tcPr>
            <w:tcW w:w="1011" w:type="dxa"/>
            <w:shd w:val="clear" w:color="auto" w:fill="F1F1F1"/>
          </w:tcPr>
          <w:p w:rsidR="00500A47" w:rsidRDefault="000A7459">
            <w:pPr>
              <w:pStyle w:val="TableParagraph"/>
              <w:spacing w:before="9" w:line="173" w:lineRule="exact"/>
              <w:ind w:right="4"/>
              <w:rPr>
                <w:sz w:val="16"/>
              </w:rPr>
            </w:pPr>
            <w:r>
              <w:rPr>
                <w:w w:val="125"/>
                <w:sz w:val="16"/>
              </w:rPr>
              <w:t>12,0</w:t>
            </w:r>
          </w:p>
        </w:tc>
        <w:tc>
          <w:tcPr>
            <w:tcW w:w="849" w:type="dxa"/>
            <w:shd w:val="clear" w:color="auto" w:fill="F1F1F1"/>
          </w:tcPr>
          <w:p w:rsidR="00500A47" w:rsidRDefault="000A7459">
            <w:pPr>
              <w:pStyle w:val="TableParagraph"/>
              <w:spacing w:before="9" w:line="173" w:lineRule="exact"/>
              <w:ind w:right="5"/>
              <w:rPr>
                <w:sz w:val="16"/>
              </w:rPr>
            </w:pPr>
            <w:r>
              <w:rPr>
                <w:w w:val="125"/>
                <w:sz w:val="16"/>
              </w:rPr>
              <w:t>4.185</w:t>
            </w:r>
          </w:p>
        </w:tc>
        <w:tc>
          <w:tcPr>
            <w:tcW w:w="836" w:type="dxa"/>
            <w:shd w:val="clear" w:color="auto" w:fill="F1F1F1"/>
          </w:tcPr>
          <w:p w:rsidR="00500A47" w:rsidRDefault="000A7459">
            <w:pPr>
              <w:pStyle w:val="TableParagraph"/>
              <w:spacing w:before="9" w:line="173" w:lineRule="exact"/>
              <w:ind w:right="6"/>
              <w:rPr>
                <w:sz w:val="16"/>
              </w:rPr>
            </w:pPr>
            <w:r>
              <w:rPr>
                <w:w w:val="125"/>
                <w:sz w:val="16"/>
              </w:rPr>
              <w:t>4.878</w:t>
            </w:r>
          </w:p>
        </w:tc>
        <w:tc>
          <w:tcPr>
            <w:tcW w:w="647" w:type="dxa"/>
            <w:shd w:val="clear" w:color="auto" w:fill="F1F1F1"/>
          </w:tcPr>
          <w:p w:rsidR="00500A47" w:rsidRDefault="000A7459">
            <w:pPr>
              <w:pStyle w:val="TableParagraph"/>
              <w:spacing w:before="9" w:line="173" w:lineRule="exact"/>
              <w:ind w:right="7"/>
              <w:rPr>
                <w:sz w:val="16"/>
              </w:rPr>
            </w:pPr>
            <w:r>
              <w:rPr>
                <w:w w:val="125"/>
                <w:sz w:val="16"/>
              </w:rPr>
              <w:t>16,6</w:t>
            </w:r>
          </w:p>
        </w:tc>
      </w:tr>
      <w:tr w:rsidR="00500A47">
        <w:trPr>
          <w:trHeight w:val="202"/>
        </w:trPr>
        <w:tc>
          <w:tcPr>
            <w:tcW w:w="835" w:type="dxa"/>
            <w:tcBorders>
              <w:left w:val="nil"/>
            </w:tcBorders>
          </w:tcPr>
          <w:p w:rsidR="00500A47" w:rsidRDefault="000A7459">
            <w:pPr>
              <w:pStyle w:val="TableParagraph"/>
              <w:spacing w:before="9" w:line="173" w:lineRule="exact"/>
              <w:ind w:left="323"/>
              <w:jc w:val="left"/>
              <w:rPr>
                <w:sz w:val="16"/>
              </w:rPr>
            </w:pPr>
            <w:r>
              <w:rPr>
                <w:w w:val="125"/>
                <w:sz w:val="16"/>
              </w:rPr>
              <w:t>AP</w:t>
            </w:r>
          </w:p>
        </w:tc>
        <w:tc>
          <w:tcPr>
            <w:tcW w:w="848" w:type="dxa"/>
            <w:shd w:val="clear" w:color="auto" w:fill="F1F1F1"/>
          </w:tcPr>
          <w:p w:rsidR="00500A47" w:rsidRDefault="000A7459">
            <w:pPr>
              <w:pStyle w:val="TableParagraph"/>
              <w:spacing w:before="9" w:line="173" w:lineRule="exact"/>
              <w:ind w:right="-15"/>
              <w:rPr>
                <w:sz w:val="16"/>
              </w:rPr>
            </w:pPr>
            <w:r>
              <w:rPr>
                <w:w w:val="125"/>
                <w:sz w:val="16"/>
              </w:rPr>
              <w:t>297</w:t>
            </w:r>
          </w:p>
        </w:tc>
        <w:tc>
          <w:tcPr>
            <w:tcW w:w="943" w:type="dxa"/>
            <w:shd w:val="clear" w:color="auto" w:fill="F1F1F1"/>
          </w:tcPr>
          <w:p w:rsidR="00500A47" w:rsidRDefault="000A7459">
            <w:pPr>
              <w:pStyle w:val="TableParagraph"/>
              <w:spacing w:before="9" w:line="173" w:lineRule="exact"/>
              <w:ind w:right="-15"/>
              <w:rPr>
                <w:sz w:val="16"/>
              </w:rPr>
            </w:pPr>
            <w:r>
              <w:rPr>
                <w:w w:val="125"/>
                <w:sz w:val="16"/>
              </w:rPr>
              <w:t>323</w:t>
            </w:r>
          </w:p>
        </w:tc>
        <w:tc>
          <w:tcPr>
            <w:tcW w:w="943" w:type="dxa"/>
            <w:shd w:val="clear" w:color="auto" w:fill="F1F1F1"/>
          </w:tcPr>
          <w:p w:rsidR="00500A47" w:rsidRDefault="000A7459">
            <w:pPr>
              <w:pStyle w:val="TableParagraph"/>
              <w:spacing w:before="9" w:line="173" w:lineRule="exact"/>
              <w:rPr>
                <w:sz w:val="16"/>
              </w:rPr>
            </w:pPr>
            <w:r>
              <w:rPr>
                <w:w w:val="125"/>
                <w:sz w:val="16"/>
              </w:rPr>
              <w:t>323</w:t>
            </w:r>
          </w:p>
        </w:tc>
        <w:tc>
          <w:tcPr>
            <w:tcW w:w="593" w:type="dxa"/>
            <w:shd w:val="clear" w:color="auto" w:fill="F1F1F1"/>
          </w:tcPr>
          <w:p w:rsidR="00500A47" w:rsidRDefault="000A7459">
            <w:pPr>
              <w:pStyle w:val="TableParagraph"/>
              <w:spacing w:before="9" w:line="173" w:lineRule="exact"/>
              <w:ind w:right="-15"/>
              <w:rPr>
                <w:sz w:val="16"/>
              </w:rPr>
            </w:pPr>
            <w:r>
              <w:rPr>
                <w:w w:val="125"/>
                <w:sz w:val="16"/>
              </w:rPr>
              <w:t>8,8</w:t>
            </w:r>
          </w:p>
        </w:tc>
        <w:tc>
          <w:tcPr>
            <w:tcW w:w="889" w:type="dxa"/>
            <w:shd w:val="clear" w:color="auto" w:fill="F1F1F1"/>
          </w:tcPr>
          <w:p w:rsidR="00500A47" w:rsidRDefault="000A7459">
            <w:pPr>
              <w:pStyle w:val="TableParagraph"/>
              <w:spacing w:before="9" w:line="173" w:lineRule="exact"/>
              <w:ind w:right="1"/>
              <w:rPr>
                <w:sz w:val="16"/>
              </w:rPr>
            </w:pPr>
            <w:r>
              <w:rPr>
                <w:w w:val="125"/>
                <w:sz w:val="16"/>
              </w:rPr>
              <w:t>274</w:t>
            </w:r>
          </w:p>
        </w:tc>
        <w:tc>
          <w:tcPr>
            <w:tcW w:w="875" w:type="dxa"/>
            <w:shd w:val="clear" w:color="auto" w:fill="F1F1F1"/>
          </w:tcPr>
          <w:p w:rsidR="00500A47" w:rsidRDefault="000A7459">
            <w:pPr>
              <w:pStyle w:val="TableParagraph"/>
              <w:spacing w:before="9" w:line="173" w:lineRule="exact"/>
              <w:ind w:right="1"/>
              <w:rPr>
                <w:sz w:val="16"/>
              </w:rPr>
            </w:pPr>
            <w:r>
              <w:rPr>
                <w:w w:val="125"/>
                <w:sz w:val="16"/>
              </w:rPr>
              <w:t>303</w:t>
            </w:r>
          </w:p>
        </w:tc>
        <w:tc>
          <w:tcPr>
            <w:tcW w:w="728" w:type="dxa"/>
            <w:shd w:val="clear" w:color="auto" w:fill="F1F1F1"/>
          </w:tcPr>
          <w:p w:rsidR="00500A47" w:rsidRDefault="000A7459">
            <w:pPr>
              <w:pStyle w:val="TableParagraph"/>
              <w:spacing w:before="9" w:line="173" w:lineRule="exact"/>
              <w:ind w:right="-15"/>
              <w:rPr>
                <w:sz w:val="16"/>
              </w:rPr>
            </w:pPr>
            <w:r>
              <w:rPr>
                <w:w w:val="125"/>
                <w:sz w:val="16"/>
              </w:rPr>
              <w:t>10,6</w:t>
            </w:r>
          </w:p>
        </w:tc>
        <w:tc>
          <w:tcPr>
            <w:tcW w:w="1051" w:type="dxa"/>
            <w:shd w:val="clear" w:color="auto" w:fill="F1F1F1"/>
          </w:tcPr>
          <w:p w:rsidR="00500A47" w:rsidRDefault="000A7459">
            <w:pPr>
              <w:pStyle w:val="TableParagraph"/>
              <w:spacing w:before="9" w:line="173" w:lineRule="exact"/>
              <w:ind w:right="-15"/>
              <w:rPr>
                <w:sz w:val="16"/>
              </w:rPr>
            </w:pPr>
            <w:r>
              <w:rPr>
                <w:w w:val="125"/>
                <w:sz w:val="16"/>
              </w:rPr>
              <w:t>6,2</w:t>
            </w:r>
          </w:p>
        </w:tc>
        <w:tc>
          <w:tcPr>
            <w:tcW w:w="849" w:type="dxa"/>
            <w:shd w:val="clear" w:color="auto" w:fill="F1F1F1"/>
          </w:tcPr>
          <w:p w:rsidR="00500A47" w:rsidRDefault="000A7459">
            <w:pPr>
              <w:pStyle w:val="TableParagraph"/>
              <w:spacing w:before="9" w:line="173" w:lineRule="exact"/>
              <w:ind w:right="2"/>
              <w:rPr>
                <w:sz w:val="16"/>
              </w:rPr>
            </w:pPr>
            <w:r>
              <w:rPr>
                <w:w w:val="125"/>
                <w:sz w:val="16"/>
              </w:rPr>
              <w:t>81</w:t>
            </w:r>
          </w:p>
        </w:tc>
        <w:tc>
          <w:tcPr>
            <w:tcW w:w="823" w:type="dxa"/>
            <w:shd w:val="clear" w:color="auto" w:fill="F1F1F1"/>
          </w:tcPr>
          <w:p w:rsidR="00500A47" w:rsidRDefault="000A7459">
            <w:pPr>
              <w:pStyle w:val="TableParagraph"/>
              <w:spacing w:before="9" w:line="173" w:lineRule="exact"/>
              <w:ind w:right="4"/>
              <w:rPr>
                <w:sz w:val="16"/>
              </w:rPr>
            </w:pPr>
            <w:r>
              <w:rPr>
                <w:w w:val="125"/>
                <w:sz w:val="16"/>
              </w:rPr>
              <w:t>124</w:t>
            </w:r>
          </w:p>
        </w:tc>
        <w:tc>
          <w:tcPr>
            <w:tcW w:w="688" w:type="dxa"/>
            <w:shd w:val="clear" w:color="auto" w:fill="F1F1F1"/>
          </w:tcPr>
          <w:p w:rsidR="00500A47" w:rsidRDefault="000A7459">
            <w:pPr>
              <w:pStyle w:val="TableParagraph"/>
              <w:spacing w:before="9" w:line="173" w:lineRule="exact"/>
              <w:ind w:right="-15"/>
              <w:rPr>
                <w:sz w:val="16"/>
              </w:rPr>
            </w:pPr>
            <w:r>
              <w:rPr>
                <w:w w:val="125"/>
                <w:sz w:val="16"/>
              </w:rPr>
              <w:t>53,1</w:t>
            </w:r>
          </w:p>
        </w:tc>
        <w:tc>
          <w:tcPr>
            <w:tcW w:w="877" w:type="dxa"/>
            <w:shd w:val="clear" w:color="auto" w:fill="F1F1F1"/>
          </w:tcPr>
          <w:p w:rsidR="00500A47" w:rsidRDefault="000A7459">
            <w:pPr>
              <w:pStyle w:val="TableParagraph"/>
              <w:spacing w:before="9" w:line="173" w:lineRule="exact"/>
              <w:ind w:right="7"/>
              <w:rPr>
                <w:sz w:val="16"/>
              </w:rPr>
            </w:pPr>
            <w:r>
              <w:rPr>
                <w:w w:val="125"/>
                <w:sz w:val="16"/>
              </w:rPr>
              <w:t>71</w:t>
            </w:r>
          </w:p>
        </w:tc>
        <w:tc>
          <w:tcPr>
            <w:tcW w:w="850" w:type="dxa"/>
            <w:shd w:val="clear" w:color="auto" w:fill="F1F1F1"/>
          </w:tcPr>
          <w:p w:rsidR="00500A47" w:rsidRDefault="000A7459">
            <w:pPr>
              <w:pStyle w:val="TableParagraph"/>
              <w:spacing w:before="9" w:line="173" w:lineRule="exact"/>
              <w:ind w:right="9"/>
              <w:rPr>
                <w:sz w:val="16"/>
              </w:rPr>
            </w:pPr>
            <w:r>
              <w:rPr>
                <w:w w:val="125"/>
                <w:sz w:val="16"/>
              </w:rPr>
              <w:t>110</w:t>
            </w:r>
          </w:p>
        </w:tc>
        <w:tc>
          <w:tcPr>
            <w:tcW w:w="729" w:type="dxa"/>
            <w:shd w:val="clear" w:color="auto" w:fill="F1F1F1"/>
          </w:tcPr>
          <w:p w:rsidR="00500A47" w:rsidRDefault="000A7459">
            <w:pPr>
              <w:pStyle w:val="TableParagraph"/>
              <w:spacing w:before="9" w:line="173" w:lineRule="exact"/>
              <w:ind w:right="3"/>
              <w:rPr>
                <w:sz w:val="16"/>
              </w:rPr>
            </w:pPr>
            <w:r>
              <w:rPr>
                <w:w w:val="125"/>
                <w:sz w:val="16"/>
              </w:rPr>
              <w:t>54,1</w:t>
            </w:r>
          </w:p>
        </w:tc>
        <w:tc>
          <w:tcPr>
            <w:tcW w:w="1011" w:type="dxa"/>
            <w:shd w:val="clear" w:color="auto" w:fill="F1F1F1"/>
          </w:tcPr>
          <w:p w:rsidR="00500A47" w:rsidRDefault="000A7459">
            <w:pPr>
              <w:pStyle w:val="TableParagraph"/>
              <w:spacing w:before="9" w:line="173" w:lineRule="exact"/>
              <w:ind w:right="4"/>
              <w:rPr>
                <w:sz w:val="16"/>
              </w:rPr>
            </w:pPr>
            <w:r>
              <w:rPr>
                <w:w w:val="125"/>
                <w:sz w:val="16"/>
              </w:rPr>
              <w:t>11,3</w:t>
            </w:r>
          </w:p>
        </w:tc>
        <w:tc>
          <w:tcPr>
            <w:tcW w:w="849" w:type="dxa"/>
            <w:shd w:val="clear" w:color="auto" w:fill="F1F1F1"/>
          </w:tcPr>
          <w:p w:rsidR="00500A47" w:rsidRDefault="000A7459">
            <w:pPr>
              <w:pStyle w:val="TableParagraph"/>
              <w:spacing w:before="9" w:line="173" w:lineRule="exact"/>
              <w:ind w:right="5"/>
              <w:rPr>
                <w:sz w:val="16"/>
              </w:rPr>
            </w:pPr>
            <w:r>
              <w:rPr>
                <w:w w:val="125"/>
                <w:sz w:val="16"/>
              </w:rPr>
              <w:t>1.698</w:t>
            </w:r>
          </w:p>
        </w:tc>
        <w:tc>
          <w:tcPr>
            <w:tcW w:w="836" w:type="dxa"/>
            <w:shd w:val="clear" w:color="auto" w:fill="F1F1F1"/>
          </w:tcPr>
          <w:p w:rsidR="00500A47" w:rsidRDefault="000A7459">
            <w:pPr>
              <w:pStyle w:val="TableParagraph"/>
              <w:spacing w:before="9" w:line="173" w:lineRule="exact"/>
              <w:ind w:right="6"/>
              <w:rPr>
                <w:sz w:val="16"/>
              </w:rPr>
            </w:pPr>
            <w:r>
              <w:rPr>
                <w:w w:val="125"/>
                <w:sz w:val="16"/>
              </w:rPr>
              <w:t>2.094</w:t>
            </w:r>
          </w:p>
        </w:tc>
        <w:tc>
          <w:tcPr>
            <w:tcW w:w="647" w:type="dxa"/>
            <w:shd w:val="clear" w:color="auto" w:fill="F1F1F1"/>
          </w:tcPr>
          <w:p w:rsidR="00500A47" w:rsidRDefault="000A7459">
            <w:pPr>
              <w:pStyle w:val="TableParagraph"/>
              <w:spacing w:before="9" w:line="173" w:lineRule="exact"/>
              <w:ind w:right="7"/>
              <w:rPr>
                <w:sz w:val="16"/>
              </w:rPr>
            </w:pPr>
            <w:r>
              <w:rPr>
                <w:w w:val="125"/>
                <w:sz w:val="16"/>
              </w:rPr>
              <w:t>23,4</w:t>
            </w:r>
          </w:p>
        </w:tc>
      </w:tr>
      <w:tr w:rsidR="00500A47">
        <w:trPr>
          <w:trHeight w:val="202"/>
        </w:trPr>
        <w:tc>
          <w:tcPr>
            <w:tcW w:w="835" w:type="dxa"/>
            <w:tcBorders>
              <w:left w:val="nil"/>
            </w:tcBorders>
          </w:tcPr>
          <w:p w:rsidR="00500A47" w:rsidRDefault="000A7459">
            <w:pPr>
              <w:pStyle w:val="TableParagraph"/>
              <w:spacing w:before="9" w:line="173" w:lineRule="exact"/>
              <w:ind w:left="323"/>
              <w:jc w:val="left"/>
              <w:rPr>
                <w:sz w:val="16"/>
              </w:rPr>
            </w:pPr>
            <w:r>
              <w:rPr>
                <w:w w:val="125"/>
                <w:sz w:val="16"/>
              </w:rPr>
              <w:t>PA</w:t>
            </w:r>
          </w:p>
        </w:tc>
        <w:tc>
          <w:tcPr>
            <w:tcW w:w="848" w:type="dxa"/>
            <w:shd w:val="clear" w:color="auto" w:fill="F1F1F1"/>
          </w:tcPr>
          <w:p w:rsidR="00500A47" w:rsidRDefault="000A7459">
            <w:pPr>
              <w:pStyle w:val="TableParagraph"/>
              <w:spacing w:before="9" w:line="173" w:lineRule="exact"/>
              <w:ind w:right="-15"/>
              <w:rPr>
                <w:sz w:val="16"/>
              </w:rPr>
            </w:pPr>
            <w:r>
              <w:rPr>
                <w:w w:val="125"/>
                <w:sz w:val="16"/>
              </w:rPr>
              <w:t>1.841</w:t>
            </w:r>
          </w:p>
        </w:tc>
        <w:tc>
          <w:tcPr>
            <w:tcW w:w="943" w:type="dxa"/>
            <w:shd w:val="clear" w:color="auto" w:fill="F1F1F1"/>
          </w:tcPr>
          <w:p w:rsidR="00500A47" w:rsidRDefault="000A7459">
            <w:pPr>
              <w:pStyle w:val="TableParagraph"/>
              <w:spacing w:before="9" w:line="173" w:lineRule="exact"/>
              <w:ind w:right="-15"/>
              <w:rPr>
                <w:sz w:val="16"/>
              </w:rPr>
            </w:pPr>
            <w:r>
              <w:rPr>
                <w:w w:val="125"/>
                <w:sz w:val="16"/>
              </w:rPr>
              <w:t>1.863</w:t>
            </w:r>
          </w:p>
        </w:tc>
        <w:tc>
          <w:tcPr>
            <w:tcW w:w="943" w:type="dxa"/>
            <w:shd w:val="clear" w:color="auto" w:fill="F1F1F1"/>
          </w:tcPr>
          <w:p w:rsidR="00500A47" w:rsidRDefault="000A7459">
            <w:pPr>
              <w:pStyle w:val="TableParagraph"/>
              <w:spacing w:before="9" w:line="173" w:lineRule="exact"/>
              <w:ind w:right="-15"/>
              <w:rPr>
                <w:sz w:val="16"/>
              </w:rPr>
            </w:pPr>
            <w:r>
              <w:rPr>
                <w:w w:val="125"/>
                <w:sz w:val="16"/>
              </w:rPr>
              <w:t>1.830</w:t>
            </w:r>
          </w:p>
        </w:tc>
        <w:tc>
          <w:tcPr>
            <w:tcW w:w="593" w:type="dxa"/>
            <w:shd w:val="clear" w:color="auto" w:fill="F1F1F1"/>
          </w:tcPr>
          <w:p w:rsidR="00500A47" w:rsidRDefault="000A7459">
            <w:pPr>
              <w:pStyle w:val="TableParagraph"/>
              <w:spacing w:before="9" w:line="173" w:lineRule="exact"/>
              <w:ind w:right="-15"/>
              <w:rPr>
                <w:sz w:val="16"/>
              </w:rPr>
            </w:pPr>
            <w:r>
              <w:rPr>
                <w:w w:val="125"/>
                <w:sz w:val="16"/>
              </w:rPr>
              <w:t>-0,6</w:t>
            </w:r>
          </w:p>
        </w:tc>
        <w:tc>
          <w:tcPr>
            <w:tcW w:w="889" w:type="dxa"/>
            <w:shd w:val="clear" w:color="auto" w:fill="F1F1F1"/>
          </w:tcPr>
          <w:p w:rsidR="00500A47" w:rsidRDefault="000A7459">
            <w:pPr>
              <w:pStyle w:val="TableParagraph"/>
              <w:spacing w:before="9" w:line="173" w:lineRule="exact"/>
              <w:ind w:right="-15"/>
              <w:rPr>
                <w:sz w:val="16"/>
              </w:rPr>
            </w:pPr>
            <w:r>
              <w:rPr>
                <w:w w:val="125"/>
                <w:sz w:val="16"/>
              </w:rPr>
              <w:t>1.665</w:t>
            </w:r>
          </w:p>
        </w:tc>
        <w:tc>
          <w:tcPr>
            <w:tcW w:w="875" w:type="dxa"/>
            <w:shd w:val="clear" w:color="auto" w:fill="F1F1F1"/>
          </w:tcPr>
          <w:p w:rsidR="00500A47" w:rsidRDefault="000A7459">
            <w:pPr>
              <w:pStyle w:val="TableParagraph"/>
              <w:spacing w:before="9" w:line="173" w:lineRule="exact"/>
              <w:ind w:right="-15"/>
              <w:rPr>
                <w:sz w:val="16"/>
              </w:rPr>
            </w:pPr>
            <w:r>
              <w:rPr>
                <w:w w:val="125"/>
                <w:sz w:val="16"/>
              </w:rPr>
              <w:t>1.639</w:t>
            </w:r>
          </w:p>
        </w:tc>
        <w:tc>
          <w:tcPr>
            <w:tcW w:w="728" w:type="dxa"/>
            <w:shd w:val="clear" w:color="auto" w:fill="F1F1F1"/>
          </w:tcPr>
          <w:p w:rsidR="00500A47" w:rsidRDefault="000A7459">
            <w:pPr>
              <w:pStyle w:val="TableParagraph"/>
              <w:spacing w:before="9" w:line="173" w:lineRule="exact"/>
              <w:ind w:right="-15"/>
              <w:rPr>
                <w:sz w:val="16"/>
              </w:rPr>
            </w:pPr>
            <w:r>
              <w:rPr>
                <w:w w:val="125"/>
                <w:sz w:val="16"/>
              </w:rPr>
              <w:t>-1,6</w:t>
            </w:r>
          </w:p>
        </w:tc>
        <w:tc>
          <w:tcPr>
            <w:tcW w:w="1051" w:type="dxa"/>
            <w:shd w:val="clear" w:color="auto" w:fill="F1F1F1"/>
          </w:tcPr>
          <w:p w:rsidR="00500A47" w:rsidRDefault="000A7459">
            <w:pPr>
              <w:pStyle w:val="TableParagraph"/>
              <w:spacing w:before="9" w:line="173" w:lineRule="exact"/>
              <w:ind w:right="-15"/>
              <w:rPr>
                <w:sz w:val="16"/>
              </w:rPr>
            </w:pPr>
            <w:r>
              <w:rPr>
                <w:w w:val="125"/>
                <w:sz w:val="16"/>
              </w:rPr>
              <w:t>10,4</w:t>
            </w:r>
          </w:p>
        </w:tc>
        <w:tc>
          <w:tcPr>
            <w:tcW w:w="849" w:type="dxa"/>
            <w:shd w:val="clear" w:color="auto" w:fill="F1F1F1"/>
          </w:tcPr>
          <w:p w:rsidR="00500A47" w:rsidRDefault="000A7459">
            <w:pPr>
              <w:pStyle w:val="TableParagraph"/>
              <w:spacing w:before="9" w:line="173" w:lineRule="exact"/>
              <w:ind w:right="2"/>
              <w:rPr>
                <w:sz w:val="16"/>
              </w:rPr>
            </w:pPr>
            <w:r>
              <w:rPr>
                <w:w w:val="125"/>
                <w:sz w:val="16"/>
              </w:rPr>
              <w:t>151</w:t>
            </w:r>
          </w:p>
        </w:tc>
        <w:tc>
          <w:tcPr>
            <w:tcW w:w="823" w:type="dxa"/>
            <w:shd w:val="clear" w:color="auto" w:fill="F1F1F1"/>
          </w:tcPr>
          <w:p w:rsidR="00500A47" w:rsidRDefault="000A7459">
            <w:pPr>
              <w:pStyle w:val="TableParagraph"/>
              <w:spacing w:before="9" w:line="173" w:lineRule="exact"/>
              <w:ind w:right="4"/>
              <w:rPr>
                <w:sz w:val="16"/>
              </w:rPr>
            </w:pPr>
            <w:r>
              <w:rPr>
                <w:w w:val="125"/>
                <w:sz w:val="16"/>
              </w:rPr>
              <w:t>243</w:t>
            </w:r>
          </w:p>
        </w:tc>
        <w:tc>
          <w:tcPr>
            <w:tcW w:w="688" w:type="dxa"/>
            <w:shd w:val="clear" w:color="auto" w:fill="F1F1F1"/>
          </w:tcPr>
          <w:p w:rsidR="00500A47" w:rsidRDefault="000A7459">
            <w:pPr>
              <w:pStyle w:val="TableParagraph"/>
              <w:spacing w:before="9" w:line="173" w:lineRule="exact"/>
              <w:ind w:right="-15"/>
              <w:rPr>
                <w:sz w:val="16"/>
              </w:rPr>
            </w:pPr>
            <w:r>
              <w:rPr>
                <w:w w:val="125"/>
                <w:sz w:val="16"/>
              </w:rPr>
              <w:t>60,9</w:t>
            </w:r>
          </w:p>
        </w:tc>
        <w:tc>
          <w:tcPr>
            <w:tcW w:w="877" w:type="dxa"/>
            <w:shd w:val="clear" w:color="auto" w:fill="F1F1F1"/>
          </w:tcPr>
          <w:p w:rsidR="00500A47" w:rsidRDefault="000A7459">
            <w:pPr>
              <w:pStyle w:val="TableParagraph"/>
              <w:spacing w:before="9" w:line="173" w:lineRule="exact"/>
              <w:ind w:right="7"/>
              <w:rPr>
                <w:sz w:val="16"/>
              </w:rPr>
            </w:pPr>
            <w:r>
              <w:rPr>
                <w:w w:val="125"/>
                <w:sz w:val="16"/>
              </w:rPr>
              <w:t>151</w:t>
            </w:r>
          </w:p>
        </w:tc>
        <w:tc>
          <w:tcPr>
            <w:tcW w:w="850" w:type="dxa"/>
            <w:shd w:val="clear" w:color="auto" w:fill="F1F1F1"/>
          </w:tcPr>
          <w:p w:rsidR="00500A47" w:rsidRDefault="000A7459">
            <w:pPr>
              <w:pStyle w:val="TableParagraph"/>
              <w:spacing w:before="9" w:line="173" w:lineRule="exact"/>
              <w:ind w:right="9"/>
              <w:rPr>
                <w:sz w:val="16"/>
              </w:rPr>
            </w:pPr>
            <w:r>
              <w:rPr>
                <w:w w:val="125"/>
                <w:sz w:val="16"/>
              </w:rPr>
              <w:t>225</w:t>
            </w:r>
          </w:p>
        </w:tc>
        <w:tc>
          <w:tcPr>
            <w:tcW w:w="729" w:type="dxa"/>
            <w:shd w:val="clear" w:color="auto" w:fill="F1F1F1"/>
          </w:tcPr>
          <w:p w:rsidR="00500A47" w:rsidRDefault="000A7459">
            <w:pPr>
              <w:pStyle w:val="TableParagraph"/>
              <w:spacing w:before="9" w:line="173" w:lineRule="exact"/>
              <w:ind w:right="3"/>
              <w:rPr>
                <w:sz w:val="16"/>
              </w:rPr>
            </w:pPr>
            <w:r>
              <w:rPr>
                <w:w w:val="125"/>
                <w:sz w:val="16"/>
              </w:rPr>
              <w:t>49,0</w:t>
            </w:r>
          </w:p>
        </w:tc>
        <w:tc>
          <w:tcPr>
            <w:tcW w:w="1011" w:type="dxa"/>
            <w:shd w:val="clear" w:color="auto" w:fill="F1F1F1"/>
          </w:tcPr>
          <w:p w:rsidR="00500A47" w:rsidRDefault="000A7459">
            <w:pPr>
              <w:pStyle w:val="TableParagraph"/>
              <w:spacing w:before="9" w:line="173" w:lineRule="exact"/>
              <w:ind w:right="4"/>
              <w:rPr>
                <w:sz w:val="16"/>
              </w:rPr>
            </w:pPr>
            <w:r>
              <w:rPr>
                <w:w w:val="125"/>
                <w:sz w:val="16"/>
              </w:rPr>
              <w:t>7,4</w:t>
            </w:r>
          </w:p>
        </w:tc>
        <w:tc>
          <w:tcPr>
            <w:tcW w:w="849" w:type="dxa"/>
            <w:shd w:val="clear" w:color="auto" w:fill="F1F1F1"/>
          </w:tcPr>
          <w:p w:rsidR="00500A47" w:rsidRDefault="000A7459">
            <w:pPr>
              <w:pStyle w:val="TableParagraph"/>
              <w:spacing w:before="9" w:line="173" w:lineRule="exact"/>
              <w:ind w:right="5"/>
              <w:rPr>
                <w:sz w:val="16"/>
              </w:rPr>
            </w:pPr>
            <w:r>
              <w:rPr>
                <w:w w:val="125"/>
                <w:sz w:val="16"/>
              </w:rPr>
              <w:t>7.791</w:t>
            </w:r>
          </w:p>
        </w:tc>
        <w:tc>
          <w:tcPr>
            <w:tcW w:w="836" w:type="dxa"/>
            <w:shd w:val="clear" w:color="auto" w:fill="F1F1F1"/>
          </w:tcPr>
          <w:p w:rsidR="00500A47" w:rsidRDefault="000A7459">
            <w:pPr>
              <w:pStyle w:val="TableParagraph"/>
              <w:spacing w:before="9" w:line="173" w:lineRule="exact"/>
              <w:ind w:right="6"/>
              <w:rPr>
                <w:sz w:val="16"/>
              </w:rPr>
            </w:pPr>
            <w:r>
              <w:rPr>
                <w:w w:val="125"/>
                <w:sz w:val="16"/>
              </w:rPr>
              <w:t>8.613</w:t>
            </w:r>
          </w:p>
        </w:tc>
        <w:tc>
          <w:tcPr>
            <w:tcW w:w="647" w:type="dxa"/>
            <w:shd w:val="clear" w:color="auto" w:fill="F1F1F1"/>
          </w:tcPr>
          <w:p w:rsidR="00500A47" w:rsidRDefault="000A7459">
            <w:pPr>
              <w:pStyle w:val="TableParagraph"/>
              <w:spacing w:before="9" w:line="173" w:lineRule="exact"/>
              <w:ind w:right="7"/>
              <w:rPr>
                <w:sz w:val="16"/>
              </w:rPr>
            </w:pPr>
            <w:r>
              <w:rPr>
                <w:w w:val="125"/>
                <w:sz w:val="16"/>
              </w:rPr>
              <w:t>10,6</w:t>
            </w:r>
          </w:p>
        </w:tc>
      </w:tr>
      <w:tr w:rsidR="00500A47">
        <w:trPr>
          <w:trHeight w:val="201"/>
        </w:trPr>
        <w:tc>
          <w:tcPr>
            <w:tcW w:w="835" w:type="dxa"/>
            <w:tcBorders>
              <w:left w:val="nil"/>
            </w:tcBorders>
          </w:tcPr>
          <w:p w:rsidR="00500A47" w:rsidRDefault="000A7459">
            <w:pPr>
              <w:pStyle w:val="TableParagraph"/>
              <w:spacing w:before="9" w:line="173" w:lineRule="exact"/>
              <w:ind w:left="309"/>
              <w:jc w:val="left"/>
              <w:rPr>
                <w:sz w:val="16"/>
              </w:rPr>
            </w:pPr>
            <w:r>
              <w:rPr>
                <w:w w:val="125"/>
                <w:sz w:val="16"/>
              </w:rPr>
              <w:t>RO</w:t>
            </w:r>
          </w:p>
        </w:tc>
        <w:tc>
          <w:tcPr>
            <w:tcW w:w="848" w:type="dxa"/>
            <w:shd w:val="clear" w:color="auto" w:fill="F1F1F1"/>
          </w:tcPr>
          <w:p w:rsidR="00500A47" w:rsidRDefault="000A7459">
            <w:pPr>
              <w:pStyle w:val="TableParagraph"/>
              <w:spacing w:before="9" w:line="173" w:lineRule="exact"/>
              <w:ind w:right="-15"/>
              <w:rPr>
                <w:sz w:val="16"/>
              </w:rPr>
            </w:pPr>
            <w:r>
              <w:rPr>
                <w:w w:val="125"/>
                <w:sz w:val="16"/>
              </w:rPr>
              <w:t>329</w:t>
            </w:r>
          </w:p>
        </w:tc>
        <w:tc>
          <w:tcPr>
            <w:tcW w:w="943" w:type="dxa"/>
            <w:shd w:val="clear" w:color="auto" w:fill="F1F1F1"/>
          </w:tcPr>
          <w:p w:rsidR="00500A47" w:rsidRDefault="000A7459">
            <w:pPr>
              <w:pStyle w:val="TableParagraph"/>
              <w:spacing w:before="9" w:line="173" w:lineRule="exact"/>
              <w:ind w:right="-15"/>
              <w:rPr>
                <w:sz w:val="16"/>
              </w:rPr>
            </w:pPr>
            <w:r>
              <w:rPr>
                <w:w w:val="125"/>
                <w:sz w:val="16"/>
              </w:rPr>
              <w:t>330</w:t>
            </w:r>
          </w:p>
        </w:tc>
        <w:tc>
          <w:tcPr>
            <w:tcW w:w="943" w:type="dxa"/>
            <w:shd w:val="clear" w:color="auto" w:fill="F1F1F1"/>
          </w:tcPr>
          <w:p w:rsidR="00500A47" w:rsidRDefault="000A7459">
            <w:pPr>
              <w:pStyle w:val="TableParagraph"/>
              <w:spacing w:before="9" w:line="173" w:lineRule="exact"/>
              <w:rPr>
                <w:sz w:val="16"/>
              </w:rPr>
            </w:pPr>
            <w:r>
              <w:rPr>
                <w:w w:val="125"/>
                <w:sz w:val="16"/>
              </w:rPr>
              <w:t>329</w:t>
            </w:r>
          </w:p>
        </w:tc>
        <w:tc>
          <w:tcPr>
            <w:tcW w:w="593" w:type="dxa"/>
            <w:shd w:val="clear" w:color="auto" w:fill="F1F1F1"/>
          </w:tcPr>
          <w:p w:rsidR="00500A47" w:rsidRDefault="000A7459">
            <w:pPr>
              <w:pStyle w:val="TableParagraph"/>
              <w:spacing w:before="9" w:line="173" w:lineRule="exact"/>
              <w:ind w:right="-15"/>
              <w:rPr>
                <w:sz w:val="16"/>
              </w:rPr>
            </w:pPr>
            <w:r>
              <w:rPr>
                <w:w w:val="125"/>
                <w:sz w:val="16"/>
              </w:rPr>
              <w:t>0,0</w:t>
            </w:r>
          </w:p>
        </w:tc>
        <w:tc>
          <w:tcPr>
            <w:tcW w:w="889" w:type="dxa"/>
            <w:shd w:val="clear" w:color="auto" w:fill="F1F1F1"/>
          </w:tcPr>
          <w:p w:rsidR="00500A47" w:rsidRDefault="000A7459">
            <w:pPr>
              <w:pStyle w:val="TableParagraph"/>
              <w:spacing w:before="9" w:line="173" w:lineRule="exact"/>
              <w:ind w:right="1"/>
              <w:rPr>
                <w:sz w:val="16"/>
              </w:rPr>
            </w:pPr>
            <w:r>
              <w:rPr>
                <w:w w:val="125"/>
                <w:sz w:val="16"/>
              </w:rPr>
              <w:t>305</w:t>
            </w:r>
          </w:p>
        </w:tc>
        <w:tc>
          <w:tcPr>
            <w:tcW w:w="875" w:type="dxa"/>
            <w:shd w:val="clear" w:color="auto" w:fill="F1F1F1"/>
          </w:tcPr>
          <w:p w:rsidR="00500A47" w:rsidRDefault="000A7459">
            <w:pPr>
              <w:pStyle w:val="TableParagraph"/>
              <w:spacing w:before="9" w:line="173" w:lineRule="exact"/>
              <w:ind w:right="1"/>
              <w:rPr>
                <w:sz w:val="16"/>
              </w:rPr>
            </w:pPr>
            <w:r>
              <w:rPr>
                <w:w w:val="125"/>
                <w:sz w:val="16"/>
              </w:rPr>
              <w:t>311</w:t>
            </w:r>
          </w:p>
        </w:tc>
        <w:tc>
          <w:tcPr>
            <w:tcW w:w="728" w:type="dxa"/>
            <w:shd w:val="clear" w:color="auto" w:fill="F1F1F1"/>
          </w:tcPr>
          <w:p w:rsidR="00500A47" w:rsidRDefault="000A7459">
            <w:pPr>
              <w:pStyle w:val="TableParagraph"/>
              <w:spacing w:before="9" w:line="173" w:lineRule="exact"/>
              <w:ind w:right="-15"/>
              <w:rPr>
                <w:sz w:val="16"/>
              </w:rPr>
            </w:pPr>
            <w:r>
              <w:rPr>
                <w:w w:val="125"/>
                <w:sz w:val="16"/>
              </w:rPr>
              <w:t>2,0</w:t>
            </w:r>
          </w:p>
        </w:tc>
        <w:tc>
          <w:tcPr>
            <w:tcW w:w="1051" w:type="dxa"/>
            <w:shd w:val="clear" w:color="auto" w:fill="F1F1F1"/>
          </w:tcPr>
          <w:p w:rsidR="00500A47" w:rsidRDefault="000A7459">
            <w:pPr>
              <w:pStyle w:val="TableParagraph"/>
              <w:spacing w:before="9" w:line="173" w:lineRule="exact"/>
              <w:ind w:right="-15"/>
              <w:rPr>
                <w:sz w:val="16"/>
              </w:rPr>
            </w:pPr>
            <w:r>
              <w:rPr>
                <w:w w:val="125"/>
                <w:sz w:val="16"/>
              </w:rPr>
              <w:t>5,5</w:t>
            </w:r>
          </w:p>
        </w:tc>
        <w:tc>
          <w:tcPr>
            <w:tcW w:w="849" w:type="dxa"/>
            <w:shd w:val="clear" w:color="auto" w:fill="F1F1F1"/>
          </w:tcPr>
          <w:p w:rsidR="00500A47" w:rsidRDefault="000A7459">
            <w:pPr>
              <w:pStyle w:val="TableParagraph"/>
              <w:spacing w:before="9" w:line="173" w:lineRule="exact"/>
              <w:ind w:right="2"/>
              <w:rPr>
                <w:sz w:val="16"/>
              </w:rPr>
            </w:pPr>
            <w:r>
              <w:rPr>
                <w:w w:val="125"/>
                <w:sz w:val="16"/>
              </w:rPr>
              <w:t>48</w:t>
            </w:r>
          </w:p>
        </w:tc>
        <w:tc>
          <w:tcPr>
            <w:tcW w:w="823" w:type="dxa"/>
            <w:shd w:val="clear" w:color="auto" w:fill="F1F1F1"/>
          </w:tcPr>
          <w:p w:rsidR="00500A47" w:rsidRDefault="000A7459">
            <w:pPr>
              <w:pStyle w:val="TableParagraph"/>
              <w:spacing w:before="9" w:line="173" w:lineRule="exact"/>
              <w:ind w:right="4"/>
              <w:rPr>
                <w:sz w:val="16"/>
              </w:rPr>
            </w:pPr>
            <w:r>
              <w:rPr>
                <w:w w:val="125"/>
                <w:sz w:val="16"/>
              </w:rPr>
              <w:t>73</w:t>
            </w:r>
          </w:p>
        </w:tc>
        <w:tc>
          <w:tcPr>
            <w:tcW w:w="688" w:type="dxa"/>
            <w:shd w:val="clear" w:color="auto" w:fill="F1F1F1"/>
          </w:tcPr>
          <w:p w:rsidR="00500A47" w:rsidRDefault="000A7459">
            <w:pPr>
              <w:pStyle w:val="TableParagraph"/>
              <w:spacing w:before="9" w:line="173" w:lineRule="exact"/>
              <w:ind w:right="-15"/>
              <w:rPr>
                <w:sz w:val="16"/>
              </w:rPr>
            </w:pPr>
            <w:r>
              <w:rPr>
                <w:w w:val="125"/>
                <w:sz w:val="16"/>
              </w:rPr>
              <w:t>52,1</w:t>
            </w:r>
          </w:p>
        </w:tc>
        <w:tc>
          <w:tcPr>
            <w:tcW w:w="877" w:type="dxa"/>
            <w:shd w:val="clear" w:color="auto" w:fill="F1F1F1"/>
          </w:tcPr>
          <w:p w:rsidR="00500A47" w:rsidRDefault="000A7459">
            <w:pPr>
              <w:pStyle w:val="TableParagraph"/>
              <w:spacing w:before="9" w:line="173" w:lineRule="exact"/>
              <w:ind w:right="7"/>
              <w:rPr>
                <w:sz w:val="16"/>
              </w:rPr>
            </w:pPr>
            <w:r>
              <w:rPr>
                <w:w w:val="125"/>
                <w:sz w:val="16"/>
              </w:rPr>
              <w:t>40</w:t>
            </w:r>
          </w:p>
        </w:tc>
        <w:tc>
          <w:tcPr>
            <w:tcW w:w="850" w:type="dxa"/>
            <w:shd w:val="clear" w:color="auto" w:fill="F1F1F1"/>
          </w:tcPr>
          <w:p w:rsidR="00500A47" w:rsidRDefault="000A7459">
            <w:pPr>
              <w:pStyle w:val="TableParagraph"/>
              <w:spacing w:before="9" w:line="173" w:lineRule="exact"/>
              <w:ind w:right="9"/>
              <w:rPr>
                <w:sz w:val="16"/>
              </w:rPr>
            </w:pPr>
            <w:r>
              <w:rPr>
                <w:w w:val="125"/>
                <w:sz w:val="16"/>
              </w:rPr>
              <w:t>64</w:t>
            </w:r>
          </w:p>
        </w:tc>
        <w:tc>
          <w:tcPr>
            <w:tcW w:w="729" w:type="dxa"/>
            <w:shd w:val="clear" w:color="auto" w:fill="F1F1F1"/>
          </w:tcPr>
          <w:p w:rsidR="00500A47" w:rsidRDefault="000A7459">
            <w:pPr>
              <w:pStyle w:val="TableParagraph"/>
              <w:spacing w:before="9" w:line="173" w:lineRule="exact"/>
              <w:ind w:right="3"/>
              <w:rPr>
                <w:sz w:val="16"/>
              </w:rPr>
            </w:pPr>
            <w:r>
              <w:rPr>
                <w:w w:val="125"/>
                <w:sz w:val="16"/>
              </w:rPr>
              <w:t>58,8</w:t>
            </w:r>
          </w:p>
        </w:tc>
        <w:tc>
          <w:tcPr>
            <w:tcW w:w="1011" w:type="dxa"/>
            <w:shd w:val="clear" w:color="auto" w:fill="F1F1F1"/>
          </w:tcPr>
          <w:p w:rsidR="00500A47" w:rsidRDefault="000A7459">
            <w:pPr>
              <w:pStyle w:val="TableParagraph"/>
              <w:spacing w:before="9" w:line="173" w:lineRule="exact"/>
              <w:ind w:right="4"/>
              <w:rPr>
                <w:sz w:val="16"/>
              </w:rPr>
            </w:pPr>
            <w:r>
              <w:rPr>
                <w:w w:val="125"/>
                <w:sz w:val="16"/>
              </w:rPr>
              <w:t>12,3</w:t>
            </w:r>
          </w:p>
        </w:tc>
        <w:tc>
          <w:tcPr>
            <w:tcW w:w="849" w:type="dxa"/>
            <w:shd w:val="clear" w:color="auto" w:fill="F1F1F1"/>
          </w:tcPr>
          <w:p w:rsidR="00500A47" w:rsidRDefault="000A7459">
            <w:pPr>
              <w:pStyle w:val="TableParagraph"/>
              <w:spacing w:before="9" w:line="173" w:lineRule="exact"/>
              <w:ind w:right="5"/>
              <w:rPr>
                <w:sz w:val="16"/>
              </w:rPr>
            </w:pPr>
            <w:r>
              <w:rPr>
                <w:w w:val="125"/>
                <w:sz w:val="16"/>
              </w:rPr>
              <w:t>4.211</w:t>
            </w:r>
          </w:p>
        </w:tc>
        <w:tc>
          <w:tcPr>
            <w:tcW w:w="836" w:type="dxa"/>
            <w:shd w:val="clear" w:color="auto" w:fill="F1F1F1"/>
          </w:tcPr>
          <w:p w:rsidR="00500A47" w:rsidRDefault="000A7459">
            <w:pPr>
              <w:pStyle w:val="TableParagraph"/>
              <w:spacing w:before="9" w:line="173" w:lineRule="exact"/>
              <w:ind w:right="6"/>
              <w:rPr>
                <w:sz w:val="16"/>
              </w:rPr>
            </w:pPr>
            <w:r>
              <w:rPr>
                <w:w w:val="125"/>
                <w:sz w:val="16"/>
              </w:rPr>
              <w:t>4.443</w:t>
            </w:r>
          </w:p>
        </w:tc>
        <w:tc>
          <w:tcPr>
            <w:tcW w:w="647" w:type="dxa"/>
            <w:shd w:val="clear" w:color="auto" w:fill="F1F1F1"/>
          </w:tcPr>
          <w:p w:rsidR="00500A47" w:rsidRDefault="000A7459">
            <w:pPr>
              <w:pStyle w:val="TableParagraph"/>
              <w:spacing w:before="9" w:line="173" w:lineRule="exact"/>
              <w:ind w:right="8"/>
              <w:rPr>
                <w:sz w:val="16"/>
              </w:rPr>
            </w:pPr>
            <w:r>
              <w:rPr>
                <w:w w:val="125"/>
                <w:sz w:val="16"/>
              </w:rPr>
              <w:t>5,5</w:t>
            </w:r>
          </w:p>
        </w:tc>
      </w:tr>
      <w:tr w:rsidR="00500A47">
        <w:trPr>
          <w:trHeight w:val="201"/>
        </w:trPr>
        <w:tc>
          <w:tcPr>
            <w:tcW w:w="835" w:type="dxa"/>
            <w:tcBorders>
              <w:left w:val="nil"/>
            </w:tcBorders>
          </w:tcPr>
          <w:p w:rsidR="00500A47" w:rsidRDefault="000A7459">
            <w:pPr>
              <w:pStyle w:val="TableParagraph"/>
              <w:spacing w:before="9" w:line="173" w:lineRule="exact"/>
              <w:ind w:left="278" w:right="237"/>
              <w:jc w:val="center"/>
              <w:rPr>
                <w:sz w:val="16"/>
              </w:rPr>
            </w:pPr>
            <w:r>
              <w:rPr>
                <w:w w:val="125"/>
                <w:sz w:val="16"/>
              </w:rPr>
              <w:t>RR</w:t>
            </w:r>
          </w:p>
        </w:tc>
        <w:tc>
          <w:tcPr>
            <w:tcW w:w="848" w:type="dxa"/>
            <w:shd w:val="clear" w:color="auto" w:fill="F1F1F1"/>
          </w:tcPr>
          <w:p w:rsidR="00500A47" w:rsidRDefault="000A7459">
            <w:pPr>
              <w:pStyle w:val="TableParagraph"/>
              <w:spacing w:before="9" w:line="173" w:lineRule="exact"/>
              <w:ind w:right="-15"/>
              <w:rPr>
                <w:sz w:val="16"/>
              </w:rPr>
            </w:pPr>
            <w:r>
              <w:rPr>
                <w:w w:val="125"/>
                <w:sz w:val="16"/>
              </w:rPr>
              <w:t>81</w:t>
            </w:r>
          </w:p>
        </w:tc>
        <w:tc>
          <w:tcPr>
            <w:tcW w:w="943" w:type="dxa"/>
            <w:shd w:val="clear" w:color="auto" w:fill="F1F1F1"/>
          </w:tcPr>
          <w:p w:rsidR="00500A47" w:rsidRDefault="000A7459">
            <w:pPr>
              <w:pStyle w:val="TableParagraph"/>
              <w:spacing w:before="9" w:line="173" w:lineRule="exact"/>
              <w:ind w:right="-15"/>
              <w:rPr>
                <w:sz w:val="16"/>
              </w:rPr>
            </w:pPr>
            <w:r>
              <w:rPr>
                <w:w w:val="125"/>
                <w:sz w:val="16"/>
              </w:rPr>
              <w:t>103</w:t>
            </w:r>
          </w:p>
        </w:tc>
        <w:tc>
          <w:tcPr>
            <w:tcW w:w="943" w:type="dxa"/>
            <w:shd w:val="clear" w:color="auto" w:fill="F1F1F1"/>
          </w:tcPr>
          <w:p w:rsidR="00500A47" w:rsidRDefault="000A7459">
            <w:pPr>
              <w:pStyle w:val="TableParagraph"/>
              <w:spacing w:before="9" w:line="173" w:lineRule="exact"/>
              <w:rPr>
                <w:sz w:val="16"/>
              </w:rPr>
            </w:pPr>
            <w:r>
              <w:rPr>
                <w:w w:val="125"/>
                <w:sz w:val="16"/>
              </w:rPr>
              <w:t>100</w:t>
            </w:r>
          </w:p>
        </w:tc>
        <w:tc>
          <w:tcPr>
            <w:tcW w:w="593" w:type="dxa"/>
            <w:shd w:val="clear" w:color="auto" w:fill="F1F1F1"/>
          </w:tcPr>
          <w:p w:rsidR="00500A47" w:rsidRDefault="000A7459">
            <w:pPr>
              <w:pStyle w:val="TableParagraph"/>
              <w:spacing w:before="9" w:line="173" w:lineRule="exact"/>
              <w:ind w:right="-15"/>
              <w:rPr>
                <w:sz w:val="16"/>
              </w:rPr>
            </w:pPr>
            <w:r>
              <w:rPr>
                <w:w w:val="125"/>
                <w:sz w:val="16"/>
              </w:rPr>
              <w:t>23,5</w:t>
            </w:r>
          </w:p>
        </w:tc>
        <w:tc>
          <w:tcPr>
            <w:tcW w:w="889" w:type="dxa"/>
            <w:shd w:val="clear" w:color="auto" w:fill="F1F1F1"/>
          </w:tcPr>
          <w:p w:rsidR="00500A47" w:rsidRDefault="000A7459">
            <w:pPr>
              <w:pStyle w:val="TableParagraph"/>
              <w:spacing w:before="9" w:line="173" w:lineRule="exact"/>
              <w:ind w:right="1"/>
              <w:rPr>
                <w:sz w:val="16"/>
              </w:rPr>
            </w:pPr>
            <w:r>
              <w:rPr>
                <w:w w:val="125"/>
                <w:sz w:val="16"/>
              </w:rPr>
              <w:t>75</w:t>
            </w:r>
          </w:p>
        </w:tc>
        <w:tc>
          <w:tcPr>
            <w:tcW w:w="875" w:type="dxa"/>
            <w:shd w:val="clear" w:color="auto" w:fill="F1F1F1"/>
          </w:tcPr>
          <w:p w:rsidR="00500A47" w:rsidRDefault="000A7459">
            <w:pPr>
              <w:pStyle w:val="TableParagraph"/>
              <w:spacing w:before="9" w:line="173" w:lineRule="exact"/>
              <w:ind w:right="1"/>
              <w:rPr>
                <w:sz w:val="16"/>
              </w:rPr>
            </w:pPr>
            <w:r>
              <w:rPr>
                <w:w w:val="125"/>
                <w:sz w:val="16"/>
              </w:rPr>
              <w:t>94</w:t>
            </w:r>
          </w:p>
        </w:tc>
        <w:tc>
          <w:tcPr>
            <w:tcW w:w="728" w:type="dxa"/>
            <w:shd w:val="clear" w:color="auto" w:fill="F1F1F1"/>
          </w:tcPr>
          <w:p w:rsidR="00500A47" w:rsidRDefault="000A7459">
            <w:pPr>
              <w:pStyle w:val="TableParagraph"/>
              <w:spacing w:before="9" w:line="173" w:lineRule="exact"/>
              <w:ind w:right="-15"/>
              <w:rPr>
                <w:sz w:val="16"/>
              </w:rPr>
            </w:pPr>
            <w:r>
              <w:rPr>
                <w:w w:val="125"/>
                <w:sz w:val="16"/>
              </w:rPr>
              <w:t>25,3</w:t>
            </w:r>
          </w:p>
        </w:tc>
        <w:tc>
          <w:tcPr>
            <w:tcW w:w="1051" w:type="dxa"/>
            <w:shd w:val="clear" w:color="auto" w:fill="F1F1F1"/>
          </w:tcPr>
          <w:p w:rsidR="00500A47" w:rsidRDefault="000A7459">
            <w:pPr>
              <w:pStyle w:val="TableParagraph"/>
              <w:spacing w:before="9" w:line="173" w:lineRule="exact"/>
              <w:ind w:right="-15"/>
              <w:rPr>
                <w:sz w:val="16"/>
              </w:rPr>
            </w:pPr>
            <w:r>
              <w:rPr>
                <w:w w:val="125"/>
                <w:sz w:val="16"/>
              </w:rPr>
              <w:t>6,0</w:t>
            </w:r>
          </w:p>
        </w:tc>
        <w:tc>
          <w:tcPr>
            <w:tcW w:w="849" w:type="dxa"/>
            <w:shd w:val="clear" w:color="auto" w:fill="F1F1F1"/>
          </w:tcPr>
          <w:p w:rsidR="00500A47" w:rsidRDefault="000A7459">
            <w:pPr>
              <w:pStyle w:val="TableParagraph"/>
              <w:spacing w:before="9" w:line="173" w:lineRule="exact"/>
              <w:ind w:right="2"/>
              <w:rPr>
                <w:sz w:val="16"/>
              </w:rPr>
            </w:pPr>
            <w:r>
              <w:rPr>
                <w:w w:val="125"/>
                <w:sz w:val="16"/>
              </w:rPr>
              <w:t>21</w:t>
            </w:r>
          </w:p>
        </w:tc>
        <w:tc>
          <w:tcPr>
            <w:tcW w:w="823" w:type="dxa"/>
            <w:shd w:val="clear" w:color="auto" w:fill="F1F1F1"/>
          </w:tcPr>
          <w:p w:rsidR="00500A47" w:rsidRDefault="000A7459">
            <w:pPr>
              <w:pStyle w:val="TableParagraph"/>
              <w:spacing w:before="9" w:line="173" w:lineRule="exact"/>
              <w:ind w:right="4"/>
              <w:rPr>
                <w:sz w:val="16"/>
              </w:rPr>
            </w:pPr>
            <w:r>
              <w:rPr>
                <w:w w:val="125"/>
                <w:sz w:val="16"/>
              </w:rPr>
              <w:t>31</w:t>
            </w:r>
          </w:p>
        </w:tc>
        <w:tc>
          <w:tcPr>
            <w:tcW w:w="688" w:type="dxa"/>
            <w:shd w:val="clear" w:color="auto" w:fill="F1F1F1"/>
          </w:tcPr>
          <w:p w:rsidR="00500A47" w:rsidRDefault="000A7459">
            <w:pPr>
              <w:pStyle w:val="TableParagraph"/>
              <w:spacing w:before="9" w:line="173" w:lineRule="exact"/>
              <w:ind w:right="-15"/>
              <w:rPr>
                <w:sz w:val="16"/>
              </w:rPr>
            </w:pPr>
            <w:r>
              <w:rPr>
                <w:w w:val="125"/>
                <w:sz w:val="16"/>
              </w:rPr>
              <w:t>47,6</w:t>
            </w:r>
          </w:p>
        </w:tc>
        <w:tc>
          <w:tcPr>
            <w:tcW w:w="877" w:type="dxa"/>
            <w:shd w:val="clear" w:color="auto" w:fill="F1F1F1"/>
          </w:tcPr>
          <w:p w:rsidR="00500A47" w:rsidRDefault="000A7459">
            <w:pPr>
              <w:pStyle w:val="TableParagraph"/>
              <w:spacing w:before="9" w:line="173" w:lineRule="exact"/>
              <w:ind w:right="7"/>
              <w:rPr>
                <w:sz w:val="16"/>
              </w:rPr>
            </w:pPr>
            <w:r>
              <w:rPr>
                <w:w w:val="125"/>
                <w:sz w:val="16"/>
              </w:rPr>
              <w:t>19</w:t>
            </w:r>
          </w:p>
        </w:tc>
        <w:tc>
          <w:tcPr>
            <w:tcW w:w="850" w:type="dxa"/>
            <w:shd w:val="clear" w:color="auto" w:fill="F1F1F1"/>
          </w:tcPr>
          <w:p w:rsidR="00500A47" w:rsidRDefault="000A7459">
            <w:pPr>
              <w:pStyle w:val="TableParagraph"/>
              <w:spacing w:before="9" w:line="173" w:lineRule="exact"/>
              <w:ind w:right="9"/>
              <w:rPr>
                <w:sz w:val="16"/>
              </w:rPr>
            </w:pPr>
            <w:r>
              <w:rPr>
                <w:w w:val="125"/>
                <w:sz w:val="16"/>
              </w:rPr>
              <w:t>27</w:t>
            </w:r>
          </w:p>
        </w:tc>
        <w:tc>
          <w:tcPr>
            <w:tcW w:w="729" w:type="dxa"/>
            <w:shd w:val="clear" w:color="auto" w:fill="F1F1F1"/>
          </w:tcPr>
          <w:p w:rsidR="00500A47" w:rsidRDefault="000A7459">
            <w:pPr>
              <w:pStyle w:val="TableParagraph"/>
              <w:spacing w:before="9" w:line="173" w:lineRule="exact"/>
              <w:ind w:right="3"/>
              <w:rPr>
                <w:sz w:val="16"/>
              </w:rPr>
            </w:pPr>
            <w:r>
              <w:rPr>
                <w:w w:val="125"/>
                <w:sz w:val="16"/>
              </w:rPr>
              <w:t>45,9</w:t>
            </w:r>
          </w:p>
        </w:tc>
        <w:tc>
          <w:tcPr>
            <w:tcW w:w="1011" w:type="dxa"/>
            <w:shd w:val="clear" w:color="auto" w:fill="F1F1F1"/>
          </w:tcPr>
          <w:p w:rsidR="00500A47" w:rsidRDefault="000A7459">
            <w:pPr>
              <w:pStyle w:val="TableParagraph"/>
              <w:spacing w:before="9" w:line="173" w:lineRule="exact"/>
              <w:ind w:right="4"/>
              <w:rPr>
                <w:sz w:val="16"/>
              </w:rPr>
            </w:pPr>
            <w:r>
              <w:rPr>
                <w:w w:val="125"/>
                <w:sz w:val="16"/>
              </w:rPr>
              <w:t>12,9</w:t>
            </w:r>
          </w:p>
        </w:tc>
        <w:tc>
          <w:tcPr>
            <w:tcW w:w="849" w:type="dxa"/>
            <w:shd w:val="clear" w:color="auto" w:fill="F1F1F1"/>
          </w:tcPr>
          <w:p w:rsidR="00500A47" w:rsidRDefault="000A7459">
            <w:pPr>
              <w:pStyle w:val="TableParagraph"/>
              <w:spacing w:before="9" w:line="173" w:lineRule="exact"/>
              <w:ind w:right="13"/>
              <w:rPr>
                <w:sz w:val="16"/>
              </w:rPr>
            </w:pPr>
            <w:r>
              <w:rPr>
                <w:w w:val="125"/>
                <w:sz w:val="16"/>
              </w:rPr>
              <w:t>898</w:t>
            </w:r>
          </w:p>
        </w:tc>
        <w:tc>
          <w:tcPr>
            <w:tcW w:w="836" w:type="dxa"/>
            <w:shd w:val="clear" w:color="auto" w:fill="F1F1F1"/>
          </w:tcPr>
          <w:p w:rsidR="00500A47" w:rsidRDefault="000A7459">
            <w:pPr>
              <w:pStyle w:val="TableParagraph"/>
              <w:spacing w:before="9" w:line="173" w:lineRule="exact"/>
              <w:ind w:right="6"/>
              <w:rPr>
                <w:sz w:val="16"/>
              </w:rPr>
            </w:pPr>
            <w:r>
              <w:rPr>
                <w:w w:val="125"/>
                <w:sz w:val="16"/>
              </w:rPr>
              <w:t>1.266</w:t>
            </w:r>
          </w:p>
        </w:tc>
        <w:tc>
          <w:tcPr>
            <w:tcW w:w="647" w:type="dxa"/>
            <w:shd w:val="clear" w:color="auto" w:fill="F1F1F1"/>
          </w:tcPr>
          <w:p w:rsidR="00500A47" w:rsidRDefault="000A7459">
            <w:pPr>
              <w:pStyle w:val="TableParagraph"/>
              <w:spacing w:before="9" w:line="173" w:lineRule="exact"/>
              <w:ind w:right="7"/>
              <w:rPr>
                <w:sz w:val="16"/>
              </w:rPr>
            </w:pPr>
            <w:r>
              <w:rPr>
                <w:w w:val="125"/>
                <w:sz w:val="16"/>
              </w:rPr>
              <w:t>41,0</w:t>
            </w:r>
          </w:p>
        </w:tc>
      </w:tr>
      <w:tr w:rsidR="00500A47">
        <w:trPr>
          <w:trHeight w:val="202"/>
        </w:trPr>
        <w:tc>
          <w:tcPr>
            <w:tcW w:w="835" w:type="dxa"/>
            <w:tcBorders>
              <w:left w:val="nil"/>
            </w:tcBorders>
          </w:tcPr>
          <w:p w:rsidR="00500A47" w:rsidRDefault="000A7459">
            <w:pPr>
              <w:pStyle w:val="TableParagraph"/>
              <w:spacing w:before="9" w:line="173" w:lineRule="exact"/>
              <w:ind w:left="323"/>
              <w:jc w:val="left"/>
              <w:rPr>
                <w:sz w:val="16"/>
              </w:rPr>
            </w:pPr>
            <w:r>
              <w:rPr>
                <w:w w:val="125"/>
                <w:sz w:val="16"/>
              </w:rPr>
              <w:t>TO</w:t>
            </w:r>
          </w:p>
        </w:tc>
        <w:tc>
          <w:tcPr>
            <w:tcW w:w="848" w:type="dxa"/>
            <w:shd w:val="clear" w:color="auto" w:fill="F1F1F1"/>
          </w:tcPr>
          <w:p w:rsidR="00500A47" w:rsidRDefault="000A7459">
            <w:pPr>
              <w:pStyle w:val="TableParagraph"/>
              <w:spacing w:before="9" w:line="173" w:lineRule="exact"/>
              <w:ind w:right="-15"/>
              <w:rPr>
                <w:sz w:val="16"/>
              </w:rPr>
            </w:pPr>
            <w:r>
              <w:rPr>
                <w:w w:val="125"/>
                <w:sz w:val="16"/>
              </w:rPr>
              <w:t>443</w:t>
            </w:r>
          </w:p>
        </w:tc>
        <w:tc>
          <w:tcPr>
            <w:tcW w:w="943" w:type="dxa"/>
            <w:shd w:val="clear" w:color="auto" w:fill="F1F1F1"/>
          </w:tcPr>
          <w:p w:rsidR="00500A47" w:rsidRDefault="000A7459">
            <w:pPr>
              <w:pStyle w:val="TableParagraph"/>
              <w:spacing w:before="9" w:line="173" w:lineRule="exact"/>
              <w:ind w:right="-15"/>
              <w:rPr>
                <w:sz w:val="16"/>
              </w:rPr>
            </w:pPr>
            <w:r>
              <w:rPr>
                <w:w w:val="125"/>
                <w:sz w:val="16"/>
              </w:rPr>
              <w:t>466</w:t>
            </w:r>
          </w:p>
        </w:tc>
        <w:tc>
          <w:tcPr>
            <w:tcW w:w="943" w:type="dxa"/>
            <w:shd w:val="clear" w:color="auto" w:fill="F1F1F1"/>
          </w:tcPr>
          <w:p w:rsidR="00500A47" w:rsidRDefault="000A7459">
            <w:pPr>
              <w:pStyle w:val="TableParagraph"/>
              <w:spacing w:before="9" w:line="173" w:lineRule="exact"/>
              <w:rPr>
                <w:sz w:val="16"/>
              </w:rPr>
            </w:pPr>
            <w:r>
              <w:rPr>
                <w:w w:val="125"/>
                <w:sz w:val="16"/>
              </w:rPr>
              <w:t>462</w:t>
            </w:r>
          </w:p>
        </w:tc>
        <w:tc>
          <w:tcPr>
            <w:tcW w:w="593" w:type="dxa"/>
            <w:shd w:val="clear" w:color="auto" w:fill="F1F1F1"/>
          </w:tcPr>
          <w:p w:rsidR="00500A47" w:rsidRDefault="000A7459">
            <w:pPr>
              <w:pStyle w:val="TableParagraph"/>
              <w:spacing w:before="9" w:line="173" w:lineRule="exact"/>
              <w:ind w:right="-15"/>
              <w:rPr>
                <w:sz w:val="16"/>
              </w:rPr>
            </w:pPr>
            <w:r>
              <w:rPr>
                <w:w w:val="125"/>
                <w:sz w:val="16"/>
              </w:rPr>
              <w:t>4,3</w:t>
            </w:r>
          </w:p>
        </w:tc>
        <w:tc>
          <w:tcPr>
            <w:tcW w:w="889" w:type="dxa"/>
            <w:shd w:val="clear" w:color="auto" w:fill="F1F1F1"/>
          </w:tcPr>
          <w:p w:rsidR="00500A47" w:rsidRDefault="000A7459">
            <w:pPr>
              <w:pStyle w:val="TableParagraph"/>
              <w:spacing w:before="9" w:line="173" w:lineRule="exact"/>
              <w:ind w:right="1"/>
              <w:rPr>
                <w:sz w:val="16"/>
              </w:rPr>
            </w:pPr>
            <w:r>
              <w:rPr>
                <w:w w:val="125"/>
                <w:sz w:val="16"/>
              </w:rPr>
              <w:t>410</w:t>
            </w:r>
          </w:p>
        </w:tc>
        <w:tc>
          <w:tcPr>
            <w:tcW w:w="875" w:type="dxa"/>
            <w:shd w:val="clear" w:color="auto" w:fill="F1F1F1"/>
          </w:tcPr>
          <w:p w:rsidR="00500A47" w:rsidRDefault="000A7459">
            <w:pPr>
              <w:pStyle w:val="TableParagraph"/>
              <w:spacing w:before="9" w:line="173" w:lineRule="exact"/>
              <w:ind w:right="1"/>
              <w:rPr>
                <w:sz w:val="16"/>
              </w:rPr>
            </w:pPr>
            <w:r>
              <w:rPr>
                <w:w w:val="125"/>
                <w:sz w:val="16"/>
              </w:rPr>
              <w:t>437</w:t>
            </w:r>
          </w:p>
        </w:tc>
        <w:tc>
          <w:tcPr>
            <w:tcW w:w="728" w:type="dxa"/>
            <w:shd w:val="clear" w:color="auto" w:fill="F1F1F1"/>
          </w:tcPr>
          <w:p w:rsidR="00500A47" w:rsidRDefault="000A7459">
            <w:pPr>
              <w:pStyle w:val="TableParagraph"/>
              <w:spacing w:before="9" w:line="173" w:lineRule="exact"/>
              <w:ind w:right="-15"/>
              <w:rPr>
                <w:sz w:val="16"/>
              </w:rPr>
            </w:pPr>
            <w:r>
              <w:rPr>
                <w:w w:val="125"/>
                <w:sz w:val="16"/>
              </w:rPr>
              <w:t>6,6</w:t>
            </w:r>
          </w:p>
        </w:tc>
        <w:tc>
          <w:tcPr>
            <w:tcW w:w="1051" w:type="dxa"/>
            <w:shd w:val="clear" w:color="auto" w:fill="F1F1F1"/>
          </w:tcPr>
          <w:p w:rsidR="00500A47" w:rsidRDefault="000A7459">
            <w:pPr>
              <w:pStyle w:val="TableParagraph"/>
              <w:spacing w:before="9" w:line="173" w:lineRule="exact"/>
              <w:ind w:right="-15"/>
              <w:rPr>
                <w:sz w:val="16"/>
              </w:rPr>
            </w:pPr>
            <w:r>
              <w:rPr>
                <w:w w:val="125"/>
                <w:sz w:val="16"/>
              </w:rPr>
              <w:t>5,4</w:t>
            </w:r>
          </w:p>
        </w:tc>
        <w:tc>
          <w:tcPr>
            <w:tcW w:w="849" w:type="dxa"/>
            <w:shd w:val="clear" w:color="auto" w:fill="F1F1F1"/>
          </w:tcPr>
          <w:p w:rsidR="00500A47" w:rsidRDefault="000A7459">
            <w:pPr>
              <w:pStyle w:val="TableParagraph"/>
              <w:spacing w:before="9" w:line="173" w:lineRule="exact"/>
              <w:ind w:right="2"/>
              <w:rPr>
                <w:sz w:val="16"/>
              </w:rPr>
            </w:pPr>
            <w:r>
              <w:rPr>
                <w:w w:val="125"/>
                <w:sz w:val="16"/>
              </w:rPr>
              <w:t>85</w:t>
            </w:r>
          </w:p>
        </w:tc>
        <w:tc>
          <w:tcPr>
            <w:tcW w:w="823" w:type="dxa"/>
            <w:shd w:val="clear" w:color="auto" w:fill="F1F1F1"/>
          </w:tcPr>
          <w:p w:rsidR="00500A47" w:rsidRDefault="000A7459">
            <w:pPr>
              <w:pStyle w:val="TableParagraph"/>
              <w:spacing w:before="9" w:line="173" w:lineRule="exact"/>
              <w:ind w:right="4"/>
              <w:rPr>
                <w:sz w:val="16"/>
              </w:rPr>
            </w:pPr>
            <w:r>
              <w:rPr>
                <w:w w:val="125"/>
                <w:sz w:val="16"/>
              </w:rPr>
              <w:t>135</w:t>
            </w:r>
          </w:p>
        </w:tc>
        <w:tc>
          <w:tcPr>
            <w:tcW w:w="688" w:type="dxa"/>
            <w:shd w:val="clear" w:color="auto" w:fill="F1F1F1"/>
          </w:tcPr>
          <w:p w:rsidR="00500A47" w:rsidRDefault="000A7459">
            <w:pPr>
              <w:pStyle w:val="TableParagraph"/>
              <w:spacing w:before="9" w:line="173" w:lineRule="exact"/>
              <w:ind w:right="-15"/>
              <w:rPr>
                <w:sz w:val="16"/>
              </w:rPr>
            </w:pPr>
            <w:r>
              <w:rPr>
                <w:w w:val="125"/>
                <w:sz w:val="16"/>
              </w:rPr>
              <w:t>59,2</w:t>
            </w:r>
          </w:p>
        </w:tc>
        <w:tc>
          <w:tcPr>
            <w:tcW w:w="877" w:type="dxa"/>
            <w:shd w:val="clear" w:color="auto" w:fill="F1F1F1"/>
          </w:tcPr>
          <w:p w:rsidR="00500A47" w:rsidRDefault="000A7459">
            <w:pPr>
              <w:pStyle w:val="TableParagraph"/>
              <w:spacing w:before="9" w:line="173" w:lineRule="exact"/>
              <w:ind w:right="7"/>
              <w:rPr>
                <w:sz w:val="16"/>
              </w:rPr>
            </w:pPr>
            <w:r>
              <w:rPr>
                <w:w w:val="125"/>
                <w:sz w:val="16"/>
              </w:rPr>
              <w:t>85</w:t>
            </w:r>
          </w:p>
        </w:tc>
        <w:tc>
          <w:tcPr>
            <w:tcW w:w="850" w:type="dxa"/>
            <w:shd w:val="clear" w:color="auto" w:fill="F1F1F1"/>
          </w:tcPr>
          <w:p w:rsidR="00500A47" w:rsidRDefault="000A7459">
            <w:pPr>
              <w:pStyle w:val="TableParagraph"/>
              <w:spacing w:before="9" w:line="173" w:lineRule="exact"/>
              <w:ind w:right="9"/>
              <w:rPr>
                <w:sz w:val="16"/>
              </w:rPr>
            </w:pPr>
            <w:r>
              <w:rPr>
                <w:w w:val="125"/>
                <w:sz w:val="16"/>
              </w:rPr>
              <w:t>119</w:t>
            </w:r>
          </w:p>
        </w:tc>
        <w:tc>
          <w:tcPr>
            <w:tcW w:w="729" w:type="dxa"/>
            <w:shd w:val="clear" w:color="auto" w:fill="F1F1F1"/>
          </w:tcPr>
          <w:p w:rsidR="00500A47" w:rsidRDefault="000A7459">
            <w:pPr>
              <w:pStyle w:val="TableParagraph"/>
              <w:spacing w:before="9" w:line="173" w:lineRule="exact"/>
              <w:ind w:right="3"/>
              <w:rPr>
                <w:sz w:val="16"/>
              </w:rPr>
            </w:pPr>
            <w:r>
              <w:rPr>
                <w:w w:val="125"/>
                <w:sz w:val="16"/>
              </w:rPr>
              <w:t>40,3</w:t>
            </w:r>
          </w:p>
        </w:tc>
        <w:tc>
          <w:tcPr>
            <w:tcW w:w="1011" w:type="dxa"/>
            <w:shd w:val="clear" w:color="auto" w:fill="F1F1F1"/>
          </w:tcPr>
          <w:p w:rsidR="00500A47" w:rsidRDefault="000A7459">
            <w:pPr>
              <w:pStyle w:val="TableParagraph"/>
              <w:spacing w:before="9" w:line="173" w:lineRule="exact"/>
              <w:ind w:right="4"/>
              <w:rPr>
                <w:sz w:val="16"/>
              </w:rPr>
            </w:pPr>
            <w:r>
              <w:rPr>
                <w:w w:val="125"/>
                <w:sz w:val="16"/>
              </w:rPr>
              <w:t>11,9</w:t>
            </w:r>
          </w:p>
        </w:tc>
        <w:tc>
          <w:tcPr>
            <w:tcW w:w="849" w:type="dxa"/>
            <w:shd w:val="clear" w:color="auto" w:fill="F1F1F1"/>
          </w:tcPr>
          <w:p w:rsidR="00500A47" w:rsidRDefault="000A7459">
            <w:pPr>
              <w:pStyle w:val="TableParagraph"/>
              <w:spacing w:before="9" w:line="173" w:lineRule="exact"/>
              <w:ind w:right="5"/>
              <w:rPr>
                <w:sz w:val="16"/>
              </w:rPr>
            </w:pPr>
            <w:r>
              <w:rPr>
                <w:w w:val="125"/>
                <w:sz w:val="16"/>
              </w:rPr>
              <w:t>6.531</w:t>
            </w:r>
          </w:p>
        </w:tc>
        <w:tc>
          <w:tcPr>
            <w:tcW w:w="836" w:type="dxa"/>
            <w:shd w:val="clear" w:color="auto" w:fill="F1F1F1"/>
          </w:tcPr>
          <w:p w:rsidR="00500A47" w:rsidRDefault="000A7459">
            <w:pPr>
              <w:pStyle w:val="TableParagraph"/>
              <w:spacing w:before="9" w:line="173" w:lineRule="exact"/>
              <w:ind w:right="6"/>
              <w:rPr>
                <w:sz w:val="16"/>
              </w:rPr>
            </w:pPr>
            <w:r>
              <w:rPr>
                <w:w w:val="125"/>
                <w:sz w:val="16"/>
              </w:rPr>
              <w:t>7.410</w:t>
            </w:r>
          </w:p>
        </w:tc>
        <w:tc>
          <w:tcPr>
            <w:tcW w:w="647" w:type="dxa"/>
            <w:shd w:val="clear" w:color="auto" w:fill="F1F1F1"/>
          </w:tcPr>
          <w:p w:rsidR="00500A47" w:rsidRDefault="000A7459">
            <w:pPr>
              <w:pStyle w:val="TableParagraph"/>
              <w:spacing w:before="9" w:line="173" w:lineRule="exact"/>
              <w:ind w:right="7"/>
              <w:rPr>
                <w:sz w:val="16"/>
              </w:rPr>
            </w:pPr>
            <w:r>
              <w:rPr>
                <w:w w:val="125"/>
                <w:sz w:val="16"/>
              </w:rPr>
              <w:t>13,5</w:t>
            </w:r>
          </w:p>
        </w:tc>
      </w:tr>
      <w:tr w:rsidR="00500A47">
        <w:trPr>
          <w:trHeight w:val="202"/>
        </w:trPr>
        <w:tc>
          <w:tcPr>
            <w:tcW w:w="835" w:type="dxa"/>
            <w:tcBorders>
              <w:left w:val="nil"/>
            </w:tcBorders>
            <w:shd w:val="clear" w:color="auto" w:fill="D9D9D9"/>
          </w:tcPr>
          <w:p w:rsidR="00500A47" w:rsidRDefault="000A7459">
            <w:pPr>
              <w:pStyle w:val="TableParagraph"/>
              <w:spacing w:before="9" w:line="173" w:lineRule="exact"/>
              <w:ind w:right="1"/>
              <w:rPr>
                <w:b/>
                <w:sz w:val="16"/>
              </w:rPr>
            </w:pPr>
            <w:r>
              <w:rPr>
                <w:b/>
                <w:w w:val="125"/>
                <w:sz w:val="16"/>
              </w:rPr>
              <w:t>Soma (N)</w:t>
            </w:r>
          </w:p>
        </w:tc>
        <w:tc>
          <w:tcPr>
            <w:tcW w:w="848" w:type="dxa"/>
            <w:shd w:val="clear" w:color="auto" w:fill="D9D9D9"/>
          </w:tcPr>
          <w:p w:rsidR="00500A47" w:rsidRDefault="000A7459">
            <w:pPr>
              <w:pStyle w:val="TableParagraph"/>
              <w:spacing w:before="9" w:line="173" w:lineRule="exact"/>
              <w:ind w:right="-15"/>
              <w:rPr>
                <w:b/>
                <w:sz w:val="16"/>
              </w:rPr>
            </w:pPr>
            <w:r>
              <w:rPr>
                <w:b/>
                <w:w w:val="125"/>
                <w:sz w:val="16"/>
              </w:rPr>
              <w:t>4.228</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4.456</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4.409</w:t>
            </w:r>
          </w:p>
        </w:tc>
        <w:tc>
          <w:tcPr>
            <w:tcW w:w="593" w:type="dxa"/>
            <w:shd w:val="clear" w:color="auto" w:fill="D9D9D9"/>
          </w:tcPr>
          <w:p w:rsidR="00500A47" w:rsidRDefault="000A7459">
            <w:pPr>
              <w:pStyle w:val="TableParagraph"/>
              <w:spacing w:before="9" w:line="173" w:lineRule="exact"/>
              <w:ind w:right="-15"/>
              <w:rPr>
                <w:b/>
                <w:sz w:val="16"/>
              </w:rPr>
            </w:pPr>
            <w:r>
              <w:rPr>
                <w:b/>
                <w:w w:val="125"/>
                <w:sz w:val="16"/>
              </w:rPr>
              <w:t>4,3</w:t>
            </w:r>
          </w:p>
        </w:tc>
        <w:tc>
          <w:tcPr>
            <w:tcW w:w="889" w:type="dxa"/>
            <w:shd w:val="clear" w:color="auto" w:fill="D9D9D9"/>
          </w:tcPr>
          <w:p w:rsidR="00500A47" w:rsidRDefault="000A7459">
            <w:pPr>
              <w:pStyle w:val="TableParagraph"/>
              <w:spacing w:before="9" w:line="173" w:lineRule="exact"/>
              <w:ind w:right="-15"/>
              <w:rPr>
                <w:b/>
                <w:sz w:val="16"/>
              </w:rPr>
            </w:pPr>
            <w:r>
              <w:rPr>
                <w:b/>
                <w:w w:val="125"/>
                <w:sz w:val="16"/>
              </w:rPr>
              <w:t>3.865</w:t>
            </w:r>
          </w:p>
        </w:tc>
        <w:tc>
          <w:tcPr>
            <w:tcW w:w="875" w:type="dxa"/>
            <w:shd w:val="clear" w:color="auto" w:fill="D9D9D9"/>
          </w:tcPr>
          <w:p w:rsidR="00500A47" w:rsidRDefault="000A7459">
            <w:pPr>
              <w:pStyle w:val="TableParagraph"/>
              <w:spacing w:before="9" w:line="173" w:lineRule="exact"/>
              <w:ind w:right="-15"/>
              <w:rPr>
                <w:b/>
                <w:sz w:val="16"/>
              </w:rPr>
            </w:pPr>
            <w:r>
              <w:rPr>
                <w:b/>
                <w:w w:val="125"/>
                <w:sz w:val="16"/>
              </w:rPr>
              <w:t>4.044</w:t>
            </w:r>
          </w:p>
        </w:tc>
        <w:tc>
          <w:tcPr>
            <w:tcW w:w="728" w:type="dxa"/>
            <w:shd w:val="clear" w:color="auto" w:fill="D9D9D9"/>
          </w:tcPr>
          <w:p w:rsidR="00500A47" w:rsidRDefault="000A7459">
            <w:pPr>
              <w:pStyle w:val="TableParagraph"/>
              <w:spacing w:before="9" w:line="173" w:lineRule="exact"/>
              <w:ind w:right="-15"/>
              <w:rPr>
                <w:b/>
                <w:sz w:val="16"/>
              </w:rPr>
            </w:pPr>
            <w:r>
              <w:rPr>
                <w:b/>
                <w:w w:val="125"/>
                <w:sz w:val="16"/>
              </w:rPr>
              <w:t>4,6</w:t>
            </w:r>
          </w:p>
        </w:tc>
        <w:tc>
          <w:tcPr>
            <w:tcW w:w="1051" w:type="dxa"/>
            <w:shd w:val="clear" w:color="auto" w:fill="D9D9D9"/>
          </w:tcPr>
          <w:p w:rsidR="00500A47" w:rsidRDefault="000A7459">
            <w:pPr>
              <w:pStyle w:val="TableParagraph"/>
              <w:spacing w:before="9" w:line="173" w:lineRule="exact"/>
              <w:ind w:right="-15"/>
              <w:rPr>
                <w:sz w:val="16"/>
              </w:rPr>
            </w:pPr>
            <w:r>
              <w:rPr>
                <w:w w:val="125"/>
                <w:sz w:val="16"/>
              </w:rPr>
              <w:t>8,3</w:t>
            </w:r>
          </w:p>
        </w:tc>
        <w:tc>
          <w:tcPr>
            <w:tcW w:w="849" w:type="dxa"/>
            <w:shd w:val="clear" w:color="auto" w:fill="D9D9D9"/>
          </w:tcPr>
          <w:p w:rsidR="00500A47" w:rsidRDefault="000A7459">
            <w:pPr>
              <w:pStyle w:val="TableParagraph"/>
              <w:spacing w:before="9" w:line="173" w:lineRule="exact"/>
              <w:ind w:right="2"/>
              <w:rPr>
                <w:b/>
                <w:sz w:val="16"/>
              </w:rPr>
            </w:pPr>
            <w:r>
              <w:rPr>
                <w:b/>
                <w:w w:val="125"/>
                <w:sz w:val="16"/>
              </w:rPr>
              <w:t>492</w:t>
            </w:r>
          </w:p>
        </w:tc>
        <w:tc>
          <w:tcPr>
            <w:tcW w:w="823" w:type="dxa"/>
            <w:shd w:val="clear" w:color="auto" w:fill="D9D9D9"/>
          </w:tcPr>
          <w:p w:rsidR="00500A47" w:rsidRDefault="000A7459">
            <w:pPr>
              <w:pStyle w:val="TableParagraph"/>
              <w:spacing w:before="9" w:line="173" w:lineRule="exact"/>
              <w:ind w:right="4"/>
              <w:rPr>
                <w:b/>
                <w:sz w:val="16"/>
              </w:rPr>
            </w:pPr>
            <w:r>
              <w:rPr>
                <w:b/>
                <w:w w:val="125"/>
                <w:sz w:val="16"/>
              </w:rPr>
              <w:t>773</w:t>
            </w:r>
          </w:p>
        </w:tc>
        <w:tc>
          <w:tcPr>
            <w:tcW w:w="688" w:type="dxa"/>
            <w:shd w:val="clear" w:color="auto" w:fill="D9D9D9"/>
          </w:tcPr>
          <w:p w:rsidR="00500A47" w:rsidRDefault="000A7459">
            <w:pPr>
              <w:pStyle w:val="TableParagraph"/>
              <w:spacing w:before="9" w:line="173" w:lineRule="exact"/>
              <w:ind w:right="-15"/>
              <w:rPr>
                <w:b/>
                <w:sz w:val="16"/>
              </w:rPr>
            </w:pPr>
            <w:r>
              <w:rPr>
                <w:b/>
                <w:w w:val="125"/>
                <w:sz w:val="16"/>
              </w:rPr>
              <w:t>57,3</w:t>
            </w:r>
          </w:p>
        </w:tc>
        <w:tc>
          <w:tcPr>
            <w:tcW w:w="877" w:type="dxa"/>
            <w:shd w:val="clear" w:color="auto" w:fill="D9D9D9"/>
          </w:tcPr>
          <w:p w:rsidR="00500A47" w:rsidRDefault="000A7459">
            <w:pPr>
              <w:pStyle w:val="TableParagraph"/>
              <w:spacing w:before="9" w:line="173" w:lineRule="exact"/>
              <w:ind w:right="7"/>
              <w:rPr>
                <w:b/>
                <w:sz w:val="16"/>
              </w:rPr>
            </w:pPr>
            <w:r>
              <w:rPr>
                <w:b/>
                <w:w w:val="125"/>
                <w:sz w:val="16"/>
              </w:rPr>
              <w:t>468</w:t>
            </w:r>
          </w:p>
        </w:tc>
        <w:tc>
          <w:tcPr>
            <w:tcW w:w="850" w:type="dxa"/>
            <w:shd w:val="clear" w:color="auto" w:fill="D9D9D9"/>
          </w:tcPr>
          <w:p w:rsidR="00500A47" w:rsidRDefault="000A7459">
            <w:pPr>
              <w:pStyle w:val="TableParagraph"/>
              <w:spacing w:before="9" w:line="173" w:lineRule="exact"/>
              <w:ind w:right="9"/>
              <w:rPr>
                <w:b/>
                <w:sz w:val="16"/>
              </w:rPr>
            </w:pPr>
            <w:r>
              <w:rPr>
                <w:b/>
                <w:w w:val="125"/>
                <w:sz w:val="16"/>
              </w:rPr>
              <w:t>693</w:t>
            </w:r>
          </w:p>
        </w:tc>
        <w:tc>
          <w:tcPr>
            <w:tcW w:w="729" w:type="dxa"/>
            <w:shd w:val="clear" w:color="auto" w:fill="D9D9D9"/>
          </w:tcPr>
          <w:p w:rsidR="00500A47" w:rsidRDefault="000A7459">
            <w:pPr>
              <w:pStyle w:val="TableParagraph"/>
              <w:spacing w:before="9" w:line="173" w:lineRule="exact"/>
              <w:ind w:right="3"/>
              <w:rPr>
                <w:b/>
                <w:sz w:val="16"/>
              </w:rPr>
            </w:pPr>
            <w:r>
              <w:rPr>
                <w:b/>
                <w:w w:val="125"/>
                <w:sz w:val="16"/>
              </w:rPr>
              <w:t>48,0</w:t>
            </w:r>
          </w:p>
        </w:tc>
        <w:tc>
          <w:tcPr>
            <w:tcW w:w="1011" w:type="dxa"/>
            <w:shd w:val="clear" w:color="auto" w:fill="D9D9D9"/>
          </w:tcPr>
          <w:p w:rsidR="00500A47" w:rsidRDefault="000A7459">
            <w:pPr>
              <w:pStyle w:val="TableParagraph"/>
              <w:spacing w:before="9" w:line="173" w:lineRule="exact"/>
              <w:ind w:right="4"/>
              <w:rPr>
                <w:sz w:val="16"/>
              </w:rPr>
            </w:pPr>
            <w:r>
              <w:rPr>
                <w:w w:val="125"/>
                <w:sz w:val="16"/>
              </w:rPr>
              <w:t>10,3</w:t>
            </w:r>
          </w:p>
        </w:tc>
        <w:tc>
          <w:tcPr>
            <w:tcW w:w="849" w:type="dxa"/>
            <w:shd w:val="clear" w:color="auto" w:fill="D9D9D9"/>
          </w:tcPr>
          <w:p w:rsidR="00500A47" w:rsidRDefault="000A7459">
            <w:pPr>
              <w:pStyle w:val="TableParagraph"/>
              <w:spacing w:before="9" w:line="173" w:lineRule="exact"/>
              <w:ind w:right="5"/>
              <w:rPr>
                <w:b/>
                <w:sz w:val="16"/>
              </w:rPr>
            </w:pPr>
            <w:r>
              <w:rPr>
                <w:b/>
                <w:w w:val="125"/>
                <w:sz w:val="16"/>
              </w:rPr>
              <w:t>26.458</w:t>
            </w:r>
          </w:p>
        </w:tc>
        <w:tc>
          <w:tcPr>
            <w:tcW w:w="836" w:type="dxa"/>
            <w:shd w:val="clear" w:color="auto" w:fill="D9D9D9"/>
          </w:tcPr>
          <w:p w:rsidR="00500A47" w:rsidRDefault="000A7459">
            <w:pPr>
              <w:pStyle w:val="TableParagraph"/>
              <w:spacing w:before="9" w:line="173" w:lineRule="exact"/>
              <w:ind w:right="6"/>
              <w:rPr>
                <w:b/>
                <w:sz w:val="16"/>
              </w:rPr>
            </w:pPr>
            <w:r>
              <w:rPr>
                <w:b/>
                <w:w w:val="125"/>
                <w:sz w:val="16"/>
              </w:rPr>
              <w:t>30.075</w:t>
            </w:r>
          </w:p>
        </w:tc>
        <w:tc>
          <w:tcPr>
            <w:tcW w:w="647" w:type="dxa"/>
            <w:shd w:val="clear" w:color="auto" w:fill="D9D9D9"/>
          </w:tcPr>
          <w:p w:rsidR="00500A47" w:rsidRDefault="000A7459">
            <w:pPr>
              <w:pStyle w:val="TableParagraph"/>
              <w:spacing w:before="9" w:line="173" w:lineRule="exact"/>
              <w:ind w:right="7"/>
              <w:rPr>
                <w:b/>
                <w:sz w:val="16"/>
              </w:rPr>
            </w:pPr>
            <w:r>
              <w:rPr>
                <w:b/>
                <w:w w:val="125"/>
                <w:sz w:val="16"/>
              </w:rPr>
              <w:t>13,7</w:t>
            </w:r>
          </w:p>
        </w:tc>
      </w:tr>
      <w:tr w:rsidR="00500A47">
        <w:trPr>
          <w:trHeight w:val="202"/>
        </w:trPr>
        <w:tc>
          <w:tcPr>
            <w:tcW w:w="835" w:type="dxa"/>
            <w:tcBorders>
              <w:left w:val="nil"/>
            </w:tcBorders>
          </w:tcPr>
          <w:p w:rsidR="00500A47" w:rsidRDefault="000A7459">
            <w:pPr>
              <w:pStyle w:val="TableParagraph"/>
              <w:spacing w:before="9" w:line="173" w:lineRule="exact"/>
              <w:ind w:left="336"/>
              <w:jc w:val="left"/>
              <w:rPr>
                <w:sz w:val="16"/>
              </w:rPr>
            </w:pPr>
            <w:r>
              <w:rPr>
                <w:w w:val="125"/>
                <w:sz w:val="16"/>
              </w:rPr>
              <w:t>AL</w:t>
            </w:r>
          </w:p>
        </w:tc>
        <w:tc>
          <w:tcPr>
            <w:tcW w:w="848" w:type="dxa"/>
            <w:shd w:val="clear" w:color="auto" w:fill="F1F1F1"/>
          </w:tcPr>
          <w:p w:rsidR="00500A47" w:rsidRDefault="000A7459">
            <w:pPr>
              <w:pStyle w:val="TableParagraph"/>
              <w:spacing w:before="9" w:line="173" w:lineRule="exact"/>
              <w:ind w:right="-15"/>
              <w:rPr>
                <w:sz w:val="16"/>
              </w:rPr>
            </w:pPr>
            <w:r>
              <w:rPr>
                <w:w w:val="125"/>
                <w:sz w:val="16"/>
              </w:rPr>
              <w:t>1.308</w:t>
            </w:r>
          </w:p>
        </w:tc>
        <w:tc>
          <w:tcPr>
            <w:tcW w:w="943" w:type="dxa"/>
            <w:shd w:val="clear" w:color="auto" w:fill="F1F1F1"/>
          </w:tcPr>
          <w:p w:rsidR="00500A47" w:rsidRDefault="000A7459">
            <w:pPr>
              <w:pStyle w:val="TableParagraph"/>
              <w:spacing w:before="9" w:line="173" w:lineRule="exact"/>
              <w:ind w:right="-15"/>
              <w:rPr>
                <w:sz w:val="16"/>
              </w:rPr>
            </w:pPr>
            <w:r>
              <w:rPr>
                <w:w w:val="125"/>
                <w:sz w:val="16"/>
              </w:rPr>
              <w:t>1.333</w:t>
            </w:r>
          </w:p>
        </w:tc>
        <w:tc>
          <w:tcPr>
            <w:tcW w:w="943" w:type="dxa"/>
            <w:shd w:val="clear" w:color="auto" w:fill="F1F1F1"/>
          </w:tcPr>
          <w:p w:rsidR="00500A47" w:rsidRDefault="000A7459">
            <w:pPr>
              <w:pStyle w:val="TableParagraph"/>
              <w:spacing w:before="9" w:line="173" w:lineRule="exact"/>
              <w:ind w:right="-15"/>
              <w:rPr>
                <w:sz w:val="16"/>
              </w:rPr>
            </w:pPr>
            <w:r>
              <w:rPr>
                <w:w w:val="125"/>
                <w:sz w:val="16"/>
              </w:rPr>
              <w:t>1.326</w:t>
            </w:r>
          </w:p>
        </w:tc>
        <w:tc>
          <w:tcPr>
            <w:tcW w:w="593" w:type="dxa"/>
            <w:shd w:val="clear" w:color="auto" w:fill="F1F1F1"/>
          </w:tcPr>
          <w:p w:rsidR="00500A47" w:rsidRDefault="000A7459">
            <w:pPr>
              <w:pStyle w:val="TableParagraph"/>
              <w:spacing w:before="9" w:line="173" w:lineRule="exact"/>
              <w:ind w:right="-15"/>
              <w:rPr>
                <w:sz w:val="16"/>
              </w:rPr>
            </w:pPr>
            <w:r>
              <w:rPr>
                <w:w w:val="125"/>
                <w:sz w:val="16"/>
              </w:rPr>
              <w:t>1,4</w:t>
            </w:r>
          </w:p>
        </w:tc>
        <w:tc>
          <w:tcPr>
            <w:tcW w:w="889" w:type="dxa"/>
            <w:shd w:val="clear" w:color="auto" w:fill="F1F1F1"/>
          </w:tcPr>
          <w:p w:rsidR="00500A47" w:rsidRDefault="000A7459">
            <w:pPr>
              <w:pStyle w:val="TableParagraph"/>
              <w:spacing w:before="9" w:line="173" w:lineRule="exact"/>
              <w:ind w:right="-15"/>
              <w:rPr>
                <w:sz w:val="16"/>
              </w:rPr>
            </w:pPr>
            <w:r>
              <w:rPr>
                <w:w w:val="125"/>
                <w:sz w:val="16"/>
              </w:rPr>
              <w:t>1.203</w:t>
            </w:r>
          </w:p>
        </w:tc>
        <w:tc>
          <w:tcPr>
            <w:tcW w:w="875" w:type="dxa"/>
            <w:shd w:val="clear" w:color="auto" w:fill="F1F1F1"/>
          </w:tcPr>
          <w:p w:rsidR="00500A47" w:rsidRDefault="000A7459">
            <w:pPr>
              <w:pStyle w:val="TableParagraph"/>
              <w:spacing w:before="9" w:line="173" w:lineRule="exact"/>
              <w:ind w:right="-15"/>
              <w:rPr>
                <w:sz w:val="16"/>
              </w:rPr>
            </w:pPr>
            <w:r>
              <w:rPr>
                <w:w w:val="125"/>
                <w:sz w:val="16"/>
              </w:rPr>
              <w:t>1.210</w:t>
            </w:r>
          </w:p>
        </w:tc>
        <w:tc>
          <w:tcPr>
            <w:tcW w:w="728" w:type="dxa"/>
            <w:shd w:val="clear" w:color="auto" w:fill="F1F1F1"/>
          </w:tcPr>
          <w:p w:rsidR="00500A47" w:rsidRDefault="000A7459">
            <w:pPr>
              <w:pStyle w:val="TableParagraph"/>
              <w:spacing w:before="9" w:line="173" w:lineRule="exact"/>
              <w:ind w:right="-15"/>
              <w:rPr>
                <w:sz w:val="16"/>
              </w:rPr>
            </w:pPr>
            <w:r>
              <w:rPr>
                <w:w w:val="125"/>
                <w:sz w:val="16"/>
              </w:rPr>
              <w:t>0,6</w:t>
            </w:r>
          </w:p>
        </w:tc>
        <w:tc>
          <w:tcPr>
            <w:tcW w:w="1051" w:type="dxa"/>
            <w:shd w:val="clear" w:color="auto" w:fill="F1F1F1"/>
          </w:tcPr>
          <w:p w:rsidR="00500A47" w:rsidRDefault="000A7459">
            <w:pPr>
              <w:pStyle w:val="TableParagraph"/>
              <w:spacing w:before="9" w:line="173" w:lineRule="exact"/>
              <w:ind w:right="-15"/>
              <w:rPr>
                <w:sz w:val="16"/>
              </w:rPr>
            </w:pPr>
            <w:r>
              <w:rPr>
                <w:w w:val="125"/>
                <w:sz w:val="16"/>
              </w:rPr>
              <w:t>8,7</w:t>
            </w:r>
          </w:p>
        </w:tc>
        <w:tc>
          <w:tcPr>
            <w:tcW w:w="849" w:type="dxa"/>
            <w:shd w:val="clear" w:color="auto" w:fill="F1F1F1"/>
          </w:tcPr>
          <w:p w:rsidR="00500A47" w:rsidRDefault="000A7459">
            <w:pPr>
              <w:pStyle w:val="TableParagraph"/>
              <w:spacing w:before="9" w:line="173" w:lineRule="exact"/>
              <w:ind w:right="2"/>
              <w:rPr>
                <w:sz w:val="16"/>
              </w:rPr>
            </w:pPr>
            <w:r>
              <w:rPr>
                <w:w w:val="125"/>
                <w:sz w:val="16"/>
              </w:rPr>
              <w:t>62</w:t>
            </w:r>
          </w:p>
        </w:tc>
        <w:tc>
          <w:tcPr>
            <w:tcW w:w="823" w:type="dxa"/>
            <w:shd w:val="clear" w:color="auto" w:fill="F1F1F1"/>
          </w:tcPr>
          <w:p w:rsidR="00500A47" w:rsidRDefault="000A7459">
            <w:pPr>
              <w:pStyle w:val="TableParagraph"/>
              <w:spacing w:before="9" w:line="173" w:lineRule="exact"/>
              <w:ind w:right="4"/>
              <w:rPr>
                <w:sz w:val="16"/>
              </w:rPr>
            </w:pPr>
            <w:r>
              <w:rPr>
                <w:w w:val="125"/>
                <w:sz w:val="16"/>
              </w:rPr>
              <w:t>88</w:t>
            </w:r>
          </w:p>
        </w:tc>
        <w:tc>
          <w:tcPr>
            <w:tcW w:w="688" w:type="dxa"/>
            <w:shd w:val="clear" w:color="auto" w:fill="F1F1F1"/>
          </w:tcPr>
          <w:p w:rsidR="00500A47" w:rsidRDefault="000A7459">
            <w:pPr>
              <w:pStyle w:val="TableParagraph"/>
              <w:spacing w:before="9" w:line="173" w:lineRule="exact"/>
              <w:ind w:right="-15"/>
              <w:rPr>
                <w:sz w:val="16"/>
              </w:rPr>
            </w:pPr>
            <w:r>
              <w:rPr>
                <w:w w:val="125"/>
                <w:sz w:val="16"/>
              </w:rPr>
              <w:t>41,9</w:t>
            </w:r>
          </w:p>
        </w:tc>
        <w:tc>
          <w:tcPr>
            <w:tcW w:w="877" w:type="dxa"/>
            <w:shd w:val="clear" w:color="auto" w:fill="F1F1F1"/>
          </w:tcPr>
          <w:p w:rsidR="00500A47" w:rsidRDefault="000A7459">
            <w:pPr>
              <w:pStyle w:val="TableParagraph"/>
              <w:spacing w:before="9" w:line="173" w:lineRule="exact"/>
              <w:ind w:right="7"/>
              <w:rPr>
                <w:sz w:val="16"/>
              </w:rPr>
            </w:pPr>
            <w:r>
              <w:rPr>
                <w:w w:val="125"/>
                <w:sz w:val="16"/>
              </w:rPr>
              <w:t>55</w:t>
            </w:r>
          </w:p>
        </w:tc>
        <w:tc>
          <w:tcPr>
            <w:tcW w:w="850" w:type="dxa"/>
            <w:shd w:val="clear" w:color="auto" w:fill="F1F1F1"/>
          </w:tcPr>
          <w:p w:rsidR="00500A47" w:rsidRDefault="000A7459">
            <w:pPr>
              <w:pStyle w:val="TableParagraph"/>
              <w:spacing w:before="9" w:line="173" w:lineRule="exact"/>
              <w:ind w:right="9"/>
              <w:rPr>
                <w:sz w:val="16"/>
              </w:rPr>
            </w:pPr>
            <w:r>
              <w:rPr>
                <w:w w:val="125"/>
                <w:sz w:val="16"/>
              </w:rPr>
              <w:t>81</w:t>
            </w:r>
          </w:p>
        </w:tc>
        <w:tc>
          <w:tcPr>
            <w:tcW w:w="729" w:type="dxa"/>
            <w:shd w:val="clear" w:color="auto" w:fill="F1F1F1"/>
          </w:tcPr>
          <w:p w:rsidR="00500A47" w:rsidRDefault="000A7459">
            <w:pPr>
              <w:pStyle w:val="TableParagraph"/>
              <w:spacing w:before="9" w:line="173" w:lineRule="exact"/>
              <w:ind w:right="3"/>
              <w:rPr>
                <w:sz w:val="16"/>
              </w:rPr>
            </w:pPr>
            <w:r>
              <w:rPr>
                <w:w w:val="125"/>
                <w:sz w:val="16"/>
              </w:rPr>
              <w:t>47,8</w:t>
            </w:r>
          </w:p>
        </w:tc>
        <w:tc>
          <w:tcPr>
            <w:tcW w:w="1011" w:type="dxa"/>
            <w:shd w:val="clear" w:color="auto" w:fill="F1F1F1"/>
          </w:tcPr>
          <w:p w:rsidR="00500A47" w:rsidRDefault="000A7459">
            <w:pPr>
              <w:pStyle w:val="TableParagraph"/>
              <w:spacing w:before="9" w:line="173" w:lineRule="exact"/>
              <w:ind w:right="4"/>
              <w:rPr>
                <w:sz w:val="16"/>
              </w:rPr>
            </w:pPr>
            <w:r>
              <w:rPr>
                <w:w w:val="125"/>
                <w:sz w:val="16"/>
              </w:rPr>
              <w:t>8,0</w:t>
            </w:r>
          </w:p>
        </w:tc>
        <w:tc>
          <w:tcPr>
            <w:tcW w:w="849" w:type="dxa"/>
            <w:shd w:val="clear" w:color="auto" w:fill="F1F1F1"/>
          </w:tcPr>
          <w:p w:rsidR="00500A47" w:rsidRDefault="000A7459">
            <w:pPr>
              <w:pStyle w:val="TableParagraph"/>
              <w:spacing w:before="9" w:line="173" w:lineRule="exact"/>
              <w:ind w:right="5"/>
              <w:rPr>
                <w:sz w:val="16"/>
              </w:rPr>
            </w:pPr>
            <w:r>
              <w:rPr>
                <w:w w:val="125"/>
                <w:sz w:val="16"/>
              </w:rPr>
              <w:t>8.317</w:t>
            </w:r>
          </w:p>
        </w:tc>
        <w:tc>
          <w:tcPr>
            <w:tcW w:w="836" w:type="dxa"/>
            <w:shd w:val="clear" w:color="auto" w:fill="F1F1F1"/>
          </w:tcPr>
          <w:p w:rsidR="00500A47" w:rsidRDefault="000A7459">
            <w:pPr>
              <w:pStyle w:val="TableParagraph"/>
              <w:spacing w:before="9" w:line="173" w:lineRule="exact"/>
              <w:ind w:right="6"/>
              <w:rPr>
                <w:sz w:val="16"/>
              </w:rPr>
            </w:pPr>
            <w:r>
              <w:rPr>
                <w:w w:val="125"/>
                <w:sz w:val="16"/>
              </w:rPr>
              <w:t>9.092</w:t>
            </w:r>
          </w:p>
        </w:tc>
        <w:tc>
          <w:tcPr>
            <w:tcW w:w="647" w:type="dxa"/>
            <w:shd w:val="clear" w:color="auto" w:fill="F1F1F1"/>
          </w:tcPr>
          <w:p w:rsidR="00500A47" w:rsidRDefault="000A7459">
            <w:pPr>
              <w:pStyle w:val="TableParagraph"/>
              <w:spacing w:before="9" w:line="173" w:lineRule="exact"/>
              <w:ind w:right="8"/>
              <w:rPr>
                <w:sz w:val="16"/>
              </w:rPr>
            </w:pPr>
            <w:r>
              <w:rPr>
                <w:w w:val="125"/>
                <w:sz w:val="16"/>
              </w:rPr>
              <w:t>9,3</w:t>
            </w:r>
          </w:p>
        </w:tc>
      </w:tr>
      <w:tr w:rsidR="00500A47">
        <w:trPr>
          <w:trHeight w:val="201"/>
        </w:trPr>
        <w:tc>
          <w:tcPr>
            <w:tcW w:w="835" w:type="dxa"/>
            <w:tcBorders>
              <w:left w:val="nil"/>
            </w:tcBorders>
          </w:tcPr>
          <w:p w:rsidR="00500A47" w:rsidRDefault="000A7459">
            <w:pPr>
              <w:pStyle w:val="TableParagraph"/>
              <w:spacing w:before="9" w:line="173" w:lineRule="exact"/>
              <w:ind w:left="278" w:right="230"/>
              <w:jc w:val="center"/>
              <w:rPr>
                <w:sz w:val="16"/>
              </w:rPr>
            </w:pPr>
            <w:r>
              <w:rPr>
                <w:w w:val="125"/>
                <w:sz w:val="16"/>
              </w:rPr>
              <w:t>BA</w:t>
            </w:r>
          </w:p>
        </w:tc>
        <w:tc>
          <w:tcPr>
            <w:tcW w:w="848" w:type="dxa"/>
            <w:shd w:val="clear" w:color="auto" w:fill="F1F1F1"/>
          </w:tcPr>
          <w:p w:rsidR="00500A47" w:rsidRDefault="000A7459">
            <w:pPr>
              <w:pStyle w:val="TableParagraph"/>
              <w:spacing w:before="9" w:line="173" w:lineRule="exact"/>
              <w:ind w:right="-15"/>
              <w:rPr>
                <w:sz w:val="16"/>
              </w:rPr>
            </w:pPr>
            <w:r>
              <w:rPr>
                <w:w w:val="125"/>
                <w:sz w:val="16"/>
              </w:rPr>
              <w:t>3.665</w:t>
            </w:r>
          </w:p>
        </w:tc>
        <w:tc>
          <w:tcPr>
            <w:tcW w:w="943" w:type="dxa"/>
            <w:shd w:val="clear" w:color="auto" w:fill="F1F1F1"/>
          </w:tcPr>
          <w:p w:rsidR="00500A47" w:rsidRDefault="000A7459">
            <w:pPr>
              <w:pStyle w:val="TableParagraph"/>
              <w:spacing w:before="9" w:line="173" w:lineRule="exact"/>
              <w:ind w:right="-15"/>
              <w:rPr>
                <w:sz w:val="16"/>
              </w:rPr>
            </w:pPr>
            <w:r>
              <w:rPr>
                <w:w w:val="125"/>
                <w:sz w:val="16"/>
              </w:rPr>
              <w:t>3.605</w:t>
            </w:r>
          </w:p>
        </w:tc>
        <w:tc>
          <w:tcPr>
            <w:tcW w:w="943" w:type="dxa"/>
            <w:shd w:val="clear" w:color="auto" w:fill="F1F1F1"/>
          </w:tcPr>
          <w:p w:rsidR="00500A47" w:rsidRDefault="000A7459">
            <w:pPr>
              <w:pStyle w:val="TableParagraph"/>
              <w:spacing w:before="9" w:line="173" w:lineRule="exact"/>
              <w:ind w:right="-15"/>
              <w:rPr>
                <w:sz w:val="16"/>
              </w:rPr>
            </w:pPr>
            <w:r>
              <w:rPr>
                <w:w w:val="125"/>
                <w:sz w:val="16"/>
              </w:rPr>
              <w:t>3.394</w:t>
            </w:r>
          </w:p>
        </w:tc>
        <w:tc>
          <w:tcPr>
            <w:tcW w:w="593" w:type="dxa"/>
            <w:shd w:val="clear" w:color="auto" w:fill="F1F1F1"/>
          </w:tcPr>
          <w:p w:rsidR="00500A47" w:rsidRDefault="000A7459">
            <w:pPr>
              <w:pStyle w:val="TableParagraph"/>
              <w:spacing w:before="9" w:line="173" w:lineRule="exact"/>
              <w:ind w:right="-15"/>
              <w:rPr>
                <w:sz w:val="16"/>
              </w:rPr>
            </w:pPr>
            <w:r>
              <w:rPr>
                <w:w w:val="125"/>
                <w:sz w:val="16"/>
              </w:rPr>
              <w:t>-7,4</w:t>
            </w:r>
          </w:p>
        </w:tc>
        <w:tc>
          <w:tcPr>
            <w:tcW w:w="889" w:type="dxa"/>
            <w:shd w:val="clear" w:color="auto" w:fill="F1F1F1"/>
          </w:tcPr>
          <w:p w:rsidR="00500A47" w:rsidRDefault="000A7459">
            <w:pPr>
              <w:pStyle w:val="TableParagraph"/>
              <w:spacing w:before="9" w:line="173" w:lineRule="exact"/>
              <w:ind w:right="-15"/>
              <w:rPr>
                <w:sz w:val="16"/>
              </w:rPr>
            </w:pPr>
            <w:r>
              <w:rPr>
                <w:w w:val="125"/>
                <w:sz w:val="16"/>
              </w:rPr>
              <w:t>3.385</w:t>
            </w:r>
          </w:p>
        </w:tc>
        <w:tc>
          <w:tcPr>
            <w:tcW w:w="875" w:type="dxa"/>
            <w:shd w:val="clear" w:color="auto" w:fill="F1F1F1"/>
          </w:tcPr>
          <w:p w:rsidR="00500A47" w:rsidRDefault="000A7459">
            <w:pPr>
              <w:pStyle w:val="TableParagraph"/>
              <w:spacing w:before="9" w:line="173" w:lineRule="exact"/>
              <w:ind w:right="-15"/>
              <w:rPr>
                <w:sz w:val="16"/>
              </w:rPr>
            </w:pPr>
            <w:r>
              <w:rPr>
                <w:w w:val="125"/>
                <w:sz w:val="16"/>
              </w:rPr>
              <w:t>3.077</w:t>
            </w:r>
          </w:p>
        </w:tc>
        <w:tc>
          <w:tcPr>
            <w:tcW w:w="728" w:type="dxa"/>
            <w:shd w:val="clear" w:color="auto" w:fill="F1F1F1"/>
          </w:tcPr>
          <w:p w:rsidR="00500A47" w:rsidRDefault="000A7459">
            <w:pPr>
              <w:pStyle w:val="TableParagraph"/>
              <w:spacing w:before="9" w:line="173" w:lineRule="exact"/>
              <w:ind w:right="-15"/>
              <w:rPr>
                <w:sz w:val="16"/>
              </w:rPr>
            </w:pPr>
            <w:r>
              <w:rPr>
                <w:w w:val="125"/>
                <w:sz w:val="16"/>
              </w:rPr>
              <w:t>-9,1</w:t>
            </w:r>
          </w:p>
        </w:tc>
        <w:tc>
          <w:tcPr>
            <w:tcW w:w="1051" w:type="dxa"/>
            <w:shd w:val="clear" w:color="auto" w:fill="F1F1F1"/>
          </w:tcPr>
          <w:p w:rsidR="00500A47" w:rsidRDefault="000A7459">
            <w:pPr>
              <w:pStyle w:val="TableParagraph"/>
              <w:spacing w:before="9" w:line="173" w:lineRule="exact"/>
              <w:ind w:right="-15"/>
              <w:rPr>
                <w:sz w:val="16"/>
              </w:rPr>
            </w:pPr>
            <w:r>
              <w:rPr>
                <w:w w:val="125"/>
                <w:sz w:val="16"/>
              </w:rPr>
              <w:t>9,3</w:t>
            </w:r>
          </w:p>
        </w:tc>
        <w:tc>
          <w:tcPr>
            <w:tcW w:w="849" w:type="dxa"/>
            <w:shd w:val="clear" w:color="auto" w:fill="F1F1F1"/>
          </w:tcPr>
          <w:p w:rsidR="00500A47" w:rsidRDefault="000A7459">
            <w:pPr>
              <w:pStyle w:val="TableParagraph"/>
              <w:spacing w:before="9" w:line="173" w:lineRule="exact"/>
              <w:ind w:right="2"/>
              <w:rPr>
                <w:sz w:val="16"/>
              </w:rPr>
            </w:pPr>
            <w:r>
              <w:rPr>
                <w:w w:val="125"/>
                <w:sz w:val="16"/>
              </w:rPr>
              <w:t>463</w:t>
            </w:r>
          </w:p>
        </w:tc>
        <w:tc>
          <w:tcPr>
            <w:tcW w:w="823" w:type="dxa"/>
            <w:shd w:val="clear" w:color="auto" w:fill="F1F1F1"/>
          </w:tcPr>
          <w:p w:rsidR="00500A47" w:rsidRDefault="000A7459">
            <w:pPr>
              <w:pStyle w:val="TableParagraph"/>
              <w:spacing w:before="9" w:line="173" w:lineRule="exact"/>
              <w:ind w:right="4"/>
              <w:rPr>
                <w:sz w:val="16"/>
              </w:rPr>
            </w:pPr>
            <w:r>
              <w:rPr>
                <w:w w:val="125"/>
                <w:sz w:val="16"/>
              </w:rPr>
              <w:t>621</w:t>
            </w:r>
          </w:p>
        </w:tc>
        <w:tc>
          <w:tcPr>
            <w:tcW w:w="688" w:type="dxa"/>
            <w:shd w:val="clear" w:color="auto" w:fill="F1F1F1"/>
          </w:tcPr>
          <w:p w:rsidR="00500A47" w:rsidRDefault="000A7459">
            <w:pPr>
              <w:pStyle w:val="TableParagraph"/>
              <w:spacing w:before="9" w:line="173" w:lineRule="exact"/>
              <w:ind w:right="-15"/>
              <w:rPr>
                <w:sz w:val="16"/>
              </w:rPr>
            </w:pPr>
            <w:r>
              <w:rPr>
                <w:w w:val="125"/>
                <w:sz w:val="16"/>
              </w:rPr>
              <w:t>34,1</w:t>
            </w:r>
          </w:p>
        </w:tc>
        <w:tc>
          <w:tcPr>
            <w:tcW w:w="877" w:type="dxa"/>
            <w:shd w:val="clear" w:color="auto" w:fill="F1F1F1"/>
          </w:tcPr>
          <w:p w:rsidR="00500A47" w:rsidRDefault="000A7459">
            <w:pPr>
              <w:pStyle w:val="TableParagraph"/>
              <w:spacing w:before="9" w:line="173" w:lineRule="exact"/>
              <w:ind w:right="7"/>
              <w:rPr>
                <w:sz w:val="16"/>
              </w:rPr>
            </w:pPr>
            <w:r>
              <w:rPr>
                <w:w w:val="125"/>
                <w:sz w:val="16"/>
              </w:rPr>
              <w:t>409</w:t>
            </w:r>
          </w:p>
        </w:tc>
        <w:tc>
          <w:tcPr>
            <w:tcW w:w="850" w:type="dxa"/>
            <w:shd w:val="clear" w:color="auto" w:fill="F1F1F1"/>
          </w:tcPr>
          <w:p w:rsidR="00500A47" w:rsidRDefault="000A7459">
            <w:pPr>
              <w:pStyle w:val="TableParagraph"/>
              <w:spacing w:before="9" w:line="173" w:lineRule="exact"/>
              <w:ind w:right="9"/>
              <w:rPr>
                <w:sz w:val="16"/>
              </w:rPr>
            </w:pPr>
            <w:r>
              <w:rPr>
                <w:w w:val="125"/>
                <w:sz w:val="16"/>
              </w:rPr>
              <w:t>572</w:t>
            </w:r>
          </w:p>
        </w:tc>
        <w:tc>
          <w:tcPr>
            <w:tcW w:w="729" w:type="dxa"/>
            <w:shd w:val="clear" w:color="auto" w:fill="F1F1F1"/>
          </w:tcPr>
          <w:p w:rsidR="00500A47" w:rsidRDefault="000A7459">
            <w:pPr>
              <w:pStyle w:val="TableParagraph"/>
              <w:spacing w:before="9" w:line="173" w:lineRule="exact"/>
              <w:ind w:right="3"/>
              <w:rPr>
                <w:sz w:val="16"/>
              </w:rPr>
            </w:pPr>
            <w:r>
              <w:rPr>
                <w:w w:val="125"/>
                <w:sz w:val="16"/>
              </w:rPr>
              <w:t>40,0</w:t>
            </w:r>
          </w:p>
        </w:tc>
        <w:tc>
          <w:tcPr>
            <w:tcW w:w="1011" w:type="dxa"/>
            <w:shd w:val="clear" w:color="auto" w:fill="F1F1F1"/>
          </w:tcPr>
          <w:p w:rsidR="00500A47" w:rsidRDefault="000A7459">
            <w:pPr>
              <w:pStyle w:val="TableParagraph"/>
              <w:spacing w:before="9" w:line="173" w:lineRule="exact"/>
              <w:ind w:right="4"/>
              <w:rPr>
                <w:sz w:val="16"/>
              </w:rPr>
            </w:pPr>
            <w:r>
              <w:rPr>
                <w:w w:val="125"/>
                <w:sz w:val="16"/>
              </w:rPr>
              <w:t>7,9</w:t>
            </w:r>
          </w:p>
        </w:tc>
        <w:tc>
          <w:tcPr>
            <w:tcW w:w="849" w:type="dxa"/>
            <w:shd w:val="clear" w:color="auto" w:fill="F1F1F1"/>
          </w:tcPr>
          <w:p w:rsidR="00500A47" w:rsidRDefault="000A7459">
            <w:pPr>
              <w:pStyle w:val="TableParagraph"/>
              <w:spacing w:before="9" w:line="173" w:lineRule="exact"/>
              <w:ind w:right="5"/>
              <w:rPr>
                <w:sz w:val="16"/>
              </w:rPr>
            </w:pPr>
            <w:r>
              <w:rPr>
                <w:w w:val="125"/>
                <w:sz w:val="16"/>
              </w:rPr>
              <w:t>20.717</w:t>
            </w:r>
          </w:p>
        </w:tc>
        <w:tc>
          <w:tcPr>
            <w:tcW w:w="836" w:type="dxa"/>
            <w:shd w:val="clear" w:color="auto" w:fill="F1F1F1"/>
          </w:tcPr>
          <w:p w:rsidR="00500A47" w:rsidRDefault="000A7459">
            <w:pPr>
              <w:pStyle w:val="TableParagraph"/>
              <w:spacing w:before="9" w:line="173" w:lineRule="exact"/>
              <w:ind w:right="6"/>
              <w:rPr>
                <w:sz w:val="16"/>
              </w:rPr>
            </w:pPr>
            <w:r>
              <w:rPr>
                <w:w w:val="125"/>
                <w:sz w:val="16"/>
              </w:rPr>
              <w:t>22.241</w:t>
            </w:r>
          </w:p>
        </w:tc>
        <w:tc>
          <w:tcPr>
            <w:tcW w:w="647" w:type="dxa"/>
            <w:shd w:val="clear" w:color="auto" w:fill="F1F1F1"/>
          </w:tcPr>
          <w:p w:rsidR="00500A47" w:rsidRDefault="000A7459">
            <w:pPr>
              <w:pStyle w:val="TableParagraph"/>
              <w:spacing w:before="9" w:line="173" w:lineRule="exact"/>
              <w:ind w:right="8"/>
              <w:rPr>
                <w:sz w:val="16"/>
              </w:rPr>
            </w:pPr>
            <w:r>
              <w:rPr>
                <w:w w:val="125"/>
                <w:sz w:val="16"/>
              </w:rPr>
              <w:t>7,4</w:t>
            </w:r>
          </w:p>
        </w:tc>
      </w:tr>
      <w:tr w:rsidR="00500A47">
        <w:trPr>
          <w:trHeight w:val="202"/>
        </w:trPr>
        <w:tc>
          <w:tcPr>
            <w:tcW w:w="835" w:type="dxa"/>
            <w:tcBorders>
              <w:left w:val="nil"/>
            </w:tcBorders>
          </w:tcPr>
          <w:p w:rsidR="00500A47" w:rsidRDefault="000A7459">
            <w:pPr>
              <w:pStyle w:val="TableParagraph"/>
              <w:spacing w:before="9" w:line="173" w:lineRule="exact"/>
              <w:ind w:left="278" w:right="219"/>
              <w:jc w:val="center"/>
              <w:rPr>
                <w:sz w:val="16"/>
              </w:rPr>
            </w:pPr>
            <w:r>
              <w:rPr>
                <w:w w:val="125"/>
                <w:sz w:val="16"/>
              </w:rPr>
              <w:t>CE</w:t>
            </w:r>
          </w:p>
        </w:tc>
        <w:tc>
          <w:tcPr>
            <w:tcW w:w="848" w:type="dxa"/>
            <w:shd w:val="clear" w:color="auto" w:fill="F1F1F1"/>
          </w:tcPr>
          <w:p w:rsidR="00500A47" w:rsidRDefault="000A7459">
            <w:pPr>
              <w:pStyle w:val="TableParagraph"/>
              <w:spacing w:before="9" w:line="173" w:lineRule="exact"/>
              <w:ind w:right="-15"/>
              <w:rPr>
                <w:sz w:val="16"/>
              </w:rPr>
            </w:pPr>
            <w:r>
              <w:rPr>
                <w:w w:val="125"/>
                <w:sz w:val="16"/>
              </w:rPr>
              <w:t>1.654</w:t>
            </w:r>
          </w:p>
        </w:tc>
        <w:tc>
          <w:tcPr>
            <w:tcW w:w="943" w:type="dxa"/>
            <w:shd w:val="clear" w:color="auto" w:fill="F1F1F1"/>
          </w:tcPr>
          <w:p w:rsidR="00500A47" w:rsidRDefault="000A7459">
            <w:pPr>
              <w:pStyle w:val="TableParagraph"/>
              <w:spacing w:before="9" w:line="173" w:lineRule="exact"/>
              <w:ind w:right="-15"/>
              <w:rPr>
                <w:sz w:val="16"/>
              </w:rPr>
            </w:pPr>
            <w:r>
              <w:rPr>
                <w:w w:val="125"/>
                <w:sz w:val="16"/>
              </w:rPr>
              <w:t>1.655</w:t>
            </w:r>
          </w:p>
        </w:tc>
        <w:tc>
          <w:tcPr>
            <w:tcW w:w="943" w:type="dxa"/>
            <w:shd w:val="clear" w:color="auto" w:fill="F1F1F1"/>
          </w:tcPr>
          <w:p w:rsidR="00500A47" w:rsidRDefault="000A7459">
            <w:pPr>
              <w:pStyle w:val="TableParagraph"/>
              <w:spacing w:before="9" w:line="173" w:lineRule="exact"/>
              <w:ind w:right="-15"/>
              <w:rPr>
                <w:sz w:val="16"/>
              </w:rPr>
            </w:pPr>
            <w:r>
              <w:rPr>
                <w:w w:val="125"/>
                <w:sz w:val="16"/>
              </w:rPr>
              <w:t>1.607</w:t>
            </w:r>
          </w:p>
        </w:tc>
        <w:tc>
          <w:tcPr>
            <w:tcW w:w="593" w:type="dxa"/>
            <w:shd w:val="clear" w:color="auto" w:fill="F1F1F1"/>
          </w:tcPr>
          <w:p w:rsidR="00500A47" w:rsidRDefault="000A7459">
            <w:pPr>
              <w:pStyle w:val="TableParagraph"/>
              <w:spacing w:before="9" w:line="173" w:lineRule="exact"/>
              <w:ind w:right="-15"/>
              <w:rPr>
                <w:sz w:val="16"/>
              </w:rPr>
            </w:pPr>
            <w:r>
              <w:rPr>
                <w:w w:val="125"/>
                <w:sz w:val="16"/>
              </w:rPr>
              <w:t>-2,8</w:t>
            </w:r>
          </w:p>
        </w:tc>
        <w:tc>
          <w:tcPr>
            <w:tcW w:w="889" w:type="dxa"/>
            <w:shd w:val="clear" w:color="auto" w:fill="F1F1F1"/>
          </w:tcPr>
          <w:p w:rsidR="00500A47" w:rsidRDefault="000A7459">
            <w:pPr>
              <w:pStyle w:val="TableParagraph"/>
              <w:spacing w:before="9" w:line="173" w:lineRule="exact"/>
              <w:ind w:right="-15"/>
              <w:rPr>
                <w:sz w:val="16"/>
              </w:rPr>
            </w:pPr>
            <w:r>
              <w:rPr>
                <w:w w:val="125"/>
                <w:sz w:val="16"/>
              </w:rPr>
              <w:t>1.545</w:t>
            </w:r>
          </w:p>
        </w:tc>
        <w:tc>
          <w:tcPr>
            <w:tcW w:w="875" w:type="dxa"/>
            <w:shd w:val="clear" w:color="auto" w:fill="F1F1F1"/>
          </w:tcPr>
          <w:p w:rsidR="00500A47" w:rsidRDefault="000A7459">
            <w:pPr>
              <w:pStyle w:val="TableParagraph"/>
              <w:spacing w:before="9" w:line="173" w:lineRule="exact"/>
              <w:ind w:right="-15"/>
              <w:rPr>
                <w:sz w:val="16"/>
              </w:rPr>
            </w:pPr>
            <w:r>
              <w:rPr>
                <w:w w:val="125"/>
                <w:sz w:val="16"/>
              </w:rPr>
              <w:t>1.484</w:t>
            </w:r>
          </w:p>
        </w:tc>
        <w:tc>
          <w:tcPr>
            <w:tcW w:w="728" w:type="dxa"/>
            <w:shd w:val="clear" w:color="auto" w:fill="F1F1F1"/>
          </w:tcPr>
          <w:p w:rsidR="00500A47" w:rsidRDefault="000A7459">
            <w:pPr>
              <w:pStyle w:val="TableParagraph"/>
              <w:spacing w:before="9" w:line="173" w:lineRule="exact"/>
              <w:ind w:right="-15"/>
              <w:rPr>
                <w:sz w:val="16"/>
              </w:rPr>
            </w:pPr>
            <w:r>
              <w:rPr>
                <w:w w:val="125"/>
                <w:sz w:val="16"/>
              </w:rPr>
              <w:t>-3,9</w:t>
            </w:r>
          </w:p>
        </w:tc>
        <w:tc>
          <w:tcPr>
            <w:tcW w:w="1051" w:type="dxa"/>
            <w:shd w:val="clear" w:color="auto" w:fill="F1F1F1"/>
          </w:tcPr>
          <w:p w:rsidR="00500A47" w:rsidRDefault="000A7459">
            <w:pPr>
              <w:pStyle w:val="TableParagraph"/>
              <w:spacing w:before="9" w:line="173" w:lineRule="exact"/>
              <w:ind w:right="-15"/>
              <w:rPr>
                <w:sz w:val="16"/>
              </w:rPr>
            </w:pPr>
            <w:r>
              <w:rPr>
                <w:w w:val="125"/>
                <w:sz w:val="16"/>
              </w:rPr>
              <w:t>7,7</w:t>
            </w:r>
          </w:p>
        </w:tc>
        <w:tc>
          <w:tcPr>
            <w:tcW w:w="849" w:type="dxa"/>
            <w:shd w:val="clear" w:color="auto" w:fill="F1F1F1"/>
          </w:tcPr>
          <w:p w:rsidR="00500A47" w:rsidRDefault="000A7459">
            <w:pPr>
              <w:pStyle w:val="TableParagraph"/>
              <w:spacing w:before="9" w:line="173" w:lineRule="exact"/>
              <w:ind w:right="2"/>
              <w:rPr>
                <w:sz w:val="16"/>
              </w:rPr>
            </w:pPr>
            <w:r>
              <w:rPr>
                <w:w w:val="125"/>
                <w:sz w:val="16"/>
              </w:rPr>
              <w:t>135</w:t>
            </w:r>
          </w:p>
        </w:tc>
        <w:tc>
          <w:tcPr>
            <w:tcW w:w="823" w:type="dxa"/>
            <w:shd w:val="clear" w:color="auto" w:fill="F1F1F1"/>
          </w:tcPr>
          <w:p w:rsidR="00500A47" w:rsidRDefault="000A7459">
            <w:pPr>
              <w:pStyle w:val="TableParagraph"/>
              <w:spacing w:before="9" w:line="173" w:lineRule="exact"/>
              <w:ind w:right="4"/>
              <w:rPr>
                <w:sz w:val="16"/>
              </w:rPr>
            </w:pPr>
            <w:r>
              <w:rPr>
                <w:w w:val="125"/>
                <w:sz w:val="16"/>
              </w:rPr>
              <w:t>208</w:t>
            </w:r>
          </w:p>
        </w:tc>
        <w:tc>
          <w:tcPr>
            <w:tcW w:w="688" w:type="dxa"/>
            <w:shd w:val="clear" w:color="auto" w:fill="F1F1F1"/>
          </w:tcPr>
          <w:p w:rsidR="00500A47" w:rsidRDefault="000A7459">
            <w:pPr>
              <w:pStyle w:val="TableParagraph"/>
              <w:spacing w:before="9" w:line="173" w:lineRule="exact"/>
              <w:ind w:right="-15"/>
              <w:rPr>
                <w:sz w:val="16"/>
              </w:rPr>
            </w:pPr>
            <w:r>
              <w:rPr>
                <w:w w:val="125"/>
                <w:sz w:val="16"/>
              </w:rPr>
              <w:t>53,8</w:t>
            </w:r>
          </w:p>
        </w:tc>
        <w:tc>
          <w:tcPr>
            <w:tcW w:w="877" w:type="dxa"/>
            <w:shd w:val="clear" w:color="auto" w:fill="F1F1F1"/>
          </w:tcPr>
          <w:p w:rsidR="00500A47" w:rsidRDefault="000A7459">
            <w:pPr>
              <w:pStyle w:val="TableParagraph"/>
              <w:spacing w:before="9" w:line="173" w:lineRule="exact"/>
              <w:ind w:right="7"/>
              <w:rPr>
                <w:sz w:val="16"/>
              </w:rPr>
            </w:pPr>
            <w:r>
              <w:rPr>
                <w:w w:val="125"/>
                <w:sz w:val="16"/>
              </w:rPr>
              <w:t>135</w:t>
            </w:r>
          </w:p>
        </w:tc>
        <w:tc>
          <w:tcPr>
            <w:tcW w:w="850" w:type="dxa"/>
            <w:shd w:val="clear" w:color="auto" w:fill="F1F1F1"/>
          </w:tcPr>
          <w:p w:rsidR="00500A47" w:rsidRDefault="000A7459">
            <w:pPr>
              <w:pStyle w:val="TableParagraph"/>
              <w:spacing w:before="9" w:line="173" w:lineRule="exact"/>
              <w:ind w:right="9"/>
              <w:rPr>
                <w:sz w:val="16"/>
              </w:rPr>
            </w:pPr>
            <w:r>
              <w:rPr>
                <w:w w:val="125"/>
                <w:sz w:val="16"/>
              </w:rPr>
              <w:t>198</w:t>
            </w:r>
          </w:p>
        </w:tc>
        <w:tc>
          <w:tcPr>
            <w:tcW w:w="729" w:type="dxa"/>
            <w:shd w:val="clear" w:color="auto" w:fill="F1F1F1"/>
          </w:tcPr>
          <w:p w:rsidR="00500A47" w:rsidRDefault="000A7459">
            <w:pPr>
              <w:pStyle w:val="TableParagraph"/>
              <w:spacing w:before="9" w:line="173" w:lineRule="exact"/>
              <w:ind w:right="3"/>
              <w:rPr>
                <w:sz w:val="16"/>
              </w:rPr>
            </w:pPr>
            <w:r>
              <w:rPr>
                <w:w w:val="125"/>
                <w:sz w:val="16"/>
              </w:rPr>
              <w:t>46,4</w:t>
            </w:r>
          </w:p>
        </w:tc>
        <w:tc>
          <w:tcPr>
            <w:tcW w:w="1011" w:type="dxa"/>
            <w:shd w:val="clear" w:color="auto" w:fill="F1F1F1"/>
          </w:tcPr>
          <w:p w:rsidR="00500A47" w:rsidRDefault="000A7459">
            <w:pPr>
              <w:pStyle w:val="TableParagraph"/>
              <w:spacing w:before="9" w:line="173" w:lineRule="exact"/>
              <w:ind w:right="4"/>
              <w:rPr>
                <w:sz w:val="16"/>
              </w:rPr>
            </w:pPr>
            <w:r>
              <w:rPr>
                <w:w w:val="125"/>
                <w:sz w:val="16"/>
              </w:rPr>
              <w:t>4,8</w:t>
            </w:r>
          </w:p>
        </w:tc>
        <w:tc>
          <w:tcPr>
            <w:tcW w:w="849" w:type="dxa"/>
            <w:shd w:val="clear" w:color="auto" w:fill="F1F1F1"/>
          </w:tcPr>
          <w:p w:rsidR="00500A47" w:rsidRDefault="000A7459">
            <w:pPr>
              <w:pStyle w:val="TableParagraph"/>
              <w:spacing w:before="9" w:line="173" w:lineRule="exact"/>
              <w:ind w:right="5"/>
              <w:rPr>
                <w:sz w:val="16"/>
              </w:rPr>
            </w:pPr>
            <w:r>
              <w:rPr>
                <w:w w:val="125"/>
                <w:sz w:val="16"/>
              </w:rPr>
              <w:t>8.311</w:t>
            </w:r>
          </w:p>
        </w:tc>
        <w:tc>
          <w:tcPr>
            <w:tcW w:w="836" w:type="dxa"/>
            <w:shd w:val="clear" w:color="auto" w:fill="F1F1F1"/>
          </w:tcPr>
          <w:p w:rsidR="00500A47" w:rsidRDefault="000A7459">
            <w:pPr>
              <w:pStyle w:val="TableParagraph"/>
              <w:spacing w:before="9" w:line="173" w:lineRule="exact"/>
              <w:ind w:right="6"/>
              <w:rPr>
                <w:sz w:val="16"/>
              </w:rPr>
            </w:pPr>
            <w:r>
              <w:rPr>
                <w:w w:val="125"/>
                <w:sz w:val="16"/>
              </w:rPr>
              <w:t>8.940</w:t>
            </w:r>
          </w:p>
        </w:tc>
        <w:tc>
          <w:tcPr>
            <w:tcW w:w="647" w:type="dxa"/>
            <w:shd w:val="clear" w:color="auto" w:fill="F1F1F1"/>
          </w:tcPr>
          <w:p w:rsidR="00500A47" w:rsidRDefault="000A7459">
            <w:pPr>
              <w:pStyle w:val="TableParagraph"/>
              <w:spacing w:before="9" w:line="173" w:lineRule="exact"/>
              <w:ind w:right="8"/>
              <w:rPr>
                <w:sz w:val="16"/>
              </w:rPr>
            </w:pPr>
            <w:r>
              <w:rPr>
                <w:w w:val="125"/>
                <w:sz w:val="16"/>
              </w:rPr>
              <w:t>7,6</w:t>
            </w:r>
          </w:p>
        </w:tc>
      </w:tr>
      <w:tr w:rsidR="00500A47">
        <w:trPr>
          <w:trHeight w:val="202"/>
        </w:trPr>
        <w:tc>
          <w:tcPr>
            <w:tcW w:w="835" w:type="dxa"/>
            <w:tcBorders>
              <w:left w:val="nil"/>
            </w:tcBorders>
          </w:tcPr>
          <w:p w:rsidR="00500A47" w:rsidRDefault="000A7459">
            <w:pPr>
              <w:pStyle w:val="TableParagraph"/>
              <w:spacing w:before="9" w:line="173" w:lineRule="exact"/>
              <w:ind w:left="296"/>
              <w:jc w:val="left"/>
              <w:rPr>
                <w:sz w:val="16"/>
              </w:rPr>
            </w:pPr>
            <w:r>
              <w:rPr>
                <w:w w:val="125"/>
                <w:sz w:val="16"/>
              </w:rPr>
              <w:t>MA</w:t>
            </w:r>
          </w:p>
        </w:tc>
        <w:tc>
          <w:tcPr>
            <w:tcW w:w="848" w:type="dxa"/>
            <w:shd w:val="clear" w:color="auto" w:fill="F1F1F1"/>
          </w:tcPr>
          <w:p w:rsidR="00500A47" w:rsidRDefault="000A7459">
            <w:pPr>
              <w:pStyle w:val="TableParagraph"/>
              <w:spacing w:before="9" w:line="173" w:lineRule="exact"/>
              <w:ind w:right="-15"/>
              <w:rPr>
                <w:sz w:val="16"/>
              </w:rPr>
            </w:pPr>
            <w:r>
              <w:rPr>
                <w:w w:val="125"/>
                <w:sz w:val="16"/>
              </w:rPr>
              <w:t>860</w:t>
            </w:r>
          </w:p>
        </w:tc>
        <w:tc>
          <w:tcPr>
            <w:tcW w:w="943" w:type="dxa"/>
            <w:shd w:val="clear" w:color="auto" w:fill="F1F1F1"/>
          </w:tcPr>
          <w:p w:rsidR="00500A47" w:rsidRDefault="000A7459">
            <w:pPr>
              <w:pStyle w:val="TableParagraph"/>
              <w:spacing w:before="9" w:line="173" w:lineRule="exact"/>
              <w:ind w:right="-15"/>
              <w:rPr>
                <w:sz w:val="16"/>
              </w:rPr>
            </w:pPr>
            <w:r>
              <w:rPr>
                <w:w w:val="125"/>
                <w:sz w:val="16"/>
              </w:rPr>
              <w:t>870</w:t>
            </w:r>
          </w:p>
        </w:tc>
        <w:tc>
          <w:tcPr>
            <w:tcW w:w="943" w:type="dxa"/>
            <w:shd w:val="clear" w:color="auto" w:fill="F1F1F1"/>
          </w:tcPr>
          <w:p w:rsidR="00500A47" w:rsidRDefault="000A7459">
            <w:pPr>
              <w:pStyle w:val="TableParagraph"/>
              <w:spacing w:before="9" w:line="173" w:lineRule="exact"/>
              <w:rPr>
                <w:sz w:val="16"/>
              </w:rPr>
            </w:pPr>
            <w:r>
              <w:rPr>
                <w:w w:val="125"/>
                <w:sz w:val="16"/>
              </w:rPr>
              <w:t>860</w:t>
            </w:r>
          </w:p>
        </w:tc>
        <w:tc>
          <w:tcPr>
            <w:tcW w:w="593" w:type="dxa"/>
            <w:shd w:val="clear" w:color="auto" w:fill="F1F1F1"/>
          </w:tcPr>
          <w:p w:rsidR="00500A47" w:rsidRDefault="000A7459">
            <w:pPr>
              <w:pStyle w:val="TableParagraph"/>
              <w:spacing w:before="9" w:line="173" w:lineRule="exact"/>
              <w:ind w:right="-15"/>
              <w:rPr>
                <w:sz w:val="16"/>
              </w:rPr>
            </w:pPr>
            <w:r>
              <w:rPr>
                <w:w w:val="125"/>
                <w:sz w:val="16"/>
              </w:rPr>
              <w:t>0,0</w:t>
            </w:r>
          </w:p>
        </w:tc>
        <w:tc>
          <w:tcPr>
            <w:tcW w:w="889" w:type="dxa"/>
            <w:shd w:val="clear" w:color="auto" w:fill="F1F1F1"/>
          </w:tcPr>
          <w:p w:rsidR="00500A47" w:rsidRDefault="000A7459">
            <w:pPr>
              <w:pStyle w:val="TableParagraph"/>
              <w:spacing w:before="9" w:line="173" w:lineRule="exact"/>
              <w:ind w:right="1"/>
              <w:rPr>
                <w:sz w:val="16"/>
              </w:rPr>
            </w:pPr>
            <w:r>
              <w:rPr>
                <w:w w:val="125"/>
                <w:sz w:val="16"/>
              </w:rPr>
              <w:t>779</w:t>
            </w:r>
          </w:p>
        </w:tc>
        <w:tc>
          <w:tcPr>
            <w:tcW w:w="875" w:type="dxa"/>
            <w:shd w:val="clear" w:color="auto" w:fill="F1F1F1"/>
          </w:tcPr>
          <w:p w:rsidR="00500A47" w:rsidRDefault="000A7459">
            <w:pPr>
              <w:pStyle w:val="TableParagraph"/>
              <w:spacing w:before="9" w:line="173" w:lineRule="exact"/>
              <w:ind w:right="1"/>
              <w:rPr>
                <w:sz w:val="16"/>
              </w:rPr>
            </w:pPr>
            <w:r>
              <w:rPr>
                <w:w w:val="125"/>
                <w:sz w:val="16"/>
              </w:rPr>
              <w:t>779</w:t>
            </w:r>
          </w:p>
        </w:tc>
        <w:tc>
          <w:tcPr>
            <w:tcW w:w="728" w:type="dxa"/>
            <w:shd w:val="clear" w:color="auto" w:fill="F1F1F1"/>
          </w:tcPr>
          <w:p w:rsidR="00500A47" w:rsidRDefault="000A7459">
            <w:pPr>
              <w:pStyle w:val="TableParagraph"/>
              <w:spacing w:before="9" w:line="173" w:lineRule="exact"/>
              <w:ind w:right="-15"/>
              <w:rPr>
                <w:sz w:val="16"/>
              </w:rPr>
            </w:pPr>
            <w:r>
              <w:rPr>
                <w:w w:val="125"/>
                <w:sz w:val="16"/>
              </w:rPr>
              <w:t>0,0</w:t>
            </w:r>
          </w:p>
        </w:tc>
        <w:tc>
          <w:tcPr>
            <w:tcW w:w="1051" w:type="dxa"/>
            <w:shd w:val="clear" w:color="auto" w:fill="F1F1F1"/>
          </w:tcPr>
          <w:p w:rsidR="00500A47" w:rsidRDefault="000A7459">
            <w:pPr>
              <w:pStyle w:val="TableParagraph"/>
              <w:spacing w:before="9" w:line="173" w:lineRule="exact"/>
              <w:ind w:right="-15"/>
              <w:rPr>
                <w:sz w:val="16"/>
              </w:rPr>
            </w:pPr>
            <w:r>
              <w:rPr>
                <w:w w:val="125"/>
                <w:sz w:val="16"/>
              </w:rPr>
              <w:t>9,4</w:t>
            </w:r>
          </w:p>
        </w:tc>
        <w:tc>
          <w:tcPr>
            <w:tcW w:w="849" w:type="dxa"/>
            <w:shd w:val="clear" w:color="auto" w:fill="F1F1F1"/>
          </w:tcPr>
          <w:p w:rsidR="00500A47" w:rsidRDefault="000A7459">
            <w:pPr>
              <w:pStyle w:val="TableParagraph"/>
              <w:spacing w:before="9" w:line="173" w:lineRule="exact"/>
              <w:ind w:right="2"/>
              <w:rPr>
                <w:sz w:val="16"/>
              </w:rPr>
            </w:pPr>
            <w:r>
              <w:rPr>
                <w:w w:val="125"/>
                <w:sz w:val="16"/>
              </w:rPr>
              <w:t>120</w:t>
            </w:r>
          </w:p>
        </w:tc>
        <w:tc>
          <w:tcPr>
            <w:tcW w:w="823" w:type="dxa"/>
            <w:shd w:val="clear" w:color="auto" w:fill="F1F1F1"/>
          </w:tcPr>
          <w:p w:rsidR="00500A47" w:rsidRDefault="000A7459">
            <w:pPr>
              <w:pStyle w:val="TableParagraph"/>
              <w:spacing w:before="9" w:line="173" w:lineRule="exact"/>
              <w:ind w:right="4"/>
              <w:rPr>
                <w:sz w:val="16"/>
              </w:rPr>
            </w:pPr>
            <w:r>
              <w:rPr>
                <w:w w:val="125"/>
                <w:sz w:val="16"/>
              </w:rPr>
              <w:t>178</w:t>
            </w:r>
          </w:p>
        </w:tc>
        <w:tc>
          <w:tcPr>
            <w:tcW w:w="688" w:type="dxa"/>
            <w:shd w:val="clear" w:color="auto" w:fill="F1F1F1"/>
          </w:tcPr>
          <w:p w:rsidR="00500A47" w:rsidRDefault="000A7459">
            <w:pPr>
              <w:pStyle w:val="TableParagraph"/>
              <w:spacing w:before="9" w:line="173" w:lineRule="exact"/>
              <w:ind w:right="-15"/>
              <w:rPr>
                <w:sz w:val="16"/>
              </w:rPr>
            </w:pPr>
            <w:r>
              <w:rPr>
                <w:w w:val="125"/>
                <w:sz w:val="16"/>
              </w:rPr>
              <w:t>48,3</w:t>
            </w:r>
          </w:p>
        </w:tc>
        <w:tc>
          <w:tcPr>
            <w:tcW w:w="877" w:type="dxa"/>
            <w:shd w:val="clear" w:color="auto" w:fill="F1F1F1"/>
          </w:tcPr>
          <w:p w:rsidR="00500A47" w:rsidRDefault="000A7459">
            <w:pPr>
              <w:pStyle w:val="TableParagraph"/>
              <w:spacing w:before="9" w:line="173" w:lineRule="exact"/>
              <w:ind w:right="7"/>
              <w:rPr>
                <w:sz w:val="16"/>
              </w:rPr>
            </w:pPr>
            <w:r>
              <w:rPr>
                <w:w w:val="125"/>
                <w:sz w:val="16"/>
              </w:rPr>
              <w:t>110</w:t>
            </w:r>
          </w:p>
        </w:tc>
        <w:tc>
          <w:tcPr>
            <w:tcW w:w="850" w:type="dxa"/>
            <w:shd w:val="clear" w:color="auto" w:fill="F1F1F1"/>
          </w:tcPr>
          <w:p w:rsidR="00500A47" w:rsidRDefault="000A7459">
            <w:pPr>
              <w:pStyle w:val="TableParagraph"/>
              <w:spacing w:before="9" w:line="173" w:lineRule="exact"/>
              <w:ind w:right="9"/>
              <w:rPr>
                <w:sz w:val="16"/>
              </w:rPr>
            </w:pPr>
            <w:r>
              <w:rPr>
                <w:w w:val="125"/>
                <w:sz w:val="16"/>
              </w:rPr>
              <w:t>161</w:t>
            </w:r>
          </w:p>
        </w:tc>
        <w:tc>
          <w:tcPr>
            <w:tcW w:w="729" w:type="dxa"/>
            <w:shd w:val="clear" w:color="auto" w:fill="F1F1F1"/>
          </w:tcPr>
          <w:p w:rsidR="00500A47" w:rsidRDefault="000A7459">
            <w:pPr>
              <w:pStyle w:val="TableParagraph"/>
              <w:spacing w:before="9" w:line="173" w:lineRule="exact"/>
              <w:ind w:right="3"/>
              <w:rPr>
                <w:sz w:val="16"/>
              </w:rPr>
            </w:pPr>
            <w:r>
              <w:rPr>
                <w:w w:val="125"/>
                <w:sz w:val="16"/>
              </w:rPr>
              <w:t>46,5</w:t>
            </w:r>
          </w:p>
        </w:tc>
        <w:tc>
          <w:tcPr>
            <w:tcW w:w="1011" w:type="dxa"/>
            <w:shd w:val="clear" w:color="auto" w:fill="F1F1F1"/>
          </w:tcPr>
          <w:p w:rsidR="00500A47" w:rsidRDefault="000A7459">
            <w:pPr>
              <w:pStyle w:val="TableParagraph"/>
              <w:spacing w:before="9" w:line="173" w:lineRule="exact"/>
              <w:ind w:right="4"/>
              <w:rPr>
                <w:sz w:val="16"/>
              </w:rPr>
            </w:pPr>
            <w:r>
              <w:rPr>
                <w:w w:val="125"/>
                <w:sz w:val="16"/>
              </w:rPr>
              <w:t>9,6</w:t>
            </w:r>
          </w:p>
        </w:tc>
        <w:tc>
          <w:tcPr>
            <w:tcW w:w="849" w:type="dxa"/>
            <w:shd w:val="clear" w:color="auto" w:fill="F1F1F1"/>
          </w:tcPr>
          <w:p w:rsidR="00500A47" w:rsidRDefault="000A7459">
            <w:pPr>
              <w:pStyle w:val="TableParagraph"/>
              <w:spacing w:before="9" w:line="173" w:lineRule="exact"/>
              <w:ind w:right="5"/>
              <w:rPr>
                <w:sz w:val="16"/>
              </w:rPr>
            </w:pPr>
            <w:r>
              <w:rPr>
                <w:w w:val="125"/>
                <w:sz w:val="16"/>
              </w:rPr>
              <w:t>6.323</w:t>
            </w:r>
          </w:p>
        </w:tc>
        <w:tc>
          <w:tcPr>
            <w:tcW w:w="836" w:type="dxa"/>
            <w:shd w:val="clear" w:color="auto" w:fill="F1F1F1"/>
          </w:tcPr>
          <w:p w:rsidR="00500A47" w:rsidRDefault="000A7459">
            <w:pPr>
              <w:pStyle w:val="TableParagraph"/>
              <w:spacing w:before="9" w:line="173" w:lineRule="exact"/>
              <w:ind w:right="6"/>
              <w:rPr>
                <w:sz w:val="16"/>
              </w:rPr>
            </w:pPr>
            <w:r>
              <w:rPr>
                <w:w w:val="125"/>
                <w:sz w:val="16"/>
              </w:rPr>
              <w:t>7.109</w:t>
            </w:r>
          </w:p>
        </w:tc>
        <w:tc>
          <w:tcPr>
            <w:tcW w:w="647" w:type="dxa"/>
            <w:shd w:val="clear" w:color="auto" w:fill="F1F1F1"/>
          </w:tcPr>
          <w:p w:rsidR="00500A47" w:rsidRDefault="000A7459">
            <w:pPr>
              <w:pStyle w:val="TableParagraph"/>
              <w:spacing w:before="9" w:line="173" w:lineRule="exact"/>
              <w:ind w:right="7"/>
              <w:rPr>
                <w:sz w:val="16"/>
              </w:rPr>
            </w:pPr>
            <w:r>
              <w:rPr>
                <w:w w:val="125"/>
                <w:sz w:val="16"/>
              </w:rPr>
              <w:t>12,4</w:t>
            </w:r>
          </w:p>
        </w:tc>
      </w:tr>
      <w:tr w:rsidR="00500A47">
        <w:trPr>
          <w:trHeight w:val="202"/>
        </w:trPr>
        <w:tc>
          <w:tcPr>
            <w:tcW w:w="835" w:type="dxa"/>
            <w:tcBorders>
              <w:left w:val="nil"/>
            </w:tcBorders>
          </w:tcPr>
          <w:p w:rsidR="00500A47" w:rsidRDefault="000A7459">
            <w:pPr>
              <w:pStyle w:val="TableParagraph"/>
              <w:spacing w:before="9" w:line="173" w:lineRule="exact"/>
              <w:ind w:left="278" w:right="231"/>
              <w:jc w:val="center"/>
              <w:rPr>
                <w:sz w:val="16"/>
              </w:rPr>
            </w:pPr>
            <w:r>
              <w:rPr>
                <w:w w:val="125"/>
                <w:sz w:val="16"/>
              </w:rPr>
              <w:t>PB</w:t>
            </w:r>
          </w:p>
        </w:tc>
        <w:tc>
          <w:tcPr>
            <w:tcW w:w="848" w:type="dxa"/>
            <w:shd w:val="clear" w:color="auto" w:fill="F1F1F1"/>
          </w:tcPr>
          <w:p w:rsidR="00500A47" w:rsidRDefault="000A7459">
            <w:pPr>
              <w:pStyle w:val="TableParagraph"/>
              <w:spacing w:before="9" w:line="173" w:lineRule="exact"/>
              <w:ind w:right="-15"/>
              <w:rPr>
                <w:sz w:val="16"/>
              </w:rPr>
            </w:pPr>
            <w:r>
              <w:rPr>
                <w:w w:val="125"/>
                <w:sz w:val="16"/>
              </w:rPr>
              <w:t>1.336</w:t>
            </w:r>
          </w:p>
        </w:tc>
        <w:tc>
          <w:tcPr>
            <w:tcW w:w="943" w:type="dxa"/>
            <w:shd w:val="clear" w:color="auto" w:fill="F1F1F1"/>
          </w:tcPr>
          <w:p w:rsidR="00500A47" w:rsidRDefault="000A7459">
            <w:pPr>
              <w:pStyle w:val="TableParagraph"/>
              <w:spacing w:before="9" w:line="173" w:lineRule="exact"/>
              <w:ind w:right="-15"/>
              <w:rPr>
                <w:sz w:val="16"/>
              </w:rPr>
            </w:pPr>
            <w:r>
              <w:rPr>
                <w:w w:val="125"/>
                <w:sz w:val="16"/>
              </w:rPr>
              <w:t>1.414</w:t>
            </w:r>
          </w:p>
        </w:tc>
        <w:tc>
          <w:tcPr>
            <w:tcW w:w="943" w:type="dxa"/>
            <w:shd w:val="clear" w:color="auto" w:fill="F1F1F1"/>
          </w:tcPr>
          <w:p w:rsidR="00500A47" w:rsidRDefault="000A7459">
            <w:pPr>
              <w:pStyle w:val="TableParagraph"/>
              <w:spacing w:before="9" w:line="173" w:lineRule="exact"/>
              <w:ind w:right="-15"/>
              <w:rPr>
                <w:sz w:val="16"/>
              </w:rPr>
            </w:pPr>
            <w:r>
              <w:rPr>
                <w:w w:val="125"/>
                <w:sz w:val="16"/>
              </w:rPr>
              <w:t>1.399</w:t>
            </w:r>
          </w:p>
        </w:tc>
        <w:tc>
          <w:tcPr>
            <w:tcW w:w="593" w:type="dxa"/>
            <w:shd w:val="clear" w:color="auto" w:fill="F1F1F1"/>
          </w:tcPr>
          <w:p w:rsidR="00500A47" w:rsidRDefault="000A7459">
            <w:pPr>
              <w:pStyle w:val="TableParagraph"/>
              <w:spacing w:before="9" w:line="173" w:lineRule="exact"/>
              <w:ind w:right="-15"/>
              <w:rPr>
                <w:sz w:val="16"/>
              </w:rPr>
            </w:pPr>
            <w:r>
              <w:rPr>
                <w:w w:val="125"/>
                <w:sz w:val="16"/>
              </w:rPr>
              <w:t>4,7</w:t>
            </w:r>
          </w:p>
        </w:tc>
        <w:tc>
          <w:tcPr>
            <w:tcW w:w="889" w:type="dxa"/>
            <w:shd w:val="clear" w:color="auto" w:fill="F1F1F1"/>
          </w:tcPr>
          <w:p w:rsidR="00500A47" w:rsidRDefault="000A7459">
            <w:pPr>
              <w:pStyle w:val="TableParagraph"/>
              <w:spacing w:before="9" w:line="173" w:lineRule="exact"/>
              <w:ind w:right="-15"/>
              <w:rPr>
                <w:sz w:val="16"/>
              </w:rPr>
            </w:pPr>
            <w:r>
              <w:rPr>
                <w:w w:val="125"/>
                <w:sz w:val="16"/>
              </w:rPr>
              <w:t>1.227</w:t>
            </w:r>
          </w:p>
        </w:tc>
        <w:tc>
          <w:tcPr>
            <w:tcW w:w="875" w:type="dxa"/>
            <w:shd w:val="clear" w:color="auto" w:fill="F1F1F1"/>
          </w:tcPr>
          <w:p w:rsidR="00500A47" w:rsidRDefault="000A7459">
            <w:pPr>
              <w:pStyle w:val="TableParagraph"/>
              <w:spacing w:before="9" w:line="173" w:lineRule="exact"/>
              <w:ind w:right="-15"/>
              <w:rPr>
                <w:sz w:val="16"/>
              </w:rPr>
            </w:pPr>
            <w:r>
              <w:rPr>
                <w:w w:val="125"/>
                <w:sz w:val="16"/>
              </w:rPr>
              <w:t>1.304</w:t>
            </w:r>
          </w:p>
        </w:tc>
        <w:tc>
          <w:tcPr>
            <w:tcW w:w="728" w:type="dxa"/>
            <w:shd w:val="clear" w:color="auto" w:fill="F1F1F1"/>
          </w:tcPr>
          <w:p w:rsidR="00500A47" w:rsidRDefault="000A7459">
            <w:pPr>
              <w:pStyle w:val="TableParagraph"/>
              <w:spacing w:before="9" w:line="173" w:lineRule="exact"/>
              <w:ind w:right="-15"/>
              <w:rPr>
                <w:sz w:val="16"/>
              </w:rPr>
            </w:pPr>
            <w:r>
              <w:rPr>
                <w:w w:val="125"/>
                <w:sz w:val="16"/>
              </w:rPr>
              <w:t>6,3</w:t>
            </w:r>
          </w:p>
        </w:tc>
        <w:tc>
          <w:tcPr>
            <w:tcW w:w="1051" w:type="dxa"/>
            <w:shd w:val="clear" w:color="auto" w:fill="F1F1F1"/>
          </w:tcPr>
          <w:p w:rsidR="00500A47" w:rsidRDefault="000A7459">
            <w:pPr>
              <w:pStyle w:val="TableParagraph"/>
              <w:spacing w:before="9" w:line="173" w:lineRule="exact"/>
              <w:ind w:right="-15"/>
              <w:rPr>
                <w:sz w:val="16"/>
              </w:rPr>
            </w:pPr>
            <w:r>
              <w:rPr>
                <w:w w:val="125"/>
                <w:sz w:val="16"/>
              </w:rPr>
              <w:t>6,8</w:t>
            </w:r>
          </w:p>
        </w:tc>
        <w:tc>
          <w:tcPr>
            <w:tcW w:w="849" w:type="dxa"/>
            <w:shd w:val="clear" w:color="auto" w:fill="F1F1F1"/>
          </w:tcPr>
          <w:p w:rsidR="00500A47" w:rsidRDefault="000A7459">
            <w:pPr>
              <w:pStyle w:val="TableParagraph"/>
              <w:spacing w:before="9" w:line="173" w:lineRule="exact"/>
              <w:ind w:right="2"/>
              <w:rPr>
                <w:sz w:val="16"/>
              </w:rPr>
            </w:pPr>
            <w:r>
              <w:rPr>
                <w:w w:val="125"/>
                <w:sz w:val="16"/>
              </w:rPr>
              <w:t>141</w:t>
            </w:r>
          </w:p>
        </w:tc>
        <w:tc>
          <w:tcPr>
            <w:tcW w:w="823" w:type="dxa"/>
            <w:shd w:val="clear" w:color="auto" w:fill="F1F1F1"/>
          </w:tcPr>
          <w:p w:rsidR="00500A47" w:rsidRDefault="000A7459">
            <w:pPr>
              <w:pStyle w:val="TableParagraph"/>
              <w:spacing w:before="9" w:line="173" w:lineRule="exact"/>
              <w:ind w:right="4"/>
              <w:rPr>
                <w:sz w:val="16"/>
              </w:rPr>
            </w:pPr>
            <w:r>
              <w:rPr>
                <w:w w:val="125"/>
                <w:sz w:val="16"/>
              </w:rPr>
              <w:t>199</w:t>
            </w:r>
          </w:p>
        </w:tc>
        <w:tc>
          <w:tcPr>
            <w:tcW w:w="688" w:type="dxa"/>
            <w:shd w:val="clear" w:color="auto" w:fill="F1F1F1"/>
          </w:tcPr>
          <w:p w:rsidR="00500A47" w:rsidRDefault="000A7459">
            <w:pPr>
              <w:pStyle w:val="TableParagraph"/>
              <w:spacing w:before="9" w:line="173" w:lineRule="exact"/>
              <w:ind w:right="-15"/>
              <w:rPr>
                <w:sz w:val="16"/>
              </w:rPr>
            </w:pPr>
            <w:r>
              <w:rPr>
                <w:w w:val="125"/>
                <w:sz w:val="16"/>
              </w:rPr>
              <w:t>41,1</w:t>
            </w:r>
          </w:p>
        </w:tc>
        <w:tc>
          <w:tcPr>
            <w:tcW w:w="877" w:type="dxa"/>
            <w:shd w:val="clear" w:color="auto" w:fill="F1F1F1"/>
          </w:tcPr>
          <w:p w:rsidR="00500A47" w:rsidRDefault="000A7459">
            <w:pPr>
              <w:pStyle w:val="TableParagraph"/>
              <w:spacing w:before="9" w:line="173" w:lineRule="exact"/>
              <w:ind w:right="7"/>
              <w:rPr>
                <w:sz w:val="16"/>
              </w:rPr>
            </w:pPr>
            <w:r>
              <w:rPr>
                <w:w w:val="125"/>
                <w:sz w:val="16"/>
              </w:rPr>
              <w:t>119</w:t>
            </w:r>
          </w:p>
        </w:tc>
        <w:tc>
          <w:tcPr>
            <w:tcW w:w="850" w:type="dxa"/>
            <w:shd w:val="clear" w:color="auto" w:fill="F1F1F1"/>
          </w:tcPr>
          <w:p w:rsidR="00500A47" w:rsidRDefault="000A7459">
            <w:pPr>
              <w:pStyle w:val="TableParagraph"/>
              <w:spacing w:before="9" w:line="173" w:lineRule="exact"/>
              <w:ind w:right="9"/>
              <w:rPr>
                <w:sz w:val="16"/>
              </w:rPr>
            </w:pPr>
            <w:r>
              <w:rPr>
                <w:w w:val="125"/>
                <w:sz w:val="16"/>
              </w:rPr>
              <w:t>172</w:t>
            </w:r>
          </w:p>
        </w:tc>
        <w:tc>
          <w:tcPr>
            <w:tcW w:w="729" w:type="dxa"/>
            <w:shd w:val="clear" w:color="auto" w:fill="F1F1F1"/>
          </w:tcPr>
          <w:p w:rsidR="00500A47" w:rsidRDefault="000A7459">
            <w:pPr>
              <w:pStyle w:val="TableParagraph"/>
              <w:spacing w:before="9" w:line="173" w:lineRule="exact"/>
              <w:ind w:right="3"/>
              <w:rPr>
                <w:sz w:val="16"/>
              </w:rPr>
            </w:pPr>
            <w:r>
              <w:rPr>
                <w:w w:val="125"/>
                <w:sz w:val="16"/>
              </w:rPr>
              <w:t>44,1</w:t>
            </w:r>
          </w:p>
        </w:tc>
        <w:tc>
          <w:tcPr>
            <w:tcW w:w="1011" w:type="dxa"/>
            <w:shd w:val="clear" w:color="auto" w:fill="F1F1F1"/>
          </w:tcPr>
          <w:p w:rsidR="00500A47" w:rsidRDefault="000A7459">
            <w:pPr>
              <w:pStyle w:val="TableParagraph"/>
              <w:spacing w:before="9" w:line="173" w:lineRule="exact"/>
              <w:ind w:right="4"/>
              <w:rPr>
                <w:sz w:val="16"/>
              </w:rPr>
            </w:pPr>
            <w:r>
              <w:rPr>
                <w:w w:val="125"/>
                <w:sz w:val="16"/>
              </w:rPr>
              <w:t>13,6</w:t>
            </w:r>
          </w:p>
        </w:tc>
        <w:tc>
          <w:tcPr>
            <w:tcW w:w="849" w:type="dxa"/>
            <w:shd w:val="clear" w:color="auto" w:fill="F1F1F1"/>
          </w:tcPr>
          <w:p w:rsidR="00500A47" w:rsidRDefault="000A7459">
            <w:pPr>
              <w:pStyle w:val="TableParagraph"/>
              <w:spacing w:before="9" w:line="173" w:lineRule="exact"/>
              <w:ind w:right="5"/>
              <w:rPr>
                <w:sz w:val="16"/>
              </w:rPr>
            </w:pPr>
            <w:r>
              <w:rPr>
                <w:w w:val="125"/>
                <w:sz w:val="16"/>
              </w:rPr>
              <w:t>11.166</w:t>
            </w:r>
          </w:p>
        </w:tc>
        <w:tc>
          <w:tcPr>
            <w:tcW w:w="836" w:type="dxa"/>
            <w:shd w:val="clear" w:color="auto" w:fill="F1F1F1"/>
          </w:tcPr>
          <w:p w:rsidR="00500A47" w:rsidRDefault="000A7459">
            <w:pPr>
              <w:pStyle w:val="TableParagraph"/>
              <w:spacing w:before="9" w:line="173" w:lineRule="exact"/>
              <w:ind w:right="6"/>
              <w:rPr>
                <w:sz w:val="16"/>
              </w:rPr>
            </w:pPr>
            <w:r>
              <w:rPr>
                <w:w w:val="125"/>
                <w:sz w:val="16"/>
              </w:rPr>
              <w:t>12.415</w:t>
            </w:r>
          </w:p>
        </w:tc>
        <w:tc>
          <w:tcPr>
            <w:tcW w:w="647" w:type="dxa"/>
            <w:shd w:val="clear" w:color="auto" w:fill="F1F1F1"/>
          </w:tcPr>
          <w:p w:rsidR="00500A47" w:rsidRDefault="000A7459">
            <w:pPr>
              <w:pStyle w:val="TableParagraph"/>
              <w:spacing w:before="9" w:line="173" w:lineRule="exact"/>
              <w:ind w:right="7"/>
              <w:rPr>
                <w:sz w:val="16"/>
              </w:rPr>
            </w:pPr>
            <w:r>
              <w:rPr>
                <w:w w:val="125"/>
                <w:sz w:val="16"/>
              </w:rPr>
              <w:t>11,2</w:t>
            </w:r>
          </w:p>
        </w:tc>
      </w:tr>
      <w:tr w:rsidR="00500A47">
        <w:trPr>
          <w:trHeight w:val="201"/>
        </w:trPr>
        <w:tc>
          <w:tcPr>
            <w:tcW w:w="835" w:type="dxa"/>
            <w:tcBorders>
              <w:left w:val="nil"/>
            </w:tcBorders>
          </w:tcPr>
          <w:p w:rsidR="00500A47" w:rsidRDefault="000A7459">
            <w:pPr>
              <w:pStyle w:val="TableParagraph"/>
              <w:spacing w:before="9" w:line="173" w:lineRule="exact"/>
              <w:ind w:left="278" w:right="216"/>
              <w:jc w:val="center"/>
              <w:rPr>
                <w:sz w:val="16"/>
              </w:rPr>
            </w:pPr>
            <w:r>
              <w:rPr>
                <w:w w:val="125"/>
                <w:sz w:val="16"/>
              </w:rPr>
              <w:t>PE</w:t>
            </w:r>
          </w:p>
        </w:tc>
        <w:tc>
          <w:tcPr>
            <w:tcW w:w="848" w:type="dxa"/>
            <w:shd w:val="clear" w:color="auto" w:fill="F1F1F1"/>
          </w:tcPr>
          <w:p w:rsidR="00500A47" w:rsidRDefault="000A7459">
            <w:pPr>
              <w:pStyle w:val="TableParagraph"/>
              <w:spacing w:before="9" w:line="173" w:lineRule="exact"/>
              <w:ind w:right="-15"/>
              <w:rPr>
                <w:sz w:val="16"/>
              </w:rPr>
            </w:pPr>
            <w:r>
              <w:rPr>
                <w:w w:val="125"/>
                <w:sz w:val="16"/>
              </w:rPr>
              <w:t>3.337</w:t>
            </w:r>
          </w:p>
        </w:tc>
        <w:tc>
          <w:tcPr>
            <w:tcW w:w="943" w:type="dxa"/>
            <w:shd w:val="clear" w:color="auto" w:fill="F1F1F1"/>
          </w:tcPr>
          <w:p w:rsidR="00500A47" w:rsidRDefault="000A7459">
            <w:pPr>
              <w:pStyle w:val="TableParagraph"/>
              <w:spacing w:before="9" w:line="173" w:lineRule="exact"/>
              <w:ind w:right="-15"/>
              <w:rPr>
                <w:sz w:val="16"/>
              </w:rPr>
            </w:pPr>
            <w:r>
              <w:rPr>
                <w:w w:val="125"/>
                <w:sz w:val="16"/>
              </w:rPr>
              <w:t>3.311</w:t>
            </w:r>
          </w:p>
        </w:tc>
        <w:tc>
          <w:tcPr>
            <w:tcW w:w="943" w:type="dxa"/>
            <w:shd w:val="clear" w:color="auto" w:fill="F1F1F1"/>
          </w:tcPr>
          <w:p w:rsidR="00500A47" w:rsidRDefault="000A7459">
            <w:pPr>
              <w:pStyle w:val="TableParagraph"/>
              <w:spacing w:before="9" w:line="173" w:lineRule="exact"/>
              <w:ind w:right="-15"/>
              <w:rPr>
                <w:sz w:val="16"/>
              </w:rPr>
            </w:pPr>
            <w:r>
              <w:rPr>
                <w:w w:val="125"/>
                <w:sz w:val="16"/>
              </w:rPr>
              <w:t>3.166</w:t>
            </w:r>
          </w:p>
        </w:tc>
        <w:tc>
          <w:tcPr>
            <w:tcW w:w="593" w:type="dxa"/>
            <w:shd w:val="clear" w:color="auto" w:fill="F1F1F1"/>
          </w:tcPr>
          <w:p w:rsidR="00500A47" w:rsidRDefault="000A7459">
            <w:pPr>
              <w:pStyle w:val="TableParagraph"/>
              <w:spacing w:before="9" w:line="173" w:lineRule="exact"/>
              <w:ind w:right="-15"/>
              <w:rPr>
                <w:sz w:val="16"/>
              </w:rPr>
            </w:pPr>
            <w:r>
              <w:rPr>
                <w:w w:val="125"/>
                <w:sz w:val="16"/>
              </w:rPr>
              <w:t>-5,1</w:t>
            </w:r>
          </w:p>
        </w:tc>
        <w:tc>
          <w:tcPr>
            <w:tcW w:w="889" w:type="dxa"/>
            <w:shd w:val="clear" w:color="auto" w:fill="F1F1F1"/>
          </w:tcPr>
          <w:p w:rsidR="00500A47" w:rsidRDefault="000A7459">
            <w:pPr>
              <w:pStyle w:val="TableParagraph"/>
              <w:spacing w:before="9" w:line="173" w:lineRule="exact"/>
              <w:ind w:right="-15"/>
              <w:rPr>
                <w:sz w:val="16"/>
              </w:rPr>
            </w:pPr>
            <w:r>
              <w:rPr>
                <w:w w:val="125"/>
                <w:sz w:val="16"/>
              </w:rPr>
              <w:t>3.054</w:t>
            </w:r>
          </w:p>
        </w:tc>
        <w:tc>
          <w:tcPr>
            <w:tcW w:w="875" w:type="dxa"/>
            <w:shd w:val="clear" w:color="auto" w:fill="F1F1F1"/>
          </w:tcPr>
          <w:p w:rsidR="00500A47" w:rsidRDefault="000A7459">
            <w:pPr>
              <w:pStyle w:val="TableParagraph"/>
              <w:spacing w:before="9" w:line="173" w:lineRule="exact"/>
              <w:ind w:right="-15"/>
              <w:rPr>
                <w:sz w:val="16"/>
              </w:rPr>
            </w:pPr>
            <w:r>
              <w:rPr>
                <w:w w:val="125"/>
                <w:sz w:val="16"/>
              </w:rPr>
              <w:t>2.893</w:t>
            </w:r>
          </w:p>
        </w:tc>
        <w:tc>
          <w:tcPr>
            <w:tcW w:w="728" w:type="dxa"/>
            <w:shd w:val="clear" w:color="auto" w:fill="F1F1F1"/>
          </w:tcPr>
          <w:p w:rsidR="00500A47" w:rsidRDefault="000A7459">
            <w:pPr>
              <w:pStyle w:val="TableParagraph"/>
              <w:spacing w:before="9" w:line="173" w:lineRule="exact"/>
              <w:ind w:right="-15"/>
              <w:rPr>
                <w:sz w:val="16"/>
              </w:rPr>
            </w:pPr>
            <w:r>
              <w:rPr>
                <w:w w:val="125"/>
                <w:sz w:val="16"/>
              </w:rPr>
              <w:t>-5,3</w:t>
            </w:r>
          </w:p>
        </w:tc>
        <w:tc>
          <w:tcPr>
            <w:tcW w:w="1051" w:type="dxa"/>
            <w:shd w:val="clear" w:color="auto" w:fill="F1F1F1"/>
          </w:tcPr>
          <w:p w:rsidR="00500A47" w:rsidRDefault="000A7459">
            <w:pPr>
              <w:pStyle w:val="TableParagraph"/>
              <w:spacing w:before="9" w:line="173" w:lineRule="exact"/>
              <w:ind w:right="-15"/>
              <w:rPr>
                <w:sz w:val="16"/>
              </w:rPr>
            </w:pPr>
            <w:r>
              <w:rPr>
                <w:w w:val="125"/>
                <w:sz w:val="16"/>
              </w:rPr>
              <w:t>8,6</w:t>
            </w:r>
          </w:p>
        </w:tc>
        <w:tc>
          <w:tcPr>
            <w:tcW w:w="849" w:type="dxa"/>
            <w:shd w:val="clear" w:color="auto" w:fill="F1F1F1"/>
          </w:tcPr>
          <w:p w:rsidR="00500A47" w:rsidRDefault="000A7459">
            <w:pPr>
              <w:pStyle w:val="TableParagraph"/>
              <w:spacing w:before="9" w:line="173" w:lineRule="exact"/>
              <w:ind w:right="2"/>
              <w:rPr>
                <w:sz w:val="16"/>
              </w:rPr>
            </w:pPr>
            <w:r>
              <w:rPr>
                <w:w w:val="125"/>
                <w:sz w:val="16"/>
              </w:rPr>
              <w:t>241</w:t>
            </w:r>
          </w:p>
        </w:tc>
        <w:tc>
          <w:tcPr>
            <w:tcW w:w="823" w:type="dxa"/>
            <w:shd w:val="clear" w:color="auto" w:fill="F1F1F1"/>
          </w:tcPr>
          <w:p w:rsidR="00500A47" w:rsidRDefault="000A7459">
            <w:pPr>
              <w:pStyle w:val="TableParagraph"/>
              <w:spacing w:before="9" w:line="173" w:lineRule="exact"/>
              <w:ind w:right="4"/>
              <w:rPr>
                <w:sz w:val="16"/>
              </w:rPr>
            </w:pPr>
            <w:r>
              <w:rPr>
                <w:w w:val="125"/>
                <w:sz w:val="16"/>
              </w:rPr>
              <w:t>324</w:t>
            </w:r>
          </w:p>
        </w:tc>
        <w:tc>
          <w:tcPr>
            <w:tcW w:w="688" w:type="dxa"/>
            <w:shd w:val="clear" w:color="auto" w:fill="F1F1F1"/>
          </w:tcPr>
          <w:p w:rsidR="00500A47" w:rsidRDefault="000A7459">
            <w:pPr>
              <w:pStyle w:val="TableParagraph"/>
              <w:spacing w:before="9" w:line="173" w:lineRule="exact"/>
              <w:ind w:right="-15"/>
              <w:rPr>
                <w:sz w:val="16"/>
              </w:rPr>
            </w:pPr>
            <w:r>
              <w:rPr>
                <w:w w:val="125"/>
                <w:sz w:val="16"/>
              </w:rPr>
              <w:t>34,4</w:t>
            </w:r>
          </w:p>
        </w:tc>
        <w:tc>
          <w:tcPr>
            <w:tcW w:w="877" w:type="dxa"/>
            <w:shd w:val="clear" w:color="auto" w:fill="F1F1F1"/>
          </w:tcPr>
          <w:p w:rsidR="00500A47" w:rsidRDefault="000A7459">
            <w:pPr>
              <w:pStyle w:val="TableParagraph"/>
              <w:spacing w:before="9" w:line="173" w:lineRule="exact"/>
              <w:ind w:right="7"/>
              <w:rPr>
                <w:sz w:val="16"/>
              </w:rPr>
            </w:pPr>
            <w:r>
              <w:rPr>
                <w:w w:val="125"/>
                <w:sz w:val="16"/>
              </w:rPr>
              <w:t>213</w:t>
            </w:r>
          </w:p>
        </w:tc>
        <w:tc>
          <w:tcPr>
            <w:tcW w:w="850" w:type="dxa"/>
            <w:shd w:val="clear" w:color="auto" w:fill="F1F1F1"/>
          </w:tcPr>
          <w:p w:rsidR="00500A47" w:rsidRDefault="000A7459">
            <w:pPr>
              <w:pStyle w:val="TableParagraph"/>
              <w:spacing w:before="9" w:line="173" w:lineRule="exact"/>
              <w:ind w:right="9"/>
              <w:rPr>
                <w:sz w:val="16"/>
              </w:rPr>
            </w:pPr>
            <w:r>
              <w:rPr>
                <w:w w:val="125"/>
                <w:sz w:val="16"/>
              </w:rPr>
              <w:t>298</w:t>
            </w:r>
          </w:p>
        </w:tc>
        <w:tc>
          <w:tcPr>
            <w:tcW w:w="729" w:type="dxa"/>
            <w:shd w:val="clear" w:color="auto" w:fill="F1F1F1"/>
          </w:tcPr>
          <w:p w:rsidR="00500A47" w:rsidRDefault="000A7459">
            <w:pPr>
              <w:pStyle w:val="TableParagraph"/>
              <w:spacing w:before="9" w:line="173" w:lineRule="exact"/>
              <w:ind w:right="3"/>
              <w:rPr>
                <w:sz w:val="16"/>
              </w:rPr>
            </w:pPr>
            <w:r>
              <w:rPr>
                <w:w w:val="125"/>
                <w:sz w:val="16"/>
              </w:rPr>
              <w:t>40,2</w:t>
            </w:r>
          </w:p>
        </w:tc>
        <w:tc>
          <w:tcPr>
            <w:tcW w:w="1011" w:type="dxa"/>
            <w:shd w:val="clear" w:color="auto" w:fill="F1F1F1"/>
          </w:tcPr>
          <w:p w:rsidR="00500A47" w:rsidRDefault="000A7459">
            <w:pPr>
              <w:pStyle w:val="TableParagraph"/>
              <w:spacing w:before="9" w:line="173" w:lineRule="exact"/>
              <w:ind w:right="4"/>
              <w:rPr>
                <w:sz w:val="16"/>
              </w:rPr>
            </w:pPr>
            <w:r>
              <w:rPr>
                <w:w w:val="125"/>
                <w:sz w:val="16"/>
              </w:rPr>
              <w:t>8,0</w:t>
            </w:r>
          </w:p>
        </w:tc>
        <w:tc>
          <w:tcPr>
            <w:tcW w:w="849" w:type="dxa"/>
            <w:shd w:val="clear" w:color="auto" w:fill="F1F1F1"/>
          </w:tcPr>
          <w:p w:rsidR="00500A47" w:rsidRDefault="000A7459">
            <w:pPr>
              <w:pStyle w:val="TableParagraph"/>
              <w:spacing w:before="9" w:line="173" w:lineRule="exact"/>
              <w:ind w:right="5"/>
              <w:rPr>
                <w:sz w:val="16"/>
              </w:rPr>
            </w:pPr>
            <w:r>
              <w:rPr>
                <w:w w:val="125"/>
                <w:sz w:val="16"/>
              </w:rPr>
              <w:t>15.502</w:t>
            </w:r>
          </w:p>
        </w:tc>
        <w:tc>
          <w:tcPr>
            <w:tcW w:w="836" w:type="dxa"/>
            <w:shd w:val="clear" w:color="auto" w:fill="F1F1F1"/>
          </w:tcPr>
          <w:p w:rsidR="00500A47" w:rsidRDefault="000A7459">
            <w:pPr>
              <w:pStyle w:val="TableParagraph"/>
              <w:spacing w:before="9" w:line="173" w:lineRule="exact"/>
              <w:ind w:right="6"/>
              <w:rPr>
                <w:sz w:val="16"/>
              </w:rPr>
            </w:pPr>
            <w:r>
              <w:rPr>
                <w:w w:val="125"/>
                <w:sz w:val="16"/>
              </w:rPr>
              <w:t>16.678</w:t>
            </w:r>
          </w:p>
        </w:tc>
        <w:tc>
          <w:tcPr>
            <w:tcW w:w="647" w:type="dxa"/>
            <w:shd w:val="clear" w:color="auto" w:fill="F1F1F1"/>
          </w:tcPr>
          <w:p w:rsidR="00500A47" w:rsidRDefault="000A7459">
            <w:pPr>
              <w:pStyle w:val="TableParagraph"/>
              <w:spacing w:before="9" w:line="173" w:lineRule="exact"/>
              <w:ind w:right="8"/>
              <w:rPr>
                <w:sz w:val="16"/>
              </w:rPr>
            </w:pPr>
            <w:r>
              <w:rPr>
                <w:w w:val="125"/>
                <w:sz w:val="16"/>
              </w:rPr>
              <w:t>7,6</w:t>
            </w:r>
          </w:p>
        </w:tc>
      </w:tr>
      <w:tr w:rsidR="00500A47">
        <w:trPr>
          <w:trHeight w:val="202"/>
        </w:trPr>
        <w:tc>
          <w:tcPr>
            <w:tcW w:w="835" w:type="dxa"/>
            <w:tcBorders>
              <w:left w:val="nil"/>
            </w:tcBorders>
          </w:tcPr>
          <w:p w:rsidR="00500A47" w:rsidRDefault="000A7459">
            <w:pPr>
              <w:pStyle w:val="TableParagraph"/>
              <w:spacing w:before="9" w:line="173" w:lineRule="exact"/>
              <w:ind w:left="278" w:right="236"/>
              <w:jc w:val="center"/>
              <w:rPr>
                <w:sz w:val="16"/>
              </w:rPr>
            </w:pPr>
            <w:r>
              <w:rPr>
                <w:w w:val="125"/>
                <w:sz w:val="16"/>
              </w:rPr>
              <w:t>PI</w:t>
            </w:r>
          </w:p>
        </w:tc>
        <w:tc>
          <w:tcPr>
            <w:tcW w:w="848" w:type="dxa"/>
            <w:shd w:val="clear" w:color="auto" w:fill="F1F1F1"/>
          </w:tcPr>
          <w:p w:rsidR="00500A47" w:rsidRDefault="000A7459">
            <w:pPr>
              <w:pStyle w:val="TableParagraph"/>
              <w:spacing w:before="9" w:line="173" w:lineRule="exact"/>
              <w:ind w:right="-15"/>
              <w:rPr>
                <w:sz w:val="16"/>
              </w:rPr>
            </w:pPr>
            <w:r>
              <w:rPr>
                <w:w w:val="125"/>
                <w:sz w:val="16"/>
              </w:rPr>
              <w:t>589</w:t>
            </w:r>
          </w:p>
        </w:tc>
        <w:tc>
          <w:tcPr>
            <w:tcW w:w="943" w:type="dxa"/>
            <w:shd w:val="clear" w:color="auto" w:fill="F1F1F1"/>
          </w:tcPr>
          <w:p w:rsidR="00500A47" w:rsidRDefault="000A7459">
            <w:pPr>
              <w:pStyle w:val="TableParagraph"/>
              <w:spacing w:before="9" w:line="173" w:lineRule="exact"/>
              <w:ind w:right="-15"/>
              <w:rPr>
                <w:sz w:val="16"/>
              </w:rPr>
            </w:pPr>
            <w:r>
              <w:rPr>
                <w:w w:val="125"/>
                <w:sz w:val="16"/>
              </w:rPr>
              <w:t>638</w:t>
            </w:r>
          </w:p>
        </w:tc>
        <w:tc>
          <w:tcPr>
            <w:tcW w:w="943" w:type="dxa"/>
            <w:shd w:val="clear" w:color="auto" w:fill="F1F1F1"/>
          </w:tcPr>
          <w:p w:rsidR="00500A47" w:rsidRDefault="000A7459">
            <w:pPr>
              <w:pStyle w:val="TableParagraph"/>
              <w:spacing w:before="9" w:line="173" w:lineRule="exact"/>
              <w:rPr>
                <w:sz w:val="16"/>
              </w:rPr>
            </w:pPr>
            <w:r>
              <w:rPr>
                <w:w w:val="125"/>
                <w:sz w:val="16"/>
              </w:rPr>
              <w:t>627</w:t>
            </w:r>
          </w:p>
        </w:tc>
        <w:tc>
          <w:tcPr>
            <w:tcW w:w="593" w:type="dxa"/>
            <w:shd w:val="clear" w:color="auto" w:fill="F1F1F1"/>
          </w:tcPr>
          <w:p w:rsidR="00500A47" w:rsidRDefault="000A7459">
            <w:pPr>
              <w:pStyle w:val="TableParagraph"/>
              <w:spacing w:before="9" w:line="173" w:lineRule="exact"/>
              <w:ind w:right="-15"/>
              <w:rPr>
                <w:sz w:val="16"/>
              </w:rPr>
            </w:pPr>
            <w:r>
              <w:rPr>
                <w:w w:val="125"/>
                <w:sz w:val="16"/>
              </w:rPr>
              <w:t>6,5</w:t>
            </w:r>
          </w:p>
        </w:tc>
        <w:tc>
          <w:tcPr>
            <w:tcW w:w="889" w:type="dxa"/>
            <w:shd w:val="clear" w:color="auto" w:fill="F1F1F1"/>
          </w:tcPr>
          <w:p w:rsidR="00500A47" w:rsidRDefault="000A7459">
            <w:pPr>
              <w:pStyle w:val="TableParagraph"/>
              <w:spacing w:before="9" w:line="173" w:lineRule="exact"/>
              <w:ind w:right="1"/>
              <w:rPr>
                <w:sz w:val="16"/>
              </w:rPr>
            </w:pPr>
            <w:r>
              <w:rPr>
                <w:w w:val="125"/>
                <w:sz w:val="16"/>
              </w:rPr>
              <w:t>553</w:t>
            </w:r>
          </w:p>
        </w:tc>
        <w:tc>
          <w:tcPr>
            <w:tcW w:w="875" w:type="dxa"/>
            <w:shd w:val="clear" w:color="auto" w:fill="F1F1F1"/>
          </w:tcPr>
          <w:p w:rsidR="00500A47" w:rsidRDefault="000A7459">
            <w:pPr>
              <w:pStyle w:val="TableParagraph"/>
              <w:spacing w:before="9" w:line="173" w:lineRule="exact"/>
              <w:ind w:right="1"/>
              <w:rPr>
                <w:sz w:val="16"/>
              </w:rPr>
            </w:pPr>
            <w:r>
              <w:rPr>
                <w:w w:val="125"/>
                <w:sz w:val="16"/>
              </w:rPr>
              <w:t>589</w:t>
            </w:r>
          </w:p>
        </w:tc>
        <w:tc>
          <w:tcPr>
            <w:tcW w:w="728" w:type="dxa"/>
            <w:shd w:val="clear" w:color="auto" w:fill="F1F1F1"/>
          </w:tcPr>
          <w:p w:rsidR="00500A47" w:rsidRDefault="000A7459">
            <w:pPr>
              <w:pStyle w:val="TableParagraph"/>
              <w:spacing w:before="9" w:line="173" w:lineRule="exact"/>
              <w:ind w:right="-15"/>
              <w:rPr>
                <w:sz w:val="16"/>
              </w:rPr>
            </w:pPr>
            <w:r>
              <w:rPr>
                <w:w w:val="125"/>
                <w:sz w:val="16"/>
              </w:rPr>
              <w:t>6,5</w:t>
            </w:r>
          </w:p>
        </w:tc>
        <w:tc>
          <w:tcPr>
            <w:tcW w:w="1051" w:type="dxa"/>
            <w:shd w:val="clear" w:color="auto" w:fill="F1F1F1"/>
          </w:tcPr>
          <w:p w:rsidR="00500A47" w:rsidRDefault="000A7459">
            <w:pPr>
              <w:pStyle w:val="TableParagraph"/>
              <w:spacing w:before="9" w:line="173" w:lineRule="exact"/>
              <w:ind w:right="-15"/>
              <w:rPr>
                <w:sz w:val="16"/>
              </w:rPr>
            </w:pPr>
            <w:r>
              <w:rPr>
                <w:w w:val="125"/>
                <w:sz w:val="16"/>
              </w:rPr>
              <w:t>6,1</w:t>
            </w:r>
          </w:p>
        </w:tc>
        <w:tc>
          <w:tcPr>
            <w:tcW w:w="849" w:type="dxa"/>
            <w:shd w:val="clear" w:color="auto" w:fill="F1F1F1"/>
          </w:tcPr>
          <w:p w:rsidR="00500A47" w:rsidRDefault="000A7459">
            <w:pPr>
              <w:pStyle w:val="TableParagraph"/>
              <w:spacing w:before="9" w:line="173" w:lineRule="exact"/>
              <w:ind w:right="2"/>
              <w:rPr>
                <w:sz w:val="16"/>
              </w:rPr>
            </w:pPr>
            <w:r>
              <w:rPr>
                <w:w w:val="125"/>
                <w:sz w:val="16"/>
              </w:rPr>
              <w:t>73</w:t>
            </w:r>
          </w:p>
        </w:tc>
        <w:tc>
          <w:tcPr>
            <w:tcW w:w="823" w:type="dxa"/>
            <w:shd w:val="clear" w:color="auto" w:fill="F1F1F1"/>
          </w:tcPr>
          <w:p w:rsidR="00500A47" w:rsidRDefault="000A7459">
            <w:pPr>
              <w:pStyle w:val="TableParagraph"/>
              <w:spacing w:before="9" w:line="173" w:lineRule="exact"/>
              <w:ind w:right="4"/>
              <w:rPr>
                <w:sz w:val="16"/>
              </w:rPr>
            </w:pPr>
            <w:r>
              <w:rPr>
                <w:w w:val="125"/>
                <w:sz w:val="16"/>
              </w:rPr>
              <w:t>99</w:t>
            </w:r>
          </w:p>
        </w:tc>
        <w:tc>
          <w:tcPr>
            <w:tcW w:w="688" w:type="dxa"/>
            <w:shd w:val="clear" w:color="auto" w:fill="F1F1F1"/>
          </w:tcPr>
          <w:p w:rsidR="00500A47" w:rsidRDefault="000A7459">
            <w:pPr>
              <w:pStyle w:val="TableParagraph"/>
              <w:spacing w:before="9" w:line="173" w:lineRule="exact"/>
              <w:ind w:right="-15"/>
              <w:rPr>
                <w:sz w:val="16"/>
              </w:rPr>
            </w:pPr>
            <w:r>
              <w:rPr>
                <w:w w:val="125"/>
                <w:sz w:val="16"/>
              </w:rPr>
              <w:t>35,6</w:t>
            </w:r>
          </w:p>
        </w:tc>
        <w:tc>
          <w:tcPr>
            <w:tcW w:w="877" w:type="dxa"/>
            <w:shd w:val="clear" w:color="auto" w:fill="F1F1F1"/>
          </w:tcPr>
          <w:p w:rsidR="00500A47" w:rsidRDefault="000A7459">
            <w:pPr>
              <w:pStyle w:val="TableParagraph"/>
              <w:spacing w:before="9" w:line="173" w:lineRule="exact"/>
              <w:ind w:right="7"/>
              <w:rPr>
                <w:sz w:val="16"/>
              </w:rPr>
            </w:pPr>
            <w:r>
              <w:rPr>
                <w:w w:val="125"/>
                <w:sz w:val="16"/>
              </w:rPr>
              <w:t>65</w:t>
            </w:r>
          </w:p>
        </w:tc>
        <w:tc>
          <w:tcPr>
            <w:tcW w:w="850" w:type="dxa"/>
            <w:shd w:val="clear" w:color="auto" w:fill="F1F1F1"/>
          </w:tcPr>
          <w:p w:rsidR="00500A47" w:rsidRDefault="000A7459">
            <w:pPr>
              <w:pStyle w:val="TableParagraph"/>
              <w:spacing w:before="9" w:line="173" w:lineRule="exact"/>
              <w:ind w:right="9"/>
              <w:rPr>
                <w:sz w:val="16"/>
              </w:rPr>
            </w:pPr>
            <w:r>
              <w:rPr>
                <w:w w:val="125"/>
                <w:sz w:val="16"/>
              </w:rPr>
              <w:t>93</w:t>
            </w:r>
          </w:p>
        </w:tc>
        <w:tc>
          <w:tcPr>
            <w:tcW w:w="729" w:type="dxa"/>
            <w:shd w:val="clear" w:color="auto" w:fill="F1F1F1"/>
          </w:tcPr>
          <w:p w:rsidR="00500A47" w:rsidRDefault="000A7459">
            <w:pPr>
              <w:pStyle w:val="TableParagraph"/>
              <w:spacing w:before="9" w:line="173" w:lineRule="exact"/>
              <w:ind w:right="3"/>
              <w:rPr>
                <w:sz w:val="16"/>
              </w:rPr>
            </w:pPr>
            <w:r>
              <w:rPr>
                <w:w w:val="125"/>
                <w:sz w:val="16"/>
              </w:rPr>
              <w:t>42,4</w:t>
            </w:r>
          </w:p>
        </w:tc>
        <w:tc>
          <w:tcPr>
            <w:tcW w:w="1011" w:type="dxa"/>
            <w:shd w:val="clear" w:color="auto" w:fill="F1F1F1"/>
          </w:tcPr>
          <w:p w:rsidR="00500A47" w:rsidRDefault="000A7459">
            <w:pPr>
              <w:pStyle w:val="TableParagraph"/>
              <w:spacing w:before="9" w:line="173" w:lineRule="exact"/>
              <w:ind w:right="4"/>
              <w:rPr>
                <w:sz w:val="16"/>
              </w:rPr>
            </w:pPr>
            <w:r>
              <w:rPr>
                <w:w w:val="125"/>
                <w:sz w:val="16"/>
              </w:rPr>
              <w:t>6,1</w:t>
            </w:r>
          </w:p>
        </w:tc>
        <w:tc>
          <w:tcPr>
            <w:tcW w:w="849" w:type="dxa"/>
            <w:shd w:val="clear" w:color="auto" w:fill="F1F1F1"/>
          </w:tcPr>
          <w:p w:rsidR="00500A47" w:rsidRDefault="000A7459">
            <w:pPr>
              <w:pStyle w:val="TableParagraph"/>
              <w:spacing w:before="9" w:line="173" w:lineRule="exact"/>
              <w:ind w:right="5"/>
              <w:rPr>
                <w:sz w:val="16"/>
              </w:rPr>
            </w:pPr>
            <w:r>
              <w:rPr>
                <w:w w:val="125"/>
                <w:sz w:val="16"/>
              </w:rPr>
              <w:t>4.198</w:t>
            </w:r>
          </w:p>
        </w:tc>
        <w:tc>
          <w:tcPr>
            <w:tcW w:w="836" w:type="dxa"/>
            <w:shd w:val="clear" w:color="auto" w:fill="F1F1F1"/>
          </w:tcPr>
          <w:p w:rsidR="00500A47" w:rsidRDefault="000A7459">
            <w:pPr>
              <w:pStyle w:val="TableParagraph"/>
              <w:spacing w:before="9" w:line="173" w:lineRule="exact"/>
              <w:ind w:right="6"/>
              <w:rPr>
                <w:sz w:val="16"/>
              </w:rPr>
            </w:pPr>
            <w:r>
              <w:rPr>
                <w:w w:val="125"/>
                <w:sz w:val="16"/>
              </w:rPr>
              <w:t>4.844</w:t>
            </w:r>
          </w:p>
        </w:tc>
        <w:tc>
          <w:tcPr>
            <w:tcW w:w="647" w:type="dxa"/>
            <w:shd w:val="clear" w:color="auto" w:fill="F1F1F1"/>
          </w:tcPr>
          <w:p w:rsidR="00500A47" w:rsidRDefault="000A7459">
            <w:pPr>
              <w:pStyle w:val="TableParagraph"/>
              <w:spacing w:before="9" w:line="173" w:lineRule="exact"/>
              <w:ind w:right="7"/>
              <w:rPr>
                <w:sz w:val="16"/>
              </w:rPr>
            </w:pPr>
            <w:r>
              <w:rPr>
                <w:w w:val="125"/>
                <w:sz w:val="16"/>
              </w:rPr>
              <w:t>15,4</w:t>
            </w:r>
          </w:p>
        </w:tc>
      </w:tr>
      <w:tr w:rsidR="00500A47">
        <w:trPr>
          <w:trHeight w:val="202"/>
        </w:trPr>
        <w:tc>
          <w:tcPr>
            <w:tcW w:w="835" w:type="dxa"/>
            <w:tcBorders>
              <w:left w:val="nil"/>
            </w:tcBorders>
          </w:tcPr>
          <w:p w:rsidR="00500A47" w:rsidRDefault="000A7459">
            <w:pPr>
              <w:pStyle w:val="TableParagraph"/>
              <w:spacing w:before="9" w:line="173" w:lineRule="exact"/>
              <w:ind w:left="278" w:right="243"/>
              <w:jc w:val="center"/>
              <w:rPr>
                <w:sz w:val="16"/>
              </w:rPr>
            </w:pPr>
            <w:r>
              <w:rPr>
                <w:w w:val="125"/>
                <w:sz w:val="16"/>
              </w:rPr>
              <w:t>RN</w:t>
            </w:r>
          </w:p>
        </w:tc>
        <w:tc>
          <w:tcPr>
            <w:tcW w:w="848" w:type="dxa"/>
            <w:shd w:val="clear" w:color="auto" w:fill="F1F1F1"/>
          </w:tcPr>
          <w:p w:rsidR="00500A47" w:rsidRDefault="000A7459">
            <w:pPr>
              <w:pStyle w:val="TableParagraph"/>
              <w:spacing w:before="9" w:line="173" w:lineRule="exact"/>
              <w:ind w:right="-15"/>
              <w:rPr>
                <w:sz w:val="16"/>
              </w:rPr>
            </w:pPr>
            <w:r>
              <w:rPr>
                <w:w w:val="125"/>
                <w:sz w:val="16"/>
              </w:rPr>
              <w:t>1.613</w:t>
            </w:r>
          </w:p>
        </w:tc>
        <w:tc>
          <w:tcPr>
            <w:tcW w:w="943" w:type="dxa"/>
            <w:shd w:val="clear" w:color="auto" w:fill="F1F1F1"/>
          </w:tcPr>
          <w:p w:rsidR="00500A47" w:rsidRDefault="000A7459">
            <w:pPr>
              <w:pStyle w:val="TableParagraph"/>
              <w:spacing w:before="9" w:line="173" w:lineRule="exact"/>
              <w:ind w:right="-15"/>
              <w:rPr>
                <w:sz w:val="16"/>
              </w:rPr>
            </w:pPr>
            <w:r>
              <w:rPr>
                <w:w w:val="125"/>
                <w:sz w:val="16"/>
              </w:rPr>
              <w:t>1.650</w:t>
            </w:r>
          </w:p>
        </w:tc>
        <w:tc>
          <w:tcPr>
            <w:tcW w:w="943" w:type="dxa"/>
            <w:shd w:val="clear" w:color="auto" w:fill="F1F1F1"/>
          </w:tcPr>
          <w:p w:rsidR="00500A47" w:rsidRDefault="000A7459">
            <w:pPr>
              <w:pStyle w:val="TableParagraph"/>
              <w:spacing w:before="9" w:line="173" w:lineRule="exact"/>
              <w:ind w:right="-15"/>
              <w:rPr>
                <w:sz w:val="16"/>
              </w:rPr>
            </w:pPr>
            <w:r>
              <w:rPr>
                <w:w w:val="125"/>
                <w:sz w:val="16"/>
              </w:rPr>
              <w:t>1.637</w:t>
            </w:r>
          </w:p>
        </w:tc>
        <w:tc>
          <w:tcPr>
            <w:tcW w:w="593" w:type="dxa"/>
            <w:shd w:val="clear" w:color="auto" w:fill="F1F1F1"/>
          </w:tcPr>
          <w:p w:rsidR="00500A47" w:rsidRDefault="000A7459">
            <w:pPr>
              <w:pStyle w:val="TableParagraph"/>
              <w:spacing w:before="9" w:line="173" w:lineRule="exact"/>
              <w:ind w:right="-15"/>
              <w:rPr>
                <w:sz w:val="16"/>
              </w:rPr>
            </w:pPr>
            <w:r>
              <w:rPr>
                <w:w w:val="125"/>
                <w:sz w:val="16"/>
              </w:rPr>
              <w:t>1,5</w:t>
            </w:r>
          </w:p>
        </w:tc>
        <w:tc>
          <w:tcPr>
            <w:tcW w:w="889" w:type="dxa"/>
            <w:shd w:val="clear" w:color="auto" w:fill="F1F1F1"/>
          </w:tcPr>
          <w:p w:rsidR="00500A47" w:rsidRDefault="000A7459">
            <w:pPr>
              <w:pStyle w:val="TableParagraph"/>
              <w:spacing w:before="9" w:line="173" w:lineRule="exact"/>
              <w:ind w:right="-15"/>
              <w:rPr>
                <w:sz w:val="16"/>
              </w:rPr>
            </w:pPr>
            <w:r>
              <w:rPr>
                <w:w w:val="125"/>
                <w:sz w:val="16"/>
              </w:rPr>
              <w:t>1.480</w:t>
            </w:r>
          </w:p>
        </w:tc>
        <w:tc>
          <w:tcPr>
            <w:tcW w:w="875" w:type="dxa"/>
            <w:shd w:val="clear" w:color="auto" w:fill="F1F1F1"/>
          </w:tcPr>
          <w:p w:rsidR="00500A47" w:rsidRDefault="000A7459">
            <w:pPr>
              <w:pStyle w:val="TableParagraph"/>
              <w:spacing w:before="9" w:line="173" w:lineRule="exact"/>
              <w:ind w:right="-15"/>
              <w:rPr>
                <w:sz w:val="16"/>
              </w:rPr>
            </w:pPr>
            <w:r>
              <w:rPr>
                <w:w w:val="125"/>
                <w:sz w:val="16"/>
              </w:rPr>
              <w:t>1.507</w:t>
            </w:r>
          </w:p>
        </w:tc>
        <w:tc>
          <w:tcPr>
            <w:tcW w:w="728" w:type="dxa"/>
            <w:shd w:val="clear" w:color="auto" w:fill="F1F1F1"/>
          </w:tcPr>
          <w:p w:rsidR="00500A47" w:rsidRDefault="000A7459">
            <w:pPr>
              <w:pStyle w:val="TableParagraph"/>
              <w:spacing w:before="9" w:line="173" w:lineRule="exact"/>
              <w:ind w:right="-15"/>
              <w:rPr>
                <w:sz w:val="16"/>
              </w:rPr>
            </w:pPr>
            <w:r>
              <w:rPr>
                <w:w w:val="125"/>
                <w:sz w:val="16"/>
              </w:rPr>
              <w:t>1,8</w:t>
            </w:r>
          </w:p>
        </w:tc>
        <w:tc>
          <w:tcPr>
            <w:tcW w:w="1051" w:type="dxa"/>
            <w:shd w:val="clear" w:color="auto" w:fill="F1F1F1"/>
          </w:tcPr>
          <w:p w:rsidR="00500A47" w:rsidRDefault="000A7459">
            <w:pPr>
              <w:pStyle w:val="TableParagraph"/>
              <w:spacing w:before="9" w:line="173" w:lineRule="exact"/>
              <w:ind w:right="-15"/>
              <w:rPr>
                <w:sz w:val="16"/>
              </w:rPr>
            </w:pPr>
            <w:r>
              <w:rPr>
                <w:w w:val="125"/>
                <w:sz w:val="16"/>
              </w:rPr>
              <w:t>7,9</w:t>
            </w:r>
          </w:p>
        </w:tc>
        <w:tc>
          <w:tcPr>
            <w:tcW w:w="849" w:type="dxa"/>
            <w:shd w:val="clear" w:color="auto" w:fill="F1F1F1"/>
          </w:tcPr>
          <w:p w:rsidR="00500A47" w:rsidRDefault="000A7459">
            <w:pPr>
              <w:pStyle w:val="TableParagraph"/>
              <w:spacing w:before="9" w:line="173" w:lineRule="exact"/>
              <w:ind w:right="2"/>
              <w:rPr>
                <w:sz w:val="16"/>
              </w:rPr>
            </w:pPr>
            <w:r>
              <w:rPr>
                <w:w w:val="125"/>
                <w:sz w:val="16"/>
              </w:rPr>
              <w:t>126</w:t>
            </w:r>
          </w:p>
        </w:tc>
        <w:tc>
          <w:tcPr>
            <w:tcW w:w="823" w:type="dxa"/>
            <w:shd w:val="clear" w:color="auto" w:fill="F1F1F1"/>
          </w:tcPr>
          <w:p w:rsidR="00500A47" w:rsidRDefault="000A7459">
            <w:pPr>
              <w:pStyle w:val="TableParagraph"/>
              <w:spacing w:before="9" w:line="173" w:lineRule="exact"/>
              <w:ind w:right="4"/>
              <w:rPr>
                <w:sz w:val="16"/>
              </w:rPr>
            </w:pPr>
            <w:r>
              <w:rPr>
                <w:w w:val="125"/>
                <w:sz w:val="16"/>
              </w:rPr>
              <w:t>189</w:t>
            </w:r>
          </w:p>
        </w:tc>
        <w:tc>
          <w:tcPr>
            <w:tcW w:w="688" w:type="dxa"/>
            <w:shd w:val="clear" w:color="auto" w:fill="F1F1F1"/>
          </w:tcPr>
          <w:p w:rsidR="00500A47" w:rsidRDefault="000A7459">
            <w:pPr>
              <w:pStyle w:val="TableParagraph"/>
              <w:spacing w:before="9" w:line="173" w:lineRule="exact"/>
              <w:ind w:right="-15"/>
              <w:rPr>
                <w:sz w:val="16"/>
              </w:rPr>
            </w:pPr>
            <w:r>
              <w:rPr>
                <w:w w:val="125"/>
                <w:sz w:val="16"/>
              </w:rPr>
              <w:t>50,0</w:t>
            </w:r>
          </w:p>
        </w:tc>
        <w:tc>
          <w:tcPr>
            <w:tcW w:w="877" w:type="dxa"/>
            <w:shd w:val="clear" w:color="auto" w:fill="F1F1F1"/>
          </w:tcPr>
          <w:p w:rsidR="00500A47" w:rsidRDefault="000A7459">
            <w:pPr>
              <w:pStyle w:val="TableParagraph"/>
              <w:spacing w:before="9" w:line="173" w:lineRule="exact"/>
              <w:ind w:right="7"/>
              <w:rPr>
                <w:sz w:val="16"/>
              </w:rPr>
            </w:pPr>
            <w:r>
              <w:rPr>
                <w:w w:val="125"/>
                <w:sz w:val="16"/>
              </w:rPr>
              <w:t>120</w:t>
            </w:r>
          </w:p>
        </w:tc>
        <w:tc>
          <w:tcPr>
            <w:tcW w:w="850" w:type="dxa"/>
            <w:shd w:val="clear" w:color="auto" w:fill="F1F1F1"/>
          </w:tcPr>
          <w:p w:rsidR="00500A47" w:rsidRDefault="000A7459">
            <w:pPr>
              <w:pStyle w:val="TableParagraph"/>
              <w:spacing w:before="9" w:line="173" w:lineRule="exact"/>
              <w:ind w:right="9"/>
              <w:rPr>
                <w:sz w:val="16"/>
              </w:rPr>
            </w:pPr>
            <w:r>
              <w:rPr>
                <w:w w:val="125"/>
                <w:sz w:val="16"/>
              </w:rPr>
              <w:t>168</w:t>
            </w:r>
          </w:p>
        </w:tc>
        <w:tc>
          <w:tcPr>
            <w:tcW w:w="729" w:type="dxa"/>
            <w:shd w:val="clear" w:color="auto" w:fill="F1F1F1"/>
          </w:tcPr>
          <w:p w:rsidR="00500A47" w:rsidRDefault="000A7459">
            <w:pPr>
              <w:pStyle w:val="TableParagraph"/>
              <w:spacing w:before="9" w:line="173" w:lineRule="exact"/>
              <w:ind w:right="3"/>
              <w:rPr>
                <w:sz w:val="16"/>
              </w:rPr>
            </w:pPr>
            <w:r>
              <w:rPr>
                <w:w w:val="125"/>
                <w:sz w:val="16"/>
              </w:rPr>
              <w:t>39,5</w:t>
            </w:r>
          </w:p>
        </w:tc>
        <w:tc>
          <w:tcPr>
            <w:tcW w:w="1011" w:type="dxa"/>
            <w:shd w:val="clear" w:color="auto" w:fill="F1F1F1"/>
          </w:tcPr>
          <w:p w:rsidR="00500A47" w:rsidRDefault="000A7459">
            <w:pPr>
              <w:pStyle w:val="TableParagraph"/>
              <w:spacing w:before="9" w:line="173" w:lineRule="exact"/>
              <w:ind w:right="4"/>
              <w:rPr>
                <w:sz w:val="16"/>
              </w:rPr>
            </w:pPr>
            <w:r>
              <w:rPr>
                <w:w w:val="125"/>
                <w:sz w:val="16"/>
              </w:rPr>
              <w:t>11,1</w:t>
            </w:r>
          </w:p>
        </w:tc>
        <w:tc>
          <w:tcPr>
            <w:tcW w:w="849" w:type="dxa"/>
            <w:shd w:val="clear" w:color="auto" w:fill="F1F1F1"/>
          </w:tcPr>
          <w:p w:rsidR="00500A47" w:rsidRDefault="000A7459">
            <w:pPr>
              <w:pStyle w:val="TableParagraph"/>
              <w:spacing w:before="9" w:line="173" w:lineRule="exact"/>
              <w:ind w:right="5"/>
              <w:rPr>
                <w:sz w:val="16"/>
              </w:rPr>
            </w:pPr>
            <w:r>
              <w:rPr>
                <w:w w:val="125"/>
                <w:sz w:val="16"/>
              </w:rPr>
              <w:t>11.423</w:t>
            </w:r>
          </w:p>
        </w:tc>
        <w:tc>
          <w:tcPr>
            <w:tcW w:w="836" w:type="dxa"/>
            <w:shd w:val="clear" w:color="auto" w:fill="F1F1F1"/>
          </w:tcPr>
          <w:p w:rsidR="00500A47" w:rsidRDefault="000A7459">
            <w:pPr>
              <w:pStyle w:val="TableParagraph"/>
              <w:spacing w:before="9" w:line="173" w:lineRule="exact"/>
              <w:ind w:right="6"/>
              <w:rPr>
                <w:sz w:val="16"/>
              </w:rPr>
            </w:pPr>
            <w:r>
              <w:rPr>
                <w:w w:val="125"/>
                <w:sz w:val="16"/>
              </w:rPr>
              <w:t>12.252</w:t>
            </w:r>
          </w:p>
        </w:tc>
        <w:tc>
          <w:tcPr>
            <w:tcW w:w="647" w:type="dxa"/>
            <w:shd w:val="clear" w:color="auto" w:fill="F1F1F1"/>
          </w:tcPr>
          <w:p w:rsidR="00500A47" w:rsidRDefault="000A7459">
            <w:pPr>
              <w:pStyle w:val="TableParagraph"/>
              <w:spacing w:before="9" w:line="173" w:lineRule="exact"/>
              <w:ind w:right="8"/>
              <w:rPr>
                <w:sz w:val="16"/>
              </w:rPr>
            </w:pPr>
            <w:r>
              <w:rPr>
                <w:w w:val="125"/>
                <w:sz w:val="16"/>
              </w:rPr>
              <w:t>7,3</w:t>
            </w:r>
          </w:p>
        </w:tc>
      </w:tr>
      <w:tr w:rsidR="00500A47">
        <w:trPr>
          <w:trHeight w:val="202"/>
        </w:trPr>
        <w:tc>
          <w:tcPr>
            <w:tcW w:w="835" w:type="dxa"/>
            <w:tcBorders>
              <w:left w:val="nil"/>
            </w:tcBorders>
          </w:tcPr>
          <w:p w:rsidR="00500A47" w:rsidRDefault="000A7459">
            <w:pPr>
              <w:pStyle w:val="TableParagraph"/>
              <w:spacing w:before="9" w:line="173" w:lineRule="exact"/>
              <w:ind w:left="278" w:right="231"/>
              <w:jc w:val="center"/>
              <w:rPr>
                <w:sz w:val="16"/>
              </w:rPr>
            </w:pPr>
            <w:r>
              <w:rPr>
                <w:w w:val="125"/>
                <w:sz w:val="16"/>
              </w:rPr>
              <w:t>SE</w:t>
            </w:r>
          </w:p>
        </w:tc>
        <w:tc>
          <w:tcPr>
            <w:tcW w:w="848" w:type="dxa"/>
            <w:shd w:val="clear" w:color="auto" w:fill="F1F1F1"/>
          </w:tcPr>
          <w:p w:rsidR="00500A47" w:rsidRDefault="000A7459">
            <w:pPr>
              <w:pStyle w:val="TableParagraph"/>
              <w:spacing w:before="9" w:line="173" w:lineRule="exact"/>
              <w:ind w:right="-15"/>
              <w:rPr>
                <w:sz w:val="16"/>
              </w:rPr>
            </w:pPr>
            <w:r>
              <w:rPr>
                <w:w w:val="125"/>
                <w:sz w:val="16"/>
              </w:rPr>
              <w:t>724</w:t>
            </w:r>
          </w:p>
        </w:tc>
        <w:tc>
          <w:tcPr>
            <w:tcW w:w="943" w:type="dxa"/>
            <w:shd w:val="clear" w:color="auto" w:fill="F1F1F1"/>
          </w:tcPr>
          <w:p w:rsidR="00500A47" w:rsidRDefault="000A7459">
            <w:pPr>
              <w:pStyle w:val="TableParagraph"/>
              <w:spacing w:before="9" w:line="173" w:lineRule="exact"/>
              <w:ind w:right="-15"/>
              <w:rPr>
                <w:sz w:val="16"/>
              </w:rPr>
            </w:pPr>
            <w:r>
              <w:rPr>
                <w:w w:val="125"/>
                <w:sz w:val="16"/>
              </w:rPr>
              <w:t>759</w:t>
            </w:r>
          </w:p>
        </w:tc>
        <w:tc>
          <w:tcPr>
            <w:tcW w:w="943" w:type="dxa"/>
            <w:shd w:val="clear" w:color="auto" w:fill="F1F1F1"/>
          </w:tcPr>
          <w:p w:rsidR="00500A47" w:rsidRDefault="000A7459">
            <w:pPr>
              <w:pStyle w:val="TableParagraph"/>
              <w:spacing w:before="9" w:line="173" w:lineRule="exact"/>
              <w:rPr>
                <w:sz w:val="16"/>
              </w:rPr>
            </w:pPr>
            <w:r>
              <w:rPr>
                <w:w w:val="125"/>
                <w:sz w:val="16"/>
              </w:rPr>
              <w:t>751</w:t>
            </w:r>
          </w:p>
        </w:tc>
        <w:tc>
          <w:tcPr>
            <w:tcW w:w="593" w:type="dxa"/>
            <w:shd w:val="clear" w:color="auto" w:fill="F1F1F1"/>
          </w:tcPr>
          <w:p w:rsidR="00500A47" w:rsidRDefault="000A7459">
            <w:pPr>
              <w:pStyle w:val="TableParagraph"/>
              <w:spacing w:before="9" w:line="173" w:lineRule="exact"/>
              <w:ind w:right="-15"/>
              <w:rPr>
                <w:sz w:val="16"/>
              </w:rPr>
            </w:pPr>
            <w:r>
              <w:rPr>
                <w:w w:val="125"/>
                <w:sz w:val="16"/>
              </w:rPr>
              <w:t>3,7</w:t>
            </w:r>
          </w:p>
        </w:tc>
        <w:tc>
          <w:tcPr>
            <w:tcW w:w="889" w:type="dxa"/>
            <w:shd w:val="clear" w:color="auto" w:fill="F1F1F1"/>
          </w:tcPr>
          <w:p w:rsidR="00500A47" w:rsidRDefault="000A7459">
            <w:pPr>
              <w:pStyle w:val="TableParagraph"/>
              <w:spacing w:before="9" w:line="173" w:lineRule="exact"/>
              <w:ind w:right="1"/>
              <w:rPr>
                <w:sz w:val="16"/>
              </w:rPr>
            </w:pPr>
            <w:r>
              <w:rPr>
                <w:w w:val="125"/>
                <w:sz w:val="16"/>
              </w:rPr>
              <w:t>673</w:t>
            </w:r>
          </w:p>
        </w:tc>
        <w:tc>
          <w:tcPr>
            <w:tcW w:w="875" w:type="dxa"/>
            <w:shd w:val="clear" w:color="auto" w:fill="F1F1F1"/>
          </w:tcPr>
          <w:p w:rsidR="00500A47" w:rsidRDefault="000A7459">
            <w:pPr>
              <w:pStyle w:val="TableParagraph"/>
              <w:spacing w:before="9" w:line="173" w:lineRule="exact"/>
              <w:ind w:right="1"/>
              <w:rPr>
                <w:sz w:val="16"/>
              </w:rPr>
            </w:pPr>
            <w:r>
              <w:rPr>
                <w:w w:val="125"/>
                <w:sz w:val="16"/>
              </w:rPr>
              <w:t>703</w:t>
            </w:r>
          </w:p>
        </w:tc>
        <w:tc>
          <w:tcPr>
            <w:tcW w:w="728" w:type="dxa"/>
            <w:shd w:val="clear" w:color="auto" w:fill="F1F1F1"/>
          </w:tcPr>
          <w:p w:rsidR="00500A47" w:rsidRDefault="000A7459">
            <w:pPr>
              <w:pStyle w:val="TableParagraph"/>
              <w:spacing w:before="9" w:line="173" w:lineRule="exact"/>
              <w:ind w:right="-15"/>
              <w:rPr>
                <w:sz w:val="16"/>
              </w:rPr>
            </w:pPr>
            <w:r>
              <w:rPr>
                <w:w w:val="125"/>
                <w:sz w:val="16"/>
              </w:rPr>
              <w:t>4,5</w:t>
            </w:r>
          </w:p>
        </w:tc>
        <w:tc>
          <w:tcPr>
            <w:tcW w:w="1051" w:type="dxa"/>
            <w:shd w:val="clear" w:color="auto" w:fill="F1F1F1"/>
          </w:tcPr>
          <w:p w:rsidR="00500A47" w:rsidRDefault="000A7459">
            <w:pPr>
              <w:pStyle w:val="TableParagraph"/>
              <w:spacing w:before="9" w:line="173" w:lineRule="exact"/>
              <w:ind w:right="-15"/>
              <w:rPr>
                <w:sz w:val="16"/>
              </w:rPr>
            </w:pPr>
            <w:r>
              <w:rPr>
                <w:w w:val="125"/>
                <w:sz w:val="16"/>
              </w:rPr>
              <w:t>6,4</w:t>
            </w:r>
          </w:p>
        </w:tc>
        <w:tc>
          <w:tcPr>
            <w:tcW w:w="849" w:type="dxa"/>
            <w:shd w:val="clear" w:color="auto" w:fill="F1F1F1"/>
          </w:tcPr>
          <w:p w:rsidR="00500A47" w:rsidRDefault="000A7459">
            <w:pPr>
              <w:pStyle w:val="TableParagraph"/>
              <w:spacing w:before="9" w:line="173" w:lineRule="exact"/>
              <w:ind w:right="2"/>
              <w:rPr>
                <w:sz w:val="16"/>
              </w:rPr>
            </w:pPr>
            <w:r>
              <w:rPr>
                <w:w w:val="125"/>
                <w:sz w:val="16"/>
              </w:rPr>
              <w:t>62</w:t>
            </w:r>
          </w:p>
        </w:tc>
        <w:tc>
          <w:tcPr>
            <w:tcW w:w="823" w:type="dxa"/>
            <w:shd w:val="clear" w:color="auto" w:fill="F1F1F1"/>
          </w:tcPr>
          <w:p w:rsidR="00500A47" w:rsidRDefault="000A7459">
            <w:pPr>
              <w:pStyle w:val="TableParagraph"/>
              <w:spacing w:before="9" w:line="173" w:lineRule="exact"/>
              <w:ind w:right="4"/>
              <w:rPr>
                <w:sz w:val="16"/>
              </w:rPr>
            </w:pPr>
            <w:r>
              <w:rPr>
                <w:w w:val="125"/>
                <w:sz w:val="16"/>
              </w:rPr>
              <w:t>88</w:t>
            </w:r>
          </w:p>
        </w:tc>
        <w:tc>
          <w:tcPr>
            <w:tcW w:w="688" w:type="dxa"/>
            <w:shd w:val="clear" w:color="auto" w:fill="F1F1F1"/>
          </w:tcPr>
          <w:p w:rsidR="00500A47" w:rsidRDefault="000A7459">
            <w:pPr>
              <w:pStyle w:val="TableParagraph"/>
              <w:spacing w:before="9" w:line="173" w:lineRule="exact"/>
              <w:ind w:right="-15"/>
              <w:rPr>
                <w:sz w:val="16"/>
              </w:rPr>
            </w:pPr>
            <w:r>
              <w:rPr>
                <w:w w:val="125"/>
                <w:sz w:val="16"/>
              </w:rPr>
              <w:t>41,9</w:t>
            </w:r>
          </w:p>
        </w:tc>
        <w:tc>
          <w:tcPr>
            <w:tcW w:w="877" w:type="dxa"/>
            <w:shd w:val="clear" w:color="auto" w:fill="F1F1F1"/>
          </w:tcPr>
          <w:p w:rsidR="00500A47" w:rsidRDefault="000A7459">
            <w:pPr>
              <w:pStyle w:val="TableParagraph"/>
              <w:spacing w:before="9" w:line="173" w:lineRule="exact"/>
              <w:ind w:right="7"/>
              <w:rPr>
                <w:sz w:val="16"/>
              </w:rPr>
            </w:pPr>
            <w:r>
              <w:rPr>
                <w:w w:val="125"/>
                <w:sz w:val="16"/>
              </w:rPr>
              <w:t>57</w:t>
            </w:r>
          </w:p>
        </w:tc>
        <w:tc>
          <w:tcPr>
            <w:tcW w:w="850" w:type="dxa"/>
            <w:shd w:val="clear" w:color="auto" w:fill="F1F1F1"/>
          </w:tcPr>
          <w:p w:rsidR="00500A47" w:rsidRDefault="000A7459">
            <w:pPr>
              <w:pStyle w:val="TableParagraph"/>
              <w:spacing w:before="9" w:line="173" w:lineRule="exact"/>
              <w:ind w:right="9"/>
              <w:rPr>
                <w:sz w:val="16"/>
              </w:rPr>
            </w:pPr>
            <w:r>
              <w:rPr>
                <w:w w:val="125"/>
                <w:sz w:val="16"/>
              </w:rPr>
              <w:t>82</w:t>
            </w:r>
          </w:p>
        </w:tc>
        <w:tc>
          <w:tcPr>
            <w:tcW w:w="729" w:type="dxa"/>
            <w:shd w:val="clear" w:color="auto" w:fill="F1F1F1"/>
          </w:tcPr>
          <w:p w:rsidR="00500A47" w:rsidRDefault="000A7459">
            <w:pPr>
              <w:pStyle w:val="TableParagraph"/>
              <w:spacing w:before="9" w:line="173" w:lineRule="exact"/>
              <w:ind w:right="3"/>
              <w:rPr>
                <w:sz w:val="16"/>
              </w:rPr>
            </w:pPr>
            <w:r>
              <w:rPr>
                <w:w w:val="125"/>
                <w:sz w:val="16"/>
              </w:rPr>
              <w:t>44,4</w:t>
            </w:r>
          </w:p>
        </w:tc>
        <w:tc>
          <w:tcPr>
            <w:tcW w:w="1011" w:type="dxa"/>
            <w:shd w:val="clear" w:color="auto" w:fill="F1F1F1"/>
          </w:tcPr>
          <w:p w:rsidR="00500A47" w:rsidRDefault="000A7459">
            <w:pPr>
              <w:pStyle w:val="TableParagraph"/>
              <w:spacing w:before="9" w:line="173" w:lineRule="exact"/>
              <w:ind w:right="4"/>
              <w:rPr>
                <w:sz w:val="16"/>
              </w:rPr>
            </w:pPr>
            <w:r>
              <w:rPr>
                <w:w w:val="125"/>
                <w:sz w:val="16"/>
              </w:rPr>
              <w:t>6,8</w:t>
            </w:r>
          </w:p>
        </w:tc>
        <w:tc>
          <w:tcPr>
            <w:tcW w:w="849" w:type="dxa"/>
            <w:shd w:val="clear" w:color="auto" w:fill="F1F1F1"/>
          </w:tcPr>
          <w:p w:rsidR="00500A47" w:rsidRDefault="000A7459">
            <w:pPr>
              <w:pStyle w:val="TableParagraph"/>
              <w:spacing w:before="9" w:line="173" w:lineRule="exact"/>
              <w:ind w:right="5"/>
              <w:rPr>
                <w:sz w:val="16"/>
              </w:rPr>
            </w:pPr>
            <w:r>
              <w:rPr>
                <w:w w:val="125"/>
                <w:sz w:val="16"/>
              </w:rPr>
              <w:t>5.915</w:t>
            </w:r>
          </w:p>
        </w:tc>
        <w:tc>
          <w:tcPr>
            <w:tcW w:w="836" w:type="dxa"/>
            <w:shd w:val="clear" w:color="auto" w:fill="F1F1F1"/>
          </w:tcPr>
          <w:p w:rsidR="00500A47" w:rsidRDefault="000A7459">
            <w:pPr>
              <w:pStyle w:val="TableParagraph"/>
              <w:spacing w:before="9" w:line="173" w:lineRule="exact"/>
              <w:ind w:right="6"/>
              <w:rPr>
                <w:sz w:val="16"/>
              </w:rPr>
            </w:pPr>
            <w:r>
              <w:rPr>
                <w:w w:val="125"/>
                <w:sz w:val="16"/>
              </w:rPr>
              <w:t>6.641</w:t>
            </w:r>
          </w:p>
        </w:tc>
        <w:tc>
          <w:tcPr>
            <w:tcW w:w="647" w:type="dxa"/>
            <w:shd w:val="clear" w:color="auto" w:fill="F1F1F1"/>
          </w:tcPr>
          <w:p w:rsidR="00500A47" w:rsidRDefault="000A7459">
            <w:pPr>
              <w:pStyle w:val="TableParagraph"/>
              <w:spacing w:before="9" w:line="173" w:lineRule="exact"/>
              <w:ind w:right="7"/>
              <w:rPr>
                <w:sz w:val="16"/>
              </w:rPr>
            </w:pPr>
            <w:r>
              <w:rPr>
                <w:w w:val="125"/>
                <w:sz w:val="16"/>
              </w:rPr>
              <w:t>12,3</w:t>
            </w:r>
          </w:p>
        </w:tc>
      </w:tr>
      <w:tr w:rsidR="00500A47">
        <w:trPr>
          <w:trHeight w:val="201"/>
        </w:trPr>
        <w:tc>
          <w:tcPr>
            <w:tcW w:w="835" w:type="dxa"/>
            <w:tcBorders>
              <w:left w:val="nil"/>
            </w:tcBorders>
            <w:shd w:val="clear" w:color="auto" w:fill="D9D9D9"/>
          </w:tcPr>
          <w:p w:rsidR="00500A47" w:rsidRDefault="000A7459">
            <w:pPr>
              <w:pStyle w:val="TableParagraph"/>
              <w:spacing w:before="9" w:line="173" w:lineRule="exact"/>
              <w:ind w:right="-29"/>
              <w:rPr>
                <w:b/>
                <w:sz w:val="16"/>
              </w:rPr>
            </w:pPr>
            <w:r>
              <w:rPr>
                <w:b/>
                <w:w w:val="125"/>
                <w:sz w:val="16"/>
              </w:rPr>
              <w:t>Soma(NE)</w:t>
            </w:r>
          </w:p>
        </w:tc>
        <w:tc>
          <w:tcPr>
            <w:tcW w:w="848" w:type="dxa"/>
            <w:shd w:val="clear" w:color="auto" w:fill="D9D9D9"/>
          </w:tcPr>
          <w:p w:rsidR="00500A47" w:rsidRDefault="000A7459">
            <w:pPr>
              <w:pStyle w:val="TableParagraph"/>
              <w:spacing w:before="9" w:line="173" w:lineRule="exact"/>
              <w:ind w:right="-15"/>
              <w:rPr>
                <w:b/>
                <w:sz w:val="16"/>
              </w:rPr>
            </w:pPr>
            <w:r>
              <w:rPr>
                <w:b/>
                <w:w w:val="125"/>
                <w:sz w:val="16"/>
              </w:rPr>
              <w:t>15.086</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15.235</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14.767</w:t>
            </w:r>
          </w:p>
        </w:tc>
        <w:tc>
          <w:tcPr>
            <w:tcW w:w="593" w:type="dxa"/>
            <w:shd w:val="clear" w:color="auto" w:fill="D9D9D9"/>
          </w:tcPr>
          <w:p w:rsidR="00500A47" w:rsidRDefault="000A7459">
            <w:pPr>
              <w:pStyle w:val="TableParagraph"/>
              <w:spacing w:before="9" w:line="173" w:lineRule="exact"/>
              <w:ind w:right="-15"/>
              <w:rPr>
                <w:b/>
                <w:sz w:val="16"/>
              </w:rPr>
            </w:pPr>
            <w:r>
              <w:rPr>
                <w:b/>
                <w:w w:val="125"/>
                <w:sz w:val="16"/>
              </w:rPr>
              <w:t>-2,1</w:t>
            </w:r>
          </w:p>
        </w:tc>
        <w:tc>
          <w:tcPr>
            <w:tcW w:w="889" w:type="dxa"/>
            <w:shd w:val="clear" w:color="auto" w:fill="D9D9D9"/>
          </w:tcPr>
          <w:p w:rsidR="00500A47" w:rsidRDefault="000A7459">
            <w:pPr>
              <w:pStyle w:val="TableParagraph"/>
              <w:spacing w:before="9" w:line="173" w:lineRule="exact"/>
              <w:ind w:right="-15"/>
              <w:rPr>
                <w:b/>
                <w:sz w:val="16"/>
              </w:rPr>
            </w:pPr>
            <w:r>
              <w:rPr>
                <w:b/>
                <w:w w:val="125"/>
                <w:sz w:val="16"/>
              </w:rPr>
              <w:t>13.899</w:t>
            </w:r>
          </w:p>
        </w:tc>
        <w:tc>
          <w:tcPr>
            <w:tcW w:w="875" w:type="dxa"/>
            <w:shd w:val="clear" w:color="auto" w:fill="D9D9D9"/>
          </w:tcPr>
          <w:p w:rsidR="00500A47" w:rsidRDefault="000A7459">
            <w:pPr>
              <w:pStyle w:val="TableParagraph"/>
              <w:spacing w:before="9" w:line="173" w:lineRule="exact"/>
              <w:ind w:right="-15"/>
              <w:rPr>
                <w:b/>
                <w:sz w:val="16"/>
              </w:rPr>
            </w:pPr>
            <w:r>
              <w:rPr>
                <w:b/>
                <w:w w:val="125"/>
                <w:sz w:val="16"/>
              </w:rPr>
              <w:t>13.546</w:t>
            </w:r>
          </w:p>
        </w:tc>
        <w:tc>
          <w:tcPr>
            <w:tcW w:w="728" w:type="dxa"/>
            <w:shd w:val="clear" w:color="auto" w:fill="D9D9D9"/>
          </w:tcPr>
          <w:p w:rsidR="00500A47" w:rsidRDefault="000A7459">
            <w:pPr>
              <w:pStyle w:val="TableParagraph"/>
              <w:spacing w:before="9" w:line="173" w:lineRule="exact"/>
              <w:ind w:right="-15"/>
              <w:rPr>
                <w:b/>
                <w:sz w:val="16"/>
              </w:rPr>
            </w:pPr>
            <w:r>
              <w:rPr>
                <w:b/>
                <w:w w:val="125"/>
                <w:sz w:val="16"/>
              </w:rPr>
              <w:t>-2,5</w:t>
            </w:r>
          </w:p>
        </w:tc>
        <w:tc>
          <w:tcPr>
            <w:tcW w:w="1051" w:type="dxa"/>
            <w:shd w:val="clear" w:color="auto" w:fill="D9D9D9"/>
          </w:tcPr>
          <w:p w:rsidR="00500A47" w:rsidRDefault="000A7459">
            <w:pPr>
              <w:pStyle w:val="TableParagraph"/>
              <w:spacing w:before="9" w:line="173" w:lineRule="exact"/>
              <w:ind w:right="-15"/>
              <w:rPr>
                <w:sz w:val="16"/>
              </w:rPr>
            </w:pPr>
            <w:r>
              <w:rPr>
                <w:w w:val="125"/>
                <w:sz w:val="16"/>
              </w:rPr>
              <w:t>8,3</w:t>
            </w:r>
          </w:p>
        </w:tc>
        <w:tc>
          <w:tcPr>
            <w:tcW w:w="849" w:type="dxa"/>
            <w:shd w:val="clear" w:color="auto" w:fill="D9D9D9"/>
          </w:tcPr>
          <w:p w:rsidR="00500A47" w:rsidRDefault="000A7459">
            <w:pPr>
              <w:pStyle w:val="TableParagraph"/>
              <w:spacing w:before="9" w:line="173" w:lineRule="exact"/>
              <w:ind w:right="-15"/>
              <w:rPr>
                <w:b/>
                <w:sz w:val="16"/>
              </w:rPr>
            </w:pPr>
            <w:r>
              <w:rPr>
                <w:b/>
                <w:w w:val="125"/>
                <w:sz w:val="16"/>
              </w:rPr>
              <w:t>1.423</w:t>
            </w:r>
          </w:p>
        </w:tc>
        <w:tc>
          <w:tcPr>
            <w:tcW w:w="823" w:type="dxa"/>
            <w:shd w:val="clear" w:color="auto" w:fill="D9D9D9"/>
          </w:tcPr>
          <w:p w:rsidR="00500A47" w:rsidRDefault="000A7459">
            <w:pPr>
              <w:pStyle w:val="TableParagraph"/>
              <w:spacing w:before="9" w:line="173" w:lineRule="exact"/>
              <w:ind w:right="-15"/>
              <w:rPr>
                <w:b/>
                <w:sz w:val="16"/>
              </w:rPr>
            </w:pPr>
            <w:r>
              <w:rPr>
                <w:b/>
                <w:w w:val="125"/>
                <w:sz w:val="16"/>
              </w:rPr>
              <w:t>1.994</w:t>
            </w:r>
          </w:p>
        </w:tc>
        <w:tc>
          <w:tcPr>
            <w:tcW w:w="688" w:type="dxa"/>
            <w:shd w:val="clear" w:color="auto" w:fill="D9D9D9"/>
          </w:tcPr>
          <w:p w:rsidR="00500A47" w:rsidRDefault="000A7459">
            <w:pPr>
              <w:pStyle w:val="TableParagraph"/>
              <w:spacing w:before="9" w:line="173" w:lineRule="exact"/>
              <w:ind w:right="-15"/>
              <w:rPr>
                <w:b/>
                <w:sz w:val="16"/>
              </w:rPr>
            </w:pPr>
            <w:r>
              <w:rPr>
                <w:b/>
                <w:w w:val="125"/>
                <w:sz w:val="16"/>
              </w:rPr>
              <w:t>40,1</w:t>
            </w:r>
          </w:p>
        </w:tc>
        <w:tc>
          <w:tcPr>
            <w:tcW w:w="877" w:type="dxa"/>
            <w:shd w:val="clear" w:color="auto" w:fill="D9D9D9"/>
          </w:tcPr>
          <w:p w:rsidR="00500A47" w:rsidRDefault="000A7459">
            <w:pPr>
              <w:pStyle w:val="TableParagraph"/>
              <w:spacing w:before="9" w:line="173" w:lineRule="exact"/>
              <w:ind w:right="1"/>
              <w:rPr>
                <w:b/>
                <w:sz w:val="16"/>
              </w:rPr>
            </w:pPr>
            <w:r>
              <w:rPr>
                <w:b/>
                <w:w w:val="125"/>
                <w:sz w:val="16"/>
              </w:rPr>
              <w:t>1.283</w:t>
            </w:r>
          </w:p>
        </w:tc>
        <w:tc>
          <w:tcPr>
            <w:tcW w:w="850" w:type="dxa"/>
            <w:shd w:val="clear" w:color="auto" w:fill="D9D9D9"/>
          </w:tcPr>
          <w:p w:rsidR="00500A47" w:rsidRDefault="000A7459">
            <w:pPr>
              <w:pStyle w:val="TableParagraph"/>
              <w:spacing w:before="9" w:line="173" w:lineRule="exact"/>
              <w:ind w:right="1"/>
              <w:rPr>
                <w:b/>
                <w:sz w:val="16"/>
              </w:rPr>
            </w:pPr>
            <w:r>
              <w:rPr>
                <w:b/>
                <w:w w:val="125"/>
                <w:sz w:val="16"/>
              </w:rPr>
              <w:t>1.825</w:t>
            </w:r>
          </w:p>
        </w:tc>
        <w:tc>
          <w:tcPr>
            <w:tcW w:w="729" w:type="dxa"/>
            <w:shd w:val="clear" w:color="auto" w:fill="D9D9D9"/>
          </w:tcPr>
          <w:p w:rsidR="00500A47" w:rsidRDefault="000A7459">
            <w:pPr>
              <w:pStyle w:val="TableParagraph"/>
              <w:spacing w:before="9" w:line="173" w:lineRule="exact"/>
              <w:ind w:right="3"/>
              <w:rPr>
                <w:b/>
                <w:sz w:val="16"/>
              </w:rPr>
            </w:pPr>
            <w:r>
              <w:rPr>
                <w:b/>
                <w:w w:val="125"/>
                <w:sz w:val="16"/>
              </w:rPr>
              <w:t>42,3</w:t>
            </w:r>
          </w:p>
        </w:tc>
        <w:tc>
          <w:tcPr>
            <w:tcW w:w="1011" w:type="dxa"/>
            <w:shd w:val="clear" w:color="auto" w:fill="D9D9D9"/>
          </w:tcPr>
          <w:p w:rsidR="00500A47" w:rsidRDefault="000A7459">
            <w:pPr>
              <w:pStyle w:val="TableParagraph"/>
              <w:spacing w:before="9" w:line="173" w:lineRule="exact"/>
              <w:ind w:right="4"/>
              <w:rPr>
                <w:sz w:val="16"/>
              </w:rPr>
            </w:pPr>
            <w:r>
              <w:rPr>
                <w:w w:val="125"/>
                <w:sz w:val="16"/>
              </w:rPr>
              <w:t>8,5</w:t>
            </w:r>
          </w:p>
        </w:tc>
        <w:tc>
          <w:tcPr>
            <w:tcW w:w="849" w:type="dxa"/>
            <w:shd w:val="clear" w:color="auto" w:fill="D9D9D9"/>
          </w:tcPr>
          <w:p w:rsidR="00500A47" w:rsidRDefault="000A7459">
            <w:pPr>
              <w:pStyle w:val="TableParagraph"/>
              <w:spacing w:before="9" w:line="173" w:lineRule="exact"/>
              <w:ind w:right="5"/>
              <w:rPr>
                <w:b/>
                <w:sz w:val="16"/>
              </w:rPr>
            </w:pPr>
            <w:r>
              <w:rPr>
                <w:b/>
                <w:w w:val="125"/>
                <w:sz w:val="16"/>
              </w:rPr>
              <w:t>91.873</w:t>
            </w:r>
          </w:p>
        </w:tc>
        <w:tc>
          <w:tcPr>
            <w:tcW w:w="836" w:type="dxa"/>
            <w:shd w:val="clear" w:color="auto" w:fill="D9D9D9"/>
          </w:tcPr>
          <w:p w:rsidR="00500A47" w:rsidRDefault="000A7459">
            <w:pPr>
              <w:pStyle w:val="TableParagraph"/>
              <w:spacing w:before="9" w:line="173" w:lineRule="exact"/>
              <w:ind w:right="7"/>
              <w:rPr>
                <w:b/>
                <w:sz w:val="16"/>
              </w:rPr>
            </w:pPr>
            <w:r>
              <w:rPr>
                <w:b/>
                <w:w w:val="125"/>
                <w:sz w:val="16"/>
              </w:rPr>
              <w:t>100.212</w:t>
            </w:r>
          </w:p>
        </w:tc>
        <w:tc>
          <w:tcPr>
            <w:tcW w:w="647" w:type="dxa"/>
            <w:shd w:val="clear" w:color="auto" w:fill="D9D9D9"/>
          </w:tcPr>
          <w:p w:rsidR="00500A47" w:rsidRDefault="000A7459">
            <w:pPr>
              <w:pStyle w:val="TableParagraph"/>
              <w:spacing w:before="9" w:line="173" w:lineRule="exact"/>
              <w:ind w:right="8"/>
              <w:rPr>
                <w:b/>
                <w:sz w:val="16"/>
              </w:rPr>
            </w:pPr>
            <w:r>
              <w:rPr>
                <w:b/>
                <w:w w:val="125"/>
                <w:sz w:val="16"/>
              </w:rPr>
              <w:t>9,1</w:t>
            </w:r>
          </w:p>
        </w:tc>
      </w:tr>
      <w:tr w:rsidR="00500A47">
        <w:trPr>
          <w:trHeight w:val="202"/>
        </w:trPr>
        <w:tc>
          <w:tcPr>
            <w:tcW w:w="835" w:type="dxa"/>
            <w:tcBorders>
              <w:left w:val="nil"/>
            </w:tcBorders>
          </w:tcPr>
          <w:p w:rsidR="00500A47" w:rsidRDefault="000A7459">
            <w:pPr>
              <w:pStyle w:val="TableParagraph"/>
              <w:spacing w:before="9" w:line="173" w:lineRule="exact"/>
              <w:ind w:left="278" w:right="241"/>
              <w:jc w:val="center"/>
              <w:rPr>
                <w:sz w:val="16"/>
              </w:rPr>
            </w:pPr>
            <w:r>
              <w:rPr>
                <w:w w:val="125"/>
                <w:sz w:val="16"/>
              </w:rPr>
              <w:t>DF</w:t>
            </w:r>
          </w:p>
        </w:tc>
        <w:tc>
          <w:tcPr>
            <w:tcW w:w="848" w:type="dxa"/>
            <w:shd w:val="clear" w:color="auto" w:fill="F1F1F1"/>
          </w:tcPr>
          <w:p w:rsidR="00500A47" w:rsidRDefault="000A7459">
            <w:pPr>
              <w:pStyle w:val="TableParagraph"/>
              <w:spacing w:before="9" w:line="173" w:lineRule="exact"/>
              <w:ind w:right="-15"/>
              <w:rPr>
                <w:sz w:val="16"/>
              </w:rPr>
            </w:pPr>
            <w:r>
              <w:rPr>
                <w:w w:val="125"/>
                <w:sz w:val="16"/>
              </w:rPr>
              <w:t>3.693</w:t>
            </w:r>
          </w:p>
        </w:tc>
        <w:tc>
          <w:tcPr>
            <w:tcW w:w="943" w:type="dxa"/>
            <w:shd w:val="clear" w:color="auto" w:fill="F1F1F1"/>
          </w:tcPr>
          <w:p w:rsidR="00500A47" w:rsidRDefault="000A7459">
            <w:pPr>
              <w:pStyle w:val="TableParagraph"/>
              <w:spacing w:before="9" w:line="173" w:lineRule="exact"/>
              <w:ind w:right="-15"/>
              <w:rPr>
                <w:sz w:val="16"/>
              </w:rPr>
            </w:pPr>
            <w:r>
              <w:rPr>
                <w:w w:val="125"/>
                <w:sz w:val="16"/>
              </w:rPr>
              <w:t>3.651</w:t>
            </w:r>
          </w:p>
        </w:tc>
        <w:tc>
          <w:tcPr>
            <w:tcW w:w="943" w:type="dxa"/>
            <w:shd w:val="clear" w:color="auto" w:fill="F1F1F1"/>
          </w:tcPr>
          <w:p w:rsidR="00500A47" w:rsidRDefault="000A7459">
            <w:pPr>
              <w:pStyle w:val="TableParagraph"/>
              <w:spacing w:before="9" w:line="173" w:lineRule="exact"/>
              <w:ind w:right="-15"/>
              <w:rPr>
                <w:sz w:val="16"/>
              </w:rPr>
            </w:pPr>
            <w:r>
              <w:rPr>
                <w:w w:val="125"/>
                <w:sz w:val="16"/>
              </w:rPr>
              <w:t>3.522</w:t>
            </w:r>
          </w:p>
        </w:tc>
        <w:tc>
          <w:tcPr>
            <w:tcW w:w="593" w:type="dxa"/>
            <w:shd w:val="clear" w:color="auto" w:fill="F1F1F1"/>
          </w:tcPr>
          <w:p w:rsidR="00500A47" w:rsidRDefault="000A7459">
            <w:pPr>
              <w:pStyle w:val="TableParagraph"/>
              <w:spacing w:before="9" w:line="173" w:lineRule="exact"/>
              <w:ind w:right="-15"/>
              <w:rPr>
                <w:sz w:val="16"/>
              </w:rPr>
            </w:pPr>
            <w:r>
              <w:rPr>
                <w:w w:val="125"/>
                <w:sz w:val="16"/>
              </w:rPr>
              <w:t>-4,6</w:t>
            </w:r>
          </w:p>
        </w:tc>
        <w:tc>
          <w:tcPr>
            <w:tcW w:w="889" w:type="dxa"/>
            <w:shd w:val="clear" w:color="auto" w:fill="F1F1F1"/>
          </w:tcPr>
          <w:p w:rsidR="00500A47" w:rsidRDefault="000A7459">
            <w:pPr>
              <w:pStyle w:val="TableParagraph"/>
              <w:spacing w:before="9" w:line="173" w:lineRule="exact"/>
              <w:ind w:right="-15"/>
              <w:rPr>
                <w:sz w:val="16"/>
              </w:rPr>
            </w:pPr>
            <w:r>
              <w:rPr>
                <w:w w:val="125"/>
                <w:sz w:val="16"/>
              </w:rPr>
              <w:t>3.350</w:t>
            </w:r>
          </w:p>
        </w:tc>
        <w:tc>
          <w:tcPr>
            <w:tcW w:w="875" w:type="dxa"/>
            <w:shd w:val="clear" w:color="auto" w:fill="F1F1F1"/>
          </w:tcPr>
          <w:p w:rsidR="00500A47" w:rsidRDefault="000A7459">
            <w:pPr>
              <w:pStyle w:val="TableParagraph"/>
              <w:spacing w:before="9" w:line="173" w:lineRule="exact"/>
              <w:ind w:right="-15"/>
              <w:rPr>
                <w:sz w:val="16"/>
              </w:rPr>
            </w:pPr>
            <w:r>
              <w:rPr>
                <w:w w:val="125"/>
                <w:sz w:val="16"/>
              </w:rPr>
              <w:t>3.219</w:t>
            </w:r>
          </w:p>
        </w:tc>
        <w:tc>
          <w:tcPr>
            <w:tcW w:w="728" w:type="dxa"/>
            <w:shd w:val="clear" w:color="auto" w:fill="F1F1F1"/>
          </w:tcPr>
          <w:p w:rsidR="00500A47" w:rsidRDefault="000A7459">
            <w:pPr>
              <w:pStyle w:val="TableParagraph"/>
              <w:spacing w:before="9" w:line="173" w:lineRule="exact"/>
              <w:ind w:right="-15"/>
              <w:rPr>
                <w:sz w:val="16"/>
              </w:rPr>
            </w:pPr>
            <w:r>
              <w:rPr>
                <w:w w:val="125"/>
                <w:sz w:val="16"/>
              </w:rPr>
              <w:t>-3,9</w:t>
            </w:r>
          </w:p>
        </w:tc>
        <w:tc>
          <w:tcPr>
            <w:tcW w:w="1051" w:type="dxa"/>
            <w:shd w:val="clear" w:color="auto" w:fill="F1F1F1"/>
          </w:tcPr>
          <w:p w:rsidR="00500A47" w:rsidRDefault="000A7459">
            <w:pPr>
              <w:pStyle w:val="TableParagraph"/>
              <w:spacing w:before="9" w:line="173" w:lineRule="exact"/>
              <w:ind w:right="-15"/>
              <w:rPr>
                <w:sz w:val="16"/>
              </w:rPr>
            </w:pPr>
            <w:r>
              <w:rPr>
                <w:w w:val="125"/>
                <w:sz w:val="16"/>
              </w:rPr>
              <w:t>8,6</w:t>
            </w:r>
          </w:p>
        </w:tc>
        <w:tc>
          <w:tcPr>
            <w:tcW w:w="849" w:type="dxa"/>
            <w:shd w:val="clear" w:color="auto" w:fill="F1F1F1"/>
          </w:tcPr>
          <w:p w:rsidR="00500A47" w:rsidRDefault="000A7459">
            <w:pPr>
              <w:pStyle w:val="TableParagraph"/>
              <w:spacing w:before="9" w:line="173" w:lineRule="exact"/>
              <w:ind w:right="2"/>
              <w:rPr>
                <w:sz w:val="16"/>
              </w:rPr>
            </w:pPr>
            <w:r>
              <w:rPr>
                <w:w w:val="125"/>
                <w:sz w:val="16"/>
              </w:rPr>
              <w:t>375</w:t>
            </w:r>
          </w:p>
        </w:tc>
        <w:tc>
          <w:tcPr>
            <w:tcW w:w="823" w:type="dxa"/>
            <w:shd w:val="clear" w:color="auto" w:fill="F1F1F1"/>
          </w:tcPr>
          <w:p w:rsidR="00500A47" w:rsidRDefault="000A7459">
            <w:pPr>
              <w:pStyle w:val="TableParagraph"/>
              <w:spacing w:before="9" w:line="173" w:lineRule="exact"/>
              <w:ind w:right="4"/>
              <w:rPr>
                <w:sz w:val="16"/>
              </w:rPr>
            </w:pPr>
            <w:r>
              <w:rPr>
                <w:w w:val="125"/>
                <w:sz w:val="16"/>
              </w:rPr>
              <w:t>467</w:t>
            </w:r>
          </w:p>
        </w:tc>
        <w:tc>
          <w:tcPr>
            <w:tcW w:w="688" w:type="dxa"/>
            <w:shd w:val="clear" w:color="auto" w:fill="F1F1F1"/>
          </w:tcPr>
          <w:p w:rsidR="00500A47" w:rsidRDefault="000A7459">
            <w:pPr>
              <w:pStyle w:val="TableParagraph"/>
              <w:spacing w:before="9" w:line="173" w:lineRule="exact"/>
              <w:ind w:right="-15"/>
              <w:rPr>
                <w:sz w:val="16"/>
              </w:rPr>
            </w:pPr>
            <w:r>
              <w:rPr>
                <w:w w:val="125"/>
                <w:sz w:val="16"/>
              </w:rPr>
              <w:t>24,5</w:t>
            </w:r>
          </w:p>
        </w:tc>
        <w:tc>
          <w:tcPr>
            <w:tcW w:w="877" w:type="dxa"/>
            <w:shd w:val="clear" w:color="auto" w:fill="F1F1F1"/>
          </w:tcPr>
          <w:p w:rsidR="00500A47" w:rsidRDefault="000A7459">
            <w:pPr>
              <w:pStyle w:val="TableParagraph"/>
              <w:spacing w:before="9" w:line="173" w:lineRule="exact"/>
              <w:ind w:right="7"/>
              <w:rPr>
                <w:sz w:val="16"/>
              </w:rPr>
            </w:pPr>
            <w:r>
              <w:rPr>
                <w:w w:val="125"/>
                <w:sz w:val="16"/>
              </w:rPr>
              <w:t>297</w:t>
            </w:r>
          </w:p>
        </w:tc>
        <w:tc>
          <w:tcPr>
            <w:tcW w:w="850" w:type="dxa"/>
            <w:shd w:val="clear" w:color="auto" w:fill="F1F1F1"/>
          </w:tcPr>
          <w:p w:rsidR="00500A47" w:rsidRDefault="000A7459">
            <w:pPr>
              <w:pStyle w:val="TableParagraph"/>
              <w:spacing w:before="9" w:line="173" w:lineRule="exact"/>
              <w:ind w:right="9"/>
              <w:rPr>
                <w:sz w:val="16"/>
              </w:rPr>
            </w:pPr>
            <w:r>
              <w:rPr>
                <w:w w:val="125"/>
                <w:sz w:val="16"/>
              </w:rPr>
              <w:t>422</w:t>
            </w:r>
          </w:p>
        </w:tc>
        <w:tc>
          <w:tcPr>
            <w:tcW w:w="729" w:type="dxa"/>
            <w:shd w:val="clear" w:color="auto" w:fill="F1F1F1"/>
          </w:tcPr>
          <w:p w:rsidR="00500A47" w:rsidRDefault="000A7459">
            <w:pPr>
              <w:pStyle w:val="TableParagraph"/>
              <w:spacing w:before="9" w:line="173" w:lineRule="exact"/>
              <w:ind w:right="3"/>
              <w:rPr>
                <w:sz w:val="16"/>
              </w:rPr>
            </w:pPr>
            <w:r>
              <w:rPr>
                <w:w w:val="125"/>
                <w:sz w:val="16"/>
              </w:rPr>
              <w:t>42,2</w:t>
            </w:r>
          </w:p>
        </w:tc>
        <w:tc>
          <w:tcPr>
            <w:tcW w:w="1011" w:type="dxa"/>
            <w:shd w:val="clear" w:color="auto" w:fill="F1F1F1"/>
          </w:tcPr>
          <w:p w:rsidR="00500A47" w:rsidRDefault="000A7459">
            <w:pPr>
              <w:pStyle w:val="TableParagraph"/>
              <w:spacing w:before="9" w:line="173" w:lineRule="exact"/>
              <w:ind w:right="4"/>
              <w:rPr>
                <w:sz w:val="16"/>
              </w:rPr>
            </w:pPr>
            <w:r>
              <w:rPr>
                <w:w w:val="125"/>
                <w:sz w:val="16"/>
              </w:rPr>
              <w:t>9,6</w:t>
            </w:r>
          </w:p>
        </w:tc>
        <w:tc>
          <w:tcPr>
            <w:tcW w:w="849" w:type="dxa"/>
            <w:shd w:val="clear" w:color="auto" w:fill="F1F1F1"/>
          </w:tcPr>
          <w:p w:rsidR="00500A47" w:rsidRDefault="000A7459">
            <w:pPr>
              <w:pStyle w:val="TableParagraph"/>
              <w:spacing w:before="9" w:line="173" w:lineRule="exact"/>
              <w:ind w:right="5"/>
              <w:rPr>
                <w:sz w:val="16"/>
              </w:rPr>
            </w:pPr>
            <w:r>
              <w:rPr>
                <w:w w:val="125"/>
                <w:sz w:val="16"/>
              </w:rPr>
              <w:t>12.051</w:t>
            </w:r>
          </w:p>
        </w:tc>
        <w:tc>
          <w:tcPr>
            <w:tcW w:w="836" w:type="dxa"/>
            <w:shd w:val="clear" w:color="auto" w:fill="F1F1F1"/>
          </w:tcPr>
          <w:p w:rsidR="00500A47" w:rsidRDefault="000A7459">
            <w:pPr>
              <w:pStyle w:val="TableParagraph"/>
              <w:spacing w:before="9" w:line="173" w:lineRule="exact"/>
              <w:ind w:right="6"/>
              <w:rPr>
                <w:sz w:val="16"/>
              </w:rPr>
            </w:pPr>
            <w:r>
              <w:rPr>
                <w:w w:val="125"/>
                <w:sz w:val="16"/>
              </w:rPr>
              <w:t>13.782</w:t>
            </w:r>
          </w:p>
        </w:tc>
        <w:tc>
          <w:tcPr>
            <w:tcW w:w="647" w:type="dxa"/>
            <w:shd w:val="clear" w:color="auto" w:fill="F1F1F1"/>
          </w:tcPr>
          <w:p w:rsidR="00500A47" w:rsidRDefault="000A7459">
            <w:pPr>
              <w:pStyle w:val="TableParagraph"/>
              <w:spacing w:before="9" w:line="173" w:lineRule="exact"/>
              <w:ind w:right="7"/>
              <w:rPr>
                <w:sz w:val="16"/>
              </w:rPr>
            </w:pPr>
            <w:r>
              <w:rPr>
                <w:w w:val="125"/>
                <w:sz w:val="16"/>
              </w:rPr>
              <w:t>14,4</w:t>
            </w:r>
          </w:p>
        </w:tc>
      </w:tr>
      <w:tr w:rsidR="00500A47">
        <w:trPr>
          <w:trHeight w:val="202"/>
        </w:trPr>
        <w:tc>
          <w:tcPr>
            <w:tcW w:w="835" w:type="dxa"/>
            <w:tcBorders>
              <w:left w:val="nil"/>
            </w:tcBorders>
          </w:tcPr>
          <w:p w:rsidR="00500A47" w:rsidRDefault="000A7459">
            <w:pPr>
              <w:pStyle w:val="TableParagraph"/>
              <w:spacing w:before="9" w:line="173" w:lineRule="exact"/>
              <w:ind w:left="309"/>
              <w:jc w:val="left"/>
              <w:rPr>
                <w:sz w:val="16"/>
              </w:rPr>
            </w:pPr>
            <w:r>
              <w:rPr>
                <w:w w:val="125"/>
                <w:sz w:val="16"/>
              </w:rPr>
              <w:t>GO</w:t>
            </w:r>
          </w:p>
        </w:tc>
        <w:tc>
          <w:tcPr>
            <w:tcW w:w="848" w:type="dxa"/>
            <w:shd w:val="clear" w:color="auto" w:fill="F1F1F1"/>
          </w:tcPr>
          <w:p w:rsidR="00500A47" w:rsidRDefault="000A7459">
            <w:pPr>
              <w:pStyle w:val="TableParagraph"/>
              <w:spacing w:before="9" w:line="173" w:lineRule="exact"/>
              <w:ind w:right="-15"/>
              <w:rPr>
                <w:sz w:val="16"/>
              </w:rPr>
            </w:pPr>
            <w:r>
              <w:rPr>
                <w:w w:val="125"/>
                <w:sz w:val="16"/>
              </w:rPr>
              <w:t>2.501</w:t>
            </w:r>
          </w:p>
        </w:tc>
        <w:tc>
          <w:tcPr>
            <w:tcW w:w="943" w:type="dxa"/>
            <w:shd w:val="clear" w:color="auto" w:fill="F1F1F1"/>
          </w:tcPr>
          <w:p w:rsidR="00500A47" w:rsidRDefault="000A7459">
            <w:pPr>
              <w:pStyle w:val="TableParagraph"/>
              <w:spacing w:before="9" w:line="173" w:lineRule="exact"/>
              <w:ind w:right="-15"/>
              <w:rPr>
                <w:sz w:val="16"/>
              </w:rPr>
            </w:pPr>
            <w:r>
              <w:rPr>
                <w:w w:val="125"/>
                <w:sz w:val="16"/>
              </w:rPr>
              <w:t>2.494</w:t>
            </w:r>
          </w:p>
        </w:tc>
        <w:tc>
          <w:tcPr>
            <w:tcW w:w="943" w:type="dxa"/>
            <w:shd w:val="clear" w:color="auto" w:fill="F1F1F1"/>
          </w:tcPr>
          <w:p w:rsidR="00500A47" w:rsidRDefault="000A7459">
            <w:pPr>
              <w:pStyle w:val="TableParagraph"/>
              <w:spacing w:before="9" w:line="173" w:lineRule="exact"/>
              <w:ind w:right="-15"/>
              <w:rPr>
                <w:sz w:val="16"/>
              </w:rPr>
            </w:pPr>
            <w:r>
              <w:rPr>
                <w:w w:val="125"/>
                <w:sz w:val="16"/>
              </w:rPr>
              <w:t>2.447</w:t>
            </w:r>
          </w:p>
        </w:tc>
        <w:tc>
          <w:tcPr>
            <w:tcW w:w="593" w:type="dxa"/>
            <w:shd w:val="clear" w:color="auto" w:fill="F1F1F1"/>
          </w:tcPr>
          <w:p w:rsidR="00500A47" w:rsidRDefault="000A7459">
            <w:pPr>
              <w:pStyle w:val="TableParagraph"/>
              <w:spacing w:before="9" w:line="173" w:lineRule="exact"/>
              <w:ind w:right="-15"/>
              <w:rPr>
                <w:sz w:val="16"/>
              </w:rPr>
            </w:pPr>
            <w:r>
              <w:rPr>
                <w:w w:val="125"/>
                <w:sz w:val="16"/>
              </w:rPr>
              <w:t>-2,2</w:t>
            </w:r>
          </w:p>
        </w:tc>
        <w:tc>
          <w:tcPr>
            <w:tcW w:w="889" w:type="dxa"/>
            <w:shd w:val="clear" w:color="auto" w:fill="F1F1F1"/>
          </w:tcPr>
          <w:p w:rsidR="00500A47" w:rsidRDefault="000A7459">
            <w:pPr>
              <w:pStyle w:val="TableParagraph"/>
              <w:spacing w:before="9" w:line="173" w:lineRule="exact"/>
              <w:ind w:right="-15"/>
              <w:rPr>
                <w:sz w:val="16"/>
              </w:rPr>
            </w:pPr>
            <w:r>
              <w:rPr>
                <w:w w:val="125"/>
                <w:sz w:val="16"/>
              </w:rPr>
              <w:t>2.314</w:t>
            </w:r>
          </w:p>
        </w:tc>
        <w:tc>
          <w:tcPr>
            <w:tcW w:w="875" w:type="dxa"/>
            <w:shd w:val="clear" w:color="auto" w:fill="F1F1F1"/>
          </w:tcPr>
          <w:p w:rsidR="00500A47" w:rsidRDefault="000A7459">
            <w:pPr>
              <w:pStyle w:val="TableParagraph"/>
              <w:spacing w:before="9" w:line="173" w:lineRule="exact"/>
              <w:ind w:right="-15"/>
              <w:rPr>
                <w:sz w:val="16"/>
              </w:rPr>
            </w:pPr>
            <w:r>
              <w:rPr>
                <w:w w:val="125"/>
                <w:sz w:val="16"/>
              </w:rPr>
              <w:t>2.287</w:t>
            </w:r>
          </w:p>
        </w:tc>
        <w:tc>
          <w:tcPr>
            <w:tcW w:w="728" w:type="dxa"/>
            <w:shd w:val="clear" w:color="auto" w:fill="F1F1F1"/>
          </w:tcPr>
          <w:p w:rsidR="00500A47" w:rsidRDefault="000A7459">
            <w:pPr>
              <w:pStyle w:val="TableParagraph"/>
              <w:spacing w:before="9" w:line="173" w:lineRule="exact"/>
              <w:ind w:right="-15"/>
              <w:rPr>
                <w:sz w:val="16"/>
              </w:rPr>
            </w:pPr>
            <w:r>
              <w:rPr>
                <w:w w:val="125"/>
                <w:sz w:val="16"/>
              </w:rPr>
              <w:t>-1,2</w:t>
            </w:r>
          </w:p>
        </w:tc>
        <w:tc>
          <w:tcPr>
            <w:tcW w:w="1051" w:type="dxa"/>
            <w:shd w:val="clear" w:color="auto" w:fill="F1F1F1"/>
          </w:tcPr>
          <w:p w:rsidR="00500A47" w:rsidRDefault="000A7459">
            <w:pPr>
              <w:pStyle w:val="TableParagraph"/>
              <w:spacing w:before="9" w:line="173" w:lineRule="exact"/>
              <w:ind w:right="-15"/>
              <w:rPr>
                <w:sz w:val="16"/>
              </w:rPr>
            </w:pPr>
            <w:r>
              <w:rPr>
                <w:w w:val="125"/>
                <w:sz w:val="16"/>
              </w:rPr>
              <w:t>6,5</w:t>
            </w:r>
          </w:p>
        </w:tc>
        <w:tc>
          <w:tcPr>
            <w:tcW w:w="849" w:type="dxa"/>
            <w:shd w:val="clear" w:color="auto" w:fill="F1F1F1"/>
          </w:tcPr>
          <w:p w:rsidR="00500A47" w:rsidRDefault="000A7459">
            <w:pPr>
              <w:pStyle w:val="TableParagraph"/>
              <w:spacing w:before="9" w:line="173" w:lineRule="exact"/>
              <w:ind w:right="2"/>
              <w:rPr>
                <w:sz w:val="16"/>
              </w:rPr>
            </w:pPr>
            <w:r>
              <w:rPr>
                <w:w w:val="125"/>
                <w:sz w:val="16"/>
              </w:rPr>
              <w:t>363</w:t>
            </w:r>
          </w:p>
        </w:tc>
        <w:tc>
          <w:tcPr>
            <w:tcW w:w="823" w:type="dxa"/>
            <w:shd w:val="clear" w:color="auto" w:fill="F1F1F1"/>
          </w:tcPr>
          <w:p w:rsidR="00500A47" w:rsidRDefault="000A7459">
            <w:pPr>
              <w:pStyle w:val="TableParagraph"/>
              <w:spacing w:before="9" w:line="173" w:lineRule="exact"/>
              <w:ind w:right="4"/>
              <w:rPr>
                <w:sz w:val="16"/>
              </w:rPr>
            </w:pPr>
            <w:r>
              <w:rPr>
                <w:w w:val="125"/>
                <w:sz w:val="16"/>
              </w:rPr>
              <w:t>443</w:t>
            </w:r>
          </w:p>
        </w:tc>
        <w:tc>
          <w:tcPr>
            <w:tcW w:w="688" w:type="dxa"/>
            <w:shd w:val="clear" w:color="auto" w:fill="F1F1F1"/>
          </w:tcPr>
          <w:p w:rsidR="00500A47" w:rsidRDefault="000A7459">
            <w:pPr>
              <w:pStyle w:val="TableParagraph"/>
              <w:spacing w:before="9" w:line="173" w:lineRule="exact"/>
              <w:ind w:right="-15"/>
              <w:rPr>
                <w:sz w:val="16"/>
              </w:rPr>
            </w:pPr>
            <w:r>
              <w:rPr>
                <w:w w:val="125"/>
                <w:sz w:val="16"/>
              </w:rPr>
              <w:t>22,0</w:t>
            </w:r>
          </w:p>
        </w:tc>
        <w:tc>
          <w:tcPr>
            <w:tcW w:w="877" w:type="dxa"/>
            <w:shd w:val="clear" w:color="auto" w:fill="F1F1F1"/>
          </w:tcPr>
          <w:p w:rsidR="00500A47" w:rsidRDefault="000A7459">
            <w:pPr>
              <w:pStyle w:val="TableParagraph"/>
              <w:spacing w:before="9" w:line="173" w:lineRule="exact"/>
              <w:ind w:right="7"/>
              <w:rPr>
                <w:sz w:val="16"/>
              </w:rPr>
            </w:pPr>
            <w:r>
              <w:rPr>
                <w:w w:val="125"/>
                <w:sz w:val="16"/>
              </w:rPr>
              <w:t>293</w:t>
            </w:r>
          </w:p>
        </w:tc>
        <w:tc>
          <w:tcPr>
            <w:tcW w:w="850" w:type="dxa"/>
            <w:shd w:val="clear" w:color="auto" w:fill="F1F1F1"/>
          </w:tcPr>
          <w:p w:rsidR="00500A47" w:rsidRDefault="000A7459">
            <w:pPr>
              <w:pStyle w:val="TableParagraph"/>
              <w:spacing w:before="9" w:line="173" w:lineRule="exact"/>
              <w:ind w:right="9"/>
              <w:rPr>
                <w:sz w:val="16"/>
              </w:rPr>
            </w:pPr>
            <w:r>
              <w:rPr>
                <w:w w:val="125"/>
                <w:sz w:val="16"/>
              </w:rPr>
              <w:t>405</w:t>
            </w:r>
          </w:p>
        </w:tc>
        <w:tc>
          <w:tcPr>
            <w:tcW w:w="729" w:type="dxa"/>
            <w:shd w:val="clear" w:color="auto" w:fill="F1F1F1"/>
          </w:tcPr>
          <w:p w:rsidR="00500A47" w:rsidRDefault="000A7459">
            <w:pPr>
              <w:pStyle w:val="TableParagraph"/>
              <w:spacing w:before="9" w:line="173" w:lineRule="exact"/>
              <w:ind w:right="3"/>
              <w:rPr>
                <w:sz w:val="16"/>
              </w:rPr>
            </w:pPr>
            <w:r>
              <w:rPr>
                <w:w w:val="125"/>
                <w:sz w:val="16"/>
              </w:rPr>
              <w:t>38,4</w:t>
            </w:r>
          </w:p>
        </w:tc>
        <w:tc>
          <w:tcPr>
            <w:tcW w:w="1011" w:type="dxa"/>
            <w:shd w:val="clear" w:color="auto" w:fill="F1F1F1"/>
          </w:tcPr>
          <w:p w:rsidR="00500A47" w:rsidRDefault="000A7459">
            <w:pPr>
              <w:pStyle w:val="TableParagraph"/>
              <w:spacing w:before="9" w:line="173" w:lineRule="exact"/>
              <w:ind w:right="4"/>
              <w:rPr>
                <w:sz w:val="16"/>
              </w:rPr>
            </w:pPr>
            <w:r>
              <w:rPr>
                <w:w w:val="125"/>
                <w:sz w:val="16"/>
              </w:rPr>
              <w:t>8,6</w:t>
            </w:r>
          </w:p>
        </w:tc>
        <w:tc>
          <w:tcPr>
            <w:tcW w:w="849" w:type="dxa"/>
            <w:shd w:val="clear" w:color="auto" w:fill="F1F1F1"/>
          </w:tcPr>
          <w:p w:rsidR="00500A47" w:rsidRDefault="000A7459">
            <w:pPr>
              <w:pStyle w:val="TableParagraph"/>
              <w:spacing w:before="9" w:line="173" w:lineRule="exact"/>
              <w:ind w:right="5"/>
              <w:rPr>
                <w:sz w:val="16"/>
              </w:rPr>
            </w:pPr>
            <w:r>
              <w:rPr>
                <w:w w:val="125"/>
                <w:sz w:val="16"/>
              </w:rPr>
              <w:t>30.919</w:t>
            </w:r>
          </w:p>
        </w:tc>
        <w:tc>
          <w:tcPr>
            <w:tcW w:w="836" w:type="dxa"/>
            <w:shd w:val="clear" w:color="auto" w:fill="F1F1F1"/>
          </w:tcPr>
          <w:p w:rsidR="00500A47" w:rsidRDefault="000A7459">
            <w:pPr>
              <w:pStyle w:val="TableParagraph"/>
              <w:spacing w:before="9" w:line="173" w:lineRule="exact"/>
              <w:ind w:right="6"/>
              <w:rPr>
                <w:sz w:val="16"/>
              </w:rPr>
            </w:pPr>
            <w:r>
              <w:rPr>
                <w:w w:val="125"/>
                <w:sz w:val="16"/>
              </w:rPr>
              <w:t>33.491</w:t>
            </w:r>
          </w:p>
        </w:tc>
        <w:tc>
          <w:tcPr>
            <w:tcW w:w="647" w:type="dxa"/>
            <w:shd w:val="clear" w:color="auto" w:fill="F1F1F1"/>
          </w:tcPr>
          <w:p w:rsidR="00500A47" w:rsidRDefault="000A7459">
            <w:pPr>
              <w:pStyle w:val="TableParagraph"/>
              <w:spacing w:before="9" w:line="173" w:lineRule="exact"/>
              <w:ind w:right="8"/>
              <w:rPr>
                <w:sz w:val="16"/>
              </w:rPr>
            </w:pPr>
            <w:r>
              <w:rPr>
                <w:w w:val="125"/>
                <w:sz w:val="16"/>
              </w:rPr>
              <w:t>8,3</w:t>
            </w:r>
          </w:p>
        </w:tc>
      </w:tr>
      <w:tr w:rsidR="00500A47">
        <w:trPr>
          <w:trHeight w:val="202"/>
        </w:trPr>
        <w:tc>
          <w:tcPr>
            <w:tcW w:w="835" w:type="dxa"/>
            <w:tcBorders>
              <w:left w:val="nil"/>
            </w:tcBorders>
          </w:tcPr>
          <w:p w:rsidR="00500A47" w:rsidRDefault="000A7459">
            <w:pPr>
              <w:pStyle w:val="TableParagraph"/>
              <w:spacing w:before="9" w:line="173" w:lineRule="exact"/>
              <w:ind w:left="309"/>
              <w:jc w:val="left"/>
              <w:rPr>
                <w:sz w:val="16"/>
              </w:rPr>
            </w:pPr>
            <w:r>
              <w:rPr>
                <w:w w:val="125"/>
                <w:sz w:val="16"/>
              </w:rPr>
              <w:t>MS</w:t>
            </w:r>
          </w:p>
        </w:tc>
        <w:tc>
          <w:tcPr>
            <w:tcW w:w="848" w:type="dxa"/>
            <w:shd w:val="clear" w:color="auto" w:fill="F1F1F1"/>
          </w:tcPr>
          <w:p w:rsidR="00500A47" w:rsidRDefault="000A7459">
            <w:pPr>
              <w:pStyle w:val="TableParagraph"/>
              <w:spacing w:before="9" w:line="173" w:lineRule="exact"/>
              <w:ind w:right="-15"/>
              <w:rPr>
                <w:sz w:val="16"/>
              </w:rPr>
            </w:pPr>
            <w:r>
              <w:rPr>
                <w:w w:val="125"/>
                <w:sz w:val="16"/>
              </w:rPr>
              <w:t>1.973</w:t>
            </w:r>
          </w:p>
        </w:tc>
        <w:tc>
          <w:tcPr>
            <w:tcW w:w="943" w:type="dxa"/>
            <w:shd w:val="clear" w:color="auto" w:fill="F1F1F1"/>
          </w:tcPr>
          <w:p w:rsidR="00500A47" w:rsidRDefault="000A7459">
            <w:pPr>
              <w:pStyle w:val="TableParagraph"/>
              <w:spacing w:before="9" w:line="173" w:lineRule="exact"/>
              <w:ind w:right="-15"/>
              <w:rPr>
                <w:sz w:val="16"/>
              </w:rPr>
            </w:pPr>
            <w:r>
              <w:rPr>
                <w:w w:val="125"/>
                <w:sz w:val="16"/>
              </w:rPr>
              <w:t>1.975</w:t>
            </w:r>
          </w:p>
        </w:tc>
        <w:tc>
          <w:tcPr>
            <w:tcW w:w="943" w:type="dxa"/>
            <w:shd w:val="clear" w:color="auto" w:fill="F1F1F1"/>
          </w:tcPr>
          <w:p w:rsidR="00500A47" w:rsidRDefault="000A7459">
            <w:pPr>
              <w:pStyle w:val="TableParagraph"/>
              <w:spacing w:before="9" w:line="173" w:lineRule="exact"/>
              <w:ind w:right="-15"/>
              <w:rPr>
                <w:sz w:val="16"/>
              </w:rPr>
            </w:pPr>
            <w:r>
              <w:rPr>
                <w:w w:val="125"/>
                <w:sz w:val="16"/>
              </w:rPr>
              <w:t>1.961</w:t>
            </w:r>
          </w:p>
        </w:tc>
        <w:tc>
          <w:tcPr>
            <w:tcW w:w="593" w:type="dxa"/>
            <w:shd w:val="clear" w:color="auto" w:fill="F1F1F1"/>
          </w:tcPr>
          <w:p w:rsidR="00500A47" w:rsidRDefault="000A7459">
            <w:pPr>
              <w:pStyle w:val="TableParagraph"/>
              <w:spacing w:before="9" w:line="173" w:lineRule="exact"/>
              <w:ind w:right="-15"/>
              <w:rPr>
                <w:sz w:val="16"/>
              </w:rPr>
            </w:pPr>
            <w:r>
              <w:rPr>
                <w:w w:val="125"/>
                <w:sz w:val="16"/>
              </w:rPr>
              <w:t>-0,6</w:t>
            </w:r>
          </w:p>
        </w:tc>
        <w:tc>
          <w:tcPr>
            <w:tcW w:w="889" w:type="dxa"/>
            <w:shd w:val="clear" w:color="auto" w:fill="F1F1F1"/>
          </w:tcPr>
          <w:p w:rsidR="00500A47" w:rsidRDefault="000A7459">
            <w:pPr>
              <w:pStyle w:val="TableParagraph"/>
              <w:spacing w:before="9" w:line="173" w:lineRule="exact"/>
              <w:ind w:right="-15"/>
              <w:rPr>
                <w:sz w:val="16"/>
              </w:rPr>
            </w:pPr>
            <w:r>
              <w:rPr>
                <w:w w:val="125"/>
                <w:sz w:val="16"/>
              </w:rPr>
              <w:t>1.834</w:t>
            </w:r>
          </w:p>
        </w:tc>
        <w:tc>
          <w:tcPr>
            <w:tcW w:w="875" w:type="dxa"/>
            <w:shd w:val="clear" w:color="auto" w:fill="F1F1F1"/>
          </w:tcPr>
          <w:p w:rsidR="00500A47" w:rsidRDefault="000A7459">
            <w:pPr>
              <w:pStyle w:val="TableParagraph"/>
              <w:spacing w:before="9" w:line="173" w:lineRule="exact"/>
              <w:ind w:right="-15"/>
              <w:rPr>
                <w:sz w:val="16"/>
              </w:rPr>
            </w:pPr>
            <w:r>
              <w:rPr>
                <w:w w:val="125"/>
                <w:sz w:val="16"/>
              </w:rPr>
              <w:t>1.835</w:t>
            </w:r>
          </w:p>
        </w:tc>
        <w:tc>
          <w:tcPr>
            <w:tcW w:w="728" w:type="dxa"/>
            <w:shd w:val="clear" w:color="auto" w:fill="F1F1F1"/>
          </w:tcPr>
          <w:p w:rsidR="00500A47" w:rsidRDefault="000A7459">
            <w:pPr>
              <w:pStyle w:val="TableParagraph"/>
              <w:spacing w:before="9" w:line="173" w:lineRule="exact"/>
              <w:ind w:right="-15"/>
              <w:rPr>
                <w:sz w:val="16"/>
              </w:rPr>
            </w:pPr>
            <w:r>
              <w:rPr>
                <w:w w:val="125"/>
                <w:sz w:val="16"/>
              </w:rPr>
              <w:t>0,1</w:t>
            </w:r>
          </w:p>
        </w:tc>
        <w:tc>
          <w:tcPr>
            <w:tcW w:w="1051" w:type="dxa"/>
            <w:shd w:val="clear" w:color="auto" w:fill="F1F1F1"/>
          </w:tcPr>
          <w:p w:rsidR="00500A47" w:rsidRDefault="000A7459">
            <w:pPr>
              <w:pStyle w:val="TableParagraph"/>
              <w:spacing w:before="9" w:line="173" w:lineRule="exact"/>
              <w:ind w:right="-15"/>
              <w:rPr>
                <w:sz w:val="16"/>
              </w:rPr>
            </w:pPr>
            <w:r>
              <w:rPr>
                <w:w w:val="125"/>
                <w:sz w:val="16"/>
              </w:rPr>
              <w:t>6,4</w:t>
            </w:r>
          </w:p>
        </w:tc>
        <w:tc>
          <w:tcPr>
            <w:tcW w:w="849" w:type="dxa"/>
            <w:shd w:val="clear" w:color="auto" w:fill="F1F1F1"/>
          </w:tcPr>
          <w:p w:rsidR="00500A47" w:rsidRDefault="000A7459">
            <w:pPr>
              <w:pStyle w:val="TableParagraph"/>
              <w:spacing w:before="9" w:line="173" w:lineRule="exact"/>
              <w:ind w:right="2"/>
              <w:rPr>
                <w:sz w:val="16"/>
              </w:rPr>
            </w:pPr>
            <w:r>
              <w:rPr>
                <w:w w:val="125"/>
                <w:sz w:val="16"/>
              </w:rPr>
              <w:t>318</w:t>
            </w:r>
          </w:p>
        </w:tc>
        <w:tc>
          <w:tcPr>
            <w:tcW w:w="823" w:type="dxa"/>
            <w:shd w:val="clear" w:color="auto" w:fill="F1F1F1"/>
          </w:tcPr>
          <w:p w:rsidR="00500A47" w:rsidRDefault="000A7459">
            <w:pPr>
              <w:pStyle w:val="TableParagraph"/>
              <w:spacing w:before="9" w:line="173" w:lineRule="exact"/>
              <w:ind w:right="4"/>
              <w:rPr>
                <w:sz w:val="16"/>
              </w:rPr>
            </w:pPr>
            <w:r>
              <w:rPr>
                <w:w w:val="125"/>
                <w:sz w:val="16"/>
              </w:rPr>
              <w:t>417</w:t>
            </w:r>
          </w:p>
        </w:tc>
        <w:tc>
          <w:tcPr>
            <w:tcW w:w="688" w:type="dxa"/>
            <w:shd w:val="clear" w:color="auto" w:fill="F1F1F1"/>
          </w:tcPr>
          <w:p w:rsidR="00500A47" w:rsidRDefault="000A7459">
            <w:pPr>
              <w:pStyle w:val="TableParagraph"/>
              <w:spacing w:before="9" w:line="173" w:lineRule="exact"/>
              <w:ind w:right="-15"/>
              <w:rPr>
                <w:sz w:val="16"/>
              </w:rPr>
            </w:pPr>
            <w:r>
              <w:rPr>
                <w:w w:val="125"/>
                <w:sz w:val="16"/>
              </w:rPr>
              <w:t>31,1</w:t>
            </w:r>
          </w:p>
        </w:tc>
        <w:tc>
          <w:tcPr>
            <w:tcW w:w="877" w:type="dxa"/>
            <w:shd w:val="clear" w:color="auto" w:fill="F1F1F1"/>
          </w:tcPr>
          <w:p w:rsidR="00500A47" w:rsidRDefault="000A7459">
            <w:pPr>
              <w:pStyle w:val="TableParagraph"/>
              <w:spacing w:before="9" w:line="173" w:lineRule="exact"/>
              <w:ind w:right="7"/>
              <w:rPr>
                <w:sz w:val="16"/>
              </w:rPr>
            </w:pPr>
            <w:r>
              <w:rPr>
                <w:w w:val="125"/>
                <w:sz w:val="16"/>
              </w:rPr>
              <w:t>269</w:t>
            </w:r>
          </w:p>
        </w:tc>
        <w:tc>
          <w:tcPr>
            <w:tcW w:w="850" w:type="dxa"/>
            <w:shd w:val="clear" w:color="auto" w:fill="F1F1F1"/>
          </w:tcPr>
          <w:p w:rsidR="00500A47" w:rsidRDefault="000A7459">
            <w:pPr>
              <w:pStyle w:val="TableParagraph"/>
              <w:spacing w:before="9" w:line="173" w:lineRule="exact"/>
              <w:ind w:right="9"/>
              <w:rPr>
                <w:sz w:val="16"/>
              </w:rPr>
            </w:pPr>
            <w:r>
              <w:rPr>
                <w:w w:val="125"/>
                <w:sz w:val="16"/>
              </w:rPr>
              <w:t>377</w:t>
            </w:r>
          </w:p>
        </w:tc>
        <w:tc>
          <w:tcPr>
            <w:tcW w:w="729" w:type="dxa"/>
            <w:shd w:val="clear" w:color="auto" w:fill="F1F1F1"/>
          </w:tcPr>
          <w:p w:rsidR="00500A47" w:rsidRDefault="000A7459">
            <w:pPr>
              <w:pStyle w:val="TableParagraph"/>
              <w:spacing w:before="9" w:line="173" w:lineRule="exact"/>
              <w:ind w:right="3"/>
              <w:rPr>
                <w:sz w:val="16"/>
              </w:rPr>
            </w:pPr>
            <w:r>
              <w:rPr>
                <w:w w:val="125"/>
                <w:sz w:val="16"/>
              </w:rPr>
              <w:t>40,4</w:t>
            </w:r>
          </w:p>
        </w:tc>
        <w:tc>
          <w:tcPr>
            <w:tcW w:w="1011" w:type="dxa"/>
            <w:shd w:val="clear" w:color="auto" w:fill="F1F1F1"/>
          </w:tcPr>
          <w:p w:rsidR="00500A47" w:rsidRDefault="000A7459">
            <w:pPr>
              <w:pStyle w:val="TableParagraph"/>
              <w:spacing w:before="9" w:line="173" w:lineRule="exact"/>
              <w:ind w:right="4"/>
              <w:rPr>
                <w:sz w:val="16"/>
              </w:rPr>
            </w:pPr>
            <w:r>
              <w:rPr>
                <w:w w:val="125"/>
                <w:sz w:val="16"/>
              </w:rPr>
              <w:t>9,6</w:t>
            </w:r>
          </w:p>
        </w:tc>
        <w:tc>
          <w:tcPr>
            <w:tcW w:w="849" w:type="dxa"/>
            <w:shd w:val="clear" w:color="auto" w:fill="F1F1F1"/>
          </w:tcPr>
          <w:p w:rsidR="00500A47" w:rsidRDefault="000A7459">
            <w:pPr>
              <w:pStyle w:val="TableParagraph"/>
              <w:spacing w:before="9" w:line="173" w:lineRule="exact"/>
              <w:ind w:right="5"/>
              <w:rPr>
                <w:sz w:val="16"/>
              </w:rPr>
            </w:pPr>
            <w:r>
              <w:rPr>
                <w:w w:val="125"/>
                <w:sz w:val="16"/>
              </w:rPr>
              <w:t>27.304</w:t>
            </w:r>
          </w:p>
        </w:tc>
        <w:tc>
          <w:tcPr>
            <w:tcW w:w="836" w:type="dxa"/>
            <w:shd w:val="clear" w:color="auto" w:fill="F1F1F1"/>
          </w:tcPr>
          <w:p w:rsidR="00500A47" w:rsidRDefault="000A7459">
            <w:pPr>
              <w:pStyle w:val="TableParagraph"/>
              <w:spacing w:before="9" w:line="173" w:lineRule="exact"/>
              <w:ind w:right="6"/>
              <w:rPr>
                <w:sz w:val="16"/>
              </w:rPr>
            </w:pPr>
            <w:r>
              <w:rPr>
                <w:w w:val="125"/>
                <w:sz w:val="16"/>
              </w:rPr>
              <w:t>28.999</w:t>
            </w:r>
          </w:p>
        </w:tc>
        <w:tc>
          <w:tcPr>
            <w:tcW w:w="647" w:type="dxa"/>
            <w:shd w:val="clear" w:color="auto" w:fill="F1F1F1"/>
          </w:tcPr>
          <w:p w:rsidR="00500A47" w:rsidRDefault="000A7459">
            <w:pPr>
              <w:pStyle w:val="TableParagraph"/>
              <w:spacing w:before="9" w:line="173" w:lineRule="exact"/>
              <w:ind w:right="8"/>
              <w:rPr>
                <w:sz w:val="16"/>
              </w:rPr>
            </w:pPr>
            <w:r>
              <w:rPr>
                <w:w w:val="125"/>
                <w:sz w:val="16"/>
              </w:rPr>
              <w:t>6,2</w:t>
            </w:r>
          </w:p>
        </w:tc>
      </w:tr>
      <w:tr w:rsidR="00500A47">
        <w:trPr>
          <w:trHeight w:val="201"/>
        </w:trPr>
        <w:tc>
          <w:tcPr>
            <w:tcW w:w="835" w:type="dxa"/>
            <w:tcBorders>
              <w:left w:val="nil"/>
            </w:tcBorders>
          </w:tcPr>
          <w:p w:rsidR="00500A47" w:rsidRDefault="000A7459">
            <w:pPr>
              <w:pStyle w:val="TableParagraph"/>
              <w:spacing w:before="9" w:line="173" w:lineRule="exact"/>
              <w:ind w:left="309"/>
              <w:jc w:val="left"/>
              <w:rPr>
                <w:sz w:val="16"/>
              </w:rPr>
            </w:pPr>
            <w:r>
              <w:rPr>
                <w:w w:val="125"/>
                <w:sz w:val="16"/>
              </w:rPr>
              <w:t>MT</w:t>
            </w:r>
          </w:p>
        </w:tc>
        <w:tc>
          <w:tcPr>
            <w:tcW w:w="848" w:type="dxa"/>
            <w:shd w:val="clear" w:color="auto" w:fill="F1F1F1"/>
          </w:tcPr>
          <w:p w:rsidR="00500A47" w:rsidRDefault="000A7459">
            <w:pPr>
              <w:pStyle w:val="TableParagraph"/>
              <w:spacing w:before="9" w:line="173" w:lineRule="exact"/>
              <w:ind w:right="-15"/>
              <w:rPr>
                <w:sz w:val="16"/>
              </w:rPr>
            </w:pPr>
            <w:r>
              <w:rPr>
                <w:w w:val="125"/>
                <w:sz w:val="16"/>
              </w:rPr>
              <w:t>1.567</w:t>
            </w:r>
          </w:p>
        </w:tc>
        <w:tc>
          <w:tcPr>
            <w:tcW w:w="943" w:type="dxa"/>
            <w:shd w:val="clear" w:color="auto" w:fill="F1F1F1"/>
          </w:tcPr>
          <w:p w:rsidR="00500A47" w:rsidRDefault="000A7459">
            <w:pPr>
              <w:pStyle w:val="TableParagraph"/>
              <w:spacing w:before="9" w:line="173" w:lineRule="exact"/>
              <w:ind w:right="-15"/>
              <w:rPr>
                <w:sz w:val="16"/>
              </w:rPr>
            </w:pPr>
            <w:r>
              <w:rPr>
                <w:w w:val="125"/>
                <w:sz w:val="16"/>
              </w:rPr>
              <w:t>1.583</w:t>
            </w:r>
          </w:p>
        </w:tc>
        <w:tc>
          <w:tcPr>
            <w:tcW w:w="943" w:type="dxa"/>
            <w:shd w:val="clear" w:color="auto" w:fill="F1F1F1"/>
          </w:tcPr>
          <w:p w:rsidR="00500A47" w:rsidRDefault="000A7459">
            <w:pPr>
              <w:pStyle w:val="TableParagraph"/>
              <w:spacing w:before="9" w:line="173" w:lineRule="exact"/>
              <w:ind w:right="-15"/>
              <w:rPr>
                <w:sz w:val="16"/>
              </w:rPr>
            </w:pPr>
            <w:r>
              <w:rPr>
                <w:w w:val="125"/>
                <w:sz w:val="16"/>
              </w:rPr>
              <w:t>1.570</w:t>
            </w:r>
          </w:p>
        </w:tc>
        <w:tc>
          <w:tcPr>
            <w:tcW w:w="593" w:type="dxa"/>
            <w:shd w:val="clear" w:color="auto" w:fill="F1F1F1"/>
          </w:tcPr>
          <w:p w:rsidR="00500A47" w:rsidRDefault="000A7459">
            <w:pPr>
              <w:pStyle w:val="TableParagraph"/>
              <w:spacing w:before="9" w:line="173" w:lineRule="exact"/>
              <w:ind w:right="-15"/>
              <w:rPr>
                <w:sz w:val="16"/>
              </w:rPr>
            </w:pPr>
            <w:r>
              <w:rPr>
                <w:w w:val="125"/>
                <w:sz w:val="16"/>
              </w:rPr>
              <w:t>0,2</w:t>
            </w:r>
          </w:p>
        </w:tc>
        <w:tc>
          <w:tcPr>
            <w:tcW w:w="889" w:type="dxa"/>
            <w:shd w:val="clear" w:color="auto" w:fill="F1F1F1"/>
          </w:tcPr>
          <w:p w:rsidR="00500A47" w:rsidRDefault="000A7459">
            <w:pPr>
              <w:pStyle w:val="TableParagraph"/>
              <w:spacing w:before="9" w:line="173" w:lineRule="exact"/>
              <w:ind w:right="-15"/>
              <w:rPr>
                <w:sz w:val="16"/>
              </w:rPr>
            </w:pPr>
            <w:r>
              <w:rPr>
                <w:w w:val="125"/>
                <w:sz w:val="16"/>
              </w:rPr>
              <w:t>1.483</w:t>
            </w:r>
          </w:p>
        </w:tc>
        <w:tc>
          <w:tcPr>
            <w:tcW w:w="875" w:type="dxa"/>
            <w:shd w:val="clear" w:color="auto" w:fill="F1F1F1"/>
          </w:tcPr>
          <w:p w:rsidR="00500A47" w:rsidRDefault="000A7459">
            <w:pPr>
              <w:pStyle w:val="TableParagraph"/>
              <w:spacing w:before="9" w:line="173" w:lineRule="exact"/>
              <w:ind w:right="-15"/>
              <w:rPr>
                <w:sz w:val="16"/>
              </w:rPr>
            </w:pPr>
            <w:r>
              <w:rPr>
                <w:w w:val="125"/>
                <w:sz w:val="16"/>
              </w:rPr>
              <w:t>1.483</w:t>
            </w:r>
          </w:p>
        </w:tc>
        <w:tc>
          <w:tcPr>
            <w:tcW w:w="728" w:type="dxa"/>
            <w:shd w:val="clear" w:color="auto" w:fill="F1F1F1"/>
          </w:tcPr>
          <w:p w:rsidR="00500A47" w:rsidRDefault="000A7459">
            <w:pPr>
              <w:pStyle w:val="TableParagraph"/>
              <w:spacing w:before="9" w:line="173" w:lineRule="exact"/>
              <w:ind w:right="-15"/>
              <w:rPr>
                <w:sz w:val="16"/>
              </w:rPr>
            </w:pPr>
            <w:r>
              <w:rPr>
                <w:w w:val="125"/>
                <w:sz w:val="16"/>
              </w:rPr>
              <w:t>0,0</w:t>
            </w:r>
          </w:p>
        </w:tc>
        <w:tc>
          <w:tcPr>
            <w:tcW w:w="1051" w:type="dxa"/>
            <w:shd w:val="clear" w:color="auto" w:fill="F1F1F1"/>
          </w:tcPr>
          <w:p w:rsidR="00500A47" w:rsidRDefault="000A7459">
            <w:pPr>
              <w:pStyle w:val="TableParagraph"/>
              <w:spacing w:before="9" w:line="173" w:lineRule="exact"/>
              <w:ind w:right="-15"/>
              <w:rPr>
                <w:sz w:val="16"/>
              </w:rPr>
            </w:pPr>
            <w:r>
              <w:rPr>
                <w:w w:val="125"/>
                <w:sz w:val="16"/>
              </w:rPr>
              <w:t>5,5</w:t>
            </w:r>
          </w:p>
        </w:tc>
        <w:tc>
          <w:tcPr>
            <w:tcW w:w="849" w:type="dxa"/>
            <w:shd w:val="clear" w:color="auto" w:fill="F1F1F1"/>
          </w:tcPr>
          <w:p w:rsidR="00500A47" w:rsidRDefault="000A7459">
            <w:pPr>
              <w:pStyle w:val="TableParagraph"/>
              <w:spacing w:before="9" w:line="173" w:lineRule="exact"/>
              <w:ind w:right="2"/>
              <w:rPr>
                <w:sz w:val="16"/>
              </w:rPr>
            </w:pPr>
            <w:r>
              <w:rPr>
                <w:w w:val="125"/>
                <w:sz w:val="16"/>
              </w:rPr>
              <w:t>199</w:t>
            </w:r>
          </w:p>
        </w:tc>
        <w:tc>
          <w:tcPr>
            <w:tcW w:w="823" w:type="dxa"/>
            <w:shd w:val="clear" w:color="auto" w:fill="F1F1F1"/>
          </w:tcPr>
          <w:p w:rsidR="00500A47" w:rsidRDefault="000A7459">
            <w:pPr>
              <w:pStyle w:val="TableParagraph"/>
              <w:spacing w:before="9" w:line="173" w:lineRule="exact"/>
              <w:ind w:right="4"/>
              <w:rPr>
                <w:sz w:val="16"/>
              </w:rPr>
            </w:pPr>
            <w:r>
              <w:rPr>
                <w:w w:val="125"/>
                <w:sz w:val="16"/>
              </w:rPr>
              <w:t>287</w:t>
            </w:r>
          </w:p>
        </w:tc>
        <w:tc>
          <w:tcPr>
            <w:tcW w:w="688" w:type="dxa"/>
            <w:shd w:val="clear" w:color="auto" w:fill="F1F1F1"/>
          </w:tcPr>
          <w:p w:rsidR="00500A47" w:rsidRDefault="000A7459">
            <w:pPr>
              <w:pStyle w:val="TableParagraph"/>
              <w:spacing w:before="9" w:line="173" w:lineRule="exact"/>
              <w:ind w:right="-15"/>
              <w:rPr>
                <w:sz w:val="16"/>
              </w:rPr>
            </w:pPr>
            <w:r>
              <w:rPr>
                <w:w w:val="125"/>
                <w:sz w:val="16"/>
              </w:rPr>
              <w:t>44,2</w:t>
            </w:r>
          </w:p>
        </w:tc>
        <w:tc>
          <w:tcPr>
            <w:tcW w:w="877" w:type="dxa"/>
            <w:shd w:val="clear" w:color="auto" w:fill="F1F1F1"/>
          </w:tcPr>
          <w:p w:rsidR="00500A47" w:rsidRDefault="000A7459">
            <w:pPr>
              <w:pStyle w:val="TableParagraph"/>
              <w:spacing w:before="9" w:line="173" w:lineRule="exact"/>
              <w:ind w:right="7"/>
              <w:rPr>
                <w:sz w:val="16"/>
              </w:rPr>
            </w:pPr>
            <w:r>
              <w:rPr>
                <w:w w:val="125"/>
                <w:sz w:val="16"/>
              </w:rPr>
              <w:t>183</w:t>
            </w:r>
          </w:p>
        </w:tc>
        <w:tc>
          <w:tcPr>
            <w:tcW w:w="850" w:type="dxa"/>
            <w:shd w:val="clear" w:color="auto" w:fill="F1F1F1"/>
          </w:tcPr>
          <w:p w:rsidR="00500A47" w:rsidRDefault="000A7459">
            <w:pPr>
              <w:pStyle w:val="TableParagraph"/>
              <w:spacing w:before="9" w:line="173" w:lineRule="exact"/>
              <w:ind w:right="9"/>
              <w:rPr>
                <w:sz w:val="16"/>
              </w:rPr>
            </w:pPr>
            <w:r>
              <w:rPr>
                <w:w w:val="125"/>
                <w:sz w:val="16"/>
              </w:rPr>
              <w:t>258</w:t>
            </w:r>
          </w:p>
        </w:tc>
        <w:tc>
          <w:tcPr>
            <w:tcW w:w="729" w:type="dxa"/>
            <w:shd w:val="clear" w:color="auto" w:fill="F1F1F1"/>
          </w:tcPr>
          <w:p w:rsidR="00500A47" w:rsidRDefault="000A7459">
            <w:pPr>
              <w:pStyle w:val="TableParagraph"/>
              <w:spacing w:before="9" w:line="173" w:lineRule="exact"/>
              <w:ind w:right="3"/>
              <w:rPr>
                <w:sz w:val="16"/>
              </w:rPr>
            </w:pPr>
            <w:r>
              <w:rPr>
                <w:w w:val="125"/>
                <w:sz w:val="16"/>
              </w:rPr>
              <w:t>41,1</w:t>
            </w:r>
          </w:p>
        </w:tc>
        <w:tc>
          <w:tcPr>
            <w:tcW w:w="1011" w:type="dxa"/>
            <w:shd w:val="clear" w:color="auto" w:fill="F1F1F1"/>
          </w:tcPr>
          <w:p w:rsidR="00500A47" w:rsidRDefault="000A7459">
            <w:pPr>
              <w:pStyle w:val="TableParagraph"/>
              <w:spacing w:before="9" w:line="173" w:lineRule="exact"/>
              <w:ind w:right="4"/>
              <w:rPr>
                <w:sz w:val="16"/>
              </w:rPr>
            </w:pPr>
            <w:r>
              <w:rPr>
                <w:w w:val="125"/>
                <w:sz w:val="16"/>
              </w:rPr>
              <w:t>10,1</w:t>
            </w:r>
          </w:p>
        </w:tc>
        <w:tc>
          <w:tcPr>
            <w:tcW w:w="849" w:type="dxa"/>
            <w:shd w:val="clear" w:color="auto" w:fill="F1F1F1"/>
          </w:tcPr>
          <w:p w:rsidR="00500A47" w:rsidRDefault="000A7459">
            <w:pPr>
              <w:pStyle w:val="TableParagraph"/>
              <w:spacing w:before="9" w:line="173" w:lineRule="exact"/>
              <w:ind w:right="5"/>
              <w:rPr>
                <w:sz w:val="16"/>
              </w:rPr>
            </w:pPr>
            <w:r>
              <w:rPr>
                <w:w w:val="125"/>
                <w:sz w:val="16"/>
              </w:rPr>
              <w:t>25.718</w:t>
            </w:r>
          </w:p>
        </w:tc>
        <w:tc>
          <w:tcPr>
            <w:tcW w:w="836" w:type="dxa"/>
            <w:shd w:val="clear" w:color="auto" w:fill="F1F1F1"/>
          </w:tcPr>
          <w:p w:rsidR="00500A47" w:rsidRDefault="000A7459">
            <w:pPr>
              <w:pStyle w:val="TableParagraph"/>
              <w:spacing w:before="9" w:line="173" w:lineRule="exact"/>
              <w:ind w:right="6"/>
              <w:rPr>
                <w:sz w:val="16"/>
              </w:rPr>
            </w:pPr>
            <w:r>
              <w:rPr>
                <w:w w:val="125"/>
                <w:sz w:val="16"/>
              </w:rPr>
              <w:t>27.129</w:t>
            </w:r>
          </w:p>
        </w:tc>
        <w:tc>
          <w:tcPr>
            <w:tcW w:w="647" w:type="dxa"/>
            <w:shd w:val="clear" w:color="auto" w:fill="F1F1F1"/>
          </w:tcPr>
          <w:p w:rsidR="00500A47" w:rsidRDefault="000A7459">
            <w:pPr>
              <w:pStyle w:val="TableParagraph"/>
              <w:spacing w:before="9" w:line="173" w:lineRule="exact"/>
              <w:ind w:right="8"/>
              <w:rPr>
                <w:sz w:val="16"/>
              </w:rPr>
            </w:pPr>
            <w:r>
              <w:rPr>
                <w:w w:val="125"/>
                <w:sz w:val="16"/>
              </w:rPr>
              <w:t>5,5</w:t>
            </w:r>
          </w:p>
        </w:tc>
      </w:tr>
      <w:tr w:rsidR="00500A47">
        <w:trPr>
          <w:trHeight w:val="201"/>
        </w:trPr>
        <w:tc>
          <w:tcPr>
            <w:tcW w:w="835" w:type="dxa"/>
            <w:tcBorders>
              <w:left w:val="nil"/>
            </w:tcBorders>
            <w:shd w:val="clear" w:color="auto" w:fill="D9D9D9"/>
          </w:tcPr>
          <w:p w:rsidR="00500A47" w:rsidRDefault="000A7459">
            <w:pPr>
              <w:pStyle w:val="TableParagraph"/>
              <w:spacing w:before="9" w:line="173" w:lineRule="exact"/>
              <w:ind w:right="-29"/>
              <w:rPr>
                <w:b/>
                <w:sz w:val="16"/>
              </w:rPr>
            </w:pPr>
            <w:r>
              <w:rPr>
                <w:b/>
                <w:w w:val="125"/>
                <w:sz w:val="16"/>
              </w:rPr>
              <w:t>Soma(CO)</w:t>
            </w:r>
          </w:p>
        </w:tc>
        <w:tc>
          <w:tcPr>
            <w:tcW w:w="848" w:type="dxa"/>
            <w:shd w:val="clear" w:color="auto" w:fill="D9D9D9"/>
          </w:tcPr>
          <w:p w:rsidR="00500A47" w:rsidRDefault="000A7459">
            <w:pPr>
              <w:pStyle w:val="TableParagraph"/>
              <w:spacing w:before="9" w:line="173" w:lineRule="exact"/>
              <w:ind w:right="-15"/>
              <w:rPr>
                <w:b/>
                <w:sz w:val="16"/>
              </w:rPr>
            </w:pPr>
            <w:r>
              <w:rPr>
                <w:b/>
                <w:w w:val="125"/>
                <w:sz w:val="16"/>
              </w:rPr>
              <w:t>9.734</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9.703</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9.500</w:t>
            </w:r>
          </w:p>
        </w:tc>
        <w:tc>
          <w:tcPr>
            <w:tcW w:w="593" w:type="dxa"/>
            <w:shd w:val="clear" w:color="auto" w:fill="D9D9D9"/>
          </w:tcPr>
          <w:p w:rsidR="00500A47" w:rsidRDefault="000A7459">
            <w:pPr>
              <w:pStyle w:val="TableParagraph"/>
              <w:spacing w:before="9" w:line="173" w:lineRule="exact"/>
              <w:ind w:right="-15"/>
              <w:rPr>
                <w:b/>
                <w:sz w:val="16"/>
              </w:rPr>
            </w:pPr>
            <w:r>
              <w:rPr>
                <w:b/>
                <w:w w:val="125"/>
                <w:sz w:val="16"/>
              </w:rPr>
              <w:t>-2,4</w:t>
            </w:r>
          </w:p>
        </w:tc>
        <w:tc>
          <w:tcPr>
            <w:tcW w:w="889" w:type="dxa"/>
            <w:shd w:val="clear" w:color="auto" w:fill="D9D9D9"/>
          </w:tcPr>
          <w:p w:rsidR="00500A47" w:rsidRDefault="000A7459">
            <w:pPr>
              <w:pStyle w:val="TableParagraph"/>
              <w:spacing w:before="9" w:line="173" w:lineRule="exact"/>
              <w:ind w:right="-15"/>
              <w:rPr>
                <w:b/>
                <w:sz w:val="16"/>
              </w:rPr>
            </w:pPr>
            <w:r>
              <w:rPr>
                <w:b/>
                <w:w w:val="125"/>
                <w:sz w:val="16"/>
              </w:rPr>
              <w:t>8.981</w:t>
            </w:r>
          </w:p>
        </w:tc>
        <w:tc>
          <w:tcPr>
            <w:tcW w:w="875" w:type="dxa"/>
            <w:shd w:val="clear" w:color="auto" w:fill="D9D9D9"/>
          </w:tcPr>
          <w:p w:rsidR="00500A47" w:rsidRDefault="000A7459">
            <w:pPr>
              <w:pStyle w:val="TableParagraph"/>
              <w:spacing w:before="9" w:line="173" w:lineRule="exact"/>
              <w:ind w:right="-15"/>
              <w:rPr>
                <w:b/>
                <w:sz w:val="16"/>
              </w:rPr>
            </w:pPr>
            <w:r>
              <w:rPr>
                <w:b/>
                <w:w w:val="125"/>
                <w:sz w:val="16"/>
              </w:rPr>
              <w:t>8.824</w:t>
            </w:r>
          </w:p>
        </w:tc>
        <w:tc>
          <w:tcPr>
            <w:tcW w:w="728" w:type="dxa"/>
            <w:shd w:val="clear" w:color="auto" w:fill="D9D9D9"/>
          </w:tcPr>
          <w:p w:rsidR="00500A47" w:rsidRDefault="000A7459">
            <w:pPr>
              <w:pStyle w:val="TableParagraph"/>
              <w:spacing w:before="9" w:line="173" w:lineRule="exact"/>
              <w:ind w:right="-15"/>
              <w:rPr>
                <w:b/>
                <w:sz w:val="16"/>
              </w:rPr>
            </w:pPr>
            <w:r>
              <w:rPr>
                <w:b/>
                <w:w w:val="125"/>
                <w:sz w:val="16"/>
              </w:rPr>
              <w:t>-1,7</w:t>
            </w:r>
          </w:p>
        </w:tc>
        <w:tc>
          <w:tcPr>
            <w:tcW w:w="1051" w:type="dxa"/>
            <w:shd w:val="clear" w:color="auto" w:fill="D9D9D9"/>
          </w:tcPr>
          <w:p w:rsidR="00500A47" w:rsidRDefault="000A7459">
            <w:pPr>
              <w:pStyle w:val="TableParagraph"/>
              <w:spacing w:before="9" w:line="173" w:lineRule="exact"/>
              <w:ind w:right="-15"/>
              <w:rPr>
                <w:sz w:val="16"/>
              </w:rPr>
            </w:pPr>
            <w:r>
              <w:rPr>
                <w:w w:val="125"/>
                <w:sz w:val="16"/>
              </w:rPr>
              <w:t>7,1</w:t>
            </w:r>
          </w:p>
        </w:tc>
        <w:tc>
          <w:tcPr>
            <w:tcW w:w="849" w:type="dxa"/>
            <w:shd w:val="clear" w:color="auto" w:fill="D9D9D9"/>
          </w:tcPr>
          <w:p w:rsidR="00500A47" w:rsidRDefault="000A7459">
            <w:pPr>
              <w:pStyle w:val="TableParagraph"/>
              <w:spacing w:before="9" w:line="173" w:lineRule="exact"/>
              <w:ind w:right="-15"/>
              <w:rPr>
                <w:b/>
                <w:sz w:val="16"/>
              </w:rPr>
            </w:pPr>
            <w:r>
              <w:rPr>
                <w:b/>
                <w:w w:val="125"/>
                <w:sz w:val="16"/>
              </w:rPr>
              <w:t>1.255</w:t>
            </w:r>
          </w:p>
        </w:tc>
        <w:tc>
          <w:tcPr>
            <w:tcW w:w="823" w:type="dxa"/>
            <w:shd w:val="clear" w:color="auto" w:fill="D9D9D9"/>
          </w:tcPr>
          <w:p w:rsidR="00500A47" w:rsidRDefault="000A7459">
            <w:pPr>
              <w:pStyle w:val="TableParagraph"/>
              <w:spacing w:before="9" w:line="173" w:lineRule="exact"/>
              <w:ind w:right="-15"/>
              <w:rPr>
                <w:b/>
                <w:sz w:val="16"/>
              </w:rPr>
            </w:pPr>
            <w:r>
              <w:rPr>
                <w:b/>
                <w:w w:val="125"/>
                <w:sz w:val="16"/>
              </w:rPr>
              <w:t>1.614</w:t>
            </w:r>
          </w:p>
        </w:tc>
        <w:tc>
          <w:tcPr>
            <w:tcW w:w="688" w:type="dxa"/>
            <w:shd w:val="clear" w:color="auto" w:fill="D9D9D9"/>
          </w:tcPr>
          <w:p w:rsidR="00500A47" w:rsidRDefault="000A7459">
            <w:pPr>
              <w:pStyle w:val="TableParagraph"/>
              <w:spacing w:before="9" w:line="173" w:lineRule="exact"/>
              <w:ind w:right="-15"/>
              <w:rPr>
                <w:b/>
                <w:sz w:val="16"/>
              </w:rPr>
            </w:pPr>
            <w:r>
              <w:rPr>
                <w:b/>
                <w:w w:val="125"/>
                <w:sz w:val="16"/>
              </w:rPr>
              <w:t>28,6</w:t>
            </w:r>
          </w:p>
        </w:tc>
        <w:tc>
          <w:tcPr>
            <w:tcW w:w="877" w:type="dxa"/>
            <w:shd w:val="clear" w:color="auto" w:fill="D9D9D9"/>
          </w:tcPr>
          <w:p w:rsidR="00500A47" w:rsidRDefault="000A7459">
            <w:pPr>
              <w:pStyle w:val="TableParagraph"/>
              <w:spacing w:before="9" w:line="173" w:lineRule="exact"/>
              <w:ind w:right="1"/>
              <w:rPr>
                <w:b/>
                <w:sz w:val="16"/>
              </w:rPr>
            </w:pPr>
            <w:r>
              <w:rPr>
                <w:b/>
                <w:w w:val="125"/>
                <w:sz w:val="16"/>
              </w:rPr>
              <w:t>1.041</w:t>
            </w:r>
          </w:p>
        </w:tc>
        <w:tc>
          <w:tcPr>
            <w:tcW w:w="850" w:type="dxa"/>
            <w:shd w:val="clear" w:color="auto" w:fill="D9D9D9"/>
          </w:tcPr>
          <w:p w:rsidR="00500A47" w:rsidRDefault="000A7459">
            <w:pPr>
              <w:pStyle w:val="TableParagraph"/>
              <w:spacing w:before="9" w:line="173" w:lineRule="exact"/>
              <w:ind w:right="1"/>
              <w:rPr>
                <w:b/>
                <w:sz w:val="16"/>
              </w:rPr>
            </w:pPr>
            <w:r>
              <w:rPr>
                <w:b/>
                <w:w w:val="125"/>
                <w:sz w:val="16"/>
              </w:rPr>
              <w:t>1.462</w:t>
            </w:r>
          </w:p>
        </w:tc>
        <w:tc>
          <w:tcPr>
            <w:tcW w:w="729" w:type="dxa"/>
            <w:shd w:val="clear" w:color="auto" w:fill="D9D9D9"/>
          </w:tcPr>
          <w:p w:rsidR="00500A47" w:rsidRDefault="000A7459">
            <w:pPr>
              <w:pStyle w:val="TableParagraph"/>
              <w:spacing w:before="9" w:line="173" w:lineRule="exact"/>
              <w:ind w:right="3"/>
              <w:rPr>
                <w:b/>
                <w:sz w:val="16"/>
              </w:rPr>
            </w:pPr>
            <w:r>
              <w:rPr>
                <w:b/>
                <w:w w:val="125"/>
                <w:sz w:val="16"/>
              </w:rPr>
              <w:t>40,5</w:t>
            </w:r>
          </w:p>
        </w:tc>
        <w:tc>
          <w:tcPr>
            <w:tcW w:w="1011" w:type="dxa"/>
            <w:shd w:val="clear" w:color="auto" w:fill="D9D9D9"/>
          </w:tcPr>
          <w:p w:rsidR="00500A47" w:rsidRDefault="000A7459">
            <w:pPr>
              <w:pStyle w:val="TableParagraph"/>
              <w:spacing w:before="9" w:line="173" w:lineRule="exact"/>
              <w:ind w:right="4"/>
              <w:rPr>
                <w:sz w:val="16"/>
              </w:rPr>
            </w:pPr>
            <w:r>
              <w:rPr>
                <w:w w:val="125"/>
                <w:sz w:val="16"/>
              </w:rPr>
              <w:t>9,4</w:t>
            </w:r>
          </w:p>
        </w:tc>
        <w:tc>
          <w:tcPr>
            <w:tcW w:w="849" w:type="dxa"/>
            <w:shd w:val="clear" w:color="auto" w:fill="D9D9D9"/>
          </w:tcPr>
          <w:p w:rsidR="00500A47" w:rsidRDefault="000A7459">
            <w:pPr>
              <w:pStyle w:val="TableParagraph"/>
              <w:spacing w:before="9" w:line="173" w:lineRule="exact"/>
              <w:ind w:right="5"/>
              <w:rPr>
                <w:b/>
                <w:sz w:val="16"/>
              </w:rPr>
            </w:pPr>
            <w:r>
              <w:rPr>
                <w:b/>
                <w:w w:val="125"/>
                <w:sz w:val="16"/>
              </w:rPr>
              <w:t>95.992</w:t>
            </w:r>
          </w:p>
        </w:tc>
        <w:tc>
          <w:tcPr>
            <w:tcW w:w="836" w:type="dxa"/>
            <w:shd w:val="clear" w:color="auto" w:fill="D9D9D9"/>
          </w:tcPr>
          <w:p w:rsidR="00500A47" w:rsidRDefault="000A7459">
            <w:pPr>
              <w:pStyle w:val="TableParagraph"/>
              <w:spacing w:before="9" w:line="173" w:lineRule="exact"/>
              <w:ind w:right="7"/>
              <w:rPr>
                <w:b/>
                <w:sz w:val="16"/>
              </w:rPr>
            </w:pPr>
            <w:r>
              <w:rPr>
                <w:b/>
                <w:w w:val="125"/>
                <w:sz w:val="16"/>
              </w:rPr>
              <w:t>103.401</w:t>
            </w:r>
          </w:p>
        </w:tc>
        <w:tc>
          <w:tcPr>
            <w:tcW w:w="647" w:type="dxa"/>
            <w:shd w:val="clear" w:color="auto" w:fill="D9D9D9"/>
          </w:tcPr>
          <w:p w:rsidR="00500A47" w:rsidRDefault="000A7459">
            <w:pPr>
              <w:pStyle w:val="TableParagraph"/>
              <w:spacing w:before="9" w:line="173" w:lineRule="exact"/>
              <w:ind w:right="8"/>
              <w:rPr>
                <w:b/>
                <w:sz w:val="16"/>
              </w:rPr>
            </w:pPr>
            <w:r>
              <w:rPr>
                <w:b/>
                <w:w w:val="125"/>
                <w:sz w:val="16"/>
              </w:rPr>
              <w:t>7,7</w:t>
            </w:r>
          </w:p>
        </w:tc>
      </w:tr>
      <w:tr w:rsidR="00500A47">
        <w:trPr>
          <w:trHeight w:val="202"/>
        </w:trPr>
        <w:tc>
          <w:tcPr>
            <w:tcW w:w="835" w:type="dxa"/>
            <w:tcBorders>
              <w:left w:val="nil"/>
            </w:tcBorders>
          </w:tcPr>
          <w:p w:rsidR="00500A47" w:rsidRDefault="000A7459">
            <w:pPr>
              <w:pStyle w:val="TableParagraph"/>
              <w:spacing w:before="9" w:line="173" w:lineRule="exact"/>
              <w:ind w:left="278" w:right="243"/>
              <w:jc w:val="center"/>
              <w:rPr>
                <w:sz w:val="16"/>
              </w:rPr>
            </w:pPr>
            <w:r>
              <w:rPr>
                <w:w w:val="125"/>
                <w:sz w:val="16"/>
              </w:rPr>
              <w:t>ES</w:t>
            </w:r>
          </w:p>
        </w:tc>
        <w:tc>
          <w:tcPr>
            <w:tcW w:w="848" w:type="dxa"/>
            <w:shd w:val="clear" w:color="auto" w:fill="F1F1F1"/>
          </w:tcPr>
          <w:p w:rsidR="00500A47" w:rsidRDefault="000A7459">
            <w:pPr>
              <w:pStyle w:val="TableParagraph"/>
              <w:spacing w:before="9" w:line="173" w:lineRule="exact"/>
              <w:ind w:right="-15"/>
              <w:rPr>
                <w:sz w:val="16"/>
              </w:rPr>
            </w:pPr>
            <w:r>
              <w:rPr>
                <w:w w:val="125"/>
                <w:sz w:val="16"/>
              </w:rPr>
              <w:t>1.867</w:t>
            </w:r>
          </w:p>
        </w:tc>
        <w:tc>
          <w:tcPr>
            <w:tcW w:w="943" w:type="dxa"/>
            <w:shd w:val="clear" w:color="auto" w:fill="F1F1F1"/>
          </w:tcPr>
          <w:p w:rsidR="00500A47" w:rsidRDefault="000A7459">
            <w:pPr>
              <w:pStyle w:val="TableParagraph"/>
              <w:spacing w:before="9" w:line="173" w:lineRule="exact"/>
              <w:ind w:right="-15"/>
              <w:rPr>
                <w:sz w:val="16"/>
              </w:rPr>
            </w:pPr>
            <w:r>
              <w:rPr>
                <w:w w:val="125"/>
                <w:sz w:val="16"/>
              </w:rPr>
              <w:t>1.903</w:t>
            </w:r>
          </w:p>
        </w:tc>
        <w:tc>
          <w:tcPr>
            <w:tcW w:w="943" w:type="dxa"/>
            <w:shd w:val="clear" w:color="auto" w:fill="F1F1F1"/>
          </w:tcPr>
          <w:p w:rsidR="00500A47" w:rsidRDefault="000A7459">
            <w:pPr>
              <w:pStyle w:val="TableParagraph"/>
              <w:spacing w:before="9" w:line="173" w:lineRule="exact"/>
              <w:ind w:right="-15"/>
              <w:rPr>
                <w:sz w:val="16"/>
              </w:rPr>
            </w:pPr>
            <w:r>
              <w:rPr>
                <w:w w:val="125"/>
                <w:sz w:val="16"/>
              </w:rPr>
              <w:t>1.882</w:t>
            </w:r>
          </w:p>
        </w:tc>
        <w:tc>
          <w:tcPr>
            <w:tcW w:w="593" w:type="dxa"/>
            <w:shd w:val="clear" w:color="auto" w:fill="F1F1F1"/>
          </w:tcPr>
          <w:p w:rsidR="00500A47" w:rsidRDefault="000A7459">
            <w:pPr>
              <w:pStyle w:val="TableParagraph"/>
              <w:spacing w:before="9" w:line="173" w:lineRule="exact"/>
              <w:ind w:right="-15"/>
              <w:rPr>
                <w:sz w:val="16"/>
              </w:rPr>
            </w:pPr>
            <w:r>
              <w:rPr>
                <w:w w:val="125"/>
                <w:sz w:val="16"/>
              </w:rPr>
              <w:t>0,8</w:t>
            </w:r>
          </w:p>
        </w:tc>
        <w:tc>
          <w:tcPr>
            <w:tcW w:w="889" w:type="dxa"/>
            <w:shd w:val="clear" w:color="auto" w:fill="F1F1F1"/>
          </w:tcPr>
          <w:p w:rsidR="00500A47" w:rsidRDefault="000A7459">
            <w:pPr>
              <w:pStyle w:val="TableParagraph"/>
              <w:spacing w:before="9" w:line="173" w:lineRule="exact"/>
              <w:ind w:right="-15"/>
              <w:rPr>
                <w:sz w:val="16"/>
              </w:rPr>
            </w:pPr>
            <w:r>
              <w:rPr>
                <w:w w:val="125"/>
                <w:sz w:val="16"/>
              </w:rPr>
              <w:t>1.764</w:t>
            </w:r>
          </w:p>
        </w:tc>
        <w:tc>
          <w:tcPr>
            <w:tcW w:w="875" w:type="dxa"/>
            <w:shd w:val="clear" w:color="auto" w:fill="F1F1F1"/>
          </w:tcPr>
          <w:p w:rsidR="00500A47" w:rsidRDefault="000A7459">
            <w:pPr>
              <w:pStyle w:val="TableParagraph"/>
              <w:spacing w:before="9" w:line="173" w:lineRule="exact"/>
              <w:ind w:right="-15"/>
              <w:rPr>
                <w:sz w:val="16"/>
              </w:rPr>
            </w:pPr>
            <w:r>
              <w:rPr>
                <w:w w:val="125"/>
                <w:sz w:val="16"/>
              </w:rPr>
              <w:t>1.780</w:t>
            </w:r>
          </w:p>
        </w:tc>
        <w:tc>
          <w:tcPr>
            <w:tcW w:w="728" w:type="dxa"/>
            <w:shd w:val="clear" w:color="auto" w:fill="F1F1F1"/>
          </w:tcPr>
          <w:p w:rsidR="00500A47" w:rsidRDefault="000A7459">
            <w:pPr>
              <w:pStyle w:val="TableParagraph"/>
              <w:spacing w:before="9" w:line="173" w:lineRule="exact"/>
              <w:ind w:right="-15"/>
              <w:rPr>
                <w:sz w:val="16"/>
              </w:rPr>
            </w:pPr>
            <w:r>
              <w:rPr>
                <w:w w:val="125"/>
                <w:sz w:val="16"/>
              </w:rPr>
              <w:t>0,9</w:t>
            </w:r>
          </w:p>
        </w:tc>
        <w:tc>
          <w:tcPr>
            <w:tcW w:w="1051" w:type="dxa"/>
            <w:shd w:val="clear" w:color="auto" w:fill="F1F1F1"/>
          </w:tcPr>
          <w:p w:rsidR="00500A47" w:rsidRDefault="000A7459">
            <w:pPr>
              <w:pStyle w:val="TableParagraph"/>
              <w:spacing w:before="9" w:line="173" w:lineRule="exact"/>
              <w:ind w:right="-15"/>
              <w:rPr>
                <w:sz w:val="16"/>
              </w:rPr>
            </w:pPr>
            <w:r>
              <w:rPr>
                <w:w w:val="125"/>
                <w:sz w:val="16"/>
              </w:rPr>
              <w:t>5,4</w:t>
            </w:r>
          </w:p>
        </w:tc>
        <w:tc>
          <w:tcPr>
            <w:tcW w:w="849" w:type="dxa"/>
            <w:shd w:val="clear" w:color="auto" w:fill="F1F1F1"/>
          </w:tcPr>
          <w:p w:rsidR="00500A47" w:rsidRDefault="000A7459">
            <w:pPr>
              <w:pStyle w:val="TableParagraph"/>
              <w:spacing w:before="9" w:line="173" w:lineRule="exact"/>
              <w:ind w:right="2"/>
              <w:rPr>
                <w:sz w:val="16"/>
              </w:rPr>
            </w:pPr>
            <w:r>
              <w:rPr>
                <w:w w:val="125"/>
                <w:sz w:val="16"/>
              </w:rPr>
              <w:t>137</w:t>
            </w:r>
          </w:p>
        </w:tc>
        <w:tc>
          <w:tcPr>
            <w:tcW w:w="823" w:type="dxa"/>
            <w:shd w:val="clear" w:color="auto" w:fill="F1F1F1"/>
          </w:tcPr>
          <w:p w:rsidR="00500A47" w:rsidRDefault="000A7459">
            <w:pPr>
              <w:pStyle w:val="TableParagraph"/>
              <w:spacing w:before="9" w:line="173" w:lineRule="exact"/>
              <w:ind w:right="4"/>
              <w:rPr>
                <w:sz w:val="16"/>
              </w:rPr>
            </w:pPr>
            <w:r>
              <w:rPr>
                <w:w w:val="125"/>
                <w:sz w:val="16"/>
              </w:rPr>
              <w:t>196</w:t>
            </w:r>
          </w:p>
        </w:tc>
        <w:tc>
          <w:tcPr>
            <w:tcW w:w="688" w:type="dxa"/>
            <w:shd w:val="clear" w:color="auto" w:fill="F1F1F1"/>
          </w:tcPr>
          <w:p w:rsidR="00500A47" w:rsidRDefault="000A7459">
            <w:pPr>
              <w:pStyle w:val="TableParagraph"/>
              <w:spacing w:before="9" w:line="173" w:lineRule="exact"/>
              <w:ind w:right="-15"/>
              <w:rPr>
                <w:sz w:val="16"/>
              </w:rPr>
            </w:pPr>
            <w:r>
              <w:rPr>
                <w:w w:val="125"/>
                <w:sz w:val="16"/>
              </w:rPr>
              <w:t>43,1</w:t>
            </w:r>
          </w:p>
        </w:tc>
        <w:tc>
          <w:tcPr>
            <w:tcW w:w="877" w:type="dxa"/>
            <w:shd w:val="clear" w:color="auto" w:fill="F1F1F1"/>
          </w:tcPr>
          <w:p w:rsidR="00500A47" w:rsidRDefault="000A7459">
            <w:pPr>
              <w:pStyle w:val="TableParagraph"/>
              <w:spacing w:before="9" w:line="173" w:lineRule="exact"/>
              <w:ind w:right="7"/>
              <w:rPr>
                <w:sz w:val="16"/>
              </w:rPr>
            </w:pPr>
            <w:r>
              <w:rPr>
                <w:w w:val="125"/>
                <w:sz w:val="16"/>
              </w:rPr>
              <w:t>127</w:t>
            </w:r>
          </w:p>
        </w:tc>
        <w:tc>
          <w:tcPr>
            <w:tcW w:w="850" w:type="dxa"/>
            <w:shd w:val="clear" w:color="auto" w:fill="F1F1F1"/>
          </w:tcPr>
          <w:p w:rsidR="00500A47" w:rsidRDefault="000A7459">
            <w:pPr>
              <w:pStyle w:val="TableParagraph"/>
              <w:spacing w:before="9" w:line="173" w:lineRule="exact"/>
              <w:ind w:right="9"/>
              <w:rPr>
                <w:sz w:val="16"/>
              </w:rPr>
            </w:pPr>
            <w:r>
              <w:rPr>
                <w:w w:val="125"/>
                <w:sz w:val="16"/>
              </w:rPr>
              <w:t>182</w:t>
            </w:r>
          </w:p>
        </w:tc>
        <w:tc>
          <w:tcPr>
            <w:tcW w:w="729" w:type="dxa"/>
            <w:shd w:val="clear" w:color="auto" w:fill="F1F1F1"/>
          </w:tcPr>
          <w:p w:rsidR="00500A47" w:rsidRDefault="000A7459">
            <w:pPr>
              <w:pStyle w:val="TableParagraph"/>
              <w:spacing w:before="9" w:line="173" w:lineRule="exact"/>
              <w:ind w:right="3"/>
              <w:rPr>
                <w:sz w:val="16"/>
              </w:rPr>
            </w:pPr>
            <w:r>
              <w:rPr>
                <w:w w:val="125"/>
                <w:sz w:val="16"/>
              </w:rPr>
              <w:t>43,6</w:t>
            </w:r>
          </w:p>
        </w:tc>
        <w:tc>
          <w:tcPr>
            <w:tcW w:w="1011" w:type="dxa"/>
            <w:shd w:val="clear" w:color="auto" w:fill="F1F1F1"/>
          </w:tcPr>
          <w:p w:rsidR="00500A47" w:rsidRDefault="000A7459">
            <w:pPr>
              <w:pStyle w:val="TableParagraph"/>
              <w:spacing w:before="9" w:line="173" w:lineRule="exact"/>
              <w:ind w:right="4"/>
              <w:rPr>
                <w:sz w:val="16"/>
              </w:rPr>
            </w:pPr>
            <w:r>
              <w:rPr>
                <w:w w:val="125"/>
                <w:sz w:val="16"/>
              </w:rPr>
              <w:t>7,1</w:t>
            </w:r>
          </w:p>
        </w:tc>
        <w:tc>
          <w:tcPr>
            <w:tcW w:w="849" w:type="dxa"/>
            <w:shd w:val="clear" w:color="auto" w:fill="F1F1F1"/>
          </w:tcPr>
          <w:p w:rsidR="00500A47" w:rsidRDefault="000A7459">
            <w:pPr>
              <w:pStyle w:val="TableParagraph"/>
              <w:spacing w:before="9" w:line="173" w:lineRule="exact"/>
              <w:ind w:right="5"/>
              <w:rPr>
                <w:sz w:val="16"/>
              </w:rPr>
            </w:pPr>
            <w:r>
              <w:rPr>
                <w:w w:val="125"/>
                <w:sz w:val="16"/>
              </w:rPr>
              <w:t>13.834</w:t>
            </w:r>
          </w:p>
        </w:tc>
        <w:tc>
          <w:tcPr>
            <w:tcW w:w="836" w:type="dxa"/>
            <w:shd w:val="clear" w:color="auto" w:fill="F1F1F1"/>
          </w:tcPr>
          <w:p w:rsidR="00500A47" w:rsidRDefault="000A7459">
            <w:pPr>
              <w:pStyle w:val="TableParagraph"/>
              <w:spacing w:before="9" w:line="173" w:lineRule="exact"/>
              <w:ind w:right="6"/>
              <w:rPr>
                <w:sz w:val="16"/>
              </w:rPr>
            </w:pPr>
            <w:r>
              <w:rPr>
                <w:w w:val="125"/>
                <w:sz w:val="16"/>
              </w:rPr>
              <w:t>15.081</w:t>
            </w:r>
          </w:p>
        </w:tc>
        <w:tc>
          <w:tcPr>
            <w:tcW w:w="647" w:type="dxa"/>
            <w:shd w:val="clear" w:color="auto" w:fill="F1F1F1"/>
          </w:tcPr>
          <w:p w:rsidR="00500A47" w:rsidRDefault="000A7459">
            <w:pPr>
              <w:pStyle w:val="TableParagraph"/>
              <w:spacing w:before="9" w:line="173" w:lineRule="exact"/>
              <w:ind w:right="8"/>
              <w:rPr>
                <w:sz w:val="16"/>
              </w:rPr>
            </w:pPr>
            <w:r>
              <w:rPr>
                <w:w w:val="125"/>
                <w:sz w:val="16"/>
              </w:rPr>
              <w:t>9,0</w:t>
            </w:r>
          </w:p>
        </w:tc>
      </w:tr>
      <w:tr w:rsidR="00500A47">
        <w:trPr>
          <w:trHeight w:val="202"/>
        </w:trPr>
        <w:tc>
          <w:tcPr>
            <w:tcW w:w="835" w:type="dxa"/>
            <w:tcBorders>
              <w:left w:val="nil"/>
            </w:tcBorders>
          </w:tcPr>
          <w:p w:rsidR="00500A47" w:rsidRDefault="000A7459">
            <w:pPr>
              <w:pStyle w:val="TableParagraph"/>
              <w:spacing w:before="9" w:line="173" w:lineRule="exact"/>
              <w:ind w:left="296"/>
              <w:jc w:val="left"/>
              <w:rPr>
                <w:sz w:val="16"/>
              </w:rPr>
            </w:pPr>
            <w:r>
              <w:rPr>
                <w:w w:val="125"/>
                <w:sz w:val="16"/>
              </w:rPr>
              <w:t>MG</w:t>
            </w:r>
          </w:p>
        </w:tc>
        <w:tc>
          <w:tcPr>
            <w:tcW w:w="848" w:type="dxa"/>
            <w:shd w:val="clear" w:color="auto" w:fill="F1F1F1"/>
          </w:tcPr>
          <w:p w:rsidR="00500A47" w:rsidRDefault="000A7459">
            <w:pPr>
              <w:pStyle w:val="TableParagraph"/>
              <w:spacing w:before="9" w:line="173" w:lineRule="exact"/>
              <w:ind w:right="-15"/>
              <w:rPr>
                <w:sz w:val="16"/>
              </w:rPr>
            </w:pPr>
            <w:r>
              <w:rPr>
                <w:w w:val="125"/>
                <w:sz w:val="16"/>
              </w:rPr>
              <w:t>9.175</w:t>
            </w:r>
          </w:p>
        </w:tc>
        <w:tc>
          <w:tcPr>
            <w:tcW w:w="943" w:type="dxa"/>
            <w:shd w:val="clear" w:color="auto" w:fill="F1F1F1"/>
          </w:tcPr>
          <w:p w:rsidR="00500A47" w:rsidRDefault="000A7459">
            <w:pPr>
              <w:pStyle w:val="TableParagraph"/>
              <w:spacing w:before="9" w:line="173" w:lineRule="exact"/>
              <w:ind w:right="-15"/>
              <w:rPr>
                <w:sz w:val="16"/>
              </w:rPr>
            </w:pPr>
            <w:r>
              <w:rPr>
                <w:w w:val="125"/>
                <w:sz w:val="16"/>
              </w:rPr>
              <w:t>9.153</w:t>
            </w:r>
          </w:p>
        </w:tc>
        <w:tc>
          <w:tcPr>
            <w:tcW w:w="943" w:type="dxa"/>
            <w:shd w:val="clear" w:color="auto" w:fill="F1F1F1"/>
          </w:tcPr>
          <w:p w:rsidR="00500A47" w:rsidRDefault="000A7459">
            <w:pPr>
              <w:pStyle w:val="TableParagraph"/>
              <w:spacing w:before="9" w:line="173" w:lineRule="exact"/>
              <w:ind w:right="-15"/>
              <w:rPr>
                <w:sz w:val="16"/>
              </w:rPr>
            </w:pPr>
            <w:r>
              <w:rPr>
                <w:w w:val="125"/>
                <w:sz w:val="16"/>
              </w:rPr>
              <w:t>8.960</w:t>
            </w:r>
          </w:p>
        </w:tc>
        <w:tc>
          <w:tcPr>
            <w:tcW w:w="593" w:type="dxa"/>
            <w:shd w:val="clear" w:color="auto" w:fill="F1F1F1"/>
          </w:tcPr>
          <w:p w:rsidR="00500A47" w:rsidRDefault="000A7459">
            <w:pPr>
              <w:pStyle w:val="TableParagraph"/>
              <w:spacing w:before="9" w:line="173" w:lineRule="exact"/>
              <w:ind w:right="-15"/>
              <w:rPr>
                <w:sz w:val="16"/>
              </w:rPr>
            </w:pPr>
            <w:r>
              <w:rPr>
                <w:w w:val="125"/>
                <w:sz w:val="16"/>
              </w:rPr>
              <w:t>-2,3</w:t>
            </w:r>
          </w:p>
        </w:tc>
        <w:tc>
          <w:tcPr>
            <w:tcW w:w="889" w:type="dxa"/>
            <w:shd w:val="clear" w:color="auto" w:fill="F1F1F1"/>
          </w:tcPr>
          <w:p w:rsidR="00500A47" w:rsidRDefault="000A7459">
            <w:pPr>
              <w:pStyle w:val="TableParagraph"/>
              <w:spacing w:before="9" w:line="173" w:lineRule="exact"/>
              <w:ind w:right="-15"/>
              <w:rPr>
                <w:sz w:val="16"/>
              </w:rPr>
            </w:pPr>
            <w:r>
              <w:rPr>
                <w:w w:val="125"/>
                <w:sz w:val="16"/>
              </w:rPr>
              <w:t>8.445</w:t>
            </w:r>
          </w:p>
        </w:tc>
        <w:tc>
          <w:tcPr>
            <w:tcW w:w="875" w:type="dxa"/>
            <w:shd w:val="clear" w:color="auto" w:fill="F1F1F1"/>
          </w:tcPr>
          <w:p w:rsidR="00500A47" w:rsidRDefault="000A7459">
            <w:pPr>
              <w:pStyle w:val="TableParagraph"/>
              <w:spacing w:before="9" w:line="173" w:lineRule="exact"/>
              <w:ind w:right="-15"/>
              <w:rPr>
                <w:sz w:val="16"/>
              </w:rPr>
            </w:pPr>
            <w:r>
              <w:rPr>
                <w:w w:val="125"/>
                <w:sz w:val="16"/>
              </w:rPr>
              <w:t>8.286</w:t>
            </w:r>
          </w:p>
        </w:tc>
        <w:tc>
          <w:tcPr>
            <w:tcW w:w="728" w:type="dxa"/>
            <w:shd w:val="clear" w:color="auto" w:fill="F1F1F1"/>
          </w:tcPr>
          <w:p w:rsidR="00500A47" w:rsidRDefault="000A7459">
            <w:pPr>
              <w:pStyle w:val="TableParagraph"/>
              <w:spacing w:before="9" w:line="173" w:lineRule="exact"/>
              <w:ind w:right="-15"/>
              <w:rPr>
                <w:sz w:val="16"/>
              </w:rPr>
            </w:pPr>
            <w:r>
              <w:rPr>
                <w:w w:val="125"/>
                <w:sz w:val="16"/>
              </w:rPr>
              <w:t>-1,9</w:t>
            </w:r>
          </w:p>
        </w:tc>
        <w:tc>
          <w:tcPr>
            <w:tcW w:w="1051" w:type="dxa"/>
            <w:shd w:val="clear" w:color="auto" w:fill="F1F1F1"/>
          </w:tcPr>
          <w:p w:rsidR="00500A47" w:rsidRDefault="000A7459">
            <w:pPr>
              <w:pStyle w:val="TableParagraph"/>
              <w:spacing w:before="9" w:line="173" w:lineRule="exact"/>
              <w:ind w:right="-15"/>
              <w:rPr>
                <w:sz w:val="16"/>
              </w:rPr>
            </w:pPr>
            <w:r>
              <w:rPr>
                <w:w w:val="125"/>
                <w:sz w:val="16"/>
              </w:rPr>
              <w:t>7,5</w:t>
            </w:r>
          </w:p>
        </w:tc>
        <w:tc>
          <w:tcPr>
            <w:tcW w:w="849" w:type="dxa"/>
            <w:shd w:val="clear" w:color="auto" w:fill="F1F1F1"/>
          </w:tcPr>
          <w:p w:rsidR="00500A47" w:rsidRDefault="000A7459">
            <w:pPr>
              <w:pStyle w:val="TableParagraph"/>
              <w:spacing w:before="9" w:line="173" w:lineRule="exact"/>
              <w:ind w:right="2"/>
              <w:rPr>
                <w:sz w:val="16"/>
              </w:rPr>
            </w:pPr>
            <w:r>
              <w:rPr>
                <w:w w:val="125"/>
                <w:sz w:val="16"/>
              </w:rPr>
              <w:t>941</w:t>
            </w:r>
          </w:p>
        </w:tc>
        <w:tc>
          <w:tcPr>
            <w:tcW w:w="823" w:type="dxa"/>
            <w:shd w:val="clear" w:color="auto" w:fill="F1F1F1"/>
          </w:tcPr>
          <w:p w:rsidR="00500A47" w:rsidRDefault="000A7459">
            <w:pPr>
              <w:pStyle w:val="TableParagraph"/>
              <w:spacing w:before="9" w:line="173" w:lineRule="exact"/>
              <w:ind w:right="-15"/>
              <w:rPr>
                <w:sz w:val="16"/>
              </w:rPr>
            </w:pPr>
            <w:r>
              <w:rPr>
                <w:w w:val="125"/>
                <w:sz w:val="16"/>
              </w:rPr>
              <w:t>1.335</w:t>
            </w:r>
          </w:p>
        </w:tc>
        <w:tc>
          <w:tcPr>
            <w:tcW w:w="688" w:type="dxa"/>
            <w:shd w:val="clear" w:color="auto" w:fill="F1F1F1"/>
          </w:tcPr>
          <w:p w:rsidR="00500A47" w:rsidRDefault="000A7459">
            <w:pPr>
              <w:pStyle w:val="TableParagraph"/>
              <w:spacing w:before="9" w:line="173" w:lineRule="exact"/>
              <w:ind w:right="-15"/>
              <w:rPr>
                <w:sz w:val="16"/>
              </w:rPr>
            </w:pPr>
            <w:r>
              <w:rPr>
                <w:w w:val="125"/>
                <w:sz w:val="16"/>
              </w:rPr>
              <w:t>41,9</w:t>
            </w:r>
          </w:p>
        </w:tc>
        <w:tc>
          <w:tcPr>
            <w:tcW w:w="877" w:type="dxa"/>
            <w:shd w:val="clear" w:color="auto" w:fill="F1F1F1"/>
          </w:tcPr>
          <w:p w:rsidR="00500A47" w:rsidRDefault="000A7459">
            <w:pPr>
              <w:pStyle w:val="TableParagraph"/>
              <w:spacing w:before="9" w:line="173" w:lineRule="exact"/>
              <w:ind w:right="7"/>
              <w:rPr>
                <w:sz w:val="16"/>
              </w:rPr>
            </w:pPr>
            <w:r>
              <w:rPr>
                <w:w w:val="125"/>
                <w:sz w:val="16"/>
              </w:rPr>
              <w:t>867</w:t>
            </w:r>
          </w:p>
        </w:tc>
        <w:tc>
          <w:tcPr>
            <w:tcW w:w="850" w:type="dxa"/>
            <w:shd w:val="clear" w:color="auto" w:fill="F1F1F1"/>
          </w:tcPr>
          <w:p w:rsidR="00500A47" w:rsidRDefault="000A7459">
            <w:pPr>
              <w:pStyle w:val="TableParagraph"/>
              <w:spacing w:before="9" w:line="173" w:lineRule="exact"/>
              <w:ind w:right="1"/>
              <w:rPr>
                <w:sz w:val="16"/>
              </w:rPr>
            </w:pPr>
            <w:r>
              <w:rPr>
                <w:w w:val="125"/>
                <w:sz w:val="16"/>
              </w:rPr>
              <w:t>1.230</w:t>
            </w:r>
          </w:p>
        </w:tc>
        <w:tc>
          <w:tcPr>
            <w:tcW w:w="729" w:type="dxa"/>
            <w:shd w:val="clear" w:color="auto" w:fill="F1F1F1"/>
          </w:tcPr>
          <w:p w:rsidR="00500A47" w:rsidRDefault="000A7459">
            <w:pPr>
              <w:pStyle w:val="TableParagraph"/>
              <w:spacing w:before="9" w:line="173" w:lineRule="exact"/>
              <w:ind w:right="3"/>
              <w:rPr>
                <w:sz w:val="16"/>
              </w:rPr>
            </w:pPr>
            <w:r>
              <w:rPr>
                <w:w w:val="125"/>
                <w:sz w:val="16"/>
              </w:rPr>
              <w:t>41,9</w:t>
            </w:r>
          </w:p>
        </w:tc>
        <w:tc>
          <w:tcPr>
            <w:tcW w:w="1011" w:type="dxa"/>
            <w:shd w:val="clear" w:color="auto" w:fill="F1F1F1"/>
          </w:tcPr>
          <w:p w:rsidR="00500A47" w:rsidRDefault="000A7459">
            <w:pPr>
              <w:pStyle w:val="TableParagraph"/>
              <w:spacing w:before="9" w:line="173" w:lineRule="exact"/>
              <w:ind w:right="4"/>
              <w:rPr>
                <w:sz w:val="16"/>
              </w:rPr>
            </w:pPr>
            <w:r>
              <w:rPr>
                <w:w w:val="125"/>
                <w:sz w:val="16"/>
              </w:rPr>
              <w:t>7,9</w:t>
            </w:r>
          </w:p>
        </w:tc>
        <w:tc>
          <w:tcPr>
            <w:tcW w:w="849" w:type="dxa"/>
            <w:shd w:val="clear" w:color="auto" w:fill="F1F1F1"/>
          </w:tcPr>
          <w:p w:rsidR="00500A47" w:rsidRDefault="000A7459">
            <w:pPr>
              <w:pStyle w:val="TableParagraph"/>
              <w:spacing w:before="9" w:line="173" w:lineRule="exact"/>
              <w:ind w:right="5"/>
              <w:rPr>
                <w:sz w:val="16"/>
              </w:rPr>
            </w:pPr>
            <w:r>
              <w:rPr>
                <w:w w:val="125"/>
                <w:sz w:val="16"/>
              </w:rPr>
              <w:t>53.818</w:t>
            </w:r>
          </w:p>
        </w:tc>
        <w:tc>
          <w:tcPr>
            <w:tcW w:w="836" w:type="dxa"/>
            <w:shd w:val="clear" w:color="auto" w:fill="F1F1F1"/>
          </w:tcPr>
          <w:p w:rsidR="00500A47" w:rsidRDefault="000A7459">
            <w:pPr>
              <w:pStyle w:val="TableParagraph"/>
              <w:spacing w:before="9" w:line="173" w:lineRule="exact"/>
              <w:ind w:right="6"/>
              <w:rPr>
                <w:sz w:val="16"/>
              </w:rPr>
            </w:pPr>
            <w:r>
              <w:rPr>
                <w:w w:val="125"/>
                <w:sz w:val="16"/>
              </w:rPr>
              <w:t>57.694</w:t>
            </w:r>
          </w:p>
        </w:tc>
        <w:tc>
          <w:tcPr>
            <w:tcW w:w="647" w:type="dxa"/>
            <w:shd w:val="clear" w:color="auto" w:fill="F1F1F1"/>
          </w:tcPr>
          <w:p w:rsidR="00500A47" w:rsidRDefault="000A7459">
            <w:pPr>
              <w:pStyle w:val="TableParagraph"/>
              <w:spacing w:before="9" w:line="173" w:lineRule="exact"/>
              <w:ind w:right="8"/>
              <w:rPr>
                <w:sz w:val="16"/>
              </w:rPr>
            </w:pPr>
            <w:r>
              <w:rPr>
                <w:w w:val="125"/>
                <w:sz w:val="16"/>
              </w:rPr>
              <w:t>7,2</w:t>
            </w:r>
          </w:p>
        </w:tc>
      </w:tr>
      <w:tr w:rsidR="00500A47">
        <w:trPr>
          <w:trHeight w:val="201"/>
        </w:trPr>
        <w:tc>
          <w:tcPr>
            <w:tcW w:w="835" w:type="dxa"/>
            <w:tcBorders>
              <w:left w:val="nil"/>
            </w:tcBorders>
          </w:tcPr>
          <w:p w:rsidR="00500A47" w:rsidRDefault="000A7459">
            <w:pPr>
              <w:pStyle w:val="TableParagraph"/>
              <w:spacing w:before="9" w:line="173" w:lineRule="exact"/>
              <w:ind w:left="278" w:right="228"/>
              <w:jc w:val="center"/>
              <w:rPr>
                <w:sz w:val="16"/>
              </w:rPr>
            </w:pPr>
            <w:r>
              <w:rPr>
                <w:w w:val="125"/>
                <w:sz w:val="16"/>
              </w:rPr>
              <w:t>RJ</w:t>
            </w:r>
          </w:p>
        </w:tc>
        <w:tc>
          <w:tcPr>
            <w:tcW w:w="848" w:type="dxa"/>
            <w:shd w:val="clear" w:color="auto" w:fill="F1F1F1"/>
          </w:tcPr>
          <w:p w:rsidR="00500A47" w:rsidRDefault="000A7459">
            <w:pPr>
              <w:pStyle w:val="TableParagraph"/>
              <w:spacing w:before="9" w:line="173" w:lineRule="exact"/>
              <w:ind w:right="-15"/>
              <w:rPr>
                <w:sz w:val="16"/>
              </w:rPr>
            </w:pPr>
            <w:r>
              <w:rPr>
                <w:w w:val="125"/>
                <w:sz w:val="16"/>
              </w:rPr>
              <w:t>16.504</w:t>
            </w:r>
          </w:p>
        </w:tc>
        <w:tc>
          <w:tcPr>
            <w:tcW w:w="943" w:type="dxa"/>
            <w:shd w:val="clear" w:color="auto" w:fill="F1F1F1"/>
          </w:tcPr>
          <w:p w:rsidR="00500A47" w:rsidRDefault="000A7459">
            <w:pPr>
              <w:pStyle w:val="TableParagraph"/>
              <w:spacing w:before="9" w:line="173" w:lineRule="exact"/>
              <w:ind w:right="-15"/>
              <w:rPr>
                <w:sz w:val="16"/>
              </w:rPr>
            </w:pPr>
            <w:r>
              <w:rPr>
                <w:w w:val="125"/>
                <w:sz w:val="16"/>
              </w:rPr>
              <w:t>16.346</w:t>
            </w:r>
          </w:p>
        </w:tc>
        <w:tc>
          <w:tcPr>
            <w:tcW w:w="943" w:type="dxa"/>
            <w:shd w:val="clear" w:color="auto" w:fill="F1F1F1"/>
          </w:tcPr>
          <w:p w:rsidR="00500A47" w:rsidRDefault="000A7459">
            <w:pPr>
              <w:pStyle w:val="TableParagraph"/>
              <w:spacing w:before="9" w:line="173" w:lineRule="exact"/>
              <w:ind w:right="-15"/>
              <w:rPr>
                <w:sz w:val="16"/>
              </w:rPr>
            </w:pPr>
            <w:r>
              <w:rPr>
                <w:w w:val="125"/>
                <w:sz w:val="16"/>
              </w:rPr>
              <w:t>15.641</w:t>
            </w:r>
          </w:p>
        </w:tc>
        <w:tc>
          <w:tcPr>
            <w:tcW w:w="593" w:type="dxa"/>
            <w:shd w:val="clear" w:color="auto" w:fill="F1F1F1"/>
          </w:tcPr>
          <w:p w:rsidR="00500A47" w:rsidRDefault="000A7459">
            <w:pPr>
              <w:pStyle w:val="TableParagraph"/>
              <w:spacing w:before="9" w:line="173" w:lineRule="exact"/>
              <w:ind w:right="-15"/>
              <w:rPr>
                <w:sz w:val="16"/>
              </w:rPr>
            </w:pPr>
            <w:r>
              <w:rPr>
                <w:w w:val="125"/>
                <w:sz w:val="16"/>
              </w:rPr>
              <w:t>-5,2</w:t>
            </w:r>
          </w:p>
        </w:tc>
        <w:tc>
          <w:tcPr>
            <w:tcW w:w="889" w:type="dxa"/>
            <w:shd w:val="clear" w:color="auto" w:fill="F1F1F1"/>
          </w:tcPr>
          <w:p w:rsidR="00500A47" w:rsidRDefault="000A7459">
            <w:pPr>
              <w:pStyle w:val="TableParagraph"/>
              <w:spacing w:before="9" w:line="173" w:lineRule="exact"/>
              <w:ind w:right="-15"/>
              <w:rPr>
                <w:sz w:val="16"/>
              </w:rPr>
            </w:pPr>
            <w:r>
              <w:rPr>
                <w:w w:val="125"/>
                <w:sz w:val="16"/>
              </w:rPr>
              <w:t>15.142</w:t>
            </w:r>
          </w:p>
        </w:tc>
        <w:tc>
          <w:tcPr>
            <w:tcW w:w="875" w:type="dxa"/>
            <w:shd w:val="clear" w:color="auto" w:fill="F1F1F1"/>
          </w:tcPr>
          <w:p w:rsidR="00500A47" w:rsidRDefault="000A7459">
            <w:pPr>
              <w:pStyle w:val="TableParagraph"/>
              <w:spacing w:before="9" w:line="173" w:lineRule="exact"/>
              <w:ind w:right="-15"/>
              <w:rPr>
                <w:sz w:val="16"/>
              </w:rPr>
            </w:pPr>
            <w:r>
              <w:rPr>
                <w:w w:val="125"/>
                <w:sz w:val="16"/>
              </w:rPr>
              <w:t>14.221</w:t>
            </w:r>
          </w:p>
        </w:tc>
        <w:tc>
          <w:tcPr>
            <w:tcW w:w="728" w:type="dxa"/>
            <w:shd w:val="clear" w:color="auto" w:fill="F1F1F1"/>
          </w:tcPr>
          <w:p w:rsidR="00500A47" w:rsidRDefault="000A7459">
            <w:pPr>
              <w:pStyle w:val="TableParagraph"/>
              <w:spacing w:before="9" w:line="173" w:lineRule="exact"/>
              <w:ind w:right="-15"/>
              <w:rPr>
                <w:sz w:val="16"/>
              </w:rPr>
            </w:pPr>
            <w:r>
              <w:rPr>
                <w:w w:val="125"/>
                <w:sz w:val="16"/>
              </w:rPr>
              <w:t>-6,1</w:t>
            </w:r>
          </w:p>
        </w:tc>
        <w:tc>
          <w:tcPr>
            <w:tcW w:w="1051" w:type="dxa"/>
            <w:shd w:val="clear" w:color="auto" w:fill="F1F1F1"/>
          </w:tcPr>
          <w:p w:rsidR="00500A47" w:rsidRDefault="000A7459">
            <w:pPr>
              <w:pStyle w:val="TableParagraph"/>
              <w:spacing w:before="9" w:line="173" w:lineRule="exact"/>
              <w:ind w:right="-15"/>
              <w:rPr>
                <w:sz w:val="16"/>
              </w:rPr>
            </w:pPr>
            <w:r>
              <w:rPr>
                <w:w w:val="125"/>
                <w:sz w:val="16"/>
              </w:rPr>
              <w:t>9,1</w:t>
            </w:r>
          </w:p>
        </w:tc>
        <w:tc>
          <w:tcPr>
            <w:tcW w:w="849" w:type="dxa"/>
            <w:shd w:val="clear" w:color="auto" w:fill="F1F1F1"/>
          </w:tcPr>
          <w:p w:rsidR="00500A47" w:rsidRDefault="000A7459">
            <w:pPr>
              <w:pStyle w:val="TableParagraph"/>
              <w:spacing w:before="9" w:line="173" w:lineRule="exact"/>
              <w:ind w:right="-15"/>
              <w:rPr>
                <w:sz w:val="16"/>
              </w:rPr>
            </w:pPr>
            <w:r>
              <w:rPr>
                <w:w w:val="125"/>
                <w:sz w:val="16"/>
              </w:rPr>
              <w:t>2.075</w:t>
            </w:r>
          </w:p>
        </w:tc>
        <w:tc>
          <w:tcPr>
            <w:tcW w:w="823" w:type="dxa"/>
            <w:shd w:val="clear" w:color="auto" w:fill="F1F1F1"/>
          </w:tcPr>
          <w:p w:rsidR="00500A47" w:rsidRDefault="000A7459">
            <w:pPr>
              <w:pStyle w:val="TableParagraph"/>
              <w:spacing w:before="9" w:line="173" w:lineRule="exact"/>
              <w:ind w:right="-15"/>
              <w:rPr>
                <w:sz w:val="16"/>
              </w:rPr>
            </w:pPr>
            <w:r>
              <w:rPr>
                <w:w w:val="125"/>
                <w:sz w:val="16"/>
              </w:rPr>
              <w:t>2.562</w:t>
            </w:r>
          </w:p>
        </w:tc>
        <w:tc>
          <w:tcPr>
            <w:tcW w:w="688" w:type="dxa"/>
            <w:shd w:val="clear" w:color="auto" w:fill="F1F1F1"/>
          </w:tcPr>
          <w:p w:rsidR="00500A47" w:rsidRDefault="000A7459">
            <w:pPr>
              <w:pStyle w:val="TableParagraph"/>
              <w:spacing w:before="9" w:line="173" w:lineRule="exact"/>
              <w:ind w:right="-15"/>
              <w:rPr>
                <w:sz w:val="16"/>
              </w:rPr>
            </w:pPr>
            <w:r>
              <w:rPr>
                <w:w w:val="125"/>
                <w:sz w:val="16"/>
              </w:rPr>
              <w:t>23,5</w:t>
            </w:r>
          </w:p>
        </w:tc>
        <w:tc>
          <w:tcPr>
            <w:tcW w:w="877" w:type="dxa"/>
            <w:shd w:val="clear" w:color="auto" w:fill="F1F1F1"/>
          </w:tcPr>
          <w:p w:rsidR="00500A47" w:rsidRDefault="000A7459">
            <w:pPr>
              <w:pStyle w:val="TableParagraph"/>
              <w:spacing w:before="9" w:line="173" w:lineRule="exact"/>
              <w:ind w:right="1"/>
              <w:rPr>
                <w:sz w:val="16"/>
              </w:rPr>
            </w:pPr>
            <w:r>
              <w:rPr>
                <w:w w:val="125"/>
                <w:sz w:val="16"/>
              </w:rPr>
              <w:t>1.664</w:t>
            </w:r>
          </w:p>
        </w:tc>
        <w:tc>
          <w:tcPr>
            <w:tcW w:w="850" w:type="dxa"/>
            <w:shd w:val="clear" w:color="auto" w:fill="F1F1F1"/>
          </w:tcPr>
          <w:p w:rsidR="00500A47" w:rsidRDefault="000A7459">
            <w:pPr>
              <w:pStyle w:val="TableParagraph"/>
              <w:spacing w:before="9" w:line="173" w:lineRule="exact"/>
              <w:ind w:right="1"/>
              <w:rPr>
                <w:sz w:val="16"/>
              </w:rPr>
            </w:pPr>
            <w:r>
              <w:rPr>
                <w:w w:val="125"/>
                <w:sz w:val="16"/>
              </w:rPr>
              <w:t>2.309</w:t>
            </w:r>
          </w:p>
        </w:tc>
        <w:tc>
          <w:tcPr>
            <w:tcW w:w="729" w:type="dxa"/>
            <w:shd w:val="clear" w:color="auto" w:fill="F1F1F1"/>
          </w:tcPr>
          <w:p w:rsidR="00500A47" w:rsidRDefault="000A7459">
            <w:pPr>
              <w:pStyle w:val="TableParagraph"/>
              <w:spacing w:before="9" w:line="173" w:lineRule="exact"/>
              <w:ind w:right="3"/>
              <w:rPr>
                <w:sz w:val="16"/>
              </w:rPr>
            </w:pPr>
            <w:r>
              <w:rPr>
                <w:w w:val="125"/>
                <w:sz w:val="16"/>
              </w:rPr>
              <w:t>38,8</w:t>
            </w:r>
          </w:p>
        </w:tc>
        <w:tc>
          <w:tcPr>
            <w:tcW w:w="1011" w:type="dxa"/>
            <w:shd w:val="clear" w:color="auto" w:fill="F1F1F1"/>
          </w:tcPr>
          <w:p w:rsidR="00500A47" w:rsidRDefault="000A7459">
            <w:pPr>
              <w:pStyle w:val="TableParagraph"/>
              <w:spacing w:before="9" w:line="173" w:lineRule="exact"/>
              <w:ind w:right="4"/>
              <w:rPr>
                <w:sz w:val="16"/>
              </w:rPr>
            </w:pPr>
            <w:r>
              <w:rPr>
                <w:w w:val="125"/>
                <w:sz w:val="16"/>
              </w:rPr>
              <w:t>9,9</w:t>
            </w:r>
          </w:p>
        </w:tc>
        <w:tc>
          <w:tcPr>
            <w:tcW w:w="849" w:type="dxa"/>
            <w:shd w:val="clear" w:color="auto" w:fill="F1F1F1"/>
          </w:tcPr>
          <w:p w:rsidR="00500A47" w:rsidRDefault="000A7459">
            <w:pPr>
              <w:pStyle w:val="TableParagraph"/>
              <w:spacing w:before="9" w:line="173" w:lineRule="exact"/>
              <w:ind w:right="5"/>
              <w:rPr>
                <w:sz w:val="16"/>
              </w:rPr>
            </w:pPr>
            <w:r>
              <w:rPr>
                <w:w w:val="125"/>
                <w:sz w:val="16"/>
              </w:rPr>
              <w:t>57.545</w:t>
            </w:r>
          </w:p>
        </w:tc>
        <w:tc>
          <w:tcPr>
            <w:tcW w:w="836" w:type="dxa"/>
            <w:shd w:val="clear" w:color="auto" w:fill="F1F1F1"/>
          </w:tcPr>
          <w:p w:rsidR="00500A47" w:rsidRDefault="000A7459">
            <w:pPr>
              <w:pStyle w:val="TableParagraph"/>
              <w:spacing w:before="9" w:line="173" w:lineRule="exact"/>
              <w:ind w:right="6"/>
              <w:rPr>
                <w:sz w:val="16"/>
              </w:rPr>
            </w:pPr>
            <w:r>
              <w:rPr>
                <w:w w:val="125"/>
                <w:sz w:val="16"/>
              </w:rPr>
              <w:t>64.680</w:t>
            </w:r>
          </w:p>
        </w:tc>
        <w:tc>
          <w:tcPr>
            <w:tcW w:w="647" w:type="dxa"/>
            <w:shd w:val="clear" w:color="auto" w:fill="F1F1F1"/>
          </w:tcPr>
          <w:p w:rsidR="00500A47" w:rsidRDefault="000A7459">
            <w:pPr>
              <w:pStyle w:val="TableParagraph"/>
              <w:spacing w:before="9" w:line="173" w:lineRule="exact"/>
              <w:ind w:right="7"/>
              <w:rPr>
                <w:sz w:val="16"/>
              </w:rPr>
            </w:pPr>
            <w:r>
              <w:rPr>
                <w:w w:val="125"/>
                <w:sz w:val="16"/>
              </w:rPr>
              <w:t>12,4</w:t>
            </w:r>
          </w:p>
        </w:tc>
      </w:tr>
      <w:tr w:rsidR="00500A47">
        <w:trPr>
          <w:trHeight w:val="201"/>
        </w:trPr>
        <w:tc>
          <w:tcPr>
            <w:tcW w:w="835" w:type="dxa"/>
            <w:tcBorders>
              <w:left w:val="nil"/>
            </w:tcBorders>
          </w:tcPr>
          <w:p w:rsidR="00500A47" w:rsidRDefault="000A7459">
            <w:pPr>
              <w:pStyle w:val="TableParagraph"/>
              <w:spacing w:before="9" w:line="173" w:lineRule="exact"/>
              <w:ind w:left="278" w:right="225"/>
              <w:jc w:val="center"/>
              <w:rPr>
                <w:sz w:val="16"/>
              </w:rPr>
            </w:pPr>
            <w:r>
              <w:rPr>
                <w:w w:val="125"/>
                <w:sz w:val="16"/>
              </w:rPr>
              <w:t>SP</w:t>
            </w:r>
          </w:p>
        </w:tc>
        <w:tc>
          <w:tcPr>
            <w:tcW w:w="848" w:type="dxa"/>
            <w:shd w:val="clear" w:color="auto" w:fill="F1F1F1"/>
          </w:tcPr>
          <w:p w:rsidR="00500A47" w:rsidRDefault="000A7459">
            <w:pPr>
              <w:pStyle w:val="TableParagraph"/>
              <w:spacing w:before="9" w:line="173" w:lineRule="exact"/>
              <w:ind w:right="-15"/>
              <w:rPr>
                <w:sz w:val="16"/>
              </w:rPr>
            </w:pPr>
            <w:r>
              <w:rPr>
                <w:w w:val="125"/>
                <w:sz w:val="16"/>
              </w:rPr>
              <w:t>39.736</w:t>
            </w:r>
          </w:p>
        </w:tc>
        <w:tc>
          <w:tcPr>
            <w:tcW w:w="943" w:type="dxa"/>
            <w:shd w:val="clear" w:color="auto" w:fill="F1F1F1"/>
          </w:tcPr>
          <w:p w:rsidR="00500A47" w:rsidRDefault="000A7459">
            <w:pPr>
              <w:pStyle w:val="TableParagraph"/>
              <w:spacing w:before="9" w:line="173" w:lineRule="exact"/>
              <w:ind w:right="-15"/>
              <w:rPr>
                <w:sz w:val="16"/>
              </w:rPr>
            </w:pPr>
            <w:r>
              <w:rPr>
                <w:w w:val="125"/>
                <w:sz w:val="16"/>
              </w:rPr>
              <w:t>41.266</w:t>
            </w:r>
          </w:p>
        </w:tc>
        <w:tc>
          <w:tcPr>
            <w:tcW w:w="943" w:type="dxa"/>
            <w:shd w:val="clear" w:color="auto" w:fill="F1F1F1"/>
          </w:tcPr>
          <w:p w:rsidR="00500A47" w:rsidRDefault="000A7459">
            <w:pPr>
              <w:pStyle w:val="TableParagraph"/>
              <w:spacing w:before="9" w:line="173" w:lineRule="exact"/>
              <w:ind w:right="-15"/>
              <w:rPr>
                <w:sz w:val="16"/>
              </w:rPr>
            </w:pPr>
            <w:r>
              <w:rPr>
                <w:w w:val="125"/>
                <w:sz w:val="16"/>
              </w:rPr>
              <w:t>40.630</w:t>
            </w:r>
          </w:p>
        </w:tc>
        <w:tc>
          <w:tcPr>
            <w:tcW w:w="593" w:type="dxa"/>
            <w:shd w:val="clear" w:color="auto" w:fill="F1F1F1"/>
          </w:tcPr>
          <w:p w:rsidR="00500A47" w:rsidRDefault="000A7459">
            <w:pPr>
              <w:pStyle w:val="TableParagraph"/>
              <w:spacing w:before="9" w:line="173" w:lineRule="exact"/>
              <w:ind w:right="-15"/>
              <w:rPr>
                <w:sz w:val="16"/>
              </w:rPr>
            </w:pPr>
            <w:r>
              <w:rPr>
                <w:w w:val="125"/>
                <w:sz w:val="16"/>
              </w:rPr>
              <w:t>2,2</w:t>
            </w:r>
          </w:p>
        </w:tc>
        <w:tc>
          <w:tcPr>
            <w:tcW w:w="889" w:type="dxa"/>
            <w:shd w:val="clear" w:color="auto" w:fill="F1F1F1"/>
          </w:tcPr>
          <w:p w:rsidR="00500A47" w:rsidRDefault="000A7459">
            <w:pPr>
              <w:pStyle w:val="TableParagraph"/>
              <w:spacing w:before="9" w:line="173" w:lineRule="exact"/>
              <w:ind w:right="-15"/>
              <w:rPr>
                <w:sz w:val="16"/>
              </w:rPr>
            </w:pPr>
            <w:r>
              <w:rPr>
                <w:w w:val="125"/>
                <w:sz w:val="16"/>
              </w:rPr>
              <w:t>36.803</w:t>
            </w:r>
          </w:p>
        </w:tc>
        <w:tc>
          <w:tcPr>
            <w:tcW w:w="875" w:type="dxa"/>
            <w:shd w:val="clear" w:color="auto" w:fill="F1F1F1"/>
          </w:tcPr>
          <w:p w:rsidR="00500A47" w:rsidRDefault="000A7459">
            <w:pPr>
              <w:pStyle w:val="TableParagraph"/>
              <w:spacing w:before="9" w:line="173" w:lineRule="exact"/>
              <w:ind w:right="-15"/>
              <w:rPr>
                <w:sz w:val="16"/>
              </w:rPr>
            </w:pPr>
            <w:r>
              <w:rPr>
                <w:w w:val="125"/>
                <w:sz w:val="16"/>
              </w:rPr>
              <w:t>37.878</w:t>
            </w:r>
          </w:p>
        </w:tc>
        <w:tc>
          <w:tcPr>
            <w:tcW w:w="728" w:type="dxa"/>
            <w:shd w:val="clear" w:color="auto" w:fill="F1F1F1"/>
          </w:tcPr>
          <w:p w:rsidR="00500A47" w:rsidRDefault="000A7459">
            <w:pPr>
              <w:pStyle w:val="TableParagraph"/>
              <w:spacing w:before="9" w:line="173" w:lineRule="exact"/>
              <w:ind w:right="-15"/>
              <w:rPr>
                <w:sz w:val="16"/>
              </w:rPr>
            </w:pPr>
            <w:r>
              <w:rPr>
                <w:w w:val="125"/>
                <w:sz w:val="16"/>
              </w:rPr>
              <w:t>2,9</w:t>
            </w:r>
          </w:p>
        </w:tc>
        <w:tc>
          <w:tcPr>
            <w:tcW w:w="1051" w:type="dxa"/>
            <w:shd w:val="clear" w:color="auto" w:fill="F1F1F1"/>
          </w:tcPr>
          <w:p w:rsidR="00500A47" w:rsidRDefault="000A7459">
            <w:pPr>
              <w:pStyle w:val="TableParagraph"/>
              <w:spacing w:before="9" w:line="173" w:lineRule="exact"/>
              <w:ind w:right="-15"/>
              <w:rPr>
                <w:sz w:val="16"/>
              </w:rPr>
            </w:pPr>
            <w:r>
              <w:rPr>
                <w:w w:val="125"/>
                <w:sz w:val="16"/>
              </w:rPr>
              <w:t>6,8</w:t>
            </w:r>
          </w:p>
        </w:tc>
        <w:tc>
          <w:tcPr>
            <w:tcW w:w="849" w:type="dxa"/>
            <w:shd w:val="clear" w:color="auto" w:fill="F1F1F1"/>
          </w:tcPr>
          <w:p w:rsidR="00500A47" w:rsidRDefault="000A7459">
            <w:pPr>
              <w:pStyle w:val="TableParagraph"/>
              <w:spacing w:before="9" w:line="173" w:lineRule="exact"/>
              <w:ind w:right="-15"/>
              <w:rPr>
                <w:sz w:val="16"/>
              </w:rPr>
            </w:pPr>
            <w:r>
              <w:rPr>
                <w:w w:val="125"/>
                <w:sz w:val="16"/>
              </w:rPr>
              <w:t>4.208</w:t>
            </w:r>
          </w:p>
        </w:tc>
        <w:tc>
          <w:tcPr>
            <w:tcW w:w="823" w:type="dxa"/>
            <w:shd w:val="clear" w:color="auto" w:fill="F1F1F1"/>
          </w:tcPr>
          <w:p w:rsidR="00500A47" w:rsidRDefault="000A7459">
            <w:pPr>
              <w:pStyle w:val="TableParagraph"/>
              <w:spacing w:before="9" w:line="173" w:lineRule="exact"/>
              <w:ind w:right="-15"/>
              <w:rPr>
                <w:sz w:val="16"/>
              </w:rPr>
            </w:pPr>
            <w:r>
              <w:rPr>
                <w:w w:val="125"/>
                <w:sz w:val="16"/>
              </w:rPr>
              <w:t>4.787</w:t>
            </w:r>
          </w:p>
        </w:tc>
        <w:tc>
          <w:tcPr>
            <w:tcW w:w="688" w:type="dxa"/>
            <w:shd w:val="clear" w:color="auto" w:fill="F1F1F1"/>
          </w:tcPr>
          <w:p w:rsidR="00500A47" w:rsidRDefault="000A7459">
            <w:pPr>
              <w:pStyle w:val="TableParagraph"/>
              <w:spacing w:before="9" w:line="173" w:lineRule="exact"/>
              <w:ind w:right="-15"/>
              <w:rPr>
                <w:sz w:val="16"/>
              </w:rPr>
            </w:pPr>
            <w:r>
              <w:rPr>
                <w:w w:val="125"/>
                <w:sz w:val="16"/>
              </w:rPr>
              <w:t>13,8</w:t>
            </w:r>
          </w:p>
        </w:tc>
        <w:tc>
          <w:tcPr>
            <w:tcW w:w="877" w:type="dxa"/>
            <w:shd w:val="clear" w:color="auto" w:fill="F1F1F1"/>
          </w:tcPr>
          <w:p w:rsidR="00500A47" w:rsidRDefault="000A7459">
            <w:pPr>
              <w:pStyle w:val="TableParagraph"/>
              <w:spacing w:before="9" w:line="173" w:lineRule="exact"/>
              <w:ind w:right="1"/>
              <w:rPr>
                <w:sz w:val="16"/>
              </w:rPr>
            </w:pPr>
            <w:r>
              <w:rPr>
                <w:w w:val="125"/>
                <w:sz w:val="16"/>
              </w:rPr>
              <w:t>3.239</w:t>
            </w:r>
          </w:p>
        </w:tc>
        <w:tc>
          <w:tcPr>
            <w:tcW w:w="850" w:type="dxa"/>
            <w:shd w:val="clear" w:color="auto" w:fill="F1F1F1"/>
          </w:tcPr>
          <w:p w:rsidR="00500A47" w:rsidRDefault="000A7459">
            <w:pPr>
              <w:pStyle w:val="TableParagraph"/>
              <w:spacing w:before="9" w:line="173" w:lineRule="exact"/>
              <w:ind w:right="1"/>
              <w:rPr>
                <w:sz w:val="16"/>
              </w:rPr>
            </w:pPr>
            <w:r>
              <w:rPr>
                <w:w w:val="125"/>
                <w:sz w:val="16"/>
              </w:rPr>
              <w:t>4.475</w:t>
            </w:r>
          </w:p>
        </w:tc>
        <w:tc>
          <w:tcPr>
            <w:tcW w:w="729" w:type="dxa"/>
            <w:shd w:val="clear" w:color="auto" w:fill="F1F1F1"/>
          </w:tcPr>
          <w:p w:rsidR="00500A47" w:rsidRDefault="000A7459">
            <w:pPr>
              <w:pStyle w:val="TableParagraph"/>
              <w:spacing w:before="9" w:line="173" w:lineRule="exact"/>
              <w:ind w:right="3"/>
              <w:rPr>
                <w:sz w:val="16"/>
              </w:rPr>
            </w:pPr>
            <w:r>
              <w:rPr>
                <w:w w:val="125"/>
                <w:sz w:val="16"/>
              </w:rPr>
              <w:t>38,2</w:t>
            </w:r>
          </w:p>
        </w:tc>
        <w:tc>
          <w:tcPr>
            <w:tcW w:w="1011" w:type="dxa"/>
            <w:shd w:val="clear" w:color="auto" w:fill="F1F1F1"/>
          </w:tcPr>
          <w:p w:rsidR="00500A47" w:rsidRDefault="000A7459">
            <w:pPr>
              <w:pStyle w:val="TableParagraph"/>
              <w:spacing w:before="9" w:line="173" w:lineRule="exact"/>
              <w:ind w:right="4"/>
              <w:rPr>
                <w:sz w:val="16"/>
              </w:rPr>
            </w:pPr>
            <w:r>
              <w:rPr>
                <w:w w:val="125"/>
                <w:sz w:val="16"/>
              </w:rPr>
              <w:t>6,5</w:t>
            </w:r>
          </w:p>
        </w:tc>
        <w:tc>
          <w:tcPr>
            <w:tcW w:w="849" w:type="dxa"/>
            <w:shd w:val="clear" w:color="auto" w:fill="F1F1F1"/>
          </w:tcPr>
          <w:p w:rsidR="00500A47" w:rsidRDefault="000A7459">
            <w:pPr>
              <w:pStyle w:val="TableParagraph"/>
              <w:spacing w:before="9" w:line="173" w:lineRule="exact"/>
              <w:ind w:right="5"/>
              <w:rPr>
                <w:sz w:val="16"/>
              </w:rPr>
            </w:pPr>
            <w:r>
              <w:rPr>
                <w:w w:val="125"/>
                <w:sz w:val="16"/>
              </w:rPr>
              <w:t>232.771</w:t>
            </w:r>
          </w:p>
        </w:tc>
        <w:tc>
          <w:tcPr>
            <w:tcW w:w="836" w:type="dxa"/>
            <w:shd w:val="clear" w:color="auto" w:fill="F1F1F1"/>
          </w:tcPr>
          <w:p w:rsidR="00500A47" w:rsidRDefault="000A7459">
            <w:pPr>
              <w:pStyle w:val="TableParagraph"/>
              <w:spacing w:before="9" w:line="173" w:lineRule="exact"/>
              <w:ind w:right="7"/>
              <w:rPr>
                <w:sz w:val="16"/>
              </w:rPr>
            </w:pPr>
            <w:r>
              <w:rPr>
                <w:w w:val="125"/>
                <w:sz w:val="16"/>
              </w:rPr>
              <w:t>260.881</w:t>
            </w:r>
          </w:p>
        </w:tc>
        <w:tc>
          <w:tcPr>
            <w:tcW w:w="647" w:type="dxa"/>
            <w:shd w:val="clear" w:color="auto" w:fill="F1F1F1"/>
          </w:tcPr>
          <w:p w:rsidR="00500A47" w:rsidRDefault="000A7459">
            <w:pPr>
              <w:pStyle w:val="TableParagraph"/>
              <w:spacing w:before="9" w:line="173" w:lineRule="exact"/>
              <w:ind w:right="7"/>
              <w:rPr>
                <w:sz w:val="16"/>
              </w:rPr>
            </w:pPr>
            <w:r>
              <w:rPr>
                <w:w w:val="125"/>
                <w:sz w:val="16"/>
              </w:rPr>
              <w:t>12,1</w:t>
            </w:r>
          </w:p>
        </w:tc>
      </w:tr>
      <w:tr w:rsidR="00500A47">
        <w:trPr>
          <w:trHeight w:val="202"/>
        </w:trPr>
        <w:tc>
          <w:tcPr>
            <w:tcW w:w="835" w:type="dxa"/>
            <w:tcBorders>
              <w:left w:val="nil"/>
            </w:tcBorders>
            <w:shd w:val="clear" w:color="auto" w:fill="D9D9D9"/>
          </w:tcPr>
          <w:p w:rsidR="00500A47" w:rsidRDefault="000A7459">
            <w:pPr>
              <w:pStyle w:val="TableParagraph"/>
              <w:spacing w:before="9" w:line="173" w:lineRule="exact"/>
              <w:ind w:right="1"/>
              <w:rPr>
                <w:b/>
                <w:sz w:val="16"/>
              </w:rPr>
            </w:pPr>
            <w:r>
              <w:rPr>
                <w:b/>
                <w:w w:val="125"/>
                <w:sz w:val="16"/>
              </w:rPr>
              <w:t>Soma(SE)</w:t>
            </w:r>
          </w:p>
        </w:tc>
        <w:tc>
          <w:tcPr>
            <w:tcW w:w="848" w:type="dxa"/>
            <w:shd w:val="clear" w:color="auto" w:fill="D9D9D9"/>
          </w:tcPr>
          <w:p w:rsidR="00500A47" w:rsidRDefault="000A7459">
            <w:pPr>
              <w:pStyle w:val="TableParagraph"/>
              <w:spacing w:before="9" w:line="173" w:lineRule="exact"/>
              <w:ind w:right="-15"/>
              <w:rPr>
                <w:b/>
                <w:sz w:val="16"/>
              </w:rPr>
            </w:pPr>
            <w:r>
              <w:rPr>
                <w:b/>
                <w:w w:val="125"/>
                <w:sz w:val="16"/>
              </w:rPr>
              <w:t>67.282</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68.668</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67.113</w:t>
            </w:r>
          </w:p>
        </w:tc>
        <w:tc>
          <w:tcPr>
            <w:tcW w:w="593" w:type="dxa"/>
            <w:shd w:val="clear" w:color="auto" w:fill="D9D9D9"/>
          </w:tcPr>
          <w:p w:rsidR="00500A47" w:rsidRDefault="000A7459">
            <w:pPr>
              <w:pStyle w:val="TableParagraph"/>
              <w:spacing w:before="9" w:line="173" w:lineRule="exact"/>
              <w:ind w:right="-15"/>
              <w:rPr>
                <w:b/>
                <w:sz w:val="16"/>
              </w:rPr>
            </w:pPr>
            <w:r>
              <w:rPr>
                <w:b/>
                <w:w w:val="125"/>
                <w:sz w:val="16"/>
              </w:rPr>
              <w:t>-0,3</w:t>
            </w:r>
          </w:p>
        </w:tc>
        <w:tc>
          <w:tcPr>
            <w:tcW w:w="889" w:type="dxa"/>
            <w:shd w:val="clear" w:color="auto" w:fill="D9D9D9"/>
          </w:tcPr>
          <w:p w:rsidR="00500A47" w:rsidRDefault="000A7459">
            <w:pPr>
              <w:pStyle w:val="TableParagraph"/>
              <w:spacing w:before="9" w:line="173" w:lineRule="exact"/>
              <w:ind w:right="-15"/>
              <w:rPr>
                <w:b/>
                <w:sz w:val="16"/>
              </w:rPr>
            </w:pPr>
            <w:r>
              <w:rPr>
                <w:b/>
                <w:w w:val="125"/>
                <w:sz w:val="16"/>
              </w:rPr>
              <w:t>62.154</w:t>
            </w:r>
          </w:p>
        </w:tc>
        <w:tc>
          <w:tcPr>
            <w:tcW w:w="875" w:type="dxa"/>
            <w:shd w:val="clear" w:color="auto" w:fill="D9D9D9"/>
          </w:tcPr>
          <w:p w:rsidR="00500A47" w:rsidRDefault="000A7459">
            <w:pPr>
              <w:pStyle w:val="TableParagraph"/>
              <w:spacing w:before="9" w:line="173" w:lineRule="exact"/>
              <w:ind w:right="-15"/>
              <w:rPr>
                <w:b/>
                <w:sz w:val="16"/>
              </w:rPr>
            </w:pPr>
            <w:r>
              <w:rPr>
                <w:b/>
                <w:w w:val="125"/>
                <w:sz w:val="16"/>
              </w:rPr>
              <w:t>62.165</w:t>
            </w:r>
          </w:p>
        </w:tc>
        <w:tc>
          <w:tcPr>
            <w:tcW w:w="728" w:type="dxa"/>
            <w:shd w:val="clear" w:color="auto" w:fill="D9D9D9"/>
          </w:tcPr>
          <w:p w:rsidR="00500A47" w:rsidRDefault="000A7459">
            <w:pPr>
              <w:pStyle w:val="TableParagraph"/>
              <w:spacing w:before="9" w:line="173" w:lineRule="exact"/>
              <w:ind w:right="-15"/>
              <w:rPr>
                <w:b/>
                <w:sz w:val="16"/>
              </w:rPr>
            </w:pPr>
            <w:r>
              <w:rPr>
                <w:b/>
                <w:w w:val="125"/>
                <w:sz w:val="16"/>
              </w:rPr>
              <w:t>0,0</w:t>
            </w:r>
          </w:p>
        </w:tc>
        <w:tc>
          <w:tcPr>
            <w:tcW w:w="1051" w:type="dxa"/>
            <w:shd w:val="clear" w:color="auto" w:fill="D9D9D9"/>
          </w:tcPr>
          <w:p w:rsidR="00500A47" w:rsidRDefault="000A7459">
            <w:pPr>
              <w:pStyle w:val="TableParagraph"/>
              <w:spacing w:before="9" w:line="173" w:lineRule="exact"/>
              <w:ind w:right="-15"/>
              <w:rPr>
                <w:sz w:val="16"/>
              </w:rPr>
            </w:pPr>
            <w:r>
              <w:rPr>
                <w:w w:val="125"/>
                <w:sz w:val="16"/>
              </w:rPr>
              <w:t>7,4</w:t>
            </w:r>
          </w:p>
        </w:tc>
        <w:tc>
          <w:tcPr>
            <w:tcW w:w="849" w:type="dxa"/>
            <w:shd w:val="clear" w:color="auto" w:fill="D9D9D9"/>
          </w:tcPr>
          <w:p w:rsidR="00500A47" w:rsidRDefault="000A7459">
            <w:pPr>
              <w:pStyle w:val="TableParagraph"/>
              <w:spacing w:before="9" w:line="173" w:lineRule="exact"/>
              <w:ind w:right="-15"/>
              <w:rPr>
                <w:b/>
                <w:sz w:val="16"/>
              </w:rPr>
            </w:pPr>
            <w:r>
              <w:rPr>
                <w:b/>
                <w:w w:val="125"/>
                <w:sz w:val="16"/>
              </w:rPr>
              <w:t>7.361</w:t>
            </w:r>
          </w:p>
        </w:tc>
        <w:tc>
          <w:tcPr>
            <w:tcW w:w="823" w:type="dxa"/>
            <w:shd w:val="clear" w:color="auto" w:fill="D9D9D9"/>
          </w:tcPr>
          <w:p w:rsidR="00500A47" w:rsidRDefault="000A7459">
            <w:pPr>
              <w:pStyle w:val="TableParagraph"/>
              <w:spacing w:before="9" w:line="173" w:lineRule="exact"/>
              <w:ind w:right="-15"/>
              <w:rPr>
                <w:b/>
                <w:sz w:val="16"/>
              </w:rPr>
            </w:pPr>
            <w:r>
              <w:rPr>
                <w:b/>
                <w:w w:val="125"/>
                <w:sz w:val="16"/>
              </w:rPr>
              <w:t>8.880</w:t>
            </w:r>
          </w:p>
        </w:tc>
        <w:tc>
          <w:tcPr>
            <w:tcW w:w="688" w:type="dxa"/>
            <w:shd w:val="clear" w:color="auto" w:fill="D9D9D9"/>
          </w:tcPr>
          <w:p w:rsidR="00500A47" w:rsidRDefault="000A7459">
            <w:pPr>
              <w:pStyle w:val="TableParagraph"/>
              <w:spacing w:before="9" w:line="173" w:lineRule="exact"/>
              <w:ind w:right="-15"/>
              <w:rPr>
                <w:b/>
                <w:sz w:val="16"/>
              </w:rPr>
            </w:pPr>
            <w:r>
              <w:rPr>
                <w:b/>
                <w:w w:val="125"/>
                <w:sz w:val="16"/>
              </w:rPr>
              <w:t>20,6</w:t>
            </w:r>
          </w:p>
        </w:tc>
        <w:tc>
          <w:tcPr>
            <w:tcW w:w="877" w:type="dxa"/>
            <w:shd w:val="clear" w:color="auto" w:fill="D9D9D9"/>
          </w:tcPr>
          <w:p w:rsidR="00500A47" w:rsidRDefault="000A7459">
            <w:pPr>
              <w:pStyle w:val="TableParagraph"/>
              <w:spacing w:before="9" w:line="173" w:lineRule="exact"/>
              <w:ind w:right="1"/>
              <w:rPr>
                <w:b/>
                <w:sz w:val="16"/>
              </w:rPr>
            </w:pPr>
            <w:r>
              <w:rPr>
                <w:b/>
                <w:w w:val="125"/>
                <w:sz w:val="16"/>
              </w:rPr>
              <w:t>5.896</w:t>
            </w:r>
          </w:p>
        </w:tc>
        <w:tc>
          <w:tcPr>
            <w:tcW w:w="850" w:type="dxa"/>
            <w:shd w:val="clear" w:color="auto" w:fill="D9D9D9"/>
          </w:tcPr>
          <w:p w:rsidR="00500A47" w:rsidRDefault="000A7459">
            <w:pPr>
              <w:pStyle w:val="TableParagraph"/>
              <w:spacing w:before="9" w:line="173" w:lineRule="exact"/>
              <w:ind w:right="1"/>
              <w:rPr>
                <w:b/>
                <w:sz w:val="16"/>
              </w:rPr>
            </w:pPr>
            <w:r>
              <w:rPr>
                <w:b/>
                <w:w w:val="125"/>
                <w:sz w:val="16"/>
              </w:rPr>
              <w:t>8.196</w:t>
            </w:r>
          </w:p>
        </w:tc>
        <w:tc>
          <w:tcPr>
            <w:tcW w:w="729" w:type="dxa"/>
            <w:shd w:val="clear" w:color="auto" w:fill="D9D9D9"/>
          </w:tcPr>
          <w:p w:rsidR="00500A47" w:rsidRDefault="000A7459">
            <w:pPr>
              <w:pStyle w:val="TableParagraph"/>
              <w:spacing w:before="9" w:line="173" w:lineRule="exact"/>
              <w:ind w:right="3"/>
              <w:rPr>
                <w:b/>
                <w:sz w:val="16"/>
              </w:rPr>
            </w:pPr>
            <w:r>
              <w:rPr>
                <w:b/>
                <w:w w:val="125"/>
                <w:sz w:val="16"/>
              </w:rPr>
              <w:t>39,0</w:t>
            </w:r>
          </w:p>
        </w:tc>
        <w:tc>
          <w:tcPr>
            <w:tcW w:w="1011" w:type="dxa"/>
            <w:shd w:val="clear" w:color="auto" w:fill="D9D9D9"/>
          </w:tcPr>
          <w:p w:rsidR="00500A47" w:rsidRDefault="000A7459">
            <w:pPr>
              <w:pStyle w:val="TableParagraph"/>
              <w:spacing w:before="9" w:line="173" w:lineRule="exact"/>
              <w:ind w:right="4"/>
              <w:rPr>
                <w:sz w:val="16"/>
              </w:rPr>
            </w:pPr>
            <w:r>
              <w:rPr>
                <w:w w:val="125"/>
                <w:sz w:val="16"/>
              </w:rPr>
              <w:t>7,7</w:t>
            </w:r>
          </w:p>
        </w:tc>
        <w:tc>
          <w:tcPr>
            <w:tcW w:w="849" w:type="dxa"/>
            <w:shd w:val="clear" w:color="auto" w:fill="D9D9D9"/>
          </w:tcPr>
          <w:p w:rsidR="00500A47" w:rsidRDefault="000A7459">
            <w:pPr>
              <w:pStyle w:val="TableParagraph"/>
              <w:spacing w:before="9" w:line="173" w:lineRule="exact"/>
              <w:ind w:right="5"/>
              <w:rPr>
                <w:b/>
                <w:sz w:val="16"/>
              </w:rPr>
            </w:pPr>
            <w:r>
              <w:rPr>
                <w:b/>
                <w:w w:val="125"/>
                <w:sz w:val="16"/>
              </w:rPr>
              <w:t>357.968</w:t>
            </w:r>
          </w:p>
        </w:tc>
        <w:tc>
          <w:tcPr>
            <w:tcW w:w="836" w:type="dxa"/>
            <w:shd w:val="clear" w:color="auto" w:fill="D9D9D9"/>
          </w:tcPr>
          <w:p w:rsidR="00500A47" w:rsidRDefault="000A7459">
            <w:pPr>
              <w:pStyle w:val="TableParagraph"/>
              <w:spacing w:before="9" w:line="173" w:lineRule="exact"/>
              <w:ind w:right="7"/>
              <w:rPr>
                <w:b/>
                <w:sz w:val="16"/>
              </w:rPr>
            </w:pPr>
            <w:r>
              <w:rPr>
                <w:b/>
                <w:w w:val="125"/>
                <w:sz w:val="16"/>
              </w:rPr>
              <w:t>398.337</w:t>
            </w:r>
          </w:p>
        </w:tc>
        <w:tc>
          <w:tcPr>
            <w:tcW w:w="647" w:type="dxa"/>
            <w:shd w:val="clear" w:color="auto" w:fill="D9D9D9"/>
          </w:tcPr>
          <w:p w:rsidR="00500A47" w:rsidRDefault="000A7459">
            <w:pPr>
              <w:pStyle w:val="TableParagraph"/>
              <w:spacing w:before="9" w:line="173" w:lineRule="exact"/>
              <w:ind w:right="7"/>
              <w:rPr>
                <w:b/>
                <w:sz w:val="16"/>
              </w:rPr>
            </w:pPr>
            <w:r>
              <w:rPr>
                <w:b/>
                <w:w w:val="125"/>
                <w:sz w:val="16"/>
              </w:rPr>
              <w:t>11,3</w:t>
            </w:r>
          </w:p>
        </w:tc>
      </w:tr>
      <w:tr w:rsidR="00500A47">
        <w:trPr>
          <w:trHeight w:val="202"/>
        </w:trPr>
        <w:tc>
          <w:tcPr>
            <w:tcW w:w="835" w:type="dxa"/>
            <w:tcBorders>
              <w:left w:val="nil"/>
            </w:tcBorders>
          </w:tcPr>
          <w:p w:rsidR="00500A47" w:rsidRDefault="000A7459">
            <w:pPr>
              <w:pStyle w:val="TableParagraph"/>
              <w:spacing w:before="9" w:line="173" w:lineRule="exact"/>
              <w:ind w:left="278" w:right="231"/>
              <w:jc w:val="center"/>
              <w:rPr>
                <w:sz w:val="16"/>
              </w:rPr>
            </w:pPr>
            <w:r>
              <w:rPr>
                <w:w w:val="125"/>
                <w:sz w:val="16"/>
              </w:rPr>
              <w:t>PR</w:t>
            </w:r>
          </w:p>
        </w:tc>
        <w:tc>
          <w:tcPr>
            <w:tcW w:w="848" w:type="dxa"/>
            <w:shd w:val="clear" w:color="auto" w:fill="F1F1F1"/>
          </w:tcPr>
          <w:p w:rsidR="00500A47" w:rsidRDefault="000A7459">
            <w:pPr>
              <w:pStyle w:val="TableParagraph"/>
              <w:spacing w:before="9" w:line="173" w:lineRule="exact"/>
              <w:ind w:right="-15"/>
              <w:rPr>
                <w:sz w:val="16"/>
              </w:rPr>
            </w:pPr>
            <w:r>
              <w:rPr>
                <w:w w:val="125"/>
                <w:sz w:val="16"/>
              </w:rPr>
              <w:t>7.562</w:t>
            </w:r>
          </w:p>
        </w:tc>
        <w:tc>
          <w:tcPr>
            <w:tcW w:w="943" w:type="dxa"/>
            <w:shd w:val="clear" w:color="auto" w:fill="F1F1F1"/>
          </w:tcPr>
          <w:p w:rsidR="00500A47" w:rsidRDefault="000A7459">
            <w:pPr>
              <w:pStyle w:val="TableParagraph"/>
              <w:spacing w:before="9" w:line="173" w:lineRule="exact"/>
              <w:ind w:right="-15"/>
              <w:rPr>
                <w:sz w:val="16"/>
              </w:rPr>
            </w:pPr>
            <w:r>
              <w:rPr>
                <w:w w:val="125"/>
                <w:sz w:val="16"/>
              </w:rPr>
              <w:t>7.548</w:t>
            </w:r>
          </w:p>
        </w:tc>
        <w:tc>
          <w:tcPr>
            <w:tcW w:w="943" w:type="dxa"/>
            <w:shd w:val="clear" w:color="auto" w:fill="F1F1F1"/>
          </w:tcPr>
          <w:p w:rsidR="00500A47" w:rsidRDefault="000A7459">
            <w:pPr>
              <w:pStyle w:val="TableParagraph"/>
              <w:spacing w:before="9" w:line="173" w:lineRule="exact"/>
              <w:ind w:right="-15"/>
              <w:rPr>
                <w:sz w:val="16"/>
              </w:rPr>
            </w:pPr>
            <w:r>
              <w:rPr>
                <w:w w:val="125"/>
                <w:sz w:val="16"/>
              </w:rPr>
              <w:t>7.425</w:t>
            </w:r>
          </w:p>
        </w:tc>
        <w:tc>
          <w:tcPr>
            <w:tcW w:w="593" w:type="dxa"/>
            <w:shd w:val="clear" w:color="auto" w:fill="F1F1F1"/>
          </w:tcPr>
          <w:p w:rsidR="00500A47" w:rsidRDefault="000A7459">
            <w:pPr>
              <w:pStyle w:val="TableParagraph"/>
              <w:spacing w:before="9" w:line="173" w:lineRule="exact"/>
              <w:ind w:right="-15"/>
              <w:rPr>
                <w:sz w:val="16"/>
              </w:rPr>
            </w:pPr>
            <w:r>
              <w:rPr>
                <w:w w:val="125"/>
                <w:sz w:val="16"/>
              </w:rPr>
              <w:t>-1,8</w:t>
            </w:r>
          </w:p>
        </w:tc>
        <w:tc>
          <w:tcPr>
            <w:tcW w:w="889" w:type="dxa"/>
            <w:shd w:val="clear" w:color="auto" w:fill="F1F1F1"/>
          </w:tcPr>
          <w:p w:rsidR="00500A47" w:rsidRDefault="000A7459">
            <w:pPr>
              <w:pStyle w:val="TableParagraph"/>
              <w:spacing w:before="9" w:line="173" w:lineRule="exact"/>
              <w:ind w:right="-15"/>
              <w:rPr>
                <w:sz w:val="16"/>
              </w:rPr>
            </w:pPr>
            <w:r>
              <w:rPr>
                <w:w w:val="125"/>
                <w:sz w:val="16"/>
              </w:rPr>
              <w:t>6.980</w:t>
            </w:r>
          </w:p>
        </w:tc>
        <w:tc>
          <w:tcPr>
            <w:tcW w:w="875" w:type="dxa"/>
            <w:shd w:val="clear" w:color="auto" w:fill="F1F1F1"/>
          </w:tcPr>
          <w:p w:rsidR="00500A47" w:rsidRDefault="000A7459">
            <w:pPr>
              <w:pStyle w:val="TableParagraph"/>
              <w:spacing w:before="9" w:line="173" w:lineRule="exact"/>
              <w:ind w:right="-15"/>
              <w:rPr>
                <w:sz w:val="16"/>
              </w:rPr>
            </w:pPr>
            <w:r>
              <w:rPr>
                <w:w w:val="125"/>
                <w:sz w:val="16"/>
              </w:rPr>
              <w:t>6.878</w:t>
            </w:r>
          </w:p>
        </w:tc>
        <w:tc>
          <w:tcPr>
            <w:tcW w:w="728" w:type="dxa"/>
            <w:shd w:val="clear" w:color="auto" w:fill="F1F1F1"/>
          </w:tcPr>
          <w:p w:rsidR="00500A47" w:rsidRDefault="000A7459">
            <w:pPr>
              <w:pStyle w:val="TableParagraph"/>
              <w:spacing w:before="9" w:line="173" w:lineRule="exact"/>
              <w:ind w:right="-15"/>
              <w:rPr>
                <w:sz w:val="16"/>
              </w:rPr>
            </w:pPr>
            <w:r>
              <w:rPr>
                <w:w w:val="125"/>
                <w:sz w:val="16"/>
              </w:rPr>
              <w:t>-1,5</w:t>
            </w:r>
          </w:p>
        </w:tc>
        <w:tc>
          <w:tcPr>
            <w:tcW w:w="1051" w:type="dxa"/>
            <w:shd w:val="clear" w:color="auto" w:fill="F1F1F1"/>
          </w:tcPr>
          <w:p w:rsidR="00500A47" w:rsidRDefault="000A7459">
            <w:pPr>
              <w:pStyle w:val="TableParagraph"/>
              <w:spacing w:before="9" w:line="173" w:lineRule="exact"/>
              <w:ind w:right="-15"/>
              <w:rPr>
                <w:sz w:val="16"/>
              </w:rPr>
            </w:pPr>
            <w:r>
              <w:rPr>
                <w:w w:val="125"/>
                <w:sz w:val="16"/>
              </w:rPr>
              <w:t>7,4</w:t>
            </w:r>
          </w:p>
        </w:tc>
        <w:tc>
          <w:tcPr>
            <w:tcW w:w="849" w:type="dxa"/>
            <w:shd w:val="clear" w:color="auto" w:fill="F1F1F1"/>
          </w:tcPr>
          <w:p w:rsidR="00500A47" w:rsidRDefault="000A7459">
            <w:pPr>
              <w:pStyle w:val="TableParagraph"/>
              <w:spacing w:before="9" w:line="173" w:lineRule="exact"/>
              <w:ind w:right="-15"/>
              <w:rPr>
                <w:sz w:val="16"/>
              </w:rPr>
            </w:pPr>
            <w:r>
              <w:rPr>
                <w:w w:val="125"/>
                <w:sz w:val="16"/>
              </w:rPr>
              <w:t>1.021</w:t>
            </w:r>
          </w:p>
        </w:tc>
        <w:tc>
          <w:tcPr>
            <w:tcW w:w="823" w:type="dxa"/>
            <w:shd w:val="clear" w:color="auto" w:fill="F1F1F1"/>
          </w:tcPr>
          <w:p w:rsidR="00500A47" w:rsidRDefault="000A7459">
            <w:pPr>
              <w:pStyle w:val="TableParagraph"/>
              <w:spacing w:before="9" w:line="173" w:lineRule="exact"/>
              <w:ind w:right="-15"/>
              <w:rPr>
                <w:sz w:val="16"/>
              </w:rPr>
            </w:pPr>
            <w:r>
              <w:rPr>
                <w:w w:val="125"/>
                <w:sz w:val="16"/>
              </w:rPr>
              <w:t>1.344</w:t>
            </w:r>
          </w:p>
        </w:tc>
        <w:tc>
          <w:tcPr>
            <w:tcW w:w="688" w:type="dxa"/>
            <w:shd w:val="clear" w:color="auto" w:fill="F1F1F1"/>
          </w:tcPr>
          <w:p w:rsidR="00500A47" w:rsidRDefault="000A7459">
            <w:pPr>
              <w:pStyle w:val="TableParagraph"/>
              <w:spacing w:before="9" w:line="173" w:lineRule="exact"/>
              <w:ind w:right="-15"/>
              <w:rPr>
                <w:sz w:val="16"/>
              </w:rPr>
            </w:pPr>
            <w:r>
              <w:rPr>
                <w:w w:val="125"/>
                <w:sz w:val="16"/>
              </w:rPr>
              <w:t>31,6</w:t>
            </w:r>
          </w:p>
        </w:tc>
        <w:tc>
          <w:tcPr>
            <w:tcW w:w="877" w:type="dxa"/>
            <w:shd w:val="clear" w:color="auto" w:fill="F1F1F1"/>
          </w:tcPr>
          <w:p w:rsidR="00500A47" w:rsidRDefault="000A7459">
            <w:pPr>
              <w:pStyle w:val="TableParagraph"/>
              <w:spacing w:before="9" w:line="173" w:lineRule="exact"/>
              <w:ind w:right="7"/>
              <w:rPr>
                <w:sz w:val="16"/>
              </w:rPr>
            </w:pPr>
            <w:r>
              <w:rPr>
                <w:w w:val="125"/>
                <w:sz w:val="16"/>
              </w:rPr>
              <w:t>872</w:t>
            </w:r>
          </w:p>
        </w:tc>
        <w:tc>
          <w:tcPr>
            <w:tcW w:w="850" w:type="dxa"/>
            <w:shd w:val="clear" w:color="auto" w:fill="F1F1F1"/>
          </w:tcPr>
          <w:p w:rsidR="00500A47" w:rsidRDefault="000A7459">
            <w:pPr>
              <w:pStyle w:val="TableParagraph"/>
              <w:spacing w:before="9" w:line="173" w:lineRule="exact"/>
              <w:ind w:right="1"/>
              <w:rPr>
                <w:sz w:val="16"/>
              </w:rPr>
            </w:pPr>
            <w:r>
              <w:rPr>
                <w:w w:val="125"/>
                <w:sz w:val="16"/>
              </w:rPr>
              <w:t>1.226</w:t>
            </w:r>
          </w:p>
        </w:tc>
        <w:tc>
          <w:tcPr>
            <w:tcW w:w="729" w:type="dxa"/>
            <w:shd w:val="clear" w:color="auto" w:fill="F1F1F1"/>
          </w:tcPr>
          <w:p w:rsidR="00500A47" w:rsidRDefault="000A7459">
            <w:pPr>
              <w:pStyle w:val="TableParagraph"/>
              <w:spacing w:before="9" w:line="173" w:lineRule="exact"/>
              <w:ind w:right="3"/>
              <w:rPr>
                <w:sz w:val="16"/>
              </w:rPr>
            </w:pPr>
            <w:r>
              <w:rPr>
                <w:w w:val="125"/>
                <w:sz w:val="16"/>
              </w:rPr>
              <w:t>40,6</w:t>
            </w:r>
          </w:p>
        </w:tc>
        <w:tc>
          <w:tcPr>
            <w:tcW w:w="1011" w:type="dxa"/>
            <w:shd w:val="clear" w:color="auto" w:fill="F1F1F1"/>
          </w:tcPr>
          <w:p w:rsidR="00500A47" w:rsidRDefault="000A7459">
            <w:pPr>
              <w:pStyle w:val="TableParagraph"/>
              <w:spacing w:before="9" w:line="173" w:lineRule="exact"/>
              <w:ind w:right="4"/>
              <w:rPr>
                <w:sz w:val="16"/>
              </w:rPr>
            </w:pPr>
            <w:r>
              <w:rPr>
                <w:w w:val="125"/>
                <w:sz w:val="16"/>
              </w:rPr>
              <w:t>8,8</w:t>
            </w:r>
          </w:p>
        </w:tc>
        <w:tc>
          <w:tcPr>
            <w:tcW w:w="849" w:type="dxa"/>
            <w:shd w:val="clear" w:color="auto" w:fill="F1F1F1"/>
          </w:tcPr>
          <w:p w:rsidR="00500A47" w:rsidRDefault="000A7459">
            <w:pPr>
              <w:pStyle w:val="TableParagraph"/>
              <w:spacing w:before="9" w:line="173" w:lineRule="exact"/>
              <w:ind w:right="5"/>
              <w:rPr>
                <w:sz w:val="16"/>
              </w:rPr>
            </w:pPr>
            <w:r>
              <w:rPr>
                <w:w w:val="125"/>
                <w:sz w:val="16"/>
              </w:rPr>
              <w:t>82.263</w:t>
            </w:r>
          </w:p>
        </w:tc>
        <w:tc>
          <w:tcPr>
            <w:tcW w:w="836" w:type="dxa"/>
            <w:shd w:val="clear" w:color="auto" w:fill="F1F1F1"/>
          </w:tcPr>
          <w:p w:rsidR="00500A47" w:rsidRDefault="000A7459">
            <w:pPr>
              <w:pStyle w:val="TableParagraph"/>
              <w:spacing w:before="9" w:line="173" w:lineRule="exact"/>
              <w:ind w:right="6"/>
              <w:rPr>
                <w:sz w:val="16"/>
              </w:rPr>
            </w:pPr>
            <w:r>
              <w:rPr>
                <w:w w:val="125"/>
                <w:sz w:val="16"/>
              </w:rPr>
              <w:t>88.831</w:t>
            </w:r>
          </w:p>
        </w:tc>
        <w:tc>
          <w:tcPr>
            <w:tcW w:w="647" w:type="dxa"/>
            <w:shd w:val="clear" w:color="auto" w:fill="F1F1F1"/>
          </w:tcPr>
          <w:p w:rsidR="00500A47" w:rsidRDefault="000A7459">
            <w:pPr>
              <w:pStyle w:val="TableParagraph"/>
              <w:spacing w:before="9" w:line="173" w:lineRule="exact"/>
              <w:ind w:right="8"/>
              <w:rPr>
                <w:sz w:val="16"/>
              </w:rPr>
            </w:pPr>
            <w:r>
              <w:rPr>
                <w:w w:val="125"/>
                <w:sz w:val="16"/>
              </w:rPr>
              <w:t>8,0</w:t>
            </w:r>
          </w:p>
        </w:tc>
      </w:tr>
      <w:tr w:rsidR="00500A47">
        <w:trPr>
          <w:trHeight w:val="202"/>
        </w:trPr>
        <w:tc>
          <w:tcPr>
            <w:tcW w:w="835" w:type="dxa"/>
            <w:tcBorders>
              <w:left w:val="nil"/>
            </w:tcBorders>
          </w:tcPr>
          <w:p w:rsidR="00500A47" w:rsidRDefault="000A7459">
            <w:pPr>
              <w:pStyle w:val="TableParagraph"/>
              <w:spacing w:before="9" w:line="173" w:lineRule="exact"/>
              <w:ind w:left="278" w:right="227"/>
              <w:jc w:val="center"/>
              <w:rPr>
                <w:sz w:val="16"/>
              </w:rPr>
            </w:pPr>
            <w:r>
              <w:rPr>
                <w:w w:val="125"/>
                <w:sz w:val="16"/>
              </w:rPr>
              <w:t>RS</w:t>
            </w:r>
          </w:p>
        </w:tc>
        <w:tc>
          <w:tcPr>
            <w:tcW w:w="848" w:type="dxa"/>
            <w:shd w:val="clear" w:color="auto" w:fill="F1F1F1"/>
          </w:tcPr>
          <w:p w:rsidR="00500A47" w:rsidRDefault="000A7459">
            <w:pPr>
              <w:pStyle w:val="TableParagraph"/>
              <w:spacing w:before="9" w:line="173" w:lineRule="exact"/>
              <w:ind w:right="-15"/>
              <w:rPr>
                <w:sz w:val="16"/>
              </w:rPr>
            </w:pPr>
            <w:r>
              <w:rPr>
                <w:w w:val="125"/>
                <w:sz w:val="16"/>
              </w:rPr>
              <w:t>11.655</w:t>
            </w:r>
          </w:p>
        </w:tc>
        <w:tc>
          <w:tcPr>
            <w:tcW w:w="943" w:type="dxa"/>
            <w:shd w:val="clear" w:color="auto" w:fill="F1F1F1"/>
          </w:tcPr>
          <w:p w:rsidR="00500A47" w:rsidRDefault="000A7459">
            <w:pPr>
              <w:pStyle w:val="TableParagraph"/>
              <w:spacing w:before="9" w:line="173" w:lineRule="exact"/>
              <w:ind w:right="-15"/>
              <w:rPr>
                <w:sz w:val="16"/>
              </w:rPr>
            </w:pPr>
            <w:r>
              <w:rPr>
                <w:w w:val="125"/>
                <w:sz w:val="16"/>
              </w:rPr>
              <w:t>11.850</w:t>
            </w:r>
          </w:p>
        </w:tc>
        <w:tc>
          <w:tcPr>
            <w:tcW w:w="943" w:type="dxa"/>
            <w:shd w:val="clear" w:color="auto" w:fill="F1F1F1"/>
          </w:tcPr>
          <w:p w:rsidR="00500A47" w:rsidRDefault="000A7459">
            <w:pPr>
              <w:pStyle w:val="TableParagraph"/>
              <w:spacing w:before="9" w:line="173" w:lineRule="exact"/>
              <w:ind w:right="-15"/>
              <w:rPr>
                <w:sz w:val="16"/>
              </w:rPr>
            </w:pPr>
            <w:r>
              <w:rPr>
                <w:w w:val="125"/>
                <w:sz w:val="16"/>
              </w:rPr>
              <w:t>11.612</w:t>
            </w:r>
          </w:p>
        </w:tc>
        <w:tc>
          <w:tcPr>
            <w:tcW w:w="593" w:type="dxa"/>
            <w:shd w:val="clear" w:color="auto" w:fill="F1F1F1"/>
          </w:tcPr>
          <w:p w:rsidR="00500A47" w:rsidRDefault="000A7459">
            <w:pPr>
              <w:pStyle w:val="TableParagraph"/>
              <w:spacing w:before="9" w:line="173" w:lineRule="exact"/>
              <w:ind w:right="-15"/>
              <w:rPr>
                <w:sz w:val="16"/>
              </w:rPr>
            </w:pPr>
            <w:r>
              <w:rPr>
                <w:w w:val="125"/>
                <w:sz w:val="16"/>
              </w:rPr>
              <w:t>-0,4</w:t>
            </w:r>
          </w:p>
        </w:tc>
        <w:tc>
          <w:tcPr>
            <w:tcW w:w="889" w:type="dxa"/>
            <w:shd w:val="clear" w:color="auto" w:fill="F1F1F1"/>
          </w:tcPr>
          <w:p w:rsidR="00500A47" w:rsidRDefault="000A7459">
            <w:pPr>
              <w:pStyle w:val="TableParagraph"/>
              <w:spacing w:before="9" w:line="173" w:lineRule="exact"/>
              <w:ind w:right="-15"/>
              <w:rPr>
                <w:sz w:val="16"/>
              </w:rPr>
            </w:pPr>
            <w:r>
              <w:rPr>
                <w:w w:val="125"/>
                <w:sz w:val="16"/>
              </w:rPr>
              <w:t>10.804</w:t>
            </w:r>
          </w:p>
        </w:tc>
        <w:tc>
          <w:tcPr>
            <w:tcW w:w="875" w:type="dxa"/>
            <w:shd w:val="clear" w:color="auto" w:fill="F1F1F1"/>
          </w:tcPr>
          <w:p w:rsidR="00500A47" w:rsidRDefault="000A7459">
            <w:pPr>
              <w:pStyle w:val="TableParagraph"/>
              <w:spacing w:before="9" w:line="173" w:lineRule="exact"/>
              <w:ind w:right="-15"/>
              <w:rPr>
                <w:sz w:val="16"/>
              </w:rPr>
            </w:pPr>
            <w:r>
              <w:rPr>
                <w:w w:val="125"/>
                <w:sz w:val="16"/>
              </w:rPr>
              <w:t>10.808</w:t>
            </w:r>
          </w:p>
        </w:tc>
        <w:tc>
          <w:tcPr>
            <w:tcW w:w="728" w:type="dxa"/>
            <w:shd w:val="clear" w:color="auto" w:fill="F1F1F1"/>
          </w:tcPr>
          <w:p w:rsidR="00500A47" w:rsidRDefault="000A7459">
            <w:pPr>
              <w:pStyle w:val="TableParagraph"/>
              <w:spacing w:before="9" w:line="173" w:lineRule="exact"/>
              <w:ind w:right="-15"/>
              <w:rPr>
                <w:sz w:val="16"/>
              </w:rPr>
            </w:pPr>
            <w:r>
              <w:rPr>
                <w:w w:val="125"/>
                <w:sz w:val="16"/>
              </w:rPr>
              <w:t>0,0</w:t>
            </w:r>
          </w:p>
        </w:tc>
        <w:tc>
          <w:tcPr>
            <w:tcW w:w="1051" w:type="dxa"/>
            <w:shd w:val="clear" w:color="auto" w:fill="F1F1F1"/>
          </w:tcPr>
          <w:p w:rsidR="00500A47" w:rsidRDefault="000A7459">
            <w:pPr>
              <w:pStyle w:val="TableParagraph"/>
              <w:spacing w:before="9" w:line="173" w:lineRule="exact"/>
              <w:ind w:right="-15"/>
              <w:rPr>
                <w:sz w:val="16"/>
              </w:rPr>
            </w:pPr>
            <w:r>
              <w:rPr>
                <w:w w:val="125"/>
                <w:sz w:val="16"/>
              </w:rPr>
              <w:t>6,9</w:t>
            </w:r>
          </w:p>
        </w:tc>
        <w:tc>
          <w:tcPr>
            <w:tcW w:w="849" w:type="dxa"/>
            <w:shd w:val="clear" w:color="auto" w:fill="F1F1F1"/>
          </w:tcPr>
          <w:p w:rsidR="00500A47" w:rsidRDefault="000A7459">
            <w:pPr>
              <w:pStyle w:val="TableParagraph"/>
              <w:spacing w:before="9" w:line="173" w:lineRule="exact"/>
              <w:ind w:right="-15"/>
              <w:rPr>
                <w:sz w:val="16"/>
              </w:rPr>
            </w:pPr>
            <w:r>
              <w:rPr>
                <w:w w:val="125"/>
                <w:sz w:val="16"/>
              </w:rPr>
              <w:t>1.330</w:t>
            </w:r>
          </w:p>
        </w:tc>
        <w:tc>
          <w:tcPr>
            <w:tcW w:w="823" w:type="dxa"/>
            <w:shd w:val="clear" w:color="auto" w:fill="F1F1F1"/>
          </w:tcPr>
          <w:p w:rsidR="00500A47" w:rsidRDefault="000A7459">
            <w:pPr>
              <w:pStyle w:val="TableParagraph"/>
              <w:spacing w:before="9" w:line="173" w:lineRule="exact"/>
              <w:ind w:right="-15"/>
              <w:rPr>
                <w:sz w:val="16"/>
              </w:rPr>
            </w:pPr>
            <w:r>
              <w:rPr>
                <w:w w:val="125"/>
                <w:sz w:val="16"/>
              </w:rPr>
              <w:t>1.843</w:t>
            </w:r>
          </w:p>
        </w:tc>
        <w:tc>
          <w:tcPr>
            <w:tcW w:w="688" w:type="dxa"/>
            <w:shd w:val="clear" w:color="auto" w:fill="F1F1F1"/>
          </w:tcPr>
          <w:p w:rsidR="00500A47" w:rsidRDefault="000A7459">
            <w:pPr>
              <w:pStyle w:val="TableParagraph"/>
              <w:spacing w:before="9" w:line="173" w:lineRule="exact"/>
              <w:ind w:right="-15"/>
              <w:rPr>
                <w:sz w:val="16"/>
              </w:rPr>
            </w:pPr>
            <w:r>
              <w:rPr>
                <w:w w:val="125"/>
                <w:sz w:val="16"/>
              </w:rPr>
              <w:t>38,6</w:t>
            </w:r>
          </w:p>
        </w:tc>
        <w:tc>
          <w:tcPr>
            <w:tcW w:w="877" w:type="dxa"/>
            <w:shd w:val="clear" w:color="auto" w:fill="F1F1F1"/>
          </w:tcPr>
          <w:p w:rsidR="00500A47" w:rsidRDefault="000A7459">
            <w:pPr>
              <w:pStyle w:val="TableParagraph"/>
              <w:spacing w:before="9" w:line="173" w:lineRule="exact"/>
              <w:ind w:right="1"/>
              <w:rPr>
                <w:sz w:val="16"/>
              </w:rPr>
            </w:pPr>
            <w:r>
              <w:rPr>
                <w:w w:val="125"/>
                <w:sz w:val="16"/>
              </w:rPr>
              <w:t>1.213</w:t>
            </w:r>
          </w:p>
        </w:tc>
        <w:tc>
          <w:tcPr>
            <w:tcW w:w="850" w:type="dxa"/>
            <w:shd w:val="clear" w:color="auto" w:fill="F1F1F1"/>
          </w:tcPr>
          <w:p w:rsidR="00500A47" w:rsidRDefault="000A7459">
            <w:pPr>
              <w:pStyle w:val="TableParagraph"/>
              <w:spacing w:before="9" w:line="173" w:lineRule="exact"/>
              <w:ind w:right="1"/>
              <w:rPr>
                <w:sz w:val="16"/>
              </w:rPr>
            </w:pPr>
            <w:r>
              <w:rPr>
                <w:w w:val="125"/>
                <w:sz w:val="16"/>
              </w:rPr>
              <w:t>1.709</w:t>
            </w:r>
          </w:p>
        </w:tc>
        <w:tc>
          <w:tcPr>
            <w:tcW w:w="729" w:type="dxa"/>
            <w:shd w:val="clear" w:color="auto" w:fill="F1F1F1"/>
          </w:tcPr>
          <w:p w:rsidR="00500A47" w:rsidRDefault="000A7459">
            <w:pPr>
              <w:pStyle w:val="TableParagraph"/>
              <w:spacing w:before="9" w:line="173" w:lineRule="exact"/>
              <w:ind w:right="3"/>
              <w:rPr>
                <w:sz w:val="16"/>
              </w:rPr>
            </w:pPr>
            <w:r>
              <w:rPr>
                <w:w w:val="125"/>
                <w:sz w:val="16"/>
              </w:rPr>
              <w:t>40,9</w:t>
            </w:r>
          </w:p>
        </w:tc>
        <w:tc>
          <w:tcPr>
            <w:tcW w:w="1011" w:type="dxa"/>
            <w:shd w:val="clear" w:color="auto" w:fill="F1F1F1"/>
          </w:tcPr>
          <w:p w:rsidR="00500A47" w:rsidRDefault="000A7459">
            <w:pPr>
              <w:pStyle w:val="TableParagraph"/>
              <w:spacing w:before="9" w:line="173" w:lineRule="exact"/>
              <w:ind w:right="4"/>
              <w:rPr>
                <w:sz w:val="16"/>
              </w:rPr>
            </w:pPr>
            <w:r>
              <w:rPr>
                <w:w w:val="125"/>
                <w:sz w:val="16"/>
              </w:rPr>
              <w:t>7,3</w:t>
            </w:r>
          </w:p>
        </w:tc>
        <w:tc>
          <w:tcPr>
            <w:tcW w:w="849" w:type="dxa"/>
            <w:shd w:val="clear" w:color="auto" w:fill="F1F1F1"/>
          </w:tcPr>
          <w:p w:rsidR="00500A47" w:rsidRDefault="000A7459">
            <w:pPr>
              <w:pStyle w:val="TableParagraph"/>
              <w:spacing w:before="9" w:line="173" w:lineRule="exact"/>
              <w:ind w:right="5"/>
              <w:rPr>
                <w:sz w:val="16"/>
              </w:rPr>
            </w:pPr>
            <w:r>
              <w:rPr>
                <w:w w:val="125"/>
                <w:sz w:val="16"/>
              </w:rPr>
              <w:t>107.915</w:t>
            </w:r>
          </w:p>
        </w:tc>
        <w:tc>
          <w:tcPr>
            <w:tcW w:w="836" w:type="dxa"/>
            <w:shd w:val="clear" w:color="auto" w:fill="F1F1F1"/>
          </w:tcPr>
          <w:p w:rsidR="00500A47" w:rsidRDefault="000A7459">
            <w:pPr>
              <w:pStyle w:val="TableParagraph"/>
              <w:spacing w:before="9" w:line="173" w:lineRule="exact"/>
              <w:ind w:right="7"/>
              <w:rPr>
                <w:sz w:val="16"/>
              </w:rPr>
            </w:pPr>
            <w:r>
              <w:rPr>
                <w:w w:val="125"/>
                <w:sz w:val="16"/>
              </w:rPr>
              <w:t>118.936</w:t>
            </w:r>
          </w:p>
        </w:tc>
        <w:tc>
          <w:tcPr>
            <w:tcW w:w="647" w:type="dxa"/>
            <w:shd w:val="clear" w:color="auto" w:fill="F1F1F1"/>
          </w:tcPr>
          <w:p w:rsidR="00500A47" w:rsidRDefault="000A7459">
            <w:pPr>
              <w:pStyle w:val="TableParagraph"/>
              <w:spacing w:before="9" w:line="173" w:lineRule="exact"/>
              <w:ind w:right="7"/>
              <w:rPr>
                <w:sz w:val="16"/>
              </w:rPr>
            </w:pPr>
            <w:r>
              <w:rPr>
                <w:w w:val="125"/>
                <w:sz w:val="16"/>
              </w:rPr>
              <w:t>10,2</w:t>
            </w:r>
          </w:p>
        </w:tc>
      </w:tr>
      <w:tr w:rsidR="00500A47">
        <w:trPr>
          <w:trHeight w:val="201"/>
        </w:trPr>
        <w:tc>
          <w:tcPr>
            <w:tcW w:w="835" w:type="dxa"/>
            <w:tcBorders>
              <w:left w:val="nil"/>
            </w:tcBorders>
          </w:tcPr>
          <w:p w:rsidR="00500A47" w:rsidRDefault="000A7459">
            <w:pPr>
              <w:pStyle w:val="TableParagraph"/>
              <w:spacing w:before="9" w:line="173" w:lineRule="exact"/>
              <w:ind w:left="278" w:right="222"/>
              <w:jc w:val="center"/>
              <w:rPr>
                <w:sz w:val="16"/>
              </w:rPr>
            </w:pPr>
            <w:r>
              <w:rPr>
                <w:w w:val="125"/>
                <w:sz w:val="16"/>
              </w:rPr>
              <w:t>SC</w:t>
            </w:r>
          </w:p>
        </w:tc>
        <w:tc>
          <w:tcPr>
            <w:tcW w:w="848" w:type="dxa"/>
            <w:shd w:val="clear" w:color="auto" w:fill="F1F1F1"/>
          </w:tcPr>
          <w:p w:rsidR="00500A47" w:rsidRDefault="000A7459">
            <w:pPr>
              <w:pStyle w:val="TableParagraph"/>
              <w:spacing w:before="9" w:line="173" w:lineRule="exact"/>
              <w:ind w:right="-15"/>
              <w:rPr>
                <w:sz w:val="16"/>
              </w:rPr>
            </w:pPr>
            <w:r>
              <w:rPr>
                <w:w w:val="125"/>
                <w:sz w:val="16"/>
              </w:rPr>
              <w:t>5.557</w:t>
            </w:r>
          </w:p>
        </w:tc>
        <w:tc>
          <w:tcPr>
            <w:tcW w:w="943" w:type="dxa"/>
            <w:shd w:val="clear" w:color="auto" w:fill="F1F1F1"/>
          </w:tcPr>
          <w:p w:rsidR="00500A47" w:rsidRDefault="000A7459">
            <w:pPr>
              <w:pStyle w:val="TableParagraph"/>
              <w:spacing w:before="9" w:line="173" w:lineRule="exact"/>
              <w:ind w:right="-15"/>
              <w:rPr>
                <w:sz w:val="16"/>
              </w:rPr>
            </w:pPr>
            <w:r>
              <w:rPr>
                <w:w w:val="125"/>
                <w:sz w:val="16"/>
              </w:rPr>
              <w:t>5.766</w:t>
            </w:r>
          </w:p>
        </w:tc>
        <w:tc>
          <w:tcPr>
            <w:tcW w:w="943" w:type="dxa"/>
            <w:shd w:val="clear" w:color="auto" w:fill="F1F1F1"/>
          </w:tcPr>
          <w:p w:rsidR="00500A47" w:rsidRDefault="000A7459">
            <w:pPr>
              <w:pStyle w:val="TableParagraph"/>
              <w:spacing w:before="9" w:line="173" w:lineRule="exact"/>
              <w:ind w:right="-15"/>
              <w:rPr>
                <w:sz w:val="16"/>
              </w:rPr>
            </w:pPr>
            <w:r>
              <w:rPr>
                <w:w w:val="125"/>
                <w:sz w:val="16"/>
              </w:rPr>
              <w:t>5.713</w:t>
            </w:r>
          </w:p>
        </w:tc>
        <w:tc>
          <w:tcPr>
            <w:tcW w:w="593" w:type="dxa"/>
            <w:shd w:val="clear" w:color="auto" w:fill="F1F1F1"/>
          </w:tcPr>
          <w:p w:rsidR="00500A47" w:rsidRDefault="000A7459">
            <w:pPr>
              <w:pStyle w:val="TableParagraph"/>
              <w:spacing w:before="9" w:line="173" w:lineRule="exact"/>
              <w:ind w:right="-15"/>
              <w:rPr>
                <w:sz w:val="16"/>
              </w:rPr>
            </w:pPr>
            <w:r>
              <w:rPr>
                <w:w w:val="125"/>
                <w:sz w:val="16"/>
              </w:rPr>
              <w:t>2,8</w:t>
            </w:r>
          </w:p>
        </w:tc>
        <w:tc>
          <w:tcPr>
            <w:tcW w:w="889" w:type="dxa"/>
            <w:shd w:val="clear" w:color="auto" w:fill="F1F1F1"/>
          </w:tcPr>
          <w:p w:rsidR="00500A47" w:rsidRDefault="000A7459">
            <w:pPr>
              <w:pStyle w:val="TableParagraph"/>
              <w:spacing w:before="9" w:line="173" w:lineRule="exact"/>
              <w:ind w:right="-15"/>
              <w:rPr>
                <w:sz w:val="16"/>
              </w:rPr>
            </w:pPr>
            <w:r>
              <w:rPr>
                <w:w w:val="125"/>
                <w:sz w:val="16"/>
              </w:rPr>
              <w:t>5.239</w:t>
            </w:r>
          </w:p>
        </w:tc>
        <w:tc>
          <w:tcPr>
            <w:tcW w:w="875" w:type="dxa"/>
            <w:shd w:val="clear" w:color="auto" w:fill="F1F1F1"/>
          </w:tcPr>
          <w:p w:rsidR="00500A47" w:rsidRDefault="000A7459">
            <w:pPr>
              <w:pStyle w:val="TableParagraph"/>
              <w:spacing w:before="9" w:line="173" w:lineRule="exact"/>
              <w:ind w:right="-15"/>
              <w:rPr>
                <w:sz w:val="16"/>
              </w:rPr>
            </w:pPr>
            <w:r>
              <w:rPr>
                <w:w w:val="125"/>
                <w:sz w:val="16"/>
              </w:rPr>
              <w:t>5.393</w:t>
            </w:r>
          </w:p>
        </w:tc>
        <w:tc>
          <w:tcPr>
            <w:tcW w:w="728" w:type="dxa"/>
            <w:shd w:val="clear" w:color="auto" w:fill="F1F1F1"/>
          </w:tcPr>
          <w:p w:rsidR="00500A47" w:rsidRDefault="000A7459">
            <w:pPr>
              <w:pStyle w:val="TableParagraph"/>
              <w:spacing w:before="9" w:line="173" w:lineRule="exact"/>
              <w:ind w:right="-15"/>
              <w:rPr>
                <w:sz w:val="16"/>
              </w:rPr>
            </w:pPr>
            <w:r>
              <w:rPr>
                <w:w w:val="125"/>
                <w:sz w:val="16"/>
              </w:rPr>
              <w:t>2,9</w:t>
            </w:r>
          </w:p>
        </w:tc>
        <w:tc>
          <w:tcPr>
            <w:tcW w:w="1051" w:type="dxa"/>
            <w:shd w:val="clear" w:color="auto" w:fill="F1F1F1"/>
          </w:tcPr>
          <w:p w:rsidR="00500A47" w:rsidRDefault="000A7459">
            <w:pPr>
              <w:pStyle w:val="TableParagraph"/>
              <w:spacing w:before="9" w:line="173" w:lineRule="exact"/>
              <w:ind w:right="-15"/>
              <w:rPr>
                <w:sz w:val="16"/>
              </w:rPr>
            </w:pPr>
            <w:r>
              <w:rPr>
                <w:w w:val="125"/>
                <w:sz w:val="16"/>
              </w:rPr>
              <w:t>5,6</w:t>
            </w:r>
          </w:p>
        </w:tc>
        <w:tc>
          <w:tcPr>
            <w:tcW w:w="849" w:type="dxa"/>
            <w:shd w:val="clear" w:color="auto" w:fill="F1F1F1"/>
          </w:tcPr>
          <w:p w:rsidR="00500A47" w:rsidRDefault="000A7459">
            <w:pPr>
              <w:pStyle w:val="TableParagraph"/>
              <w:spacing w:before="9" w:line="173" w:lineRule="exact"/>
              <w:ind w:right="2"/>
              <w:rPr>
                <w:sz w:val="16"/>
              </w:rPr>
            </w:pPr>
            <w:r>
              <w:rPr>
                <w:w w:val="125"/>
                <w:sz w:val="16"/>
              </w:rPr>
              <w:t>846</w:t>
            </w:r>
          </w:p>
        </w:tc>
        <w:tc>
          <w:tcPr>
            <w:tcW w:w="823" w:type="dxa"/>
            <w:shd w:val="clear" w:color="auto" w:fill="F1F1F1"/>
          </w:tcPr>
          <w:p w:rsidR="00500A47" w:rsidRDefault="000A7459">
            <w:pPr>
              <w:pStyle w:val="TableParagraph"/>
              <w:spacing w:before="9" w:line="173" w:lineRule="exact"/>
              <w:ind w:right="-15"/>
              <w:rPr>
                <w:sz w:val="16"/>
              </w:rPr>
            </w:pPr>
            <w:r>
              <w:rPr>
                <w:w w:val="125"/>
                <w:sz w:val="16"/>
              </w:rPr>
              <w:t>1.141</w:t>
            </w:r>
          </w:p>
        </w:tc>
        <w:tc>
          <w:tcPr>
            <w:tcW w:w="688" w:type="dxa"/>
            <w:shd w:val="clear" w:color="auto" w:fill="F1F1F1"/>
          </w:tcPr>
          <w:p w:rsidR="00500A47" w:rsidRDefault="000A7459">
            <w:pPr>
              <w:pStyle w:val="TableParagraph"/>
              <w:spacing w:before="9" w:line="173" w:lineRule="exact"/>
              <w:ind w:right="-15"/>
              <w:rPr>
                <w:sz w:val="16"/>
              </w:rPr>
            </w:pPr>
            <w:r>
              <w:rPr>
                <w:w w:val="125"/>
                <w:sz w:val="16"/>
              </w:rPr>
              <w:t>34,9</w:t>
            </w:r>
          </w:p>
        </w:tc>
        <w:tc>
          <w:tcPr>
            <w:tcW w:w="877" w:type="dxa"/>
            <w:shd w:val="clear" w:color="auto" w:fill="F1F1F1"/>
          </w:tcPr>
          <w:p w:rsidR="00500A47" w:rsidRDefault="000A7459">
            <w:pPr>
              <w:pStyle w:val="TableParagraph"/>
              <w:spacing w:before="9" w:line="173" w:lineRule="exact"/>
              <w:ind w:right="7"/>
              <w:rPr>
                <w:sz w:val="16"/>
              </w:rPr>
            </w:pPr>
            <w:r>
              <w:rPr>
                <w:w w:val="125"/>
                <w:sz w:val="16"/>
              </w:rPr>
              <w:t>714</w:t>
            </w:r>
          </w:p>
        </w:tc>
        <w:tc>
          <w:tcPr>
            <w:tcW w:w="850" w:type="dxa"/>
            <w:shd w:val="clear" w:color="auto" w:fill="F1F1F1"/>
          </w:tcPr>
          <w:p w:rsidR="00500A47" w:rsidRDefault="000A7459">
            <w:pPr>
              <w:pStyle w:val="TableParagraph"/>
              <w:spacing w:before="9" w:line="173" w:lineRule="exact"/>
              <w:ind w:right="1"/>
              <w:rPr>
                <w:sz w:val="16"/>
              </w:rPr>
            </w:pPr>
            <w:r>
              <w:rPr>
                <w:w w:val="125"/>
                <w:sz w:val="16"/>
              </w:rPr>
              <w:t>1.047</w:t>
            </w:r>
          </w:p>
        </w:tc>
        <w:tc>
          <w:tcPr>
            <w:tcW w:w="729" w:type="dxa"/>
            <w:shd w:val="clear" w:color="auto" w:fill="F1F1F1"/>
          </w:tcPr>
          <w:p w:rsidR="00500A47" w:rsidRDefault="000A7459">
            <w:pPr>
              <w:pStyle w:val="TableParagraph"/>
              <w:spacing w:before="9" w:line="173" w:lineRule="exact"/>
              <w:ind w:right="3"/>
              <w:rPr>
                <w:sz w:val="16"/>
              </w:rPr>
            </w:pPr>
            <w:r>
              <w:rPr>
                <w:w w:val="125"/>
                <w:sz w:val="16"/>
              </w:rPr>
              <w:t>46,7</w:t>
            </w:r>
          </w:p>
        </w:tc>
        <w:tc>
          <w:tcPr>
            <w:tcW w:w="1011" w:type="dxa"/>
            <w:shd w:val="clear" w:color="auto" w:fill="F1F1F1"/>
          </w:tcPr>
          <w:p w:rsidR="00500A47" w:rsidRDefault="000A7459">
            <w:pPr>
              <w:pStyle w:val="TableParagraph"/>
              <w:spacing w:before="9" w:line="173" w:lineRule="exact"/>
              <w:ind w:right="4"/>
              <w:rPr>
                <w:sz w:val="16"/>
              </w:rPr>
            </w:pPr>
            <w:r>
              <w:rPr>
                <w:w w:val="125"/>
                <w:sz w:val="16"/>
              </w:rPr>
              <w:t>8,2</w:t>
            </w:r>
          </w:p>
        </w:tc>
        <w:tc>
          <w:tcPr>
            <w:tcW w:w="849" w:type="dxa"/>
            <w:shd w:val="clear" w:color="auto" w:fill="F1F1F1"/>
          </w:tcPr>
          <w:p w:rsidR="00500A47" w:rsidRDefault="000A7459">
            <w:pPr>
              <w:pStyle w:val="TableParagraph"/>
              <w:spacing w:before="9" w:line="173" w:lineRule="exact"/>
              <w:ind w:right="5"/>
              <w:rPr>
                <w:sz w:val="16"/>
              </w:rPr>
            </w:pPr>
            <w:r>
              <w:rPr>
                <w:w w:val="125"/>
                <w:sz w:val="16"/>
              </w:rPr>
              <w:t>44.204</w:t>
            </w:r>
          </w:p>
        </w:tc>
        <w:tc>
          <w:tcPr>
            <w:tcW w:w="836" w:type="dxa"/>
            <w:shd w:val="clear" w:color="auto" w:fill="F1F1F1"/>
          </w:tcPr>
          <w:p w:rsidR="00500A47" w:rsidRDefault="000A7459">
            <w:pPr>
              <w:pStyle w:val="TableParagraph"/>
              <w:spacing w:before="9" w:line="173" w:lineRule="exact"/>
              <w:ind w:right="6"/>
              <w:rPr>
                <w:sz w:val="16"/>
              </w:rPr>
            </w:pPr>
            <w:r>
              <w:rPr>
                <w:w w:val="125"/>
                <w:sz w:val="16"/>
              </w:rPr>
              <w:t>50.431</w:t>
            </w:r>
          </w:p>
        </w:tc>
        <w:tc>
          <w:tcPr>
            <w:tcW w:w="647" w:type="dxa"/>
            <w:shd w:val="clear" w:color="auto" w:fill="F1F1F1"/>
          </w:tcPr>
          <w:p w:rsidR="00500A47" w:rsidRDefault="000A7459">
            <w:pPr>
              <w:pStyle w:val="TableParagraph"/>
              <w:spacing w:before="9" w:line="173" w:lineRule="exact"/>
              <w:ind w:right="7"/>
              <w:rPr>
                <w:sz w:val="16"/>
              </w:rPr>
            </w:pPr>
            <w:r>
              <w:rPr>
                <w:w w:val="125"/>
                <w:sz w:val="16"/>
              </w:rPr>
              <w:t>14,1</w:t>
            </w:r>
          </w:p>
        </w:tc>
      </w:tr>
      <w:tr w:rsidR="00500A47">
        <w:trPr>
          <w:trHeight w:val="202"/>
        </w:trPr>
        <w:tc>
          <w:tcPr>
            <w:tcW w:w="835" w:type="dxa"/>
            <w:tcBorders>
              <w:left w:val="nil"/>
            </w:tcBorders>
            <w:shd w:val="clear" w:color="auto" w:fill="D9D9D9"/>
          </w:tcPr>
          <w:p w:rsidR="00500A47" w:rsidRDefault="000A7459">
            <w:pPr>
              <w:pStyle w:val="TableParagraph"/>
              <w:spacing w:before="9" w:line="173" w:lineRule="exact"/>
              <w:ind w:right="42"/>
              <w:rPr>
                <w:b/>
                <w:sz w:val="16"/>
              </w:rPr>
            </w:pPr>
            <w:r>
              <w:rPr>
                <w:b/>
                <w:w w:val="125"/>
                <w:sz w:val="16"/>
              </w:rPr>
              <w:t>Soma(S)</w:t>
            </w:r>
          </w:p>
        </w:tc>
        <w:tc>
          <w:tcPr>
            <w:tcW w:w="848" w:type="dxa"/>
            <w:shd w:val="clear" w:color="auto" w:fill="D9D9D9"/>
          </w:tcPr>
          <w:p w:rsidR="00500A47" w:rsidRDefault="000A7459">
            <w:pPr>
              <w:pStyle w:val="TableParagraph"/>
              <w:spacing w:before="9" w:line="173" w:lineRule="exact"/>
              <w:ind w:right="-15"/>
              <w:rPr>
                <w:b/>
                <w:sz w:val="16"/>
              </w:rPr>
            </w:pPr>
            <w:r>
              <w:rPr>
                <w:b/>
                <w:w w:val="125"/>
                <w:sz w:val="16"/>
              </w:rPr>
              <w:t>24.774</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25.164</w:t>
            </w:r>
          </w:p>
        </w:tc>
        <w:tc>
          <w:tcPr>
            <w:tcW w:w="943" w:type="dxa"/>
            <w:shd w:val="clear" w:color="auto" w:fill="D9D9D9"/>
          </w:tcPr>
          <w:p w:rsidR="00500A47" w:rsidRDefault="000A7459">
            <w:pPr>
              <w:pStyle w:val="TableParagraph"/>
              <w:spacing w:before="9" w:line="173" w:lineRule="exact"/>
              <w:ind w:right="-15"/>
              <w:rPr>
                <w:b/>
                <w:sz w:val="16"/>
              </w:rPr>
            </w:pPr>
            <w:r>
              <w:rPr>
                <w:b/>
                <w:w w:val="125"/>
                <w:sz w:val="16"/>
              </w:rPr>
              <w:t>24.750</w:t>
            </w:r>
          </w:p>
        </w:tc>
        <w:tc>
          <w:tcPr>
            <w:tcW w:w="593" w:type="dxa"/>
            <w:shd w:val="clear" w:color="auto" w:fill="D9D9D9"/>
          </w:tcPr>
          <w:p w:rsidR="00500A47" w:rsidRDefault="000A7459">
            <w:pPr>
              <w:pStyle w:val="TableParagraph"/>
              <w:spacing w:before="9" w:line="173" w:lineRule="exact"/>
              <w:ind w:right="-15"/>
              <w:rPr>
                <w:b/>
                <w:sz w:val="16"/>
              </w:rPr>
            </w:pPr>
            <w:r>
              <w:rPr>
                <w:b/>
                <w:w w:val="125"/>
                <w:sz w:val="16"/>
              </w:rPr>
              <w:t>-0,1</w:t>
            </w:r>
          </w:p>
        </w:tc>
        <w:tc>
          <w:tcPr>
            <w:tcW w:w="889" w:type="dxa"/>
            <w:shd w:val="clear" w:color="auto" w:fill="D9D9D9"/>
          </w:tcPr>
          <w:p w:rsidR="00500A47" w:rsidRDefault="000A7459">
            <w:pPr>
              <w:pStyle w:val="TableParagraph"/>
              <w:spacing w:before="9" w:line="173" w:lineRule="exact"/>
              <w:ind w:right="-15"/>
              <w:rPr>
                <w:b/>
                <w:sz w:val="16"/>
              </w:rPr>
            </w:pPr>
            <w:r>
              <w:rPr>
                <w:b/>
                <w:w w:val="125"/>
                <w:sz w:val="16"/>
              </w:rPr>
              <w:t>23.023</w:t>
            </w:r>
          </w:p>
        </w:tc>
        <w:tc>
          <w:tcPr>
            <w:tcW w:w="875" w:type="dxa"/>
            <w:shd w:val="clear" w:color="auto" w:fill="D9D9D9"/>
          </w:tcPr>
          <w:p w:rsidR="00500A47" w:rsidRDefault="000A7459">
            <w:pPr>
              <w:pStyle w:val="TableParagraph"/>
              <w:spacing w:before="9" w:line="173" w:lineRule="exact"/>
              <w:ind w:right="-15"/>
              <w:rPr>
                <w:b/>
                <w:sz w:val="16"/>
              </w:rPr>
            </w:pPr>
            <w:r>
              <w:rPr>
                <w:b/>
                <w:w w:val="125"/>
                <w:sz w:val="16"/>
              </w:rPr>
              <w:t>23.079</w:t>
            </w:r>
          </w:p>
        </w:tc>
        <w:tc>
          <w:tcPr>
            <w:tcW w:w="728" w:type="dxa"/>
            <w:shd w:val="clear" w:color="auto" w:fill="D9D9D9"/>
          </w:tcPr>
          <w:p w:rsidR="00500A47" w:rsidRDefault="000A7459">
            <w:pPr>
              <w:pStyle w:val="TableParagraph"/>
              <w:spacing w:before="9" w:line="173" w:lineRule="exact"/>
              <w:ind w:right="-15"/>
              <w:rPr>
                <w:b/>
                <w:sz w:val="16"/>
              </w:rPr>
            </w:pPr>
            <w:r>
              <w:rPr>
                <w:b/>
                <w:w w:val="125"/>
                <w:sz w:val="16"/>
              </w:rPr>
              <w:t>0,2</w:t>
            </w:r>
          </w:p>
        </w:tc>
        <w:tc>
          <w:tcPr>
            <w:tcW w:w="1051" w:type="dxa"/>
            <w:shd w:val="clear" w:color="auto" w:fill="D9D9D9"/>
          </w:tcPr>
          <w:p w:rsidR="00500A47" w:rsidRDefault="000A7459">
            <w:pPr>
              <w:pStyle w:val="TableParagraph"/>
              <w:spacing w:before="9" w:line="173" w:lineRule="exact"/>
              <w:ind w:right="-15"/>
              <w:rPr>
                <w:sz w:val="16"/>
              </w:rPr>
            </w:pPr>
            <w:r>
              <w:rPr>
                <w:w w:val="125"/>
                <w:sz w:val="16"/>
              </w:rPr>
              <w:t>6,8</w:t>
            </w:r>
          </w:p>
        </w:tc>
        <w:tc>
          <w:tcPr>
            <w:tcW w:w="849" w:type="dxa"/>
            <w:shd w:val="clear" w:color="auto" w:fill="D9D9D9"/>
          </w:tcPr>
          <w:p w:rsidR="00500A47" w:rsidRDefault="000A7459">
            <w:pPr>
              <w:pStyle w:val="TableParagraph"/>
              <w:spacing w:before="9" w:line="173" w:lineRule="exact"/>
              <w:ind w:right="-15"/>
              <w:rPr>
                <w:b/>
                <w:sz w:val="16"/>
              </w:rPr>
            </w:pPr>
            <w:r>
              <w:rPr>
                <w:b/>
                <w:w w:val="125"/>
                <w:sz w:val="16"/>
              </w:rPr>
              <w:t>3.197</w:t>
            </w:r>
          </w:p>
        </w:tc>
        <w:tc>
          <w:tcPr>
            <w:tcW w:w="823" w:type="dxa"/>
            <w:shd w:val="clear" w:color="auto" w:fill="D9D9D9"/>
          </w:tcPr>
          <w:p w:rsidR="00500A47" w:rsidRDefault="000A7459">
            <w:pPr>
              <w:pStyle w:val="TableParagraph"/>
              <w:spacing w:before="9" w:line="173" w:lineRule="exact"/>
              <w:ind w:right="-15"/>
              <w:rPr>
                <w:b/>
                <w:sz w:val="16"/>
              </w:rPr>
            </w:pPr>
            <w:r>
              <w:rPr>
                <w:b/>
                <w:w w:val="125"/>
                <w:sz w:val="16"/>
              </w:rPr>
              <w:t>4.328</w:t>
            </w:r>
          </w:p>
        </w:tc>
        <w:tc>
          <w:tcPr>
            <w:tcW w:w="688" w:type="dxa"/>
            <w:shd w:val="clear" w:color="auto" w:fill="D9D9D9"/>
          </w:tcPr>
          <w:p w:rsidR="00500A47" w:rsidRDefault="000A7459">
            <w:pPr>
              <w:pStyle w:val="TableParagraph"/>
              <w:spacing w:before="9" w:line="173" w:lineRule="exact"/>
              <w:ind w:right="-15"/>
              <w:rPr>
                <w:b/>
                <w:sz w:val="16"/>
              </w:rPr>
            </w:pPr>
            <w:r>
              <w:rPr>
                <w:b/>
                <w:w w:val="125"/>
                <w:sz w:val="16"/>
              </w:rPr>
              <w:t>35,4</w:t>
            </w:r>
          </w:p>
        </w:tc>
        <w:tc>
          <w:tcPr>
            <w:tcW w:w="877" w:type="dxa"/>
            <w:shd w:val="clear" w:color="auto" w:fill="D9D9D9"/>
          </w:tcPr>
          <w:p w:rsidR="00500A47" w:rsidRDefault="000A7459">
            <w:pPr>
              <w:pStyle w:val="TableParagraph"/>
              <w:spacing w:before="9" w:line="173" w:lineRule="exact"/>
              <w:ind w:right="1"/>
              <w:rPr>
                <w:b/>
                <w:sz w:val="16"/>
              </w:rPr>
            </w:pPr>
            <w:r>
              <w:rPr>
                <w:b/>
                <w:w w:val="125"/>
                <w:sz w:val="16"/>
              </w:rPr>
              <w:t>2.799</w:t>
            </w:r>
          </w:p>
        </w:tc>
        <w:tc>
          <w:tcPr>
            <w:tcW w:w="850" w:type="dxa"/>
            <w:shd w:val="clear" w:color="auto" w:fill="D9D9D9"/>
          </w:tcPr>
          <w:p w:rsidR="00500A47" w:rsidRDefault="000A7459">
            <w:pPr>
              <w:pStyle w:val="TableParagraph"/>
              <w:spacing w:before="9" w:line="173" w:lineRule="exact"/>
              <w:ind w:right="1"/>
              <w:rPr>
                <w:b/>
                <w:sz w:val="16"/>
              </w:rPr>
            </w:pPr>
            <w:r>
              <w:rPr>
                <w:b/>
                <w:w w:val="125"/>
                <w:sz w:val="16"/>
              </w:rPr>
              <w:t>3.982</w:t>
            </w:r>
          </w:p>
        </w:tc>
        <w:tc>
          <w:tcPr>
            <w:tcW w:w="729" w:type="dxa"/>
            <w:shd w:val="clear" w:color="auto" w:fill="D9D9D9"/>
          </w:tcPr>
          <w:p w:rsidR="00500A47" w:rsidRDefault="000A7459">
            <w:pPr>
              <w:pStyle w:val="TableParagraph"/>
              <w:spacing w:before="9" w:line="173" w:lineRule="exact"/>
              <w:ind w:right="3"/>
              <w:rPr>
                <w:b/>
                <w:sz w:val="16"/>
              </w:rPr>
            </w:pPr>
            <w:r>
              <w:rPr>
                <w:b/>
                <w:w w:val="125"/>
                <w:sz w:val="16"/>
              </w:rPr>
              <w:t>42,3</w:t>
            </w:r>
          </w:p>
        </w:tc>
        <w:tc>
          <w:tcPr>
            <w:tcW w:w="1011" w:type="dxa"/>
            <w:shd w:val="clear" w:color="auto" w:fill="D9D9D9"/>
          </w:tcPr>
          <w:p w:rsidR="00500A47" w:rsidRDefault="000A7459">
            <w:pPr>
              <w:pStyle w:val="TableParagraph"/>
              <w:spacing w:before="9" w:line="173" w:lineRule="exact"/>
              <w:ind w:right="4"/>
              <w:rPr>
                <w:sz w:val="16"/>
              </w:rPr>
            </w:pPr>
            <w:r>
              <w:rPr>
                <w:w w:val="125"/>
                <w:sz w:val="16"/>
              </w:rPr>
              <w:t>8,0</w:t>
            </w:r>
          </w:p>
        </w:tc>
        <w:tc>
          <w:tcPr>
            <w:tcW w:w="849" w:type="dxa"/>
            <w:shd w:val="clear" w:color="auto" w:fill="D9D9D9"/>
          </w:tcPr>
          <w:p w:rsidR="00500A47" w:rsidRDefault="000A7459">
            <w:pPr>
              <w:pStyle w:val="TableParagraph"/>
              <w:spacing w:before="9" w:line="173" w:lineRule="exact"/>
              <w:ind w:right="5"/>
              <w:rPr>
                <w:b/>
                <w:sz w:val="16"/>
              </w:rPr>
            </w:pPr>
            <w:r>
              <w:rPr>
                <w:b/>
                <w:w w:val="125"/>
                <w:sz w:val="16"/>
              </w:rPr>
              <w:t>234.383</w:t>
            </w:r>
          </w:p>
        </w:tc>
        <w:tc>
          <w:tcPr>
            <w:tcW w:w="836" w:type="dxa"/>
            <w:shd w:val="clear" w:color="auto" w:fill="D9D9D9"/>
          </w:tcPr>
          <w:p w:rsidR="00500A47" w:rsidRDefault="000A7459">
            <w:pPr>
              <w:pStyle w:val="TableParagraph"/>
              <w:spacing w:before="9" w:line="173" w:lineRule="exact"/>
              <w:ind w:right="7"/>
              <w:rPr>
                <w:b/>
                <w:sz w:val="16"/>
              </w:rPr>
            </w:pPr>
            <w:r>
              <w:rPr>
                <w:b/>
                <w:w w:val="125"/>
                <w:sz w:val="16"/>
              </w:rPr>
              <w:t>258.198</w:t>
            </w:r>
          </w:p>
        </w:tc>
        <w:tc>
          <w:tcPr>
            <w:tcW w:w="647" w:type="dxa"/>
            <w:shd w:val="clear" w:color="auto" w:fill="D9D9D9"/>
          </w:tcPr>
          <w:p w:rsidR="00500A47" w:rsidRDefault="000A7459">
            <w:pPr>
              <w:pStyle w:val="TableParagraph"/>
              <w:spacing w:before="9" w:line="173" w:lineRule="exact"/>
              <w:ind w:right="7"/>
              <w:rPr>
                <w:b/>
                <w:sz w:val="16"/>
              </w:rPr>
            </w:pPr>
            <w:r>
              <w:rPr>
                <w:b/>
                <w:w w:val="125"/>
                <w:sz w:val="16"/>
              </w:rPr>
              <w:t>10,2</w:t>
            </w:r>
          </w:p>
        </w:tc>
      </w:tr>
      <w:tr w:rsidR="00500A47">
        <w:trPr>
          <w:trHeight w:val="202"/>
        </w:trPr>
        <w:tc>
          <w:tcPr>
            <w:tcW w:w="835" w:type="dxa"/>
            <w:tcBorders>
              <w:left w:val="nil"/>
            </w:tcBorders>
            <w:shd w:val="clear" w:color="auto" w:fill="205768"/>
          </w:tcPr>
          <w:p w:rsidR="00500A47" w:rsidRDefault="000A7459">
            <w:pPr>
              <w:pStyle w:val="TableParagraph"/>
              <w:spacing w:before="9" w:line="173" w:lineRule="exact"/>
              <w:ind w:left="147"/>
              <w:jc w:val="left"/>
              <w:rPr>
                <w:b/>
                <w:sz w:val="16"/>
              </w:rPr>
            </w:pPr>
            <w:r>
              <w:rPr>
                <w:b/>
                <w:color w:val="FFFFFF"/>
                <w:w w:val="125"/>
                <w:sz w:val="16"/>
              </w:rPr>
              <w:t>TOTAL</w:t>
            </w:r>
          </w:p>
        </w:tc>
        <w:tc>
          <w:tcPr>
            <w:tcW w:w="848" w:type="dxa"/>
            <w:shd w:val="clear" w:color="auto" w:fill="205768"/>
          </w:tcPr>
          <w:p w:rsidR="00500A47" w:rsidRDefault="000A7459">
            <w:pPr>
              <w:pStyle w:val="TableParagraph"/>
              <w:spacing w:before="9" w:line="173" w:lineRule="exact"/>
              <w:ind w:right="-15"/>
              <w:rPr>
                <w:b/>
                <w:sz w:val="16"/>
              </w:rPr>
            </w:pPr>
            <w:r>
              <w:rPr>
                <w:b/>
                <w:color w:val="FFFFFF"/>
                <w:w w:val="125"/>
                <w:sz w:val="16"/>
              </w:rPr>
              <w:t>121.104</w:t>
            </w:r>
          </w:p>
        </w:tc>
        <w:tc>
          <w:tcPr>
            <w:tcW w:w="943" w:type="dxa"/>
            <w:shd w:val="clear" w:color="auto" w:fill="205768"/>
          </w:tcPr>
          <w:p w:rsidR="00500A47" w:rsidRDefault="000A7459">
            <w:pPr>
              <w:pStyle w:val="TableParagraph"/>
              <w:spacing w:before="9" w:line="173" w:lineRule="exact"/>
              <w:ind w:right="-15"/>
              <w:rPr>
                <w:b/>
                <w:sz w:val="16"/>
              </w:rPr>
            </w:pPr>
            <w:r>
              <w:rPr>
                <w:b/>
                <w:color w:val="FFFFFF"/>
                <w:w w:val="125"/>
                <w:sz w:val="16"/>
              </w:rPr>
              <w:t>123.226</w:t>
            </w:r>
          </w:p>
        </w:tc>
        <w:tc>
          <w:tcPr>
            <w:tcW w:w="943" w:type="dxa"/>
            <w:shd w:val="clear" w:color="auto" w:fill="205768"/>
          </w:tcPr>
          <w:p w:rsidR="00500A47" w:rsidRDefault="000A7459">
            <w:pPr>
              <w:pStyle w:val="TableParagraph"/>
              <w:spacing w:before="9" w:line="173" w:lineRule="exact"/>
              <w:ind w:right="-15"/>
              <w:rPr>
                <w:b/>
                <w:sz w:val="16"/>
              </w:rPr>
            </w:pPr>
            <w:r>
              <w:rPr>
                <w:b/>
                <w:color w:val="FFFFFF"/>
                <w:w w:val="125"/>
                <w:sz w:val="16"/>
              </w:rPr>
              <w:t>120.539</w:t>
            </w:r>
          </w:p>
        </w:tc>
        <w:tc>
          <w:tcPr>
            <w:tcW w:w="593" w:type="dxa"/>
            <w:shd w:val="clear" w:color="auto" w:fill="205768"/>
          </w:tcPr>
          <w:p w:rsidR="00500A47" w:rsidRDefault="000A7459">
            <w:pPr>
              <w:pStyle w:val="TableParagraph"/>
              <w:spacing w:before="9" w:line="173" w:lineRule="exact"/>
              <w:ind w:right="-15"/>
              <w:rPr>
                <w:b/>
                <w:sz w:val="16"/>
              </w:rPr>
            </w:pPr>
            <w:r>
              <w:rPr>
                <w:b/>
                <w:color w:val="FFFFFF"/>
                <w:w w:val="125"/>
                <w:sz w:val="16"/>
              </w:rPr>
              <w:t>-0,5</w:t>
            </w:r>
          </w:p>
        </w:tc>
        <w:tc>
          <w:tcPr>
            <w:tcW w:w="889" w:type="dxa"/>
            <w:shd w:val="clear" w:color="auto" w:fill="205768"/>
          </w:tcPr>
          <w:p w:rsidR="00500A47" w:rsidRDefault="000A7459">
            <w:pPr>
              <w:pStyle w:val="TableParagraph"/>
              <w:spacing w:before="9" w:line="173" w:lineRule="exact"/>
              <w:ind w:right="-15"/>
              <w:rPr>
                <w:b/>
                <w:sz w:val="16"/>
              </w:rPr>
            </w:pPr>
            <w:r>
              <w:rPr>
                <w:b/>
                <w:color w:val="FFFFFF"/>
                <w:w w:val="125"/>
                <w:sz w:val="16"/>
              </w:rPr>
              <w:t>111.922</w:t>
            </w:r>
          </w:p>
        </w:tc>
        <w:tc>
          <w:tcPr>
            <w:tcW w:w="875" w:type="dxa"/>
            <w:shd w:val="clear" w:color="auto" w:fill="205768"/>
          </w:tcPr>
          <w:p w:rsidR="00500A47" w:rsidRDefault="000A7459">
            <w:pPr>
              <w:pStyle w:val="TableParagraph"/>
              <w:spacing w:before="9" w:line="173" w:lineRule="exact"/>
              <w:ind w:right="-15"/>
              <w:rPr>
                <w:b/>
                <w:sz w:val="16"/>
              </w:rPr>
            </w:pPr>
            <w:r>
              <w:rPr>
                <w:b/>
                <w:color w:val="FFFFFF"/>
                <w:w w:val="125"/>
                <w:sz w:val="16"/>
              </w:rPr>
              <w:t>111.658</w:t>
            </w:r>
          </w:p>
        </w:tc>
        <w:tc>
          <w:tcPr>
            <w:tcW w:w="728" w:type="dxa"/>
            <w:shd w:val="clear" w:color="auto" w:fill="205768"/>
          </w:tcPr>
          <w:p w:rsidR="00500A47" w:rsidRDefault="000A7459">
            <w:pPr>
              <w:pStyle w:val="TableParagraph"/>
              <w:spacing w:before="9" w:line="173" w:lineRule="exact"/>
              <w:ind w:right="-15"/>
              <w:rPr>
                <w:b/>
                <w:sz w:val="16"/>
              </w:rPr>
            </w:pPr>
            <w:r>
              <w:rPr>
                <w:b/>
                <w:color w:val="FFFFFF"/>
                <w:w w:val="125"/>
                <w:sz w:val="16"/>
              </w:rPr>
              <w:t>-0,2</w:t>
            </w:r>
          </w:p>
        </w:tc>
        <w:tc>
          <w:tcPr>
            <w:tcW w:w="1051" w:type="dxa"/>
            <w:shd w:val="clear" w:color="auto" w:fill="006666"/>
          </w:tcPr>
          <w:p w:rsidR="00500A47" w:rsidRDefault="000A7459">
            <w:pPr>
              <w:pStyle w:val="TableParagraph"/>
              <w:spacing w:before="9" w:line="173" w:lineRule="exact"/>
              <w:ind w:right="-15"/>
              <w:rPr>
                <w:b/>
                <w:sz w:val="16"/>
              </w:rPr>
            </w:pPr>
            <w:r>
              <w:rPr>
                <w:b/>
                <w:color w:val="FFFFFF"/>
                <w:w w:val="125"/>
                <w:sz w:val="16"/>
              </w:rPr>
              <w:t>7,4</w:t>
            </w:r>
          </w:p>
        </w:tc>
        <w:tc>
          <w:tcPr>
            <w:tcW w:w="849" w:type="dxa"/>
            <w:shd w:val="clear" w:color="auto" w:fill="BEBEBE"/>
          </w:tcPr>
          <w:p w:rsidR="00500A47" w:rsidRDefault="000A7459">
            <w:pPr>
              <w:pStyle w:val="TableParagraph"/>
              <w:spacing w:before="9" w:line="173" w:lineRule="exact"/>
              <w:ind w:right="-15"/>
              <w:rPr>
                <w:b/>
                <w:sz w:val="16"/>
              </w:rPr>
            </w:pPr>
            <w:r>
              <w:rPr>
                <w:b/>
                <w:w w:val="125"/>
                <w:sz w:val="16"/>
              </w:rPr>
              <w:t>13.728</w:t>
            </w:r>
          </w:p>
        </w:tc>
        <w:tc>
          <w:tcPr>
            <w:tcW w:w="823" w:type="dxa"/>
            <w:shd w:val="clear" w:color="auto" w:fill="BEBEBE"/>
          </w:tcPr>
          <w:p w:rsidR="00500A47" w:rsidRDefault="000A7459">
            <w:pPr>
              <w:pStyle w:val="TableParagraph"/>
              <w:spacing w:before="9" w:line="173" w:lineRule="exact"/>
              <w:ind w:right="-15"/>
              <w:rPr>
                <w:b/>
                <w:sz w:val="16"/>
              </w:rPr>
            </w:pPr>
            <w:r>
              <w:rPr>
                <w:b/>
                <w:w w:val="125"/>
                <w:sz w:val="16"/>
              </w:rPr>
              <w:t>17.589</w:t>
            </w:r>
          </w:p>
        </w:tc>
        <w:tc>
          <w:tcPr>
            <w:tcW w:w="688" w:type="dxa"/>
            <w:shd w:val="clear" w:color="auto" w:fill="BEBEBE"/>
          </w:tcPr>
          <w:p w:rsidR="00500A47" w:rsidRDefault="000A7459">
            <w:pPr>
              <w:pStyle w:val="TableParagraph"/>
              <w:spacing w:before="9" w:line="173" w:lineRule="exact"/>
              <w:ind w:right="-15"/>
              <w:rPr>
                <w:b/>
                <w:sz w:val="16"/>
              </w:rPr>
            </w:pPr>
            <w:r>
              <w:rPr>
                <w:b/>
                <w:w w:val="125"/>
                <w:sz w:val="16"/>
              </w:rPr>
              <w:t>28,1</w:t>
            </w:r>
          </w:p>
        </w:tc>
        <w:tc>
          <w:tcPr>
            <w:tcW w:w="877" w:type="dxa"/>
            <w:shd w:val="clear" w:color="auto" w:fill="BEBEBE"/>
          </w:tcPr>
          <w:p w:rsidR="00500A47" w:rsidRDefault="000A7459">
            <w:pPr>
              <w:pStyle w:val="TableParagraph"/>
              <w:spacing w:before="9" w:line="173" w:lineRule="exact"/>
              <w:ind w:right="1"/>
              <w:rPr>
                <w:b/>
                <w:sz w:val="16"/>
              </w:rPr>
            </w:pPr>
            <w:r>
              <w:rPr>
                <w:b/>
                <w:w w:val="125"/>
                <w:sz w:val="16"/>
              </w:rPr>
              <w:t>11.487</w:t>
            </w:r>
          </w:p>
        </w:tc>
        <w:tc>
          <w:tcPr>
            <w:tcW w:w="850" w:type="dxa"/>
            <w:shd w:val="clear" w:color="auto" w:fill="BEBEBE"/>
          </w:tcPr>
          <w:p w:rsidR="00500A47" w:rsidRDefault="000A7459">
            <w:pPr>
              <w:pStyle w:val="TableParagraph"/>
              <w:spacing w:before="9" w:line="173" w:lineRule="exact"/>
              <w:ind w:right="1"/>
              <w:rPr>
                <w:b/>
                <w:sz w:val="16"/>
              </w:rPr>
            </w:pPr>
            <w:r>
              <w:rPr>
                <w:b/>
                <w:w w:val="125"/>
                <w:sz w:val="16"/>
              </w:rPr>
              <w:t>16.158</w:t>
            </w:r>
          </w:p>
        </w:tc>
        <w:tc>
          <w:tcPr>
            <w:tcW w:w="729" w:type="dxa"/>
            <w:shd w:val="clear" w:color="auto" w:fill="BEBEBE"/>
          </w:tcPr>
          <w:p w:rsidR="00500A47" w:rsidRDefault="000A7459">
            <w:pPr>
              <w:pStyle w:val="TableParagraph"/>
              <w:spacing w:before="9" w:line="173" w:lineRule="exact"/>
              <w:ind w:right="3"/>
              <w:rPr>
                <w:b/>
                <w:sz w:val="16"/>
              </w:rPr>
            </w:pPr>
            <w:r>
              <w:rPr>
                <w:b/>
                <w:w w:val="125"/>
                <w:sz w:val="16"/>
              </w:rPr>
              <w:t>40,7</w:t>
            </w:r>
          </w:p>
        </w:tc>
        <w:tc>
          <w:tcPr>
            <w:tcW w:w="1011" w:type="dxa"/>
            <w:shd w:val="clear" w:color="auto" w:fill="BEBEBE"/>
          </w:tcPr>
          <w:p w:rsidR="00500A47" w:rsidRDefault="000A7459">
            <w:pPr>
              <w:pStyle w:val="TableParagraph"/>
              <w:spacing w:before="9" w:line="173" w:lineRule="exact"/>
              <w:ind w:right="4"/>
              <w:rPr>
                <w:b/>
                <w:sz w:val="16"/>
              </w:rPr>
            </w:pPr>
            <w:r>
              <w:rPr>
                <w:b/>
                <w:w w:val="125"/>
                <w:sz w:val="16"/>
              </w:rPr>
              <w:t>8,1</w:t>
            </w:r>
          </w:p>
        </w:tc>
        <w:tc>
          <w:tcPr>
            <w:tcW w:w="849" w:type="dxa"/>
            <w:shd w:val="clear" w:color="auto" w:fill="FBE3D5"/>
          </w:tcPr>
          <w:p w:rsidR="00500A47" w:rsidRDefault="000A7459">
            <w:pPr>
              <w:pStyle w:val="TableParagraph"/>
              <w:spacing w:before="9" w:line="173" w:lineRule="exact"/>
              <w:ind w:right="5"/>
              <w:rPr>
                <w:b/>
                <w:sz w:val="16"/>
              </w:rPr>
            </w:pPr>
            <w:r>
              <w:rPr>
                <w:b/>
                <w:w w:val="125"/>
                <w:sz w:val="16"/>
              </w:rPr>
              <w:t>806.675</w:t>
            </w:r>
          </w:p>
        </w:tc>
        <w:tc>
          <w:tcPr>
            <w:tcW w:w="836" w:type="dxa"/>
            <w:shd w:val="clear" w:color="auto" w:fill="FBE3D5"/>
          </w:tcPr>
          <w:p w:rsidR="00500A47" w:rsidRDefault="000A7459">
            <w:pPr>
              <w:pStyle w:val="TableParagraph"/>
              <w:spacing w:before="9" w:line="173" w:lineRule="exact"/>
              <w:ind w:right="7"/>
              <w:rPr>
                <w:b/>
                <w:sz w:val="16"/>
              </w:rPr>
            </w:pPr>
            <w:r>
              <w:rPr>
                <w:b/>
                <w:w w:val="125"/>
                <w:sz w:val="16"/>
              </w:rPr>
              <w:t>890.222</w:t>
            </w:r>
          </w:p>
        </w:tc>
        <w:tc>
          <w:tcPr>
            <w:tcW w:w="647" w:type="dxa"/>
            <w:shd w:val="clear" w:color="auto" w:fill="FBE3D5"/>
          </w:tcPr>
          <w:p w:rsidR="00500A47" w:rsidRDefault="000A7459">
            <w:pPr>
              <w:pStyle w:val="TableParagraph"/>
              <w:spacing w:before="9" w:line="173" w:lineRule="exact"/>
              <w:ind w:right="7"/>
              <w:rPr>
                <w:b/>
                <w:sz w:val="16"/>
              </w:rPr>
            </w:pPr>
            <w:r>
              <w:rPr>
                <w:b/>
                <w:w w:val="125"/>
                <w:sz w:val="16"/>
              </w:rPr>
              <w:t>10,4</w:t>
            </w:r>
          </w:p>
        </w:tc>
      </w:tr>
    </w:tbl>
    <w:p w:rsidR="00500A47" w:rsidRDefault="000A7459">
      <w:pPr>
        <w:spacing w:before="13"/>
        <w:ind w:left="526"/>
        <w:rPr>
          <w:sz w:val="16"/>
        </w:rPr>
      </w:pPr>
      <w:r>
        <w:rPr>
          <w:noProof/>
          <w:lang w:bidi="ar-SA"/>
        </w:rPr>
        <w:drawing>
          <wp:anchor distT="0" distB="0" distL="0" distR="0" simplePos="0" relativeHeight="251630080" behindDoc="0" locked="0" layoutInCell="1" allowOverlap="1">
            <wp:simplePos x="0" y="0"/>
            <wp:positionH relativeFrom="page">
              <wp:posOffset>2169795</wp:posOffset>
            </wp:positionH>
            <wp:positionV relativeFrom="paragraph">
              <wp:posOffset>151835</wp:posOffset>
            </wp:positionV>
            <wp:extent cx="2850927" cy="6286"/>
            <wp:effectExtent l="0" t="0" r="0" b="0"/>
            <wp:wrapTopAndBottom/>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4" cstate="print"/>
                    <a:stretch>
                      <a:fillRect/>
                    </a:stretch>
                  </pic:blipFill>
                  <pic:spPr>
                    <a:xfrm>
                      <a:off x="0" y="0"/>
                      <a:ext cx="2850927" cy="6286"/>
                    </a:xfrm>
                    <a:prstGeom prst="rect">
                      <a:avLst/>
                    </a:prstGeom>
                  </pic:spPr>
                </pic:pic>
              </a:graphicData>
            </a:graphic>
          </wp:anchor>
        </w:drawing>
      </w:r>
      <w:r>
        <w:rPr>
          <w:w w:val="125"/>
          <w:sz w:val="16"/>
        </w:rPr>
        <w:t xml:space="preserve">Nota: pagantes </w:t>
      </w:r>
      <w:r>
        <w:rPr>
          <w:spacing w:val="2"/>
          <w:w w:val="125"/>
          <w:sz w:val="16"/>
        </w:rPr>
        <w:t xml:space="preserve">exclui </w:t>
      </w:r>
      <w:r>
        <w:rPr>
          <w:spacing w:val="-5"/>
          <w:w w:val="125"/>
          <w:sz w:val="16"/>
        </w:rPr>
        <w:t xml:space="preserve">2,26%  </w:t>
      </w:r>
      <w:r>
        <w:rPr>
          <w:w w:val="125"/>
          <w:sz w:val="16"/>
        </w:rPr>
        <w:t xml:space="preserve">referente a profissionais </w:t>
      </w:r>
      <w:r>
        <w:rPr>
          <w:spacing w:val="2"/>
          <w:w w:val="125"/>
          <w:sz w:val="16"/>
        </w:rPr>
        <w:t xml:space="preserve">isentos </w:t>
      </w:r>
      <w:r>
        <w:rPr>
          <w:w w:val="125"/>
          <w:sz w:val="16"/>
        </w:rPr>
        <w:t xml:space="preserve">(mais de </w:t>
      </w:r>
      <w:r>
        <w:rPr>
          <w:spacing w:val="-5"/>
          <w:w w:val="125"/>
          <w:sz w:val="16"/>
        </w:rPr>
        <w:t xml:space="preserve">40 </w:t>
      </w:r>
      <w:r>
        <w:rPr>
          <w:w w:val="125"/>
          <w:sz w:val="16"/>
        </w:rPr>
        <w:t xml:space="preserve">anos de </w:t>
      </w:r>
      <w:r>
        <w:rPr>
          <w:spacing w:val="10"/>
          <w:w w:val="125"/>
          <w:sz w:val="16"/>
        </w:rPr>
        <w:t xml:space="preserve"> </w:t>
      </w:r>
      <w:r>
        <w:rPr>
          <w:w w:val="125"/>
          <w:sz w:val="16"/>
        </w:rPr>
        <w:t>formados)</w:t>
      </w:r>
    </w:p>
    <w:p w:rsidR="00500A47" w:rsidRDefault="00500A47">
      <w:pPr>
        <w:rPr>
          <w:sz w:val="16"/>
        </w:rPr>
        <w:sectPr w:rsidR="00500A47">
          <w:headerReference w:type="default" r:id="rId34"/>
          <w:footerReference w:type="default" r:id="rId35"/>
          <w:pgSz w:w="16840" w:h="11910" w:orient="landscape"/>
          <w:pgMar w:top="640" w:right="360" w:bottom="820" w:left="0" w:header="0" w:footer="628" w:gutter="0"/>
          <w:cols w:space="720"/>
        </w:sectPr>
      </w:pPr>
    </w:p>
    <w:p w:rsidR="00500A47" w:rsidRDefault="000A7459">
      <w:pPr>
        <w:pStyle w:val="Corpodetexto"/>
        <w:rPr>
          <w:sz w:val="20"/>
        </w:rPr>
      </w:pPr>
      <w:r>
        <w:rPr>
          <w:noProof/>
          <w:lang w:bidi="ar-SA"/>
        </w:rPr>
        <w:drawing>
          <wp:anchor distT="0" distB="0" distL="0" distR="0" simplePos="0" relativeHeight="251648512" behindDoc="0" locked="0" layoutInCell="1" allowOverlap="1">
            <wp:simplePos x="0" y="0"/>
            <wp:positionH relativeFrom="page">
              <wp:posOffset>10161</wp:posOffset>
            </wp:positionH>
            <wp:positionV relativeFrom="page">
              <wp:posOffset>405967</wp:posOffset>
            </wp:positionV>
            <wp:extent cx="7550403" cy="566852"/>
            <wp:effectExtent l="0" t="0" r="0" b="0"/>
            <wp:wrapNone/>
            <wp:docPr id="4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pic:nvPicPr>
                  <pic:blipFill>
                    <a:blip r:embed="rId26" cstate="print"/>
                    <a:stretch>
                      <a:fillRect/>
                    </a:stretch>
                  </pic:blipFill>
                  <pic:spPr>
                    <a:xfrm>
                      <a:off x="0" y="0"/>
                      <a:ext cx="7550403" cy="566852"/>
                    </a:xfrm>
                    <a:prstGeom prst="rect">
                      <a:avLst/>
                    </a:prstGeom>
                  </pic:spPr>
                </pic:pic>
              </a:graphicData>
            </a:graphic>
          </wp:anchor>
        </w:drawing>
      </w: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spacing w:before="1"/>
        <w:rPr>
          <w:sz w:val="27"/>
        </w:rPr>
      </w:pPr>
    </w:p>
    <w:p w:rsidR="00500A47" w:rsidRDefault="000A7459">
      <w:pPr>
        <w:pStyle w:val="Ttulo1"/>
        <w:spacing w:line="259" w:lineRule="auto"/>
        <w:ind w:right="876"/>
      </w:pPr>
      <w:bookmarkStart w:id="25" w:name="_bookmark24"/>
      <w:bookmarkEnd w:id="25"/>
      <w:r>
        <w:rPr>
          <w:color w:val="006666"/>
          <w:spacing w:val="-4"/>
        </w:rPr>
        <w:t xml:space="preserve">ANEXO </w:t>
      </w:r>
      <w:r>
        <w:rPr>
          <w:color w:val="006666"/>
        </w:rPr>
        <w:t xml:space="preserve">IV - </w:t>
      </w:r>
      <w:r>
        <w:rPr>
          <w:color w:val="006666"/>
          <w:spacing w:val="-4"/>
        </w:rPr>
        <w:t xml:space="preserve">Projeção </w:t>
      </w:r>
      <w:r>
        <w:rPr>
          <w:color w:val="006666"/>
        </w:rPr>
        <w:t xml:space="preserve">da </w:t>
      </w:r>
      <w:r>
        <w:rPr>
          <w:color w:val="006666"/>
          <w:spacing w:val="-4"/>
        </w:rPr>
        <w:t xml:space="preserve">Receita </w:t>
      </w:r>
      <w:r>
        <w:rPr>
          <w:color w:val="006666"/>
          <w:spacing w:val="-3"/>
        </w:rPr>
        <w:t xml:space="preserve">Total </w:t>
      </w:r>
      <w:r>
        <w:rPr>
          <w:color w:val="006666"/>
        </w:rPr>
        <w:t xml:space="preserve">do </w:t>
      </w:r>
      <w:r>
        <w:rPr>
          <w:color w:val="006666"/>
          <w:spacing w:val="-3"/>
        </w:rPr>
        <w:t xml:space="preserve">CAU </w:t>
      </w:r>
      <w:r>
        <w:rPr>
          <w:color w:val="006666"/>
        </w:rPr>
        <w:t xml:space="preserve">– </w:t>
      </w:r>
      <w:r>
        <w:rPr>
          <w:color w:val="006666"/>
          <w:spacing w:val="-3"/>
        </w:rPr>
        <w:t xml:space="preserve">Exercício </w:t>
      </w:r>
      <w:r>
        <w:rPr>
          <w:color w:val="006666"/>
          <w:spacing w:val="-4"/>
        </w:rPr>
        <w:t>2015</w:t>
      </w: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0A7459">
      <w:pPr>
        <w:pStyle w:val="Corpodetexto"/>
        <w:spacing w:before="10"/>
        <w:rPr>
          <w:rFonts w:ascii="Calibri Light"/>
          <w:sz w:val="26"/>
        </w:rPr>
      </w:pPr>
      <w:r>
        <w:rPr>
          <w:noProof/>
          <w:lang w:bidi="ar-SA"/>
        </w:rPr>
        <w:drawing>
          <wp:anchor distT="0" distB="0" distL="0" distR="0" simplePos="0" relativeHeight="251631104" behindDoc="0" locked="0" layoutInCell="1" allowOverlap="1">
            <wp:simplePos x="0" y="0"/>
            <wp:positionH relativeFrom="page">
              <wp:posOffset>2529839</wp:posOffset>
            </wp:positionH>
            <wp:positionV relativeFrom="paragraph">
              <wp:posOffset>233171</wp:posOffset>
            </wp:positionV>
            <wp:extent cx="2850927" cy="6286"/>
            <wp:effectExtent l="0" t="0" r="0" b="0"/>
            <wp:wrapTopAndBottom/>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7" cstate="print"/>
                    <a:stretch>
                      <a:fillRect/>
                    </a:stretch>
                  </pic:blipFill>
                  <pic:spPr>
                    <a:xfrm>
                      <a:off x="0" y="0"/>
                      <a:ext cx="2850927" cy="6286"/>
                    </a:xfrm>
                    <a:prstGeom prst="rect">
                      <a:avLst/>
                    </a:prstGeom>
                  </pic:spPr>
                </pic:pic>
              </a:graphicData>
            </a:graphic>
          </wp:anchor>
        </w:drawing>
      </w:r>
    </w:p>
    <w:p w:rsidR="00500A47" w:rsidRDefault="00500A47">
      <w:pPr>
        <w:rPr>
          <w:rFonts w:ascii="Calibri Light"/>
          <w:sz w:val="26"/>
        </w:rPr>
        <w:sectPr w:rsidR="00500A47">
          <w:headerReference w:type="default" r:id="rId36"/>
          <w:footerReference w:type="default" r:id="rId37"/>
          <w:pgSz w:w="11910" w:h="16840"/>
          <w:pgMar w:top="620" w:right="0" w:bottom="820" w:left="0" w:header="0" w:footer="628" w:gutter="0"/>
          <w:cols w:space="720"/>
        </w:sectPr>
      </w:pPr>
    </w:p>
    <w:p w:rsidR="00500A47" w:rsidRDefault="00255050">
      <w:pPr>
        <w:pStyle w:val="Corpodetexto"/>
        <w:rPr>
          <w:rFonts w:ascii="Calibri Light"/>
          <w:sz w:val="20"/>
        </w:rPr>
      </w:pPr>
      <w:r>
        <w:rPr>
          <w:noProof/>
          <w:lang w:bidi="ar-SA"/>
        </w:rPr>
        <mc:AlternateContent>
          <mc:Choice Requires="wps">
            <w:drawing>
              <wp:anchor distT="0" distB="0" distL="114300" distR="114300" simplePos="0" relativeHeight="251655680" behindDoc="1" locked="0" layoutInCell="1" allowOverlap="1">
                <wp:simplePos x="0" y="0"/>
                <wp:positionH relativeFrom="page">
                  <wp:posOffset>315595</wp:posOffset>
                </wp:positionH>
                <wp:positionV relativeFrom="page">
                  <wp:posOffset>2812415</wp:posOffset>
                </wp:positionV>
                <wp:extent cx="10073005" cy="159385"/>
                <wp:effectExtent l="1270" t="2540" r="3175" b="0"/>
                <wp:wrapNone/>
                <wp:docPr id="40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3005" cy="15938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89F71" id="Rectangle 302" o:spid="_x0000_s1026" style="position:absolute;margin-left:24.85pt;margin-top:221.45pt;width:793.15pt;height:12.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" fillcolor="#bebebe" stroked="f">
                <w10:wrap anchorx="page" anchory="page"/>
              </v:rect>
            </w:pict>
          </mc:Fallback>
        </mc:AlternateContent>
      </w:r>
      <w:r>
        <w:rPr>
          <w:noProof/>
          <w:lang w:bidi="ar-SA"/>
        </w:rPr>
        <mc:AlternateContent>
          <mc:Choice Requires="wps">
            <w:drawing>
              <wp:anchor distT="0" distB="0" distL="114300" distR="114300" simplePos="0" relativeHeight="251656704" behindDoc="1" locked="0" layoutInCell="1" allowOverlap="1">
                <wp:simplePos x="0" y="0"/>
                <wp:positionH relativeFrom="page">
                  <wp:posOffset>315595</wp:posOffset>
                </wp:positionH>
                <wp:positionV relativeFrom="page">
                  <wp:posOffset>4333240</wp:posOffset>
                </wp:positionV>
                <wp:extent cx="10073005" cy="159385"/>
                <wp:effectExtent l="1270" t="0" r="3175" b="3175"/>
                <wp:wrapNone/>
                <wp:docPr id="40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3005" cy="15938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9A7D4" id="Rectangle 301" o:spid="_x0000_s1026" style="position:absolute;margin-left:24.85pt;margin-top:341.2pt;width:793.15pt;height:12.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" fillcolor="#bebebe" stroked="f">
                <w10:wrap anchorx="page" anchory="page"/>
              </v:rect>
            </w:pict>
          </mc:Fallback>
        </mc:AlternateContent>
      </w:r>
      <w:r>
        <w:rPr>
          <w:noProof/>
          <w:lang w:bidi="ar-SA"/>
        </w:rPr>
        <mc:AlternateContent>
          <mc:Choice Requires="wps">
            <w:drawing>
              <wp:anchor distT="0" distB="0" distL="114300" distR="114300" simplePos="0" relativeHeight="251657728" behindDoc="1" locked="0" layoutInCell="1" allowOverlap="1">
                <wp:simplePos x="0" y="0"/>
                <wp:positionH relativeFrom="page">
                  <wp:posOffset>315595</wp:posOffset>
                </wp:positionH>
                <wp:positionV relativeFrom="page">
                  <wp:posOffset>5093970</wp:posOffset>
                </wp:positionV>
                <wp:extent cx="10073005" cy="159385"/>
                <wp:effectExtent l="1270" t="0" r="3175" b="4445"/>
                <wp:wrapNone/>
                <wp:docPr id="399"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3005" cy="15938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DC18C" id="Rectangle 300" o:spid="_x0000_s1026" style="position:absolute;margin-left:24.85pt;margin-top:401.1pt;width:793.15pt;height:12.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" fillcolor="#bebebe" stroked="f">
                <w10:wrap anchorx="page" anchory="page"/>
              </v:rect>
            </w:pict>
          </mc:Fallback>
        </mc:AlternateContent>
      </w:r>
      <w:r>
        <w:rPr>
          <w:noProof/>
          <w:lang w:bidi="ar-SA"/>
        </w:rPr>
        <mc:AlternateContent>
          <mc:Choice Requires="wps">
            <w:drawing>
              <wp:anchor distT="0" distB="0" distL="114300" distR="114300" simplePos="0" relativeHeight="251658752" behindDoc="1" locked="0" layoutInCell="1" allowOverlap="1">
                <wp:simplePos x="0" y="0"/>
                <wp:positionH relativeFrom="page">
                  <wp:posOffset>315595</wp:posOffset>
                </wp:positionH>
                <wp:positionV relativeFrom="page">
                  <wp:posOffset>5854065</wp:posOffset>
                </wp:positionV>
                <wp:extent cx="10073005" cy="159385"/>
                <wp:effectExtent l="1270" t="0" r="3175" b="0"/>
                <wp:wrapNone/>
                <wp:docPr id="39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3005" cy="15938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7B082" id="Rectangle 299" o:spid="_x0000_s1026" style="position:absolute;margin-left:24.85pt;margin-top:460.95pt;width:793.15pt;height:12.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" fillcolor="#bebebe" stroked="f">
                <w10:wrap anchorx="page" anchory="page"/>
              </v:rect>
            </w:pict>
          </mc:Fallback>
        </mc:AlternateContent>
      </w:r>
      <w:r w:rsidR="000A7459">
        <w:rPr>
          <w:rFonts w:ascii="Calibri Light"/>
          <w:noProof/>
          <w:sz w:val="20"/>
          <w:lang w:bidi="ar-SA"/>
        </w:rPr>
        <w:drawing>
          <wp:inline distT="0" distB="0" distL="0" distR="0">
            <wp:extent cx="7213287" cy="566927"/>
            <wp:effectExtent l="0" t="0" r="0" b="0"/>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jpeg"/>
                    <pic:cNvPicPr/>
                  </pic:nvPicPr>
                  <pic:blipFill>
                    <a:blip r:embed="rId23" cstate="print"/>
                    <a:stretch>
                      <a:fillRect/>
                    </a:stretch>
                  </pic:blipFill>
                  <pic:spPr>
                    <a:xfrm>
                      <a:off x="0" y="0"/>
                      <a:ext cx="7213287" cy="566927"/>
                    </a:xfrm>
                    <a:prstGeom prst="rect">
                      <a:avLst/>
                    </a:prstGeom>
                  </pic:spPr>
                </pic:pic>
              </a:graphicData>
            </a:graphic>
          </wp:inline>
        </w:drawing>
      </w:r>
    </w:p>
    <w:p w:rsidR="00500A47" w:rsidRDefault="00500A47">
      <w:pPr>
        <w:pStyle w:val="Corpodetexto"/>
        <w:spacing w:before="5"/>
        <w:rPr>
          <w:rFonts w:ascii="Calibri Light"/>
          <w:sz w:val="8"/>
        </w:rPr>
      </w:pPr>
    </w:p>
    <w:p w:rsidR="00500A47" w:rsidRDefault="000A7459">
      <w:pPr>
        <w:spacing w:before="59"/>
        <w:ind w:left="1985"/>
        <w:rPr>
          <w:b/>
          <w:sz w:val="20"/>
        </w:rPr>
      </w:pPr>
      <w:r>
        <w:rPr>
          <w:b/>
          <w:sz w:val="20"/>
        </w:rPr>
        <w:t>ANEXO IV - Projeção da Receita Total do CAU – Exercício 2015</w:t>
      </w:r>
    </w:p>
    <w:p w:rsidR="00500A47" w:rsidRDefault="00500A47">
      <w:pPr>
        <w:pStyle w:val="Corpodetexto"/>
        <w:rPr>
          <w:b/>
          <w:sz w:val="10"/>
        </w:rPr>
      </w:pPr>
    </w:p>
    <w:tbl>
      <w:tblPr>
        <w:tblStyle w:val="TableNormal"/>
        <w:tblW w:w="0" w:type="auto"/>
        <w:tblInd w:w="4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890"/>
        <w:gridCol w:w="1198"/>
        <w:gridCol w:w="1141"/>
        <w:gridCol w:w="650"/>
        <w:gridCol w:w="1118"/>
        <w:gridCol w:w="1118"/>
        <w:gridCol w:w="650"/>
        <w:gridCol w:w="1106"/>
        <w:gridCol w:w="1106"/>
        <w:gridCol w:w="741"/>
        <w:gridCol w:w="1106"/>
        <w:gridCol w:w="1106"/>
        <w:gridCol w:w="740"/>
        <w:gridCol w:w="1242"/>
        <w:gridCol w:w="1242"/>
        <w:gridCol w:w="694"/>
      </w:tblGrid>
      <w:tr w:rsidR="00500A47">
        <w:trPr>
          <w:trHeight w:val="201"/>
        </w:trPr>
        <w:tc>
          <w:tcPr>
            <w:tcW w:w="890" w:type="dxa"/>
            <w:vMerge w:val="restart"/>
            <w:tcBorders>
              <w:top w:val="nil"/>
              <w:left w:val="nil"/>
            </w:tcBorders>
            <w:shd w:val="clear" w:color="auto" w:fill="D9D9D9"/>
          </w:tcPr>
          <w:p w:rsidR="00500A47" w:rsidRDefault="00500A47">
            <w:pPr>
              <w:pStyle w:val="TableParagraph"/>
              <w:spacing w:before="5"/>
              <w:jc w:val="left"/>
              <w:rPr>
                <w:b/>
                <w:sz w:val="19"/>
              </w:rPr>
            </w:pPr>
          </w:p>
          <w:p w:rsidR="00500A47" w:rsidRDefault="000A7459">
            <w:pPr>
              <w:pStyle w:val="TableParagraph"/>
              <w:ind w:left="348" w:right="298"/>
              <w:jc w:val="center"/>
              <w:rPr>
                <w:b/>
                <w:sz w:val="17"/>
              </w:rPr>
            </w:pPr>
            <w:r>
              <w:rPr>
                <w:b/>
                <w:sz w:val="17"/>
              </w:rPr>
              <w:t>UF</w:t>
            </w:r>
          </w:p>
        </w:tc>
        <w:tc>
          <w:tcPr>
            <w:tcW w:w="2989" w:type="dxa"/>
            <w:gridSpan w:val="3"/>
            <w:tcBorders>
              <w:top w:val="nil"/>
            </w:tcBorders>
            <w:shd w:val="clear" w:color="auto" w:fill="B8CCE3"/>
          </w:tcPr>
          <w:p w:rsidR="00500A47" w:rsidRDefault="000A7459">
            <w:pPr>
              <w:pStyle w:val="TableParagraph"/>
              <w:spacing w:before="9" w:line="172" w:lineRule="exact"/>
              <w:ind w:left="1018" w:right="991"/>
              <w:jc w:val="center"/>
              <w:rPr>
                <w:b/>
                <w:sz w:val="17"/>
              </w:rPr>
            </w:pPr>
            <w:r>
              <w:rPr>
                <w:b/>
                <w:sz w:val="17"/>
              </w:rPr>
              <w:t>Pessoa Física</w:t>
            </w:r>
          </w:p>
        </w:tc>
        <w:tc>
          <w:tcPr>
            <w:tcW w:w="2886" w:type="dxa"/>
            <w:gridSpan w:val="3"/>
            <w:tcBorders>
              <w:top w:val="nil"/>
            </w:tcBorders>
            <w:shd w:val="clear" w:color="auto" w:fill="D7E3BB"/>
          </w:tcPr>
          <w:p w:rsidR="00500A47" w:rsidRDefault="000A7459">
            <w:pPr>
              <w:pStyle w:val="TableParagraph"/>
              <w:spacing w:before="9" w:line="172" w:lineRule="exact"/>
              <w:ind w:left="910"/>
              <w:jc w:val="left"/>
              <w:rPr>
                <w:b/>
                <w:sz w:val="17"/>
              </w:rPr>
            </w:pPr>
            <w:r>
              <w:rPr>
                <w:b/>
                <w:sz w:val="17"/>
              </w:rPr>
              <w:t>Pessoa Jurídica</w:t>
            </w:r>
          </w:p>
        </w:tc>
        <w:tc>
          <w:tcPr>
            <w:tcW w:w="2953" w:type="dxa"/>
            <w:gridSpan w:val="3"/>
            <w:tcBorders>
              <w:top w:val="nil"/>
            </w:tcBorders>
            <w:shd w:val="clear" w:color="auto" w:fill="F5E3E2"/>
          </w:tcPr>
          <w:p w:rsidR="00500A47" w:rsidRDefault="000A7459">
            <w:pPr>
              <w:pStyle w:val="TableParagraph"/>
              <w:spacing w:before="9" w:line="172" w:lineRule="exact"/>
              <w:ind w:left="1318" w:right="1288"/>
              <w:jc w:val="center"/>
              <w:rPr>
                <w:b/>
                <w:sz w:val="17"/>
              </w:rPr>
            </w:pPr>
            <w:r>
              <w:rPr>
                <w:b/>
                <w:sz w:val="17"/>
              </w:rPr>
              <w:t>RRT</w:t>
            </w:r>
          </w:p>
        </w:tc>
        <w:tc>
          <w:tcPr>
            <w:tcW w:w="2952" w:type="dxa"/>
            <w:gridSpan w:val="3"/>
            <w:tcBorders>
              <w:top w:val="nil"/>
            </w:tcBorders>
            <w:shd w:val="clear" w:color="auto" w:fill="E7E6E6"/>
          </w:tcPr>
          <w:p w:rsidR="00500A47" w:rsidRDefault="000A7459">
            <w:pPr>
              <w:pStyle w:val="TableParagraph"/>
              <w:spacing w:before="9" w:line="172" w:lineRule="exact"/>
              <w:ind w:left="960"/>
              <w:jc w:val="left"/>
              <w:rPr>
                <w:b/>
                <w:sz w:val="17"/>
              </w:rPr>
            </w:pPr>
            <w:r>
              <w:rPr>
                <w:b/>
                <w:sz w:val="17"/>
              </w:rPr>
              <w:t>Taxas e Multas</w:t>
            </w:r>
          </w:p>
        </w:tc>
        <w:tc>
          <w:tcPr>
            <w:tcW w:w="3178" w:type="dxa"/>
            <w:gridSpan w:val="3"/>
            <w:tcBorders>
              <w:top w:val="nil"/>
              <w:right w:val="nil"/>
            </w:tcBorders>
            <w:shd w:val="clear" w:color="auto" w:fill="D9D9D9"/>
          </w:tcPr>
          <w:p w:rsidR="00500A47" w:rsidRDefault="000A7459">
            <w:pPr>
              <w:pStyle w:val="TableParagraph"/>
              <w:spacing w:line="182" w:lineRule="exact"/>
              <w:ind w:left="1350" w:right="1314"/>
              <w:jc w:val="center"/>
              <w:rPr>
                <w:b/>
                <w:sz w:val="17"/>
              </w:rPr>
            </w:pPr>
            <w:r>
              <w:rPr>
                <w:b/>
                <w:sz w:val="17"/>
              </w:rPr>
              <w:t>TOTAL</w:t>
            </w:r>
          </w:p>
        </w:tc>
      </w:tr>
      <w:tr w:rsidR="00500A47">
        <w:trPr>
          <w:trHeight w:val="437"/>
        </w:trPr>
        <w:tc>
          <w:tcPr>
            <w:tcW w:w="890" w:type="dxa"/>
            <w:vMerge/>
            <w:tcBorders>
              <w:top w:val="nil"/>
              <w:left w:val="nil"/>
            </w:tcBorders>
            <w:shd w:val="clear" w:color="auto" w:fill="D9D9D9"/>
          </w:tcPr>
          <w:p w:rsidR="00500A47" w:rsidRDefault="00500A47">
            <w:pPr>
              <w:rPr>
                <w:sz w:val="2"/>
                <w:szCs w:val="2"/>
              </w:rPr>
            </w:pPr>
          </w:p>
        </w:tc>
        <w:tc>
          <w:tcPr>
            <w:tcW w:w="1198" w:type="dxa"/>
            <w:shd w:val="clear" w:color="auto" w:fill="B8CCE3"/>
          </w:tcPr>
          <w:p w:rsidR="00500A47" w:rsidRDefault="000A7459">
            <w:pPr>
              <w:pStyle w:val="TableParagraph"/>
              <w:spacing w:before="5"/>
              <w:ind w:left="208" w:right="174"/>
              <w:jc w:val="center"/>
              <w:rPr>
                <w:b/>
                <w:sz w:val="17"/>
              </w:rPr>
            </w:pPr>
            <w:r>
              <w:rPr>
                <w:b/>
                <w:sz w:val="17"/>
              </w:rPr>
              <w:t>2ª Reprog.</w:t>
            </w:r>
          </w:p>
          <w:p w:rsidR="00500A47" w:rsidRDefault="000A7459">
            <w:pPr>
              <w:pStyle w:val="TableParagraph"/>
              <w:spacing w:before="21" w:line="184" w:lineRule="exact"/>
              <w:ind w:left="208" w:right="174"/>
              <w:jc w:val="center"/>
              <w:rPr>
                <w:b/>
                <w:sz w:val="17"/>
              </w:rPr>
            </w:pPr>
            <w:r>
              <w:rPr>
                <w:b/>
                <w:sz w:val="17"/>
              </w:rPr>
              <w:t>2014</w:t>
            </w:r>
          </w:p>
        </w:tc>
        <w:tc>
          <w:tcPr>
            <w:tcW w:w="1141" w:type="dxa"/>
            <w:shd w:val="clear" w:color="auto" w:fill="B8CCE3"/>
          </w:tcPr>
          <w:p w:rsidR="00500A47" w:rsidRDefault="000A7459">
            <w:pPr>
              <w:pStyle w:val="TableParagraph"/>
              <w:spacing w:before="5"/>
              <w:ind w:left="221" w:right="198"/>
              <w:jc w:val="center"/>
              <w:rPr>
                <w:b/>
                <w:sz w:val="17"/>
              </w:rPr>
            </w:pPr>
            <w:r>
              <w:rPr>
                <w:b/>
                <w:sz w:val="17"/>
              </w:rPr>
              <w:t>Program.</w:t>
            </w:r>
          </w:p>
          <w:p w:rsidR="00500A47" w:rsidRDefault="000A7459">
            <w:pPr>
              <w:pStyle w:val="TableParagraph"/>
              <w:spacing w:before="21" w:line="184" w:lineRule="exact"/>
              <w:ind w:left="221" w:right="197"/>
              <w:jc w:val="center"/>
              <w:rPr>
                <w:b/>
                <w:sz w:val="17"/>
              </w:rPr>
            </w:pPr>
            <w:r>
              <w:rPr>
                <w:b/>
                <w:sz w:val="17"/>
              </w:rPr>
              <w:t>2015</w:t>
            </w:r>
          </w:p>
        </w:tc>
        <w:tc>
          <w:tcPr>
            <w:tcW w:w="650" w:type="dxa"/>
            <w:shd w:val="clear" w:color="auto" w:fill="B8CCE3"/>
          </w:tcPr>
          <w:p w:rsidR="00500A47" w:rsidRDefault="000A7459">
            <w:pPr>
              <w:pStyle w:val="TableParagraph"/>
              <w:spacing w:before="119"/>
              <w:ind w:right="73"/>
              <w:rPr>
                <w:b/>
                <w:sz w:val="17"/>
              </w:rPr>
            </w:pPr>
            <w:r>
              <w:rPr>
                <w:b/>
                <w:sz w:val="17"/>
              </w:rPr>
              <w:t>% Var.</w:t>
            </w:r>
          </w:p>
        </w:tc>
        <w:tc>
          <w:tcPr>
            <w:tcW w:w="1118" w:type="dxa"/>
            <w:shd w:val="clear" w:color="auto" w:fill="D7E3BB"/>
          </w:tcPr>
          <w:p w:rsidR="00500A47" w:rsidRDefault="000A7459">
            <w:pPr>
              <w:pStyle w:val="TableParagraph"/>
              <w:spacing w:before="5"/>
              <w:ind w:left="163" w:right="138"/>
              <w:jc w:val="center"/>
              <w:rPr>
                <w:b/>
                <w:sz w:val="17"/>
              </w:rPr>
            </w:pPr>
            <w:r>
              <w:rPr>
                <w:b/>
                <w:sz w:val="17"/>
              </w:rPr>
              <w:t>2ª Reprog.</w:t>
            </w:r>
          </w:p>
          <w:p w:rsidR="00500A47" w:rsidRDefault="000A7459">
            <w:pPr>
              <w:pStyle w:val="TableParagraph"/>
              <w:spacing w:before="21" w:line="184" w:lineRule="exact"/>
              <w:ind w:left="163" w:right="138"/>
              <w:jc w:val="center"/>
              <w:rPr>
                <w:b/>
                <w:sz w:val="17"/>
              </w:rPr>
            </w:pPr>
            <w:r>
              <w:rPr>
                <w:b/>
                <w:sz w:val="17"/>
              </w:rPr>
              <w:t>2014</w:t>
            </w:r>
          </w:p>
        </w:tc>
        <w:tc>
          <w:tcPr>
            <w:tcW w:w="1118" w:type="dxa"/>
            <w:shd w:val="clear" w:color="auto" w:fill="D7E3BB"/>
          </w:tcPr>
          <w:p w:rsidR="00500A47" w:rsidRDefault="000A7459">
            <w:pPr>
              <w:pStyle w:val="TableParagraph"/>
              <w:spacing w:before="5"/>
              <w:ind w:left="163" w:right="137"/>
              <w:jc w:val="center"/>
              <w:rPr>
                <w:b/>
                <w:sz w:val="17"/>
              </w:rPr>
            </w:pPr>
            <w:r>
              <w:rPr>
                <w:b/>
                <w:sz w:val="17"/>
              </w:rPr>
              <w:t>Program.</w:t>
            </w:r>
          </w:p>
          <w:p w:rsidR="00500A47" w:rsidRDefault="000A7459">
            <w:pPr>
              <w:pStyle w:val="TableParagraph"/>
              <w:spacing w:before="21" w:line="184" w:lineRule="exact"/>
              <w:ind w:left="163" w:right="137"/>
              <w:jc w:val="center"/>
              <w:rPr>
                <w:b/>
                <w:sz w:val="17"/>
              </w:rPr>
            </w:pPr>
            <w:r>
              <w:rPr>
                <w:b/>
                <w:sz w:val="17"/>
              </w:rPr>
              <w:t>2015</w:t>
            </w:r>
          </w:p>
        </w:tc>
        <w:tc>
          <w:tcPr>
            <w:tcW w:w="650" w:type="dxa"/>
            <w:shd w:val="clear" w:color="auto" w:fill="D7E3BB"/>
          </w:tcPr>
          <w:p w:rsidR="00500A47" w:rsidRDefault="000A7459">
            <w:pPr>
              <w:pStyle w:val="TableParagraph"/>
              <w:spacing w:before="119"/>
              <w:ind w:right="71"/>
              <w:rPr>
                <w:b/>
                <w:sz w:val="17"/>
              </w:rPr>
            </w:pPr>
            <w:r>
              <w:rPr>
                <w:b/>
                <w:sz w:val="17"/>
              </w:rPr>
              <w:t>% Var.</w:t>
            </w:r>
          </w:p>
        </w:tc>
        <w:tc>
          <w:tcPr>
            <w:tcW w:w="1106" w:type="dxa"/>
            <w:shd w:val="clear" w:color="auto" w:fill="F5E3E2"/>
          </w:tcPr>
          <w:p w:rsidR="00500A47" w:rsidRDefault="000A7459">
            <w:pPr>
              <w:pStyle w:val="TableParagraph"/>
              <w:spacing w:before="5"/>
              <w:ind w:left="161" w:right="122"/>
              <w:jc w:val="center"/>
              <w:rPr>
                <w:b/>
                <w:sz w:val="17"/>
              </w:rPr>
            </w:pPr>
            <w:r>
              <w:rPr>
                <w:b/>
                <w:sz w:val="17"/>
              </w:rPr>
              <w:t>2ª Reprog.</w:t>
            </w:r>
          </w:p>
          <w:p w:rsidR="00500A47" w:rsidRDefault="000A7459">
            <w:pPr>
              <w:pStyle w:val="TableParagraph"/>
              <w:spacing w:before="21" w:line="184" w:lineRule="exact"/>
              <w:ind w:left="162" w:right="122"/>
              <w:jc w:val="center"/>
              <w:rPr>
                <w:b/>
                <w:sz w:val="17"/>
              </w:rPr>
            </w:pPr>
            <w:r>
              <w:rPr>
                <w:b/>
                <w:sz w:val="17"/>
              </w:rPr>
              <w:t>2014</w:t>
            </w:r>
          </w:p>
        </w:tc>
        <w:tc>
          <w:tcPr>
            <w:tcW w:w="1106" w:type="dxa"/>
            <w:shd w:val="clear" w:color="auto" w:fill="F5E3E2"/>
          </w:tcPr>
          <w:p w:rsidR="00500A47" w:rsidRDefault="000A7459">
            <w:pPr>
              <w:pStyle w:val="TableParagraph"/>
              <w:spacing w:before="5"/>
              <w:ind w:left="164" w:right="122"/>
              <w:jc w:val="center"/>
              <w:rPr>
                <w:b/>
                <w:sz w:val="17"/>
              </w:rPr>
            </w:pPr>
            <w:r>
              <w:rPr>
                <w:b/>
                <w:sz w:val="17"/>
              </w:rPr>
              <w:t>Program.</w:t>
            </w:r>
          </w:p>
          <w:p w:rsidR="00500A47" w:rsidRDefault="000A7459">
            <w:pPr>
              <w:pStyle w:val="TableParagraph"/>
              <w:spacing w:before="21" w:line="184" w:lineRule="exact"/>
              <w:ind w:left="164" w:right="122"/>
              <w:jc w:val="center"/>
              <w:rPr>
                <w:b/>
                <w:sz w:val="17"/>
              </w:rPr>
            </w:pPr>
            <w:r>
              <w:rPr>
                <w:b/>
                <w:sz w:val="17"/>
              </w:rPr>
              <w:t>2015</w:t>
            </w:r>
          </w:p>
        </w:tc>
        <w:tc>
          <w:tcPr>
            <w:tcW w:w="741" w:type="dxa"/>
            <w:shd w:val="clear" w:color="auto" w:fill="F5E3E2"/>
          </w:tcPr>
          <w:p w:rsidR="00500A47" w:rsidRDefault="000A7459">
            <w:pPr>
              <w:pStyle w:val="TableParagraph"/>
              <w:spacing w:before="119"/>
              <w:ind w:left="149"/>
              <w:jc w:val="left"/>
              <w:rPr>
                <w:b/>
                <w:sz w:val="17"/>
              </w:rPr>
            </w:pPr>
            <w:r>
              <w:rPr>
                <w:b/>
                <w:sz w:val="17"/>
              </w:rPr>
              <w:t>% Var.</w:t>
            </w:r>
          </w:p>
        </w:tc>
        <w:tc>
          <w:tcPr>
            <w:tcW w:w="1106" w:type="dxa"/>
            <w:shd w:val="clear" w:color="auto" w:fill="E7E6E6"/>
          </w:tcPr>
          <w:p w:rsidR="00500A47" w:rsidRDefault="000A7459">
            <w:pPr>
              <w:pStyle w:val="TableParagraph"/>
              <w:spacing w:before="5"/>
              <w:ind w:left="164" w:right="119"/>
              <w:jc w:val="center"/>
              <w:rPr>
                <w:b/>
                <w:sz w:val="17"/>
              </w:rPr>
            </w:pPr>
            <w:r>
              <w:rPr>
                <w:b/>
                <w:sz w:val="17"/>
              </w:rPr>
              <w:t>2ª Reprog.</w:t>
            </w:r>
          </w:p>
          <w:p w:rsidR="00500A47" w:rsidRDefault="000A7459">
            <w:pPr>
              <w:pStyle w:val="TableParagraph"/>
              <w:spacing w:before="21" w:line="184" w:lineRule="exact"/>
              <w:ind w:left="164" w:right="119"/>
              <w:jc w:val="center"/>
              <w:rPr>
                <w:b/>
                <w:sz w:val="17"/>
              </w:rPr>
            </w:pPr>
            <w:r>
              <w:rPr>
                <w:b/>
                <w:sz w:val="17"/>
              </w:rPr>
              <w:t>2014</w:t>
            </w:r>
          </w:p>
        </w:tc>
        <w:tc>
          <w:tcPr>
            <w:tcW w:w="1106" w:type="dxa"/>
            <w:shd w:val="clear" w:color="auto" w:fill="E7E6E6"/>
          </w:tcPr>
          <w:p w:rsidR="00500A47" w:rsidRDefault="000A7459">
            <w:pPr>
              <w:pStyle w:val="TableParagraph"/>
              <w:spacing w:before="5"/>
              <w:ind w:left="164" w:right="116"/>
              <w:jc w:val="center"/>
              <w:rPr>
                <w:b/>
                <w:sz w:val="17"/>
              </w:rPr>
            </w:pPr>
            <w:r>
              <w:rPr>
                <w:b/>
                <w:sz w:val="17"/>
              </w:rPr>
              <w:t>Program.</w:t>
            </w:r>
          </w:p>
          <w:p w:rsidR="00500A47" w:rsidRDefault="000A7459">
            <w:pPr>
              <w:pStyle w:val="TableParagraph"/>
              <w:spacing w:before="21" w:line="184" w:lineRule="exact"/>
              <w:ind w:left="164" w:right="117"/>
              <w:jc w:val="center"/>
              <w:rPr>
                <w:b/>
                <w:sz w:val="17"/>
              </w:rPr>
            </w:pPr>
            <w:r>
              <w:rPr>
                <w:b/>
                <w:sz w:val="17"/>
              </w:rPr>
              <w:t>2015</w:t>
            </w:r>
          </w:p>
        </w:tc>
        <w:tc>
          <w:tcPr>
            <w:tcW w:w="740" w:type="dxa"/>
            <w:shd w:val="clear" w:color="auto" w:fill="E7E6E6"/>
          </w:tcPr>
          <w:p w:rsidR="00500A47" w:rsidRDefault="000A7459">
            <w:pPr>
              <w:pStyle w:val="TableParagraph"/>
              <w:spacing w:before="119"/>
              <w:ind w:left="152"/>
              <w:jc w:val="left"/>
              <w:rPr>
                <w:b/>
                <w:sz w:val="17"/>
              </w:rPr>
            </w:pPr>
            <w:r>
              <w:rPr>
                <w:b/>
                <w:sz w:val="17"/>
              </w:rPr>
              <w:t>% Var.</w:t>
            </w:r>
          </w:p>
        </w:tc>
        <w:tc>
          <w:tcPr>
            <w:tcW w:w="1242" w:type="dxa"/>
            <w:shd w:val="clear" w:color="auto" w:fill="D9D9D9"/>
          </w:tcPr>
          <w:p w:rsidR="00500A47" w:rsidRDefault="000A7459">
            <w:pPr>
              <w:pStyle w:val="TableParagraph"/>
              <w:spacing w:before="119"/>
              <w:ind w:right="22"/>
              <w:rPr>
                <w:b/>
                <w:sz w:val="17"/>
              </w:rPr>
            </w:pPr>
            <w:r>
              <w:rPr>
                <w:b/>
                <w:sz w:val="17"/>
              </w:rPr>
              <w:t>2ª Reprog. 2014</w:t>
            </w:r>
          </w:p>
        </w:tc>
        <w:tc>
          <w:tcPr>
            <w:tcW w:w="1242" w:type="dxa"/>
            <w:shd w:val="clear" w:color="auto" w:fill="D9D9D9"/>
          </w:tcPr>
          <w:p w:rsidR="00500A47" w:rsidRDefault="000A7459">
            <w:pPr>
              <w:pStyle w:val="TableParagraph"/>
              <w:spacing w:before="119"/>
              <w:ind w:right="31"/>
              <w:rPr>
                <w:b/>
                <w:sz w:val="17"/>
              </w:rPr>
            </w:pPr>
            <w:r>
              <w:rPr>
                <w:b/>
                <w:sz w:val="17"/>
              </w:rPr>
              <w:t>Program. 2015</w:t>
            </w:r>
          </w:p>
        </w:tc>
        <w:tc>
          <w:tcPr>
            <w:tcW w:w="694" w:type="dxa"/>
            <w:tcBorders>
              <w:right w:val="nil"/>
            </w:tcBorders>
            <w:shd w:val="clear" w:color="auto" w:fill="D9D9D9"/>
          </w:tcPr>
          <w:p w:rsidR="00500A47" w:rsidRDefault="000A7459">
            <w:pPr>
              <w:pStyle w:val="TableParagraph"/>
              <w:spacing w:before="119"/>
              <w:ind w:right="97"/>
              <w:rPr>
                <w:b/>
                <w:sz w:val="17"/>
              </w:rPr>
            </w:pPr>
            <w:r>
              <w:rPr>
                <w:b/>
                <w:sz w:val="17"/>
              </w:rPr>
              <w:t>% Var.</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AC</w:t>
            </w:r>
          </w:p>
        </w:tc>
        <w:tc>
          <w:tcPr>
            <w:tcW w:w="1198" w:type="dxa"/>
            <w:shd w:val="clear" w:color="auto" w:fill="B8CCE3"/>
          </w:tcPr>
          <w:p w:rsidR="00500A47" w:rsidRDefault="000A7459">
            <w:pPr>
              <w:pStyle w:val="TableParagraph"/>
              <w:spacing w:before="5" w:line="184" w:lineRule="exact"/>
              <w:ind w:right="44"/>
              <w:rPr>
                <w:sz w:val="17"/>
              </w:rPr>
            </w:pPr>
            <w:r>
              <w:rPr>
                <w:sz w:val="17"/>
              </w:rPr>
              <w:t>61.879</w:t>
            </w:r>
          </w:p>
        </w:tc>
        <w:tc>
          <w:tcPr>
            <w:tcW w:w="1141" w:type="dxa"/>
            <w:shd w:val="clear" w:color="auto" w:fill="B8CCE3"/>
          </w:tcPr>
          <w:p w:rsidR="00500A47" w:rsidRDefault="000A7459">
            <w:pPr>
              <w:pStyle w:val="TableParagraph"/>
              <w:spacing w:before="5" w:line="184" w:lineRule="exact"/>
              <w:ind w:right="43"/>
              <w:rPr>
                <w:sz w:val="17"/>
              </w:rPr>
            </w:pPr>
            <w:r>
              <w:rPr>
                <w:sz w:val="17"/>
              </w:rPr>
              <w:t>72.978</w:t>
            </w:r>
          </w:p>
        </w:tc>
        <w:tc>
          <w:tcPr>
            <w:tcW w:w="650" w:type="dxa"/>
            <w:shd w:val="clear" w:color="auto" w:fill="B8CCE3"/>
          </w:tcPr>
          <w:p w:rsidR="00500A47" w:rsidRDefault="000A7459">
            <w:pPr>
              <w:pStyle w:val="TableParagraph"/>
              <w:spacing w:before="5" w:line="184" w:lineRule="exact"/>
              <w:ind w:right="43"/>
              <w:rPr>
                <w:sz w:val="17"/>
              </w:rPr>
            </w:pPr>
            <w:r>
              <w:rPr>
                <w:sz w:val="17"/>
              </w:rPr>
              <w:t>17,9</w:t>
            </w:r>
          </w:p>
        </w:tc>
        <w:tc>
          <w:tcPr>
            <w:tcW w:w="1118" w:type="dxa"/>
            <w:shd w:val="clear" w:color="auto" w:fill="D7E3BB"/>
          </w:tcPr>
          <w:p w:rsidR="00500A47" w:rsidRDefault="000A7459">
            <w:pPr>
              <w:pStyle w:val="TableParagraph"/>
              <w:spacing w:before="5" w:line="184" w:lineRule="exact"/>
              <w:ind w:right="42"/>
              <w:rPr>
                <w:sz w:val="17"/>
              </w:rPr>
            </w:pPr>
            <w:r>
              <w:rPr>
                <w:sz w:val="17"/>
              </w:rPr>
              <w:t>7.983</w:t>
            </w:r>
          </w:p>
        </w:tc>
        <w:tc>
          <w:tcPr>
            <w:tcW w:w="1118" w:type="dxa"/>
            <w:shd w:val="clear" w:color="auto" w:fill="D7E3BB"/>
          </w:tcPr>
          <w:p w:rsidR="00500A47" w:rsidRDefault="000A7459">
            <w:pPr>
              <w:pStyle w:val="TableParagraph"/>
              <w:spacing w:before="5" w:line="184" w:lineRule="exact"/>
              <w:ind w:right="42"/>
              <w:rPr>
                <w:sz w:val="17"/>
              </w:rPr>
            </w:pPr>
            <w:r>
              <w:rPr>
                <w:sz w:val="17"/>
              </w:rPr>
              <w:t>12.797</w:t>
            </w:r>
          </w:p>
        </w:tc>
        <w:tc>
          <w:tcPr>
            <w:tcW w:w="650" w:type="dxa"/>
            <w:shd w:val="clear" w:color="auto" w:fill="D7E3BB"/>
          </w:tcPr>
          <w:p w:rsidR="00500A47" w:rsidRDefault="000A7459">
            <w:pPr>
              <w:pStyle w:val="TableParagraph"/>
              <w:spacing w:before="5" w:line="184" w:lineRule="exact"/>
              <w:ind w:right="42"/>
              <w:rPr>
                <w:sz w:val="17"/>
              </w:rPr>
            </w:pPr>
            <w:r>
              <w:rPr>
                <w:sz w:val="17"/>
              </w:rPr>
              <w:t>60,3</w:t>
            </w:r>
          </w:p>
        </w:tc>
        <w:tc>
          <w:tcPr>
            <w:tcW w:w="1106" w:type="dxa"/>
            <w:shd w:val="clear" w:color="auto" w:fill="F5E3E2"/>
          </w:tcPr>
          <w:p w:rsidR="00500A47" w:rsidRDefault="000A7459">
            <w:pPr>
              <w:pStyle w:val="TableParagraph"/>
              <w:spacing w:before="5" w:line="184" w:lineRule="exact"/>
              <w:ind w:right="41"/>
              <w:rPr>
                <w:sz w:val="17"/>
              </w:rPr>
            </w:pPr>
            <w:r>
              <w:rPr>
                <w:sz w:val="17"/>
              </w:rPr>
              <w:t>78.872</w:t>
            </w:r>
          </w:p>
        </w:tc>
        <w:tc>
          <w:tcPr>
            <w:tcW w:w="1106" w:type="dxa"/>
            <w:shd w:val="clear" w:color="auto" w:fill="F5E3E2"/>
          </w:tcPr>
          <w:p w:rsidR="00500A47" w:rsidRDefault="000A7459">
            <w:pPr>
              <w:pStyle w:val="TableParagraph"/>
              <w:spacing w:before="5" w:line="184" w:lineRule="exact"/>
              <w:ind w:right="40"/>
              <w:rPr>
                <w:sz w:val="17"/>
              </w:rPr>
            </w:pPr>
            <w:r>
              <w:rPr>
                <w:sz w:val="17"/>
              </w:rPr>
              <w:t>103.775</w:t>
            </w:r>
          </w:p>
        </w:tc>
        <w:tc>
          <w:tcPr>
            <w:tcW w:w="741" w:type="dxa"/>
            <w:shd w:val="clear" w:color="auto" w:fill="F5E3E2"/>
          </w:tcPr>
          <w:p w:rsidR="00500A47" w:rsidRDefault="000A7459">
            <w:pPr>
              <w:pStyle w:val="TableParagraph"/>
              <w:spacing w:before="5" w:line="184" w:lineRule="exact"/>
              <w:ind w:right="39"/>
              <w:rPr>
                <w:sz w:val="17"/>
              </w:rPr>
            </w:pPr>
            <w:r>
              <w:rPr>
                <w:sz w:val="17"/>
              </w:rPr>
              <w:t>31,6</w:t>
            </w:r>
          </w:p>
        </w:tc>
        <w:tc>
          <w:tcPr>
            <w:tcW w:w="1106" w:type="dxa"/>
            <w:shd w:val="clear" w:color="auto" w:fill="E7E6E6"/>
          </w:tcPr>
          <w:p w:rsidR="00500A47" w:rsidRDefault="000A7459">
            <w:pPr>
              <w:pStyle w:val="TableParagraph"/>
              <w:spacing w:before="5" w:line="184" w:lineRule="exact"/>
              <w:ind w:right="38"/>
              <w:rPr>
                <w:sz w:val="17"/>
              </w:rPr>
            </w:pPr>
            <w:r>
              <w:rPr>
                <w:sz w:val="17"/>
              </w:rPr>
              <w:t>2.569</w:t>
            </w:r>
          </w:p>
        </w:tc>
        <w:tc>
          <w:tcPr>
            <w:tcW w:w="1106" w:type="dxa"/>
            <w:shd w:val="clear" w:color="auto" w:fill="E7E6E6"/>
          </w:tcPr>
          <w:p w:rsidR="00500A47" w:rsidRDefault="000A7459">
            <w:pPr>
              <w:pStyle w:val="TableParagraph"/>
              <w:spacing w:before="5" w:line="184" w:lineRule="exact"/>
              <w:ind w:right="37"/>
              <w:rPr>
                <w:sz w:val="17"/>
              </w:rPr>
            </w:pPr>
            <w:r>
              <w:rPr>
                <w:sz w:val="17"/>
              </w:rPr>
              <w:t>3.791</w:t>
            </w:r>
          </w:p>
        </w:tc>
        <w:tc>
          <w:tcPr>
            <w:tcW w:w="740" w:type="dxa"/>
            <w:shd w:val="clear" w:color="auto" w:fill="E7E6E6"/>
          </w:tcPr>
          <w:p w:rsidR="00500A47" w:rsidRDefault="000A7459">
            <w:pPr>
              <w:pStyle w:val="TableParagraph"/>
              <w:spacing w:before="5" w:line="184" w:lineRule="exact"/>
              <w:ind w:right="35"/>
              <w:rPr>
                <w:sz w:val="17"/>
              </w:rPr>
            </w:pPr>
            <w:r>
              <w:rPr>
                <w:sz w:val="17"/>
              </w:rPr>
              <w:t>47,5</w:t>
            </w:r>
          </w:p>
        </w:tc>
        <w:tc>
          <w:tcPr>
            <w:tcW w:w="1242" w:type="dxa"/>
          </w:tcPr>
          <w:p w:rsidR="00500A47" w:rsidRDefault="000A7459">
            <w:pPr>
              <w:pStyle w:val="TableParagraph"/>
              <w:spacing w:before="5" w:line="184" w:lineRule="exact"/>
              <w:ind w:right="33"/>
              <w:rPr>
                <w:b/>
                <w:sz w:val="17"/>
              </w:rPr>
            </w:pPr>
            <w:r>
              <w:rPr>
                <w:b/>
                <w:sz w:val="17"/>
              </w:rPr>
              <w:t>151.304</w:t>
            </w:r>
          </w:p>
        </w:tc>
        <w:tc>
          <w:tcPr>
            <w:tcW w:w="1242" w:type="dxa"/>
          </w:tcPr>
          <w:p w:rsidR="00500A47" w:rsidRDefault="000A7459">
            <w:pPr>
              <w:pStyle w:val="TableParagraph"/>
              <w:spacing w:before="5" w:line="184" w:lineRule="exact"/>
              <w:ind w:right="31"/>
              <w:rPr>
                <w:b/>
                <w:sz w:val="17"/>
              </w:rPr>
            </w:pPr>
            <w:r>
              <w:rPr>
                <w:b/>
                <w:sz w:val="17"/>
              </w:rPr>
              <w:t>193.342</w:t>
            </w:r>
          </w:p>
        </w:tc>
        <w:tc>
          <w:tcPr>
            <w:tcW w:w="694" w:type="dxa"/>
            <w:tcBorders>
              <w:right w:val="nil"/>
            </w:tcBorders>
          </w:tcPr>
          <w:p w:rsidR="00500A47" w:rsidRDefault="000A7459">
            <w:pPr>
              <w:pStyle w:val="TableParagraph"/>
              <w:spacing w:before="5" w:line="184" w:lineRule="exact"/>
              <w:ind w:right="56"/>
              <w:rPr>
                <w:b/>
                <w:sz w:val="17"/>
              </w:rPr>
            </w:pPr>
            <w:r>
              <w:rPr>
                <w:b/>
                <w:sz w:val="17"/>
              </w:rPr>
              <w:t>27,8</w:t>
            </w:r>
          </w:p>
        </w:tc>
      </w:tr>
      <w:tr w:rsidR="00500A47">
        <w:trPr>
          <w:trHeight w:val="209"/>
        </w:trPr>
        <w:tc>
          <w:tcPr>
            <w:tcW w:w="890" w:type="dxa"/>
            <w:tcBorders>
              <w:left w:val="nil"/>
            </w:tcBorders>
          </w:tcPr>
          <w:p w:rsidR="00500A47" w:rsidRDefault="000A7459">
            <w:pPr>
              <w:pStyle w:val="TableParagraph"/>
              <w:spacing w:before="6" w:line="184" w:lineRule="exact"/>
              <w:ind w:left="34"/>
              <w:jc w:val="left"/>
              <w:rPr>
                <w:b/>
                <w:sz w:val="17"/>
              </w:rPr>
            </w:pPr>
            <w:r>
              <w:rPr>
                <w:b/>
                <w:sz w:val="17"/>
              </w:rPr>
              <w:t>AM</w:t>
            </w:r>
          </w:p>
        </w:tc>
        <w:tc>
          <w:tcPr>
            <w:tcW w:w="1198" w:type="dxa"/>
            <w:shd w:val="clear" w:color="auto" w:fill="B8CCE3"/>
          </w:tcPr>
          <w:p w:rsidR="00500A47" w:rsidRDefault="000A7459">
            <w:pPr>
              <w:pStyle w:val="TableParagraph"/>
              <w:spacing w:before="6" w:line="184" w:lineRule="exact"/>
              <w:ind w:right="44"/>
              <w:rPr>
                <w:sz w:val="17"/>
              </w:rPr>
            </w:pPr>
            <w:r>
              <w:rPr>
                <w:sz w:val="17"/>
              </w:rPr>
              <w:t>338.585</w:t>
            </w:r>
          </w:p>
        </w:tc>
        <w:tc>
          <w:tcPr>
            <w:tcW w:w="1141" w:type="dxa"/>
            <w:shd w:val="clear" w:color="auto" w:fill="B8CCE3"/>
          </w:tcPr>
          <w:p w:rsidR="00500A47" w:rsidRDefault="000A7459">
            <w:pPr>
              <w:pStyle w:val="TableParagraph"/>
              <w:spacing w:before="6" w:line="184" w:lineRule="exact"/>
              <w:ind w:right="43"/>
              <w:rPr>
                <w:sz w:val="17"/>
              </w:rPr>
            </w:pPr>
            <w:r>
              <w:rPr>
                <w:sz w:val="17"/>
              </w:rPr>
              <w:t>373.959</w:t>
            </w:r>
          </w:p>
        </w:tc>
        <w:tc>
          <w:tcPr>
            <w:tcW w:w="650" w:type="dxa"/>
            <w:shd w:val="clear" w:color="auto" w:fill="B8CCE3"/>
          </w:tcPr>
          <w:p w:rsidR="00500A47" w:rsidRDefault="000A7459">
            <w:pPr>
              <w:pStyle w:val="TableParagraph"/>
              <w:spacing w:before="6" w:line="184" w:lineRule="exact"/>
              <w:ind w:right="43"/>
              <w:rPr>
                <w:sz w:val="17"/>
              </w:rPr>
            </w:pPr>
            <w:r>
              <w:rPr>
                <w:sz w:val="17"/>
              </w:rPr>
              <w:t>10,4</w:t>
            </w:r>
          </w:p>
        </w:tc>
        <w:tc>
          <w:tcPr>
            <w:tcW w:w="1118" w:type="dxa"/>
            <w:shd w:val="clear" w:color="auto" w:fill="D7E3BB"/>
          </w:tcPr>
          <w:p w:rsidR="00500A47" w:rsidRDefault="000A7459">
            <w:pPr>
              <w:pStyle w:val="TableParagraph"/>
              <w:spacing w:before="6" w:line="184" w:lineRule="exact"/>
              <w:ind w:right="43"/>
              <w:rPr>
                <w:sz w:val="17"/>
              </w:rPr>
            </w:pPr>
            <w:r>
              <w:rPr>
                <w:sz w:val="17"/>
              </w:rPr>
              <w:t>37.491</w:t>
            </w:r>
          </w:p>
        </w:tc>
        <w:tc>
          <w:tcPr>
            <w:tcW w:w="1118" w:type="dxa"/>
            <w:shd w:val="clear" w:color="auto" w:fill="D7E3BB"/>
          </w:tcPr>
          <w:p w:rsidR="00500A47" w:rsidRDefault="000A7459">
            <w:pPr>
              <w:pStyle w:val="TableParagraph"/>
              <w:spacing w:before="6" w:line="184" w:lineRule="exact"/>
              <w:ind w:right="42"/>
              <w:rPr>
                <w:sz w:val="17"/>
              </w:rPr>
            </w:pPr>
            <w:r>
              <w:rPr>
                <w:sz w:val="17"/>
              </w:rPr>
              <w:t>48.300</w:t>
            </w:r>
          </w:p>
        </w:tc>
        <w:tc>
          <w:tcPr>
            <w:tcW w:w="650" w:type="dxa"/>
            <w:shd w:val="clear" w:color="auto" w:fill="D7E3BB"/>
          </w:tcPr>
          <w:p w:rsidR="00500A47" w:rsidRDefault="000A7459">
            <w:pPr>
              <w:pStyle w:val="TableParagraph"/>
              <w:spacing w:before="6" w:line="184" w:lineRule="exact"/>
              <w:ind w:right="42"/>
              <w:rPr>
                <w:sz w:val="17"/>
              </w:rPr>
            </w:pPr>
            <w:r>
              <w:rPr>
                <w:sz w:val="17"/>
              </w:rPr>
              <w:t>28,8</w:t>
            </w:r>
          </w:p>
        </w:tc>
        <w:tc>
          <w:tcPr>
            <w:tcW w:w="1106" w:type="dxa"/>
            <w:shd w:val="clear" w:color="auto" w:fill="F5E3E2"/>
          </w:tcPr>
          <w:p w:rsidR="00500A47" w:rsidRDefault="000A7459">
            <w:pPr>
              <w:pStyle w:val="TableParagraph"/>
              <w:spacing w:before="6" w:line="184" w:lineRule="exact"/>
              <w:ind w:right="41"/>
              <w:rPr>
                <w:sz w:val="17"/>
              </w:rPr>
            </w:pPr>
            <w:r>
              <w:rPr>
                <w:sz w:val="17"/>
              </w:rPr>
              <w:t>293.993</w:t>
            </w:r>
          </w:p>
        </w:tc>
        <w:tc>
          <w:tcPr>
            <w:tcW w:w="1106" w:type="dxa"/>
            <w:shd w:val="clear" w:color="auto" w:fill="F5E3E2"/>
          </w:tcPr>
          <w:p w:rsidR="00500A47" w:rsidRDefault="000A7459">
            <w:pPr>
              <w:pStyle w:val="TableParagraph"/>
              <w:spacing w:before="6" w:line="184" w:lineRule="exact"/>
              <w:ind w:right="40"/>
              <w:rPr>
                <w:sz w:val="17"/>
              </w:rPr>
            </w:pPr>
            <w:r>
              <w:rPr>
                <w:sz w:val="17"/>
              </w:rPr>
              <w:t>369.144</w:t>
            </w:r>
          </w:p>
        </w:tc>
        <w:tc>
          <w:tcPr>
            <w:tcW w:w="741" w:type="dxa"/>
            <w:shd w:val="clear" w:color="auto" w:fill="F5E3E2"/>
          </w:tcPr>
          <w:p w:rsidR="00500A47" w:rsidRDefault="000A7459">
            <w:pPr>
              <w:pStyle w:val="TableParagraph"/>
              <w:spacing w:before="6" w:line="184" w:lineRule="exact"/>
              <w:ind w:right="39"/>
              <w:rPr>
                <w:sz w:val="17"/>
              </w:rPr>
            </w:pPr>
            <w:r>
              <w:rPr>
                <w:sz w:val="17"/>
              </w:rPr>
              <w:t>25,6</w:t>
            </w:r>
          </w:p>
        </w:tc>
        <w:tc>
          <w:tcPr>
            <w:tcW w:w="1106" w:type="dxa"/>
            <w:shd w:val="clear" w:color="auto" w:fill="E7E6E6"/>
          </w:tcPr>
          <w:p w:rsidR="00500A47" w:rsidRDefault="000A7459">
            <w:pPr>
              <w:pStyle w:val="TableParagraph"/>
              <w:spacing w:before="6" w:line="184" w:lineRule="exact"/>
              <w:ind w:right="38"/>
              <w:rPr>
                <w:sz w:val="17"/>
              </w:rPr>
            </w:pPr>
            <w:r>
              <w:rPr>
                <w:sz w:val="17"/>
              </w:rPr>
              <w:t>23.327</w:t>
            </w:r>
          </w:p>
        </w:tc>
        <w:tc>
          <w:tcPr>
            <w:tcW w:w="1106" w:type="dxa"/>
            <w:shd w:val="clear" w:color="auto" w:fill="E7E6E6"/>
          </w:tcPr>
          <w:p w:rsidR="00500A47" w:rsidRDefault="000A7459">
            <w:pPr>
              <w:pStyle w:val="TableParagraph"/>
              <w:spacing w:before="6" w:line="184" w:lineRule="exact"/>
              <w:ind w:right="37"/>
              <w:rPr>
                <w:sz w:val="17"/>
              </w:rPr>
            </w:pPr>
            <w:r>
              <w:rPr>
                <w:sz w:val="17"/>
              </w:rPr>
              <w:t>15.828</w:t>
            </w:r>
          </w:p>
        </w:tc>
        <w:tc>
          <w:tcPr>
            <w:tcW w:w="740" w:type="dxa"/>
            <w:shd w:val="clear" w:color="auto" w:fill="E7E6E6"/>
          </w:tcPr>
          <w:p w:rsidR="00500A47" w:rsidRDefault="000A7459">
            <w:pPr>
              <w:pStyle w:val="TableParagraph"/>
              <w:tabs>
                <w:tab w:val="left" w:pos="342"/>
              </w:tabs>
              <w:spacing w:before="6" w:line="184" w:lineRule="exact"/>
              <w:ind w:right="35"/>
              <w:rPr>
                <w:sz w:val="17"/>
              </w:rPr>
            </w:pPr>
            <w:r>
              <w:rPr>
                <w:sz w:val="17"/>
              </w:rPr>
              <w:t>-</w:t>
            </w:r>
            <w:r>
              <w:rPr>
                <w:sz w:val="17"/>
              </w:rPr>
              <w:tab/>
            </w:r>
            <w:r>
              <w:rPr>
                <w:spacing w:val="-3"/>
                <w:sz w:val="17"/>
              </w:rPr>
              <w:t>32,1</w:t>
            </w:r>
          </w:p>
        </w:tc>
        <w:tc>
          <w:tcPr>
            <w:tcW w:w="1242" w:type="dxa"/>
          </w:tcPr>
          <w:p w:rsidR="00500A47" w:rsidRDefault="000A7459">
            <w:pPr>
              <w:pStyle w:val="TableParagraph"/>
              <w:spacing w:before="6" w:line="184" w:lineRule="exact"/>
              <w:ind w:right="33"/>
              <w:rPr>
                <w:b/>
                <w:sz w:val="17"/>
              </w:rPr>
            </w:pPr>
            <w:r>
              <w:rPr>
                <w:b/>
                <w:sz w:val="17"/>
              </w:rPr>
              <w:t>693.396</w:t>
            </w:r>
          </w:p>
        </w:tc>
        <w:tc>
          <w:tcPr>
            <w:tcW w:w="1242" w:type="dxa"/>
          </w:tcPr>
          <w:p w:rsidR="00500A47" w:rsidRDefault="000A7459">
            <w:pPr>
              <w:pStyle w:val="TableParagraph"/>
              <w:spacing w:before="6" w:line="184" w:lineRule="exact"/>
              <w:ind w:right="31"/>
              <w:rPr>
                <w:b/>
                <w:sz w:val="17"/>
              </w:rPr>
            </w:pPr>
            <w:r>
              <w:rPr>
                <w:b/>
                <w:sz w:val="17"/>
              </w:rPr>
              <w:t>807.230</w:t>
            </w:r>
          </w:p>
        </w:tc>
        <w:tc>
          <w:tcPr>
            <w:tcW w:w="694" w:type="dxa"/>
            <w:tcBorders>
              <w:right w:val="nil"/>
            </w:tcBorders>
          </w:tcPr>
          <w:p w:rsidR="00500A47" w:rsidRDefault="000A7459">
            <w:pPr>
              <w:pStyle w:val="TableParagraph"/>
              <w:spacing w:before="6" w:line="184" w:lineRule="exact"/>
              <w:ind w:right="56"/>
              <w:rPr>
                <w:b/>
                <w:sz w:val="17"/>
              </w:rPr>
            </w:pPr>
            <w:r>
              <w:rPr>
                <w:b/>
                <w:sz w:val="17"/>
              </w:rPr>
              <w:t>16,4</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AP</w:t>
            </w:r>
          </w:p>
        </w:tc>
        <w:tc>
          <w:tcPr>
            <w:tcW w:w="1198" w:type="dxa"/>
            <w:shd w:val="clear" w:color="auto" w:fill="B8CCE3"/>
          </w:tcPr>
          <w:p w:rsidR="00500A47" w:rsidRDefault="000A7459">
            <w:pPr>
              <w:pStyle w:val="TableParagraph"/>
              <w:spacing w:before="5" w:line="184" w:lineRule="exact"/>
              <w:ind w:right="44"/>
              <w:rPr>
                <w:sz w:val="17"/>
              </w:rPr>
            </w:pPr>
            <w:r>
              <w:rPr>
                <w:sz w:val="17"/>
              </w:rPr>
              <w:t>87.027</w:t>
            </w:r>
          </w:p>
        </w:tc>
        <w:tc>
          <w:tcPr>
            <w:tcW w:w="1141" w:type="dxa"/>
            <w:shd w:val="clear" w:color="auto" w:fill="B8CCE3"/>
          </w:tcPr>
          <w:p w:rsidR="00500A47" w:rsidRDefault="000A7459">
            <w:pPr>
              <w:pStyle w:val="TableParagraph"/>
              <w:spacing w:before="5" w:line="184" w:lineRule="exact"/>
              <w:ind w:right="43"/>
              <w:rPr>
                <w:sz w:val="17"/>
              </w:rPr>
            </w:pPr>
            <w:r>
              <w:rPr>
                <w:sz w:val="17"/>
              </w:rPr>
              <w:t>96.996</w:t>
            </w:r>
          </w:p>
        </w:tc>
        <w:tc>
          <w:tcPr>
            <w:tcW w:w="650" w:type="dxa"/>
            <w:shd w:val="clear" w:color="auto" w:fill="B8CCE3"/>
          </w:tcPr>
          <w:p w:rsidR="00500A47" w:rsidRDefault="000A7459">
            <w:pPr>
              <w:pStyle w:val="TableParagraph"/>
              <w:spacing w:before="5" w:line="184" w:lineRule="exact"/>
              <w:ind w:right="43"/>
              <w:rPr>
                <w:sz w:val="17"/>
              </w:rPr>
            </w:pPr>
            <w:r>
              <w:rPr>
                <w:sz w:val="17"/>
              </w:rPr>
              <w:t>11,5</w:t>
            </w:r>
          </w:p>
        </w:tc>
        <w:tc>
          <w:tcPr>
            <w:tcW w:w="1118" w:type="dxa"/>
            <w:shd w:val="clear" w:color="auto" w:fill="D7E3BB"/>
          </w:tcPr>
          <w:p w:rsidR="00500A47" w:rsidRDefault="000A7459">
            <w:pPr>
              <w:pStyle w:val="TableParagraph"/>
              <w:spacing w:before="5" w:line="184" w:lineRule="exact"/>
              <w:ind w:right="43"/>
              <w:rPr>
                <w:sz w:val="17"/>
              </w:rPr>
            </w:pPr>
            <w:r>
              <w:rPr>
                <w:sz w:val="17"/>
              </w:rPr>
              <w:t>27.188</w:t>
            </w:r>
          </w:p>
        </w:tc>
        <w:tc>
          <w:tcPr>
            <w:tcW w:w="1118" w:type="dxa"/>
            <w:shd w:val="clear" w:color="auto" w:fill="D7E3BB"/>
          </w:tcPr>
          <w:p w:rsidR="00500A47" w:rsidRDefault="000A7459">
            <w:pPr>
              <w:pStyle w:val="TableParagraph"/>
              <w:spacing w:before="5" w:line="184" w:lineRule="exact"/>
              <w:ind w:right="42"/>
              <w:rPr>
                <w:sz w:val="17"/>
              </w:rPr>
            </w:pPr>
            <w:r>
              <w:rPr>
                <w:sz w:val="17"/>
              </w:rPr>
              <w:t>45.410</w:t>
            </w:r>
          </w:p>
        </w:tc>
        <w:tc>
          <w:tcPr>
            <w:tcW w:w="650" w:type="dxa"/>
            <w:shd w:val="clear" w:color="auto" w:fill="D7E3BB"/>
          </w:tcPr>
          <w:p w:rsidR="00500A47" w:rsidRDefault="000A7459">
            <w:pPr>
              <w:pStyle w:val="TableParagraph"/>
              <w:spacing w:before="5" w:line="184" w:lineRule="exact"/>
              <w:ind w:right="42"/>
              <w:rPr>
                <w:sz w:val="17"/>
              </w:rPr>
            </w:pPr>
            <w:r>
              <w:rPr>
                <w:sz w:val="17"/>
              </w:rPr>
              <w:t>67,0</w:t>
            </w:r>
          </w:p>
        </w:tc>
        <w:tc>
          <w:tcPr>
            <w:tcW w:w="1106" w:type="dxa"/>
            <w:shd w:val="clear" w:color="auto" w:fill="F5E3E2"/>
          </w:tcPr>
          <w:p w:rsidR="00500A47" w:rsidRDefault="000A7459">
            <w:pPr>
              <w:pStyle w:val="TableParagraph"/>
              <w:spacing w:before="5" w:line="184" w:lineRule="exact"/>
              <w:ind w:right="41"/>
              <w:rPr>
                <w:sz w:val="17"/>
              </w:rPr>
            </w:pPr>
            <w:r>
              <w:rPr>
                <w:sz w:val="17"/>
              </w:rPr>
              <w:t>119.972</w:t>
            </w:r>
          </w:p>
        </w:tc>
        <w:tc>
          <w:tcPr>
            <w:tcW w:w="1106" w:type="dxa"/>
            <w:shd w:val="clear" w:color="auto" w:fill="F5E3E2"/>
          </w:tcPr>
          <w:p w:rsidR="00500A47" w:rsidRDefault="000A7459">
            <w:pPr>
              <w:pStyle w:val="TableParagraph"/>
              <w:spacing w:before="5" w:line="184" w:lineRule="exact"/>
              <w:ind w:right="40"/>
              <w:rPr>
                <w:sz w:val="17"/>
              </w:rPr>
            </w:pPr>
            <w:r>
              <w:rPr>
                <w:sz w:val="17"/>
              </w:rPr>
              <w:t>158.497</w:t>
            </w:r>
          </w:p>
        </w:tc>
        <w:tc>
          <w:tcPr>
            <w:tcW w:w="741" w:type="dxa"/>
            <w:shd w:val="clear" w:color="auto" w:fill="F5E3E2"/>
          </w:tcPr>
          <w:p w:rsidR="00500A47" w:rsidRDefault="000A7459">
            <w:pPr>
              <w:pStyle w:val="TableParagraph"/>
              <w:spacing w:before="5" w:line="184" w:lineRule="exact"/>
              <w:ind w:right="39"/>
              <w:rPr>
                <w:sz w:val="17"/>
              </w:rPr>
            </w:pPr>
            <w:r>
              <w:rPr>
                <w:sz w:val="17"/>
              </w:rPr>
              <w:t>32,1</w:t>
            </w:r>
          </w:p>
        </w:tc>
        <w:tc>
          <w:tcPr>
            <w:tcW w:w="1106" w:type="dxa"/>
            <w:shd w:val="clear" w:color="auto" w:fill="E7E6E6"/>
          </w:tcPr>
          <w:p w:rsidR="00500A47" w:rsidRDefault="000A7459">
            <w:pPr>
              <w:pStyle w:val="TableParagraph"/>
              <w:spacing w:before="5" w:line="184" w:lineRule="exact"/>
              <w:ind w:right="38"/>
              <w:rPr>
                <w:sz w:val="17"/>
              </w:rPr>
            </w:pPr>
            <w:r>
              <w:rPr>
                <w:sz w:val="17"/>
              </w:rPr>
              <w:t>7.645</w:t>
            </w:r>
          </w:p>
        </w:tc>
        <w:tc>
          <w:tcPr>
            <w:tcW w:w="1106" w:type="dxa"/>
            <w:shd w:val="clear" w:color="auto" w:fill="E7E6E6"/>
          </w:tcPr>
          <w:p w:rsidR="00500A47" w:rsidRDefault="000A7459">
            <w:pPr>
              <w:pStyle w:val="TableParagraph"/>
              <w:spacing w:before="5" w:line="184" w:lineRule="exact"/>
              <w:ind w:right="37"/>
              <w:rPr>
                <w:sz w:val="17"/>
              </w:rPr>
            </w:pPr>
            <w:r>
              <w:rPr>
                <w:sz w:val="17"/>
              </w:rPr>
              <w:t>6.018</w:t>
            </w:r>
          </w:p>
        </w:tc>
        <w:tc>
          <w:tcPr>
            <w:tcW w:w="740" w:type="dxa"/>
            <w:shd w:val="clear" w:color="auto" w:fill="E7E6E6"/>
          </w:tcPr>
          <w:p w:rsidR="00500A47" w:rsidRDefault="000A7459">
            <w:pPr>
              <w:pStyle w:val="TableParagraph"/>
              <w:tabs>
                <w:tab w:val="left" w:pos="342"/>
              </w:tabs>
              <w:spacing w:before="5" w:line="184" w:lineRule="exact"/>
              <w:ind w:right="35"/>
              <w:rPr>
                <w:sz w:val="17"/>
              </w:rPr>
            </w:pPr>
            <w:r>
              <w:rPr>
                <w:sz w:val="17"/>
              </w:rPr>
              <w:t>-</w:t>
            </w:r>
            <w:r>
              <w:rPr>
                <w:sz w:val="17"/>
              </w:rPr>
              <w:tab/>
            </w:r>
            <w:r>
              <w:rPr>
                <w:spacing w:val="-3"/>
                <w:sz w:val="17"/>
              </w:rPr>
              <w:t>21,3</w:t>
            </w:r>
          </w:p>
        </w:tc>
        <w:tc>
          <w:tcPr>
            <w:tcW w:w="1242" w:type="dxa"/>
          </w:tcPr>
          <w:p w:rsidR="00500A47" w:rsidRDefault="000A7459">
            <w:pPr>
              <w:pStyle w:val="TableParagraph"/>
              <w:spacing w:before="5" w:line="184" w:lineRule="exact"/>
              <w:ind w:right="33"/>
              <w:rPr>
                <w:b/>
                <w:sz w:val="17"/>
              </w:rPr>
            </w:pPr>
            <w:r>
              <w:rPr>
                <w:b/>
                <w:sz w:val="17"/>
              </w:rPr>
              <w:t>241.832</w:t>
            </w:r>
          </w:p>
        </w:tc>
        <w:tc>
          <w:tcPr>
            <w:tcW w:w="1242" w:type="dxa"/>
          </w:tcPr>
          <w:p w:rsidR="00500A47" w:rsidRDefault="000A7459">
            <w:pPr>
              <w:pStyle w:val="TableParagraph"/>
              <w:spacing w:before="5" w:line="184" w:lineRule="exact"/>
              <w:ind w:right="31"/>
              <w:rPr>
                <w:b/>
                <w:sz w:val="17"/>
              </w:rPr>
            </w:pPr>
            <w:r>
              <w:rPr>
                <w:b/>
                <w:sz w:val="17"/>
              </w:rPr>
              <w:t>306.921</w:t>
            </w:r>
          </w:p>
        </w:tc>
        <w:tc>
          <w:tcPr>
            <w:tcW w:w="694" w:type="dxa"/>
            <w:tcBorders>
              <w:right w:val="nil"/>
            </w:tcBorders>
          </w:tcPr>
          <w:p w:rsidR="00500A47" w:rsidRDefault="000A7459">
            <w:pPr>
              <w:pStyle w:val="TableParagraph"/>
              <w:spacing w:before="5" w:line="184" w:lineRule="exact"/>
              <w:ind w:right="56"/>
              <w:rPr>
                <w:b/>
                <w:sz w:val="17"/>
              </w:rPr>
            </w:pPr>
            <w:r>
              <w:rPr>
                <w:b/>
                <w:sz w:val="17"/>
              </w:rPr>
              <w:t>26,9</w:t>
            </w:r>
          </w:p>
        </w:tc>
      </w:tr>
      <w:tr w:rsidR="00500A47">
        <w:trPr>
          <w:trHeight w:val="209"/>
        </w:trPr>
        <w:tc>
          <w:tcPr>
            <w:tcW w:w="890" w:type="dxa"/>
            <w:tcBorders>
              <w:left w:val="nil"/>
            </w:tcBorders>
          </w:tcPr>
          <w:p w:rsidR="00500A47" w:rsidRDefault="000A7459">
            <w:pPr>
              <w:pStyle w:val="TableParagraph"/>
              <w:spacing w:before="6" w:line="184" w:lineRule="exact"/>
              <w:ind w:left="34"/>
              <w:jc w:val="left"/>
              <w:rPr>
                <w:b/>
                <w:sz w:val="17"/>
              </w:rPr>
            </w:pPr>
            <w:r>
              <w:rPr>
                <w:b/>
                <w:sz w:val="17"/>
              </w:rPr>
              <w:t>PA</w:t>
            </w:r>
          </w:p>
        </w:tc>
        <w:tc>
          <w:tcPr>
            <w:tcW w:w="1198" w:type="dxa"/>
            <w:shd w:val="clear" w:color="auto" w:fill="B8CCE3"/>
          </w:tcPr>
          <w:p w:rsidR="00500A47" w:rsidRDefault="000A7459">
            <w:pPr>
              <w:pStyle w:val="TableParagraph"/>
              <w:spacing w:before="6" w:line="184" w:lineRule="exact"/>
              <w:ind w:right="44"/>
              <w:rPr>
                <w:sz w:val="17"/>
              </w:rPr>
            </w:pPr>
            <w:r>
              <w:rPr>
                <w:sz w:val="17"/>
              </w:rPr>
              <w:t>611.543</w:t>
            </w:r>
          </w:p>
        </w:tc>
        <w:tc>
          <w:tcPr>
            <w:tcW w:w="1141" w:type="dxa"/>
            <w:shd w:val="clear" w:color="auto" w:fill="B8CCE3"/>
          </w:tcPr>
          <w:p w:rsidR="00500A47" w:rsidRDefault="000A7459">
            <w:pPr>
              <w:pStyle w:val="TableParagraph"/>
              <w:spacing w:before="6" w:line="184" w:lineRule="exact"/>
              <w:ind w:right="43"/>
              <w:rPr>
                <w:sz w:val="17"/>
              </w:rPr>
            </w:pPr>
            <w:r>
              <w:rPr>
                <w:sz w:val="17"/>
              </w:rPr>
              <w:t>598.807</w:t>
            </w:r>
          </w:p>
        </w:tc>
        <w:tc>
          <w:tcPr>
            <w:tcW w:w="650" w:type="dxa"/>
            <w:shd w:val="clear" w:color="auto" w:fill="B8CCE3"/>
          </w:tcPr>
          <w:p w:rsidR="00500A47" w:rsidRDefault="000A7459">
            <w:pPr>
              <w:pStyle w:val="TableParagraph"/>
              <w:tabs>
                <w:tab w:val="left" w:pos="331"/>
              </w:tabs>
              <w:spacing w:before="6" w:line="184" w:lineRule="exact"/>
              <w:ind w:right="43"/>
              <w:rPr>
                <w:sz w:val="17"/>
              </w:rPr>
            </w:pPr>
            <w:r>
              <w:rPr>
                <w:sz w:val="17"/>
              </w:rPr>
              <w:t>-</w:t>
            </w:r>
            <w:r>
              <w:rPr>
                <w:sz w:val="17"/>
              </w:rPr>
              <w:tab/>
            </w:r>
            <w:r>
              <w:rPr>
                <w:spacing w:val="-2"/>
                <w:sz w:val="17"/>
              </w:rPr>
              <w:t>2,1</w:t>
            </w:r>
          </w:p>
        </w:tc>
        <w:tc>
          <w:tcPr>
            <w:tcW w:w="1118" w:type="dxa"/>
            <w:shd w:val="clear" w:color="auto" w:fill="D7E3BB"/>
          </w:tcPr>
          <w:p w:rsidR="00500A47" w:rsidRDefault="000A7459">
            <w:pPr>
              <w:pStyle w:val="TableParagraph"/>
              <w:spacing w:before="6" w:line="184" w:lineRule="exact"/>
              <w:ind w:right="43"/>
              <w:rPr>
                <w:sz w:val="17"/>
              </w:rPr>
            </w:pPr>
            <w:r>
              <w:rPr>
                <w:sz w:val="17"/>
              </w:rPr>
              <w:t>59.404</w:t>
            </w:r>
          </w:p>
        </w:tc>
        <w:tc>
          <w:tcPr>
            <w:tcW w:w="1118" w:type="dxa"/>
            <w:shd w:val="clear" w:color="auto" w:fill="D7E3BB"/>
          </w:tcPr>
          <w:p w:rsidR="00500A47" w:rsidRDefault="000A7459">
            <w:pPr>
              <w:pStyle w:val="TableParagraph"/>
              <w:spacing w:before="6" w:line="184" w:lineRule="exact"/>
              <w:ind w:right="42"/>
              <w:rPr>
                <w:sz w:val="17"/>
              </w:rPr>
            </w:pPr>
            <w:r>
              <w:rPr>
                <w:sz w:val="17"/>
              </w:rPr>
              <w:t>92.884</w:t>
            </w:r>
          </w:p>
        </w:tc>
        <w:tc>
          <w:tcPr>
            <w:tcW w:w="650" w:type="dxa"/>
            <w:shd w:val="clear" w:color="auto" w:fill="D7E3BB"/>
          </w:tcPr>
          <w:p w:rsidR="00500A47" w:rsidRDefault="000A7459">
            <w:pPr>
              <w:pStyle w:val="TableParagraph"/>
              <w:spacing w:before="6" w:line="184" w:lineRule="exact"/>
              <w:ind w:right="42"/>
              <w:rPr>
                <w:sz w:val="17"/>
              </w:rPr>
            </w:pPr>
            <w:r>
              <w:rPr>
                <w:sz w:val="17"/>
              </w:rPr>
              <w:t>56,4</w:t>
            </w:r>
          </w:p>
        </w:tc>
        <w:tc>
          <w:tcPr>
            <w:tcW w:w="1106" w:type="dxa"/>
            <w:shd w:val="clear" w:color="auto" w:fill="F5E3E2"/>
          </w:tcPr>
          <w:p w:rsidR="00500A47" w:rsidRDefault="000A7459">
            <w:pPr>
              <w:pStyle w:val="TableParagraph"/>
              <w:spacing w:before="6" w:line="184" w:lineRule="exact"/>
              <w:ind w:right="41"/>
              <w:rPr>
                <w:sz w:val="17"/>
              </w:rPr>
            </w:pPr>
            <w:r>
              <w:rPr>
                <w:sz w:val="17"/>
              </w:rPr>
              <w:t>555.854</w:t>
            </w:r>
          </w:p>
        </w:tc>
        <w:tc>
          <w:tcPr>
            <w:tcW w:w="1106" w:type="dxa"/>
            <w:shd w:val="clear" w:color="auto" w:fill="F5E3E2"/>
          </w:tcPr>
          <w:p w:rsidR="00500A47" w:rsidRDefault="000A7459">
            <w:pPr>
              <w:pStyle w:val="TableParagraph"/>
              <w:spacing w:before="6" w:line="184" w:lineRule="exact"/>
              <w:ind w:right="40"/>
              <w:rPr>
                <w:sz w:val="17"/>
              </w:rPr>
            </w:pPr>
            <w:r>
              <w:rPr>
                <w:sz w:val="17"/>
              </w:rPr>
              <w:t>651.834</w:t>
            </w:r>
          </w:p>
        </w:tc>
        <w:tc>
          <w:tcPr>
            <w:tcW w:w="741" w:type="dxa"/>
            <w:shd w:val="clear" w:color="auto" w:fill="F5E3E2"/>
          </w:tcPr>
          <w:p w:rsidR="00500A47" w:rsidRDefault="000A7459">
            <w:pPr>
              <w:pStyle w:val="TableParagraph"/>
              <w:spacing w:before="6" w:line="184" w:lineRule="exact"/>
              <w:ind w:right="39"/>
              <w:rPr>
                <w:sz w:val="17"/>
              </w:rPr>
            </w:pPr>
            <w:r>
              <w:rPr>
                <w:sz w:val="17"/>
              </w:rPr>
              <w:t>17,3</w:t>
            </w:r>
          </w:p>
        </w:tc>
        <w:tc>
          <w:tcPr>
            <w:tcW w:w="1106" w:type="dxa"/>
            <w:shd w:val="clear" w:color="auto" w:fill="E7E6E6"/>
          </w:tcPr>
          <w:p w:rsidR="00500A47" w:rsidRDefault="000A7459">
            <w:pPr>
              <w:pStyle w:val="TableParagraph"/>
              <w:spacing w:before="6" w:line="184" w:lineRule="exact"/>
              <w:ind w:right="38"/>
              <w:rPr>
                <w:sz w:val="17"/>
              </w:rPr>
            </w:pPr>
            <w:r>
              <w:rPr>
                <w:sz w:val="17"/>
              </w:rPr>
              <w:t>38.195</w:t>
            </w:r>
          </w:p>
        </w:tc>
        <w:tc>
          <w:tcPr>
            <w:tcW w:w="1106" w:type="dxa"/>
            <w:shd w:val="clear" w:color="auto" w:fill="E7E6E6"/>
          </w:tcPr>
          <w:p w:rsidR="00500A47" w:rsidRDefault="000A7459">
            <w:pPr>
              <w:pStyle w:val="TableParagraph"/>
              <w:spacing w:before="6" w:line="184" w:lineRule="exact"/>
              <w:ind w:right="37"/>
              <w:rPr>
                <w:sz w:val="17"/>
              </w:rPr>
            </w:pPr>
            <w:r>
              <w:rPr>
                <w:sz w:val="17"/>
              </w:rPr>
              <w:t>26.870</w:t>
            </w:r>
          </w:p>
        </w:tc>
        <w:tc>
          <w:tcPr>
            <w:tcW w:w="740" w:type="dxa"/>
            <w:shd w:val="clear" w:color="auto" w:fill="E7E6E6"/>
          </w:tcPr>
          <w:p w:rsidR="00500A47" w:rsidRDefault="000A7459">
            <w:pPr>
              <w:pStyle w:val="TableParagraph"/>
              <w:tabs>
                <w:tab w:val="left" w:pos="342"/>
              </w:tabs>
              <w:spacing w:before="6" w:line="184" w:lineRule="exact"/>
              <w:ind w:right="35"/>
              <w:rPr>
                <w:sz w:val="17"/>
              </w:rPr>
            </w:pPr>
            <w:r>
              <w:rPr>
                <w:sz w:val="17"/>
              </w:rPr>
              <w:t>-</w:t>
            </w:r>
            <w:r>
              <w:rPr>
                <w:sz w:val="17"/>
              </w:rPr>
              <w:tab/>
            </w:r>
            <w:r>
              <w:rPr>
                <w:spacing w:val="-3"/>
                <w:sz w:val="17"/>
              </w:rPr>
              <w:t>29,6</w:t>
            </w:r>
          </w:p>
        </w:tc>
        <w:tc>
          <w:tcPr>
            <w:tcW w:w="1242" w:type="dxa"/>
          </w:tcPr>
          <w:p w:rsidR="00500A47" w:rsidRDefault="000A7459">
            <w:pPr>
              <w:pStyle w:val="TableParagraph"/>
              <w:spacing w:before="6" w:line="184" w:lineRule="exact"/>
              <w:ind w:right="33"/>
              <w:rPr>
                <w:b/>
                <w:sz w:val="17"/>
              </w:rPr>
            </w:pPr>
            <w:r>
              <w:rPr>
                <w:b/>
                <w:sz w:val="17"/>
              </w:rPr>
              <w:t>1.264.996</w:t>
            </w:r>
          </w:p>
        </w:tc>
        <w:tc>
          <w:tcPr>
            <w:tcW w:w="1242" w:type="dxa"/>
          </w:tcPr>
          <w:p w:rsidR="00500A47" w:rsidRDefault="000A7459">
            <w:pPr>
              <w:pStyle w:val="TableParagraph"/>
              <w:spacing w:before="6" w:line="184" w:lineRule="exact"/>
              <w:ind w:right="31"/>
              <w:rPr>
                <w:b/>
                <w:sz w:val="17"/>
              </w:rPr>
            </w:pPr>
            <w:r>
              <w:rPr>
                <w:b/>
                <w:sz w:val="17"/>
              </w:rPr>
              <w:t>1.370.395</w:t>
            </w:r>
          </w:p>
        </w:tc>
        <w:tc>
          <w:tcPr>
            <w:tcW w:w="694" w:type="dxa"/>
            <w:tcBorders>
              <w:right w:val="nil"/>
            </w:tcBorders>
          </w:tcPr>
          <w:p w:rsidR="00500A47" w:rsidRDefault="000A7459">
            <w:pPr>
              <w:pStyle w:val="TableParagraph"/>
              <w:spacing w:before="6" w:line="184" w:lineRule="exact"/>
              <w:ind w:right="56"/>
              <w:rPr>
                <w:b/>
                <w:sz w:val="17"/>
              </w:rPr>
            </w:pPr>
            <w:r>
              <w:rPr>
                <w:b/>
                <w:sz w:val="17"/>
              </w:rPr>
              <w:t>8,3</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RO</w:t>
            </w:r>
          </w:p>
        </w:tc>
        <w:tc>
          <w:tcPr>
            <w:tcW w:w="1198" w:type="dxa"/>
            <w:shd w:val="clear" w:color="auto" w:fill="B8CCE3"/>
          </w:tcPr>
          <w:p w:rsidR="00500A47" w:rsidRDefault="000A7459">
            <w:pPr>
              <w:pStyle w:val="TableParagraph"/>
              <w:spacing w:before="5" w:line="184" w:lineRule="exact"/>
              <w:ind w:right="44"/>
              <w:rPr>
                <w:sz w:val="17"/>
              </w:rPr>
            </w:pPr>
            <w:r>
              <w:rPr>
                <w:sz w:val="17"/>
              </w:rPr>
              <w:t>100.530</w:t>
            </w:r>
          </w:p>
        </w:tc>
        <w:tc>
          <w:tcPr>
            <w:tcW w:w="1141" w:type="dxa"/>
            <w:shd w:val="clear" w:color="auto" w:fill="B8CCE3"/>
          </w:tcPr>
          <w:p w:rsidR="00500A47" w:rsidRDefault="000A7459">
            <w:pPr>
              <w:pStyle w:val="TableParagraph"/>
              <w:spacing w:before="5" w:line="184" w:lineRule="exact"/>
              <w:ind w:right="43"/>
              <w:rPr>
                <w:sz w:val="17"/>
              </w:rPr>
            </w:pPr>
            <w:r>
              <w:rPr>
                <w:sz w:val="17"/>
              </w:rPr>
              <w:t>99.802</w:t>
            </w:r>
          </w:p>
        </w:tc>
        <w:tc>
          <w:tcPr>
            <w:tcW w:w="650" w:type="dxa"/>
            <w:shd w:val="clear" w:color="auto" w:fill="B8CCE3"/>
          </w:tcPr>
          <w:p w:rsidR="00500A47" w:rsidRDefault="000A7459">
            <w:pPr>
              <w:pStyle w:val="TableParagraph"/>
              <w:tabs>
                <w:tab w:val="left" w:pos="331"/>
              </w:tabs>
              <w:spacing w:before="5" w:line="184" w:lineRule="exact"/>
              <w:ind w:right="43"/>
              <w:rPr>
                <w:sz w:val="17"/>
              </w:rPr>
            </w:pPr>
            <w:r>
              <w:rPr>
                <w:sz w:val="17"/>
              </w:rPr>
              <w:t>-</w:t>
            </w:r>
            <w:r>
              <w:rPr>
                <w:sz w:val="17"/>
              </w:rPr>
              <w:tab/>
            </w:r>
            <w:r>
              <w:rPr>
                <w:spacing w:val="-2"/>
                <w:sz w:val="17"/>
              </w:rPr>
              <w:t>0,7</w:t>
            </w:r>
          </w:p>
        </w:tc>
        <w:tc>
          <w:tcPr>
            <w:tcW w:w="1118" w:type="dxa"/>
            <w:shd w:val="clear" w:color="auto" w:fill="D7E3BB"/>
          </w:tcPr>
          <w:p w:rsidR="00500A47" w:rsidRDefault="000A7459">
            <w:pPr>
              <w:pStyle w:val="TableParagraph"/>
              <w:spacing w:before="5" w:line="184" w:lineRule="exact"/>
              <w:ind w:right="43"/>
              <w:rPr>
                <w:sz w:val="17"/>
              </w:rPr>
            </w:pPr>
            <w:r>
              <w:rPr>
                <w:sz w:val="17"/>
              </w:rPr>
              <w:t>14.981</w:t>
            </w:r>
          </w:p>
        </w:tc>
        <w:tc>
          <w:tcPr>
            <w:tcW w:w="1118" w:type="dxa"/>
            <w:shd w:val="clear" w:color="auto" w:fill="D7E3BB"/>
          </w:tcPr>
          <w:p w:rsidR="00500A47" w:rsidRDefault="000A7459">
            <w:pPr>
              <w:pStyle w:val="TableParagraph"/>
              <w:spacing w:before="5" w:line="184" w:lineRule="exact"/>
              <w:ind w:right="42"/>
              <w:rPr>
                <w:sz w:val="17"/>
              </w:rPr>
            </w:pPr>
            <w:r>
              <w:rPr>
                <w:sz w:val="17"/>
              </w:rPr>
              <w:t>26.420</w:t>
            </w:r>
          </w:p>
        </w:tc>
        <w:tc>
          <w:tcPr>
            <w:tcW w:w="650" w:type="dxa"/>
            <w:shd w:val="clear" w:color="auto" w:fill="D7E3BB"/>
          </w:tcPr>
          <w:p w:rsidR="00500A47" w:rsidRDefault="000A7459">
            <w:pPr>
              <w:pStyle w:val="TableParagraph"/>
              <w:spacing w:before="5" w:line="184" w:lineRule="exact"/>
              <w:ind w:right="42"/>
              <w:rPr>
                <w:sz w:val="17"/>
              </w:rPr>
            </w:pPr>
            <w:r>
              <w:rPr>
                <w:sz w:val="17"/>
              </w:rPr>
              <w:t>76,4</w:t>
            </w:r>
          </w:p>
        </w:tc>
        <w:tc>
          <w:tcPr>
            <w:tcW w:w="1106" w:type="dxa"/>
            <w:shd w:val="clear" w:color="auto" w:fill="F5E3E2"/>
          </w:tcPr>
          <w:p w:rsidR="00500A47" w:rsidRDefault="000A7459">
            <w:pPr>
              <w:pStyle w:val="TableParagraph"/>
              <w:spacing w:before="5" w:line="184" w:lineRule="exact"/>
              <w:ind w:right="41"/>
              <w:rPr>
                <w:sz w:val="17"/>
              </w:rPr>
            </w:pPr>
            <w:r>
              <w:rPr>
                <w:sz w:val="17"/>
              </w:rPr>
              <w:t>298.309</w:t>
            </w:r>
          </w:p>
        </w:tc>
        <w:tc>
          <w:tcPr>
            <w:tcW w:w="1106" w:type="dxa"/>
            <w:shd w:val="clear" w:color="auto" w:fill="F5E3E2"/>
          </w:tcPr>
          <w:p w:rsidR="00500A47" w:rsidRDefault="000A7459">
            <w:pPr>
              <w:pStyle w:val="TableParagraph"/>
              <w:spacing w:before="5" w:line="184" w:lineRule="exact"/>
              <w:ind w:right="40"/>
              <w:rPr>
                <w:sz w:val="17"/>
              </w:rPr>
            </w:pPr>
            <w:r>
              <w:rPr>
                <w:sz w:val="17"/>
              </w:rPr>
              <w:t>336.254</w:t>
            </w:r>
          </w:p>
        </w:tc>
        <w:tc>
          <w:tcPr>
            <w:tcW w:w="741" w:type="dxa"/>
            <w:shd w:val="clear" w:color="auto" w:fill="F5E3E2"/>
          </w:tcPr>
          <w:p w:rsidR="00500A47" w:rsidRDefault="000A7459">
            <w:pPr>
              <w:pStyle w:val="TableParagraph"/>
              <w:spacing w:before="5" w:line="184" w:lineRule="exact"/>
              <w:ind w:right="39"/>
              <w:rPr>
                <w:sz w:val="17"/>
              </w:rPr>
            </w:pPr>
            <w:r>
              <w:rPr>
                <w:sz w:val="17"/>
              </w:rPr>
              <w:t>12,7</w:t>
            </w:r>
          </w:p>
        </w:tc>
        <w:tc>
          <w:tcPr>
            <w:tcW w:w="1106" w:type="dxa"/>
            <w:shd w:val="clear" w:color="auto" w:fill="E7E6E6"/>
          </w:tcPr>
          <w:p w:rsidR="00500A47" w:rsidRDefault="000A7459">
            <w:pPr>
              <w:pStyle w:val="TableParagraph"/>
              <w:spacing w:before="5" w:line="184" w:lineRule="exact"/>
              <w:ind w:right="38"/>
              <w:rPr>
                <w:sz w:val="17"/>
              </w:rPr>
            </w:pPr>
            <w:r>
              <w:rPr>
                <w:sz w:val="17"/>
              </w:rPr>
              <w:t>6.367</w:t>
            </w:r>
          </w:p>
        </w:tc>
        <w:tc>
          <w:tcPr>
            <w:tcW w:w="1106" w:type="dxa"/>
            <w:shd w:val="clear" w:color="auto" w:fill="E7E6E6"/>
          </w:tcPr>
          <w:p w:rsidR="00500A47" w:rsidRDefault="000A7459">
            <w:pPr>
              <w:pStyle w:val="TableParagraph"/>
              <w:spacing w:before="5" w:line="184" w:lineRule="exact"/>
              <w:ind w:right="37"/>
              <w:rPr>
                <w:sz w:val="17"/>
              </w:rPr>
            </w:pPr>
            <w:r>
              <w:rPr>
                <w:sz w:val="17"/>
              </w:rPr>
              <w:t>9.250</w:t>
            </w:r>
          </w:p>
        </w:tc>
        <w:tc>
          <w:tcPr>
            <w:tcW w:w="740" w:type="dxa"/>
            <w:shd w:val="clear" w:color="auto" w:fill="E7E6E6"/>
          </w:tcPr>
          <w:p w:rsidR="00500A47" w:rsidRDefault="000A7459">
            <w:pPr>
              <w:pStyle w:val="TableParagraph"/>
              <w:spacing w:before="5" w:line="184" w:lineRule="exact"/>
              <w:ind w:right="35"/>
              <w:rPr>
                <w:sz w:val="17"/>
              </w:rPr>
            </w:pPr>
            <w:r>
              <w:rPr>
                <w:sz w:val="17"/>
              </w:rPr>
              <w:t>45,3</w:t>
            </w:r>
          </w:p>
        </w:tc>
        <w:tc>
          <w:tcPr>
            <w:tcW w:w="1242" w:type="dxa"/>
          </w:tcPr>
          <w:p w:rsidR="00500A47" w:rsidRDefault="000A7459">
            <w:pPr>
              <w:pStyle w:val="TableParagraph"/>
              <w:spacing w:before="5" w:line="184" w:lineRule="exact"/>
              <w:ind w:right="33"/>
              <w:rPr>
                <w:b/>
                <w:sz w:val="17"/>
              </w:rPr>
            </w:pPr>
            <w:r>
              <w:rPr>
                <w:b/>
                <w:sz w:val="17"/>
              </w:rPr>
              <w:t>420.187</w:t>
            </w:r>
          </w:p>
        </w:tc>
        <w:tc>
          <w:tcPr>
            <w:tcW w:w="1242" w:type="dxa"/>
          </w:tcPr>
          <w:p w:rsidR="00500A47" w:rsidRDefault="000A7459">
            <w:pPr>
              <w:pStyle w:val="TableParagraph"/>
              <w:spacing w:before="5" w:line="184" w:lineRule="exact"/>
              <w:ind w:right="31"/>
              <w:rPr>
                <w:b/>
                <w:sz w:val="17"/>
              </w:rPr>
            </w:pPr>
            <w:r>
              <w:rPr>
                <w:b/>
                <w:sz w:val="17"/>
              </w:rPr>
              <w:t>471.727</w:t>
            </w:r>
          </w:p>
        </w:tc>
        <w:tc>
          <w:tcPr>
            <w:tcW w:w="694" w:type="dxa"/>
            <w:tcBorders>
              <w:right w:val="nil"/>
            </w:tcBorders>
          </w:tcPr>
          <w:p w:rsidR="00500A47" w:rsidRDefault="000A7459">
            <w:pPr>
              <w:pStyle w:val="TableParagraph"/>
              <w:spacing w:before="5" w:line="184" w:lineRule="exact"/>
              <w:ind w:right="56"/>
              <w:rPr>
                <w:b/>
                <w:sz w:val="17"/>
              </w:rPr>
            </w:pPr>
            <w:r>
              <w:rPr>
                <w:b/>
                <w:sz w:val="17"/>
              </w:rPr>
              <w:t>12,3</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RR</w:t>
            </w:r>
          </w:p>
        </w:tc>
        <w:tc>
          <w:tcPr>
            <w:tcW w:w="1198" w:type="dxa"/>
            <w:shd w:val="clear" w:color="auto" w:fill="B8CCE3"/>
          </w:tcPr>
          <w:p w:rsidR="00500A47" w:rsidRDefault="000A7459">
            <w:pPr>
              <w:pStyle w:val="TableParagraph"/>
              <w:spacing w:before="5" w:line="184" w:lineRule="exact"/>
              <w:ind w:right="44"/>
              <w:rPr>
                <w:sz w:val="17"/>
              </w:rPr>
            </w:pPr>
            <w:r>
              <w:rPr>
                <w:sz w:val="17"/>
              </w:rPr>
              <w:t>23.109</w:t>
            </w:r>
          </w:p>
        </w:tc>
        <w:tc>
          <w:tcPr>
            <w:tcW w:w="1141" w:type="dxa"/>
            <w:shd w:val="clear" w:color="auto" w:fill="B8CCE3"/>
          </w:tcPr>
          <w:p w:rsidR="00500A47" w:rsidRDefault="000A7459">
            <w:pPr>
              <w:pStyle w:val="TableParagraph"/>
              <w:spacing w:before="5" w:line="184" w:lineRule="exact"/>
              <w:ind w:right="43"/>
              <w:rPr>
                <w:sz w:val="17"/>
              </w:rPr>
            </w:pPr>
            <w:r>
              <w:rPr>
                <w:sz w:val="17"/>
              </w:rPr>
              <w:t>31.034</w:t>
            </w:r>
          </w:p>
        </w:tc>
        <w:tc>
          <w:tcPr>
            <w:tcW w:w="650" w:type="dxa"/>
            <w:shd w:val="clear" w:color="auto" w:fill="B8CCE3"/>
          </w:tcPr>
          <w:p w:rsidR="00500A47" w:rsidRDefault="000A7459">
            <w:pPr>
              <w:pStyle w:val="TableParagraph"/>
              <w:spacing w:before="5" w:line="184" w:lineRule="exact"/>
              <w:ind w:right="43"/>
              <w:rPr>
                <w:sz w:val="17"/>
              </w:rPr>
            </w:pPr>
            <w:r>
              <w:rPr>
                <w:sz w:val="17"/>
              </w:rPr>
              <w:t>34,3</w:t>
            </w:r>
          </w:p>
        </w:tc>
        <w:tc>
          <w:tcPr>
            <w:tcW w:w="1118" w:type="dxa"/>
            <w:shd w:val="clear" w:color="auto" w:fill="D7E3BB"/>
          </w:tcPr>
          <w:p w:rsidR="00500A47" w:rsidRDefault="000A7459">
            <w:pPr>
              <w:pStyle w:val="TableParagraph"/>
              <w:spacing w:before="5" w:line="184" w:lineRule="exact"/>
              <w:ind w:right="42"/>
              <w:rPr>
                <w:sz w:val="17"/>
              </w:rPr>
            </w:pPr>
            <w:r>
              <w:rPr>
                <w:sz w:val="17"/>
              </w:rPr>
              <w:t>7.955</w:t>
            </w:r>
          </w:p>
        </w:tc>
        <w:tc>
          <w:tcPr>
            <w:tcW w:w="1118" w:type="dxa"/>
            <w:shd w:val="clear" w:color="auto" w:fill="D7E3BB"/>
          </w:tcPr>
          <w:p w:rsidR="00500A47" w:rsidRDefault="000A7459">
            <w:pPr>
              <w:pStyle w:val="TableParagraph"/>
              <w:spacing w:before="5" w:line="184" w:lineRule="exact"/>
              <w:ind w:right="42"/>
              <w:rPr>
                <w:sz w:val="17"/>
              </w:rPr>
            </w:pPr>
            <w:r>
              <w:rPr>
                <w:sz w:val="17"/>
              </w:rPr>
              <w:t>11.146</w:t>
            </w:r>
          </w:p>
        </w:tc>
        <w:tc>
          <w:tcPr>
            <w:tcW w:w="650" w:type="dxa"/>
            <w:shd w:val="clear" w:color="auto" w:fill="D7E3BB"/>
          </w:tcPr>
          <w:p w:rsidR="00500A47" w:rsidRDefault="000A7459">
            <w:pPr>
              <w:pStyle w:val="TableParagraph"/>
              <w:spacing w:before="5" w:line="184" w:lineRule="exact"/>
              <w:ind w:right="42"/>
              <w:rPr>
                <w:sz w:val="17"/>
              </w:rPr>
            </w:pPr>
            <w:r>
              <w:rPr>
                <w:sz w:val="17"/>
              </w:rPr>
              <w:t>40,1</w:t>
            </w:r>
          </w:p>
        </w:tc>
        <w:tc>
          <w:tcPr>
            <w:tcW w:w="1106" w:type="dxa"/>
            <w:shd w:val="clear" w:color="auto" w:fill="F5E3E2"/>
          </w:tcPr>
          <w:p w:rsidR="00500A47" w:rsidRDefault="000A7459">
            <w:pPr>
              <w:pStyle w:val="TableParagraph"/>
              <w:spacing w:before="5" w:line="184" w:lineRule="exact"/>
              <w:ind w:right="41"/>
              <w:rPr>
                <w:sz w:val="17"/>
              </w:rPr>
            </w:pPr>
            <w:r>
              <w:rPr>
                <w:sz w:val="17"/>
              </w:rPr>
              <w:t>62.278</w:t>
            </w:r>
          </w:p>
        </w:tc>
        <w:tc>
          <w:tcPr>
            <w:tcW w:w="1106" w:type="dxa"/>
            <w:shd w:val="clear" w:color="auto" w:fill="F5E3E2"/>
          </w:tcPr>
          <w:p w:rsidR="00500A47" w:rsidRDefault="000A7459">
            <w:pPr>
              <w:pStyle w:val="TableParagraph"/>
              <w:spacing w:before="5" w:line="184" w:lineRule="exact"/>
              <w:ind w:right="40"/>
              <w:rPr>
                <w:sz w:val="17"/>
              </w:rPr>
            </w:pPr>
            <w:r>
              <w:rPr>
                <w:sz w:val="17"/>
              </w:rPr>
              <w:t>95.822</w:t>
            </w:r>
          </w:p>
        </w:tc>
        <w:tc>
          <w:tcPr>
            <w:tcW w:w="741" w:type="dxa"/>
            <w:shd w:val="clear" w:color="auto" w:fill="F5E3E2"/>
          </w:tcPr>
          <w:p w:rsidR="00500A47" w:rsidRDefault="000A7459">
            <w:pPr>
              <w:pStyle w:val="TableParagraph"/>
              <w:spacing w:before="5" w:line="184" w:lineRule="exact"/>
              <w:ind w:right="39"/>
              <w:rPr>
                <w:sz w:val="17"/>
              </w:rPr>
            </w:pPr>
            <w:r>
              <w:rPr>
                <w:sz w:val="17"/>
              </w:rPr>
              <w:t>53,9</w:t>
            </w:r>
          </w:p>
        </w:tc>
        <w:tc>
          <w:tcPr>
            <w:tcW w:w="1106" w:type="dxa"/>
            <w:shd w:val="clear" w:color="auto" w:fill="E7E6E6"/>
          </w:tcPr>
          <w:p w:rsidR="00500A47" w:rsidRDefault="000A7459">
            <w:pPr>
              <w:pStyle w:val="TableParagraph"/>
              <w:spacing w:before="5" w:line="184" w:lineRule="exact"/>
              <w:ind w:right="38"/>
              <w:rPr>
                <w:sz w:val="17"/>
              </w:rPr>
            </w:pPr>
            <w:r>
              <w:rPr>
                <w:sz w:val="17"/>
              </w:rPr>
              <w:t>2.044</w:t>
            </w:r>
          </w:p>
        </w:tc>
        <w:tc>
          <w:tcPr>
            <w:tcW w:w="1106" w:type="dxa"/>
            <w:shd w:val="clear" w:color="auto" w:fill="E7E6E6"/>
          </w:tcPr>
          <w:p w:rsidR="00500A47" w:rsidRDefault="000A7459">
            <w:pPr>
              <w:pStyle w:val="TableParagraph"/>
              <w:spacing w:before="5" w:line="184" w:lineRule="exact"/>
              <w:ind w:right="37"/>
              <w:rPr>
                <w:sz w:val="17"/>
              </w:rPr>
            </w:pPr>
            <w:r>
              <w:rPr>
                <w:sz w:val="17"/>
              </w:rPr>
              <w:t>2.760</w:t>
            </w:r>
          </w:p>
        </w:tc>
        <w:tc>
          <w:tcPr>
            <w:tcW w:w="740" w:type="dxa"/>
            <w:shd w:val="clear" w:color="auto" w:fill="E7E6E6"/>
          </w:tcPr>
          <w:p w:rsidR="00500A47" w:rsidRDefault="000A7459">
            <w:pPr>
              <w:pStyle w:val="TableParagraph"/>
              <w:spacing w:before="5" w:line="184" w:lineRule="exact"/>
              <w:ind w:right="35"/>
              <w:rPr>
                <w:sz w:val="17"/>
              </w:rPr>
            </w:pPr>
            <w:r>
              <w:rPr>
                <w:sz w:val="17"/>
              </w:rPr>
              <w:t>35,0</w:t>
            </w:r>
          </w:p>
        </w:tc>
        <w:tc>
          <w:tcPr>
            <w:tcW w:w="1242" w:type="dxa"/>
          </w:tcPr>
          <w:p w:rsidR="00500A47" w:rsidRDefault="000A7459">
            <w:pPr>
              <w:pStyle w:val="TableParagraph"/>
              <w:spacing w:before="5" w:line="184" w:lineRule="exact"/>
              <w:ind w:right="33"/>
              <w:rPr>
                <w:b/>
                <w:sz w:val="17"/>
              </w:rPr>
            </w:pPr>
            <w:r>
              <w:rPr>
                <w:b/>
                <w:sz w:val="17"/>
              </w:rPr>
              <w:t>95.387</w:t>
            </w:r>
          </w:p>
        </w:tc>
        <w:tc>
          <w:tcPr>
            <w:tcW w:w="1242" w:type="dxa"/>
          </w:tcPr>
          <w:p w:rsidR="00500A47" w:rsidRDefault="000A7459">
            <w:pPr>
              <w:pStyle w:val="TableParagraph"/>
              <w:spacing w:before="5" w:line="184" w:lineRule="exact"/>
              <w:ind w:right="31"/>
              <w:rPr>
                <w:b/>
                <w:sz w:val="17"/>
              </w:rPr>
            </w:pPr>
            <w:r>
              <w:rPr>
                <w:b/>
                <w:sz w:val="17"/>
              </w:rPr>
              <w:t>140.762</w:t>
            </w:r>
          </w:p>
        </w:tc>
        <w:tc>
          <w:tcPr>
            <w:tcW w:w="694" w:type="dxa"/>
            <w:tcBorders>
              <w:right w:val="nil"/>
            </w:tcBorders>
          </w:tcPr>
          <w:p w:rsidR="00500A47" w:rsidRDefault="000A7459">
            <w:pPr>
              <w:pStyle w:val="TableParagraph"/>
              <w:spacing w:before="5" w:line="184" w:lineRule="exact"/>
              <w:ind w:right="56"/>
              <w:rPr>
                <w:b/>
                <w:sz w:val="17"/>
              </w:rPr>
            </w:pPr>
            <w:r>
              <w:rPr>
                <w:b/>
                <w:sz w:val="17"/>
              </w:rPr>
              <w:t>47,6</w:t>
            </w:r>
          </w:p>
        </w:tc>
      </w:tr>
      <w:tr w:rsidR="00500A47">
        <w:trPr>
          <w:trHeight w:val="209"/>
        </w:trPr>
        <w:tc>
          <w:tcPr>
            <w:tcW w:w="890" w:type="dxa"/>
            <w:tcBorders>
              <w:left w:val="nil"/>
            </w:tcBorders>
          </w:tcPr>
          <w:p w:rsidR="00500A47" w:rsidRDefault="000A7459">
            <w:pPr>
              <w:pStyle w:val="TableParagraph"/>
              <w:spacing w:before="6" w:line="184" w:lineRule="exact"/>
              <w:ind w:left="34"/>
              <w:jc w:val="left"/>
              <w:rPr>
                <w:b/>
                <w:sz w:val="17"/>
              </w:rPr>
            </w:pPr>
            <w:r>
              <w:rPr>
                <w:b/>
                <w:sz w:val="17"/>
              </w:rPr>
              <w:t>TO</w:t>
            </w:r>
          </w:p>
        </w:tc>
        <w:tc>
          <w:tcPr>
            <w:tcW w:w="1198" w:type="dxa"/>
            <w:shd w:val="clear" w:color="auto" w:fill="B8CCE3"/>
          </w:tcPr>
          <w:p w:rsidR="00500A47" w:rsidRDefault="000A7459">
            <w:pPr>
              <w:pStyle w:val="TableParagraph"/>
              <w:spacing w:before="6" w:line="184" w:lineRule="exact"/>
              <w:ind w:right="44"/>
              <w:rPr>
                <w:sz w:val="17"/>
              </w:rPr>
            </w:pPr>
            <w:r>
              <w:rPr>
                <w:sz w:val="17"/>
              </w:rPr>
              <w:t>145.159</w:t>
            </w:r>
          </w:p>
        </w:tc>
        <w:tc>
          <w:tcPr>
            <w:tcW w:w="1141" w:type="dxa"/>
            <w:shd w:val="clear" w:color="auto" w:fill="B8CCE3"/>
          </w:tcPr>
          <w:p w:rsidR="00500A47" w:rsidRDefault="000A7459">
            <w:pPr>
              <w:pStyle w:val="TableParagraph"/>
              <w:spacing w:before="6" w:line="184" w:lineRule="exact"/>
              <w:ind w:right="43"/>
              <w:rPr>
                <w:sz w:val="17"/>
              </w:rPr>
            </w:pPr>
            <w:r>
              <w:rPr>
                <w:sz w:val="17"/>
              </w:rPr>
              <w:t>166.316</w:t>
            </w:r>
          </w:p>
        </w:tc>
        <w:tc>
          <w:tcPr>
            <w:tcW w:w="650" w:type="dxa"/>
            <w:shd w:val="clear" w:color="auto" w:fill="B8CCE3"/>
          </w:tcPr>
          <w:p w:rsidR="00500A47" w:rsidRDefault="000A7459">
            <w:pPr>
              <w:pStyle w:val="TableParagraph"/>
              <w:spacing w:before="6" w:line="184" w:lineRule="exact"/>
              <w:ind w:right="43"/>
              <w:rPr>
                <w:sz w:val="17"/>
              </w:rPr>
            </w:pPr>
            <w:r>
              <w:rPr>
                <w:sz w:val="17"/>
              </w:rPr>
              <w:t>14,6</w:t>
            </w:r>
          </w:p>
        </w:tc>
        <w:tc>
          <w:tcPr>
            <w:tcW w:w="1118" w:type="dxa"/>
            <w:shd w:val="clear" w:color="auto" w:fill="D7E3BB"/>
          </w:tcPr>
          <w:p w:rsidR="00500A47" w:rsidRDefault="000A7459">
            <w:pPr>
              <w:pStyle w:val="TableParagraph"/>
              <w:spacing w:before="6" w:line="184" w:lineRule="exact"/>
              <w:ind w:right="43"/>
              <w:rPr>
                <w:sz w:val="17"/>
              </w:rPr>
            </w:pPr>
            <w:r>
              <w:rPr>
                <w:sz w:val="17"/>
              </w:rPr>
              <w:t>33.248</w:t>
            </w:r>
          </w:p>
        </w:tc>
        <w:tc>
          <w:tcPr>
            <w:tcW w:w="1118" w:type="dxa"/>
            <w:shd w:val="clear" w:color="auto" w:fill="D7E3BB"/>
          </w:tcPr>
          <w:p w:rsidR="00500A47" w:rsidRDefault="000A7459">
            <w:pPr>
              <w:pStyle w:val="TableParagraph"/>
              <w:spacing w:before="6" w:line="184" w:lineRule="exact"/>
              <w:ind w:right="42"/>
              <w:rPr>
                <w:sz w:val="17"/>
              </w:rPr>
            </w:pPr>
            <w:r>
              <w:rPr>
                <w:sz w:val="17"/>
              </w:rPr>
              <w:t>49.125</w:t>
            </w:r>
          </w:p>
        </w:tc>
        <w:tc>
          <w:tcPr>
            <w:tcW w:w="650" w:type="dxa"/>
            <w:shd w:val="clear" w:color="auto" w:fill="D7E3BB"/>
          </w:tcPr>
          <w:p w:rsidR="00500A47" w:rsidRDefault="000A7459">
            <w:pPr>
              <w:pStyle w:val="TableParagraph"/>
              <w:spacing w:before="6" w:line="184" w:lineRule="exact"/>
              <w:ind w:right="42"/>
              <w:rPr>
                <w:sz w:val="17"/>
              </w:rPr>
            </w:pPr>
            <w:r>
              <w:rPr>
                <w:sz w:val="17"/>
              </w:rPr>
              <w:t>47,8</w:t>
            </w:r>
          </w:p>
        </w:tc>
        <w:tc>
          <w:tcPr>
            <w:tcW w:w="1106" w:type="dxa"/>
            <w:shd w:val="clear" w:color="auto" w:fill="F5E3E2"/>
          </w:tcPr>
          <w:p w:rsidR="00500A47" w:rsidRDefault="000A7459">
            <w:pPr>
              <w:pStyle w:val="TableParagraph"/>
              <w:spacing w:before="6" w:line="184" w:lineRule="exact"/>
              <w:ind w:right="41"/>
              <w:rPr>
                <w:sz w:val="17"/>
              </w:rPr>
            </w:pPr>
            <w:r>
              <w:rPr>
                <w:sz w:val="17"/>
              </w:rPr>
              <w:t>460.509</w:t>
            </w:r>
          </w:p>
        </w:tc>
        <w:tc>
          <w:tcPr>
            <w:tcW w:w="1106" w:type="dxa"/>
            <w:shd w:val="clear" w:color="auto" w:fill="F5E3E2"/>
          </w:tcPr>
          <w:p w:rsidR="00500A47" w:rsidRDefault="000A7459">
            <w:pPr>
              <w:pStyle w:val="TableParagraph"/>
              <w:spacing w:before="6" w:line="184" w:lineRule="exact"/>
              <w:ind w:right="40"/>
              <w:rPr>
                <w:sz w:val="17"/>
              </w:rPr>
            </w:pPr>
            <w:r>
              <w:rPr>
                <w:sz w:val="17"/>
              </w:rPr>
              <w:t>560.781</w:t>
            </w:r>
          </w:p>
        </w:tc>
        <w:tc>
          <w:tcPr>
            <w:tcW w:w="741" w:type="dxa"/>
            <w:shd w:val="clear" w:color="auto" w:fill="F5E3E2"/>
          </w:tcPr>
          <w:p w:rsidR="00500A47" w:rsidRDefault="000A7459">
            <w:pPr>
              <w:pStyle w:val="TableParagraph"/>
              <w:spacing w:before="6" w:line="184" w:lineRule="exact"/>
              <w:ind w:right="39"/>
              <w:rPr>
                <w:sz w:val="17"/>
              </w:rPr>
            </w:pPr>
            <w:r>
              <w:rPr>
                <w:sz w:val="17"/>
              </w:rPr>
              <w:t>21,8</w:t>
            </w:r>
          </w:p>
        </w:tc>
        <w:tc>
          <w:tcPr>
            <w:tcW w:w="1106" w:type="dxa"/>
            <w:shd w:val="clear" w:color="auto" w:fill="E7E6E6"/>
          </w:tcPr>
          <w:p w:rsidR="00500A47" w:rsidRDefault="000A7459">
            <w:pPr>
              <w:pStyle w:val="TableParagraph"/>
              <w:spacing w:before="6" w:line="184" w:lineRule="exact"/>
              <w:ind w:right="38"/>
              <w:rPr>
                <w:sz w:val="17"/>
              </w:rPr>
            </w:pPr>
            <w:r>
              <w:rPr>
                <w:sz w:val="17"/>
              </w:rPr>
              <w:t>11.633</w:t>
            </w:r>
          </w:p>
        </w:tc>
        <w:tc>
          <w:tcPr>
            <w:tcW w:w="1106" w:type="dxa"/>
            <w:shd w:val="clear" w:color="auto" w:fill="E7E6E6"/>
          </w:tcPr>
          <w:p w:rsidR="00500A47" w:rsidRDefault="000A7459">
            <w:pPr>
              <w:pStyle w:val="TableParagraph"/>
              <w:spacing w:before="6" w:line="184" w:lineRule="exact"/>
              <w:ind w:right="37"/>
              <w:rPr>
                <w:sz w:val="17"/>
              </w:rPr>
            </w:pPr>
            <w:r>
              <w:rPr>
                <w:sz w:val="17"/>
              </w:rPr>
              <w:t>15.524</w:t>
            </w:r>
          </w:p>
        </w:tc>
        <w:tc>
          <w:tcPr>
            <w:tcW w:w="740" w:type="dxa"/>
            <w:shd w:val="clear" w:color="auto" w:fill="E7E6E6"/>
          </w:tcPr>
          <w:p w:rsidR="00500A47" w:rsidRDefault="000A7459">
            <w:pPr>
              <w:pStyle w:val="TableParagraph"/>
              <w:spacing w:before="6" w:line="184" w:lineRule="exact"/>
              <w:ind w:right="35"/>
              <w:rPr>
                <w:sz w:val="17"/>
              </w:rPr>
            </w:pPr>
            <w:r>
              <w:rPr>
                <w:sz w:val="17"/>
              </w:rPr>
              <w:t>33,5</w:t>
            </w:r>
          </w:p>
        </w:tc>
        <w:tc>
          <w:tcPr>
            <w:tcW w:w="1242" w:type="dxa"/>
          </w:tcPr>
          <w:p w:rsidR="00500A47" w:rsidRDefault="000A7459">
            <w:pPr>
              <w:pStyle w:val="TableParagraph"/>
              <w:spacing w:before="6" w:line="184" w:lineRule="exact"/>
              <w:ind w:right="33"/>
              <w:rPr>
                <w:b/>
                <w:sz w:val="17"/>
              </w:rPr>
            </w:pPr>
            <w:r>
              <w:rPr>
                <w:b/>
                <w:sz w:val="17"/>
              </w:rPr>
              <w:t>650.549</w:t>
            </w:r>
          </w:p>
        </w:tc>
        <w:tc>
          <w:tcPr>
            <w:tcW w:w="1242" w:type="dxa"/>
          </w:tcPr>
          <w:p w:rsidR="00500A47" w:rsidRDefault="000A7459">
            <w:pPr>
              <w:pStyle w:val="TableParagraph"/>
              <w:spacing w:before="6" w:line="184" w:lineRule="exact"/>
              <w:ind w:right="31"/>
              <w:rPr>
                <w:b/>
                <w:sz w:val="17"/>
              </w:rPr>
            </w:pPr>
            <w:r>
              <w:rPr>
                <w:b/>
                <w:sz w:val="17"/>
              </w:rPr>
              <w:t>791.747</w:t>
            </w:r>
          </w:p>
        </w:tc>
        <w:tc>
          <w:tcPr>
            <w:tcW w:w="694" w:type="dxa"/>
            <w:tcBorders>
              <w:right w:val="nil"/>
            </w:tcBorders>
          </w:tcPr>
          <w:p w:rsidR="00500A47" w:rsidRDefault="000A7459">
            <w:pPr>
              <w:pStyle w:val="TableParagraph"/>
              <w:spacing w:before="6" w:line="184" w:lineRule="exact"/>
              <w:ind w:right="56"/>
              <w:rPr>
                <w:b/>
                <w:sz w:val="17"/>
              </w:rPr>
            </w:pPr>
            <w:r>
              <w:rPr>
                <w:b/>
                <w:sz w:val="17"/>
              </w:rPr>
              <w:t>21,7</w:t>
            </w:r>
          </w:p>
        </w:tc>
      </w:tr>
      <w:tr w:rsidR="00500A47">
        <w:trPr>
          <w:trHeight w:val="209"/>
        </w:trPr>
        <w:tc>
          <w:tcPr>
            <w:tcW w:w="890" w:type="dxa"/>
            <w:tcBorders>
              <w:left w:val="nil"/>
            </w:tcBorders>
            <w:shd w:val="clear" w:color="auto" w:fill="BEBEBE"/>
          </w:tcPr>
          <w:p w:rsidR="00500A47" w:rsidRDefault="000A7459">
            <w:pPr>
              <w:pStyle w:val="TableParagraph"/>
              <w:spacing w:before="5" w:line="184" w:lineRule="exact"/>
              <w:ind w:left="34"/>
              <w:jc w:val="left"/>
              <w:rPr>
                <w:b/>
                <w:sz w:val="17"/>
              </w:rPr>
            </w:pPr>
            <w:r>
              <w:rPr>
                <w:b/>
                <w:sz w:val="17"/>
              </w:rPr>
              <w:t>Soma (N)</w:t>
            </w:r>
          </w:p>
        </w:tc>
        <w:tc>
          <w:tcPr>
            <w:tcW w:w="1198" w:type="dxa"/>
            <w:shd w:val="clear" w:color="auto" w:fill="BEBEBE"/>
          </w:tcPr>
          <w:p w:rsidR="00500A47" w:rsidRDefault="000A7459">
            <w:pPr>
              <w:pStyle w:val="TableParagraph"/>
              <w:spacing w:before="5" w:line="184" w:lineRule="exact"/>
              <w:ind w:right="45"/>
              <w:rPr>
                <w:b/>
                <w:sz w:val="17"/>
              </w:rPr>
            </w:pPr>
            <w:r>
              <w:rPr>
                <w:b/>
                <w:sz w:val="17"/>
              </w:rPr>
              <w:t>1.367.833</w:t>
            </w:r>
          </w:p>
        </w:tc>
        <w:tc>
          <w:tcPr>
            <w:tcW w:w="1141" w:type="dxa"/>
            <w:shd w:val="clear" w:color="auto" w:fill="BEBEBE"/>
          </w:tcPr>
          <w:p w:rsidR="00500A47" w:rsidRDefault="000A7459">
            <w:pPr>
              <w:pStyle w:val="TableParagraph"/>
              <w:spacing w:before="5" w:line="184" w:lineRule="exact"/>
              <w:ind w:right="43"/>
              <w:rPr>
                <w:b/>
                <w:sz w:val="17"/>
              </w:rPr>
            </w:pPr>
            <w:r>
              <w:rPr>
                <w:b/>
                <w:sz w:val="17"/>
              </w:rPr>
              <w:t>1.439.893</w:t>
            </w:r>
          </w:p>
        </w:tc>
        <w:tc>
          <w:tcPr>
            <w:tcW w:w="650" w:type="dxa"/>
            <w:shd w:val="clear" w:color="auto" w:fill="BEBEBE"/>
          </w:tcPr>
          <w:p w:rsidR="00500A47" w:rsidRDefault="000A7459">
            <w:pPr>
              <w:pStyle w:val="TableParagraph"/>
              <w:spacing w:before="5" w:line="184" w:lineRule="exact"/>
              <w:ind w:right="43"/>
              <w:rPr>
                <w:b/>
                <w:sz w:val="17"/>
              </w:rPr>
            </w:pPr>
            <w:r>
              <w:rPr>
                <w:b/>
                <w:sz w:val="17"/>
              </w:rPr>
              <w:t>5,3</w:t>
            </w:r>
          </w:p>
        </w:tc>
        <w:tc>
          <w:tcPr>
            <w:tcW w:w="1118" w:type="dxa"/>
            <w:shd w:val="clear" w:color="auto" w:fill="BEBEBE"/>
          </w:tcPr>
          <w:p w:rsidR="00500A47" w:rsidRDefault="000A7459">
            <w:pPr>
              <w:pStyle w:val="TableParagraph"/>
              <w:spacing w:before="5" w:line="184" w:lineRule="exact"/>
              <w:ind w:right="43"/>
              <w:rPr>
                <w:b/>
                <w:sz w:val="17"/>
              </w:rPr>
            </w:pPr>
            <w:r>
              <w:rPr>
                <w:b/>
                <w:sz w:val="17"/>
              </w:rPr>
              <w:t>188.250</w:t>
            </w:r>
          </w:p>
        </w:tc>
        <w:tc>
          <w:tcPr>
            <w:tcW w:w="1118" w:type="dxa"/>
            <w:shd w:val="clear" w:color="auto" w:fill="BEBEBE"/>
          </w:tcPr>
          <w:p w:rsidR="00500A47" w:rsidRDefault="000A7459">
            <w:pPr>
              <w:pStyle w:val="TableParagraph"/>
              <w:spacing w:before="5" w:line="184" w:lineRule="exact"/>
              <w:ind w:right="42"/>
              <w:rPr>
                <w:b/>
                <w:sz w:val="17"/>
              </w:rPr>
            </w:pPr>
            <w:r>
              <w:rPr>
                <w:b/>
                <w:sz w:val="17"/>
              </w:rPr>
              <w:t>286.082</w:t>
            </w:r>
          </w:p>
        </w:tc>
        <w:tc>
          <w:tcPr>
            <w:tcW w:w="650" w:type="dxa"/>
            <w:shd w:val="clear" w:color="auto" w:fill="BEBEBE"/>
          </w:tcPr>
          <w:p w:rsidR="00500A47" w:rsidRDefault="000A7459">
            <w:pPr>
              <w:pStyle w:val="TableParagraph"/>
              <w:spacing w:before="5" w:line="184" w:lineRule="exact"/>
              <w:ind w:right="42"/>
              <w:rPr>
                <w:b/>
                <w:sz w:val="17"/>
              </w:rPr>
            </w:pPr>
            <w:r>
              <w:rPr>
                <w:b/>
                <w:sz w:val="17"/>
              </w:rPr>
              <w:t>52,0</w:t>
            </w:r>
          </w:p>
        </w:tc>
        <w:tc>
          <w:tcPr>
            <w:tcW w:w="1106" w:type="dxa"/>
            <w:shd w:val="clear" w:color="auto" w:fill="BEBEBE"/>
          </w:tcPr>
          <w:p w:rsidR="00500A47" w:rsidRDefault="000A7459">
            <w:pPr>
              <w:pStyle w:val="TableParagraph"/>
              <w:spacing w:before="5" w:line="184" w:lineRule="exact"/>
              <w:ind w:right="40"/>
              <w:rPr>
                <w:b/>
                <w:sz w:val="17"/>
              </w:rPr>
            </w:pPr>
            <w:r>
              <w:rPr>
                <w:b/>
                <w:sz w:val="17"/>
              </w:rPr>
              <w:t>1.869.789</w:t>
            </w:r>
          </w:p>
        </w:tc>
        <w:tc>
          <w:tcPr>
            <w:tcW w:w="1106" w:type="dxa"/>
            <w:shd w:val="clear" w:color="auto" w:fill="BEBEBE"/>
          </w:tcPr>
          <w:p w:rsidR="00500A47" w:rsidRDefault="000A7459">
            <w:pPr>
              <w:pStyle w:val="TableParagraph"/>
              <w:spacing w:before="5" w:line="184" w:lineRule="exact"/>
              <w:ind w:right="39"/>
              <w:rPr>
                <w:b/>
                <w:sz w:val="17"/>
              </w:rPr>
            </w:pPr>
            <w:r>
              <w:rPr>
                <w:b/>
                <w:sz w:val="17"/>
              </w:rPr>
              <w:t>2.276.108</w:t>
            </w:r>
          </w:p>
        </w:tc>
        <w:tc>
          <w:tcPr>
            <w:tcW w:w="741" w:type="dxa"/>
            <w:shd w:val="clear" w:color="auto" w:fill="BEBEBE"/>
          </w:tcPr>
          <w:p w:rsidR="00500A47" w:rsidRDefault="000A7459">
            <w:pPr>
              <w:pStyle w:val="TableParagraph"/>
              <w:spacing w:before="5" w:line="184" w:lineRule="exact"/>
              <w:ind w:right="39"/>
              <w:rPr>
                <w:b/>
                <w:sz w:val="17"/>
              </w:rPr>
            </w:pPr>
            <w:r>
              <w:rPr>
                <w:b/>
                <w:sz w:val="17"/>
              </w:rPr>
              <w:t>21,7</w:t>
            </w:r>
          </w:p>
        </w:tc>
        <w:tc>
          <w:tcPr>
            <w:tcW w:w="1106" w:type="dxa"/>
            <w:shd w:val="clear" w:color="auto" w:fill="BEBEBE"/>
          </w:tcPr>
          <w:p w:rsidR="00500A47" w:rsidRDefault="000A7459">
            <w:pPr>
              <w:pStyle w:val="TableParagraph"/>
              <w:spacing w:before="5" w:line="184" w:lineRule="exact"/>
              <w:ind w:right="38"/>
              <w:rPr>
                <w:b/>
                <w:sz w:val="17"/>
              </w:rPr>
            </w:pPr>
            <w:r>
              <w:rPr>
                <w:b/>
                <w:sz w:val="17"/>
              </w:rPr>
              <w:t>91.780</w:t>
            </w:r>
          </w:p>
        </w:tc>
        <w:tc>
          <w:tcPr>
            <w:tcW w:w="1106" w:type="dxa"/>
            <w:shd w:val="clear" w:color="auto" w:fill="BEBEBE"/>
          </w:tcPr>
          <w:p w:rsidR="00500A47" w:rsidRDefault="000A7459">
            <w:pPr>
              <w:pStyle w:val="TableParagraph"/>
              <w:spacing w:before="5" w:line="184" w:lineRule="exact"/>
              <w:ind w:right="37"/>
              <w:rPr>
                <w:b/>
                <w:sz w:val="17"/>
              </w:rPr>
            </w:pPr>
            <w:r>
              <w:rPr>
                <w:b/>
                <w:sz w:val="17"/>
              </w:rPr>
              <w:t>80.042</w:t>
            </w:r>
          </w:p>
        </w:tc>
        <w:tc>
          <w:tcPr>
            <w:tcW w:w="740" w:type="dxa"/>
            <w:shd w:val="clear" w:color="auto" w:fill="BEBEBE"/>
          </w:tcPr>
          <w:p w:rsidR="00500A47" w:rsidRDefault="000A7459">
            <w:pPr>
              <w:pStyle w:val="TableParagraph"/>
              <w:tabs>
                <w:tab w:val="left" w:pos="342"/>
              </w:tabs>
              <w:spacing w:before="5" w:line="184" w:lineRule="exact"/>
              <w:ind w:right="35"/>
              <w:rPr>
                <w:b/>
                <w:sz w:val="17"/>
              </w:rPr>
            </w:pPr>
            <w:r>
              <w:rPr>
                <w:b/>
                <w:sz w:val="17"/>
              </w:rPr>
              <w:t>-</w:t>
            </w:r>
            <w:r>
              <w:rPr>
                <w:b/>
                <w:sz w:val="17"/>
              </w:rPr>
              <w:tab/>
            </w:r>
            <w:r>
              <w:rPr>
                <w:b/>
                <w:spacing w:val="-4"/>
                <w:sz w:val="17"/>
              </w:rPr>
              <w:t>12,8</w:t>
            </w:r>
          </w:p>
        </w:tc>
        <w:tc>
          <w:tcPr>
            <w:tcW w:w="1242" w:type="dxa"/>
            <w:shd w:val="clear" w:color="auto" w:fill="BEBEBE"/>
          </w:tcPr>
          <w:p w:rsidR="00500A47" w:rsidRDefault="000A7459">
            <w:pPr>
              <w:pStyle w:val="TableParagraph"/>
              <w:spacing w:before="5" w:line="184" w:lineRule="exact"/>
              <w:ind w:right="33"/>
              <w:rPr>
                <w:b/>
                <w:sz w:val="17"/>
              </w:rPr>
            </w:pPr>
            <w:r>
              <w:rPr>
                <w:b/>
                <w:sz w:val="17"/>
              </w:rPr>
              <w:t>3.517.652</w:t>
            </w:r>
          </w:p>
        </w:tc>
        <w:tc>
          <w:tcPr>
            <w:tcW w:w="1242" w:type="dxa"/>
            <w:shd w:val="clear" w:color="auto" w:fill="BEBEBE"/>
          </w:tcPr>
          <w:p w:rsidR="00500A47" w:rsidRDefault="000A7459">
            <w:pPr>
              <w:pStyle w:val="TableParagraph"/>
              <w:spacing w:before="5" w:line="184" w:lineRule="exact"/>
              <w:ind w:right="31"/>
              <w:rPr>
                <w:b/>
                <w:sz w:val="17"/>
              </w:rPr>
            </w:pPr>
            <w:r>
              <w:rPr>
                <w:b/>
                <w:sz w:val="17"/>
              </w:rPr>
              <w:t>4.082.124</w:t>
            </w:r>
          </w:p>
        </w:tc>
        <w:tc>
          <w:tcPr>
            <w:tcW w:w="694" w:type="dxa"/>
            <w:tcBorders>
              <w:right w:val="nil"/>
            </w:tcBorders>
            <w:shd w:val="clear" w:color="auto" w:fill="BEBEBE"/>
          </w:tcPr>
          <w:p w:rsidR="00500A47" w:rsidRDefault="000A7459">
            <w:pPr>
              <w:pStyle w:val="TableParagraph"/>
              <w:spacing w:before="5" w:line="184" w:lineRule="exact"/>
              <w:ind w:right="56"/>
              <w:rPr>
                <w:b/>
                <w:sz w:val="17"/>
              </w:rPr>
            </w:pPr>
            <w:r>
              <w:rPr>
                <w:b/>
                <w:sz w:val="17"/>
              </w:rPr>
              <w:t>16,0</w:t>
            </w:r>
          </w:p>
        </w:tc>
      </w:tr>
      <w:tr w:rsidR="00500A47">
        <w:trPr>
          <w:trHeight w:val="209"/>
        </w:trPr>
        <w:tc>
          <w:tcPr>
            <w:tcW w:w="890" w:type="dxa"/>
            <w:tcBorders>
              <w:left w:val="nil"/>
            </w:tcBorders>
          </w:tcPr>
          <w:p w:rsidR="00500A47" w:rsidRDefault="000A7459">
            <w:pPr>
              <w:pStyle w:val="TableParagraph"/>
              <w:spacing w:before="6" w:line="184" w:lineRule="exact"/>
              <w:ind w:left="34"/>
              <w:jc w:val="left"/>
              <w:rPr>
                <w:b/>
                <w:sz w:val="17"/>
              </w:rPr>
            </w:pPr>
            <w:r>
              <w:rPr>
                <w:b/>
                <w:sz w:val="17"/>
              </w:rPr>
              <w:t>AL</w:t>
            </w:r>
          </w:p>
        </w:tc>
        <w:tc>
          <w:tcPr>
            <w:tcW w:w="1198" w:type="dxa"/>
            <w:shd w:val="clear" w:color="auto" w:fill="B8CCE3"/>
          </w:tcPr>
          <w:p w:rsidR="00500A47" w:rsidRDefault="000A7459">
            <w:pPr>
              <w:pStyle w:val="TableParagraph"/>
              <w:spacing w:before="6" w:line="184" w:lineRule="exact"/>
              <w:ind w:right="44"/>
              <w:rPr>
                <w:sz w:val="17"/>
              </w:rPr>
            </w:pPr>
            <w:r>
              <w:rPr>
                <w:sz w:val="17"/>
              </w:rPr>
              <w:t>428.995</w:t>
            </w:r>
          </w:p>
        </w:tc>
        <w:tc>
          <w:tcPr>
            <w:tcW w:w="1141" w:type="dxa"/>
            <w:shd w:val="clear" w:color="auto" w:fill="B8CCE3"/>
          </w:tcPr>
          <w:p w:rsidR="00500A47" w:rsidRDefault="000A7459">
            <w:pPr>
              <w:pStyle w:val="TableParagraph"/>
              <w:spacing w:before="6" w:line="184" w:lineRule="exact"/>
              <w:ind w:right="43"/>
              <w:rPr>
                <w:sz w:val="17"/>
              </w:rPr>
            </w:pPr>
            <w:r>
              <w:rPr>
                <w:sz w:val="17"/>
              </w:rPr>
              <w:t>441.263</w:t>
            </w:r>
          </w:p>
        </w:tc>
        <w:tc>
          <w:tcPr>
            <w:tcW w:w="650" w:type="dxa"/>
            <w:shd w:val="clear" w:color="auto" w:fill="B8CCE3"/>
          </w:tcPr>
          <w:p w:rsidR="00500A47" w:rsidRDefault="000A7459">
            <w:pPr>
              <w:pStyle w:val="TableParagraph"/>
              <w:spacing w:before="6" w:line="184" w:lineRule="exact"/>
              <w:ind w:right="43"/>
              <w:rPr>
                <w:sz w:val="17"/>
              </w:rPr>
            </w:pPr>
            <w:r>
              <w:rPr>
                <w:sz w:val="17"/>
              </w:rPr>
              <w:t>2,9</w:t>
            </w:r>
          </w:p>
        </w:tc>
        <w:tc>
          <w:tcPr>
            <w:tcW w:w="1118" w:type="dxa"/>
            <w:shd w:val="clear" w:color="auto" w:fill="D7E3BB"/>
          </w:tcPr>
          <w:p w:rsidR="00500A47" w:rsidRDefault="000A7459">
            <w:pPr>
              <w:pStyle w:val="TableParagraph"/>
              <w:spacing w:before="6" w:line="184" w:lineRule="exact"/>
              <w:ind w:right="43"/>
              <w:rPr>
                <w:sz w:val="17"/>
              </w:rPr>
            </w:pPr>
            <w:r>
              <w:rPr>
                <w:sz w:val="17"/>
              </w:rPr>
              <w:t>22.327</w:t>
            </w:r>
          </w:p>
        </w:tc>
        <w:tc>
          <w:tcPr>
            <w:tcW w:w="1118" w:type="dxa"/>
            <w:shd w:val="clear" w:color="auto" w:fill="D7E3BB"/>
          </w:tcPr>
          <w:p w:rsidR="00500A47" w:rsidRDefault="000A7459">
            <w:pPr>
              <w:pStyle w:val="TableParagraph"/>
              <w:spacing w:before="6" w:line="184" w:lineRule="exact"/>
              <w:ind w:right="42"/>
              <w:rPr>
                <w:sz w:val="17"/>
              </w:rPr>
            </w:pPr>
            <w:r>
              <w:rPr>
                <w:sz w:val="17"/>
              </w:rPr>
              <w:t>33.438</w:t>
            </w:r>
          </w:p>
        </w:tc>
        <w:tc>
          <w:tcPr>
            <w:tcW w:w="650" w:type="dxa"/>
            <w:shd w:val="clear" w:color="auto" w:fill="D7E3BB"/>
          </w:tcPr>
          <w:p w:rsidR="00500A47" w:rsidRDefault="000A7459">
            <w:pPr>
              <w:pStyle w:val="TableParagraph"/>
              <w:spacing w:before="6" w:line="184" w:lineRule="exact"/>
              <w:ind w:right="42"/>
              <w:rPr>
                <w:sz w:val="17"/>
              </w:rPr>
            </w:pPr>
            <w:r>
              <w:rPr>
                <w:sz w:val="17"/>
              </w:rPr>
              <w:t>49,8</w:t>
            </w:r>
          </w:p>
        </w:tc>
        <w:tc>
          <w:tcPr>
            <w:tcW w:w="1106" w:type="dxa"/>
            <w:shd w:val="clear" w:color="auto" w:fill="F5E3E2"/>
          </w:tcPr>
          <w:p w:rsidR="00500A47" w:rsidRDefault="000A7459">
            <w:pPr>
              <w:pStyle w:val="TableParagraph"/>
              <w:spacing w:before="6" w:line="184" w:lineRule="exact"/>
              <w:ind w:right="41"/>
              <w:rPr>
                <w:sz w:val="17"/>
              </w:rPr>
            </w:pPr>
            <w:r>
              <w:rPr>
                <w:sz w:val="17"/>
              </w:rPr>
              <w:t>586.042</w:t>
            </w:r>
          </w:p>
        </w:tc>
        <w:tc>
          <w:tcPr>
            <w:tcW w:w="1106" w:type="dxa"/>
            <w:shd w:val="clear" w:color="auto" w:fill="F5E3E2"/>
          </w:tcPr>
          <w:p w:rsidR="00500A47" w:rsidRDefault="000A7459">
            <w:pPr>
              <w:pStyle w:val="TableParagraph"/>
              <w:spacing w:before="6" w:line="184" w:lineRule="exact"/>
              <w:ind w:right="40"/>
              <w:rPr>
                <w:sz w:val="17"/>
              </w:rPr>
            </w:pPr>
            <w:r>
              <w:rPr>
                <w:sz w:val="17"/>
              </w:rPr>
              <w:t>688.106</w:t>
            </w:r>
          </w:p>
        </w:tc>
        <w:tc>
          <w:tcPr>
            <w:tcW w:w="741" w:type="dxa"/>
            <w:shd w:val="clear" w:color="auto" w:fill="F5E3E2"/>
          </w:tcPr>
          <w:p w:rsidR="00500A47" w:rsidRDefault="000A7459">
            <w:pPr>
              <w:pStyle w:val="TableParagraph"/>
              <w:spacing w:before="6" w:line="184" w:lineRule="exact"/>
              <w:ind w:right="39"/>
              <w:rPr>
                <w:sz w:val="17"/>
              </w:rPr>
            </w:pPr>
            <w:r>
              <w:rPr>
                <w:sz w:val="17"/>
              </w:rPr>
              <w:t>17,4</w:t>
            </w:r>
          </w:p>
        </w:tc>
        <w:tc>
          <w:tcPr>
            <w:tcW w:w="1106" w:type="dxa"/>
            <w:shd w:val="clear" w:color="auto" w:fill="E7E6E6"/>
          </w:tcPr>
          <w:p w:rsidR="00500A47" w:rsidRDefault="000A7459">
            <w:pPr>
              <w:pStyle w:val="TableParagraph"/>
              <w:spacing w:before="6" w:line="184" w:lineRule="exact"/>
              <w:ind w:right="38"/>
              <w:rPr>
                <w:sz w:val="17"/>
              </w:rPr>
            </w:pPr>
            <w:r>
              <w:rPr>
                <w:sz w:val="17"/>
              </w:rPr>
              <w:t>36.769</w:t>
            </w:r>
          </w:p>
        </w:tc>
        <w:tc>
          <w:tcPr>
            <w:tcW w:w="1106" w:type="dxa"/>
            <w:shd w:val="clear" w:color="auto" w:fill="E7E6E6"/>
          </w:tcPr>
          <w:p w:rsidR="00500A47" w:rsidRDefault="000A7459">
            <w:pPr>
              <w:pStyle w:val="TableParagraph"/>
              <w:spacing w:before="6" w:line="184" w:lineRule="exact"/>
              <w:ind w:right="37"/>
              <w:rPr>
                <w:sz w:val="17"/>
              </w:rPr>
            </w:pPr>
            <w:r>
              <w:rPr>
                <w:sz w:val="17"/>
              </w:rPr>
              <w:t>23.256</w:t>
            </w:r>
          </w:p>
        </w:tc>
        <w:tc>
          <w:tcPr>
            <w:tcW w:w="740" w:type="dxa"/>
            <w:shd w:val="clear" w:color="auto" w:fill="E7E6E6"/>
          </w:tcPr>
          <w:p w:rsidR="00500A47" w:rsidRDefault="000A7459">
            <w:pPr>
              <w:pStyle w:val="TableParagraph"/>
              <w:tabs>
                <w:tab w:val="left" w:pos="342"/>
              </w:tabs>
              <w:spacing w:before="6" w:line="184" w:lineRule="exact"/>
              <w:ind w:right="35"/>
              <w:rPr>
                <w:sz w:val="17"/>
              </w:rPr>
            </w:pPr>
            <w:r>
              <w:rPr>
                <w:sz w:val="17"/>
              </w:rPr>
              <w:t>-</w:t>
            </w:r>
            <w:r>
              <w:rPr>
                <w:sz w:val="17"/>
              </w:rPr>
              <w:tab/>
            </w:r>
            <w:r>
              <w:rPr>
                <w:spacing w:val="-3"/>
                <w:sz w:val="17"/>
              </w:rPr>
              <w:t>36,8</w:t>
            </w:r>
          </w:p>
        </w:tc>
        <w:tc>
          <w:tcPr>
            <w:tcW w:w="1242" w:type="dxa"/>
          </w:tcPr>
          <w:p w:rsidR="00500A47" w:rsidRDefault="000A7459">
            <w:pPr>
              <w:pStyle w:val="TableParagraph"/>
              <w:spacing w:before="6" w:line="184" w:lineRule="exact"/>
              <w:ind w:right="33"/>
              <w:rPr>
                <w:b/>
                <w:sz w:val="17"/>
              </w:rPr>
            </w:pPr>
            <w:r>
              <w:rPr>
                <w:b/>
                <w:sz w:val="17"/>
              </w:rPr>
              <w:t>1.074.133</w:t>
            </w:r>
          </w:p>
        </w:tc>
        <w:tc>
          <w:tcPr>
            <w:tcW w:w="1242" w:type="dxa"/>
          </w:tcPr>
          <w:p w:rsidR="00500A47" w:rsidRDefault="000A7459">
            <w:pPr>
              <w:pStyle w:val="TableParagraph"/>
              <w:spacing w:before="6" w:line="184" w:lineRule="exact"/>
              <w:ind w:right="31"/>
              <w:rPr>
                <w:b/>
                <w:sz w:val="17"/>
              </w:rPr>
            </w:pPr>
            <w:r>
              <w:rPr>
                <w:b/>
                <w:sz w:val="17"/>
              </w:rPr>
              <w:t>1.186.063</w:t>
            </w:r>
          </w:p>
        </w:tc>
        <w:tc>
          <w:tcPr>
            <w:tcW w:w="694" w:type="dxa"/>
            <w:tcBorders>
              <w:right w:val="nil"/>
            </w:tcBorders>
          </w:tcPr>
          <w:p w:rsidR="00500A47" w:rsidRDefault="000A7459">
            <w:pPr>
              <w:pStyle w:val="TableParagraph"/>
              <w:spacing w:before="6" w:line="184" w:lineRule="exact"/>
              <w:ind w:right="56"/>
              <w:rPr>
                <w:b/>
                <w:sz w:val="17"/>
              </w:rPr>
            </w:pPr>
            <w:r>
              <w:rPr>
                <w:b/>
                <w:sz w:val="17"/>
              </w:rPr>
              <w:t>10,4</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BA</w:t>
            </w:r>
          </w:p>
        </w:tc>
        <w:tc>
          <w:tcPr>
            <w:tcW w:w="1198" w:type="dxa"/>
            <w:shd w:val="clear" w:color="auto" w:fill="B8CCE3"/>
          </w:tcPr>
          <w:p w:rsidR="00500A47" w:rsidRDefault="000A7459">
            <w:pPr>
              <w:pStyle w:val="TableParagraph"/>
              <w:spacing w:before="5" w:line="184" w:lineRule="exact"/>
              <w:ind w:right="44"/>
              <w:rPr>
                <w:sz w:val="17"/>
              </w:rPr>
            </w:pPr>
            <w:r>
              <w:rPr>
                <w:sz w:val="17"/>
              </w:rPr>
              <w:t>1.144.748</w:t>
            </w:r>
          </w:p>
        </w:tc>
        <w:tc>
          <w:tcPr>
            <w:tcW w:w="1141" w:type="dxa"/>
            <w:shd w:val="clear" w:color="auto" w:fill="B8CCE3"/>
          </w:tcPr>
          <w:p w:rsidR="00500A47" w:rsidRDefault="000A7459">
            <w:pPr>
              <w:pStyle w:val="TableParagraph"/>
              <w:spacing w:before="5" w:line="184" w:lineRule="exact"/>
              <w:ind w:right="45"/>
              <w:rPr>
                <w:sz w:val="17"/>
              </w:rPr>
            </w:pPr>
            <w:r>
              <w:rPr>
                <w:sz w:val="17"/>
              </w:rPr>
              <w:t>1.046.205</w:t>
            </w:r>
          </w:p>
        </w:tc>
        <w:tc>
          <w:tcPr>
            <w:tcW w:w="650" w:type="dxa"/>
            <w:shd w:val="clear" w:color="auto" w:fill="B8CCE3"/>
          </w:tcPr>
          <w:p w:rsidR="00500A47" w:rsidRDefault="000A7459">
            <w:pPr>
              <w:pStyle w:val="TableParagraph"/>
              <w:tabs>
                <w:tab w:val="left" w:pos="331"/>
              </w:tabs>
              <w:spacing w:before="5" w:line="184" w:lineRule="exact"/>
              <w:ind w:right="43"/>
              <w:rPr>
                <w:sz w:val="17"/>
              </w:rPr>
            </w:pPr>
            <w:r>
              <w:rPr>
                <w:sz w:val="17"/>
              </w:rPr>
              <w:t>-</w:t>
            </w:r>
            <w:r>
              <w:rPr>
                <w:sz w:val="17"/>
              </w:rPr>
              <w:tab/>
            </w:r>
            <w:r>
              <w:rPr>
                <w:spacing w:val="-2"/>
                <w:sz w:val="17"/>
              </w:rPr>
              <w:t>8,6</w:t>
            </w:r>
          </w:p>
        </w:tc>
        <w:tc>
          <w:tcPr>
            <w:tcW w:w="1118" w:type="dxa"/>
            <w:shd w:val="clear" w:color="auto" w:fill="D7E3BB"/>
          </w:tcPr>
          <w:p w:rsidR="00500A47" w:rsidRDefault="000A7459">
            <w:pPr>
              <w:pStyle w:val="TableParagraph"/>
              <w:spacing w:before="5" w:line="184" w:lineRule="exact"/>
              <w:ind w:right="43"/>
              <w:rPr>
                <w:sz w:val="17"/>
              </w:rPr>
            </w:pPr>
            <w:r>
              <w:rPr>
                <w:sz w:val="17"/>
              </w:rPr>
              <w:t>166.633</w:t>
            </w:r>
          </w:p>
        </w:tc>
        <w:tc>
          <w:tcPr>
            <w:tcW w:w="1118" w:type="dxa"/>
            <w:shd w:val="clear" w:color="auto" w:fill="D7E3BB"/>
          </w:tcPr>
          <w:p w:rsidR="00500A47" w:rsidRDefault="000A7459">
            <w:pPr>
              <w:pStyle w:val="TableParagraph"/>
              <w:spacing w:before="5" w:line="184" w:lineRule="exact"/>
              <w:ind w:right="42"/>
              <w:rPr>
                <w:sz w:val="17"/>
              </w:rPr>
            </w:pPr>
            <w:r>
              <w:rPr>
                <w:sz w:val="17"/>
              </w:rPr>
              <w:t>236.131</w:t>
            </w:r>
          </w:p>
        </w:tc>
        <w:tc>
          <w:tcPr>
            <w:tcW w:w="650" w:type="dxa"/>
            <w:shd w:val="clear" w:color="auto" w:fill="D7E3BB"/>
          </w:tcPr>
          <w:p w:rsidR="00500A47" w:rsidRDefault="000A7459">
            <w:pPr>
              <w:pStyle w:val="TableParagraph"/>
              <w:spacing w:before="5" w:line="184" w:lineRule="exact"/>
              <w:ind w:right="42"/>
              <w:rPr>
                <w:sz w:val="17"/>
              </w:rPr>
            </w:pPr>
            <w:r>
              <w:rPr>
                <w:sz w:val="17"/>
              </w:rPr>
              <w:t>41,7</w:t>
            </w:r>
          </w:p>
        </w:tc>
        <w:tc>
          <w:tcPr>
            <w:tcW w:w="1106" w:type="dxa"/>
            <w:shd w:val="clear" w:color="auto" w:fill="F5E3E2"/>
          </w:tcPr>
          <w:p w:rsidR="00500A47" w:rsidRDefault="000A7459">
            <w:pPr>
              <w:pStyle w:val="TableParagraph"/>
              <w:spacing w:before="5" w:line="184" w:lineRule="exact"/>
              <w:ind w:right="41"/>
              <w:rPr>
                <w:sz w:val="17"/>
              </w:rPr>
            </w:pPr>
            <w:r>
              <w:rPr>
                <w:sz w:val="17"/>
              </w:rPr>
              <w:t>1.471.018</w:t>
            </w:r>
          </w:p>
        </w:tc>
        <w:tc>
          <w:tcPr>
            <w:tcW w:w="1106" w:type="dxa"/>
            <w:shd w:val="clear" w:color="auto" w:fill="F5E3E2"/>
          </w:tcPr>
          <w:p w:rsidR="00500A47" w:rsidRDefault="000A7459">
            <w:pPr>
              <w:pStyle w:val="TableParagraph"/>
              <w:spacing w:before="5" w:line="184" w:lineRule="exact"/>
              <w:ind w:right="40"/>
              <w:rPr>
                <w:sz w:val="17"/>
              </w:rPr>
            </w:pPr>
            <w:r>
              <w:rPr>
                <w:sz w:val="17"/>
              </w:rPr>
              <w:t>1.683.238</w:t>
            </w:r>
          </w:p>
        </w:tc>
        <w:tc>
          <w:tcPr>
            <w:tcW w:w="741" w:type="dxa"/>
            <w:shd w:val="clear" w:color="auto" w:fill="F5E3E2"/>
          </w:tcPr>
          <w:p w:rsidR="00500A47" w:rsidRDefault="000A7459">
            <w:pPr>
              <w:pStyle w:val="TableParagraph"/>
              <w:spacing w:before="5" w:line="184" w:lineRule="exact"/>
              <w:ind w:right="39"/>
              <w:rPr>
                <w:sz w:val="17"/>
              </w:rPr>
            </w:pPr>
            <w:r>
              <w:rPr>
                <w:sz w:val="17"/>
              </w:rPr>
              <w:t>14,4</w:t>
            </w:r>
          </w:p>
        </w:tc>
        <w:tc>
          <w:tcPr>
            <w:tcW w:w="1106" w:type="dxa"/>
            <w:shd w:val="clear" w:color="auto" w:fill="E7E6E6"/>
          </w:tcPr>
          <w:p w:rsidR="00500A47" w:rsidRDefault="000A7459">
            <w:pPr>
              <w:pStyle w:val="TableParagraph"/>
              <w:spacing w:before="5" w:line="184" w:lineRule="exact"/>
              <w:ind w:right="38"/>
              <w:rPr>
                <w:sz w:val="17"/>
              </w:rPr>
            </w:pPr>
            <w:r>
              <w:rPr>
                <w:sz w:val="17"/>
              </w:rPr>
              <w:t>74.215</w:t>
            </w:r>
          </w:p>
        </w:tc>
        <w:tc>
          <w:tcPr>
            <w:tcW w:w="1106" w:type="dxa"/>
            <w:shd w:val="clear" w:color="auto" w:fill="E7E6E6"/>
          </w:tcPr>
          <w:p w:rsidR="00500A47" w:rsidRDefault="000A7459">
            <w:pPr>
              <w:pStyle w:val="TableParagraph"/>
              <w:spacing w:before="5" w:line="184" w:lineRule="exact"/>
              <w:ind w:right="37"/>
              <w:rPr>
                <w:sz w:val="17"/>
              </w:rPr>
            </w:pPr>
            <w:r>
              <w:rPr>
                <w:sz w:val="17"/>
              </w:rPr>
              <w:t>59.311</w:t>
            </w:r>
          </w:p>
        </w:tc>
        <w:tc>
          <w:tcPr>
            <w:tcW w:w="740" w:type="dxa"/>
            <w:shd w:val="clear" w:color="auto" w:fill="E7E6E6"/>
          </w:tcPr>
          <w:p w:rsidR="00500A47" w:rsidRDefault="000A7459">
            <w:pPr>
              <w:pStyle w:val="TableParagraph"/>
              <w:tabs>
                <w:tab w:val="left" w:pos="342"/>
              </w:tabs>
              <w:spacing w:before="5" w:line="184" w:lineRule="exact"/>
              <w:ind w:right="35"/>
              <w:rPr>
                <w:sz w:val="17"/>
              </w:rPr>
            </w:pPr>
            <w:r>
              <w:rPr>
                <w:sz w:val="17"/>
              </w:rPr>
              <w:t>-</w:t>
            </w:r>
            <w:r>
              <w:rPr>
                <w:sz w:val="17"/>
              </w:rPr>
              <w:tab/>
            </w:r>
            <w:r>
              <w:rPr>
                <w:spacing w:val="-3"/>
                <w:sz w:val="17"/>
              </w:rPr>
              <w:t>20,1</w:t>
            </w:r>
          </w:p>
        </w:tc>
        <w:tc>
          <w:tcPr>
            <w:tcW w:w="1242" w:type="dxa"/>
          </w:tcPr>
          <w:p w:rsidR="00500A47" w:rsidRDefault="000A7459">
            <w:pPr>
              <w:pStyle w:val="TableParagraph"/>
              <w:spacing w:before="5" w:line="184" w:lineRule="exact"/>
              <w:ind w:right="33"/>
              <w:rPr>
                <w:b/>
                <w:sz w:val="17"/>
              </w:rPr>
            </w:pPr>
            <w:r>
              <w:rPr>
                <w:b/>
                <w:sz w:val="17"/>
              </w:rPr>
              <w:t>2.856.615</w:t>
            </w:r>
          </w:p>
        </w:tc>
        <w:tc>
          <w:tcPr>
            <w:tcW w:w="1242" w:type="dxa"/>
          </w:tcPr>
          <w:p w:rsidR="00500A47" w:rsidRDefault="000A7459">
            <w:pPr>
              <w:pStyle w:val="TableParagraph"/>
              <w:spacing w:before="5" w:line="184" w:lineRule="exact"/>
              <w:ind w:right="31"/>
              <w:rPr>
                <w:b/>
                <w:sz w:val="17"/>
              </w:rPr>
            </w:pPr>
            <w:r>
              <w:rPr>
                <w:b/>
                <w:sz w:val="17"/>
              </w:rPr>
              <w:t>3.024.885</w:t>
            </w:r>
          </w:p>
        </w:tc>
        <w:tc>
          <w:tcPr>
            <w:tcW w:w="694" w:type="dxa"/>
            <w:tcBorders>
              <w:right w:val="nil"/>
            </w:tcBorders>
          </w:tcPr>
          <w:p w:rsidR="00500A47" w:rsidRDefault="000A7459">
            <w:pPr>
              <w:pStyle w:val="TableParagraph"/>
              <w:spacing w:before="5" w:line="184" w:lineRule="exact"/>
              <w:ind w:right="56"/>
              <w:rPr>
                <w:b/>
                <w:sz w:val="17"/>
              </w:rPr>
            </w:pPr>
            <w:r>
              <w:rPr>
                <w:b/>
                <w:sz w:val="17"/>
              </w:rPr>
              <w:t>5,9</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CE</w:t>
            </w:r>
          </w:p>
        </w:tc>
        <w:tc>
          <w:tcPr>
            <w:tcW w:w="1198" w:type="dxa"/>
            <w:shd w:val="clear" w:color="auto" w:fill="B8CCE3"/>
          </w:tcPr>
          <w:p w:rsidR="00500A47" w:rsidRDefault="000A7459">
            <w:pPr>
              <w:pStyle w:val="TableParagraph"/>
              <w:spacing w:before="5" w:line="184" w:lineRule="exact"/>
              <w:ind w:right="44"/>
              <w:rPr>
                <w:sz w:val="17"/>
              </w:rPr>
            </w:pPr>
            <w:r>
              <w:rPr>
                <w:sz w:val="17"/>
              </w:rPr>
              <w:t>541.055</w:t>
            </w:r>
          </w:p>
        </w:tc>
        <w:tc>
          <w:tcPr>
            <w:tcW w:w="1141" w:type="dxa"/>
            <w:shd w:val="clear" w:color="auto" w:fill="B8CCE3"/>
          </w:tcPr>
          <w:p w:rsidR="00500A47" w:rsidRDefault="000A7459">
            <w:pPr>
              <w:pStyle w:val="TableParagraph"/>
              <w:spacing w:before="5" w:line="184" w:lineRule="exact"/>
              <w:ind w:right="43"/>
              <w:rPr>
                <w:sz w:val="17"/>
              </w:rPr>
            </w:pPr>
            <w:r>
              <w:rPr>
                <w:sz w:val="17"/>
              </w:rPr>
              <w:t>531.352</w:t>
            </w:r>
          </w:p>
        </w:tc>
        <w:tc>
          <w:tcPr>
            <w:tcW w:w="650" w:type="dxa"/>
            <w:shd w:val="clear" w:color="auto" w:fill="B8CCE3"/>
          </w:tcPr>
          <w:p w:rsidR="00500A47" w:rsidRDefault="000A7459">
            <w:pPr>
              <w:pStyle w:val="TableParagraph"/>
              <w:tabs>
                <w:tab w:val="left" w:pos="331"/>
              </w:tabs>
              <w:spacing w:before="5" w:line="184" w:lineRule="exact"/>
              <w:ind w:right="43"/>
              <w:rPr>
                <w:sz w:val="17"/>
              </w:rPr>
            </w:pPr>
            <w:r>
              <w:rPr>
                <w:sz w:val="17"/>
              </w:rPr>
              <w:t>-</w:t>
            </w:r>
            <w:r>
              <w:rPr>
                <w:sz w:val="17"/>
              </w:rPr>
              <w:tab/>
            </w:r>
            <w:r>
              <w:rPr>
                <w:spacing w:val="-2"/>
                <w:sz w:val="17"/>
              </w:rPr>
              <w:t>1,8</w:t>
            </w:r>
          </w:p>
        </w:tc>
        <w:tc>
          <w:tcPr>
            <w:tcW w:w="1118" w:type="dxa"/>
            <w:shd w:val="clear" w:color="auto" w:fill="D7E3BB"/>
          </w:tcPr>
          <w:p w:rsidR="00500A47" w:rsidRDefault="000A7459">
            <w:pPr>
              <w:pStyle w:val="TableParagraph"/>
              <w:spacing w:before="5" w:line="184" w:lineRule="exact"/>
              <w:ind w:right="43"/>
              <w:rPr>
                <w:sz w:val="17"/>
              </w:rPr>
            </w:pPr>
            <w:r>
              <w:rPr>
                <w:sz w:val="17"/>
              </w:rPr>
              <w:t>58.620</w:t>
            </w:r>
          </w:p>
        </w:tc>
        <w:tc>
          <w:tcPr>
            <w:tcW w:w="1118" w:type="dxa"/>
            <w:shd w:val="clear" w:color="auto" w:fill="D7E3BB"/>
          </w:tcPr>
          <w:p w:rsidR="00500A47" w:rsidRDefault="000A7459">
            <w:pPr>
              <w:pStyle w:val="TableParagraph"/>
              <w:spacing w:before="5" w:line="184" w:lineRule="exact"/>
              <w:ind w:right="42"/>
              <w:rPr>
                <w:sz w:val="17"/>
              </w:rPr>
            </w:pPr>
            <w:r>
              <w:rPr>
                <w:sz w:val="17"/>
              </w:rPr>
              <w:t>81.738</w:t>
            </w:r>
          </w:p>
        </w:tc>
        <w:tc>
          <w:tcPr>
            <w:tcW w:w="650" w:type="dxa"/>
            <w:shd w:val="clear" w:color="auto" w:fill="D7E3BB"/>
          </w:tcPr>
          <w:p w:rsidR="00500A47" w:rsidRDefault="000A7459">
            <w:pPr>
              <w:pStyle w:val="TableParagraph"/>
              <w:spacing w:before="5" w:line="184" w:lineRule="exact"/>
              <w:ind w:right="42"/>
              <w:rPr>
                <w:sz w:val="17"/>
              </w:rPr>
            </w:pPr>
            <w:r>
              <w:rPr>
                <w:sz w:val="17"/>
              </w:rPr>
              <w:t>39,4</w:t>
            </w:r>
          </w:p>
        </w:tc>
        <w:tc>
          <w:tcPr>
            <w:tcW w:w="1106" w:type="dxa"/>
            <w:shd w:val="clear" w:color="auto" w:fill="F5E3E2"/>
          </w:tcPr>
          <w:p w:rsidR="00500A47" w:rsidRDefault="000A7459">
            <w:pPr>
              <w:pStyle w:val="TableParagraph"/>
              <w:spacing w:before="5" w:line="184" w:lineRule="exact"/>
              <w:ind w:right="41"/>
              <w:rPr>
                <w:sz w:val="17"/>
              </w:rPr>
            </w:pPr>
            <w:r>
              <w:rPr>
                <w:sz w:val="17"/>
              </w:rPr>
              <w:t>587.252</w:t>
            </w:r>
          </w:p>
        </w:tc>
        <w:tc>
          <w:tcPr>
            <w:tcW w:w="1106" w:type="dxa"/>
            <w:shd w:val="clear" w:color="auto" w:fill="F5E3E2"/>
          </w:tcPr>
          <w:p w:rsidR="00500A47" w:rsidRDefault="000A7459">
            <w:pPr>
              <w:pStyle w:val="TableParagraph"/>
              <w:spacing w:before="5" w:line="184" w:lineRule="exact"/>
              <w:ind w:right="40"/>
              <w:rPr>
                <w:sz w:val="17"/>
              </w:rPr>
            </w:pPr>
            <w:r>
              <w:rPr>
                <w:sz w:val="17"/>
              </w:rPr>
              <w:t>676.563</w:t>
            </w:r>
          </w:p>
        </w:tc>
        <w:tc>
          <w:tcPr>
            <w:tcW w:w="741" w:type="dxa"/>
            <w:shd w:val="clear" w:color="auto" w:fill="F5E3E2"/>
          </w:tcPr>
          <w:p w:rsidR="00500A47" w:rsidRDefault="000A7459">
            <w:pPr>
              <w:pStyle w:val="TableParagraph"/>
              <w:spacing w:before="5" w:line="184" w:lineRule="exact"/>
              <w:ind w:right="39"/>
              <w:rPr>
                <w:sz w:val="17"/>
              </w:rPr>
            </w:pPr>
            <w:r>
              <w:rPr>
                <w:sz w:val="17"/>
              </w:rPr>
              <w:t>15,2</w:t>
            </w:r>
          </w:p>
        </w:tc>
        <w:tc>
          <w:tcPr>
            <w:tcW w:w="1106" w:type="dxa"/>
            <w:shd w:val="clear" w:color="auto" w:fill="E7E6E6"/>
          </w:tcPr>
          <w:p w:rsidR="00500A47" w:rsidRDefault="000A7459">
            <w:pPr>
              <w:pStyle w:val="TableParagraph"/>
              <w:spacing w:before="5" w:line="184" w:lineRule="exact"/>
              <w:ind w:right="38"/>
              <w:rPr>
                <w:sz w:val="17"/>
              </w:rPr>
            </w:pPr>
            <w:r>
              <w:rPr>
                <w:sz w:val="17"/>
              </w:rPr>
              <w:t>38.945</w:t>
            </w:r>
          </w:p>
        </w:tc>
        <w:tc>
          <w:tcPr>
            <w:tcW w:w="1106" w:type="dxa"/>
            <w:shd w:val="clear" w:color="auto" w:fill="E7E6E6"/>
          </w:tcPr>
          <w:p w:rsidR="00500A47" w:rsidRDefault="000A7459">
            <w:pPr>
              <w:pStyle w:val="TableParagraph"/>
              <w:spacing w:before="5" w:line="184" w:lineRule="exact"/>
              <w:ind w:right="37"/>
              <w:rPr>
                <w:sz w:val="17"/>
              </w:rPr>
            </w:pPr>
            <w:r>
              <w:rPr>
                <w:sz w:val="17"/>
              </w:rPr>
              <w:t>25.793</w:t>
            </w:r>
          </w:p>
        </w:tc>
        <w:tc>
          <w:tcPr>
            <w:tcW w:w="740" w:type="dxa"/>
            <w:shd w:val="clear" w:color="auto" w:fill="E7E6E6"/>
          </w:tcPr>
          <w:p w:rsidR="00500A47" w:rsidRDefault="000A7459">
            <w:pPr>
              <w:pStyle w:val="TableParagraph"/>
              <w:tabs>
                <w:tab w:val="left" w:pos="342"/>
              </w:tabs>
              <w:spacing w:before="5" w:line="184" w:lineRule="exact"/>
              <w:ind w:right="35"/>
              <w:rPr>
                <w:sz w:val="17"/>
              </w:rPr>
            </w:pPr>
            <w:r>
              <w:rPr>
                <w:sz w:val="17"/>
              </w:rPr>
              <w:t>-</w:t>
            </w:r>
            <w:r>
              <w:rPr>
                <w:sz w:val="17"/>
              </w:rPr>
              <w:tab/>
            </w:r>
            <w:r>
              <w:rPr>
                <w:spacing w:val="-3"/>
                <w:sz w:val="17"/>
              </w:rPr>
              <w:t>33,8</w:t>
            </w:r>
          </w:p>
        </w:tc>
        <w:tc>
          <w:tcPr>
            <w:tcW w:w="1242" w:type="dxa"/>
          </w:tcPr>
          <w:p w:rsidR="00500A47" w:rsidRDefault="000A7459">
            <w:pPr>
              <w:pStyle w:val="TableParagraph"/>
              <w:spacing w:before="5" w:line="184" w:lineRule="exact"/>
              <w:ind w:right="33"/>
              <w:rPr>
                <w:b/>
                <w:sz w:val="17"/>
              </w:rPr>
            </w:pPr>
            <w:r>
              <w:rPr>
                <w:b/>
                <w:sz w:val="17"/>
              </w:rPr>
              <w:t>1.225.871</w:t>
            </w:r>
          </w:p>
        </w:tc>
        <w:tc>
          <w:tcPr>
            <w:tcW w:w="1242" w:type="dxa"/>
          </w:tcPr>
          <w:p w:rsidR="00500A47" w:rsidRDefault="000A7459">
            <w:pPr>
              <w:pStyle w:val="TableParagraph"/>
              <w:spacing w:before="5" w:line="184" w:lineRule="exact"/>
              <w:ind w:right="31"/>
              <w:rPr>
                <w:b/>
                <w:sz w:val="17"/>
              </w:rPr>
            </w:pPr>
            <w:r>
              <w:rPr>
                <w:b/>
                <w:sz w:val="17"/>
              </w:rPr>
              <w:t>1.315.446</w:t>
            </w:r>
          </w:p>
        </w:tc>
        <w:tc>
          <w:tcPr>
            <w:tcW w:w="694" w:type="dxa"/>
            <w:tcBorders>
              <w:right w:val="nil"/>
            </w:tcBorders>
          </w:tcPr>
          <w:p w:rsidR="00500A47" w:rsidRDefault="000A7459">
            <w:pPr>
              <w:pStyle w:val="TableParagraph"/>
              <w:spacing w:before="5" w:line="184" w:lineRule="exact"/>
              <w:ind w:right="56"/>
              <w:rPr>
                <w:b/>
                <w:sz w:val="17"/>
              </w:rPr>
            </w:pPr>
            <w:r>
              <w:rPr>
                <w:b/>
                <w:sz w:val="17"/>
              </w:rPr>
              <w:t>7,3</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MA</w:t>
            </w:r>
          </w:p>
        </w:tc>
        <w:tc>
          <w:tcPr>
            <w:tcW w:w="1198" w:type="dxa"/>
            <w:shd w:val="clear" w:color="auto" w:fill="B8CCE3"/>
          </w:tcPr>
          <w:p w:rsidR="00500A47" w:rsidRDefault="000A7459">
            <w:pPr>
              <w:pStyle w:val="TableParagraph"/>
              <w:spacing w:before="5" w:line="184" w:lineRule="exact"/>
              <w:ind w:right="44"/>
              <w:rPr>
                <w:sz w:val="17"/>
              </w:rPr>
            </w:pPr>
            <w:r>
              <w:rPr>
                <w:sz w:val="17"/>
              </w:rPr>
              <w:t>288.913</w:t>
            </w:r>
          </w:p>
        </w:tc>
        <w:tc>
          <w:tcPr>
            <w:tcW w:w="1141" w:type="dxa"/>
            <w:shd w:val="clear" w:color="auto" w:fill="B8CCE3"/>
          </w:tcPr>
          <w:p w:rsidR="00500A47" w:rsidRDefault="000A7459">
            <w:pPr>
              <w:pStyle w:val="TableParagraph"/>
              <w:spacing w:before="5" w:line="184" w:lineRule="exact"/>
              <w:ind w:right="43"/>
              <w:rPr>
                <w:sz w:val="17"/>
              </w:rPr>
            </w:pPr>
            <w:r>
              <w:rPr>
                <w:sz w:val="17"/>
              </w:rPr>
              <w:t>286.722</w:t>
            </w:r>
          </w:p>
        </w:tc>
        <w:tc>
          <w:tcPr>
            <w:tcW w:w="650" w:type="dxa"/>
            <w:shd w:val="clear" w:color="auto" w:fill="B8CCE3"/>
          </w:tcPr>
          <w:p w:rsidR="00500A47" w:rsidRDefault="000A7459">
            <w:pPr>
              <w:pStyle w:val="TableParagraph"/>
              <w:tabs>
                <w:tab w:val="left" w:pos="331"/>
              </w:tabs>
              <w:spacing w:before="5" w:line="184" w:lineRule="exact"/>
              <w:ind w:right="43"/>
              <w:rPr>
                <w:sz w:val="17"/>
              </w:rPr>
            </w:pPr>
            <w:r>
              <w:rPr>
                <w:sz w:val="17"/>
              </w:rPr>
              <w:t>-</w:t>
            </w:r>
            <w:r>
              <w:rPr>
                <w:sz w:val="17"/>
              </w:rPr>
              <w:tab/>
            </w:r>
            <w:r>
              <w:rPr>
                <w:spacing w:val="-2"/>
                <w:sz w:val="17"/>
              </w:rPr>
              <w:t>0,8</w:t>
            </w:r>
          </w:p>
        </w:tc>
        <w:tc>
          <w:tcPr>
            <w:tcW w:w="1118" w:type="dxa"/>
            <w:shd w:val="clear" w:color="auto" w:fill="D7E3BB"/>
          </w:tcPr>
          <w:p w:rsidR="00500A47" w:rsidRDefault="000A7459">
            <w:pPr>
              <w:pStyle w:val="TableParagraph"/>
              <w:spacing w:before="5" w:line="184" w:lineRule="exact"/>
              <w:ind w:right="43"/>
              <w:rPr>
                <w:sz w:val="17"/>
              </w:rPr>
            </w:pPr>
            <w:r>
              <w:rPr>
                <w:sz w:val="17"/>
              </w:rPr>
              <w:t>45.026</w:t>
            </w:r>
          </w:p>
        </w:tc>
        <w:tc>
          <w:tcPr>
            <w:tcW w:w="1118" w:type="dxa"/>
            <w:shd w:val="clear" w:color="auto" w:fill="D7E3BB"/>
          </w:tcPr>
          <w:p w:rsidR="00500A47" w:rsidRDefault="000A7459">
            <w:pPr>
              <w:pStyle w:val="TableParagraph"/>
              <w:spacing w:before="5" w:line="184" w:lineRule="exact"/>
              <w:ind w:right="42"/>
              <w:rPr>
                <w:sz w:val="17"/>
              </w:rPr>
            </w:pPr>
            <w:r>
              <w:rPr>
                <w:sz w:val="17"/>
              </w:rPr>
              <w:t>66.463</w:t>
            </w:r>
          </w:p>
        </w:tc>
        <w:tc>
          <w:tcPr>
            <w:tcW w:w="650" w:type="dxa"/>
            <w:shd w:val="clear" w:color="auto" w:fill="D7E3BB"/>
          </w:tcPr>
          <w:p w:rsidR="00500A47" w:rsidRDefault="000A7459">
            <w:pPr>
              <w:pStyle w:val="TableParagraph"/>
              <w:spacing w:before="5" w:line="184" w:lineRule="exact"/>
              <w:ind w:right="42"/>
              <w:rPr>
                <w:sz w:val="17"/>
              </w:rPr>
            </w:pPr>
            <w:r>
              <w:rPr>
                <w:sz w:val="17"/>
              </w:rPr>
              <w:t>47,6</w:t>
            </w:r>
          </w:p>
        </w:tc>
        <w:tc>
          <w:tcPr>
            <w:tcW w:w="1106" w:type="dxa"/>
            <w:shd w:val="clear" w:color="auto" w:fill="F5E3E2"/>
          </w:tcPr>
          <w:p w:rsidR="00500A47" w:rsidRDefault="000A7459">
            <w:pPr>
              <w:pStyle w:val="TableParagraph"/>
              <w:spacing w:before="5" w:line="184" w:lineRule="exact"/>
              <w:ind w:right="41"/>
              <w:rPr>
                <w:sz w:val="17"/>
              </w:rPr>
            </w:pPr>
            <w:r>
              <w:rPr>
                <w:sz w:val="17"/>
              </w:rPr>
              <w:t>449.056</w:t>
            </w:r>
          </w:p>
        </w:tc>
        <w:tc>
          <w:tcPr>
            <w:tcW w:w="1106" w:type="dxa"/>
            <w:shd w:val="clear" w:color="auto" w:fill="F5E3E2"/>
          </w:tcPr>
          <w:p w:rsidR="00500A47" w:rsidRDefault="000A7459">
            <w:pPr>
              <w:pStyle w:val="TableParagraph"/>
              <w:spacing w:before="5" w:line="184" w:lineRule="exact"/>
              <w:ind w:right="40"/>
              <w:rPr>
                <w:sz w:val="17"/>
              </w:rPr>
            </w:pPr>
            <w:r>
              <w:rPr>
                <w:sz w:val="17"/>
              </w:rPr>
              <w:t>538.015</w:t>
            </w:r>
          </w:p>
        </w:tc>
        <w:tc>
          <w:tcPr>
            <w:tcW w:w="741" w:type="dxa"/>
            <w:shd w:val="clear" w:color="auto" w:fill="F5E3E2"/>
          </w:tcPr>
          <w:p w:rsidR="00500A47" w:rsidRDefault="000A7459">
            <w:pPr>
              <w:pStyle w:val="TableParagraph"/>
              <w:spacing w:before="5" w:line="184" w:lineRule="exact"/>
              <w:ind w:right="39"/>
              <w:rPr>
                <w:sz w:val="17"/>
              </w:rPr>
            </w:pPr>
            <w:r>
              <w:rPr>
                <w:sz w:val="17"/>
              </w:rPr>
              <w:t>19,8</w:t>
            </w:r>
          </w:p>
        </w:tc>
        <w:tc>
          <w:tcPr>
            <w:tcW w:w="1106" w:type="dxa"/>
            <w:shd w:val="clear" w:color="auto" w:fill="E7E6E6"/>
          </w:tcPr>
          <w:p w:rsidR="00500A47" w:rsidRDefault="000A7459">
            <w:pPr>
              <w:pStyle w:val="TableParagraph"/>
              <w:spacing w:before="5" w:line="184" w:lineRule="exact"/>
              <w:ind w:right="38"/>
              <w:rPr>
                <w:sz w:val="17"/>
              </w:rPr>
            </w:pPr>
            <w:r>
              <w:rPr>
                <w:sz w:val="17"/>
              </w:rPr>
              <w:t>22.337</w:t>
            </w:r>
          </w:p>
        </w:tc>
        <w:tc>
          <w:tcPr>
            <w:tcW w:w="1106" w:type="dxa"/>
            <w:shd w:val="clear" w:color="auto" w:fill="E7E6E6"/>
          </w:tcPr>
          <w:p w:rsidR="00500A47" w:rsidRDefault="000A7459">
            <w:pPr>
              <w:pStyle w:val="TableParagraph"/>
              <w:spacing w:before="5" w:line="184" w:lineRule="exact"/>
              <w:ind w:right="37"/>
              <w:rPr>
                <w:sz w:val="17"/>
              </w:rPr>
            </w:pPr>
            <w:r>
              <w:rPr>
                <w:sz w:val="17"/>
              </w:rPr>
              <w:t>17.824</w:t>
            </w:r>
          </w:p>
        </w:tc>
        <w:tc>
          <w:tcPr>
            <w:tcW w:w="740" w:type="dxa"/>
            <w:shd w:val="clear" w:color="auto" w:fill="E7E6E6"/>
          </w:tcPr>
          <w:p w:rsidR="00500A47" w:rsidRDefault="000A7459">
            <w:pPr>
              <w:pStyle w:val="TableParagraph"/>
              <w:tabs>
                <w:tab w:val="left" w:pos="342"/>
              </w:tabs>
              <w:spacing w:before="5" w:line="184" w:lineRule="exact"/>
              <w:ind w:right="35"/>
              <w:rPr>
                <w:sz w:val="17"/>
              </w:rPr>
            </w:pPr>
            <w:r>
              <w:rPr>
                <w:sz w:val="17"/>
              </w:rPr>
              <w:t>-</w:t>
            </w:r>
            <w:r>
              <w:rPr>
                <w:sz w:val="17"/>
              </w:rPr>
              <w:tab/>
            </w:r>
            <w:r>
              <w:rPr>
                <w:spacing w:val="-3"/>
                <w:sz w:val="17"/>
              </w:rPr>
              <w:t>20,2</w:t>
            </w:r>
          </w:p>
        </w:tc>
        <w:tc>
          <w:tcPr>
            <w:tcW w:w="1242" w:type="dxa"/>
          </w:tcPr>
          <w:p w:rsidR="00500A47" w:rsidRDefault="000A7459">
            <w:pPr>
              <w:pStyle w:val="TableParagraph"/>
              <w:spacing w:before="5" w:line="184" w:lineRule="exact"/>
              <w:ind w:right="33"/>
              <w:rPr>
                <w:b/>
                <w:sz w:val="17"/>
              </w:rPr>
            </w:pPr>
            <w:r>
              <w:rPr>
                <w:b/>
                <w:sz w:val="17"/>
              </w:rPr>
              <w:t>805.333</w:t>
            </w:r>
          </w:p>
        </w:tc>
        <w:tc>
          <w:tcPr>
            <w:tcW w:w="1242" w:type="dxa"/>
          </w:tcPr>
          <w:p w:rsidR="00500A47" w:rsidRDefault="000A7459">
            <w:pPr>
              <w:pStyle w:val="TableParagraph"/>
              <w:spacing w:before="5" w:line="184" w:lineRule="exact"/>
              <w:ind w:right="31"/>
              <w:rPr>
                <w:b/>
                <w:sz w:val="17"/>
              </w:rPr>
            </w:pPr>
            <w:r>
              <w:rPr>
                <w:b/>
                <w:sz w:val="17"/>
              </w:rPr>
              <w:t>909.025</w:t>
            </w:r>
          </w:p>
        </w:tc>
        <w:tc>
          <w:tcPr>
            <w:tcW w:w="694" w:type="dxa"/>
            <w:tcBorders>
              <w:right w:val="nil"/>
            </w:tcBorders>
          </w:tcPr>
          <w:p w:rsidR="00500A47" w:rsidRDefault="000A7459">
            <w:pPr>
              <w:pStyle w:val="TableParagraph"/>
              <w:spacing w:before="5" w:line="184" w:lineRule="exact"/>
              <w:ind w:right="56"/>
              <w:rPr>
                <w:b/>
                <w:sz w:val="17"/>
              </w:rPr>
            </w:pPr>
            <w:r>
              <w:rPr>
                <w:b/>
                <w:sz w:val="17"/>
              </w:rPr>
              <w:t>12,9</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PB</w:t>
            </w:r>
          </w:p>
        </w:tc>
        <w:tc>
          <w:tcPr>
            <w:tcW w:w="1198" w:type="dxa"/>
            <w:shd w:val="clear" w:color="auto" w:fill="B8CCE3"/>
          </w:tcPr>
          <w:p w:rsidR="00500A47" w:rsidRDefault="000A7459">
            <w:pPr>
              <w:pStyle w:val="TableParagraph"/>
              <w:spacing w:before="5" w:line="184" w:lineRule="exact"/>
              <w:ind w:right="44"/>
              <w:rPr>
                <w:sz w:val="17"/>
              </w:rPr>
            </w:pPr>
            <w:r>
              <w:rPr>
                <w:sz w:val="17"/>
              </w:rPr>
              <w:t>414.968</w:t>
            </w:r>
          </w:p>
        </w:tc>
        <w:tc>
          <w:tcPr>
            <w:tcW w:w="1141" w:type="dxa"/>
            <w:shd w:val="clear" w:color="auto" w:fill="B8CCE3"/>
          </w:tcPr>
          <w:p w:rsidR="00500A47" w:rsidRDefault="000A7459">
            <w:pPr>
              <w:pStyle w:val="TableParagraph"/>
              <w:spacing w:before="5" w:line="184" w:lineRule="exact"/>
              <w:ind w:right="43"/>
              <w:rPr>
                <w:sz w:val="17"/>
              </w:rPr>
            </w:pPr>
            <w:r>
              <w:rPr>
                <w:sz w:val="17"/>
              </w:rPr>
              <w:t>477.136</w:t>
            </w:r>
          </w:p>
        </w:tc>
        <w:tc>
          <w:tcPr>
            <w:tcW w:w="650" w:type="dxa"/>
            <w:shd w:val="clear" w:color="auto" w:fill="B8CCE3"/>
          </w:tcPr>
          <w:p w:rsidR="00500A47" w:rsidRDefault="000A7459">
            <w:pPr>
              <w:pStyle w:val="TableParagraph"/>
              <w:spacing w:before="5" w:line="184" w:lineRule="exact"/>
              <w:ind w:right="43"/>
              <w:rPr>
                <w:sz w:val="17"/>
              </w:rPr>
            </w:pPr>
            <w:r>
              <w:rPr>
                <w:sz w:val="17"/>
              </w:rPr>
              <w:t>15,0</w:t>
            </w:r>
          </w:p>
        </w:tc>
        <w:tc>
          <w:tcPr>
            <w:tcW w:w="1118" w:type="dxa"/>
            <w:shd w:val="clear" w:color="auto" w:fill="D7E3BB"/>
          </w:tcPr>
          <w:p w:rsidR="00500A47" w:rsidRDefault="000A7459">
            <w:pPr>
              <w:pStyle w:val="TableParagraph"/>
              <w:spacing w:before="5" w:line="184" w:lineRule="exact"/>
              <w:ind w:right="43"/>
              <w:rPr>
                <w:sz w:val="17"/>
              </w:rPr>
            </w:pPr>
            <w:r>
              <w:rPr>
                <w:sz w:val="17"/>
              </w:rPr>
              <w:t>47.538</w:t>
            </w:r>
          </w:p>
        </w:tc>
        <w:tc>
          <w:tcPr>
            <w:tcW w:w="1118" w:type="dxa"/>
            <w:shd w:val="clear" w:color="auto" w:fill="D7E3BB"/>
          </w:tcPr>
          <w:p w:rsidR="00500A47" w:rsidRDefault="000A7459">
            <w:pPr>
              <w:pStyle w:val="TableParagraph"/>
              <w:spacing w:before="5" w:line="184" w:lineRule="exact"/>
              <w:ind w:right="42"/>
              <w:rPr>
                <w:sz w:val="17"/>
              </w:rPr>
            </w:pPr>
            <w:r>
              <w:rPr>
                <w:sz w:val="17"/>
              </w:rPr>
              <w:t>71.004</w:t>
            </w:r>
          </w:p>
        </w:tc>
        <w:tc>
          <w:tcPr>
            <w:tcW w:w="650" w:type="dxa"/>
            <w:shd w:val="clear" w:color="auto" w:fill="D7E3BB"/>
          </w:tcPr>
          <w:p w:rsidR="00500A47" w:rsidRDefault="000A7459">
            <w:pPr>
              <w:pStyle w:val="TableParagraph"/>
              <w:spacing w:before="5" w:line="184" w:lineRule="exact"/>
              <w:ind w:right="42"/>
              <w:rPr>
                <w:sz w:val="17"/>
              </w:rPr>
            </w:pPr>
            <w:r>
              <w:rPr>
                <w:sz w:val="17"/>
              </w:rPr>
              <w:t>49,4</w:t>
            </w:r>
          </w:p>
        </w:tc>
        <w:tc>
          <w:tcPr>
            <w:tcW w:w="1106" w:type="dxa"/>
            <w:shd w:val="clear" w:color="auto" w:fill="F5E3E2"/>
          </w:tcPr>
          <w:p w:rsidR="00500A47" w:rsidRDefault="000A7459">
            <w:pPr>
              <w:pStyle w:val="TableParagraph"/>
              <w:spacing w:before="5" w:line="184" w:lineRule="exact"/>
              <w:ind w:right="41"/>
              <w:rPr>
                <w:sz w:val="17"/>
              </w:rPr>
            </w:pPr>
            <w:r>
              <w:rPr>
                <w:sz w:val="17"/>
              </w:rPr>
              <w:t>783.339</w:t>
            </w:r>
          </w:p>
        </w:tc>
        <w:tc>
          <w:tcPr>
            <w:tcW w:w="1106" w:type="dxa"/>
            <w:shd w:val="clear" w:color="auto" w:fill="F5E3E2"/>
          </w:tcPr>
          <w:p w:rsidR="00500A47" w:rsidRDefault="000A7459">
            <w:pPr>
              <w:pStyle w:val="TableParagraph"/>
              <w:spacing w:before="5" w:line="184" w:lineRule="exact"/>
              <w:ind w:right="40"/>
              <w:rPr>
                <w:sz w:val="17"/>
              </w:rPr>
            </w:pPr>
            <w:r>
              <w:rPr>
                <w:sz w:val="17"/>
              </w:rPr>
              <w:t>939.604</w:t>
            </w:r>
          </w:p>
        </w:tc>
        <w:tc>
          <w:tcPr>
            <w:tcW w:w="741" w:type="dxa"/>
            <w:shd w:val="clear" w:color="auto" w:fill="F5E3E2"/>
          </w:tcPr>
          <w:p w:rsidR="00500A47" w:rsidRDefault="000A7459">
            <w:pPr>
              <w:pStyle w:val="TableParagraph"/>
              <w:spacing w:before="5" w:line="184" w:lineRule="exact"/>
              <w:ind w:right="39"/>
              <w:rPr>
                <w:sz w:val="17"/>
              </w:rPr>
            </w:pPr>
            <w:r>
              <w:rPr>
                <w:sz w:val="17"/>
              </w:rPr>
              <w:t>19,9</w:t>
            </w:r>
          </w:p>
        </w:tc>
        <w:tc>
          <w:tcPr>
            <w:tcW w:w="1106" w:type="dxa"/>
            <w:shd w:val="clear" w:color="auto" w:fill="E7E6E6"/>
          </w:tcPr>
          <w:p w:rsidR="00500A47" w:rsidRDefault="000A7459">
            <w:pPr>
              <w:pStyle w:val="TableParagraph"/>
              <w:spacing w:before="5" w:line="184" w:lineRule="exact"/>
              <w:ind w:right="38"/>
              <w:rPr>
                <w:sz w:val="17"/>
              </w:rPr>
            </w:pPr>
            <w:r>
              <w:rPr>
                <w:sz w:val="17"/>
              </w:rPr>
              <w:t>23.867</w:t>
            </w:r>
          </w:p>
        </w:tc>
        <w:tc>
          <w:tcPr>
            <w:tcW w:w="1106" w:type="dxa"/>
            <w:shd w:val="clear" w:color="auto" w:fill="E7E6E6"/>
          </w:tcPr>
          <w:p w:rsidR="00500A47" w:rsidRDefault="000A7459">
            <w:pPr>
              <w:pStyle w:val="TableParagraph"/>
              <w:spacing w:before="5" w:line="184" w:lineRule="exact"/>
              <w:ind w:right="37"/>
              <w:rPr>
                <w:sz w:val="17"/>
              </w:rPr>
            </w:pPr>
            <w:r>
              <w:rPr>
                <w:sz w:val="17"/>
              </w:rPr>
              <w:t>29.755</w:t>
            </w:r>
          </w:p>
        </w:tc>
        <w:tc>
          <w:tcPr>
            <w:tcW w:w="740" w:type="dxa"/>
            <w:shd w:val="clear" w:color="auto" w:fill="E7E6E6"/>
          </w:tcPr>
          <w:p w:rsidR="00500A47" w:rsidRDefault="000A7459">
            <w:pPr>
              <w:pStyle w:val="TableParagraph"/>
              <w:spacing w:before="5" w:line="184" w:lineRule="exact"/>
              <w:ind w:right="35"/>
              <w:rPr>
                <w:sz w:val="17"/>
              </w:rPr>
            </w:pPr>
            <w:r>
              <w:rPr>
                <w:sz w:val="17"/>
              </w:rPr>
              <w:t>24,7</w:t>
            </w:r>
          </w:p>
        </w:tc>
        <w:tc>
          <w:tcPr>
            <w:tcW w:w="1242" w:type="dxa"/>
          </w:tcPr>
          <w:p w:rsidR="00500A47" w:rsidRDefault="000A7459">
            <w:pPr>
              <w:pStyle w:val="TableParagraph"/>
              <w:spacing w:before="5" w:line="184" w:lineRule="exact"/>
              <w:ind w:right="33"/>
              <w:rPr>
                <w:b/>
                <w:sz w:val="17"/>
              </w:rPr>
            </w:pPr>
            <w:r>
              <w:rPr>
                <w:b/>
                <w:sz w:val="17"/>
              </w:rPr>
              <w:t>1.269.712</w:t>
            </w:r>
          </w:p>
        </w:tc>
        <w:tc>
          <w:tcPr>
            <w:tcW w:w="1242" w:type="dxa"/>
          </w:tcPr>
          <w:p w:rsidR="00500A47" w:rsidRDefault="000A7459">
            <w:pPr>
              <w:pStyle w:val="TableParagraph"/>
              <w:spacing w:before="5" w:line="184" w:lineRule="exact"/>
              <w:ind w:right="31"/>
              <w:rPr>
                <w:b/>
                <w:sz w:val="17"/>
              </w:rPr>
            </w:pPr>
            <w:r>
              <w:rPr>
                <w:b/>
                <w:sz w:val="17"/>
              </w:rPr>
              <w:t>1.517.500</w:t>
            </w:r>
          </w:p>
        </w:tc>
        <w:tc>
          <w:tcPr>
            <w:tcW w:w="694" w:type="dxa"/>
            <w:tcBorders>
              <w:right w:val="nil"/>
            </w:tcBorders>
          </w:tcPr>
          <w:p w:rsidR="00500A47" w:rsidRDefault="000A7459">
            <w:pPr>
              <w:pStyle w:val="TableParagraph"/>
              <w:spacing w:before="5" w:line="184" w:lineRule="exact"/>
              <w:ind w:right="56"/>
              <w:rPr>
                <w:b/>
                <w:sz w:val="17"/>
              </w:rPr>
            </w:pPr>
            <w:r>
              <w:rPr>
                <w:b/>
                <w:sz w:val="17"/>
              </w:rPr>
              <w:t>19,5</w:t>
            </w:r>
          </w:p>
        </w:tc>
      </w:tr>
      <w:tr w:rsidR="00500A47">
        <w:trPr>
          <w:trHeight w:val="209"/>
        </w:trPr>
        <w:tc>
          <w:tcPr>
            <w:tcW w:w="890" w:type="dxa"/>
            <w:tcBorders>
              <w:left w:val="nil"/>
            </w:tcBorders>
          </w:tcPr>
          <w:p w:rsidR="00500A47" w:rsidRDefault="000A7459">
            <w:pPr>
              <w:pStyle w:val="TableParagraph"/>
              <w:spacing w:before="6" w:line="184" w:lineRule="exact"/>
              <w:ind w:left="34"/>
              <w:jc w:val="left"/>
              <w:rPr>
                <w:b/>
                <w:sz w:val="17"/>
              </w:rPr>
            </w:pPr>
            <w:r>
              <w:rPr>
                <w:b/>
                <w:sz w:val="17"/>
              </w:rPr>
              <w:t>PE</w:t>
            </w:r>
          </w:p>
        </w:tc>
        <w:tc>
          <w:tcPr>
            <w:tcW w:w="1198" w:type="dxa"/>
            <w:shd w:val="clear" w:color="auto" w:fill="B8CCE3"/>
          </w:tcPr>
          <w:p w:rsidR="00500A47" w:rsidRDefault="000A7459">
            <w:pPr>
              <w:pStyle w:val="TableParagraph"/>
              <w:spacing w:before="6" w:line="184" w:lineRule="exact"/>
              <w:ind w:right="44"/>
              <w:rPr>
                <w:sz w:val="17"/>
              </w:rPr>
            </w:pPr>
            <w:r>
              <w:rPr>
                <w:sz w:val="17"/>
              </w:rPr>
              <w:t>1.057.169</w:t>
            </w:r>
          </w:p>
        </w:tc>
        <w:tc>
          <w:tcPr>
            <w:tcW w:w="1141" w:type="dxa"/>
            <w:shd w:val="clear" w:color="auto" w:fill="B8CCE3"/>
          </w:tcPr>
          <w:p w:rsidR="00500A47" w:rsidRDefault="000A7459">
            <w:pPr>
              <w:pStyle w:val="TableParagraph"/>
              <w:spacing w:before="6" w:line="184" w:lineRule="exact"/>
              <w:ind w:right="45"/>
              <w:rPr>
                <w:sz w:val="17"/>
              </w:rPr>
            </w:pPr>
            <w:r>
              <w:rPr>
                <w:sz w:val="17"/>
              </w:rPr>
              <w:t>1.028.229</w:t>
            </w:r>
          </w:p>
        </w:tc>
        <w:tc>
          <w:tcPr>
            <w:tcW w:w="650" w:type="dxa"/>
            <w:shd w:val="clear" w:color="auto" w:fill="B8CCE3"/>
          </w:tcPr>
          <w:p w:rsidR="00500A47" w:rsidRDefault="000A7459">
            <w:pPr>
              <w:pStyle w:val="TableParagraph"/>
              <w:tabs>
                <w:tab w:val="left" w:pos="331"/>
              </w:tabs>
              <w:spacing w:before="6" w:line="184" w:lineRule="exact"/>
              <w:ind w:right="43"/>
              <w:rPr>
                <w:sz w:val="17"/>
              </w:rPr>
            </w:pPr>
            <w:r>
              <w:rPr>
                <w:sz w:val="17"/>
              </w:rPr>
              <w:t>-</w:t>
            </w:r>
            <w:r>
              <w:rPr>
                <w:sz w:val="17"/>
              </w:rPr>
              <w:tab/>
            </w:r>
            <w:r>
              <w:rPr>
                <w:spacing w:val="-2"/>
                <w:sz w:val="17"/>
              </w:rPr>
              <w:t>2,7</w:t>
            </w:r>
          </w:p>
        </w:tc>
        <w:tc>
          <w:tcPr>
            <w:tcW w:w="1118" w:type="dxa"/>
            <w:shd w:val="clear" w:color="auto" w:fill="D7E3BB"/>
          </w:tcPr>
          <w:p w:rsidR="00500A47" w:rsidRDefault="000A7459">
            <w:pPr>
              <w:pStyle w:val="TableParagraph"/>
              <w:spacing w:before="6" w:line="184" w:lineRule="exact"/>
              <w:ind w:right="43"/>
              <w:rPr>
                <w:sz w:val="17"/>
              </w:rPr>
            </w:pPr>
            <w:r>
              <w:rPr>
                <w:sz w:val="17"/>
              </w:rPr>
              <w:t>89.010</w:t>
            </w:r>
          </w:p>
        </w:tc>
        <w:tc>
          <w:tcPr>
            <w:tcW w:w="1118" w:type="dxa"/>
            <w:shd w:val="clear" w:color="auto" w:fill="D7E3BB"/>
          </w:tcPr>
          <w:p w:rsidR="00500A47" w:rsidRDefault="000A7459">
            <w:pPr>
              <w:pStyle w:val="TableParagraph"/>
              <w:spacing w:before="6" w:line="184" w:lineRule="exact"/>
              <w:ind w:right="42"/>
              <w:rPr>
                <w:sz w:val="17"/>
              </w:rPr>
            </w:pPr>
            <w:r>
              <w:rPr>
                <w:sz w:val="17"/>
              </w:rPr>
              <w:t>123.019</w:t>
            </w:r>
          </w:p>
        </w:tc>
        <w:tc>
          <w:tcPr>
            <w:tcW w:w="650" w:type="dxa"/>
            <w:shd w:val="clear" w:color="auto" w:fill="D7E3BB"/>
          </w:tcPr>
          <w:p w:rsidR="00500A47" w:rsidRDefault="000A7459">
            <w:pPr>
              <w:pStyle w:val="TableParagraph"/>
              <w:spacing w:before="6" w:line="184" w:lineRule="exact"/>
              <w:ind w:right="42"/>
              <w:rPr>
                <w:sz w:val="17"/>
              </w:rPr>
            </w:pPr>
            <w:r>
              <w:rPr>
                <w:sz w:val="17"/>
              </w:rPr>
              <w:t>38,2</w:t>
            </w:r>
          </w:p>
        </w:tc>
        <w:tc>
          <w:tcPr>
            <w:tcW w:w="1106" w:type="dxa"/>
            <w:shd w:val="clear" w:color="auto" w:fill="F5E3E2"/>
          </w:tcPr>
          <w:p w:rsidR="00500A47" w:rsidRDefault="000A7459">
            <w:pPr>
              <w:pStyle w:val="TableParagraph"/>
              <w:spacing w:before="6" w:line="184" w:lineRule="exact"/>
              <w:ind w:right="41"/>
              <w:rPr>
                <w:sz w:val="17"/>
              </w:rPr>
            </w:pPr>
            <w:r>
              <w:rPr>
                <w:sz w:val="17"/>
              </w:rPr>
              <w:t>1.094.800</w:t>
            </w:r>
          </w:p>
        </w:tc>
        <w:tc>
          <w:tcPr>
            <w:tcW w:w="1106" w:type="dxa"/>
            <w:shd w:val="clear" w:color="auto" w:fill="F5E3E2"/>
          </w:tcPr>
          <w:p w:rsidR="00500A47" w:rsidRDefault="000A7459">
            <w:pPr>
              <w:pStyle w:val="TableParagraph"/>
              <w:spacing w:before="6" w:line="184" w:lineRule="exact"/>
              <w:ind w:right="40"/>
              <w:rPr>
                <w:sz w:val="17"/>
              </w:rPr>
            </w:pPr>
            <w:r>
              <w:rPr>
                <w:sz w:val="17"/>
              </w:rPr>
              <w:t>1.262.199</w:t>
            </w:r>
          </w:p>
        </w:tc>
        <w:tc>
          <w:tcPr>
            <w:tcW w:w="741" w:type="dxa"/>
            <w:shd w:val="clear" w:color="auto" w:fill="F5E3E2"/>
          </w:tcPr>
          <w:p w:rsidR="00500A47" w:rsidRDefault="000A7459">
            <w:pPr>
              <w:pStyle w:val="TableParagraph"/>
              <w:spacing w:before="6" w:line="184" w:lineRule="exact"/>
              <w:ind w:right="39"/>
              <w:rPr>
                <w:sz w:val="17"/>
              </w:rPr>
            </w:pPr>
            <w:r>
              <w:rPr>
                <w:sz w:val="17"/>
              </w:rPr>
              <w:t>15,3</w:t>
            </w:r>
          </w:p>
        </w:tc>
        <w:tc>
          <w:tcPr>
            <w:tcW w:w="1106" w:type="dxa"/>
            <w:shd w:val="clear" w:color="auto" w:fill="E7E6E6"/>
          </w:tcPr>
          <w:p w:rsidR="00500A47" w:rsidRDefault="000A7459">
            <w:pPr>
              <w:pStyle w:val="TableParagraph"/>
              <w:spacing w:before="6" w:line="184" w:lineRule="exact"/>
              <w:ind w:right="38"/>
              <w:rPr>
                <w:sz w:val="17"/>
              </w:rPr>
            </w:pPr>
            <w:r>
              <w:rPr>
                <w:sz w:val="17"/>
              </w:rPr>
              <w:t>58.459</w:t>
            </w:r>
          </w:p>
        </w:tc>
        <w:tc>
          <w:tcPr>
            <w:tcW w:w="1106" w:type="dxa"/>
            <w:shd w:val="clear" w:color="auto" w:fill="E7E6E6"/>
          </w:tcPr>
          <w:p w:rsidR="00500A47" w:rsidRDefault="000A7459">
            <w:pPr>
              <w:pStyle w:val="TableParagraph"/>
              <w:spacing w:before="6" w:line="184" w:lineRule="exact"/>
              <w:ind w:right="37"/>
              <w:rPr>
                <w:sz w:val="17"/>
              </w:rPr>
            </w:pPr>
            <w:r>
              <w:rPr>
                <w:sz w:val="17"/>
              </w:rPr>
              <w:t>48.269</w:t>
            </w:r>
          </w:p>
        </w:tc>
        <w:tc>
          <w:tcPr>
            <w:tcW w:w="740" w:type="dxa"/>
            <w:shd w:val="clear" w:color="auto" w:fill="E7E6E6"/>
          </w:tcPr>
          <w:p w:rsidR="00500A47" w:rsidRDefault="000A7459">
            <w:pPr>
              <w:pStyle w:val="TableParagraph"/>
              <w:tabs>
                <w:tab w:val="left" w:pos="342"/>
              </w:tabs>
              <w:spacing w:before="6" w:line="184" w:lineRule="exact"/>
              <w:ind w:right="35"/>
              <w:rPr>
                <w:sz w:val="17"/>
              </w:rPr>
            </w:pPr>
            <w:r>
              <w:rPr>
                <w:sz w:val="17"/>
              </w:rPr>
              <w:t>-</w:t>
            </w:r>
            <w:r>
              <w:rPr>
                <w:sz w:val="17"/>
              </w:rPr>
              <w:tab/>
            </w:r>
            <w:r>
              <w:rPr>
                <w:spacing w:val="-3"/>
                <w:sz w:val="17"/>
              </w:rPr>
              <w:t>17,4</w:t>
            </w:r>
          </w:p>
        </w:tc>
        <w:tc>
          <w:tcPr>
            <w:tcW w:w="1242" w:type="dxa"/>
          </w:tcPr>
          <w:p w:rsidR="00500A47" w:rsidRDefault="000A7459">
            <w:pPr>
              <w:pStyle w:val="TableParagraph"/>
              <w:spacing w:before="6" w:line="184" w:lineRule="exact"/>
              <w:ind w:right="33"/>
              <w:rPr>
                <w:b/>
                <w:sz w:val="17"/>
              </w:rPr>
            </w:pPr>
            <w:r>
              <w:rPr>
                <w:b/>
                <w:sz w:val="17"/>
              </w:rPr>
              <w:t>2.299.438</w:t>
            </w:r>
          </w:p>
        </w:tc>
        <w:tc>
          <w:tcPr>
            <w:tcW w:w="1242" w:type="dxa"/>
          </w:tcPr>
          <w:p w:rsidR="00500A47" w:rsidRDefault="000A7459">
            <w:pPr>
              <w:pStyle w:val="TableParagraph"/>
              <w:spacing w:before="6" w:line="184" w:lineRule="exact"/>
              <w:ind w:right="31"/>
              <w:rPr>
                <w:b/>
                <w:sz w:val="17"/>
              </w:rPr>
            </w:pPr>
            <w:r>
              <w:rPr>
                <w:b/>
                <w:sz w:val="17"/>
              </w:rPr>
              <w:t>2.461.716</w:t>
            </w:r>
          </w:p>
        </w:tc>
        <w:tc>
          <w:tcPr>
            <w:tcW w:w="694" w:type="dxa"/>
            <w:tcBorders>
              <w:right w:val="nil"/>
            </w:tcBorders>
          </w:tcPr>
          <w:p w:rsidR="00500A47" w:rsidRDefault="000A7459">
            <w:pPr>
              <w:pStyle w:val="TableParagraph"/>
              <w:spacing w:before="6" w:line="184" w:lineRule="exact"/>
              <w:ind w:right="56"/>
              <w:rPr>
                <w:b/>
                <w:sz w:val="17"/>
              </w:rPr>
            </w:pPr>
            <w:r>
              <w:rPr>
                <w:b/>
                <w:sz w:val="17"/>
              </w:rPr>
              <w:t>7,1</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PI</w:t>
            </w:r>
          </w:p>
        </w:tc>
        <w:tc>
          <w:tcPr>
            <w:tcW w:w="1198" w:type="dxa"/>
            <w:shd w:val="clear" w:color="auto" w:fill="B8CCE3"/>
          </w:tcPr>
          <w:p w:rsidR="00500A47" w:rsidRDefault="000A7459">
            <w:pPr>
              <w:pStyle w:val="TableParagraph"/>
              <w:spacing w:before="5" w:line="184" w:lineRule="exact"/>
              <w:ind w:right="44"/>
              <w:rPr>
                <w:sz w:val="17"/>
              </w:rPr>
            </w:pPr>
            <w:r>
              <w:rPr>
                <w:sz w:val="17"/>
              </w:rPr>
              <w:t>185.814</w:t>
            </w:r>
          </w:p>
        </w:tc>
        <w:tc>
          <w:tcPr>
            <w:tcW w:w="1141" w:type="dxa"/>
            <w:shd w:val="clear" w:color="auto" w:fill="B8CCE3"/>
          </w:tcPr>
          <w:p w:rsidR="00500A47" w:rsidRDefault="000A7459">
            <w:pPr>
              <w:pStyle w:val="TableParagraph"/>
              <w:spacing w:before="5" w:line="184" w:lineRule="exact"/>
              <w:ind w:right="43"/>
              <w:rPr>
                <w:sz w:val="17"/>
              </w:rPr>
            </w:pPr>
            <w:r>
              <w:rPr>
                <w:sz w:val="17"/>
              </w:rPr>
              <w:t>208.618</w:t>
            </w:r>
          </w:p>
        </w:tc>
        <w:tc>
          <w:tcPr>
            <w:tcW w:w="650" w:type="dxa"/>
            <w:shd w:val="clear" w:color="auto" w:fill="B8CCE3"/>
          </w:tcPr>
          <w:p w:rsidR="00500A47" w:rsidRDefault="000A7459">
            <w:pPr>
              <w:pStyle w:val="TableParagraph"/>
              <w:spacing w:before="5" w:line="184" w:lineRule="exact"/>
              <w:ind w:right="43"/>
              <w:rPr>
                <w:sz w:val="17"/>
              </w:rPr>
            </w:pPr>
            <w:r>
              <w:rPr>
                <w:sz w:val="17"/>
              </w:rPr>
              <w:t>12,3</w:t>
            </w:r>
          </w:p>
        </w:tc>
        <w:tc>
          <w:tcPr>
            <w:tcW w:w="1118" w:type="dxa"/>
            <w:shd w:val="clear" w:color="auto" w:fill="D7E3BB"/>
          </w:tcPr>
          <w:p w:rsidR="00500A47" w:rsidRDefault="000A7459">
            <w:pPr>
              <w:pStyle w:val="TableParagraph"/>
              <w:spacing w:before="5" w:line="184" w:lineRule="exact"/>
              <w:ind w:right="43"/>
              <w:rPr>
                <w:sz w:val="17"/>
              </w:rPr>
            </w:pPr>
            <w:r>
              <w:rPr>
                <w:sz w:val="17"/>
              </w:rPr>
              <w:t>25.100</w:t>
            </w:r>
          </w:p>
        </w:tc>
        <w:tc>
          <w:tcPr>
            <w:tcW w:w="1118" w:type="dxa"/>
            <w:shd w:val="clear" w:color="auto" w:fill="D7E3BB"/>
          </w:tcPr>
          <w:p w:rsidR="00500A47" w:rsidRDefault="000A7459">
            <w:pPr>
              <w:pStyle w:val="TableParagraph"/>
              <w:spacing w:before="5" w:line="184" w:lineRule="exact"/>
              <w:ind w:right="42"/>
              <w:rPr>
                <w:sz w:val="17"/>
              </w:rPr>
            </w:pPr>
            <w:r>
              <w:rPr>
                <w:sz w:val="17"/>
              </w:rPr>
              <w:t>38.392</w:t>
            </w:r>
          </w:p>
        </w:tc>
        <w:tc>
          <w:tcPr>
            <w:tcW w:w="650" w:type="dxa"/>
            <w:shd w:val="clear" w:color="auto" w:fill="D7E3BB"/>
          </w:tcPr>
          <w:p w:rsidR="00500A47" w:rsidRDefault="000A7459">
            <w:pPr>
              <w:pStyle w:val="TableParagraph"/>
              <w:spacing w:before="5" w:line="184" w:lineRule="exact"/>
              <w:ind w:right="42"/>
              <w:rPr>
                <w:sz w:val="17"/>
              </w:rPr>
            </w:pPr>
            <w:r>
              <w:rPr>
                <w:sz w:val="17"/>
              </w:rPr>
              <w:t>53,0</w:t>
            </w:r>
          </w:p>
        </w:tc>
        <w:tc>
          <w:tcPr>
            <w:tcW w:w="1106" w:type="dxa"/>
            <w:shd w:val="clear" w:color="auto" w:fill="F5E3E2"/>
          </w:tcPr>
          <w:p w:rsidR="00500A47" w:rsidRDefault="000A7459">
            <w:pPr>
              <w:pStyle w:val="TableParagraph"/>
              <w:spacing w:before="5" w:line="184" w:lineRule="exact"/>
              <w:ind w:right="41"/>
              <w:rPr>
                <w:sz w:val="17"/>
              </w:rPr>
            </w:pPr>
            <w:r>
              <w:rPr>
                <w:sz w:val="17"/>
              </w:rPr>
              <w:t>288.084</w:t>
            </w:r>
          </w:p>
        </w:tc>
        <w:tc>
          <w:tcPr>
            <w:tcW w:w="1106" w:type="dxa"/>
            <w:shd w:val="clear" w:color="auto" w:fill="F5E3E2"/>
          </w:tcPr>
          <w:p w:rsidR="00500A47" w:rsidRDefault="000A7459">
            <w:pPr>
              <w:pStyle w:val="TableParagraph"/>
              <w:spacing w:before="5" w:line="184" w:lineRule="exact"/>
              <w:ind w:right="40"/>
              <w:rPr>
                <w:sz w:val="17"/>
              </w:rPr>
            </w:pPr>
            <w:r>
              <w:rPr>
                <w:sz w:val="17"/>
              </w:rPr>
              <w:t>366.624</w:t>
            </w:r>
          </w:p>
        </w:tc>
        <w:tc>
          <w:tcPr>
            <w:tcW w:w="741" w:type="dxa"/>
            <w:shd w:val="clear" w:color="auto" w:fill="F5E3E2"/>
          </w:tcPr>
          <w:p w:rsidR="00500A47" w:rsidRDefault="000A7459">
            <w:pPr>
              <w:pStyle w:val="TableParagraph"/>
              <w:spacing w:before="5" w:line="184" w:lineRule="exact"/>
              <w:ind w:right="39"/>
              <w:rPr>
                <w:sz w:val="17"/>
              </w:rPr>
            </w:pPr>
            <w:r>
              <w:rPr>
                <w:sz w:val="17"/>
              </w:rPr>
              <w:t>27,3</w:t>
            </w:r>
          </w:p>
        </w:tc>
        <w:tc>
          <w:tcPr>
            <w:tcW w:w="1106" w:type="dxa"/>
            <w:shd w:val="clear" w:color="auto" w:fill="E7E6E6"/>
          </w:tcPr>
          <w:p w:rsidR="00500A47" w:rsidRDefault="000A7459">
            <w:pPr>
              <w:pStyle w:val="TableParagraph"/>
              <w:spacing w:before="5" w:line="184" w:lineRule="exact"/>
              <w:ind w:right="38"/>
              <w:rPr>
                <w:sz w:val="17"/>
              </w:rPr>
            </w:pPr>
            <w:r>
              <w:rPr>
                <w:sz w:val="17"/>
              </w:rPr>
              <w:t>9.685</w:t>
            </w:r>
          </w:p>
        </w:tc>
        <w:tc>
          <w:tcPr>
            <w:tcW w:w="1106" w:type="dxa"/>
            <w:shd w:val="clear" w:color="auto" w:fill="E7E6E6"/>
          </w:tcPr>
          <w:p w:rsidR="00500A47" w:rsidRDefault="000A7459">
            <w:pPr>
              <w:pStyle w:val="TableParagraph"/>
              <w:spacing w:before="5" w:line="184" w:lineRule="exact"/>
              <w:ind w:right="37"/>
              <w:rPr>
                <w:sz w:val="17"/>
              </w:rPr>
            </w:pPr>
            <w:r>
              <w:rPr>
                <w:sz w:val="17"/>
              </w:rPr>
              <w:t>12.273</w:t>
            </w:r>
          </w:p>
        </w:tc>
        <w:tc>
          <w:tcPr>
            <w:tcW w:w="740" w:type="dxa"/>
            <w:shd w:val="clear" w:color="auto" w:fill="E7E6E6"/>
          </w:tcPr>
          <w:p w:rsidR="00500A47" w:rsidRDefault="000A7459">
            <w:pPr>
              <w:pStyle w:val="TableParagraph"/>
              <w:spacing w:before="5" w:line="184" w:lineRule="exact"/>
              <w:ind w:right="35"/>
              <w:rPr>
                <w:sz w:val="17"/>
              </w:rPr>
            </w:pPr>
            <w:r>
              <w:rPr>
                <w:sz w:val="17"/>
              </w:rPr>
              <w:t>26,7</w:t>
            </w:r>
          </w:p>
        </w:tc>
        <w:tc>
          <w:tcPr>
            <w:tcW w:w="1242" w:type="dxa"/>
          </w:tcPr>
          <w:p w:rsidR="00500A47" w:rsidRDefault="000A7459">
            <w:pPr>
              <w:pStyle w:val="TableParagraph"/>
              <w:spacing w:before="5" w:line="184" w:lineRule="exact"/>
              <w:ind w:right="33"/>
              <w:rPr>
                <w:b/>
                <w:sz w:val="17"/>
              </w:rPr>
            </w:pPr>
            <w:r>
              <w:rPr>
                <w:b/>
                <w:sz w:val="17"/>
              </w:rPr>
              <w:t>508.683</w:t>
            </w:r>
          </w:p>
        </w:tc>
        <w:tc>
          <w:tcPr>
            <w:tcW w:w="1242" w:type="dxa"/>
          </w:tcPr>
          <w:p w:rsidR="00500A47" w:rsidRDefault="000A7459">
            <w:pPr>
              <w:pStyle w:val="TableParagraph"/>
              <w:spacing w:before="5" w:line="184" w:lineRule="exact"/>
              <w:ind w:right="31"/>
              <w:rPr>
                <w:b/>
                <w:sz w:val="17"/>
              </w:rPr>
            </w:pPr>
            <w:r>
              <w:rPr>
                <w:b/>
                <w:sz w:val="17"/>
              </w:rPr>
              <w:t>625.907</w:t>
            </w:r>
          </w:p>
        </w:tc>
        <w:tc>
          <w:tcPr>
            <w:tcW w:w="694" w:type="dxa"/>
            <w:tcBorders>
              <w:right w:val="nil"/>
            </w:tcBorders>
          </w:tcPr>
          <w:p w:rsidR="00500A47" w:rsidRDefault="000A7459">
            <w:pPr>
              <w:pStyle w:val="TableParagraph"/>
              <w:spacing w:before="5" w:line="184" w:lineRule="exact"/>
              <w:ind w:right="56"/>
              <w:rPr>
                <w:b/>
                <w:sz w:val="17"/>
              </w:rPr>
            </w:pPr>
            <w:r>
              <w:rPr>
                <w:b/>
                <w:sz w:val="17"/>
              </w:rPr>
              <w:t>23,0</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RN</w:t>
            </w:r>
          </w:p>
        </w:tc>
        <w:tc>
          <w:tcPr>
            <w:tcW w:w="1198" w:type="dxa"/>
            <w:shd w:val="clear" w:color="auto" w:fill="B8CCE3"/>
          </w:tcPr>
          <w:p w:rsidR="00500A47" w:rsidRDefault="000A7459">
            <w:pPr>
              <w:pStyle w:val="TableParagraph"/>
              <w:spacing w:before="5" w:line="184" w:lineRule="exact"/>
              <w:ind w:right="44"/>
              <w:rPr>
                <w:sz w:val="17"/>
              </w:rPr>
            </w:pPr>
            <w:r>
              <w:rPr>
                <w:sz w:val="17"/>
              </w:rPr>
              <w:t>520.727</w:t>
            </w:r>
          </w:p>
        </w:tc>
        <w:tc>
          <w:tcPr>
            <w:tcW w:w="1141" w:type="dxa"/>
            <w:shd w:val="clear" w:color="auto" w:fill="B8CCE3"/>
          </w:tcPr>
          <w:p w:rsidR="00500A47" w:rsidRDefault="000A7459">
            <w:pPr>
              <w:pStyle w:val="TableParagraph"/>
              <w:spacing w:before="5" w:line="184" w:lineRule="exact"/>
              <w:ind w:right="43"/>
              <w:rPr>
                <w:sz w:val="17"/>
              </w:rPr>
            </w:pPr>
            <w:r>
              <w:rPr>
                <w:sz w:val="17"/>
              </w:rPr>
              <w:t>544.953</w:t>
            </w:r>
          </w:p>
        </w:tc>
        <w:tc>
          <w:tcPr>
            <w:tcW w:w="650" w:type="dxa"/>
            <w:shd w:val="clear" w:color="auto" w:fill="B8CCE3"/>
          </w:tcPr>
          <w:p w:rsidR="00500A47" w:rsidRDefault="000A7459">
            <w:pPr>
              <w:pStyle w:val="TableParagraph"/>
              <w:spacing w:before="5" w:line="184" w:lineRule="exact"/>
              <w:ind w:right="43"/>
              <w:rPr>
                <w:sz w:val="17"/>
              </w:rPr>
            </w:pPr>
            <w:r>
              <w:rPr>
                <w:sz w:val="17"/>
              </w:rPr>
              <w:t>4,7</w:t>
            </w:r>
          </w:p>
        </w:tc>
        <w:tc>
          <w:tcPr>
            <w:tcW w:w="1118" w:type="dxa"/>
            <w:shd w:val="clear" w:color="auto" w:fill="D7E3BB"/>
          </w:tcPr>
          <w:p w:rsidR="00500A47" w:rsidRDefault="000A7459">
            <w:pPr>
              <w:pStyle w:val="TableParagraph"/>
              <w:spacing w:before="5" w:line="184" w:lineRule="exact"/>
              <w:ind w:right="43"/>
              <w:rPr>
                <w:sz w:val="17"/>
              </w:rPr>
            </w:pPr>
            <w:r>
              <w:rPr>
                <w:sz w:val="17"/>
              </w:rPr>
              <w:t>47.923</w:t>
            </w:r>
          </w:p>
        </w:tc>
        <w:tc>
          <w:tcPr>
            <w:tcW w:w="1118" w:type="dxa"/>
            <w:shd w:val="clear" w:color="auto" w:fill="D7E3BB"/>
          </w:tcPr>
          <w:p w:rsidR="00500A47" w:rsidRDefault="000A7459">
            <w:pPr>
              <w:pStyle w:val="TableParagraph"/>
              <w:spacing w:before="5" w:line="184" w:lineRule="exact"/>
              <w:ind w:right="42"/>
              <w:rPr>
                <w:sz w:val="17"/>
              </w:rPr>
            </w:pPr>
            <w:r>
              <w:rPr>
                <w:sz w:val="17"/>
              </w:rPr>
              <w:t>69.353</w:t>
            </w:r>
          </w:p>
        </w:tc>
        <w:tc>
          <w:tcPr>
            <w:tcW w:w="650" w:type="dxa"/>
            <w:shd w:val="clear" w:color="auto" w:fill="D7E3BB"/>
          </w:tcPr>
          <w:p w:rsidR="00500A47" w:rsidRDefault="000A7459">
            <w:pPr>
              <w:pStyle w:val="TableParagraph"/>
              <w:spacing w:before="5" w:line="184" w:lineRule="exact"/>
              <w:ind w:right="42"/>
              <w:rPr>
                <w:sz w:val="17"/>
              </w:rPr>
            </w:pPr>
            <w:r>
              <w:rPr>
                <w:sz w:val="17"/>
              </w:rPr>
              <w:t>44,7</w:t>
            </w:r>
          </w:p>
        </w:tc>
        <w:tc>
          <w:tcPr>
            <w:tcW w:w="1106" w:type="dxa"/>
            <w:shd w:val="clear" w:color="auto" w:fill="F5E3E2"/>
          </w:tcPr>
          <w:p w:rsidR="00500A47" w:rsidRDefault="000A7459">
            <w:pPr>
              <w:pStyle w:val="TableParagraph"/>
              <w:spacing w:before="5" w:line="184" w:lineRule="exact"/>
              <w:ind w:right="41"/>
              <w:rPr>
                <w:sz w:val="17"/>
              </w:rPr>
            </w:pPr>
            <w:r>
              <w:rPr>
                <w:sz w:val="17"/>
              </w:rPr>
              <w:t>817.352</w:t>
            </w:r>
          </w:p>
        </w:tc>
        <w:tc>
          <w:tcPr>
            <w:tcW w:w="1106" w:type="dxa"/>
            <w:shd w:val="clear" w:color="auto" w:fill="F5E3E2"/>
          </w:tcPr>
          <w:p w:rsidR="00500A47" w:rsidRDefault="000A7459">
            <w:pPr>
              <w:pStyle w:val="TableParagraph"/>
              <w:spacing w:before="5" w:line="184" w:lineRule="exact"/>
              <w:ind w:right="40"/>
              <w:rPr>
                <w:sz w:val="17"/>
              </w:rPr>
            </w:pPr>
            <w:r>
              <w:rPr>
                <w:sz w:val="17"/>
              </w:rPr>
              <w:t>927.247</w:t>
            </w:r>
          </w:p>
        </w:tc>
        <w:tc>
          <w:tcPr>
            <w:tcW w:w="741" w:type="dxa"/>
            <w:shd w:val="clear" w:color="auto" w:fill="F5E3E2"/>
          </w:tcPr>
          <w:p w:rsidR="00500A47" w:rsidRDefault="000A7459">
            <w:pPr>
              <w:pStyle w:val="TableParagraph"/>
              <w:spacing w:before="5" w:line="184" w:lineRule="exact"/>
              <w:ind w:right="39"/>
              <w:rPr>
                <w:sz w:val="17"/>
              </w:rPr>
            </w:pPr>
            <w:r>
              <w:rPr>
                <w:sz w:val="17"/>
              </w:rPr>
              <w:t>13,4</w:t>
            </w:r>
          </w:p>
        </w:tc>
        <w:tc>
          <w:tcPr>
            <w:tcW w:w="1106" w:type="dxa"/>
            <w:shd w:val="clear" w:color="auto" w:fill="E7E6E6"/>
          </w:tcPr>
          <w:p w:rsidR="00500A47" w:rsidRDefault="000A7459">
            <w:pPr>
              <w:pStyle w:val="TableParagraph"/>
              <w:spacing w:before="5" w:line="184" w:lineRule="exact"/>
              <w:ind w:right="38"/>
              <w:rPr>
                <w:sz w:val="17"/>
              </w:rPr>
            </w:pPr>
            <w:r>
              <w:rPr>
                <w:sz w:val="17"/>
              </w:rPr>
              <w:t>26.709</w:t>
            </w:r>
          </w:p>
        </w:tc>
        <w:tc>
          <w:tcPr>
            <w:tcW w:w="1106" w:type="dxa"/>
            <w:shd w:val="clear" w:color="auto" w:fill="E7E6E6"/>
          </w:tcPr>
          <w:p w:rsidR="00500A47" w:rsidRDefault="000A7459">
            <w:pPr>
              <w:pStyle w:val="TableParagraph"/>
              <w:spacing w:before="5" w:line="184" w:lineRule="exact"/>
              <w:ind w:right="37"/>
              <w:rPr>
                <w:sz w:val="17"/>
              </w:rPr>
            </w:pPr>
            <w:r>
              <w:rPr>
                <w:sz w:val="17"/>
              </w:rPr>
              <w:t>30.831</w:t>
            </w:r>
          </w:p>
        </w:tc>
        <w:tc>
          <w:tcPr>
            <w:tcW w:w="740" w:type="dxa"/>
            <w:shd w:val="clear" w:color="auto" w:fill="E7E6E6"/>
          </w:tcPr>
          <w:p w:rsidR="00500A47" w:rsidRDefault="000A7459">
            <w:pPr>
              <w:pStyle w:val="TableParagraph"/>
              <w:spacing w:before="5" w:line="184" w:lineRule="exact"/>
              <w:ind w:right="35"/>
              <w:rPr>
                <w:sz w:val="17"/>
              </w:rPr>
            </w:pPr>
            <w:r>
              <w:rPr>
                <w:sz w:val="17"/>
              </w:rPr>
              <w:t>15,4</w:t>
            </w:r>
          </w:p>
        </w:tc>
        <w:tc>
          <w:tcPr>
            <w:tcW w:w="1242" w:type="dxa"/>
          </w:tcPr>
          <w:p w:rsidR="00500A47" w:rsidRDefault="000A7459">
            <w:pPr>
              <w:pStyle w:val="TableParagraph"/>
              <w:spacing w:before="5" w:line="184" w:lineRule="exact"/>
              <w:ind w:right="33"/>
              <w:rPr>
                <w:b/>
                <w:sz w:val="17"/>
              </w:rPr>
            </w:pPr>
            <w:r>
              <w:rPr>
                <w:b/>
                <w:sz w:val="17"/>
              </w:rPr>
              <w:t>1.412.710</w:t>
            </w:r>
          </w:p>
        </w:tc>
        <w:tc>
          <w:tcPr>
            <w:tcW w:w="1242" w:type="dxa"/>
          </w:tcPr>
          <w:p w:rsidR="00500A47" w:rsidRDefault="000A7459">
            <w:pPr>
              <w:pStyle w:val="TableParagraph"/>
              <w:spacing w:before="5" w:line="184" w:lineRule="exact"/>
              <w:ind w:right="31"/>
              <w:rPr>
                <w:b/>
                <w:sz w:val="17"/>
              </w:rPr>
            </w:pPr>
            <w:r>
              <w:rPr>
                <w:b/>
                <w:sz w:val="17"/>
              </w:rPr>
              <w:t>1.572.384</w:t>
            </w:r>
          </w:p>
        </w:tc>
        <w:tc>
          <w:tcPr>
            <w:tcW w:w="694" w:type="dxa"/>
            <w:tcBorders>
              <w:right w:val="nil"/>
            </w:tcBorders>
          </w:tcPr>
          <w:p w:rsidR="00500A47" w:rsidRDefault="000A7459">
            <w:pPr>
              <w:pStyle w:val="TableParagraph"/>
              <w:spacing w:before="5" w:line="184" w:lineRule="exact"/>
              <w:ind w:right="56"/>
              <w:rPr>
                <w:b/>
                <w:sz w:val="17"/>
              </w:rPr>
            </w:pPr>
            <w:r>
              <w:rPr>
                <w:b/>
                <w:sz w:val="17"/>
              </w:rPr>
              <w:t>11,3</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SE</w:t>
            </w:r>
          </w:p>
        </w:tc>
        <w:tc>
          <w:tcPr>
            <w:tcW w:w="1198" w:type="dxa"/>
            <w:shd w:val="clear" w:color="auto" w:fill="B8CCE3"/>
          </w:tcPr>
          <w:p w:rsidR="00500A47" w:rsidRDefault="000A7459">
            <w:pPr>
              <w:pStyle w:val="TableParagraph"/>
              <w:spacing w:before="5" w:line="184" w:lineRule="exact"/>
              <w:ind w:right="44"/>
              <w:rPr>
                <w:sz w:val="17"/>
              </w:rPr>
            </w:pPr>
            <w:r>
              <w:rPr>
                <w:sz w:val="17"/>
              </w:rPr>
              <w:t>229.336</w:t>
            </w:r>
          </w:p>
        </w:tc>
        <w:tc>
          <w:tcPr>
            <w:tcW w:w="1141" w:type="dxa"/>
            <w:shd w:val="clear" w:color="auto" w:fill="B8CCE3"/>
          </w:tcPr>
          <w:p w:rsidR="00500A47" w:rsidRDefault="000A7459">
            <w:pPr>
              <w:pStyle w:val="TableParagraph"/>
              <w:spacing w:before="5" w:line="184" w:lineRule="exact"/>
              <w:ind w:right="43"/>
              <w:rPr>
                <w:sz w:val="17"/>
              </w:rPr>
            </w:pPr>
            <w:r>
              <w:rPr>
                <w:sz w:val="17"/>
              </w:rPr>
              <w:t>252.542</w:t>
            </w:r>
          </w:p>
        </w:tc>
        <w:tc>
          <w:tcPr>
            <w:tcW w:w="650" w:type="dxa"/>
            <w:shd w:val="clear" w:color="auto" w:fill="B8CCE3"/>
          </w:tcPr>
          <w:p w:rsidR="00500A47" w:rsidRDefault="000A7459">
            <w:pPr>
              <w:pStyle w:val="TableParagraph"/>
              <w:spacing w:before="5" w:line="184" w:lineRule="exact"/>
              <w:ind w:right="43"/>
              <w:rPr>
                <w:sz w:val="17"/>
              </w:rPr>
            </w:pPr>
            <w:r>
              <w:rPr>
                <w:sz w:val="17"/>
              </w:rPr>
              <w:t>10,1</w:t>
            </w:r>
          </w:p>
        </w:tc>
        <w:tc>
          <w:tcPr>
            <w:tcW w:w="1118" w:type="dxa"/>
            <w:shd w:val="clear" w:color="auto" w:fill="D7E3BB"/>
          </w:tcPr>
          <w:p w:rsidR="00500A47" w:rsidRDefault="000A7459">
            <w:pPr>
              <w:pStyle w:val="TableParagraph"/>
              <w:spacing w:before="5" w:line="184" w:lineRule="exact"/>
              <w:ind w:right="43"/>
              <w:rPr>
                <w:sz w:val="17"/>
              </w:rPr>
            </w:pPr>
            <w:r>
              <w:rPr>
                <w:sz w:val="17"/>
              </w:rPr>
              <w:t>23.557</w:t>
            </w:r>
          </w:p>
        </w:tc>
        <w:tc>
          <w:tcPr>
            <w:tcW w:w="1118" w:type="dxa"/>
            <w:shd w:val="clear" w:color="auto" w:fill="D7E3BB"/>
          </w:tcPr>
          <w:p w:rsidR="00500A47" w:rsidRDefault="000A7459">
            <w:pPr>
              <w:pStyle w:val="TableParagraph"/>
              <w:spacing w:before="5" w:line="184" w:lineRule="exact"/>
              <w:ind w:right="42"/>
              <w:rPr>
                <w:sz w:val="17"/>
              </w:rPr>
            </w:pPr>
            <w:r>
              <w:rPr>
                <w:sz w:val="17"/>
              </w:rPr>
              <w:t>33.851</w:t>
            </w:r>
          </w:p>
        </w:tc>
        <w:tc>
          <w:tcPr>
            <w:tcW w:w="650" w:type="dxa"/>
            <w:shd w:val="clear" w:color="auto" w:fill="D7E3BB"/>
          </w:tcPr>
          <w:p w:rsidR="00500A47" w:rsidRDefault="000A7459">
            <w:pPr>
              <w:pStyle w:val="TableParagraph"/>
              <w:spacing w:before="5" w:line="184" w:lineRule="exact"/>
              <w:ind w:right="42"/>
              <w:rPr>
                <w:sz w:val="17"/>
              </w:rPr>
            </w:pPr>
            <w:r>
              <w:rPr>
                <w:sz w:val="17"/>
              </w:rPr>
              <w:t>43,7</w:t>
            </w:r>
          </w:p>
        </w:tc>
        <w:tc>
          <w:tcPr>
            <w:tcW w:w="1106" w:type="dxa"/>
            <w:shd w:val="clear" w:color="auto" w:fill="F5E3E2"/>
          </w:tcPr>
          <w:p w:rsidR="00500A47" w:rsidRDefault="000A7459">
            <w:pPr>
              <w:pStyle w:val="TableParagraph"/>
              <w:spacing w:before="5" w:line="184" w:lineRule="exact"/>
              <w:ind w:right="41"/>
              <w:rPr>
                <w:sz w:val="17"/>
              </w:rPr>
            </w:pPr>
            <w:r>
              <w:rPr>
                <w:sz w:val="17"/>
              </w:rPr>
              <w:t>417.184</w:t>
            </w:r>
          </w:p>
        </w:tc>
        <w:tc>
          <w:tcPr>
            <w:tcW w:w="1106" w:type="dxa"/>
            <w:shd w:val="clear" w:color="auto" w:fill="F5E3E2"/>
          </w:tcPr>
          <w:p w:rsidR="00500A47" w:rsidRDefault="000A7459">
            <w:pPr>
              <w:pStyle w:val="TableParagraph"/>
              <w:spacing w:before="5" w:line="184" w:lineRule="exact"/>
              <w:ind w:right="40"/>
              <w:rPr>
                <w:sz w:val="17"/>
              </w:rPr>
            </w:pPr>
            <w:r>
              <w:rPr>
                <w:sz w:val="17"/>
              </w:rPr>
              <w:t>502.632</w:t>
            </w:r>
          </w:p>
        </w:tc>
        <w:tc>
          <w:tcPr>
            <w:tcW w:w="741" w:type="dxa"/>
            <w:shd w:val="clear" w:color="auto" w:fill="F5E3E2"/>
          </w:tcPr>
          <w:p w:rsidR="00500A47" w:rsidRDefault="000A7459">
            <w:pPr>
              <w:pStyle w:val="TableParagraph"/>
              <w:spacing w:before="5" w:line="184" w:lineRule="exact"/>
              <w:ind w:right="39"/>
              <w:rPr>
                <w:sz w:val="17"/>
              </w:rPr>
            </w:pPr>
            <w:r>
              <w:rPr>
                <w:sz w:val="17"/>
              </w:rPr>
              <w:t>20,5</w:t>
            </w:r>
          </w:p>
        </w:tc>
        <w:tc>
          <w:tcPr>
            <w:tcW w:w="1106" w:type="dxa"/>
            <w:shd w:val="clear" w:color="auto" w:fill="E7E6E6"/>
          </w:tcPr>
          <w:p w:rsidR="00500A47" w:rsidRDefault="000A7459">
            <w:pPr>
              <w:pStyle w:val="TableParagraph"/>
              <w:spacing w:before="5" w:line="184" w:lineRule="exact"/>
              <w:ind w:right="38"/>
              <w:rPr>
                <w:sz w:val="17"/>
              </w:rPr>
            </w:pPr>
            <w:r>
              <w:rPr>
                <w:sz w:val="17"/>
              </w:rPr>
              <w:t>14.914</w:t>
            </w:r>
          </w:p>
        </w:tc>
        <w:tc>
          <w:tcPr>
            <w:tcW w:w="1106" w:type="dxa"/>
            <w:shd w:val="clear" w:color="auto" w:fill="E7E6E6"/>
          </w:tcPr>
          <w:p w:rsidR="00500A47" w:rsidRDefault="000A7459">
            <w:pPr>
              <w:pStyle w:val="TableParagraph"/>
              <w:spacing w:before="5" w:line="184" w:lineRule="exact"/>
              <w:ind w:right="37"/>
              <w:rPr>
                <w:sz w:val="17"/>
              </w:rPr>
            </w:pPr>
            <w:r>
              <w:rPr>
                <w:sz w:val="17"/>
              </w:rPr>
              <w:t>15.781</w:t>
            </w:r>
          </w:p>
        </w:tc>
        <w:tc>
          <w:tcPr>
            <w:tcW w:w="740" w:type="dxa"/>
            <w:shd w:val="clear" w:color="auto" w:fill="E7E6E6"/>
          </w:tcPr>
          <w:p w:rsidR="00500A47" w:rsidRDefault="000A7459">
            <w:pPr>
              <w:pStyle w:val="TableParagraph"/>
              <w:spacing w:before="5" w:line="184" w:lineRule="exact"/>
              <w:ind w:right="35"/>
              <w:rPr>
                <w:sz w:val="17"/>
              </w:rPr>
            </w:pPr>
            <w:r>
              <w:rPr>
                <w:sz w:val="17"/>
              </w:rPr>
              <w:t>5,8</w:t>
            </w:r>
          </w:p>
        </w:tc>
        <w:tc>
          <w:tcPr>
            <w:tcW w:w="1242" w:type="dxa"/>
          </w:tcPr>
          <w:p w:rsidR="00500A47" w:rsidRDefault="000A7459">
            <w:pPr>
              <w:pStyle w:val="TableParagraph"/>
              <w:spacing w:before="5" w:line="184" w:lineRule="exact"/>
              <w:ind w:right="33"/>
              <w:rPr>
                <w:b/>
                <w:sz w:val="17"/>
              </w:rPr>
            </w:pPr>
            <w:r>
              <w:rPr>
                <w:b/>
                <w:sz w:val="17"/>
              </w:rPr>
              <w:t>684.992</w:t>
            </w:r>
          </w:p>
        </w:tc>
        <w:tc>
          <w:tcPr>
            <w:tcW w:w="1242" w:type="dxa"/>
          </w:tcPr>
          <w:p w:rsidR="00500A47" w:rsidRDefault="000A7459">
            <w:pPr>
              <w:pStyle w:val="TableParagraph"/>
              <w:spacing w:before="5" w:line="184" w:lineRule="exact"/>
              <w:ind w:right="31"/>
              <w:rPr>
                <w:b/>
                <w:sz w:val="17"/>
              </w:rPr>
            </w:pPr>
            <w:r>
              <w:rPr>
                <w:b/>
                <w:sz w:val="17"/>
              </w:rPr>
              <w:t>804.806</w:t>
            </w:r>
          </w:p>
        </w:tc>
        <w:tc>
          <w:tcPr>
            <w:tcW w:w="694" w:type="dxa"/>
            <w:tcBorders>
              <w:right w:val="nil"/>
            </w:tcBorders>
          </w:tcPr>
          <w:p w:rsidR="00500A47" w:rsidRDefault="000A7459">
            <w:pPr>
              <w:pStyle w:val="TableParagraph"/>
              <w:spacing w:before="5" w:line="184" w:lineRule="exact"/>
              <w:ind w:right="56"/>
              <w:rPr>
                <w:b/>
                <w:sz w:val="17"/>
              </w:rPr>
            </w:pPr>
            <w:r>
              <w:rPr>
                <w:b/>
                <w:sz w:val="17"/>
              </w:rPr>
              <w:t>17,5</w:t>
            </w:r>
          </w:p>
        </w:tc>
      </w:tr>
      <w:tr w:rsidR="00500A47">
        <w:trPr>
          <w:trHeight w:val="209"/>
        </w:trPr>
        <w:tc>
          <w:tcPr>
            <w:tcW w:w="890" w:type="dxa"/>
            <w:tcBorders>
              <w:left w:val="nil"/>
            </w:tcBorders>
            <w:shd w:val="clear" w:color="auto" w:fill="BEBEBE"/>
          </w:tcPr>
          <w:p w:rsidR="00500A47" w:rsidRDefault="000A7459">
            <w:pPr>
              <w:pStyle w:val="TableParagraph"/>
              <w:spacing w:before="5" w:line="184" w:lineRule="exact"/>
              <w:ind w:left="34"/>
              <w:jc w:val="left"/>
              <w:rPr>
                <w:b/>
                <w:sz w:val="17"/>
              </w:rPr>
            </w:pPr>
            <w:r>
              <w:rPr>
                <w:b/>
                <w:sz w:val="17"/>
              </w:rPr>
              <w:t>Soma (NE)</w:t>
            </w:r>
          </w:p>
        </w:tc>
        <w:tc>
          <w:tcPr>
            <w:tcW w:w="1198" w:type="dxa"/>
            <w:shd w:val="clear" w:color="auto" w:fill="BEBEBE"/>
          </w:tcPr>
          <w:p w:rsidR="00500A47" w:rsidRDefault="000A7459">
            <w:pPr>
              <w:pStyle w:val="TableParagraph"/>
              <w:spacing w:before="5" w:line="184" w:lineRule="exact"/>
              <w:ind w:right="45"/>
              <w:rPr>
                <w:b/>
                <w:sz w:val="17"/>
              </w:rPr>
            </w:pPr>
            <w:r>
              <w:rPr>
                <w:b/>
                <w:sz w:val="17"/>
              </w:rPr>
              <w:t>4.811.725</w:t>
            </w:r>
          </w:p>
        </w:tc>
        <w:tc>
          <w:tcPr>
            <w:tcW w:w="1141" w:type="dxa"/>
            <w:shd w:val="clear" w:color="auto" w:fill="BEBEBE"/>
          </w:tcPr>
          <w:p w:rsidR="00500A47" w:rsidRDefault="000A7459">
            <w:pPr>
              <w:pStyle w:val="TableParagraph"/>
              <w:spacing w:before="5" w:line="184" w:lineRule="exact"/>
              <w:ind w:right="43"/>
              <w:rPr>
                <w:b/>
                <w:sz w:val="17"/>
              </w:rPr>
            </w:pPr>
            <w:r>
              <w:rPr>
                <w:b/>
                <w:sz w:val="17"/>
              </w:rPr>
              <w:t>4.817.020</w:t>
            </w:r>
          </w:p>
        </w:tc>
        <w:tc>
          <w:tcPr>
            <w:tcW w:w="650" w:type="dxa"/>
            <w:shd w:val="clear" w:color="auto" w:fill="BEBEBE"/>
          </w:tcPr>
          <w:p w:rsidR="00500A47" w:rsidRDefault="000A7459">
            <w:pPr>
              <w:pStyle w:val="TableParagraph"/>
              <w:spacing w:before="5" w:line="184" w:lineRule="exact"/>
              <w:ind w:right="43"/>
              <w:rPr>
                <w:b/>
                <w:sz w:val="17"/>
              </w:rPr>
            </w:pPr>
            <w:r>
              <w:rPr>
                <w:b/>
                <w:sz w:val="17"/>
              </w:rPr>
              <w:t>0,1</w:t>
            </w:r>
          </w:p>
        </w:tc>
        <w:tc>
          <w:tcPr>
            <w:tcW w:w="1118" w:type="dxa"/>
            <w:shd w:val="clear" w:color="auto" w:fill="BEBEBE"/>
          </w:tcPr>
          <w:p w:rsidR="00500A47" w:rsidRDefault="000A7459">
            <w:pPr>
              <w:pStyle w:val="TableParagraph"/>
              <w:spacing w:before="5" w:line="184" w:lineRule="exact"/>
              <w:ind w:right="43"/>
              <w:rPr>
                <w:b/>
                <w:sz w:val="17"/>
              </w:rPr>
            </w:pPr>
            <w:r>
              <w:rPr>
                <w:b/>
                <w:sz w:val="17"/>
              </w:rPr>
              <w:t>525.734</w:t>
            </w:r>
          </w:p>
        </w:tc>
        <w:tc>
          <w:tcPr>
            <w:tcW w:w="1118" w:type="dxa"/>
            <w:shd w:val="clear" w:color="auto" w:fill="BEBEBE"/>
          </w:tcPr>
          <w:p w:rsidR="00500A47" w:rsidRDefault="000A7459">
            <w:pPr>
              <w:pStyle w:val="TableParagraph"/>
              <w:spacing w:before="5" w:line="184" w:lineRule="exact"/>
              <w:ind w:right="42"/>
              <w:rPr>
                <w:b/>
                <w:sz w:val="17"/>
              </w:rPr>
            </w:pPr>
            <w:r>
              <w:rPr>
                <w:b/>
                <w:sz w:val="17"/>
              </w:rPr>
              <w:t>753.390</w:t>
            </w:r>
          </w:p>
        </w:tc>
        <w:tc>
          <w:tcPr>
            <w:tcW w:w="650" w:type="dxa"/>
            <w:shd w:val="clear" w:color="auto" w:fill="BEBEBE"/>
          </w:tcPr>
          <w:p w:rsidR="00500A47" w:rsidRDefault="000A7459">
            <w:pPr>
              <w:pStyle w:val="TableParagraph"/>
              <w:spacing w:before="5" w:line="184" w:lineRule="exact"/>
              <w:ind w:right="42"/>
              <w:rPr>
                <w:b/>
                <w:sz w:val="17"/>
              </w:rPr>
            </w:pPr>
            <w:r>
              <w:rPr>
                <w:b/>
                <w:sz w:val="17"/>
              </w:rPr>
              <w:t>43,3</w:t>
            </w:r>
          </w:p>
        </w:tc>
        <w:tc>
          <w:tcPr>
            <w:tcW w:w="1106" w:type="dxa"/>
            <w:shd w:val="clear" w:color="auto" w:fill="BEBEBE"/>
          </w:tcPr>
          <w:p w:rsidR="00500A47" w:rsidRDefault="000A7459">
            <w:pPr>
              <w:pStyle w:val="TableParagraph"/>
              <w:spacing w:before="5" w:line="184" w:lineRule="exact"/>
              <w:ind w:right="40"/>
              <w:rPr>
                <w:b/>
                <w:sz w:val="17"/>
              </w:rPr>
            </w:pPr>
            <w:r>
              <w:rPr>
                <w:b/>
                <w:sz w:val="17"/>
              </w:rPr>
              <w:t>6.494.127</w:t>
            </w:r>
          </w:p>
        </w:tc>
        <w:tc>
          <w:tcPr>
            <w:tcW w:w="1106" w:type="dxa"/>
            <w:shd w:val="clear" w:color="auto" w:fill="BEBEBE"/>
          </w:tcPr>
          <w:p w:rsidR="00500A47" w:rsidRDefault="000A7459">
            <w:pPr>
              <w:pStyle w:val="TableParagraph"/>
              <w:spacing w:before="5" w:line="184" w:lineRule="exact"/>
              <w:ind w:right="39"/>
              <w:rPr>
                <w:b/>
                <w:sz w:val="17"/>
              </w:rPr>
            </w:pPr>
            <w:r>
              <w:rPr>
                <w:b/>
                <w:sz w:val="17"/>
              </w:rPr>
              <w:t>7.584.228</w:t>
            </w:r>
          </w:p>
        </w:tc>
        <w:tc>
          <w:tcPr>
            <w:tcW w:w="741" w:type="dxa"/>
            <w:shd w:val="clear" w:color="auto" w:fill="BEBEBE"/>
          </w:tcPr>
          <w:p w:rsidR="00500A47" w:rsidRDefault="000A7459">
            <w:pPr>
              <w:pStyle w:val="TableParagraph"/>
              <w:spacing w:before="5" w:line="184" w:lineRule="exact"/>
              <w:ind w:right="39"/>
              <w:rPr>
                <w:b/>
                <w:sz w:val="17"/>
              </w:rPr>
            </w:pPr>
            <w:r>
              <w:rPr>
                <w:b/>
                <w:sz w:val="17"/>
              </w:rPr>
              <w:t>16,8</w:t>
            </w:r>
          </w:p>
        </w:tc>
        <w:tc>
          <w:tcPr>
            <w:tcW w:w="1106" w:type="dxa"/>
            <w:shd w:val="clear" w:color="auto" w:fill="BEBEBE"/>
          </w:tcPr>
          <w:p w:rsidR="00500A47" w:rsidRDefault="000A7459">
            <w:pPr>
              <w:pStyle w:val="TableParagraph"/>
              <w:spacing w:before="5" w:line="184" w:lineRule="exact"/>
              <w:ind w:right="38"/>
              <w:rPr>
                <w:b/>
                <w:sz w:val="17"/>
              </w:rPr>
            </w:pPr>
            <w:r>
              <w:rPr>
                <w:b/>
                <w:sz w:val="17"/>
              </w:rPr>
              <w:t>305.901</w:t>
            </w:r>
          </w:p>
        </w:tc>
        <w:tc>
          <w:tcPr>
            <w:tcW w:w="1106" w:type="dxa"/>
            <w:shd w:val="clear" w:color="auto" w:fill="BEBEBE"/>
          </w:tcPr>
          <w:p w:rsidR="00500A47" w:rsidRDefault="000A7459">
            <w:pPr>
              <w:pStyle w:val="TableParagraph"/>
              <w:spacing w:before="5" w:line="184" w:lineRule="exact"/>
              <w:ind w:right="37"/>
              <w:rPr>
                <w:b/>
                <w:sz w:val="17"/>
              </w:rPr>
            </w:pPr>
            <w:r>
              <w:rPr>
                <w:b/>
                <w:sz w:val="17"/>
              </w:rPr>
              <w:t>263.093</w:t>
            </w:r>
          </w:p>
        </w:tc>
        <w:tc>
          <w:tcPr>
            <w:tcW w:w="740" w:type="dxa"/>
            <w:shd w:val="clear" w:color="auto" w:fill="BEBEBE"/>
          </w:tcPr>
          <w:p w:rsidR="00500A47" w:rsidRDefault="000A7459">
            <w:pPr>
              <w:pStyle w:val="TableParagraph"/>
              <w:tabs>
                <w:tab w:val="left" w:pos="342"/>
              </w:tabs>
              <w:spacing w:before="5" w:line="184" w:lineRule="exact"/>
              <w:ind w:right="35"/>
              <w:rPr>
                <w:b/>
                <w:sz w:val="17"/>
              </w:rPr>
            </w:pPr>
            <w:r>
              <w:rPr>
                <w:b/>
                <w:sz w:val="17"/>
              </w:rPr>
              <w:t>-</w:t>
            </w:r>
            <w:r>
              <w:rPr>
                <w:b/>
                <w:sz w:val="17"/>
              </w:rPr>
              <w:tab/>
            </w:r>
            <w:r>
              <w:rPr>
                <w:b/>
                <w:spacing w:val="-4"/>
                <w:sz w:val="17"/>
              </w:rPr>
              <w:t>14,0</w:t>
            </w:r>
          </w:p>
        </w:tc>
        <w:tc>
          <w:tcPr>
            <w:tcW w:w="1242" w:type="dxa"/>
            <w:shd w:val="clear" w:color="auto" w:fill="BEBEBE"/>
          </w:tcPr>
          <w:p w:rsidR="00500A47" w:rsidRDefault="000A7459">
            <w:pPr>
              <w:pStyle w:val="TableParagraph"/>
              <w:spacing w:before="5" w:line="184" w:lineRule="exact"/>
              <w:ind w:right="33"/>
              <w:rPr>
                <w:b/>
                <w:sz w:val="17"/>
              </w:rPr>
            </w:pPr>
            <w:r>
              <w:rPr>
                <w:b/>
                <w:sz w:val="17"/>
              </w:rPr>
              <w:t>12.137.486</w:t>
            </w:r>
          </w:p>
        </w:tc>
        <w:tc>
          <w:tcPr>
            <w:tcW w:w="1242" w:type="dxa"/>
            <w:shd w:val="clear" w:color="auto" w:fill="BEBEBE"/>
          </w:tcPr>
          <w:p w:rsidR="00500A47" w:rsidRDefault="000A7459">
            <w:pPr>
              <w:pStyle w:val="TableParagraph"/>
              <w:spacing w:before="5" w:line="184" w:lineRule="exact"/>
              <w:ind w:right="31"/>
              <w:rPr>
                <w:b/>
                <w:sz w:val="17"/>
              </w:rPr>
            </w:pPr>
            <w:r>
              <w:rPr>
                <w:b/>
                <w:sz w:val="17"/>
              </w:rPr>
              <w:t>13.417.731</w:t>
            </w:r>
          </w:p>
        </w:tc>
        <w:tc>
          <w:tcPr>
            <w:tcW w:w="694" w:type="dxa"/>
            <w:tcBorders>
              <w:right w:val="nil"/>
            </w:tcBorders>
            <w:shd w:val="clear" w:color="auto" w:fill="BEBEBE"/>
          </w:tcPr>
          <w:p w:rsidR="00500A47" w:rsidRDefault="000A7459">
            <w:pPr>
              <w:pStyle w:val="TableParagraph"/>
              <w:spacing w:before="5" w:line="184" w:lineRule="exact"/>
              <w:ind w:right="56"/>
              <w:rPr>
                <w:b/>
                <w:sz w:val="17"/>
              </w:rPr>
            </w:pPr>
            <w:r>
              <w:rPr>
                <w:b/>
                <w:sz w:val="17"/>
              </w:rPr>
              <w:t>10,5</w:t>
            </w:r>
          </w:p>
        </w:tc>
      </w:tr>
      <w:tr w:rsidR="00500A47">
        <w:trPr>
          <w:trHeight w:val="209"/>
        </w:trPr>
        <w:tc>
          <w:tcPr>
            <w:tcW w:w="890" w:type="dxa"/>
            <w:tcBorders>
              <w:left w:val="nil"/>
            </w:tcBorders>
          </w:tcPr>
          <w:p w:rsidR="00500A47" w:rsidRDefault="000A7459">
            <w:pPr>
              <w:pStyle w:val="TableParagraph"/>
              <w:spacing w:before="6" w:line="184" w:lineRule="exact"/>
              <w:ind w:left="34"/>
              <w:jc w:val="left"/>
              <w:rPr>
                <w:b/>
                <w:sz w:val="17"/>
              </w:rPr>
            </w:pPr>
            <w:r>
              <w:rPr>
                <w:b/>
                <w:sz w:val="17"/>
              </w:rPr>
              <w:t>DF</w:t>
            </w:r>
          </w:p>
        </w:tc>
        <w:tc>
          <w:tcPr>
            <w:tcW w:w="1198" w:type="dxa"/>
            <w:shd w:val="clear" w:color="auto" w:fill="B8CCE3"/>
          </w:tcPr>
          <w:p w:rsidR="00500A47" w:rsidRDefault="000A7459">
            <w:pPr>
              <w:pStyle w:val="TableParagraph"/>
              <w:spacing w:before="6" w:line="184" w:lineRule="exact"/>
              <w:ind w:right="44"/>
              <w:rPr>
                <w:sz w:val="17"/>
              </w:rPr>
            </w:pPr>
            <w:r>
              <w:rPr>
                <w:sz w:val="17"/>
              </w:rPr>
              <w:t>1.154.518</w:t>
            </w:r>
          </w:p>
        </w:tc>
        <w:tc>
          <w:tcPr>
            <w:tcW w:w="1141" w:type="dxa"/>
            <w:shd w:val="clear" w:color="auto" w:fill="B8CCE3"/>
          </w:tcPr>
          <w:p w:rsidR="00500A47" w:rsidRDefault="000A7459">
            <w:pPr>
              <w:pStyle w:val="TableParagraph"/>
              <w:spacing w:before="6" w:line="184" w:lineRule="exact"/>
              <w:ind w:right="45"/>
              <w:rPr>
                <w:sz w:val="17"/>
              </w:rPr>
            </w:pPr>
            <w:r>
              <w:rPr>
                <w:sz w:val="17"/>
              </w:rPr>
              <w:t>1.139.254</w:t>
            </w:r>
          </w:p>
        </w:tc>
        <w:tc>
          <w:tcPr>
            <w:tcW w:w="650" w:type="dxa"/>
            <w:shd w:val="clear" w:color="auto" w:fill="B8CCE3"/>
          </w:tcPr>
          <w:p w:rsidR="00500A47" w:rsidRDefault="000A7459">
            <w:pPr>
              <w:pStyle w:val="TableParagraph"/>
              <w:tabs>
                <w:tab w:val="left" w:pos="331"/>
              </w:tabs>
              <w:spacing w:before="6" w:line="184" w:lineRule="exact"/>
              <w:ind w:right="43"/>
              <w:rPr>
                <w:sz w:val="17"/>
              </w:rPr>
            </w:pPr>
            <w:r>
              <w:rPr>
                <w:sz w:val="17"/>
              </w:rPr>
              <w:t>-</w:t>
            </w:r>
            <w:r>
              <w:rPr>
                <w:sz w:val="17"/>
              </w:rPr>
              <w:tab/>
            </w:r>
            <w:r>
              <w:rPr>
                <w:spacing w:val="-2"/>
                <w:sz w:val="17"/>
              </w:rPr>
              <w:t>1,3</w:t>
            </w:r>
          </w:p>
        </w:tc>
        <w:tc>
          <w:tcPr>
            <w:tcW w:w="1118" w:type="dxa"/>
            <w:shd w:val="clear" w:color="auto" w:fill="D7E3BB"/>
          </w:tcPr>
          <w:p w:rsidR="00500A47" w:rsidRDefault="000A7459">
            <w:pPr>
              <w:pStyle w:val="TableParagraph"/>
              <w:spacing w:before="6" w:line="184" w:lineRule="exact"/>
              <w:ind w:right="43"/>
              <w:rPr>
                <w:sz w:val="17"/>
              </w:rPr>
            </w:pPr>
            <w:r>
              <w:rPr>
                <w:sz w:val="17"/>
              </w:rPr>
              <w:t>118.075</w:t>
            </w:r>
          </w:p>
        </w:tc>
        <w:tc>
          <w:tcPr>
            <w:tcW w:w="1118" w:type="dxa"/>
            <w:shd w:val="clear" w:color="auto" w:fill="D7E3BB"/>
          </w:tcPr>
          <w:p w:rsidR="00500A47" w:rsidRDefault="000A7459">
            <w:pPr>
              <w:pStyle w:val="TableParagraph"/>
              <w:spacing w:before="6" w:line="184" w:lineRule="exact"/>
              <w:ind w:right="42"/>
              <w:rPr>
                <w:sz w:val="17"/>
              </w:rPr>
            </w:pPr>
            <w:r>
              <w:rPr>
                <w:sz w:val="17"/>
              </w:rPr>
              <w:t>174.209</w:t>
            </w:r>
          </w:p>
        </w:tc>
        <w:tc>
          <w:tcPr>
            <w:tcW w:w="650" w:type="dxa"/>
            <w:shd w:val="clear" w:color="auto" w:fill="D7E3BB"/>
          </w:tcPr>
          <w:p w:rsidR="00500A47" w:rsidRDefault="000A7459">
            <w:pPr>
              <w:pStyle w:val="TableParagraph"/>
              <w:spacing w:before="6" w:line="184" w:lineRule="exact"/>
              <w:ind w:right="42"/>
              <w:rPr>
                <w:sz w:val="17"/>
              </w:rPr>
            </w:pPr>
            <w:r>
              <w:rPr>
                <w:sz w:val="17"/>
              </w:rPr>
              <w:t>47,5</w:t>
            </w:r>
          </w:p>
        </w:tc>
        <w:tc>
          <w:tcPr>
            <w:tcW w:w="1106" w:type="dxa"/>
            <w:shd w:val="clear" w:color="auto" w:fill="F5E3E2"/>
          </w:tcPr>
          <w:p w:rsidR="00500A47" w:rsidRDefault="000A7459">
            <w:pPr>
              <w:pStyle w:val="TableParagraph"/>
              <w:spacing w:before="6" w:line="184" w:lineRule="exact"/>
              <w:ind w:right="41"/>
              <w:rPr>
                <w:sz w:val="17"/>
              </w:rPr>
            </w:pPr>
            <w:r>
              <w:rPr>
                <w:sz w:val="17"/>
              </w:rPr>
              <w:t>829.984</w:t>
            </w:r>
          </w:p>
        </w:tc>
        <w:tc>
          <w:tcPr>
            <w:tcW w:w="1106" w:type="dxa"/>
            <w:shd w:val="clear" w:color="auto" w:fill="F5E3E2"/>
          </w:tcPr>
          <w:p w:rsidR="00500A47" w:rsidRDefault="000A7459">
            <w:pPr>
              <w:pStyle w:val="TableParagraph"/>
              <w:spacing w:before="6" w:line="184" w:lineRule="exact"/>
              <w:ind w:right="40"/>
              <w:rPr>
                <w:sz w:val="17"/>
              </w:rPr>
            </w:pPr>
            <w:r>
              <w:rPr>
                <w:sz w:val="17"/>
              </w:rPr>
              <w:t>1.043.063</w:t>
            </w:r>
          </w:p>
        </w:tc>
        <w:tc>
          <w:tcPr>
            <w:tcW w:w="741" w:type="dxa"/>
            <w:shd w:val="clear" w:color="auto" w:fill="F5E3E2"/>
          </w:tcPr>
          <w:p w:rsidR="00500A47" w:rsidRDefault="000A7459">
            <w:pPr>
              <w:pStyle w:val="TableParagraph"/>
              <w:spacing w:before="6" w:line="184" w:lineRule="exact"/>
              <w:ind w:right="39"/>
              <w:rPr>
                <w:sz w:val="17"/>
              </w:rPr>
            </w:pPr>
            <w:r>
              <w:rPr>
                <w:sz w:val="17"/>
              </w:rPr>
              <w:t>25,7</w:t>
            </w:r>
          </w:p>
        </w:tc>
        <w:tc>
          <w:tcPr>
            <w:tcW w:w="1106" w:type="dxa"/>
            <w:shd w:val="clear" w:color="auto" w:fill="E7E6E6"/>
          </w:tcPr>
          <w:p w:rsidR="00500A47" w:rsidRDefault="000A7459">
            <w:pPr>
              <w:pStyle w:val="TableParagraph"/>
              <w:spacing w:before="6" w:line="184" w:lineRule="exact"/>
              <w:ind w:right="38"/>
              <w:rPr>
                <w:sz w:val="17"/>
              </w:rPr>
            </w:pPr>
            <w:r>
              <w:rPr>
                <w:sz w:val="17"/>
              </w:rPr>
              <w:t>55.257</w:t>
            </w:r>
          </w:p>
        </w:tc>
        <w:tc>
          <w:tcPr>
            <w:tcW w:w="1106" w:type="dxa"/>
            <w:shd w:val="clear" w:color="auto" w:fill="E7E6E6"/>
          </w:tcPr>
          <w:p w:rsidR="00500A47" w:rsidRDefault="000A7459">
            <w:pPr>
              <w:pStyle w:val="TableParagraph"/>
              <w:spacing w:before="6" w:line="184" w:lineRule="exact"/>
              <w:ind w:right="37"/>
              <w:rPr>
                <w:sz w:val="17"/>
              </w:rPr>
            </w:pPr>
            <w:r>
              <w:rPr>
                <w:sz w:val="17"/>
              </w:rPr>
              <w:t>47.131</w:t>
            </w:r>
          </w:p>
        </w:tc>
        <w:tc>
          <w:tcPr>
            <w:tcW w:w="740" w:type="dxa"/>
            <w:shd w:val="clear" w:color="auto" w:fill="E7E6E6"/>
          </w:tcPr>
          <w:p w:rsidR="00500A47" w:rsidRDefault="000A7459">
            <w:pPr>
              <w:pStyle w:val="TableParagraph"/>
              <w:tabs>
                <w:tab w:val="left" w:pos="342"/>
              </w:tabs>
              <w:spacing w:before="6" w:line="184" w:lineRule="exact"/>
              <w:ind w:right="35"/>
              <w:rPr>
                <w:sz w:val="17"/>
              </w:rPr>
            </w:pPr>
            <w:r>
              <w:rPr>
                <w:sz w:val="17"/>
              </w:rPr>
              <w:t>-</w:t>
            </w:r>
            <w:r>
              <w:rPr>
                <w:sz w:val="17"/>
              </w:rPr>
              <w:tab/>
            </w:r>
            <w:r>
              <w:rPr>
                <w:spacing w:val="-3"/>
                <w:sz w:val="17"/>
              </w:rPr>
              <w:t>14,7</w:t>
            </w:r>
          </w:p>
        </w:tc>
        <w:tc>
          <w:tcPr>
            <w:tcW w:w="1242" w:type="dxa"/>
          </w:tcPr>
          <w:p w:rsidR="00500A47" w:rsidRDefault="000A7459">
            <w:pPr>
              <w:pStyle w:val="TableParagraph"/>
              <w:spacing w:before="6" w:line="184" w:lineRule="exact"/>
              <w:ind w:right="33"/>
              <w:rPr>
                <w:b/>
                <w:sz w:val="17"/>
              </w:rPr>
            </w:pPr>
            <w:r>
              <w:rPr>
                <w:b/>
                <w:sz w:val="17"/>
              </w:rPr>
              <w:t>2.157.835</w:t>
            </w:r>
          </w:p>
        </w:tc>
        <w:tc>
          <w:tcPr>
            <w:tcW w:w="1242" w:type="dxa"/>
          </w:tcPr>
          <w:p w:rsidR="00500A47" w:rsidRDefault="000A7459">
            <w:pPr>
              <w:pStyle w:val="TableParagraph"/>
              <w:spacing w:before="6" w:line="184" w:lineRule="exact"/>
              <w:ind w:right="31"/>
              <w:rPr>
                <w:b/>
                <w:sz w:val="17"/>
              </w:rPr>
            </w:pPr>
            <w:r>
              <w:rPr>
                <w:b/>
                <w:sz w:val="17"/>
              </w:rPr>
              <w:t>2.403.657</w:t>
            </w:r>
          </w:p>
        </w:tc>
        <w:tc>
          <w:tcPr>
            <w:tcW w:w="694" w:type="dxa"/>
            <w:tcBorders>
              <w:right w:val="nil"/>
            </w:tcBorders>
          </w:tcPr>
          <w:p w:rsidR="00500A47" w:rsidRDefault="000A7459">
            <w:pPr>
              <w:pStyle w:val="TableParagraph"/>
              <w:spacing w:before="6" w:line="184" w:lineRule="exact"/>
              <w:ind w:right="56"/>
              <w:rPr>
                <w:b/>
                <w:sz w:val="17"/>
              </w:rPr>
            </w:pPr>
            <w:r>
              <w:rPr>
                <w:b/>
                <w:sz w:val="17"/>
              </w:rPr>
              <w:t>11,4</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GO</w:t>
            </w:r>
          </w:p>
        </w:tc>
        <w:tc>
          <w:tcPr>
            <w:tcW w:w="1198" w:type="dxa"/>
            <w:shd w:val="clear" w:color="auto" w:fill="B8CCE3"/>
          </w:tcPr>
          <w:p w:rsidR="00500A47" w:rsidRDefault="000A7459">
            <w:pPr>
              <w:pStyle w:val="TableParagraph"/>
              <w:spacing w:before="5" w:line="184" w:lineRule="exact"/>
              <w:ind w:right="44"/>
              <w:rPr>
                <w:sz w:val="17"/>
              </w:rPr>
            </w:pPr>
            <w:r>
              <w:rPr>
                <w:sz w:val="17"/>
              </w:rPr>
              <w:t>784.665</w:t>
            </w:r>
          </w:p>
        </w:tc>
        <w:tc>
          <w:tcPr>
            <w:tcW w:w="1141" w:type="dxa"/>
            <w:shd w:val="clear" w:color="auto" w:fill="B8CCE3"/>
          </w:tcPr>
          <w:p w:rsidR="00500A47" w:rsidRDefault="000A7459">
            <w:pPr>
              <w:pStyle w:val="TableParagraph"/>
              <w:spacing w:before="5" w:line="184" w:lineRule="exact"/>
              <w:ind w:right="43"/>
              <w:rPr>
                <w:sz w:val="17"/>
              </w:rPr>
            </w:pPr>
            <w:r>
              <w:rPr>
                <w:sz w:val="17"/>
              </w:rPr>
              <w:t>803.213</w:t>
            </w:r>
          </w:p>
        </w:tc>
        <w:tc>
          <w:tcPr>
            <w:tcW w:w="650" w:type="dxa"/>
            <w:shd w:val="clear" w:color="auto" w:fill="B8CCE3"/>
          </w:tcPr>
          <w:p w:rsidR="00500A47" w:rsidRDefault="000A7459">
            <w:pPr>
              <w:pStyle w:val="TableParagraph"/>
              <w:spacing w:before="5" w:line="184" w:lineRule="exact"/>
              <w:ind w:right="43"/>
              <w:rPr>
                <w:sz w:val="17"/>
              </w:rPr>
            </w:pPr>
            <w:r>
              <w:rPr>
                <w:sz w:val="17"/>
              </w:rPr>
              <w:t>2,4</w:t>
            </w:r>
          </w:p>
        </w:tc>
        <w:tc>
          <w:tcPr>
            <w:tcW w:w="1118" w:type="dxa"/>
            <w:shd w:val="clear" w:color="auto" w:fill="D7E3BB"/>
          </w:tcPr>
          <w:p w:rsidR="00500A47" w:rsidRDefault="000A7459">
            <w:pPr>
              <w:pStyle w:val="TableParagraph"/>
              <w:spacing w:before="5" w:line="184" w:lineRule="exact"/>
              <w:ind w:right="43"/>
              <w:rPr>
                <w:sz w:val="17"/>
              </w:rPr>
            </w:pPr>
            <w:r>
              <w:rPr>
                <w:sz w:val="17"/>
              </w:rPr>
              <w:t>117.900</w:t>
            </w:r>
          </w:p>
        </w:tc>
        <w:tc>
          <w:tcPr>
            <w:tcW w:w="1118" w:type="dxa"/>
            <w:shd w:val="clear" w:color="auto" w:fill="D7E3BB"/>
          </w:tcPr>
          <w:p w:rsidR="00500A47" w:rsidRDefault="000A7459">
            <w:pPr>
              <w:pStyle w:val="TableParagraph"/>
              <w:spacing w:before="5" w:line="184" w:lineRule="exact"/>
              <w:ind w:right="42"/>
              <w:rPr>
                <w:sz w:val="17"/>
              </w:rPr>
            </w:pPr>
            <w:r>
              <w:rPr>
                <w:sz w:val="17"/>
              </w:rPr>
              <w:t>167.191</w:t>
            </w:r>
          </w:p>
        </w:tc>
        <w:tc>
          <w:tcPr>
            <w:tcW w:w="650" w:type="dxa"/>
            <w:shd w:val="clear" w:color="auto" w:fill="D7E3BB"/>
          </w:tcPr>
          <w:p w:rsidR="00500A47" w:rsidRDefault="000A7459">
            <w:pPr>
              <w:pStyle w:val="TableParagraph"/>
              <w:spacing w:before="5" w:line="184" w:lineRule="exact"/>
              <w:ind w:right="42"/>
              <w:rPr>
                <w:sz w:val="17"/>
              </w:rPr>
            </w:pPr>
            <w:r>
              <w:rPr>
                <w:sz w:val="17"/>
              </w:rPr>
              <w:t>41,8</w:t>
            </w:r>
          </w:p>
        </w:tc>
        <w:tc>
          <w:tcPr>
            <w:tcW w:w="1106" w:type="dxa"/>
            <w:shd w:val="clear" w:color="auto" w:fill="F5E3E2"/>
          </w:tcPr>
          <w:p w:rsidR="00500A47" w:rsidRDefault="000A7459">
            <w:pPr>
              <w:pStyle w:val="TableParagraph"/>
              <w:spacing w:before="5" w:line="184" w:lineRule="exact"/>
              <w:ind w:right="41"/>
              <w:rPr>
                <w:sz w:val="17"/>
              </w:rPr>
            </w:pPr>
            <w:r>
              <w:rPr>
                <w:sz w:val="17"/>
              </w:rPr>
              <w:t>2.197.370</w:t>
            </w:r>
          </w:p>
        </w:tc>
        <w:tc>
          <w:tcPr>
            <w:tcW w:w="1106" w:type="dxa"/>
            <w:shd w:val="clear" w:color="auto" w:fill="F5E3E2"/>
          </w:tcPr>
          <w:p w:rsidR="00500A47" w:rsidRDefault="000A7459">
            <w:pPr>
              <w:pStyle w:val="TableParagraph"/>
              <w:spacing w:before="5" w:line="184" w:lineRule="exact"/>
              <w:ind w:right="40"/>
              <w:rPr>
                <w:sz w:val="17"/>
              </w:rPr>
            </w:pPr>
            <w:r>
              <w:rPr>
                <w:sz w:val="17"/>
              </w:rPr>
              <w:t>2.534.652</w:t>
            </w:r>
          </w:p>
        </w:tc>
        <w:tc>
          <w:tcPr>
            <w:tcW w:w="741" w:type="dxa"/>
            <w:shd w:val="clear" w:color="auto" w:fill="F5E3E2"/>
          </w:tcPr>
          <w:p w:rsidR="00500A47" w:rsidRDefault="000A7459">
            <w:pPr>
              <w:pStyle w:val="TableParagraph"/>
              <w:spacing w:before="5" w:line="184" w:lineRule="exact"/>
              <w:ind w:right="39"/>
              <w:rPr>
                <w:sz w:val="17"/>
              </w:rPr>
            </w:pPr>
            <w:r>
              <w:rPr>
                <w:sz w:val="17"/>
              </w:rPr>
              <w:t>15,3</w:t>
            </w:r>
          </w:p>
        </w:tc>
        <w:tc>
          <w:tcPr>
            <w:tcW w:w="1106" w:type="dxa"/>
            <w:shd w:val="clear" w:color="auto" w:fill="E7E6E6"/>
          </w:tcPr>
          <w:p w:rsidR="00500A47" w:rsidRDefault="000A7459">
            <w:pPr>
              <w:pStyle w:val="TableParagraph"/>
              <w:spacing w:before="5" w:line="184" w:lineRule="exact"/>
              <w:ind w:right="38"/>
              <w:rPr>
                <w:sz w:val="17"/>
              </w:rPr>
            </w:pPr>
            <w:r>
              <w:rPr>
                <w:sz w:val="17"/>
              </w:rPr>
              <w:t>57.227</w:t>
            </w:r>
          </w:p>
        </w:tc>
        <w:tc>
          <w:tcPr>
            <w:tcW w:w="1106" w:type="dxa"/>
            <w:shd w:val="clear" w:color="auto" w:fill="E7E6E6"/>
          </w:tcPr>
          <w:p w:rsidR="00500A47" w:rsidRDefault="000A7459">
            <w:pPr>
              <w:pStyle w:val="TableParagraph"/>
              <w:spacing w:before="5" w:line="184" w:lineRule="exact"/>
              <w:ind w:right="37"/>
              <w:rPr>
                <w:sz w:val="17"/>
              </w:rPr>
            </w:pPr>
            <w:r>
              <w:rPr>
                <w:sz w:val="17"/>
              </w:rPr>
              <w:t>70.101</w:t>
            </w:r>
          </w:p>
        </w:tc>
        <w:tc>
          <w:tcPr>
            <w:tcW w:w="740" w:type="dxa"/>
            <w:shd w:val="clear" w:color="auto" w:fill="E7E6E6"/>
          </w:tcPr>
          <w:p w:rsidR="00500A47" w:rsidRDefault="000A7459">
            <w:pPr>
              <w:pStyle w:val="TableParagraph"/>
              <w:spacing w:before="5" w:line="184" w:lineRule="exact"/>
              <w:ind w:right="35"/>
              <w:rPr>
                <w:sz w:val="17"/>
              </w:rPr>
            </w:pPr>
            <w:r>
              <w:rPr>
                <w:sz w:val="17"/>
              </w:rPr>
              <w:t>22,5</w:t>
            </w:r>
          </w:p>
        </w:tc>
        <w:tc>
          <w:tcPr>
            <w:tcW w:w="1242" w:type="dxa"/>
          </w:tcPr>
          <w:p w:rsidR="00500A47" w:rsidRDefault="000A7459">
            <w:pPr>
              <w:pStyle w:val="TableParagraph"/>
              <w:spacing w:before="5" w:line="184" w:lineRule="exact"/>
              <w:ind w:right="33"/>
              <w:rPr>
                <w:b/>
                <w:sz w:val="17"/>
              </w:rPr>
            </w:pPr>
            <w:r>
              <w:rPr>
                <w:b/>
                <w:sz w:val="17"/>
              </w:rPr>
              <w:t>3.157.162</w:t>
            </w:r>
          </w:p>
        </w:tc>
        <w:tc>
          <w:tcPr>
            <w:tcW w:w="1242" w:type="dxa"/>
          </w:tcPr>
          <w:p w:rsidR="00500A47" w:rsidRDefault="000A7459">
            <w:pPr>
              <w:pStyle w:val="TableParagraph"/>
              <w:spacing w:before="5" w:line="184" w:lineRule="exact"/>
              <w:ind w:right="31"/>
              <w:rPr>
                <w:b/>
                <w:sz w:val="17"/>
              </w:rPr>
            </w:pPr>
            <w:r>
              <w:rPr>
                <w:b/>
                <w:sz w:val="17"/>
              </w:rPr>
              <w:t>3.575.156</w:t>
            </w:r>
          </w:p>
        </w:tc>
        <w:tc>
          <w:tcPr>
            <w:tcW w:w="694" w:type="dxa"/>
            <w:tcBorders>
              <w:right w:val="nil"/>
            </w:tcBorders>
          </w:tcPr>
          <w:p w:rsidR="00500A47" w:rsidRDefault="000A7459">
            <w:pPr>
              <w:pStyle w:val="TableParagraph"/>
              <w:spacing w:before="5" w:line="184" w:lineRule="exact"/>
              <w:ind w:right="56"/>
              <w:rPr>
                <w:b/>
                <w:sz w:val="17"/>
              </w:rPr>
            </w:pPr>
            <w:r>
              <w:rPr>
                <w:b/>
                <w:sz w:val="17"/>
              </w:rPr>
              <w:t>13,2</w:t>
            </w:r>
          </w:p>
        </w:tc>
      </w:tr>
      <w:tr w:rsidR="00500A47">
        <w:trPr>
          <w:trHeight w:val="209"/>
        </w:trPr>
        <w:tc>
          <w:tcPr>
            <w:tcW w:w="890" w:type="dxa"/>
            <w:tcBorders>
              <w:left w:val="nil"/>
            </w:tcBorders>
          </w:tcPr>
          <w:p w:rsidR="00500A47" w:rsidRDefault="000A7459">
            <w:pPr>
              <w:pStyle w:val="TableParagraph"/>
              <w:spacing w:before="6" w:line="184" w:lineRule="exact"/>
              <w:ind w:left="34"/>
              <w:jc w:val="left"/>
              <w:rPr>
                <w:b/>
                <w:sz w:val="17"/>
              </w:rPr>
            </w:pPr>
            <w:r>
              <w:rPr>
                <w:b/>
                <w:sz w:val="17"/>
              </w:rPr>
              <w:t>MS</w:t>
            </w:r>
          </w:p>
        </w:tc>
        <w:tc>
          <w:tcPr>
            <w:tcW w:w="1198" w:type="dxa"/>
            <w:shd w:val="clear" w:color="auto" w:fill="B8CCE3"/>
          </w:tcPr>
          <w:p w:rsidR="00500A47" w:rsidRDefault="000A7459">
            <w:pPr>
              <w:pStyle w:val="TableParagraph"/>
              <w:spacing w:before="6" w:line="184" w:lineRule="exact"/>
              <w:ind w:right="44"/>
              <w:rPr>
                <w:sz w:val="17"/>
              </w:rPr>
            </w:pPr>
            <w:r>
              <w:rPr>
                <w:sz w:val="17"/>
              </w:rPr>
              <w:t>634.556</w:t>
            </w:r>
          </w:p>
        </w:tc>
        <w:tc>
          <w:tcPr>
            <w:tcW w:w="1141" w:type="dxa"/>
            <w:shd w:val="clear" w:color="auto" w:fill="B8CCE3"/>
          </w:tcPr>
          <w:p w:rsidR="00500A47" w:rsidRDefault="000A7459">
            <w:pPr>
              <w:pStyle w:val="TableParagraph"/>
              <w:spacing w:before="6" w:line="184" w:lineRule="exact"/>
              <w:ind w:right="43"/>
              <w:rPr>
                <w:sz w:val="17"/>
              </w:rPr>
            </w:pPr>
            <w:r>
              <w:rPr>
                <w:sz w:val="17"/>
              </w:rPr>
              <w:t>667.153</w:t>
            </w:r>
          </w:p>
        </w:tc>
        <w:tc>
          <w:tcPr>
            <w:tcW w:w="650" w:type="dxa"/>
            <w:shd w:val="clear" w:color="auto" w:fill="B8CCE3"/>
          </w:tcPr>
          <w:p w:rsidR="00500A47" w:rsidRDefault="000A7459">
            <w:pPr>
              <w:pStyle w:val="TableParagraph"/>
              <w:spacing w:before="6" w:line="184" w:lineRule="exact"/>
              <w:ind w:right="43"/>
              <w:rPr>
                <w:sz w:val="17"/>
              </w:rPr>
            </w:pPr>
            <w:r>
              <w:rPr>
                <w:sz w:val="17"/>
              </w:rPr>
              <w:t>5,1</w:t>
            </w:r>
          </w:p>
        </w:tc>
        <w:tc>
          <w:tcPr>
            <w:tcW w:w="1118" w:type="dxa"/>
            <w:shd w:val="clear" w:color="auto" w:fill="D7E3BB"/>
          </w:tcPr>
          <w:p w:rsidR="00500A47" w:rsidRDefault="000A7459">
            <w:pPr>
              <w:pStyle w:val="TableParagraph"/>
              <w:spacing w:before="6" w:line="184" w:lineRule="exact"/>
              <w:ind w:right="43"/>
              <w:rPr>
                <w:sz w:val="17"/>
              </w:rPr>
            </w:pPr>
            <w:r>
              <w:rPr>
                <w:sz w:val="17"/>
              </w:rPr>
              <w:t>110.129</w:t>
            </w:r>
          </w:p>
        </w:tc>
        <w:tc>
          <w:tcPr>
            <w:tcW w:w="1118" w:type="dxa"/>
            <w:shd w:val="clear" w:color="auto" w:fill="D7E3BB"/>
          </w:tcPr>
          <w:p w:rsidR="00500A47" w:rsidRDefault="000A7459">
            <w:pPr>
              <w:pStyle w:val="TableParagraph"/>
              <w:spacing w:before="6" w:line="184" w:lineRule="exact"/>
              <w:ind w:right="42"/>
              <w:rPr>
                <w:sz w:val="17"/>
              </w:rPr>
            </w:pPr>
            <w:r>
              <w:rPr>
                <w:sz w:val="17"/>
              </w:rPr>
              <w:t>155.632</w:t>
            </w:r>
          </w:p>
        </w:tc>
        <w:tc>
          <w:tcPr>
            <w:tcW w:w="650" w:type="dxa"/>
            <w:shd w:val="clear" w:color="auto" w:fill="D7E3BB"/>
          </w:tcPr>
          <w:p w:rsidR="00500A47" w:rsidRDefault="000A7459">
            <w:pPr>
              <w:pStyle w:val="TableParagraph"/>
              <w:spacing w:before="6" w:line="184" w:lineRule="exact"/>
              <w:ind w:right="42"/>
              <w:rPr>
                <w:sz w:val="17"/>
              </w:rPr>
            </w:pPr>
            <w:r>
              <w:rPr>
                <w:sz w:val="17"/>
              </w:rPr>
              <w:t>41,3</w:t>
            </w:r>
          </w:p>
        </w:tc>
        <w:tc>
          <w:tcPr>
            <w:tcW w:w="1106" w:type="dxa"/>
            <w:shd w:val="clear" w:color="auto" w:fill="F5E3E2"/>
          </w:tcPr>
          <w:p w:rsidR="00500A47" w:rsidRDefault="000A7459">
            <w:pPr>
              <w:pStyle w:val="TableParagraph"/>
              <w:spacing w:before="6" w:line="184" w:lineRule="exact"/>
              <w:ind w:right="41"/>
              <w:rPr>
                <w:sz w:val="17"/>
              </w:rPr>
            </w:pPr>
            <w:r>
              <w:rPr>
                <w:sz w:val="17"/>
              </w:rPr>
              <w:t>1.930.782</w:t>
            </w:r>
          </w:p>
        </w:tc>
        <w:tc>
          <w:tcPr>
            <w:tcW w:w="1106" w:type="dxa"/>
            <w:shd w:val="clear" w:color="auto" w:fill="F5E3E2"/>
          </w:tcPr>
          <w:p w:rsidR="00500A47" w:rsidRDefault="000A7459">
            <w:pPr>
              <w:pStyle w:val="TableParagraph"/>
              <w:spacing w:before="6" w:line="184" w:lineRule="exact"/>
              <w:ind w:right="40"/>
              <w:rPr>
                <w:sz w:val="17"/>
              </w:rPr>
            </w:pPr>
            <w:r>
              <w:rPr>
                <w:sz w:val="17"/>
              </w:rPr>
              <w:t>2.194.727</w:t>
            </w:r>
          </w:p>
        </w:tc>
        <w:tc>
          <w:tcPr>
            <w:tcW w:w="741" w:type="dxa"/>
            <w:shd w:val="clear" w:color="auto" w:fill="F5E3E2"/>
          </w:tcPr>
          <w:p w:rsidR="00500A47" w:rsidRDefault="000A7459">
            <w:pPr>
              <w:pStyle w:val="TableParagraph"/>
              <w:spacing w:before="6" w:line="184" w:lineRule="exact"/>
              <w:ind w:right="39"/>
              <w:rPr>
                <w:sz w:val="17"/>
              </w:rPr>
            </w:pPr>
            <w:r>
              <w:rPr>
                <w:sz w:val="17"/>
              </w:rPr>
              <w:t>13,7</w:t>
            </w:r>
          </w:p>
        </w:tc>
        <w:tc>
          <w:tcPr>
            <w:tcW w:w="1106" w:type="dxa"/>
            <w:shd w:val="clear" w:color="auto" w:fill="E7E6E6"/>
          </w:tcPr>
          <w:p w:rsidR="00500A47" w:rsidRDefault="000A7459">
            <w:pPr>
              <w:pStyle w:val="TableParagraph"/>
              <w:spacing w:before="6" w:line="184" w:lineRule="exact"/>
              <w:ind w:right="38"/>
              <w:rPr>
                <w:sz w:val="17"/>
              </w:rPr>
            </w:pPr>
            <w:r>
              <w:rPr>
                <w:sz w:val="17"/>
              </w:rPr>
              <w:t>47.946</w:t>
            </w:r>
          </w:p>
        </w:tc>
        <w:tc>
          <w:tcPr>
            <w:tcW w:w="1106" w:type="dxa"/>
            <w:shd w:val="clear" w:color="auto" w:fill="E7E6E6"/>
          </w:tcPr>
          <w:p w:rsidR="00500A47" w:rsidRDefault="000A7459">
            <w:pPr>
              <w:pStyle w:val="TableParagraph"/>
              <w:spacing w:before="6" w:line="184" w:lineRule="exact"/>
              <w:ind w:right="37"/>
              <w:rPr>
                <w:sz w:val="17"/>
              </w:rPr>
            </w:pPr>
            <w:r>
              <w:rPr>
                <w:sz w:val="17"/>
              </w:rPr>
              <w:t>60.350</w:t>
            </w:r>
          </w:p>
        </w:tc>
        <w:tc>
          <w:tcPr>
            <w:tcW w:w="740" w:type="dxa"/>
            <w:shd w:val="clear" w:color="auto" w:fill="E7E6E6"/>
          </w:tcPr>
          <w:p w:rsidR="00500A47" w:rsidRDefault="000A7459">
            <w:pPr>
              <w:pStyle w:val="TableParagraph"/>
              <w:spacing w:before="6" w:line="184" w:lineRule="exact"/>
              <w:ind w:right="35"/>
              <w:rPr>
                <w:sz w:val="17"/>
              </w:rPr>
            </w:pPr>
            <w:r>
              <w:rPr>
                <w:sz w:val="17"/>
              </w:rPr>
              <w:t>25,9</w:t>
            </w:r>
          </w:p>
        </w:tc>
        <w:tc>
          <w:tcPr>
            <w:tcW w:w="1242" w:type="dxa"/>
          </w:tcPr>
          <w:p w:rsidR="00500A47" w:rsidRDefault="000A7459">
            <w:pPr>
              <w:pStyle w:val="TableParagraph"/>
              <w:spacing w:before="6" w:line="184" w:lineRule="exact"/>
              <w:ind w:right="33"/>
              <w:rPr>
                <w:b/>
                <w:sz w:val="17"/>
              </w:rPr>
            </w:pPr>
            <w:r>
              <w:rPr>
                <w:b/>
                <w:sz w:val="17"/>
              </w:rPr>
              <w:t>2.723.413</w:t>
            </w:r>
          </w:p>
        </w:tc>
        <w:tc>
          <w:tcPr>
            <w:tcW w:w="1242" w:type="dxa"/>
          </w:tcPr>
          <w:p w:rsidR="00500A47" w:rsidRDefault="000A7459">
            <w:pPr>
              <w:pStyle w:val="TableParagraph"/>
              <w:spacing w:before="6" w:line="184" w:lineRule="exact"/>
              <w:ind w:right="31"/>
              <w:rPr>
                <w:b/>
                <w:sz w:val="17"/>
              </w:rPr>
            </w:pPr>
            <w:r>
              <w:rPr>
                <w:b/>
                <w:sz w:val="17"/>
              </w:rPr>
              <w:t>3.077.863</w:t>
            </w:r>
          </w:p>
        </w:tc>
        <w:tc>
          <w:tcPr>
            <w:tcW w:w="694" w:type="dxa"/>
            <w:tcBorders>
              <w:right w:val="nil"/>
            </w:tcBorders>
          </w:tcPr>
          <w:p w:rsidR="00500A47" w:rsidRDefault="000A7459">
            <w:pPr>
              <w:pStyle w:val="TableParagraph"/>
              <w:spacing w:before="6" w:line="184" w:lineRule="exact"/>
              <w:ind w:right="56"/>
              <w:rPr>
                <w:b/>
                <w:sz w:val="17"/>
              </w:rPr>
            </w:pPr>
            <w:r>
              <w:rPr>
                <w:b/>
                <w:sz w:val="17"/>
              </w:rPr>
              <w:t>13,0</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MT</w:t>
            </w:r>
          </w:p>
        </w:tc>
        <w:tc>
          <w:tcPr>
            <w:tcW w:w="1198" w:type="dxa"/>
            <w:shd w:val="clear" w:color="auto" w:fill="B8CCE3"/>
          </w:tcPr>
          <w:p w:rsidR="00500A47" w:rsidRDefault="000A7459">
            <w:pPr>
              <w:pStyle w:val="TableParagraph"/>
              <w:spacing w:before="5" w:line="184" w:lineRule="exact"/>
              <w:ind w:right="44"/>
              <w:rPr>
                <w:sz w:val="17"/>
              </w:rPr>
            </w:pPr>
            <w:r>
              <w:rPr>
                <w:sz w:val="17"/>
              </w:rPr>
              <w:t>506.807</w:t>
            </w:r>
          </w:p>
        </w:tc>
        <w:tc>
          <w:tcPr>
            <w:tcW w:w="1141" w:type="dxa"/>
            <w:shd w:val="clear" w:color="auto" w:fill="B8CCE3"/>
          </w:tcPr>
          <w:p w:rsidR="00500A47" w:rsidRDefault="000A7459">
            <w:pPr>
              <w:pStyle w:val="TableParagraph"/>
              <w:spacing w:before="5" w:line="184" w:lineRule="exact"/>
              <w:ind w:right="43"/>
              <w:rPr>
                <w:sz w:val="17"/>
              </w:rPr>
            </w:pPr>
            <w:r>
              <w:rPr>
                <w:sz w:val="17"/>
              </w:rPr>
              <w:t>531.438</w:t>
            </w:r>
          </w:p>
        </w:tc>
        <w:tc>
          <w:tcPr>
            <w:tcW w:w="650" w:type="dxa"/>
            <w:shd w:val="clear" w:color="auto" w:fill="B8CCE3"/>
          </w:tcPr>
          <w:p w:rsidR="00500A47" w:rsidRDefault="000A7459">
            <w:pPr>
              <w:pStyle w:val="TableParagraph"/>
              <w:spacing w:before="5" w:line="184" w:lineRule="exact"/>
              <w:ind w:right="43"/>
              <w:rPr>
                <w:sz w:val="17"/>
              </w:rPr>
            </w:pPr>
            <w:r>
              <w:rPr>
                <w:sz w:val="17"/>
              </w:rPr>
              <w:t>4,9</w:t>
            </w:r>
          </w:p>
        </w:tc>
        <w:tc>
          <w:tcPr>
            <w:tcW w:w="1118" w:type="dxa"/>
            <w:shd w:val="clear" w:color="auto" w:fill="D7E3BB"/>
          </w:tcPr>
          <w:p w:rsidR="00500A47" w:rsidRDefault="000A7459">
            <w:pPr>
              <w:pStyle w:val="TableParagraph"/>
              <w:spacing w:before="5" w:line="184" w:lineRule="exact"/>
              <w:ind w:right="43"/>
              <w:rPr>
                <w:sz w:val="17"/>
              </w:rPr>
            </w:pPr>
            <w:r>
              <w:rPr>
                <w:sz w:val="17"/>
              </w:rPr>
              <w:t>74.152</w:t>
            </w:r>
          </w:p>
        </w:tc>
        <w:tc>
          <w:tcPr>
            <w:tcW w:w="1118" w:type="dxa"/>
            <w:shd w:val="clear" w:color="auto" w:fill="D7E3BB"/>
          </w:tcPr>
          <w:p w:rsidR="00500A47" w:rsidRDefault="000A7459">
            <w:pPr>
              <w:pStyle w:val="TableParagraph"/>
              <w:spacing w:before="5" w:line="184" w:lineRule="exact"/>
              <w:ind w:right="42"/>
              <w:rPr>
                <w:sz w:val="17"/>
              </w:rPr>
            </w:pPr>
            <w:r>
              <w:rPr>
                <w:sz w:val="17"/>
              </w:rPr>
              <w:t>106.507</w:t>
            </w:r>
          </w:p>
        </w:tc>
        <w:tc>
          <w:tcPr>
            <w:tcW w:w="650" w:type="dxa"/>
            <w:shd w:val="clear" w:color="auto" w:fill="D7E3BB"/>
          </w:tcPr>
          <w:p w:rsidR="00500A47" w:rsidRDefault="000A7459">
            <w:pPr>
              <w:pStyle w:val="TableParagraph"/>
              <w:spacing w:before="5" w:line="184" w:lineRule="exact"/>
              <w:ind w:right="42"/>
              <w:rPr>
                <w:sz w:val="17"/>
              </w:rPr>
            </w:pPr>
            <w:r>
              <w:rPr>
                <w:sz w:val="17"/>
              </w:rPr>
              <w:t>43,6</w:t>
            </w:r>
          </w:p>
        </w:tc>
        <w:tc>
          <w:tcPr>
            <w:tcW w:w="1106" w:type="dxa"/>
            <w:shd w:val="clear" w:color="auto" w:fill="F5E3E2"/>
          </w:tcPr>
          <w:p w:rsidR="00500A47" w:rsidRDefault="000A7459">
            <w:pPr>
              <w:pStyle w:val="TableParagraph"/>
              <w:spacing w:before="5" w:line="184" w:lineRule="exact"/>
              <w:ind w:right="41"/>
              <w:rPr>
                <w:sz w:val="17"/>
              </w:rPr>
            </w:pPr>
            <w:r>
              <w:rPr>
                <w:sz w:val="17"/>
              </w:rPr>
              <w:t>1.808.762</w:t>
            </w:r>
          </w:p>
        </w:tc>
        <w:tc>
          <w:tcPr>
            <w:tcW w:w="1106" w:type="dxa"/>
            <w:shd w:val="clear" w:color="auto" w:fill="F5E3E2"/>
          </w:tcPr>
          <w:p w:rsidR="00500A47" w:rsidRDefault="000A7459">
            <w:pPr>
              <w:pStyle w:val="TableParagraph"/>
              <w:spacing w:before="5" w:line="184" w:lineRule="exact"/>
              <w:ind w:right="40"/>
              <w:rPr>
                <w:sz w:val="17"/>
              </w:rPr>
            </w:pPr>
            <w:r>
              <w:rPr>
                <w:sz w:val="17"/>
              </w:rPr>
              <w:t>2.053.137</w:t>
            </w:r>
          </w:p>
        </w:tc>
        <w:tc>
          <w:tcPr>
            <w:tcW w:w="741" w:type="dxa"/>
            <w:shd w:val="clear" w:color="auto" w:fill="F5E3E2"/>
          </w:tcPr>
          <w:p w:rsidR="00500A47" w:rsidRDefault="000A7459">
            <w:pPr>
              <w:pStyle w:val="TableParagraph"/>
              <w:spacing w:before="5" w:line="184" w:lineRule="exact"/>
              <w:ind w:right="39"/>
              <w:rPr>
                <w:sz w:val="17"/>
              </w:rPr>
            </w:pPr>
            <w:r>
              <w:rPr>
                <w:sz w:val="17"/>
              </w:rPr>
              <w:t>13,5</w:t>
            </w:r>
          </w:p>
        </w:tc>
        <w:tc>
          <w:tcPr>
            <w:tcW w:w="1106" w:type="dxa"/>
            <w:shd w:val="clear" w:color="auto" w:fill="E7E6E6"/>
          </w:tcPr>
          <w:p w:rsidR="00500A47" w:rsidRDefault="000A7459">
            <w:pPr>
              <w:pStyle w:val="TableParagraph"/>
              <w:spacing w:before="5" w:line="184" w:lineRule="exact"/>
              <w:ind w:right="38"/>
              <w:rPr>
                <w:sz w:val="17"/>
              </w:rPr>
            </w:pPr>
            <w:r>
              <w:rPr>
                <w:sz w:val="17"/>
              </w:rPr>
              <w:t>44.709</w:t>
            </w:r>
          </w:p>
        </w:tc>
        <w:tc>
          <w:tcPr>
            <w:tcW w:w="1106" w:type="dxa"/>
            <w:shd w:val="clear" w:color="auto" w:fill="E7E6E6"/>
          </w:tcPr>
          <w:p w:rsidR="00500A47" w:rsidRDefault="000A7459">
            <w:pPr>
              <w:pStyle w:val="TableParagraph"/>
              <w:spacing w:before="5" w:line="184" w:lineRule="exact"/>
              <w:ind w:right="37"/>
              <w:rPr>
                <w:sz w:val="17"/>
              </w:rPr>
            </w:pPr>
            <w:r>
              <w:rPr>
                <w:sz w:val="17"/>
              </w:rPr>
              <w:t>53.822</w:t>
            </w:r>
          </w:p>
        </w:tc>
        <w:tc>
          <w:tcPr>
            <w:tcW w:w="740" w:type="dxa"/>
            <w:shd w:val="clear" w:color="auto" w:fill="E7E6E6"/>
          </w:tcPr>
          <w:p w:rsidR="00500A47" w:rsidRDefault="000A7459">
            <w:pPr>
              <w:pStyle w:val="TableParagraph"/>
              <w:spacing w:before="5" w:line="184" w:lineRule="exact"/>
              <w:ind w:right="35"/>
              <w:rPr>
                <w:sz w:val="17"/>
              </w:rPr>
            </w:pPr>
            <w:r>
              <w:rPr>
                <w:sz w:val="17"/>
              </w:rPr>
              <w:t>20,4</w:t>
            </w:r>
          </w:p>
        </w:tc>
        <w:tc>
          <w:tcPr>
            <w:tcW w:w="1242" w:type="dxa"/>
          </w:tcPr>
          <w:p w:rsidR="00500A47" w:rsidRDefault="000A7459">
            <w:pPr>
              <w:pStyle w:val="TableParagraph"/>
              <w:spacing w:before="5" w:line="184" w:lineRule="exact"/>
              <w:ind w:right="33"/>
              <w:rPr>
                <w:b/>
                <w:sz w:val="17"/>
              </w:rPr>
            </w:pPr>
            <w:r>
              <w:rPr>
                <w:b/>
                <w:sz w:val="17"/>
              </w:rPr>
              <w:t>2.434.429</w:t>
            </w:r>
          </w:p>
        </w:tc>
        <w:tc>
          <w:tcPr>
            <w:tcW w:w="1242" w:type="dxa"/>
          </w:tcPr>
          <w:p w:rsidR="00500A47" w:rsidRDefault="000A7459">
            <w:pPr>
              <w:pStyle w:val="TableParagraph"/>
              <w:spacing w:before="5" w:line="184" w:lineRule="exact"/>
              <w:ind w:right="31"/>
              <w:rPr>
                <w:b/>
                <w:sz w:val="17"/>
              </w:rPr>
            </w:pPr>
            <w:r>
              <w:rPr>
                <w:b/>
                <w:sz w:val="17"/>
              </w:rPr>
              <w:t>2.744.904</w:t>
            </w:r>
          </w:p>
        </w:tc>
        <w:tc>
          <w:tcPr>
            <w:tcW w:w="694" w:type="dxa"/>
            <w:tcBorders>
              <w:right w:val="nil"/>
            </w:tcBorders>
          </w:tcPr>
          <w:p w:rsidR="00500A47" w:rsidRDefault="000A7459">
            <w:pPr>
              <w:pStyle w:val="TableParagraph"/>
              <w:spacing w:before="5" w:line="184" w:lineRule="exact"/>
              <w:ind w:right="56"/>
              <w:rPr>
                <w:b/>
                <w:sz w:val="17"/>
              </w:rPr>
            </w:pPr>
            <w:r>
              <w:rPr>
                <w:b/>
                <w:sz w:val="17"/>
              </w:rPr>
              <w:t>12,8</w:t>
            </w:r>
          </w:p>
        </w:tc>
      </w:tr>
      <w:tr w:rsidR="00500A47">
        <w:trPr>
          <w:trHeight w:val="209"/>
        </w:trPr>
        <w:tc>
          <w:tcPr>
            <w:tcW w:w="890" w:type="dxa"/>
            <w:tcBorders>
              <w:left w:val="nil"/>
            </w:tcBorders>
            <w:shd w:val="clear" w:color="auto" w:fill="BEBEBE"/>
          </w:tcPr>
          <w:p w:rsidR="00500A47" w:rsidRDefault="000A7459">
            <w:pPr>
              <w:pStyle w:val="TableParagraph"/>
              <w:spacing w:before="5" w:line="184" w:lineRule="exact"/>
              <w:ind w:left="34"/>
              <w:jc w:val="left"/>
              <w:rPr>
                <w:b/>
                <w:sz w:val="17"/>
              </w:rPr>
            </w:pPr>
            <w:r>
              <w:rPr>
                <w:b/>
                <w:sz w:val="17"/>
              </w:rPr>
              <w:t>Soma (CO)</w:t>
            </w:r>
          </w:p>
        </w:tc>
        <w:tc>
          <w:tcPr>
            <w:tcW w:w="1198" w:type="dxa"/>
            <w:shd w:val="clear" w:color="auto" w:fill="BEBEBE"/>
          </w:tcPr>
          <w:p w:rsidR="00500A47" w:rsidRDefault="000A7459">
            <w:pPr>
              <w:pStyle w:val="TableParagraph"/>
              <w:spacing w:before="5" w:line="184" w:lineRule="exact"/>
              <w:ind w:right="45"/>
              <w:rPr>
                <w:b/>
                <w:sz w:val="17"/>
              </w:rPr>
            </w:pPr>
            <w:r>
              <w:rPr>
                <w:b/>
                <w:sz w:val="17"/>
              </w:rPr>
              <w:t>3.080.546</w:t>
            </w:r>
          </w:p>
        </w:tc>
        <w:tc>
          <w:tcPr>
            <w:tcW w:w="1141" w:type="dxa"/>
            <w:shd w:val="clear" w:color="auto" w:fill="BEBEBE"/>
          </w:tcPr>
          <w:p w:rsidR="00500A47" w:rsidRDefault="000A7459">
            <w:pPr>
              <w:pStyle w:val="TableParagraph"/>
              <w:spacing w:before="5" w:line="184" w:lineRule="exact"/>
              <w:ind w:right="43"/>
              <w:rPr>
                <w:b/>
                <w:sz w:val="17"/>
              </w:rPr>
            </w:pPr>
            <w:r>
              <w:rPr>
                <w:b/>
                <w:sz w:val="17"/>
              </w:rPr>
              <w:t>3.141.058</w:t>
            </w:r>
          </w:p>
        </w:tc>
        <w:tc>
          <w:tcPr>
            <w:tcW w:w="650" w:type="dxa"/>
            <w:shd w:val="clear" w:color="auto" w:fill="BEBEBE"/>
          </w:tcPr>
          <w:p w:rsidR="00500A47" w:rsidRDefault="000A7459">
            <w:pPr>
              <w:pStyle w:val="TableParagraph"/>
              <w:spacing w:before="5" w:line="184" w:lineRule="exact"/>
              <w:ind w:right="43"/>
              <w:rPr>
                <w:b/>
                <w:sz w:val="17"/>
              </w:rPr>
            </w:pPr>
            <w:r>
              <w:rPr>
                <w:b/>
                <w:sz w:val="17"/>
              </w:rPr>
              <w:t>2,0</w:t>
            </w:r>
          </w:p>
        </w:tc>
        <w:tc>
          <w:tcPr>
            <w:tcW w:w="1118" w:type="dxa"/>
            <w:shd w:val="clear" w:color="auto" w:fill="BEBEBE"/>
          </w:tcPr>
          <w:p w:rsidR="00500A47" w:rsidRDefault="000A7459">
            <w:pPr>
              <w:pStyle w:val="TableParagraph"/>
              <w:spacing w:before="5" w:line="184" w:lineRule="exact"/>
              <w:ind w:right="43"/>
              <w:rPr>
                <w:b/>
                <w:sz w:val="17"/>
              </w:rPr>
            </w:pPr>
            <w:r>
              <w:rPr>
                <w:b/>
                <w:sz w:val="17"/>
              </w:rPr>
              <w:t>420.255</w:t>
            </w:r>
          </w:p>
        </w:tc>
        <w:tc>
          <w:tcPr>
            <w:tcW w:w="1118" w:type="dxa"/>
            <w:shd w:val="clear" w:color="auto" w:fill="BEBEBE"/>
          </w:tcPr>
          <w:p w:rsidR="00500A47" w:rsidRDefault="000A7459">
            <w:pPr>
              <w:pStyle w:val="TableParagraph"/>
              <w:spacing w:before="5" w:line="184" w:lineRule="exact"/>
              <w:ind w:right="42"/>
              <w:rPr>
                <w:b/>
                <w:sz w:val="17"/>
              </w:rPr>
            </w:pPr>
            <w:r>
              <w:rPr>
                <w:b/>
                <w:sz w:val="17"/>
              </w:rPr>
              <w:t>603.538</w:t>
            </w:r>
          </w:p>
        </w:tc>
        <w:tc>
          <w:tcPr>
            <w:tcW w:w="650" w:type="dxa"/>
            <w:shd w:val="clear" w:color="auto" w:fill="BEBEBE"/>
          </w:tcPr>
          <w:p w:rsidR="00500A47" w:rsidRDefault="000A7459">
            <w:pPr>
              <w:pStyle w:val="TableParagraph"/>
              <w:spacing w:before="5" w:line="184" w:lineRule="exact"/>
              <w:ind w:right="42"/>
              <w:rPr>
                <w:b/>
                <w:sz w:val="17"/>
              </w:rPr>
            </w:pPr>
            <w:r>
              <w:rPr>
                <w:b/>
                <w:sz w:val="17"/>
              </w:rPr>
              <w:t>43,6</w:t>
            </w:r>
          </w:p>
        </w:tc>
        <w:tc>
          <w:tcPr>
            <w:tcW w:w="1106" w:type="dxa"/>
            <w:shd w:val="clear" w:color="auto" w:fill="BEBEBE"/>
          </w:tcPr>
          <w:p w:rsidR="00500A47" w:rsidRDefault="000A7459">
            <w:pPr>
              <w:pStyle w:val="TableParagraph"/>
              <w:spacing w:before="5" w:line="184" w:lineRule="exact"/>
              <w:ind w:right="40"/>
              <w:rPr>
                <w:b/>
                <w:sz w:val="17"/>
              </w:rPr>
            </w:pPr>
            <w:r>
              <w:rPr>
                <w:b/>
                <w:sz w:val="17"/>
              </w:rPr>
              <w:t>6.766.899</w:t>
            </w:r>
          </w:p>
        </w:tc>
        <w:tc>
          <w:tcPr>
            <w:tcW w:w="1106" w:type="dxa"/>
            <w:shd w:val="clear" w:color="auto" w:fill="BEBEBE"/>
          </w:tcPr>
          <w:p w:rsidR="00500A47" w:rsidRDefault="000A7459">
            <w:pPr>
              <w:pStyle w:val="TableParagraph"/>
              <w:spacing w:before="5" w:line="184" w:lineRule="exact"/>
              <w:ind w:right="39"/>
              <w:rPr>
                <w:b/>
                <w:sz w:val="17"/>
              </w:rPr>
            </w:pPr>
            <w:r>
              <w:rPr>
                <w:b/>
                <w:sz w:val="17"/>
              </w:rPr>
              <w:t>7.825.580</w:t>
            </w:r>
          </w:p>
        </w:tc>
        <w:tc>
          <w:tcPr>
            <w:tcW w:w="741" w:type="dxa"/>
            <w:shd w:val="clear" w:color="auto" w:fill="BEBEBE"/>
          </w:tcPr>
          <w:p w:rsidR="00500A47" w:rsidRDefault="000A7459">
            <w:pPr>
              <w:pStyle w:val="TableParagraph"/>
              <w:spacing w:before="5" w:line="184" w:lineRule="exact"/>
              <w:ind w:right="39"/>
              <w:rPr>
                <w:b/>
                <w:sz w:val="17"/>
              </w:rPr>
            </w:pPr>
            <w:r>
              <w:rPr>
                <w:b/>
                <w:sz w:val="17"/>
              </w:rPr>
              <w:t>15,6</w:t>
            </w:r>
          </w:p>
        </w:tc>
        <w:tc>
          <w:tcPr>
            <w:tcW w:w="1106" w:type="dxa"/>
            <w:shd w:val="clear" w:color="auto" w:fill="BEBEBE"/>
          </w:tcPr>
          <w:p w:rsidR="00500A47" w:rsidRDefault="000A7459">
            <w:pPr>
              <w:pStyle w:val="TableParagraph"/>
              <w:spacing w:before="5" w:line="184" w:lineRule="exact"/>
              <w:ind w:right="38"/>
              <w:rPr>
                <w:b/>
                <w:sz w:val="17"/>
              </w:rPr>
            </w:pPr>
            <w:r>
              <w:rPr>
                <w:b/>
                <w:sz w:val="17"/>
              </w:rPr>
              <w:t>205.139</w:t>
            </w:r>
          </w:p>
        </w:tc>
        <w:tc>
          <w:tcPr>
            <w:tcW w:w="1106" w:type="dxa"/>
            <w:shd w:val="clear" w:color="auto" w:fill="BEBEBE"/>
          </w:tcPr>
          <w:p w:rsidR="00500A47" w:rsidRDefault="000A7459">
            <w:pPr>
              <w:pStyle w:val="TableParagraph"/>
              <w:spacing w:before="5" w:line="184" w:lineRule="exact"/>
              <w:ind w:right="37"/>
              <w:rPr>
                <w:b/>
                <w:sz w:val="17"/>
              </w:rPr>
            </w:pPr>
            <w:r>
              <w:rPr>
                <w:b/>
                <w:sz w:val="17"/>
              </w:rPr>
              <w:t>231.404</w:t>
            </w:r>
          </w:p>
        </w:tc>
        <w:tc>
          <w:tcPr>
            <w:tcW w:w="740" w:type="dxa"/>
            <w:shd w:val="clear" w:color="auto" w:fill="BEBEBE"/>
          </w:tcPr>
          <w:p w:rsidR="00500A47" w:rsidRDefault="000A7459">
            <w:pPr>
              <w:pStyle w:val="TableParagraph"/>
              <w:spacing w:before="5" w:line="184" w:lineRule="exact"/>
              <w:ind w:right="35"/>
              <w:rPr>
                <w:b/>
                <w:sz w:val="17"/>
              </w:rPr>
            </w:pPr>
            <w:r>
              <w:rPr>
                <w:b/>
                <w:sz w:val="17"/>
              </w:rPr>
              <w:t>12,8</w:t>
            </w:r>
          </w:p>
        </w:tc>
        <w:tc>
          <w:tcPr>
            <w:tcW w:w="1242" w:type="dxa"/>
            <w:shd w:val="clear" w:color="auto" w:fill="BEBEBE"/>
          </w:tcPr>
          <w:p w:rsidR="00500A47" w:rsidRDefault="000A7459">
            <w:pPr>
              <w:pStyle w:val="TableParagraph"/>
              <w:spacing w:before="5" w:line="184" w:lineRule="exact"/>
              <w:ind w:right="33"/>
              <w:rPr>
                <w:b/>
                <w:sz w:val="17"/>
              </w:rPr>
            </w:pPr>
            <w:r>
              <w:rPr>
                <w:b/>
                <w:sz w:val="17"/>
              </w:rPr>
              <w:t>10.472.840</w:t>
            </w:r>
          </w:p>
        </w:tc>
        <w:tc>
          <w:tcPr>
            <w:tcW w:w="1242" w:type="dxa"/>
            <w:shd w:val="clear" w:color="auto" w:fill="BEBEBE"/>
          </w:tcPr>
          <w:p w:rsidR="00500A47" w:rsidRDefault="000A7459">
            <w:pPr>
              <w:pStyle w:val="TableParagraph"/>
              <w:spacing w:before="5" w:line="184" w:lineRule="exact"/>
              <w:ind w:right="31"/>
              <w:rPr>
                <w:b/>
                <w:sz w:val="17"/>
              </w:rPr>
            </w:pPr>
            <w:r>
              <w:rPr>
                <w:b/>
                <w:sz w:val="17"/>
              </w:rPr>
              <w:t>11.801.579</w:t>
            </w:r>
          </w:p>
        </w:tc>
        <w:tc>
          <w:tcPr>
            <w:tcW w:w="694" w:type="dxa"/>
            <w:tcBorders>
              <w:right w:val="nil"/>
            </w:tcBorders>
            <w:shd w:val="clear" w:color="auto" w:fill="BEBEBE"/>
          </w:tcPr>
          <w:p w:rsidR="00500A47" w:rsidRDefault="000A7459">
            <w:pPr>
              <w:pStyle w:val="TableParagraph"/>
              <w:spacing w:before="5" w:line="184" w:lineRule="exact"/>
              <w:ind w:right="56"/>
              <w:rPr>
                <w:b/>
                <w:sz w:val="17"/>
              </w:rPr>
            </w:pPr>
            <w:r>
              <w:rPr>
                <w:b/>
                <w:sz w:val="17"/>
              </w:rPr>
              <w:t>12,7</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ES</w:t>
            </w:r>
          </w:p>
        </w:tc>
        <w:tc>
          <w:tcPr>
            <w:tcW w:w="1198" w:type="dxa"/>
            <w:shd w:val="clear" w:color="auto" w:fill="B8CCE3"/>
          </w:tcPr>
          <w:p w:rsidR="00500A47" w:rsidRDefault="000A7459">
            <w:pPr>
              <w:pStyle w:val="TableParagraph"/>
              <w:spacing w:before="5" w:line="184" w:lineRule="exact"/>
              <w:ind w:right="44"/>
              <w:rPr>
                <w:sz w:val="17"/>
              </w:rPr>
            </w:pPr>
            <w:r>
              <w:rPr>
                <w:sz w:val="17"/>
              </w:rPr>
              <w:t>609.292</w:t>
            </w:r>
          </w:p>
        </w:tc>
        <w:tc>
          <w:tcPr>
            <w:tcW w:w="1141" w:type="dxa"/>
            <w:shd w:val="clear" w:color="auto" w:fill="B8CCE3"/>
          </w:tcPr>
          <w:p w:rsidR="00500A47" w:rsidRDefault="000A7459">
            <w:pPr>
              <w:pStyle w:val="TableParagraph"/>
              <w:spacing w:before="5" w:line="184" w:lineRule="exact"/>
              <w:ind w:right="43"/>
              <w:rPr>
                <w:sz w:val="17"/>
              </w:rPr>
            </w:pPr>
            <w:r>
              <w:rPr>
                <w:sz w:val="17"/>
              </w:rPr>
              <w:t>642.285</w:t>
            </w:r>
          </w:p>
        </w:tc>
        <w:tc>
          <w:tcPr>
            <w:tcW w:w="650" w:type="dxa"/>
            <w:shd w:val="clear" w:color="auto" w:fill="B8CCE3"/>
          </w:tcPr>
          <w:p w:rsidR="00500A47" w:rsidRDefault="000A7459">
            <w:pPr>
              <w:pStyle w:val="TableParagraph"/>
              <w:spacing w:before="5" w:line="184" w:lineRule="exact"/>
              <w:ind w:right="43"/>
              <w:rPr>
                <w:sz w:val="17"/>
              </w:rPr>
            </w:pPr>
            <w:r>
              <w:rPr>
                <w:sz w:val="17"/>
              </w:rPr>
              <w:t>5,4</w:t>
            </w:r>
          </w:p>
        </w:tc>
        <w:tc>
          <w:tcPr>
            <w:tcW w:w="1118" w:type="dxa"/>
            <w:shd w:val="clear" w:color="auto" w:fill="D7E3BB"/>
          </w:tcPr>
          <w:p w:rsidR="00500A47" w:rsidRDefault="000A7459">
            <w:pPr>
              <w:pStyle w:val="TableParagraph"/>
              <w:spacing w:before="5" w:line="184" w:lineRule="exact"/>
              <w:ind w:right="43"/>
              <w:rPr>
                <w:sz w:val="17"/>
              </w:rPr>
            </w:pPr>
            <w:r>
              <w:rPr>
                <w:sz w:val="17"/>
              </w:rPr>
              <w:t>52.734</w:t>
            </w:r>
          </w:p>
        </w:tc>
        <w:tc>
          <w:tcPr>
            <w:tcW w:w="1118" w:type="dxa"/>
            <w:shd w:val="clear" w:color="auto" w:fill="D7E3BB"/>
          </w:tcPr>
          <w:p w:rsidR="00500A47" w:rsidRDefault="000A7459">
            <w:pPr>
              <w:pStyle w:val="TableParagraph"/>
              <w:spacing w:before="5" w:line="184" w:lineRule="exact"/>
              <w:ind w:right="42"/>
              <w:rPr>
                <w:sz w:val="17"/>
              </w:rPr>
            </w:pPr>
            <w:r>
              <w:rPr>
                <w:sz w:val="17"/>
              </w:rPr>
              <w:t>75.133</w:t>
            </w:r>
          </w:p>
        </w:tc>
        <w:tc>
          <w:tcPr>
            <w:tcW w:w="650" w:type="dxa"/>
            <w:shd w:val="clear" w:color="auto" w:fill="D7E3BB"/>
          </w:tcPr>
          <w:p w:rsidR="00500A47" w:rsidRDefault="000A7459">
            <w:pPr>
              <w:pStyle w:val="TableParagraph"/>
              <w:spacing w:before="5" w:line="184" w:lineRule="exact"/>
              <w:ind w:right="42"/>
              <w:rPr>
                <w:sz w:val="17"/>
              </w:rPr>
            </w:pPr>
            <w:r>
              <w:rPr>
                <w:sz w:val="17"/>
              </w:rPr>
              <w:t>42,5</w:t>
            </w:r>
          </w:p>
        </w:tc>
        <w:tc>
          <w:tcPr>
            <w:tcW w:w="1106" w:type="dxa"/>
            <w:shd w:val="clear" w:color="auto" w:fill="F5E3E2"/>
          </w:tcPr>
          <w:p w:rsidR="00500A47" w:rsidRDefault="000A7459">
            <w:pPr>
              <w:pStyle w:val="TableParagraph"/>
              <w:spacing w:before="5" w:line="184" w:lineRule="exact"/>
              <w:ind w:right="41"/>
              <w:rPr>
                <w:sz w:val="17"/>
              </w:rPr>
            </w:pPr>
            <w:r>
              <w:rPr>
                <w:sz w:val="17"/>
              </w:rPr>
              <w:t>984.655</w:t>
            </w:r>
          </w:p>
        </w:tc>
        <w:tc>
          <w:tcPr>
            <w:tcW w:w="1106" w:type="dxa"/>
            <w:shd w:val="clear" w:color="auto" w:fill="F5E3E2"/>
          </w:tcPr>
          <w:p w:rsidR="00500A47" w:rsidRDefault="000A7459">
            <w:pPr>
              <w:pStyle w:val="TableParagraph"/>
              <w:spacing w:before="5" w:line="184" w:lineRule="exact"/>
              <w:ind w:right="40"/>
              <w:rPr>
                <w:sz w:val="17"/>
              </w:rPr>
            </w:pPr>
            <w:r>
              <w:rPr>
                <w:sz w:val="17"/>
              </w:rPr>
              <w:t>1.141.374</w:t>
            </w:r>
          </w:p>
        </w:tc>
        <w:tc>
          <w:tcPr>
            <w:tcW w:w="741" w:type="dxa"/>
            <w:shd w:val="clear" w:color="auto" w:fill="F5E3E2"/>
          </w:tcPr>
          <w:p w:rsidR="00500A47" w:rsidRDefault="000A7459">
            <w:pPr>
              <w:pStyle w:val="TableParagraph"/>
              <w:spacing w:before="5" w:line="184" w:lineRule="exact"/>
              <w:ind w:right="39"/>
              <w:rPr>
                <w:sz w:val="17"/>
              </w:rPr>
            </w:pPr>
            <w:r>
              <w:rPr>
                <w:sz w:val="17"/>
              </w:rPr>
              <w:t>15,9</w:t>
            </w:r>
          </w:p>
        </w:tc>
        <w:tc>
          <w:tcPr>
            <w:tcW w:w="1106" w:type="dxa"/>
            <w:shd w:val="clear" w:color="auto" w:fill="E7E6E6"/>
          </w:tcPr>
          <w:p w:rsidR="00500A47" w:rsidRDefault="000A7459">
            <w:pPr>
              <w:pStyle w:val="TableParagraph"/>
              <w:spacing w:before="5" w:line="184" w:lineRule="exact"/>
              <w:ind w:right="38"/>
              <w:rPr>
                <w:sz w:val="17"/>
              </w:rPr>
            </w:pPr>
            <w:r>
              <w:rPr>
                <w:sz w:val="17"/>
              </w:rPr>
              <w:t>32.036</w:t>
            </w:r>
          </w:p>
        </w:tc>
        <w:tc>
          <w:tcPr>
            <w:tcW w:w="1106" w:type="dxa"/>
            <w:shd w:val="clear" w:color="auto" w:fill="E7E6E6"/>
          </w:tcPr>
          <w:p w:rsidR="00500A47" w:rsidRDefault="000A7459">
            <w:pPr>
              <w:pStyle w:val="TableParagraph"/>
              <w:spacing w:before="5" w:line="184" w:lineRule="exact"/>
              <w:ind w:right="37"/>
              <w:rPr>
                <w:sz w:val="17"/>
              </w:rPr>
            </w:pPr>
            <w:r>
              <w:rPr>
                <w:sz w:val="17"/>
              </w:rPr>
              <w:t>37.176</w:t>
            </w:r>
          </w:p>
        </w:tc>
        <w:tc>
          <w:tcPr>
            <w:tcW w:w="740" w:type="dxa"/>
            <w:shd w:val="clear" w:color="auto" w:fill="E7E6E6"/>
          </w:tcPr>
          <w:p w:rsidR="00500A47" w:rsidRDefault="000A7459">
            <w:pPr>
              <w:pStyle w:val="TableParagraph"/>
              <w:spacing w:before="5" w:line="184" w:lineRule="exact"/>
              <w:ind w:right="35"/>
              <w:rPr>
                <w:sz w:val="17"/>
              </w:rPr>
            </w:pPr>
            <w:r>
              <w:rPr>
                <w:sz w:val="17"/>
              </w:rPr>
              <w:t>16,0</w:t>
            </w:r>
          </w:p>
        </w:tc>
        <w:tc>
          <w:tcPr>
            <w:tcW w:w="1242" w:type="dxa"/>
          </w:tcPr>
          <w:p w:rsidR="00500A47" w:rsidRDefault="000A7459">
            <w:pPr>
              <w:pStyle w:val="TableParagraph"/>
              <w:spacing w:before="5" w:line="184" w:lineRule="exact"/>
              <w:ind w:right="33"/>
              <w:rPr>
                <w:b/>
                <w:sz w:val="17"/>
              </w:rPr>
            </w:pPr>
            <w:r>
              <w:rPr>
                <w:b/>
                <w:sz w:val="17"/>
              </w:rPr>
              <w:t>1.678.718</w:t>
            </w:r>
          </w:p>
        </w:tc>
        <w:tc>
          <w:tcPr>
            <w:tcW w:w="1242" w:type="dxa"/>
          </w:tcPr>
          <w:p w:rsidR="00500A47" w:rsidRDefault="000A7459">
            <w:pPr>
              <w:pStyle w:val="TableParagraph"/>
              <w:spacing w:before="5" w:line="184" w:lineRule="exact"/>
              <w:ind w:right="31"/>
              <w:rPr>
                <w:b/>
                <w:sz w:val="17"/>
              </w:rPr>
            </w:pPr>
            <w:r>
              <w:rPr>
                <w:b/>
                <w:sz w:val="17"/>
              </w:rPr>
              <w:t>1.895.967</w:t>
            </w:r>
          </w:p>
        </w:tc>
        <w:tc>
          <w:tcPr>
            <w:tcW w:w="694" w:type="dxa"/>
            <w:tcBorders>
              <w:right w:val="nil"/>
            </w:tcBorders>
          </w:tcPr>
          <w:p w:rsidR="00500A47" w:rsidRDefault="000A7459">
            <w:pPr>
              <w:pStyle w:val="TableParagraph"/>
              <w:spacing w:before="5" w:line="184" w:lineRule="exact"/>
              <w:ind w:right="56"/>
              <w:rPr>
                <w:b/>
                <w:sz w:val="17"/>
              </w:rPr>
            </w:pPr>
            <w:r>
              <w:rPr>
                <w:b/>
                <w:sz w:val="17"/>
              </w:rPr>
              <w:t>12,9</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MG</w:t>
            </w:r>
          </w:p>
        </w:tc>
        <w:tc>
          <w:tcPr>
            <w:tcW w:w="1198" w:type="dxa"/>
            <w:shd w:val="clear" w:color="auto" w:fill="B8CCE3"/>
          </w:tcPr>
          <w:p w:rsidR="00500A47" w:rsidRDefault="000A7459">
            <w:pPr>
              <w:pStyle w:val="TableParagraph"/>
              <w:spacing w:before="5" w:line="184" w:lineRule="exact"/>
              <w:ind w:right="44"/>
              <w:rPr>
                <w:sz w:val="17"/>
              </w:rPr>
            </w:pPr>
            <w:r>
              <w:rPr>
                <w:sz w:val="17"/>
              </w:rPr>
              <w:t>2.950.652</w:t>
            </w:r>
          </w:p>
        </w:tc>
        <w:tc>
          <w:tcPr>
            <w:tcW w:w="1141" w:type="dxa"/>
            <w:shd w:val="clear" w:color="auto" w:fill="B8CCE3"/>
          </w:tcPr>
          <w:p w:rsidR="00500A47" w:rsidRDefault="000A7459">
            <w:pPr>
              <w:pStyle w:val="TableParagraph"/>
              <w:spacing w:before="5" w:line="184" w:lineRule="exact"/>
              <w:ind w:right="45"/>
              <w:rPr>
                <w:sz w:val="17"/>
              </w:rPr>
            </w:pPr>
            <w:r>
              <w:rPr>
                <w:sz w:val="17"/>
              </w:rPr>
              <w:t>3.030.103</w:t>
            </w:r>
          </w:p>
        </w:tc>
        <w:tc>
          <w:tcPr>
            <w:tcW w:w="650" w:type="dxa"/>
            <w:shd w:val="clear" w:color="auto" w:fill="B8CCE3"/>
          </w:tcPr>
          <w:p w:rsidR="00500A47" w:rsidRDefault="000A7459">
            <w:pPr>
              <w:pStyle w:val="TableParagraph"/>
              <w:spacing w:before="5" w:line="184" w:lineRule="exact"/>
              <w:ind w:right="43"/>
              <w:rPr>
                <w:sz w:val="17"/>
              </w:rPr>
            </w:pPr>
            <w:r>
              <w:rPr>
                <w:sz w:val="17"/>
              </w:rPr>
              <w:t>2,7</w:t>
            </w:r>
          </w:p>
        </w:tc>
        <w:tc>
          <w:tcPr>
            <w:tcW w:w="1118" w:type="dxa"/>
            <w:shd w:val="clear" w:color="auto" w:fill="D7E3BB"/>
          </w:tcPr>
          <w:p w:rsidR="00500A47" w:rsidRDefault="000A7459">
            <w:pPr>
              <w:pStyle w:val="TableParagraph"/>
              <w:spacing w:before="5" w:line="184" w:lineRule="exact"/>
              <w:ind w:right="43"/>
              <w:rPr>
                <w:sz w:val="17"/>
              </w:rPr>
            </w:pPr>
            <w:r>
              <w:rPr>
                <w:sz w:val="17"/>
              </w:rPr>
              <w:t>340.587</w:t>
            </w:r>
          </w:p>
        </w:tc>
        <w:tc>
          <w:tcPr>
            <w:tcW w:w="1118" w:type="dxa"/>
            <w:shd w:val="clear" w:color="auto" w:fill="D7E3BB"/>
          </w:tcPr>
          <w:p w:rsidR="00500A47" w:rsidRDefault="000A7459">
            <w:pPr>
              <w:pStyle w:val="TableParagraph"/>
              <w:spacing w:before="5" w:line="184" w:lineRule="exact"/>
              <w:ind w:right="42"/>
              <w:rPr>
                <w:sz w:val="17"/>
              </w:rPr>
            </w:pPr>
            <w:r>
              <w:rPr>
                <w:sz w:val="17"/>
              </w:rPr>
              <w:t>507.764</w:t>
            </w:r>
          </w:p>
        </w:tc>
        <w:tc>
          <w:tcPr>
            <w:tcW w:w="650" w:type="dxa"/>
            <w:shd w:val="clear" w:color="auto" w:fill="D7E3BB"/>
          </w:tcPr>
          <w:p w:rsidR="00500A47" w:rsidRDefault="000A7459">
            <w:pPr>
              <w:pStyle w:val="TableParagraph"/>
              <w:spacing w:before="5" w:line="184" w:lineRule="exact"/>
              <w:ind w:right="42"/>
              <w:rPr>
                <w:sz w:val="17"/>
              </w:rPr>
            </w:pPr>
            <w:r>
              <w:rPr>
                <w:sz w:val="17"/>
              </w:rPr>
              <w:t>49,1</w:t>
            </w:r>
          </w:p>
        </w:tc>
        <w:tc>
          <w:tcPr>
            <w:tcW w:w="1106" w:type="dxa"/>
            <w:shd w:val="clear" w:color="auto" w:fill="F5E3E2"/>
          </w:tcPr>
          <w:p w:rsidR="00500A47" w:rsidRDefault="000A7459">
            <w:pPr>
              <w:pStyle w:val="TableParagraph"/>
              <w:spacing w:before="5" w:line="184" w:lineRule="exact"/>
              <w:ind w:right="41"/>
              <w:rPr>
                <w:sz w:val="17"/>
              </w:rPr>
            </w:pPr>
            <w:r>
              <w:rPr>
                <w:sz w:val="17"/>
              </w:rPr>
              <w:t>3.801.588</w:t>
            </w:r>
          </w:p>
        </w:tc>
        <w:tc>
          <w:tcPr>
            <w:tcW w:w="1106" w:type="dxa"/>
            <w:shd w:val="clear" w:color="auto" w:fill="F5E3E2"/>
          </w:tcPr>
          <w:p w:rsidR="00500A47" w:rsidRDefault="000A7459">
            <w:pPr>
              <w:pStyle w:val="TableParagraph"/>
              <w:spacing w:before="5" w:line="184" w:lineRule="exact"/>
              <w:ind w:right="40"/>
              <w:rPr>
                <w:sz w:val="17"/>
              </w:rPr>
            </w:pPr>
            <w:r>
              <w:rPr>
                <w:sz w:val="17"/>
              </w:rPr>
              <w:t>4.366.372</w:t>
            </w:r>
          </w:p>
        </w:tc>
        <w:tc>
          <w:tcPr>
            <w:tcW w:w="741" w:type="dxa"/>
            <w:shd w:val="clear" w:color="auto" w:fill="F5E3E2"/>
          </w:tcPr>
          <w:p w:rsidR="00500A47" w:rsidRDefault="000A7459">
            <w:pPr>
              <w:pStyle w:val="TableParagraph"/>
              <w:spacing w:before="5" w:line="184" w:lineRule="exact"/>
              <w:ind w:right="39"/>
              <w:rPr>
                <w:sz w:val="17"/>
              </w:rPr>
            </w:pPr>
            <w:r>
              <w:rPr>
                <w:sz w:val="17"/>
              </w:rPr>
              <w:t>14,9</w:t>
            </w:r>
          </w:p>
        </w:tc>
        <w:tc>
          <w:tcPr>
            <w:tcW w:w="1106" w:type="dxa"/>
            <w:shd w:val="clear" w:color="auto" w:fill="E7E6E6"/>
          </w:tcPr>
          <w:p w:rsidR="00500A47" w:rsidRDefault="000A7459">
            <w:pPr>
              <w:pStyle w:val="TableParagraph"/>
              <w:spacing w:before="5" w:line="184" w:lineRule="exact"/>
              <w:ind w:right="38"/>
              <w:rPr>
                <w:sz w:val="17"/>
              </w:rPr>
            </w:pPr>
            <w:r>
              <w:rPr>
                <w:sz w:val="17"/>
              </w:rPr>
              <w:t>142.723</w:t>
            </w:r>
          </w:p>
        </w:tc>
        <w:tc>
          <w:tcPr>
            <w:tcW w:w="1106" w:type="dxa"/>
            <w:shd w:val="clear" w:color="auto" w:fill="E7E6E6"/>
          </w:tcPr>
          <w:p w:rsidR="00500A47" w:rsidRDefault="000A7459">
            <w:pPr>
              <w:pStyle w:val="TableParagraph"/>
              <w:spacing w:before="5" w:line="184" w:lineRule="exact"/>
              <w:ind w:right="37"/>
              <w:rPr>
                <w:sz w:val="17"/>
              </w:rPr>
            </w:pPr>
            <w:r>
              <w:rPr>
                <w:sz w:val="17"/>
              </w:rPr>
              <w:t>158.085</w:t>
            </w:r>
          </w:p>
        </w:tc>
        <w:tc>
          <w:tcPr>
            <w:tcW w:w="740" w:type="dxa"/>
            <w:shd w:val="clear" w:color="auto" w:fill="E7E6E6"/>
          </w:tcPr>
          <w:p w:rsidR="00500A47" w:rsidRDefault="000A7459">
            <w:pPr>
              <w:pStyle w:val="TableParagraph"/>
              <w:spacing w:before="5" w:line="184" w:lineRule="exact"/>
              <w:ind w:right="35"/>
              <w:rPr>
                <w:sz w:val="17"/>
              </w:rPr>
            </w:pPr>
            <w:r>
              <w:rPr>
                <w:sz w:val="17"/>
              </w:rPr>
              <w:t>10,8</w:t>
            </w:r>
          </w:p>
        </w:tc>
        <w:tc>
          <w:tcPr>
            <w:tcW w:w="1242" w:type="dxa"/>
          </w:tcPr>
          <w:p w:rsidR="00500A47" w:rsidRDefault="000A7459">
            <w:pPr>
              <w:pStyle w:val="TableParagraph"/>
              <w:spacing w:before="5" w:line="184" w:lineRule="exact"/>
              <w:ind w:right="33"/>
              <w:rPr>
                <w:b/>
                <w:sz w:val="17"/>
              </w:rPr>
            </w:pPr>
            <w:r>
              <w:rPr>
                <w:b/>
                <w:sz w:val="17"/>
              </w:rPr>
              <w:t>7.235.550</w:t>
            </w:r>
          </w:p>
        </w:tc>
        <w:tc>
          <w:tcPr>
            <w:tcW w:w="1242" w:type="dxa"/>
          </w:tcPr>
          <w:p w:rsidR="00500A47" w:rsidRDefault="000A7459">
            <w:pPr>
              <w:pStyle w:val="TableParagraph"/>
              <w:spacing w:before="5" w:line="184" w:lineRule="exact"/>
              <w:ind w:right="31"/>
              <w:rPr>
                <w:b/>
                <w:sz w:val="17"/>
              </w:rPr>
            </w:pPr>
            <w:r>
              <w:rPr>
                <w:b/>
                <w:sz w:val="17"/>
              </w:rPr>
              <w:t>8.062.324</w:t>
            </w:r>
          </w:p>
        </w:tc>
        <w:tc>
          <w:tcPr>
            <w:tcW w:w="694" w:type="dxa"/>
            <w:tcBorders>
              <w:right w:val="nil"/>
            </w:tcBorders>
          </w:tcPr>
          <w:p w:rsidR="00500A47" w:rsidRDefault="000A7459">
            <w:pPr>
              <w:pStyle w:val="TableParagraph"/>
              <w:spacing w:before="5" w:line="184" w:lineRule="exact"/>
              <w:ind w:right="56"/>
              <w:rPr>
                <w:b/>
                <w:sz w:val="17"/>
              </w:rPr>
            </w:pPr>
            <w:r>
              <w:rPr>
                <w:b/>
                <w:sz w:val="17"/>
              </w:rPr>
              <w:t>11,4</w:t>
            </w:r>
          </w:p>
        </w:tc>
      </w:tr>
      <w:tr w:rsidR="00500A47">
        <w:trPr>
          <w:trHeight w:val="209"/>
        </w:trPr>
        <w:tc>
          <w:tcPr>
            <w:tcW w:w="890" w:type="dxa"/>
            <w:tcBorders>
              <w:left w:val="nil"/>
            </w:tcBorders>
          </w:tcPr>
          <w:p w:rsidR="00500A47" w:rsidRDefault="000A7459">
            <w:pPr>
              <w:pStyle w:val="TableParagraph"/>
              <w:spacing w:before="6" w:line="184" w:lineRule="exact"/>
              <w:ind w:left="34"/>
              <w:jc w:val="left"/>
              <w:rPr>
                <w:b/>
                <w:sz w:val="17"/>
              </w:rPr>
            </w:pPr>
            <w:r>
              <w:rPr>
                <w:b/>
                <w:sz w:val="17"/>
              </w:rPr>
              <w:t>RJ</w:t>
            </w:r>
          </w:p>
        </w:tc>
        <w:tc>
          <w:tcPr>
            <w:tcW w:w="1198" w:type="dxa"/>
            <w:shd w:val="clear" w:color="auto" w:fill="B8CCE3"/>
          </w:tcPr>
          <w:p w:rsidR="00500A47" w:rsidRDefault="000A7459">
            <w:pPr>
              <w:pStyle w:val="TableParagraph"/>
              <w:spacing w:before="6" w:line="184" w:lineRule="exact"/>
              <w:ind w:right="44"/>
              <w:rPr>
                <w:sz w:val="17"/>
              </w:rPr>
            </w:pPr>
            <w:r>
              <w:rPr>
                <w:sz w:val="17"/>
              </w:rPr>
              <w:t>5.235.758</w:t>
            </w:r>
          </w:p>
        </w:tc>
        <w:tc>
          <w:tcPr>
            <w:tcW w:w="1141" w:type="dxa"/>
            <w:shd w:val="clear" w:color="auto" w:fill="B8CCE3"/>
          </w:tcPr>
          <w:p w:rsidR="00500A47" w:rsidRDefault="000A7459">
            <w:pPr>
              <w:pStyle w:val="TableParagraph"/>
              <w:spacing w:before="6" w:line="184" w:lineRule="exact"/>
              <w:ind w:right="45"/>
              <w:rPr>
                <w:sz w:val="17"/>
              </w:rPr>
            </w:pPr>
            <w:r>
              <w:rPr>
                <w:sz w:val="17"/>
              </w:rPr>
              <w:t>4.883.528</w:t>
            </w:r>
          </w:p>
        </w:tc>
        <w:tc>
          <w:tcPr>
            <w:tcW w:w="650" w:type="dxa"/>
            <w:shd w:val="clear" w:color="auto" w:fill="B8CCE3"/>
          </w:tcPr>
          <w:p w:rsidR="00500A47" w:rsidRDefault="000A7459">
            <w:pPr>
              <w:pStyle w:val="TableParagraph"/>
              <w:tabs>
                <w:tab w:val="left" w:pos="331"/>
              </w:tabs>
              <w:spacing w:before="6" w:line="184" w:lineRule="exact"/>
              <w:ind w:right="43"/>
              <w:rPr>
                <w:sz w:val="17"/>
              </w:rPr>
            </w:pPr>
            <w:r>
              <w:rPr>
                <w:sz w:val="17"/>
              </w:rPr>
              <w:t>-</w:t>
            </w:r>
            <w:r>
              <w:rPr>
                <w:sz w:val="17"/>
              </w:rPr>
              <w:tab/>
            </w:r>
            <w:r>
              <w:rPr>
                <w:spacing w:val="-2"/>
                <w:sz w:val="17"/>
              </w:rPr>
              <w:t>6,7</w:t>
            </w:r>
          </w:p>
        </w:tc>
        <w:tc>
          <w:tcPr>
            <w:tcW w:w="1118" w:type="dxa"/>
            <w:shd w:val="clear" w:color="auto" w:fill="D7E3BB"/>
          </w:tcPr>
          <w:p w:rsidR="00500A47" w:rsidRDefault="000A7459">
            <w:pPr>
              <w:pStyle w:val="TableParagraph"/>
              <w:spacing w:before="6" w:line="184" w:lineRule="exact"/>
              <w:ind w:right="43"/>
              <w:rPr>
                <w:sz w:val="17"/>
              </w:rPr>
            </w:pPr>
            <w:r>
              <w:rPr>
                <w:sz w:val="17"/>
              </w:rPr>
              <w:t>678.069</w:t>
            </w:r>
          </w:p>
        </w:tc>
        <w:tc>
          <w:tcPr>
            <w:tcW w:w="1118" w:type="dxa"/>
            <w:shd w:val="clear" w:color="auto" w:fill="D7E3BB"/>
          </w:tcPr>
          <w:p w:rsidR="00500A47" w:rsidRDefault="000A7459">
            <w:pPr>
              <w:pStyle w:val="TableParagraph"/>
              <w:spacing w:before="6" w:line="184" w:lineRule="exact"/>
              <w:ind w:right="42"/>
              <w:rPr>
                <w:sz w:val="17"/>
              </w:rPr>
            </w:pPr>
            <w:r>
              <w:rPr>
                <w:sz w:val="17"/>
              </w:rPr>
              <w:t>953.193</w:t>
            </w:r>
          </w:p>
        </w:tc>
        <w:tc>
          <w:tcPr>
            <w:tcW w:w="650" w:type="dxa"/>
            <w:shd w:val="clear" w:color="auto" w:fill="D7E3BB"/>
          </w:tcPr>
          <w:p w:rsidR="00500A47" w:rsidRDefault="000A7459">
            <w:pPr>
              <w:pStyle w:val="TableParagraph"/>
              <w:spacing w:before="6" w:line="184" w:lineRule="exact"/>
              <w:ind w:right="42"/>
              <w:rPr>
                <w:sz w:val="17"/>
              </w:rPr>
            </w:pPr>
            <w:r>
              <w:rPr>
                <w:sz w:val="17"/>
              </w:rPr>
              <w:t>40,6</w:t>
            </w:r>
          </w:p>
        </w:tc>
        <w:tc>
          <w:tcPr>
            <w:tcW w:w="1106" w:type="dxa"/>
            <w:shd w:val="clear" w:color="auto" w:fill="F5E3E2"/>
          </w:tcPr>
          <w:p w:rsidR="00500A47" w:rsidRDefault="000A7459">
            <w:pPr>
              <w:pStyle w:val="TableParagraph"/>
              <w:spacing w:before="6" w:line="184" w:lineRule="exact"/>
              <w:ind w:right="41"/>
              <w:rPr>
                <w:sz w:val="17"/>
              </w:rPr>
            </w:pPr>
            <w:r>
              <w:rPr>
                <w:sz w:val="17"/>
              </w:rPr>
              <w:t>4.072.855</w:t>
            </w:r>
          </w:p>
        </w:tc>
        <w:tc>
          <w:tcPr>
            <w:tcW w:w="1106" w:type="dxa"/>
            <w:shd w:val="clear" w:color="auto" w:fill="F5E3E2"/>
          </w:tcPr>
          <w:p w:rsidR="00500A47" w:rsidRDefault="000A7459">
            <w:pPr>
              <w:pStyle w:val="TableParagraph"/>
              <w:spacing w:before="6" w:line="184" w:lineRule="exact"/>
              <w:ind w:right="40"/>
              <w:rPr>
                <w:sz w:val="17"/>
              </w:rPr>
            </w:pPr>
            <w:r>
              <w:rPr>
                <w:sz w:val="17"/>
              </w:rPr>
              <w:t>4.895.139</w:t>
            </w:r>
          </w:p>
        </w:tc>
        <w:tc>
          <w:tcPr>
            <w:tcW w:w="741" w:type="dxa"/>
            <w:shd w:val="clear" w:color="auto" w:fill="F5E3E2"/>
          </w:tcPr>
          <w:p w:rsidR="00500A47" w:rsidRDefault="000A7459">
            <w:pPr>
              <w:pStyle w:val="TableParagraph"/>
              <w:spacing w:before="6" w:line="184" w:lineRule="exact"/>
              <w:ind w:right="39"/>
              <w:rPr>
                <w:sz w:val="17"/>
              </w:rPr>
            </w:pPr>
            <w:r>
              <w:rPr>
                <w:sz w:val="17"/>
              </w:rPr>
              <w:t>20,2</w:t>
            </w:r>
          </w:p>
        </w:tc>
        <w:tc>
          <w:tcPr>
            <w:tcW w:w="1106" w:type="dxa"/>
            <w:shd w:val="clear" w:color="auto" w:fill="E7E6E6"/>
          </w:tcPr>
          <w:p w:rsidR="00500A47" w:rsidRDefault="000A7459">
            <w:pPr>
              <w:pStyle w:val="TableParagraph"/>
              <w:spacing w:before="6" w:line="184" w:lineRule="exact"/>
              <w:ind w:right="38"/>
              <w:rPr>
                <w:sz w:val="17"/>
              </w:rPr>
            </w:pPr>
            <w:r>
              <w:rPr>
                <w:sz w:val="17"/>
              </w:rPr>
              <w:t>266.127</w:t>
            </w:r>
          </w:p>
        </w:tc>
        <w:tc>
          <w:tcPr>
            <w:tcW w:w="1106" w:type="dxa"/>
            <w:shd w:val="clear" w:color="auto" w:fill="E7E6E6"/>
          </w:tcPr>
          <w:p w:rsidR="00500A47" w:rsidRDefault="000A7459">
            <w:pPr>
              <w:pStyle w:val="TableParagraph"/>
              <w:spacing w:before="6" w:line="184" w:lineRule="exact"/>
              <w:ind w:right="37"/>
              <w:rPr>
                <w:sz w:val="17"/>
              </w:rPr>
            </w:pPr>
            <w:r>
              <w:rPr>
                <w:sz w:val="17"/>
              </w:rPr>
              <w:t>214.637</w:t>
            </w:r>
          </w:p>
        </w:tc>
        <w:tc>
          <w:tcPr>
            <w:tcW w:w="740" w:type="dxa"/>
            <w:shd w:val="clear" w:color="auto" w:fill="E7E6E6"/>
          </w:tcPr>
          <w:p w:rsidR="00500A47" w:rsidRDefault="000A7459">
            <w:pPr>
              <w:pStyle w:val="TableParagraph"/>
              <w:tabs>
                <w:tab w:val="left" w:pos="342"/>
              </w:tabs>
              <w:spacing w:before="6" w:line="184" w:lineRule="exact"/>
              <w:ind w:right="35"/>
              <w:rPr>
                <w:sz w:val="17"/>
              </w:rPr>
            </w:pPr>
            <w:r>
              <w:rPr>
                <w:sz w:val="17"/>
              </w:rPr>
              <w:t>-</w:t>
            </w:r>
            <w:r>
              <w:rPr>
                <w:sz w:val="17"/>
              </w:rPr>
              <w:tab/>
            </w:r>
            <w:r>
              <w:rPr>
                <w:spacing w:val="-3"/>
                <w:sz w:val="17"/>
              </w:rPr>
              <w:t>19,3</w:t>
            </w:r>
          </w:p>
        </w:tc>
        <w:tc>
          <w:tcPr>
            <w:tcW w:w="1242" w:type="dxa"/>
          </w:tcPr>
          <w:p w:rsidR="00500A47" w:rsidRDefault="000A7459">
            <w:pPr>
              <w:pStyle w:val="TableParagraph"/>
              <w:spacing w:before="6" w:line="184" w:lineRule="exact"/>
              <w:ind w:right="33"/>
              <w:rPr>
                <w:b/>
                <w:sz w:val="17"/>
              </w:rPr>
            </w:pPr>
            <w:r>
              <w:rPr>
                <w:b/>
                <w:sz w:val="17"/>
              </w:rPr>
              <w:t>10.252.810</w:t>
            </w:r>
          </w:p>
        </w:tc>
        <w:tc>
          <w:tcPr>
            <w:tcW w:w="1242" w:type="dxa"/>
          </w:tcPr>
          <w:p w:rsidR="00500A47" w:rsidRDefault="000A7459">
            <w:pPr>
              <w:pStyle w:val="TableParagraph"/>
              <w:spacing w:before="6" w:line="184" w:lineRule="exact"/>
              <w:ind w:right="31"/>
              <w:rPr>
                <w:b/>
                <w:sz w:val="17"/>
              </w:rPr>
            </w:pPr>
            <w:r>
              <w:rPr>
                <w:b/>
                <w:sz w:val="17"/>
              </w:rPr>
              <w:t>10.946.497</w:t>
            </w:r>
          </w:p>
        </w:tc>
        <w:tc>
          <w:tcPr>
            <w:tcW w:w="694" w:type="dxa"/>
            <w:tcBorders>
              <w:right w:val="nil"/>
            </w:tcBorders>
          </w:tcPr>
          <w:p w:rsidR="00500A47" w:rsidRDefault="000A7459">
            <w:pPr>
              <w:pStyle w:val="TableParagraph"/>
              <w:spacing w:before="6" w:line="184" w:lineRule="exact"/>
              <w:ind w:right="56"/>
              <w:rPr>
                <w:b/>
                <w:sz w:val="17"/>
              </w:rPr>
            </w:pPr>
            <w:r>
              <w:rPr>
                <w:b/>
                <w:sz w:val="17"/>
              </w:rPr>
              <w:t>6,8</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SP</w:t>
            </w:r>
          </w:p>
        </w:tc>
        <w:tc>
          <w:tcPr>
            <w:tcW w:w="1198" w:type="dxa"/>
            <w:shd w:val="clear" w:color="auto" w:fill="B8CCE3"/>
          </w:tcPr>
          <w:p w:rsidR="00500A47" w:rsidRDefault="000A7459">
            <w:pPr>
              <w:pStyle w:val="TableParagraph"/>
              <w:spacing w:before="5" w:line="184" w:lineRule="exact"/>
              <w:ind w:right="44"/>
              <w:rPr>
                <w:sz w:val="17"/>
              </w:rPr>
            </w:pPr>
            <w:r>
              <w:rPr>
                <w:sz w:val="17"/>
              </w:rPr>
              <w:t>12.656.297</w:t>
            </w:r>
          </w:p>
        </w:tc>
        <w:tc>
          <w:tcPr>
            <w:tcW w:w="1141" w:type="dxa"/>
            <w:shd w:val="clear" w:color="auto" w:fill="B8CCE3"/>
          </w:tcPr>
          <w:p w:rsidR="00500A47" w:rsidRDefault="000A7459">
            <w:pPr>
              <w:pStyle w:val="TableParagraph"/>
              <w:spacing w:before="5" w:line="184" w:lineRule="exact"/>
              <w:ind w:right="43"/>
              <w:rPr>
                <w:sz w:val="17"/>
              </w:rPr>
            </w:pPr>
            <w:r>
              <w:rPr>
                <w:sz w:val="17"/>
              </w:rPr>
              <w:t>13.623.240</w:t>
            </w:r>
          </w:p>
        </w:tc>
        <w:tc>
          <w:tcPr>
            <w:tcW w:w="650" w:type="dxa"/>
            <w:shd w:val="clear" w:color="auto" w:fill="B8CCE3"/>
          </w:tcPr>
          <w:p w:rsidR="00500A47" w:rsidRDefault="000A7459">
            <w:pPr>
              <w:pStyle w:val="TableParagraph"/>
              <w:spacing w:before="5" w:line="184" w:lineRule="exact"/>
              <w:ind w:right="43"/>
              <w:rPr>
                <w:sz w:val="17"/>
              </w:rPr>
            </w:pPr>
            <w:r>
              <w:rPr>
                <w:sz w:val="17"/>
              </w:rPr>
              <w:t>7,6</w:t>
            </w:r>
          </w:p>
        </w:tc>
        <w:tc>
          <w:tcPr>
            <w:tcW w:w="1118" w:type="dxa"/>
            <w:shd w:val="clear" w:color="auto" w:fill="D7E3BB"/>
          </w:tcPr>
          <w:p w:rsidR="00500A47" w:rsidRDefault="000A7459">
            <w:pPr>
              <w:pStyle w:val="TableParagraph"/>
              <w:spacing w:before="5" w:line="184" w:lineRule="exact"/>
              <w:ind w:right="43"/>
              <w:rPr>
                <w:sz w:val="17"/>
              </w:rPr>
            </w:pPr>
            <w:r>
              <w:rPr>
                <w:sz w:val="17"/>
              </w:rPr>
              <w:t>1.313.722</w:t>
            </w:r>
          </w:p>
        </w:tc>
        <w:tc>
          <w:tcPr>
            <w:tcW w:w="1118" w:type="dxa"/>
            <w:shd w:val="clear" w:color="auto" w:fill="D7E3BB"/>
          </w:tcPr>
          <w:p w:rsidR="00500A47" w:rsidRDefault="000A7459">
            <w:pPr>
              <w:pStyle w:val="TableParagraph"/>
              <w:spacing w:before="5" w:line="184" w:lineRule="exact"/>
              <w:ind w:right="42"/>
              <w:rPr>
                <w:sz w:val="17"/>
              </w:rPr>
            </w:pPr>
            <w:r>
              <w:rPr>
                <w:sz w:val="17"/>
              </w:rPr>
              <w:t>1.847.353</w:t>
            </w:r>
          </w:p>
        </w:tc>
        <w:tc>
          <w:tcPr>
            <w:tcW w:w="650" w:type="dxa"/>
            <w:shd w:val="clear" w:color="auto" w:fill="D7E3BB"/>
          </w:tcPr>
          <w:p w:rsidR="00500A47" w:rsidRDefault="000A7459">
            <w:pPr>
              <w:pStyle w:val="TableParagraph"/>
              <w:spacing w:before="5" w:line="184" w:lineRule="exact"/>
              <w:ind w:right="42"/>
              <w:rPr>
                <w:sz w:val="17"/>
              </w:rPr>
            </w:pPr>
            <w:r>
              <w:rPr>
                <w:sz w:val="17"/>
              </w:rPr>
              <w:t>40,6</w:t>
            </w:r>
          </w:p>
        </w:tc>
        <w:tc>
          <w:tcPr>
            <w:tcW w:w="1106" w:type="dxa"/>
            <w:shd w:val="clear" w:color="auto" w:fill="F5E3E2"/>
          </w:tcPr>
          <w:p w:rsidR="00500A47" w:rsidRDefault="000A7459">
            <w:pPr>
              <w:pStyle w:val="TableParagraph"/>
              <w:spacing w:before="5" w:line="184" w:lineRule="exact"/>
              <w:ind w:right="41"/>
              <w:rPr>
                <w:sz w:val="17"/>
              </w:rPr>
            </w:pPr>
            <w:r>
              <w:rPr>
                <w:sz w:val="17"/>
              </w:rPr>
              <w:t>16.552.825</w:t>
            </w:r>
          </w:p>
        </w:tc>
        <w:tc>
          <w:tcPr>
            <w:tcW w:w="1106" w:type="dxa"/>
            <w:shd w:val="clear" w:color="auto" w:fill="F5E3E2"/>
          </w:tcPr>
          <w:p w:rsidR="00500A47" w:rsidRDefault="000A7459">
            <w:pPr>
              <w:pStyle w:val="TableParagraph"/>
              <w:spacing w:before="5" w:line="184" w:lineRule="exact"/>
              <w:ind w:right="40"/>
              <w:rPr>
                <w:sz w:val="17"/>
              </w:rPr>
            </w:pPr>
            <w:r>
              <w:rPr>
                <w:sz w:val="17"/>
              </w:rPr>
              <w:t>19.743.990</w:t>
            </w:r>
          </w:p>
        </w:tc>
        <w:tc>
          <w:tcPr>
            <w:tcW w:w="741" w:type="dxa"/>
            <w:shd w:val="clear" w:color="auto" w:fill="F5E3E2"/>
          </w:tcPr>
          <w:p w:rsidR="00500A47" w:rsidRDefault="000A7459">
            <w:pPr>
              <w:pStyle w:val="TableParagraph"/>
              <w:spacing w:before="5" w:line="184" w:lineRule="exact"/>
              <w:ind w:right="39"/>
              <w:rPr>
                <w:sz w:val="17"/>
              </w:rPr>
            </w:pPr>
            <w:r>
              <w:rPr>
                <w:sz w:val="17"/>
              </w:rPr>
              <w:t>19,3</w:t>
            </w:r>
          </w:p>
        </w:tc>
        <w:tc>
          <w:tcPr>
            <w:tcW w:w="1106" w:type="dxa"/>
            <w:shd w:val="clear" w:color="auto" w:fill="E7E6E6"/>
          </w:tcPr>
          <w:p w:rsidR="00500A47" w:rsidRDefault="000A7459">
            <w:pPr>
              <w:pStyle w:val="TableParagraph"/>
              <w:spacing w:before="5" w:line="184" w:lineRule="exact"/>
              <w:ind w:right="38"/>
              <w:rPr>
                <w:sz w:val="17"/>
              </w:rPr>
            </w:pPr>
            <w:r>
              <w:rPr>
                <w:sz w:val="17"/>
              </w:rPr>
              <w:t>661.115</w:t>
            </w:r>
          </w:p>
        </w:tc>
        <w:tc>
          <w:tcPr>
            <w:tcW w:w="1106" w:type="dxa"/>
            <w:shd w:val="clear" w:color="auto" w:fill="E7E6E6"/>
          </w:tcPr>
          <w:p w:rsidR="00500A47" w:rsidRDefault="000A7459">
            <w:pPr>
              <w:pStyle w:val="TableParagraph"/>
              <w:spacing w:before="5" w:line="184" w:lineRule="exact"/>
              <w:ind w:right="37"/>
              <w:rPr>
                <w:sz w:val="17"/>
              </w:rPr>
            </w:pPr>
            <w:r>
              <w:rPr>
                <w:sz w:val="17"/>
              </w:rPr>
              <w:t>704.292</w:t>
            </w:r>
          </w:p>
        </w:tc>
        <w:tc>
          <w:tcPr>
            <w:tcW w:w="740" w:type="dxa"/>
            <w:shd w:val="clear" w:color="auto" w:fill="E7E6E6"/>
          </w:tcPr>
          <w:p w:rsidR="00500A47" w:rsidRDefault="000A7459">
            <w:pPr>
              <w:pStyle w:val="TableParagraph"/>
              <w:spacing w:before="5" w:line="184" w:lineRule="exact"/>
              <w:ind w:right="35"/>
              <w:rPr>
                <w:sz w:val="17"/>
              </w:rPr>
            </w:pPr>
            <w:r>
              <w:rPr>
                <w:sz w:val="17"/>
              </w:rPr>
              <w:t>6,5</w:t>
            </w:r>
          </w:p>
        </w:tc>
        <w:tc>
          <w:tcPr>
            <w:tcW w:w="1242" w:type="dxa"/>
          </w:tcPr>
          <w:p w:rsidR="00500A47" w:rsidRDefault="000A7459">
            <w:pPr>
              <w:pStyle w:val="TableParagraph"/>
              <w:spacing w:before="5" w:line="184" w:lineRule="exact"/>
              <w:ind w:right="33"/>
              <w:rPr>
                <w:b/>
                <w:sz w:val="17"/>
              </w:rPr>
            </w:pPr>
            <w:r>
              <w:rPr>
                <w:b/>
                <w:sz w:val="17"/>
              </w:rPr>
              <w:t>31.183.959</w:t>
            </w:r>
          </w:p>
        </w:tc>
        <w:tc>
          <w:tcPr>
            <w:tcW w:w="1242" w:type="dxa"/>
          </w:tcPr>
          <w:p w:rsidR="00500A47" w:rsidRDefault="000A7459">
            <w:pPr>
              <w:pStyle w:val="TableParagraph"/>
              <w:spacing w:before="5" w:line="184" w:lineRule="exact"/>
              <w:ind w:right="31"/>
              <w:rPr>
                <w:b/>
                <w:sz w:val="17"/>
              </w:rPr>
            </w:pPr>
            <w:r>
              <w:rPr>
                <w:b/>
                <w:sz w:val="17"/>
              </w:rPr>
              <w:t>35.918.875</w:t>
            </w:r>
          </w:p>
        </w:tc>
        <w:tc>
          <w:tcPr>
            <w:tcW w:w="694" w:type="dxa"/>
            <w:tcBorders>
              <w:right w:val="nil"/>
            </w:tcBorders>
          </w:tcPr>
          <w:p w:rsidR="00500A47" w:rsidRDefault="000A7459">
            <w:pPr>
              <w:pStyle w:val="TableParagraph"/>
              <w:spacing w:before="5" w:line="184" w:lineRule="exact"/>
              <w:ind w:right="56"/>
              <w:rPr>
                <w:b/>
                <w:sz w:val="17"/>
              </w:rPr>
            </w:pPr>
            <w:r>
              <w:rPr>
                <w:b/>
                <w:sz w:val="17"/>
              </w:rPr>
              <w:t>15,2</w:t>
            </w:r>
          </w:p>
        </w:tc>
      </w:tr>
      <w:tr w:rsidR="00500A47">
        <w:trPr>
          <w:trHeight w:val="209"/>
        </w:trPr>
        <w:tc>
          <w:tcPr>
            <w:tcW w:w="890" w:type="dxa"/>
            <w:tcBorders>
              <w:left w:val="nil"/>
            </w:tcBorders>
            <w:shd w:val="clear" w:color="auto" w:fill="BEBEBE"/>
          </w:tcPr>
          <w:p w:rsidR="00500A47" w:rsidRDefault="000A7459">
            <w:pPr>
              <w:pStyle w:val="TableParagraph"/>
              <w:spacing w:before="5" w:line="184" w:lineRule="exact"/>
              <w:ind w:left="34"/>
              <w:jc w:val="left"/>
              <w:rPr>
                <w:b/>
                <w:sz w:val="17"/>
              </w:rPr>
            </w:pPr>
            <w:r>
              <w:rPr>
                <w:b/>
                <w:sz w:val="17"/>
              </w:rPr>
              <w:t>Soma (SE)</w:t>
            </w:r>
          </w:p>
        </w:tc>
        <w:tc>
          <w:tcPr>
            <w:tcW w:w="1198" w:type="dxa"/>
            <w:shd w:val="clear" w:color="auto" w:fill="BEBEBE"/>
          </w:tcPr>
          <w:p w:rsidR="00500A47" w:rsidRDefault="000A7459">
            <w:pPr>
              <w:pStyle w:val="TableParagraph"/>
              <w:spacing w:before="5" w:line="184" w:lineRule="exact"/>
              <w:ind w:right="44"/>
              <w:rPr>
                <w:b/>
                <w:sz w:val="17"/>
              </w:rPr>
            </w:pPr>
            <w:r>
              <w:rPr>
                <w:b/>
                <w:sz w:val="17"/>
              </w:rPr>
              <w:t>21.451.999</w:t>
            </w:r>
          </w:p>
        </w:tc>
        <w:tc>
          <w:tcPr>
            <w:tcW w:w="1141" w:type="dxa"/>
            <w:shd w:val="clear" w:color="auto" w:fill="BEBEBE"/>
          </w:tcPr>
          <w:p w:rsidR="00500A47" w:rsidRDefault="000A7459">
            <w:pPr>
              <w:pStyle w:val="TableParagraph"/>
              <w:spacing w:before="5" w:line="184" w:lineRule="exact"/>
              <w:ind w:right="43"/>
              <w:rPr>
                <w:b/>
                <w:sz w:val="17"/>
              </w:rPr>
            </w:pPr>
            <w:r>
              <w:rPr>
                <w:b/>
                <w:sz w:val="17"/>
              </w:rPr>
              <w:t>22.179.156</w:t>
            </w:r>
          </w:p>
        </w:tc>
        <w:tc>
          <w:tcPr>
            <w:tcW w:w="650" w:type="dxa"/>
            <w:shd w:val="clear" w:color="auto" w:fill="BEBEBE"/>
          </w:tcPr>
          <w:p w:rsidR="00500A47" w:rsidRDefault="000A7459">
            <w:pPr>
              <w:pStyle w:val="TableParagraph"/>
              <w:spacing w:before="5" w:line="184" w:lineRule="exact"/>
              <w:ind w:right="43"/>
              <w:rPr>
                <w:b/>
                <w:sz w:val="17"/>
              </w:rPr>
            </w:pPr>
            <w:r>
              <w:rPr>
                <w:b/>
                <w:sz w:val="17"/>
              </w:rPr>
              <w:t>3,4</w:t>
            </w:r>
          </w:p>
        </w:tc>
        <w:tc>
          <w:tcPr>
            <w:tcW w:w="1118" w:type="dxa"/>
            <w:shd w:val="clear" w:color="auto" w:fill="BEBEBE"/>
          </w:tcPr>
          <w:p w:rsidR="00500A47" w:rsidRDefault="000A7459">
            <w:pPr>
              <w:pStyle w:val="TableParagraph"/>
              <w:spacing w:before="5" w:line="184" w:lineRule="exact"/>
              <w:ind w:right="43"/>
              <w:rPr>
                <w:b/>
                <w:sz w:val="17"/>
              </w:rPr>
            </w:pPr>
            <w:r>
              <w:rPr>
                <w:b/>
                <w:sz w:val="17"/>
              </w:rPr>
              <w:t>2.385.113</w:t>
            </w:r>
          </w:p>
        </w:tc>
        <w:tc>
          <w:tcPr>
            <w:tcW w:w="1118" w:type="dxa"/>
            <w:shd w:val="clear" w:color="auto" w:fill="BEBEBE"/>
          </w:tcPr>
          <w:p w:rsidR="00500A47" w:rsidRDefault="000A7459">
            <w:pPr>
              <w:pStyle w:val="TableParagraph"/>
              <w:spacing w:before="5" w:line="184" w:lineRule="exact"/>
              <w:ind w:right="42"/>
              <w:rPr>
                <w:b/>
                <w:sz w:val="17"/>
              </w:rPr>
            </w:pPr>
            <w:r>
              <w:rPr>
                <w:b/>
                <w:sz w:val="17"/>
              </w:rPr>
              <w:t>3.383.443</w:t>
            </w:r>
          </w:p>
        </w:tc>
        <w:tc>
          <w:tcPr>
            <w:tcW w:w="650" w:type="dxa"/>
            <w:shd w:val="clear" w:color="auto" w:fill="BEBEBE"/>
          </w:tcPr>
          <w:p w:rsidR="00500A47" w:rsidRDefault="000A7459">
            <w:pPr>
              <w:pStyle w:val="TableParagraph"/>
              <w:spacing w:before="5" w:line="184" w:lineRule="exact"/>
              <w:ind w:right="42"/>
              <w:rPr>
                <w:b/>
                <w:sz w:val="17"/>
              </w:rPr>
            </w:pPr>
            <w:r>
              <w:rPr>
                <w:b/>
                <w:sz w:val="17"/>
              </w:rPr>
              <w:t>41,9</w:t>
            </w:r>
          </w:p>
        </w:tc>
        <w:tc>
          <w:tcPr>
            <w:tcW w:w="1106" w:type="dxa"/>
            <w:shd w:val="clear" w:color="auto" w:fill="BEBEBE"/>
          </w:tcPr>
          <w:p w:rsidR="00500A47" w:rsidRDefault="000A7459">
            <w:pPr>
              <w:pStyle w:val="TableParagraph"/>
              <w:spacing w:before="5" w:line="184" w:lineRule="exact"/>
              <w:ind w:right="41"/>
              <w:rPr>
                <w:b/>
                <w:sz w:val="17"/>
              </w:rPr>
            </w:pPr>
            <w:r>
              <w:rPr>
                <w:b/>
                <w:sz w:val="17"/>
              </w:rPr>
              <w:t>25.411.924</w:t>
            </w:r>
          </w:p>
        </w:tc>
        <w:tc>
          <w:tcPr>
            <w:tcW w:w="1106" w:type="dxa"/>
            <w:shd w:val="clear" w:color="auto" w:fill="BEBEBE"/>
          </w:tcPr>
          <w:p w:rsidR="00500A47" w:rsidRDefault="000A7459">
            <w:pPr>
              <w:pStyle w:val="TableParagraph"/>
              <w:spacing w:before="5" w:line="184" w:lineRule="exact"/>
              <w:ind w:right="40"/>
              <w:rPr>
                <w:b/>
                <w:sz w:val="17"/>
              </w:rPr>
            </w:pPr>
            <w:r>
              <w:rPr>
                <w:b/>
                <w:sz w:val="17"/>
              </w:rPr>
              <w:t>30.146.875</w:t>
            </w:r>
          </w:p>
        </w:tc>
        <w:tc>
          <w:tcPr>
            <w:tcW w:w="741" w:type="dxa"/>
            <w:shd w:val="clear" w:color="auto" w:fill="BEBEBE"/>
          </w:tcPr>
          <w:p w:rsidR="00500A47" w:rsidRDefault="000A7459">
            <w:pPr>
              <w:pStyle w:val="TableParagraph"/>
              <w:spacing w:before="5" w:line="184" w:lineRule="exact"/>
              <w:ind w:right="39"/>
              <w:rPr>
                <w:b/>
                <w:sz w:val="17"/>
              </w:rPr>
            </w:pPr>
            <w:r>
              <w:rPr>
                <w:b/>
                <w:sz w:val="17"/>
              </w:rPr>
              <w:t>18,6</w:t>
            </w:r>
          </w:p>
        </w:tc>
        <w:tc>
          <w:tcPr>
            <w:tcW w:w="1106" w:type="dxa"/>
            <w:shd w:val="clear" w:color="auto" w:fill="BEBEBE"/>
          </w:tcPr>
          <w:p w:rsidR="00500A47" w:rsidRDefault="000A7459">
            <w:pPr>
              <w:pStyle w:val="TableParagraph"/>
              <w:spacing w:before="5" w:line="184" w:lineRule="exact"/>
              <w:ind w:right="38"/>
              <w:rPr>
                <w:b/>
                <w:sz w:val="17"/>
              </w:rPr>
            </w:pPr>
            <w:r>
              <w:rPr>
                <w:b/>
                <w:sz w:val="17"/>
              </w:rPr>
              <w:t>1.102.001</w:t>
            </w:r>
          </w:p>
        </w:tc>
        <w:tc>
          <w:tcPr>
            <w:tcW w:w="1106" w:type="dxa"/>
            <w:shd w:val="clear" w:color="auto" w:fill="BEBEBE"/>
          </w:tcPr>
          <w:p w:rsidR="00500A47" w:rsidRDefault="000A7459">
            <w:pPr>
              <w:pStyle w:val="TableParagraph"/>
              <w:spacing w:before="5" w:line="184" w:lineRule="exact"/>
              <w:ind w:right="37"/>
              <w:rPr>
                <w:b/>
                <w:sz w:val="17"/>
              </w:rPr>
            </w:pPr>
            <w:r>
              <w:rPr>
                <w:b/>
                <w:sz w:val="17"/>
              </w:rPr>
              <w:t>1.114.189</w:t>
            </w:r>
          </w:p>
        </w:tc>
        <w:tc>
          <w:tcPr>
            <w:tcW w:w="740" w:type="dxa"/>
            <w:shd w:val="clear" w:color="auto" w:fill="BEBEBE"/>
          </w:tcPr>
          <w:p w:rsidR="00500A47" w:rsidRDefault="000A7459">
            <w:pPr>
              <w:pStyle w:val="TableParagraph"/>
              <w:spacing w:before="5" w:line="184" w:lineRule="exact"/>
              <w:ind w:right="35"/>
              <w:rPr>
                <w:b/>
                <w:sz w:val="17"/>
              </w:rPr>
            </w:pPr>
            <w:r>
              <w:rPr>
                <w:b/>
                <w:sz w:val="17"/>
              </w:rPr>
              <w:t>1,1</w:t>
            </w:r>
          </w:p>
        </w:tc>
        <w:tc>
          <w:tcPr>
            <w:tcW w:w="1242" w:type="dxa"/>
            <w:shd w:val="clear" w:color="auto" w:fill="BEBEBE"/>
          </w:tcPr>
          <w:p w:rsidR="00500A47" w:rsidRDefault="000A7459">
            <w:pPr>
              <w:pStyle w:val="TableParagraph"/>
              <w:spacing w:before="5" w:line="184" w:lineRule="exact"/>
              <w:ind w:right="33"/>
              <w:rPr>
                <w:b/>
                <w:sz w:val="17"/>
              </w:rPr>
            </w:pPr>
            <w:r>
              <w:rPr>
                <w:b/>
                <w:sz w:val="17"/>
              </w:rPr>
              <w:t>50.351.036</w:t>
            </w:r>
          </w:p>
        </w:tc>
        <w:tc>
          <w:tcPr>
            <w:tcW w:w="1242" w:type="dxa"/>
            <w:shd w:val="clear" w:color="auto" w:fill="BEBEBE"/>
          </w:tcPr>
          <w:p w:rsidR="00500A47" w:rsidRDefault="000A7459">
            <w:pPr>
              <w:pStyle w:val="TableParagraph"/>
              <w:spacing w:before="5" w:line="184" w:lineRule="exact"/>
              <w:ind w:right="31"/>
              <w:rPr>
                <w:b/>
                <w:sz w:val="17"/>
              </w:rPr>
            </w:pPr>
            <w:r>
              <w:rPr>
                <w:b/>
                <w:sz w:val="17"/>
              </w:rPr>
              <w:t>56.823.664</w:t>
            </w:r>
          </w:p>
        </w:tc>
        <w:tc>
          <w:tcPr>
            <w:tcW w:w="694" w:type="dxa"/>
            <w:tcBorders>
              <w:right w:val="nil"/>
            </w:tcBorders>
            <w:shd w:val="clear" w:color="auto" w:fill="BEBEBE"/>
          </w:tcPr>
          <w:p w:rsidR="00500A47" w:rsidRDefault="000A7459">
            <w:pPr>
              <w:pStyle w:val="TableParagraph"/>
              <w:spacing w:before="5" w:line="184" w:lineRule="exact"/>
              <w:ind w:right="56"/>
              <w:rPr>
                <w:b/>
                <w:sz w:val="17"/>
              </w:rPr>
            </w:pPr>
            <w:r>
              <w:rPr>
                <w:b/>
                <w:sz w:val="17"/>
              </w:rPr>
              <w:t>12,9</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PR</w:t>
            </w:r>
          </w:p>
        </w:tc>
        <w:tc>
          <w:tcPr>
            <w:tcW w:w="1198" w:type="dxa"/>
            <w:shd w:val="clear" w:color="auto" w:fill="B8CCE3"/>
          </w:tcPr>
          <w:p w:rsidR="00500A47" w:rsidRDefault="000A7459">
            <w:pPr>
              <w:pStyle w:val="TableParagraph"/>
              <w:spacing w:before="5" w:line="184" w:lineRule="exact"/>
              <w:ind w:right="44"/>
              <w:rPr>
                <w:sz w:val="17"/>
              </w:rPr>
            </w:pPr>
            <w:r>
              <w:rPr>
                <w:sz w:val="17"/>
              </w:rPr>
              <w:t>2.398.804</w:t>
            </w:r>
          </w:p>
        </w:tc>
        <w:tc>
          <w:tcPr>
            <w:tcW w:w="1141" w:type="dxa"/>
            <w:shd w:val="clear" w:color="auto" w:fill="B8CCE3"/>
          </w:tcPr>
          <w:p w:rsidR="00500A47" w:rsidRDefault="000A7459">
            <w:pPr>
              <w:pStyle w:val="TableParagraph"/>
              <w:spacing w:before="5" w:line="184" w:lineRule="exact"/>
              <w:ind w:right="45"/>
              <w:rPr>
                <w:sz w:val="17"/>
              </w:rPr>
            </w:pPr>
            <w:r>
              <w:rPr>
                <w:sz w:val="17"/>
              </w:rPr>
              <w:t>2.503.687</w:t>
            </w:r>
          </w:p>
        </w:tc>
        <w:tc>
          <w:tcPr>
            <w:tcW w:w="650" w:type="dxa"/>
            <w:shd w:val="clear" w:color="auto" w:fill="B8CCE3"/>
          </w:tcPr>
          <w:p w:rsidR="00500A47" w:rsidRDefault="000A7459">
            <w:pPr>
              <w:pStyle w:val="TableParagraph"/>
              <w:spacing w:before="5" w:line="184" w:lineRule="exact"/>
              <w:ind w:right="43"/>
              <w:rPr>
                <w:sz w:val="17"/>
              </w:rPr>
            </w:pPr>
            <w:r>
              <w:rPr>
                <w:sz w:val="17"/>
              </w:rPr>
              <w:t>4,4</w:t>
            </w:r>
          </w:p>
        </w:tc>
        <w:tc>
          <w:tcPr>
            <w:tcW w:w="1118" w:type="dxa"/>
            <w:shd w:val="clear" w:color="auto" w:fill="D7E3BB"/>
          </w:tcPr>
          <w:p w:rsidR="00500A47" w:rsidRDefault="000A7459">
            <w:pPr>
              <w:pStyle w:val="TableParagraph"/>
              <w:spacing w:before="5" w:line="184" w:lineRule="exact"/>
              <w:ind w:right="43"/>
              <w:rPr>
                <w:sz w:val="17"/>
              </w:rPr>
            </w:pPr>
            <w:r>
              <w:rPr>
                <w:sz w:val="17"/>
              </w:rPr>
              <w:t>355.400</w:t>
            </w:r>
          </w:p>
        </w:tc>
        <w:tc>
          <w:tcPr>
            <w:tcW w:w="1118" w:type="dxa"/>
            <w:shd w:val="clear" w:color="auto" w:fill="D7E3BB"/>
          </w:tcPr>
          <w:p w:rsidR="00500A47" w:rsidRDefault="000A7459">
            <w:pPr>
              <w:pStyle w:val="TableParagraph"/>
              <w:spacing w:before="5" w:line="184" w:lineRule="exact"/>
              <w:ind w:right="42"/>
              <w:rPr>
                <w:sz w:val="17"/>
              </w:rPr>
            </w:pPr>
            <w:r>
              <w:rPr>
                <w:sz w:val="17"/>
              </w:rPr>
              <w:t>506.113</w:t>
            </w:r>
          </w:p>
        </w:tc>
        <w:tc>
          <w:tcPr>
            <w:tcW w:w="650" w:type="dxa"/>
            <w:shd w:val="clear" w:color="auto" w:fill="D7E3BB"/>
          </w:tcPr>
          <w:p w:rsidR="00500A47" w:rsidRDefault="000A7459">
            <w:pPr>
              <w:pStyle w:val="TableParagraph"/>
              <w:spacing w:before="5" w:line="184" w:lineRule="exact"/>
              <w:ind w:right="42"/>
              <w:rPr>
                <w:sz w:val="17"/>
              </w:rPr>
            </w:pPr>
            <w:r>
              <w:rPr>
                <w:sz w:val="17"/>
              </w:rPr>
              <w:t>42,4</w:t>
            </w:r>
          </w:p>
        </w:tc>
        <w:tc>
          <w:tcPr>
            <w:tcW w:w="1106" w:type="dxa"/>
            <w:shd w:val="clear" w:color="auto" w:fill="F5E3E2"/>
          </w:tcPr>
          <w:p w:rsidR="00500A47" w:rsidRDefault="000A7459">
            <w:pPr>
              <w:pStyle w:val="TableParagraph"/>
              <w:spacing w:before="5" w:line="184" w:lineRule="exact"/>
              <w:ind w:right="41"/>
              <w:rPr>
                <w:sz w:val="17"/>
              </w:rPr>
            </w:pPr>
            <w:r>
              <w:rPr>
                <w:sz w:val="17"/>
              </w:rPr>
              <w:t>5.850.314</w:t>
            </w:r>
          </w:p>
        </w:tc>
        <w:tc>
          <w:tcPr>
            <w:tcW w:w="1106" w:type="dxa"/>
            <w:shd w:val="clear" w:color="auto" w:fill="F5E3E2"/>
          </w:tcPr>
          <w:p w:rsidR="00500A47" w:rsidRDefault="000A7459">
            <w:pPr>
              <w:pStyle w:val="TableParagraph"/>
              <w:spacing w:before="5" w:line="184" w:lineRule="exact"/>
              <w:ind w:right="40"/>
              <w:rPr>
                <w:sz w:val="17"/>
              </w:rPr>
            </w:pPr>
            <w:r>
              <w:rPr>
                <w:sz w:val="17"/>
              </w:rPr>
              <w:t>6.722.884</w:t>
            </w:r>
          </w:p>
        </w:tc>
        <w:tc>
          <w:tcPr>
            <w:tcW w:w="741" w:type="dxa"/>
            <w:shd w:val="clear" w:color="auto" w:fill="F5E3E2"/>
          </w:tcPr>
          <w:p w:rsidR="00500A47" w:rsidRDefault="000A7459">
            <w:pPr>
              <w:pStyle w:val="TableParagraph"/>
              <w:spacing w:before="5" w:line="184" w:lineRule="exact"/>
              <w:ind w:right="39"/>
              <w:rPr>
                <w:sz w:val="17"/>
              </w:rPr>
            </w:pPr>
            <w:r>
              <w:rPr>
                <w:sz w:val="17"/>
              </w:rPr>
              <w:t>14,9</w:t>
            </w:r>
          </w:p>
        </w:tc>
        <w:tc>
          <w:tcPr>
            <w:tcW w:w="1106" w:type="dxa"/>
            <w:shd w:val="clear" w:color="auto" w:fill="E7E6E6"/>
          </w:tcPr>
          <w:p w:rsidR="00500A47" w:rsidRDefault="000A7459">
            <w:pPr>
              <w:pStyle w:val="TableParagraph"/>
              <w:spacing w:before="5" w:line="184" w:lineRule="exact"/>
              <w:ind w:right="38"/>
              <w:rPr>
                <w:sz w:val="17"/>
              </w:rPr>
            </w:pPr>
            <w:r>
              <w:rPr>
                <w:sz w:val="17"/>
              </w:rPr>
              <w:t>156.386</w:t>
            </w:r>
          </w:p>
        </w:tc>
        <w:tc>
          <w:tcPr>
            <w:tcW w:w="1106" w:type="dxa"/>
            <w:shd w:val="clear" w:color="auto" w:fill="E7E6E6"/>
          </w:tcPr>
          <w:p w:rsidR="00500A47" w:rsidRDefault="000A7459">
            <w:pPr>
              <w:pStyle w:val="TableParagraph"/>
              <w:spacing w:before="5" w:line="184" w:lineRule="exact"/>
              <w:ind w:right="37"/>
              <w:rPr>
                <w:sz w:val="17"/>
              </w:rPr>
            </w:pPr>
            <w:r>
              <w:rPr>
                <w:sz w:val="17"/>
              </w:rPr>
              <w:t>194.654</w:t>
            </w:r>
          </w:p>
        </w:tc>
        <w:tc>
          <w:tcPr>
            <w:tcW w:w="740" w:type="dxa"/>
            <w:shd w:val="clear" w:color="auto" w:fill="E7E6E6"/>
          </w:tcPr>
          <w:p w:rsidR="00500A47" w:rsidRDefault="000A7459">
            <w:pPr>
              <w:pStyle w:val="TableParagraph"/>
              <w:spacing w:before="5" w:line="184" w:lineRule="exact"/>
              <w:ind w:right="35"/>
              <w:rPr>
                <w:sz w:val="17"/>
              </w:rPr>
            </w:pPr>
            <w:r>
              <w:rPr>
                <w:sz w:val="17"/>
              </w:rPr>
              <w:t>24,5</w:t>
            </w:r>
          </w:p>
        </w:tc>
        <w:tc>
          <w:tcPr>
            <w:tcW w:w="1242" w:type="dxa"/>
          </w:tcPr>
          <w:p w:rsidR="00500A47" w:rsidRDefault="000A7459">
            <w:pPr>
              <w:pStyle w:val="TableParagraph"/>
              <w:spacing w:before="5" w:line="184" w:lineRule="exact"/>
              <w:ind w:right="33"/>
              <w:rPr>
                <w:b/>
                <w:sz w:val="17"/>
              </w:rPr>
            </w:pPr>
            <w:r>
              <w:rPr>
                <w:b/>
                <w:sz w:val="17"/>
              </w:rPr>
              <w:t>8.760.904</w:t>
            </w:r>
          </w:p>
        </w:tc>
        <w:tc>
          <w:tcPr>
            <w:tcW w:w="1242" w:type="dxa"/>
          </w:tcPr>
          <w:p w:rsidR="00500A47" w:rsidRDefault="000A7459">
            <w:pPr>
              <w:pStyle w:val="TableParagraph"/>
              <w:spacing w:before="5" w:line="184" w:lineRule="exact"/>
              <w:ind w:right="31"/>
              <w:rPr>
                <w:b/>
                <w:sz w:val="17"/>
              </w:rPr>
            </w:pPr>
            <w:r>
              <w:rPr>
                <w:b/>
                <w:sz w:val="17"/>
              </w:rPr>
              <w:t>9.927.338</w:t>
            </w:r>
          </w:p>
        </w:tc>
        <w:tc>
          <w:tcPr>
            <w:tcW w:w="694" w:type="dxa"/>
            <w:tcBorders>
              <w:right w:val="nil"/>
            </w:tcBorders>
          </w:tcPr>
          <w:p w:rsidR="00500A47" w:rsidRDefault="000A7459">
            <w:pPr>
              <w:pStyle w:val="TableParagraph"/>
              <w:spacing w:before="5" w:line="184" w:lineRule="exact"/>
              <w:ind w:right="56"/>
              <w:rPr>
                <w:b/>
                <w:sz w:val="17"/>
              </w:rPr>
            </w:pPr>
            <w:r>
              <w:rPr>
                <w:b/>
                <w:sz w:val="17"/>
              </w:rPr>
              <w:t>13,3</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RS</w:t>
            </w:r>
          </w:p>
        </w:tc>
        <w:tc>
          <w:tcPr>
            <w:tcW w:w="1198" w:type="dxa"/>
            <w:shd w:val="clear" w:color="auto" w:fill="B8CCE3"/>
          </w:tcPr>
          <w:p w:rsidR="00500A47" w:rsidRDefault="000A7459">
            <w:pPr>
              <w:pStyle w:val="TableParagraph"/>
              <w:spacing w:before="5" w:line="184" w:lineRule="exact"/>
              <w:ind w:right="44"/>
              <w:rPr>
                <w:sz w:val="17"/>
              </w:rPr>
            </w:pPr>
            <w:r>
              <w:rPr>
                <w:sz w:val="17"/>
              </w:rPr>
              <w:t>3.702.270</w:t>
            </w:r>
          </w:p>
        </w:tc>
        <w:tc>
          <w:tcPr>
            <w:tcW w:w="1141" w:type="dxa"/>
            <w:shd w:val="clear" w:color="auto" w:fill="B8CCE3"/>
          </w:tcPr>
          <w:p w:rsidR="00500A47" w:rsidRDefault="000A7459">
            <w:pPr>
              <w:pStyle w:val="TableParagraph"/>
              <w:spacing w:before="5" w:line="184" w:lineRule="exact"/>
              <w:ind w:right="45"/>
              <w:rPr>
                <w:sz w:val="17"/>
              </w:rPr>
            </w:pPr>
            <w:r>
              <w:rPr>
                <w:sz w:val="17"/>
              </w:rPr>
              <w:t>3.879.084</w:t>
            </w:r>
          </w:p>
        </w:tc>
        <w:tc>
          <w:tcPr>
            <w:tcW w:w="650" w:type="dxa"/>
            <w:shd w:val="clear" w:color="auto" w:fill="B8CCE3"/>
          </w:tcPr>
          <w:p w:rsidR="00500A47" w:rsidRDefault="000A7459">
            <w:pPr>
              <w:pStyle w:val="TableParagraph"/>
              <w:spacing w:before="5" w:line="184" w:lineRule="exact"/>
              <w:ind w:right="43"/>
              <w:rPr>
                <w:sz w:val="17"/>
              </w:rPr>
            </w:pPr>
            <w:r>
              <w:rPr>
                <w:sz w:val="17"/>
              </w:rPr>
              <w:t>4,8</w:t>
            </w:r>
          </w:p>
        </w:tc>
        <w:tc>
          <w:tcPr>
            <w:tcW w:w="1118" w:type="dxa"/>
            <w:shd w:val="clear" w:color="auto" w:fill="D7E3BB"/>
          </w:tcPr>
          <w:p w:rsidR="00500A47" w:rsidRDefault="000A7459">
            <w:pPr>
              <w:pStyle w:val="TableParagraph"/>
              <w:spacing w:before="5" w:line="184" w:lineRule="exact"/>
              <w:ind w:right="43"/>
              <w:rPr>
                <w:sz w:val="17"/>
              </w:rPr>
            </w:pPr>
            <w:r>
              <w:rPr>
                <w:sz w:val="17"/>
              </w:rPr>
              <w:t>482.158</w:t>
            </w:r>
          </w:p>
        </w:tc>
        <w:tc>
          <w:tcPr>
            <w:tcW w:w="1118" w:type="dxa"/>
            <w:shd w:val="clear" w:color="auto" w:fill="D7E3BB"/>
          </w:tcPr>
          <w:p w:rsidR="00500A47" w:rsidRDefault="000A7459">
            <w:pPr>
              <w:pStyle w:val="TableParagraph"/>
              <w:spacing w:before="5" w:line="184" w:lineRule="exact"/>
              <w:ind w:right="42"/>
              <w:rPr>
                <w:sz w:val="17"/>
              </w:rPr>
            </w:pPr>
            <w:r>
              <w:rPr>
                <w:sz w:val="17"/>
              </w:rPr>
              <w:t>705.503</w:t>
            </w:r>
          </w:p>
        </w:tc>
        <w:tc>
          <w:tcPr>
            <w:tcW w:w="650" w:type="dxa"/>
            <w:shd w:val="clear" w:color="auto" w:fill="D7E3BB"/>
          </w:tcPr>
          <w:p w:rsidR="00500A47" w:rsidRDefault="000A7459">
            <w:pPr>
              <w:pStyle w:val="TableParagraph"/>
              <w:spacing w:before="5" w:line="184" w:lineRule="exact"/>
              <w:ind w:right="42"/>
              <w:rPr>
                <w:sz w:val="17"/>
              </w:rPr>
            </w:pPr>
            <w:r>
              <w:rPr>
                <w:sz w:val="17"/>
              </w:rPr>
              <w:t>46,3</w:t>
            </w:r>
          </w:p>
        </w:tc>
        <w:tc>
          <w:tcPr>
            <w:tcW w:w="1106" w:type="dxa"/>
            <w:shd w:val="clear" w:color="auto" w:fill="F5E3E2"/>
          </w:tcPr>
          <w:p w:rsidR="00500A47" w:rsidRDefault="000A7459">
            <w:pPr>
              <w:pStyle w:val="TableParagraph"/>
              <w:spacing w:before="5" w:line="184" w:lineRule="exact"/>
              <w:ind w:right="41"/>
              <w:rPr>
                <w:sz w:val="17"/>
              </w:rPr>
            </w:pPr>
            <w:r>
              <w:rPr>
                <w:sz w:val="17"/>
              </w:rPr>
              <w:t>7.724.988</w:t>
            </w:r>
          </w:p>
        </w:tc>
        <w:tc>
          <w:tcPr>
            <w:tcW w:w="1106" w:type="dxa"/>
            <w:shd w:val="clear" w:color="auto" w:fill="F5E3E2"/>
          </w:tcPr>
          <w:p w:rsidR="00500A47" w:rsidRDefault="000A7459">
            <w:pPr>
              <w:pStyle w:val="TableParagraph"/>
              <w:spacing w:before="5" w:line="184" w:lineRule="exact"/>
              <w:ind w:right="40"/>
              <w:rPr>
                <w:sz w:val="17"/>
              </w:rPr>
            </w:pPr>
            <w:r>
              <w:rPr>
                <w:sz w:val="17"/>
              </w:rPr>
              <w:t>9.001.284</w:t>
            </w:r>
          </w:p>
        </w:tc>
        <w:tc>
          <w:tcPr>
            <w:tcW w:w="741" w:type="dxa"/>
            <w:shd w:val="clear" w:color="auto" w:fill="F5E3E2"/>
          </w:tcPr>
          <w:p w:rsidR="00500A47" w:rsidRDefault="000A7459">
            <w:pPr>
              <w:pStyle w:val="TableParagraph"/>
              <w:spacing w:before="5" w:line="184" w:lineRule="exact"/>
              <w:ind w:right="39"/>
              <w:rPr>
                <w:sz w:val="17"/>
              </w:rPr>
            </w:pPr>
            <w:r>
              <w:rPr>
                <w:sz w:val="17"/>
              </w:rPr>
              <w:t>16,5</w:t>
            </w:r>
          </w:p>
        </w:tc>
        <w:tc>
          <w:tcPr>
            <w:tcW w:w="1106" w:type="dxa"/>
            <w:shd w:val="clear" w:color="auto" w:fill="E7E6E6"/>
          </w:tcPr>
          <w:p w:rsidR="00500A47" w:rsidRDefault="000A7459">
            <w:pPr>
              <w:pStyle w:val="TableParagraph"/>
              <w:spacing w:before="5" w:line="184" w:lineRule="exact"/>
              <w:ind w:right="38"/>
              <w:rPr>
                <w:sz w:val="17"/>
              </w:rPr>
            </w:pPr>
            <w:r>
              <w:rPr>
                <w:sz w:val="17"/>
              </w:rPr>
              <w:t>213.031</w:t>
            </w:r>
          </w:p>
        </w:tc>
        <w:tc>
          <w:tcPr>
            <w:tcW w:w="1106" w:type="dxa"/>
            <w:shd w:val="clear" w:color="auto" w:fill="E7E6E6"/>
          </w:tcPr>
          <w:p w:rsidR="00500A47" w:rsidRDefault="000A7459">
            <w:pPr>
              <w:pStyle w:val="TableParagraph"/>
              <w:spacing w:before="5" w:line="184" w:lineRule="exact"/>
              <w:ind w:right="37"/>
              <w:rPr>
                <w:sz w:val="17"/>
              </w:rPr>
            </w:pPr>
            <w:r>
              <w:rPr>
                <w:sz w:val="17"/>
              </w:rPr>
              <w:t>271.717</w:t>
            </w:r>
          </w:p>
        </w:tc>
        <w:tc>
          <w:tcPr>
            <w:tcW w:w="740" w:type="dxa"/>
            <w:shd w:val="clear" w:color="auto" w:fill="E7E6E6"/>
          </w:tcPr>
          <w:p w:rsidR="00500A47" w:rsidRDefault="000A7459">
            <w:pPr>
              <w:pStyle w:val="TableParagraph"/>
              <w:spacing w:before="5" w:line="184" w:lineRule="exact"/>
              <w:ind w:right="35"/>
              <w:rPr>
                <w:sz w:val="17"/>
              </w:rPr>
            </w:pPr>
            <w:r>
              <w:rPr>
                <w:sz w:val="17"/>
              </w:rPr>
              <w:t>27,5</w:t>
            </w:r>
          </w:p>
        </w:tc>
        <w:tc>
          <w:tcPr>
            <w:tcW w:w="1242" w:type="dxa"/>
          </w:tcPr>
          <w:p w:rsidR="00500A47" w:rsidRDefault="000A7459">
            <w:pPr>
              <w:pStyle w:val="TableParagraph"/>
              <w:spacing w:before="5" w:line="184" w:lineRule="exact"/>
              <w:ind w:right="33"/>
              <w:rPr>
                <w:b/>
                <w:sz w:val="17"/>
              </w:rPr>
            </w:pPr>
            <w:r>
              <w:rPr>
                <w:b/>
                <w:sz w:val="17"/>
              </w:rPr>
              <w:t>12.122.447</w:t>
            </w:r>
          </w:p>
        </w:tc>
        <w:tc>
          <w:tcPr>
            <w:tcW w:w="1242" w:type="dxa"/>
          </w:tcPr>
          <w:p w:rsidR="00500A47" w:rsidRDefault="000A7459">
            <w:pPr>
              <w:pStyle w:val="TableParagraph"/>
              <w:spacing w:before="5" w:line="184" w:lineRule="exact"/>
              <w:ind w:right="31"/>
              <w:rPr>
                <w:b/>
                <w:sz w:val="17"/>
              </w:rPr>
            </w:pPr>
            <w:r>
              <w:rPr>
                <w:b/>
                <w:sz w:val="17"/>
              </w:rPr>
              <w:t>13.857.588</w:t>
            </w:r>
          </w:p>
        </w:tc>
        <w:tc>
          <w:tcPr>
            <w:tcW w:w="694" w:type="dxa"/>
            <w:tcBorders>
              <w:right w:val="nil"/>
            </w:tcBorders>
          </w:tcPr>
          <w:p w:rsidR="00500A47" w:rsidRDefault="000A7459">
            <w:pPr>
              <w:pStyle w:val="TableParagraph"/>
              <w:spacing w:before="5" w:line="184" w:lineRule="exact"/>
              <w:ind w:right="56"/>
              <w:rPr>
                <w:b/>
                <w:sz w:val="17"/>
              </w:rPr>
            </w:pPr>
            <w:r>
              <w:rPr>
                <w:b/>
                <w:sz w:val="17"/>
              </w:rPr>
              <w:t>14,3</w:t>
            </w:r>
          </w:p>
        </w:tc>
      </w:tr>
      <w:tr w:rsidR="00500A47">
        <w:trPr>
          <w:trHeight w:val="209"/>
        </w:trPr>
        <w:tc>
          <w:tcPr>
            <w:tcW w:w="890" w:type="dxa"/>
            <w:tcBorders>
              <w:left w:val="nil"/>
            </w:tcBorders>
          </w:tcPr>
          <w:p w:rsidR="00500A47" w:rsidRDefault="000A7459">
            <w:pPr>
              <w:pStyle w:val="TableParagraph"/>
              <w:spacing w:before="5" w:line="184" w:lineRule="exact"/>
              <w:ind w:left="34"/>
              <w:jc w:val="left"/>
              <w:rPr>
                <w:b/>
                <w:sz w:val="17"/>
              </w:rPr>
            </w:pPr>
            <w:r>
              <w:rPr>
                <w:b/>
                <w:sz w:val="17"/>
              </w:rPr>
              <w:t>SC</w:t>
            </w:r>
          </w:p>
        </w:tc>
        <w:tc>
          <w:tcPr>
            <w:tcW w:w="1198" w:type="dxa"/>
            <w:shd w:val="clear" w:color="auto" w:fill="B8CCE3"/>
          </w:tcPr>
          <w:p w:rsidR="00500A47" w:rsidRDefault="000A7459">
            <w:pPr>
              <w:pStyle w:val="TableParagraph"/>
              <w:spacing w:before="5" w:line="184" w:lineRule="exact"/>
              <w:ind w:right="44"/>
              <w:rPr>
                <w:sz w:val="17"/>
              </w:rPr>
            </w:pPr>
            <w:r>
              <w:rPr>
                <w:sz w:val="17"/>
              </w:rPr>
              <w:t>1.790.006</w:t>
            </w:r>
          </w:p>
        </w:tc>
        <w:tc>
          <w:tcPr>
            <w:tcW w:w="1141" w:type="dxa"/>
            <w:shd w:val="clear" w:color="auto" w:fill="B8CCE3"/>
          </w:tcPr>
          <w:p w:rsidR="00500A47" w:rsidRDefault="000A7459">
            <w:pPr>
              <w:pStyle w:val="TableParagraph"/>
              <w:spacing w:before="5" w:line="184" w:lineRule="exact"/>
              <w:ind w:right="45"/>
              <w:rPr>
                <w:sz w:val="17"/>
              </w:rPr>
            </w:pPr>
            <w:r>
              <w:rPr>
                <w:sz w:val="17"/>
              </w:rPr>
              <w:t>1.955.732</w:t>
            </w:r>
          </w:p>
        </w:tc>
        <w:tc>
          <w:tcPr>
            <w:tcW w:w="650" w:type="dxa"/>
            <w:shd w:val="clear" w:color="auto" w:fill="B8CCE3"/>
          </w:tcPr>
          <w:p w:rsidR="00500A47" w:rsidRDefault="000A7459">
            <w:pPr>
              <w:pStyle w:val="TableParagraph"/>
              <w:spacing w:before="5" w:line="184" w:lineRule="exact"/>
              <w:ind w:right="43"/>
              <w:rPr>
                <w:sz w:val="17"/>
              </w:rPr>
            </w:pPr>
            <w:r>
              <w:rPr>
                <w:sz w:val="17"/>
              </w:rPr>
              <w:t>9,3</w:t>
            </w:r>
          </w:p>
        </w:tc>
        <w:tc>
          <w:tcPr>
            <w:tcW w:w="1118" w:type="dxa"/>
            <w:shd w:val="clear" w:color="auto" w:fill="D7E3BB"/>
          </w:tcPr>
          <w:p w:rsidR="00500A47" w:rsidRDefault="000A7459">
            <w:pPr>
              <w:pStyle w:val="TableParagraph"/>
              <w:spacing w:before="5" w:line="184" w:lineRule="exact"/>
              <w:ind w:right="43"/>
              <w:rPr>
                <w:sz w:val="17"/>
              </w:rPr>
            </w:pPr>
            <w:r>
              <w:rPr>
                <w:sz w:val="17"/>
              </w:rPr>
              <w:t>289.353</w:t>
            </w:r>
          </w:p>
        </w:tc>
        <w:tc>
          <w:tcPr>
            <w:tcW w:w="1118" w:type="dxa"/>
            <w:shd w:val="clear" w:color="auto" w:fill="D7E3BB"/>
          </w:tcPr>
          <w:p w:rsidR="00500A47" w:rsidRDefault="000A7459">
            <w:pPr>
              <w:pStyle w:val="TableParagraph"/>
              <w:spacing w:before="5" w:line="184" w:lineRule="exact"/>
              <w:ind w:right="42"/>
              <w:rPr>
                <w:sz w:val="17"/>
              </w:rPr>
            </w:pPr>
            <w:r>
              <w:rPr>
                <w:sz w:val="17"/>
              </w:rPr>
              <w:t>432.219</w:t>
            </w:r>
          </w:p>
        </w:tc>
        <w:tc>
          <w:tcPr>
            <w:tcW w:w="650" w:type="dxa"/>
            <w:shd w:val="clear" w:color="auto" w:fill="D7E3BB"/>
          </w:tcPr>
          <w:p w:rsidR="00500A47" w:rsidRDefault="000A7459">
            <w:pPr>
              <w:pStyle w:val="TableParagraph"/>
              <w:spacing w:before="5" w:line="184" w:lineRule="exact"/>
              <w:ind w:right="42"/>
              <w:rPr>
                <w:sz w:val="17"/>
              </w:rPr>
            </w:pPr>
            <w:r>
              <w:rPr>
                <w:sz w:val="17"/>
              </w:rPr>
              <w:t>49,4</w:t>
            </w:r>
          </w:p>
        </w:tc>
        <w:tc>
          <w:tcPr>
            <w:tcW w:w="1106" w:type="dxa"/>
            <w:shd w:val="clear" w:color="auto" w:fill="F5E3E2"/>
          </w:tcPr>
          <w:p w:rsidR="00500A47" w:rsidRDefault="000A7459">
            <w:pPr>
              <w:pStyle w:val="TableParagraph"/>
              <w:spacing w:before="5" w:line="184" w:lineRule="exact"/>
              <w:ind w:right="41"/>
              <w:rPr>
                <w:sz w:val="17"/>
              </w:rPr>
            </w:pPr>
            <w:r>
              <w:rPr>
                <w:sz w:val="17"/>
              </w:rPr>
              <w:t>3.171.443</w:t>
            </w:r>
          </w:p>
        </w:tc>
        <w:tc>
          <w:tcPr>
            <w:tcW w:w="1106" w:type="dxa"/>
            <w:shd w:val="clear" w:color="auto" w:fill="F5E3E2"/>
          </w:tcPr>
          <w:p w:rsidR="00500A47" w:rsidRDefault="000A7459">
            <w:pPr>
              <w:pStyle w:val="TableParagraph"/>
              <w:spacing w:before="5" w:line="184" w:lineRule="exact"/>
              <w:ind w:right="40"/>
              <w:rPr>
                <w:sz w:val="17"/>
              </w:rPr>
            </w:pPr>
            <w:r>
              <w:rPr>
                <w:sz w:val="17"/>
              </w:rPr>
              <w:t>3.816.710</w:t>
            </w:r>
          </w:p>
        </w:tc>
        <w:tc>
          <w:tcPr>
            <w:tcW w:w="741" w:type="dxa"/>
            <w:shd w:val="clear" w:color="auto" w:fill="F5E3E2"/>
          </w:tcPr>
          <w:p w:rsidR="00500A47" w:rsidRDefault="000A7459">
            <w:pPr>
              <w:pStyle w:val="TableParagraph"/>
              <w:spacing w:before="5" w:line="184" w:lineRule="exact"/>
              <w:ind w:right="39"/>
              <w:rPr>
                <w:sz w:val="17"/>
              </w:rPr>
            </w:pPr>
            <w:r>
              <w:rPr>
                <w:sz w:val="17"/>
              </w:rPr>
              <w:t>20,3</w:t>
            </w:r>
          </w:p>
        </w:tc>
        <w:tc>
          <w:tcPr>
            <w:tcW w:w="1106" w:type="dxa"/>
            <w:shd w:val="clear" w:color="auto" w:fill="E7E6E6"/>
          </w:tcPr>
          <w:p w:rsidR="00500A47" w:rsidRDefault="000A7459">
            <w:pPr>
              <w:pStyle w:val="TableParagraph"/>
              <w:spacing w:before="5" w:line="184" w:lineRule="exact"/>
              <w:ind w:right="38"/>
              <w:rPr>
                <w:sz w:val="17"/>
              </w:rPr>
            </w:pPr>
            <w:r>
              <w:rPr>
                <w:sz w:val="17"/>
              </w:rPr>
              <w:t>89.626</w:t>
            </w:r>
          </w:p>
        </w:tc>
        <w:tc>
          <w:tcPr>
            <w:tcW w:w="1106" w:type="dxa"/>
            <w:shd w:val="clear" w:color="auto" w:fill="E7E6E6"/>
          </w:tcPr>
          <w:p w:rsidR="00500A47" w:rsidRDefault="000A7459">
            <w:pPr>
              <w:pStyle w:val="TableParagraph"/>
              <w:spacing w:before="5" w:line="184" w:lineRule="exact"/>
              <w:ind w:right="37"/>
              <w:rPr>
                <w:sz w:val="17"/>
              </w:rPr>
            </w:pPr>
            <w:r>
              <w:rPr>
                <w:sz w:val="17"/>
              </w:rPr>
              <w:t>124.093</w:t>
            </w:r>
          </w:p>
        </w:tc>
        <w:tc>
          <w:tcPr>
            <w:tcW w:w="740" w:type="dxa"/>
            <w:shd w:val="clear" w:color="auto" w:fill="E7E6E6"/>
          </w:tcPr>
          <w:p w:rsidR="00500A47" w:rsidRDefault="000A7459">
            <w:pPr>
              <w:pStyle w:val="TableParagraph"/>
              <w:spacing w:before="5" w:line="184" w:lineRule="exact"/>
              <w:ind w:right="35"/>
              <w:rPr>
                <w:sz w:val="17"/>
              </w:rPr>
            </w:pPr>
            <w:r>
              <w:rPr>
                <w:sz w:val="17"/>
              </w:rPr>
              <w:t>38,5</w:t>
            </w:r>
          </w:p>
        </w:tc>
        <w:tc>
          <w:tcPr>
            <w:tcW w:w="1242" w:type="dxa"/>
          </w:tcPr>
          <w:p w:rsidR="00500A47" w:rsidRDefault="000A7459">
            <w:pPr>
              <w:pStyle w:val="TableParagraph"/>
              <w:spacing w:before="5" w:line="184" w:lineRule="exact"/>
              <w:ind w:right="33"/>
              <w:rPr>
                <w:b/>
                <w:sz w:val="17"/>
              </w:rPr>
            </w:pPr>
            <w:r>
              <w:rPr>
                <w:b/>
                <w:sz w:val="17"/>
              </w:rPr>
              <w:t>5.340.428</w:t>
            </w:r>
          </w:p>
        </w:tc>
        <w:tc>
          <w:tcPr>
            <w:tcW w:w="1242" w:type="dxa"/>
          </w:tcPr>
          <w:p w:rsidR="00500A47" w:rsidRDefault="000A7459">
            <w:pPr>
              <w:pStyle w:val="TableParagraph"/>
              <w:spacing w:before="5" w:line="184" w:lineRule="exact"/>
              <w:ind w:right="31"/>
              <w:rPr>
                <w:b/>
                <w:sz w:val="17"/>
              </w:rPr>
            </w:pPr>
            <w:r>
              <w:rPr>
                <w:b/>
                <w:sz w:val="17"/>
              </w:rPr>
              <w:t>6.328.754</w:t>
            </w:r>
          </w:p>
        </w:tc>
        <w:tc>
          <w:tcPr>
            <w:tcW w:w="694" w:type="dxa"/>
            <w:tcBorders>
              <w:right w:val="nil"/>
            </w:tcBorders>
          </w:tcPr>
          <w:p w:rsidR="00500A47" w:rsidRDefault="000A7459">
            <w:pPr>
              <w:pStyle w:val="TableParagraph"/>
              <w:spacing w:before="5" w:line="184" w:lineRule="exact"/>
              <w:ind w:right="56"/>
              <w:rPr>
                <w:b/>
                <w:sz w:val="17"/>
              </w:rPr>
            </w:pPr>
            <w:r>
              <w:rPr>
                <w:b/>
                <w:sz w:val="17"/>
              </w:rPr>
              <w:t>18,5</w:t>
            </w:r>
          </w:p>
        </w:tc>
      </w:tr>
      <w:tr w:rsidR="00500A47">
        <w:trPr>
          <w:trHeight w:val="209"/>
        </w:trPr>
        <w:tc>
          <w:tcPr>
            <w:tcW w:w="890" w:type="dxa"/>
            <w:tcBorders>
              <w:left w:val="nil"/>
            </w:tcBorders>
            <w:shd w:val="clear" w:color="auto" w:fill="BEBEBE"/>
          </w:tcPr>
          <w:p w:rsidR="00500A47" w:rsidRDefault="000A7459">
            <w:pPr>
              <w:pStyle w:val="TableParagraph"/>
              <w:spacing w:before="5" w:line="184" w:lineRule="exact"/>
              <w:ind w:left="34"/>
              <w:jc w:val="left"/>
              <w:rPr>
                <w:b/>
                <w:sz w:val="17"/>
              </w:rPr>
            </w:pPr>
            <w:r>
              <w:rPr>
                <w:b/>
                <w:sz w:val="17"/>
              </w:rPr>
              <w:t>Soma (S)</w:t>
            </w:r>
          </w:p>
        </w:tc>
        <w:tc>
          <w:tcPr>
            <w:tcW w:w="1198" w:type="dxa"/>
            <w:shd w:val="clear" w:color="auto" w:fill="BEBEBE"/>
          </w:tcPr>
          <w:p w:rsidR="00500A47" w:rsidRDefault="000A7459">
            <w:pPr>
              <w:pStyle w:val="TableParagraph"/>
              <w:spacing w:before="5" w:line="184" w:lineRule="exact"/>
              <w:ind w:right="45"/>
              <w:rPr>
                <w:b/>
                <w:sz w:val="17"/>
              </w:rPr>
            </w:pPr>
            <w:r>
              <w:rPr>
                <w:b/>
                <w:sz w:val="17"/>
              </w:rPr>
              <w:t>7.891.080</w:t>
            </w:r>
          </w:p>
        </w:tc>
        <w:tc>
          <w:tcPr>
            <w:tcW w:w="1141" w:type="dxa"/>
            <w:shd w:val="clear" w:color="auto" w:fill="BEBEBE"/>
          </w:tcPr>
          <w:p w:rsidR="00500A47" w:rsidRDefault="000A7459">
            <w:pPr>
              <w:pStyle w:val="TableParagraph"/>
              <w:spacing w:before="5" w:line="184" w:lineRule="exact"/>
              <w:ind w:right="43"/>
              <w:rPr>
                <w:b/>
                <w:sz w:val="17"/>
              </w:rPr>
            </w:pPr>
            <w:r>
              <w:rPr>
                <w:b/>
                <w:sz w:val="17"/>
              </w:rPr>
              <w:t>8.338.503</w:t>
            </w:r>
          </w:p>
        </w:tc>
        <w:tc>
          <w:tcPr>
            <w:tcW w:w="650" w:type="dxa"/>
            <w:shd w:val="clear" w:color="auto" w:fill="BEBEBE"/>
          </w:tcPr>
          <w:p w:rsidR="00500A47" w:rsidRDefault="000A7459">
            <w:pPr>
              <w:pStyle w:val="TableParagraph"/>
              <w:spacing w:before="5" w:line="184" w:lineRule="exact"/>
              <w:ind w:right="43"/>
              <w:rPr>
                <w:b/>
                <w:sz w:val="17"/>
              </w:rPr>
            </w:pPr>
            <w:r>
              <w:rPr>
                <w:b/>
                <w:sz w:val="17"/>
              </w:rPr>
              <w:t>5,7</w:t>
            </w:r>
          </w:p>
        </w:tc>
        <w:tc>
          <w:tcPr>
            <w:tcW w:w="1118" w:type="dxa"/>
            <w:shd w:val="clear" w:color="auto" w:fill="BEBEBE"/>
          </w:tcPr>
          <w:p w:rsidR="00500A47" w:rsidRDefault="000A7459">
            <w:pPr>
              <w:pStyle w:val="TableParagraph"/>
              <w:spacing w:before="5" w:line="184" w:lineRule="exact"/>
              <w:ind w:right="43"/>
              <w:rPr>
                <w:b/>
                <w:sz w:val="17"/>
              </w:rPr>
            </w:pPr>
            <w:r>
              <w:rPr>
                <w:b/>
                <w:sz w:val="17"/>
              </w:rPr>
              <w:t>1.126.911</w:t>
            </w:r>
          </w:p>
        </w:tc>
        <w:tc>
          <w:tcPr>
            <w:tcW w:w="1118" w:type="dxa"/>
            <w:shd w:val="clear" w:color="auto" w:fill="BEBEBE"/>
          </w:tcPr>
          <w:p w:rsidR="00500A47" w:rsidRDefault="000A7459">
            <w:pPr>
              <w:pStyle w:val="TableParagraph"/>
              <w:spacing w:before="5" w:line="184" w:lineRule="exact"/>
              <w:ind w:right="42"/>
              <w:rPr>
                <w:b/>
                <w:sz w:val="17"/>
              </w:rPr>
            </w:pPr>
            <w:r>
              <w:rPr>
                <w:b/>
                <w:sz w:val="17"/>
              </w:rPr>
              <w:t>1.643.835</w:t>
            </w:r>
          </w:p>
        </w:tc>
        <w:tc>
          <w:tcPr>
            <w:tcW w:w="650" w:type="dxa"/>
            <w:shd w:val="clear" w:color="auto" w:fill="BEBEBE"/>
          </w:tcPr>
          <w:p w:rsidR="00500A47" w:rsidRDefault="000A7459">
            <w:pPr>
              <w:pStyle w:val="TableParagraph"/>
              <w:spacing w:before="5" w:line="184" w:lineRule="exact"/>
              <w:ind w:right="42"/>
              <w:rPr>
                <w:b/>
                <w:sz w:val="17"/>
              </w:rPr>
            </w:pPr>
            <w:r>
              <w:rPr>
                <w:b/>
                <w:sz w:val="17"/>
              </w:rPr>
              <w:t>45,9</w:t>
            </w:r>
          </w:p>
        </w:tc>
        <w:tc>
          <w:tcPr>
            <w:tcW w:w="1106" w:type="dxa"/>
            <w:shd w:val="clear" w:color="auto" w:fill="BEBEBE"/>
          </w:tcPr>
          <w:p w:rsidR="00500A47" w:rsidRDefault="000A7459">
            <w:pPr>
              <w:pStyle w:val="TableParagraph"/>
              <w:spacing w:before="5" w:line="184" w:lineRule="exact"/>
              <w:ind w:right="41"/>
              <w:rPr>
                <w:b/>
                <w:sz w:val="17"/>
              </w:rPr>
            </w:pPr>
            <w:r>
              <w:rPr>
                <w:b/>
                <w:sz w:val="17"/>
              </w:rPr>
              <w:t>16.746.745</w:t>
            </w:r>
          </w:p>
        </w:tc>
        <w:tc>
          <w:tcPr>
            <w:tcW w:w="1106" w:type="dxa"/>
            <w:shd w:val="clear" w:color="auto" w:fill="BEBEBE"/>
          </w:tcPr>
          <w:p w:rsidR="00500A47" w:rsidRDefault="000A7459">
            <w:pPr>
              <w:pStyle w:val="TableParagraph"/>
              <w:spacing w:before="5" w:line="184" w:lineRule="exact"/>
              <w:ind w:right="40"/>
              <w:rPr>
                <w:b/>
                <w:sz w:val="17"/>
              </w:rPr>
            </w:pPr>
            <w:r>
              <w:rPr>
                <w:b/>
                <w:sz w:val="17"/>
              </w:rPr>
              <w:t>19.540.878</w:t>
            </w:r>
          </w:p>
        </w:tc>
        <w:tc>
          <w:tcPr>
            <w:tcW w:w="741" w:type="dxa"/>
            <w:shd w:val="clear" w:color="auto" w:fill="BEBEBE"/>
          </w:tcPr>
          <w:p w:rsidR="00500A47" w:rsidRDefault="000A7459">
            <w:pPr>
              <w:pStyle w:val="TableParagraph"/>
              <w:spacing w:before="5" w:line="184" w:lineRule="exact"/>
              <w:ind w:right="39"/>
              <w:rPr>
                <w:b/>
                <w:sz w:val="17"/>
              </w:rPr>
            </w:pPr>
            <w:r>
              <w:rPr>
                <w:b/>
                <w:sz w:val="17"/>
              </w:rPr>
              <w:t>16,7</w:t>
            </w:r>
          </w:p>
        </w:tc>
        <w:tc>
          <w:tcPr>
            <w:tcW w:w="1106" w:type="dxa"/>
            <w:shd w:val="clear" w:color="auto" w:fill="BEBEBE"/>
          </w:tcPr>
          <w:p w:rsidR="00500A47" w:rsidRDefault="000A7459">
            <w:pPr>
              <w:pStyle w:val="TableParagraph"/>
              <w:spacing w:before="5" w:line="184" w:lineRule="exact"/>
              <w:ind w:right="38"/>
              <w:rPr>
                <w:b/>
                <w:sz w:val="17"/>
              </w:rPr>
            </w:pPr>
            <w:r>
              <w:rPr>
                <w:b/>
                <w:sz w:val="17"/>
              </w:rPr>
              <w:t>459.043</w:t>
            </w:r>
          </w:p>
        </w:tc>
        <w:tc>
          <w:tcPr>
            <w:tcW w:w="1106" w:type="dxa"/>
            <w:shd w:val="clear" w:color="auto" w:fill="BEBEBE"/>
          </w:tcPr>
          <w:p w:rsidR="00500A47" w:rsidRDefault="000A7459">
            <w:pPr>
              <w:pStyle w:val="TableParagraph"/>
              <w:spacing w:before="5" w:line="184" w:lineRule="exact"/>
              <w:ind w:right="37"/>
              <w:rPr>
                <w:b/>
                <w:sz w:val="17"/>
              </w:rPr>
            </w:pPr>
            <w:r>
              <w:rPr>
                <w:b/>
                <w:sz w:val="17"/>
              </w:rPr>
              <w:t>590.464</w:t>
            </w:r>
          </w:p>
        </w:tc>
        <w:tc>
          <w:tcPr>
            <w:tcW w:w="740" w:type="dxa"/>
            <w:shd w:val="clear" w:color="auto" w:fill="BEBEBE"/>
          </w:tcPr>
          <w:p w:rsidR="00500A47" w:rsidRDefault="000A7459">
            <w:pPr>
              <w:pStyle w:val="TableParagraph"/>
              <w:spacing w:before="5" w:line="184" w:lineRule="exact"/>
              <w:ind w:right="35"/>
              <w:rPr>
                <w:b/>
                <w:sz w:val="17"/>
              </w:rPr>
            </w:pPr>
            <w:r>
              <w:rPr>
                <w:b/>
                <w:sz w:val="17"/>
              </w:rPr>
              <w:t>28,6</w:t>
            </w:r>
          </w:p>
        </w:tc>
        <w:tc>
          <w:tcPr>
            <w:tcW w:w="1242" w:type="dxa"/>
            <w:shd w:val="clear" w:color="auto" w:fill="BEBEBE"/>
          </w:tcPr>
          <w:p w:rsidR="00500A47" w:rsidRDefault="000A7459">
            <w:pPr>
              <w:pStyle w:val="TableParagraph"/>
              <w:spacing w:before="5" w:line="184" w:lineRule="exact"/>
              <w:ind w:right="33"/>
              <w:rPr>
                <w:b/>
                <w:sz w:val="17"/>
              </w:rPr>
            </w:pPr>
            <w:r>
              <w:rPr>
                <w:b/>
                <w:sz w:val="17"/>
              </w:rPr>
              <w:t>26.223.779</w:t>
            </w:r>
          </w:p>
        </w:tc>
        <w:tc>
          <w:tcPr>
            <w:tcW w:w="1242" w:type="dxa"/>
            <w:shd w:val="clear" w:color="auto" w:fill="BEBEBE"/>
          </w:tcPr>
          <w:p w:rsidR="00500A47" w:rsidRDefault="000A7459">
            <w:pPr>
              <w:pStyle w:val="TableParagraph"/>
              <w:spacing w:before="5" w:line="184" w:lineRule="exact"/>
              <w:ind w:right="31"/>
              <w:rPr>
                <w:b/>
                <w:sz w:val="17"/>
              </w:rPr>
            </w:pPr>
            <w:r>
              <w:rPr>
                <w:b/>
                <w:sz w:val="17"/>
              </w:rPr>
              <w:t>30.113.680</w:t>
            </w:r>
          </w:p>
        </w:tc>
        <w:tc>
          <w:tcPr>
            <w:tcW w:w="694" w:type="dxa"/>
            <w:tcBorders>
              <w:right w:val="nil"/>
            </w:tcBorders>
            <w:shd w:val="clear" w:color="auto" w:fill="BEBEBE"/>
          </w:tcPr>
          <w:p w:rsidR="00500A47" w:rsidRDefault="000A7459">
            <w:pPr>
              <w:pStyle w:val="TableParagraph"/>
              <w:spacing w:before="5" w:line="184" w:lineRule="exact"/>
              <w:ind w:right="56"/>
              <w:rPr>
                <w:b/>
                <w:sz w:val="17"/>
              </w:rPr>
            </w:pPr>
            <w:r>
              <w:rPr>
                <w:b/>
                <w:sz w:val="17"/>
              </w:rPr>
              <w:t>14,8</w:t>
            </w:r>
          </w:p>
        </w:tc>
      </w:tr>
      <w:tr w:rsidR="00500A47">
        <w:trPr>
          <w:trHeight w:val="209"/>
        </w:trPr>
        <w:tc>
          <w:tcPr>
            <w:tcW w:w="890" w:type="dxa"/>
            <w:tcBorders>
              <w:left w:val="nil"/>
            </w:tcBorders>
            <w:shd w:val="clear" w:color="auto" w:fill="D9D9D9"/>
          </w:tcPr>
          <w:p w:rsidR="00500A47" w:rsidRDefault="000A7459">
            <w:pPr>
              <w:pStyle w:val="TableParagraph"/>
              <w:spacing w:before="5" w:line="184" w:lineRule="exact"/>
              <w:ind w:left="34"/>
              <w:jc w:val="left"/>
              <w:rPr>
                <w:b/>
                <w:sz w:val="17"/>
              </w:rPr>
            </w:pPr>
            <w:r>
              <w:rPr>
                <w:b/>
                <w:sz w:val="17"/>
              </w:rPr>
              <w:t>TOTAL</w:t>
            </w:r>
          </w:p>
        </w:tc>
        <w:tc>
          <w:tcPr>
            <w:tcW w:w="1198" w:type="dxa"/>
            <w:shd w:val="clear" w:color="auto" w:fill="D9D9D9"/>
          </w:tcPr>
          <w:p w:rsidR="00500A47" w:rsidRDefault="000A7459">
            <w:pPr>
              <w:pStyle w:val="TableParagraph"/>
              <w:spacing w:before="5" w:line="184" w:lineRule="exact"/>
              <w:ind w:right="44"/>
              <w:rPr>
                <w:b/>
                <w:sz w:val="17"/>
              </w:rPr>
            </w:pPr>
            <w:r>
              <w:rPr>
                <w:b/>
                <w:sz w:val="17"/>
              </w:rPr>
              <w:t>38.603.183</w:t>
            </w:r>
          </w:p>
        </w:tc>
        <w:tc>
          <w:tcPr>
            <w:tcW w:w="1141" w:type="dxa"/>
            <w:shd w:val="clear" w:color="auto" w:fill="D9D9D9"/>
          </w:tcPr>
          <w:p w:rsidR="00500A47" w:rsidRDefault="000A7459">
            <w:pPr>
              <w:pStyle w:val="TableParagraph"/>
              <w:spacing w:before="5" w:line="184" w:lineRule="exact"/>
              <w:ind w:right="43"/>
              <w:rPr>
                <w:b/>
                <w:sz w:val="17"/>
              </w:rPr>
            </w:pPr>
            <w:r>
              <w:rPr>
                <w:b/>
                <w:sz w:val="17"/>
              </w:rPr>
              <w:t>39.915.630</w:t>
            </w:r>
          </w:p>
        </w:tc>
        <w:tc>
          <w:tcPr>
            <w:tcW w:w="650" w:type="dxa"/>
            <w:shd w:val="clear" w:color="auto" w:fill="D9D9D9"/>
          </w:tcPr>
          <w:p w:rsidR="00500A47" w:rsidRDefault="000A7459">
            <w:pPr>
              <w:pStyle w:val="TableParagraph"/>
              <w:spacing w:before="5" w:line="184" w:lineRule="exact"/>
              <w:ind w:right="43"/>
              <w:rPr>
                <w:b/>
                <w:sz w:val="17"/>
              </w:rPr>
            </w:pPr>
            <w:r>
              <w:rPr>
                <w:b/>
                <w:sz w:val="17"/>
              </w:rPr>
              <w:t>3,4</w:t>
            </w:r>
          </w:p>
        </w:tc>
        <w:tc>
          <w:tcPr>
            <w:tcW w:w="1118" w:type="dxa"/>
            <w:shd w:val="clear" w:color="auto" w:fill="D9D9D9"/>
          </w:tcPr>
          <w:p w:rsidR="00500A47" w:rsidRDefault="000A7459">
            <w:pPr>
              <w:pStyle w:val="TableParagraph"/>
              <w:spacing w:before="5" w:line="184" w:lineRule="exact"/>
              <w:ind w:right="43"/>
              <w:rPr>
                <w:b/>
                <w:sz w:val="17"/>
              </w:rPr>
            </w:pPr>
            <w:r>
              <w:rPr>
                <w:b/>
                <w:sz w:val="17"/>
              </w:rPr>
              <w:t>4.646.263</w:t>
            </w:r>
          </w:p>
        </w:tc>
        <w:tc>
          <w:tcPr>
            <w:tcW w:w="1118" w:type="dxa"/>
            <w:shd w:val="clear" w:color="auto" w:fill="D9D9D9"/>
          </w:tcPr>
          <w:p w:rsidR="00500A47" w:rsidRDefault="000A7459">
            <w:pPr>
              <w:pStyle w:val="TableParagraph"/>
              <w:spacing w:before="5" w:line="184" w:lineRule="exact"/>
              <w:ind w:right="42"/>
              <w:rPr>
                <w:b/>
                <w:sz w:val="17"/>
              </w:rPr>
            </w:pPr>
            <w:r>
              <w:rPr>
                <w:b/>
                <w:sz w:val="17"/>
              </w:rPr>
              <w:t>6.670.288</w:t>
            </w:r>
          </w:p>
        </w:tc>
        <w:tc>
          <w:tcPr>
            <w:tcW w:w="650" w:type="dxa"/>
            <w:shd w:val="clear" w:color="auto" w:fill="D9D9D9"/>
          </w:tcPr>
          <w:p w:rsidR="00500A47" w:rsidRDefault="000A7459">
            <w:pPr>
              <w:pStyle w:val="TableParagraph"/>
              <w:spacing w:before="5" w:line="184" w:lineRule="exact"/>
              <w:ind w:right="42"/>
              <w:rPr>
                <w:b/>
                <w:sz w:val="17"/>
              </w:rPr>
            </w:pPr>
            <w:r>
              <w:rPr>
                <w:b/>
                <w:sz w:val="17"/>
              </w:rPr>
              <w:t>43,6</w:t>
            </w:r>
          </w:p>
        </w:tc>
        <w:tc>
          <w:tcPr>
            <w:tcW w:w="1106" w:type="dxa"/>
            <w:shd w:val="clear" w:color="auto" w:fill="D9D9D9"/>
          </w:tcPr>
          <w:p w:rsidR="00500A47" w:rsidRDefault="000A7459">
            <w:pPr>
              <w:pStyle w:val="TableParagraph"/>
              <w:spacing w:before="5" w:line="184" w:lineRule="exact"/>
              <w:ind w:right="41"/>
              <w:rPr>
                <w:b/>
                <w:sz w:val="17"/>
              </w:rPr>
            </w:pPr>
            <w:r>
              <w:rPr>
                <w:b/>
                <w:sz w:val="17"/>
              </w:rPr>
              <w:t>57.289.483</w:t>
            </w:r>
          </w:p>
        </w:tc>
        <w:tc>
          <w:tcPr>
            <w:tcW w:w="1106" w:type="dxa"/>
            <w:shd w:val="clear" w:color="auto" w:fill="D9D9D9"/>
          </w:tcPr>
          <w:p w:rsidR="00500A47" w:rsidRDefault="000A7459">
            <w:pPr>
              <w:pStyle w:val="TableParagraph"/>
              <w:spacing w:before="5" w:line="184" w:lineRule="exact"/>
              <w:ind w:right="40"/>
              <w:rPr>
                <w:b/>
                <w:sz w:val="17"/>
              </w:rPr>
            </w:pPr>
            <w:r>
              <w:rPr>
                <w:b/>
                <w:sz w:val="17"/>
              </w:rPr>
              <w:t>67.373.669</w:t>
            </w:r>
          </w:p>
        </w:tc>
        <w:tc>
          <w:tcPr>
            <w:tcW w:w="741" w:type="dxa"/>
            <w:shd w:val="clear" w:color="auto" w:fill="D9D9D9"/>
          </w:tcPr>
          <w:p w:rsidR="00500A47" w:rsidRDefault="000A7459">
            <w:pPr>
              <w:pStyle w:val="TableParagraph"/>
              <w:spacing w:before="5" w:line="184" w:lineRule="exact"/>
              <w:ind w:right="39"/>
              <w:rPr>
                <w:b/>
                <w:sz w:val="17"/>
              </w:rPr>
            </w:pPr>
            <w:r>
              <w:rPr>
                <w:b/>
                <w:sz w:val="17"/>
              </w:rPr>
              <w:t>17,6</w:t>
            </w:r>
          </w:p>
        </w:tc>
        <w:tc>
          <w:tcPr>
            <w:tcW w:w="1106" w:type="dxa"/>
            <w:shd w:val="clear" w:color="auto" w:fill="D9D9D9"/>
          </w:tcPr>
          <w:p w:rsidR="00500A47" w:rsidRDefault="000A7459">
            <w:pPr>
              <w:pStyle w:val="TableParagraph"/>
              <w:spacing w:before="5" w:line="184" w:lineRule="exact"/>
              <w:ind w:right="38"/>
              <w:rPr>
                <w:b/>
                <w:sz w:val="17"/>
              </w:rPr>
            </w:pPr>
            <w:r>
              <w:rPr>
                <w:b/>
                <w:sz w:val="17"/>
              </w:rPr>
              <w:t>2.163.863</w:t>
            </w:r>
          </w:p>
        </w:tc>
        <w:tc>
          <w:tcPr>
            <w:tcW w:w="1106" w:type="dxa"/>
            <w:shd w:val="clear" w:color="auto" w:fill="D9D9D9"/>
          </w:tcPr>
          <w:p w:rsidR="00500A47" w:rsidRDefault="000A7459">
            <w:pPr>
              <w:pStyle w:val="TableParagraph"/>
              <w:spacing w:before="5" w:line="184" w:lineRule="exact"/>
              <w:ind w:right="37"/>
              <w:rPr>
                <w:b/>
                <w:sz w:val="17"/>
              </w:rPr>
            </w:pPr>
            <w:r>
              <w:rPr>
                <w:b/>
                <w:sz w:val="17"/>
              </w:rPr>
              <w:t>2.279.192</w:t>
            </w:r>
          </w:p>
        </w:tc>
        <w:tc>
          <w:tcPr>
            <w:tcW w:w="740" w:type="dxa"/>
            <w:shd w:val="clear" w:color="auto" w:fill="E7E6E6"/>
          </w:tcPr>
          <w:p w:rsidR="00500A47" w:rsidRDefault="000A7459">
            <w:pPr>
              <w:pStyle w:val="TableParagraph"/>
              <w:spacing w:before="5" w:line="184" w:lineRule="exact"/>
              <w:ind w:right="35"/>
              <w:rPr>
                <w:b/>
                <w:sz w:val="17"/>
              </w:rPr>
            </w:pPr>
            <w:r>
              <w:rPr>
                <w:b/>
                <w:sz w:val="17"/>
              </w:rPr>
              <w:t>5,3</w:t>
            </w:r>
          </w:p>
        </w:tc>
        <w:tc>
          <w:tcPr>
            <w:tcW w:w="1242" w:type="dxa"/>
            <w:shd w:val="clear" w:color="auto" w:fill="D9D9D9"/>
          </w:tcPr>
          <w:p w:rsidR="00500A47" w:rsidRDefault="000A7459">
            <w:pPr>
              <w:pStyle w:val="TableParagraph"/>
              <w:spacing w:before="5" w:line="184" w:lineRule="exact"/>
              <w:ind w:right="33"/>
              <w:rPr>
                <w:b/>
                <w:sz w:val="17"/>
              </w:rPr>
            </w:pPr>
            <w:r>
              <w:rPr>
                <w:b/>
                <w:sz w:val="17"/>
              </w:rPr>
              <w:t>102.702.792</w:t>
            </w:r>
          </w:p>
        </w:tc>
        <w:tc>
          <w:tcPr>
            <w:tcW w:w="1242" w:type="dxa"/>
            <w:shd w:val="clear" w:color="auto" w:fill="D9D9D9"/>
          </w:tcPr>
          <w:p w:rsidR="00500A47" w:rsidRDefault="000A7459">
            <w:pPr>
              <w:pStyle w:val="TableParagraph"/>
              <w:spacing w:before="5" w:line="184" w:lineRule="exact"/>
              <w:ind w:right="31"/>
              <w:rPr>
                <w:b/>
                <w:sz w:val="17"/>
              </w:rPr>
            </w:pPr>
            <w:r>
              <w:rPr>
                <w:b/>
                <w:sz w:val="17"/>
              </w:rPr>
              <w:t>116.238.778</w:t>
            </w:r>
          </w:p>
        </w:tc>
        <w:tc>
          <w:tcPr>
            <w:tcW w:w="694" w:type="dxa"/>
            <w:tcBorders>
              <w:right w:val="nil"/>
            </w:tcBorders>
            <w:shd w:val="clear" w:color="auto" w:fill="D9D9D9"/>
          </w:tcPr>
          <w:p w:rsidR="00500A47" w:rsidRDefault="000A7459">
            <w:pPr>
              <w:pStyle w:val="TableParagraph"/>
              <w:spacing w:before="5" w:line="184" w:lineRule="exact"/>
              <w:ind w:right="56"/>
              <w:rPr>
                <w:b/>
                <w:sz w:val="17"/>
              </w:rPr>
            </w:pPr>
            <w:r>
              <w:rPr>
                <w:b/>
                <w:sz w:val="17"/>
              </w:rPr>
              <w:t>13,2</w:t>
            </w:r>
          </w:p>
        </w:tc>
      </w:tr>
    </w:tbl>
    <w:p w:rsidR="00500A47" w:rsidRDefault="000A7459">
      <w:pPr>
        <w:pStyle w:val="Corpodetexto"/>
        <w:spacing w:before="3"/>
        <w:rPr>
          <w:b/>
        </w:rPr>
      </w:pPr>
      <w:r>
        <w:rPr>
          <w:noProof/>
          <w:lang w:bidi="ar-SA"/>
        </w:rPr>
        <w:drawing>
          <wp:anchor distT="0" distB="0" distL="0" distR="0" simplePos="0" relativeHeight="251632128" behindDoc="0" locked="0" layoutInCell="1" allowOverlap="1">
            <wp:simplePos x="0" y="0"/>
            <wp:positionH relativeFrom="page">
              <wp:posOffset>2169795</wp:posOffset>
            </wp:positionH>
            <wp:positionV relativeFrom="paragraph">
              <wp:posOffset>212823</wp:posOffset>
            </wp:positionV>
            <wp:extent cx="2850927" cy="6286"/>
            <wp:effectExtent l="0" t="0" r="0" b="0"/>
            <wp:wrapTopAndBottom/>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14" cstate="print"/>
                    <a:stretch>
                      <a:fillRect/>
                    </a:stretch>
                  </pic:blipFill>
                  <pic:spPr>
                    <a:xfrm>
                      <a:off x="0" y="0"/>
                      <a:ext cx="2850927" cy="6286"/>
                    </a:xfrm>
                    <a:prstGeom prst="rect">
                      <a:avLst/>
                    </a:prstGeom>
                  </pic:spPr>
                </pic:pic>
              </a:graphicData>
            </a:graphic>
          </wp:anchor>
        </w:drawing>
      </w:r>
    </w:p>
    <w:p w:rsidR="00500A47" w:rsidRDefault="00500A47">
      <w:pPr>
        <w:sectPr w:rsidR="00500A47">
          <w:headerReference w:type="default" r:id="rId38"/>
          <w:footerReference w:type="default" r:id="rId39"/>
          <w:pgSz w:w="16840" w:h="11910" w:orient="landscape"/>
          <w:pgMar w:top="640" w:right="340" w:bottom="820" w:left="0" w:header="0" w:footer="628" w:gutter="0"/>
          <w:cols w:space="720"/>
        </w:sectPr>
      </w:pPr>
    </w:p>
    <w:p w:rsidR="00500A47" w:rsidRDefault="000A7459">
      <w:pPr>
        <w:pStyle w:val="Corpodetexto"/>
        <w:rPr>
          <w:b/>
          <w:sz w:val="20"/>
        </w:rPr>
      </w:pPr>
      <w:r>
        <w:rPr>
          <w:noProof/>
          <w:lang w:bidi="ar-SA"/>
        </w:rPr>
        <w:drawing>
          <wp:anchor distT="0" distB="0" distL="0" distR="0" simplePos="0" relativeHeight="251649536" behindDoc="0" locked="0" layoutInCell="1" allowOverlap="1">
            <wp:simplePos x="0" y="0"/>
            <wp:positionH relativeFrom="page">
              <wp:posOffset>10161</wp:posOffset>
            </wp:positionH>
            <wp:positionV relativeFrom="page">
              <wp:posOffset>405967</wp:posOffset>
            </wp:positionV>
            <wp:extent cx="7550403" cy="566852"/>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26" cstate="print"/>
                    <a:stretch>
                      <a:fillRect/>
                    </a:stretch>
                  </pic:blipFill>
                  <pic:spPr>
                    <a:xfrm>
                      <a:off x="0" y="0"/>
                      <a:ext cx="7550403" cy="566852"/>
                    </a:xfrm>
                    <a:prstGeom prst="rect">
                      <a:avLst/>
                    </a:prstGeom>
                  </pic:spPr>
                </pic:pic>
              </a:graphicData>
            </a:graphic>
          </wp:anchor>
        </w:drawing>
      </w: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9"/>
        </w:rPr>
      </w:pPr>
    </w:p>
    <w:p w:rsidR="00500A47" w:rsidRDefault="000A7459">
      <w:pPr>
        <w:pStyle w:val="Ttulo1"/>
        <w:spacing w:before="10"/>
      </w:pPr>
      <w:bookmarkStart w:id="26" w:name="_bookmark25"/>
      <w:bookmarkEnd w:id="26"/>
      <w:r>
        <w:rPr>
          <w:color w:val="006666"/>
        </w:rPr>
        <w:t>ANEXO V – Projeção do Quantitativo – Pessoa Física</w:t>
      </w:r>
    </w:p>
    <w:p w:rsidR="00500A47" w:rsidRDefault="000A7459">
      <w:pPr>
        <w:spacing w:before="42"/>
        <w:ind w:left="1702"/>
        <w:rPr>
          <w:rFonts w:ascii="Calibri Light" w:hAnsi="Calibri Light"/>
          <w:sz w:val="44"/>
        </w:rPr>
      </w:pPr>
      <w:r>
        <w:rPr>
          <w:rFonts w:ascii="Calibri Light" w:hAnsi="Calibri Light"/>
          <w:color w:val="006666"/>
          <w:sz w:val="44"/>
        </w:rPr>
        <w:t>– Exercício 2015</w:t>
      </w:r>
    </w:p>
    <w:p w:rsidR="00500A47" w:rsidRDefault="00500A47">
      <w:pPr>
        <w:pStyle w:val="Corpodetexto"/>
        <w:spacing w:before="6"/>
        <w:rPr>
          <w:rFonts w:ascii="Calibri Light"/>
          <w:sz w:val="52"/>
        </w:rPr>
      </w:pPr>
    </w:p>
    <w:p w:rsidR="00500A47" w:rsidRDefault="000A7459">
      <w:pPr>
        <w:pStyle w:val="Ttulo1"/>
        <w:spacing w:before="0" w:line="259" w:lineRule="auto"/>
        <w:ind w:right="876"/>
      </w:pPr>
      <w:bookmarkStart w:id="27" w:name="_bookmark26"/>
      <w:bookmarkEnd w:id="27"/>
      <w:r>
        <w:rPr>
          <w:color w:val="006666"/>
          <w:spacing w:val="-4"/>
        </w:rPr>
        <w:t xml:space="preserve">ANEXO </w:t>
      </w:r>
      <w:r>
        <w:rPr>
          <w:color w:val="006666"/>
          <w:spacing w:val="-3"/>
        </w:rPr>
        <w:t xml:space="preserve">V.I </w:t>
      </w:r>
      <w:r>
        <w:rPr>
          <w:color w:val="006666"/>
        </w:rPr>
        <w:t xml:space="preserve">– </w:t>
      </w:r>
      <w:r>
        <w:rPr>
          <w:color w:val="006666"/>
          <w:spacing w:val="-4"/>
        </w:rPr>
        <w:t xml:space="preserve">Projeção </w:t>
      </w:r>
      <w:r>
        <w:rPr>
          <w:color w:val="006666"/>
        </w:rPr>
        <w:t xml:space="preserve">da </w:t>
      </w:r>
      <w:r>
        <w:rPr>
          <w:color w:val="006666"/>
          <w:spacing w:val="-3"/>
        </w:rPr>
        <w:t xml:space="preserve">Receita </w:t>
      </w:r>
      <w:r>
        <w:rPr>
          <w:color w:val="006666"/>
        </w:rPr>
        <w:t xml:space="preserve">da </w:t>
      </w:r>
      <w:r>
        <w:rPr>
          <w:color w:val="006666"/>
          <w:spacing w:val="-4"/>
        </w:rPr>
        <w:t xml:space="preserve">Anuidade </w:t>
      </w:r>
      <w:r>
        <w:rPr>
          <w:color w:val="006666"/>
        </w:rPr>
        <w:t xml:space="preserve">– </w:t>
      </w:r>
      <w:r>
        <w:rPr>
          <w:color w:val="006666"/>
          <w:spacing w:val="-3"/>
        </w:rPr>
        <w:t xml:space="preserve">Pessoa Física </w:t>
      </w:r>
      <w:r>
        <w:rPr>
          <w:color w:val="006666"/>
        </w:rPr>
        <w:t xml:space="preserve">– </w:t>
      </w:r>
      <w:r>
        <w:rPr>
          <w:color w:val="006666"/>
          <w:spacing w:val="-3"/>
        </w:rPr>
        <w:t xml:space="preserve">Exercício </w:t>
      </w:r>
      <w:r>
        <w:rPr>
          <w:color w:val="006666"/>
          <w:spacing w:val="-5"/>
        </w:rPr>
        <w:t xml:space="preserve">2015 </w:t>
      </w:r>
      <w:r>
        <w:rPr>
          <w:color w:val="006666"/>
          <w:spacing w:val="-3"/>
        </w:rPr>
        <w:t>(Valores)</w:t>
      </w:r>
    </w:p>
    <w:p w:rsidR="00500A47" w:rsidRDefault="00500A47">
      <w:pPr>
        <w:pStyle w:val="Corpodetexto"/>
        <w:spacing w:before="1"/>
        <w:rPr>
          <w:rFonts w:ascii="Calibri Light"/>
          <w:sz w:val="49"/>
        </w:rPr>
      </w:pPr>
    </w:p>
    <w:p w:rsidR="00500A47" w:rsidRDefault="000A7459">
      <w:pPr>
        <w:pStyle w:val="Ttulo1"/>
        <w:spacing w:before="0" w:line="259" w:lineRule="auto"/>
        <w:ind w:right="2415"/>
      </w:pPr>
      <w:bookmarkStart w:id="28" w:name="_bookmark27"/>
      <w:bookmarkEnd w:id="28"/>
      <w:r>
        <w:rPr>
          <w:color w:val="006666"/>
          <w:spacing w:val="-4"/>
        </w:rPr>
        <w:t xml:space="preserve">ANEXO </w:t>
      </w:r>
      <w:r>
        <w:rPr>
          <w:color w:val="006666"/>
          <w:spacing w:val="-3"/>
        </w:rPr>
        <w:t xml:space="preserve">V.II </w:t>
      </w:r>
      <w:r>
        <w:rPr>
          <w:color w:val="006666"/>
        </w:rPr>
        <w:t xml:space="preserve">– </w:t>
      </w:r>
      <w:r>
        <w:rPr>
          <w:color w:val="006666"/>
          <w:spacing w:val="-4"/>
        </w:rPr>
        <w:t xml:space="preserve">Composição </w:t>
      </w:r>
      <w:r>
        <w:rPr>
          <w:color w:val="006666"/>
          <w:spacing w:val="-3"/>
        </w:rPr>
        <w:t xml:space="preserve">do </w:t>
      </w:r>
      <w:r>
        <w:rPr>
          <w:color w:val="006666"/>
          <w:spacing w:val="-4"/>
        </w:rPr>
        <w:t xml:space="preserve">Quantitativo </w:t>
      </w:r>
      <w:r>
        <w:rPr>
          <w:color w:val="006666"/>
        </w:rPr>
        <w:t xml:space="preserve">de </w:t>
      </w:r>
      <w:r>
        <w:rPr>
          <w:color w:val="006666"/>
          <w:spacing w:val="-3"/>
        </w:rPr>
        <w:t xml:space="preserve">Arquitetos por Faixa </w:t>
      </w:r>
      <w:r>
        <w:rPr>
          <w:color w:val="006666"/>
        </w:rPr>
        <w:t xml:space="preserve">de </w:t>
      </w:r>
      <w:r>
        <w:rPr>
          <w:color w:val="006666"/>
          <w:spacing w:val="-4"/>
        </w:rPr>
        <w:t>Desconto</w:t>
      </w: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0A7459">
      <w:pPr>
        <w:pStyle w:val="Corpodetexto"/>
        <w:spacing w:before="12"/>
        <w:rPr>
          <w:rFonts w:ascii="Calibri Light"/>
          <w:sz w:val="16"/>
        </w:rPr>
      </w:pPr>
      <w:r>
        <w:rPr>
          <w:noProof/>
          <w:lang w:bidi="ar-SA"/>
        </w:rPr>
        <w:drawing>
          <wp:anchor distT="0" distB="0" distL="0" distR="0" simplePos="0" relativeHeight="251633152" behindDoc="0" locked="0" layoutInCell="1" allowOverlap="1">
            <wp:simplePos x="0" y="0"/>
            <wp:positionH relativeFrom="page">
              <wp:posOffset>2529839</wp:posOffset>
            </wp:positionH>
            <wp:positionV relativeFrom="paragraph">
              <wp:posOffset>156507</wp:posOffset>
            </wp:positionV>
            <wp:extent cx="2850927" cy="6286"/>
            <wp:effectExtent l="0" t="0" r="0" b="0"/>
            <wp:wrapTopAndBottom/>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7" cstate="print"/>
                    <a:stretch>
                      <a:fillRect/>
                    </a:stretch>
                  </pic:blipFill>
                  <pic:spPr>
                    <a:xfrm>
                      <a:off x="0" y="0"/>
                      <a:ext cx="2850927" cy="6286"/>
                    </a:xfrm>
                    <a:prstGeom prst="rect">
                      <a:avLst/>
                    </a:prstGeom>
                  </pic:spPr>
                </pic:pic>
              </a:graphicData>
            </a:graphic>
          </wp:anchor>
        </w:drawing>
      </w:r>
    </w:p>
    <w:p w:rsidR="00500A47" w:rsidRDefault="00500A47">
      <w:pPr>
        <w:rPr>
          <w:rFonts w:ascii="Calibri Light"/>
          <w:sz w:val="16"/>
        </w:rPr>
        <w:sectPr w:rsidR="00500A47">
          <w:headerReference w:type="default" r:id="rId40"/>
          <w:footerReference w:type="default" r:id="rId41"/>
          <w:pgSz w:w="11910" w:h="16840"/>
          <w:pgMar w:top="620" w:right="0" w:bottom="820" w:left="0" w:header="0" w:footer="628" w:gutter="0"/>
          <w:cols w:space="720"/>
        </w:sectPr>
      </w:pPr>
    </w:p>
    <w:p w:rsidR="00500A47" w:rsidRDefault="00500A47">
      <w:pPr>
        <w:pStyle w:val="Corpodetexto"/>
        <w:rPr>
          <w:rFonts w:ascii="Calibri Light"/>
          <w:sz w:val="9"/>
        </w:rPr>
      </w:pPr>
    </w:p>
    <w:p w:rsidR="00500A47" w:rsidRDefault="000A7459">
      <w:pPr>
        <w:spacing w:before="59" w:after="55"/>
        <w:ind w:left="1605"/>
        <w:rPr>
          <w:b/>
          <w:sz w:val="20"/>
        </w:rPr>
      </w:pPr>
      <w:r>
        <w:rPr>
          <w:b/>
          <w:sz w:val="20"/>
        </w:rPr>
        <w:t>ANEXO V – Projeção do Quantitativo – Pessoa Física – Exercício 2015</w:t>
      </w:r>
    </w:p>
    <w:tbl>
      <w:tblPr>
        <w:tblStyle w:val="TableNormal"/>
        <w:tblW w:w="0" w:type="auto"/>
        <w:tblInd w:w="14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842"/>
        <w:gridCol w:w="794"/>
        <w:gridCol w:w="794"/>
        <w:gridCol w:w="836"/>
        <w:gridCol w:w="868"/>
        <w:gridCol w:w="868"/>
        <w:gridCol w:w="868"/>
        <w:gridCol w:w="773"/>
        <w:gridCol w:w="794"/>
        <w:gridCol w:w="1059"/>
        <w:gridCol w:w="1186"/>
        <w:gridCol w:w="731"/>
        <w:gridCol w:w="794"/>
        <w:gridCol w:w="784"/>
        <w:gridCol w:w="773"/>
        <w:gridCol w:w="752"/>
        <w:gridCol w:w="604"/>
        <w:gridCol w:w="572"/>
        <w:gridCol w:w="604"/>
        <w:gridCol w:w="551"/>
      </w:tblGrid>
      <w:tr w:rsidR="00500A47">
        <w:trPr>
          <w:trHeight w:val="743"/>
        </w:trPr>
        <w:tc>
          <w:tcPr>
            <w:tcW w:w="842" w:type="dxa"/>
            <w:vMerge w:val="restart"/>
            <w:tcBorders>
              <w:top w:val="nil"/>
              <w:left w:val="nil"/>
              <w:right w:val="single" w:sz="6" w:space="0" w:color="FFFFFF"/>
            </w:tcBorders>
            <w:shd w:val="clear" w:color="auto" w:fill="E3F4AA"/>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jc w:val="left"/>
              <w:rPr>
                <w:b/>
                <w:sz w:val="16"/>
              </w:rPr>
            </w:pPr>
          </w:p>
          <w:p w:rsidR="00500A47" w:rsidRDefault="000A7459">
            <w:pPr>
              <w:pStyle w:val="TableParagraph"/>
              <w:spacing w:before="117"/>
              <w:ind w:left="304" w:right="303"/>
              <w:jc w:val="center"/>
              <w:rPr>
                <w:b/>
                <w:sz w:val="16"/>
              </w:rPr>
            </w:pPr>
            <w:r>
              <w:rPr>
                <w:b/>
                <w:w w:val="105"/>
                <w:sz w:val="16"/>
              </w:rPr>
              <w:t>UF</w:t>
            </w:r>
          </w:p>
        </w:tc>
        <w:tc>
          <w:tcPr>
            <w:tcW w:w="2424" w:type="dxa"/>
            <w:gridSpan w:val="3"/>
            <w:vMerge w:val="restart"/>
            <w:tcBorders>
              <w:top w:val="nil"/>
              <w:left w:val="single" w:sz="6" w:space="0" w:color="FFFFFF"/>
              <w:right w:val="single" w:sz="6" w:space="0" w:color="FFFFFF"/>
            </w:tcBorders>
            <w:shd w:val="clear" w:color="auto" w:fill="DDEBF7"/>
          </w:tcPr>
          <w:p w:rsidR="00500A47" w:rsidRDefault="00500A47">
            <w:pPr>
              <w:pStyle w:val="TableParagraph"/>
              <w:jc w:val="left"/>
              <w:rPr>
                <w:b/>
                <w:sz w:val="16"/>
              </w:rPr>
            </w:pPr>
          </w:p>
          <w:p w:rsidR="00500A47" w:rsidRDefault="00500A47">
            <w:pPr>
              <w:pStyle w:val="TableParagraph"/>
              <w:spacing w:before="7"/>
              <w:jc w:val="left"/>
              <w:rPr>
                <w:b/>
                <w:sz w:val="14"/>
              </w:rPr>
            </w:pPr>
          </w:p>
          <w:p w:rsidR="00500A47" w:rsidRDefault="000A7459">
            <w:pPr>
              <w:pStyle w:val="TableParagraph"/>
              <w:ind w:left="347"/>
              <w:jc w:val="left"/>
              <w:rPr>
                <w:b/>
                <w:sz w:val="16"/>
              </w:rPr>
            </w:pPr>
            <w:r>
              <w:rPr>
                <w:b/>
                <w:w w:val="105"/>
                <w:sz w:val="16"/>
              </w:rPr>
              <w:t>2ª Reprogramação 2014</w:t>
            </w:r>
          </w:p>
        </w:tc>
        <w:tc>
          <w:tcPr>
            <w:tcW w:w="10250" w:type="dxa"/>
            <w:gridSpan w:val="12"/>
            <w:tcBorders>
              <w:top w:val="nil"/>
              <w:left w:val="single" w:sz="6" w:space="0" w:color="FFFFFF"/>
              <w:right w:val="single" w:sz="6" w:space="0" w:color="FFFFFF"/>
            </w:tcBorders>
            <w:shd w:val="clear" w:color="auto" w:fill="D7E3BB"/>
          </w:tcPr>
          <w:p w:rsidR="00500A47" w:rsidRDefault="00500A47">
            <w:pPr>
              <w:pStyle w:val="TableParagraph"/>
              <w:spacing w:before="5"/>
              <w:jc w:val="left"/>
              <w:rPr>
                <w:b/>
              </w:rPr>
            </w:pPr>
          </w:p>
          <w:p w:rsidR="00500A47" w:rsidRDefault="000A7459">
            <w:pPr>
              <w:pStyle w:val="TableParagraph"/>
              <w:ind w:left="4122" w:right="4112"/>
              <w:jc w:val="center"/>
              <w:rPr>
                <w:b/>
                <w:sz w:val="16"/>
              </w:rPr>
            </w:pPr>
            <w:r>
              <w:rPr>
                <w:b/>
                <w:w w:val="105"/>
                <w:sz w:val="16"/>
              </w:rPr>
              <w:t>Programação 2015</w:t>
            </w:r>
          </w:p>
        </w:tc>
        <w:tc>
          <w:tcPr>
            <w:tcW w:w="2331" w:type="dxa"/>
            <w:gridSpan w:val="4"/>
            <w:tcBorders>
              <w:top w:val="nil"/>
              <w:left w:val="single" w:sz="6" w:space="0" w:color="FFFFFF"/>
              <w:right w:val="single" w:sz="6" w:space="0" w:color="FFFFFF"/>
            </w:tcBorders>
            <w:shd w:val="clear" w:color="auto" w:fill="F1F1F1"/>
          </w:tcPr>
          <w:p w:rsidR="00500A47" w:rsidRDefault="000A7459">
            <w:pPr>
              <w:pStyle w:val="TableParagraph"/>
              <w:spacing w:before="66" w:line="254" w:lineRule="auto"/>
              <w:ind w:left="409" w:right="389" w:hanging="7"/>
              <w:jc w:val="center"/>
              <w:rPr>
                <w:b/>
                <w:sz w:val="16"/>
              </w:rPr>
            </w:pPr>
            <w:r>
              <w:rPr>
                <w:b/>
                <w:w w:val="105"/>
                <w:sz w:val="16"/>
              </w:rPr>
              <w:t>Variação (Programação 2015 x</w:t>
            </w:r>
          </w:p>
          <w:p w:rsidR="00500A47" w:rsidRDefault="000A7459">
            <w:pPr>
              <w:pStyle w:val="TableParagraph"/>
              <w:spacing w:before="2"/>
              <w:ind w:left="275" w:right="272"/>
              <w:jc w:val="center"/>
              <w:rPr>
                <w:b/>
                <w:sz w:val="16"/>
              </w:rPr>
            </w:pPr>
            <w:r>
              <w:rPr>
                <w:b/>
                <w:w w:val="105"/>
                <w:sz w:val="16"/>
              </w:rPr>
              <w:t>2ª Reprogramação 2014)</w:t>
            </w:r>
          </w:p>
        </w:tc>
      </w:tr>
      <w:tr w:rsidR="00500A47">
        <w:trPr>
          <w:trHeight w:val="187"/>
        </w:trPr>
        <w:tc>
          <w:tcPr>
            <w:tcW w:w="842" w:type="dxa"/>
            <w:vMerge/>
            <w:tcBorders>
              <w:top w:val="nil"/>
              <w:left w:val="nil"/>
              <w:right w:val="single" w:sz="6" w:space="0" w:color="FFFFFF"/>
            </w:tcBorders>
            <w:shd w:val="clear" w:color="auto" w:fill="E3F4AA"/>
          </w:tcPr>
          <w:p w:rsidR="00500A47" w:rsidRDefault="00500A47">
            <w:pPr>
              <w:rPr>
                <w:sz w:val="2"/>
                <w:szCs w:val="2"/>
              </w:rPr>
            </w:pPr>
          </w:p>
        </w:tc>
        <w:tc>
          <w:tcPr>
            <w:tcW w:w="2424" w:type="dxa"/>
            <w:gridSpan w:val="3"/>
            <w:vMerge/>
            <w:tcBorders>
              <w:top w:val="nil"/>
              <w:left w:val="single" w:sz="6" w:space="0" w:color="FFFFFF"/>
              <w:right w:val="single" w:sz="6" w:space="0" w:color="FFFFFF"/>
            </w:tcBorders>
            <w:shd w:val="clear" w:color="auto" w:fill="DDEBF7"/>
          </w:tcPr>
          <w:p w:rsidR="00500A47" w:rsidRDefault="00500A47">
            <w:pPr>
              <w:rPr>
                <w:sz w:val="2"/>
                <w:szCs w:val="2"/>
              </w:rPr>
            </w:pPr>
          </w:p>
        </w:tc>
        <w:tc>
          <w:tcPr>
            <w:tcW w:w="10250" w:type="dxa"/>
            <w:gridSpan w:val="12"/>
            <w:tcBorders>
              <w:left w:val="single" w:sz="6" w:space="0" w:color="FFFFFF"/>
              <w:bottom w:val="single" w:sz="12" w:space="0" w:color="FFFFFF"/>
              <w:right w:val="single" w:sz="6" w:space="0" w:color="FFFFFF"/>
            </w:tcBorders>
            <w:shd w:val="clear" w:color="auto" w:fill="DBDBDB"/>
          </w:tcPr>
          <w:p w:rsidR="00500A47" w:rsidRDefault="000A7459">
            <w:pPr>
              <w:pStyle w:val="TableParagraph"/>
              <w:spacing w:line="168" w:lineRule="exact"/>
              <w:ind w:left="4122" w:right="4113"/>
              <w:jc w:val="center"/>
              <w:rPr>
                <w:b/>
                <w:sz w:val="16"/>
              </w:rPr>
            </w:pPr>
            <w:r>
              <w:rPr>
                <w:b/>
                <w:w w:val="105"/>
                <w:sz w:val="16"/>
              </w:rPr>
              <w:t>Quantidade de profissionais</w:t>
            </w:r>
          </w:p>
        </w:tc>
        <w:tc>
          <w:tcPr>
            <w:tcW w:w="1176" w:type="dxa"/>
            <w:gridSpan w:val="2"/>
            <w:tcBorders>
              <w:left w:val="single" w:sz="6" w:space="0" w:color="FFFFFF"/>
              <w:right w:val="single" w:sz="6" w:space="0" w:color="FFFFFF"/>
            </w:tcBorders>
            <w:shd w:val="clear" w:color="auto" w:fill="F1F1F1"/>
          </w:tcPr>
          <w:p w:rsidR="00500A47" w:rsidRDefault="000A7459">
            <w:pPr>
              <w:pStyle w:val="TableParagraph"/>
              <w:spacing w:line="168" w:lineRule="exact"/>
              <w:ind w:left="366"/>
              <w:jc w:val="left"/>
              <w:rPr>
                <w:b/>
                <w:sz w:val="16"/>
              </w:rPr>
            </w:pPr>
            <w:r>
              <w:rPr>
                <w:b/>
                <w:w w:val="105"/>
                <w:sz w:val="16"/>
              </w:rPr>
              <w:t>Ativos</w:t>
            </w:r>
          </w:p>
        </w:tc>
        <w:tc>
          <w:tcPr>
            <w:tcW w:w="1155" w:type="dxa"/>
            <w:gridSpan w:val="2"/>
            <w:tcBorders>
              <w:left w:val="single" w:sz="6" w:space="0" w:color="FFFFFF"/>
              <w:right w:val="single" w:sz="6" w:space="0" w:color="FFFFFF"/>
            </w:tcBorders>
            <w:shd w:val="clear" w:color="auto" w:fill="F1F1F1"/>
          </w:tcPr>
          <w:p w:rsidR="00500A47" w:rsidRDefault="000A7459">
            <w:pPr>
              <w:pStyle w:val="TableParagraph"/>
              <w:spacing w:line="168" w:lineRule="exact"/>
              <w:ind w:left="250"/>
              <w:jc w:val="left"/>
              <w:rPr>
                <w:b/>
                <w:sz w:val="16"/>
              </w:rPr>
            </w:pPr>
            <w:r>
              <w:rPr>
                <w:b/>
                <w:w w:val="105"/>
                <w:sz w:val="16"/>
              </w:rPr>
              <w:t>Pagantes</w:t>
            </w:r>
          </w:p>
        </w:tc>
      </w:tr>
      <w:tr w:rsidR="00500A47">
        <w:trPr>
          <w:trHeight w:val="1031"/>
        </w:trPr>
        <w:tc>
          <w:tcPr>
            <w:tcW w:w="842" w:type="dxa"/>
            <w:vMerge/>
            <w:tcBorders>
              <w:top w:val="nil"/>
              <w:left w:val="nil"/>
              <w:right w:val="single" w:sz="6" w:space="0" w:color="FFFFFF"/>
            </w:tcBorders>
            <w:shd w:val="clear" w:color="auto" w:fill="E3F4AA"/>
          </w:tcPr>
          <w:p w:rsidR="00500A47" w:rsidRDefault="00500A47">
            <w:pPr>
              <w:rPr>
                <w:sz w:val="2"/>
                <w:szCs w:val="2"/>
              </w:rPr>
            </w:pPr>
          </w:p>
        </w:tc>
        <w:tc>
          <w:tcPr>
            <w:tcW w:w="794" w:type="dxa"/>
            <w:tcBorders>
              <w:left w:val="single" w:sz="6" w:space="0" w:color="FFFFFF"/>
              <w:right w:val="single" w:sz="6" w:space="0" w:color="FFFFFF"/>
            </w:tcBorders>
            <w:shd w:val="clear" w:color="auto" w:fill="DDEBF7"/>
          </w:tcPr>
          <w:p w:rsidR="00500A47" w:rsidRDefault="00500A47">
            <w:pPr>
              <w:pStyle w:val="TableParagraph"/>
              <w:jc w:val="left"/>
              <w:rPr>
                <w:b/>
                <w:sz w:val="16"/>
              </w:rPr>
            </w:pPr>
          </w:p>
          <w:p w:rsidR="00500A47" w:rsidRDefault="000A7459">
            <w:pPr>
              <w:pStyle w:val="TableParagraph"/>
              <w:spacing w:before="108" w:line="256" w:lineRule="auto"/>
              <w:ind w:left="157" w:firstLine="42"/>
              <w:jc w:val="left"/>
              <w:rPr>
                <w:b/>
                <w:sz w:val="16"/>
              </w:rPr>
            </w:pPr>
            <w:r>
              <w:rPr>
                <w:b/>
                <w:w w:val="105"/>
                <w:sz w:val="16"/>
              </w:rPr>
              <w:t>Total Ativos</w:t>
            </w:r>
          </w:p>
        </w:tc>
        <w:tc>
          <w:tcPr>
            <w:tcW w:w="794" w:type="dxa"/>
            <w:tcBorders>
              <w:left w:val="single" w:sz="6" w:space="0" w:color="FFFFFF"/>
              <w:right w:val="single" w:sz="6" w:space="0" w:color="FFFFFF"/>
            </w:tcBorders>
            <w:shd w:val="clear" w:color="auto" w:fill="DDEBF7"/>
          </w:tcPr>
          <w:p w:rsidR="00500A47" w:rsidRDefault="00500A47">
            <w:pPr>
              <w:pStyle w:val="TableParagraph"/>
              <w:jc w:val="left"/>
              <w:rPr>
                <w:b/>
                <w:sz w:val="16"/>
              </w:rPr>
            </w:pPr>
          </w:p>
          <w:p w:rsidR="00500A47" w:rsidRDefault="00500A47">
            <w:pPr>
              <w:pStyle w:val="TableParagraph"/>
              <w:spacing w:before="9"/>
              <w:jc w:val="left"/>
              <w:rPr>
                <w:b/>
                <w:sz w:val="17"/>
              </w:rPr>
            </w:pPr>
          </w:p>
          <w:p w:rsidR="00500A47" w:rsidRDefault="000A7459">
            <w:pPr>
              <w:pStyle w:val="TableParagraph"/>
              <w:spacing w:before="1"/>
              <w:ind w:right="55"/>
              <w:rPr>
                <w:b/>
                <w:sz w:val="16"/>
              </w:rPr>
            </w:pPr>
            <w:r>
              <w:rPr>
                <w:b/>
                <w:w w:val="105"/>
                <w:sz w:val="16"/>
              </w:rPr>
              <w:t>Pagantes</w:t>
            </w:r>
          </w:p>
        </w:tc>
        <w:tc>
          <w:tcPr>
            <w:tcW w:w="836" w:type="dxa"/>
            <w:tcBorders>
              <w:left w:val="single" w:sz="6" w:space="0" w:color="FFFFFF"/>
              <w:right w:val="single" w:sz="6" w:space="0" w:color="FFFFFF"/>
            </w:tcBorders>
            <w:shd w:val="clear" w:color="auto" w:fill="DDEBF7"/>
          </w:tcPr>
          <w:p w:rsidR="00500A47" w:rsidRDefault="00500A47">
            <w:pPr>
              <w:pStyle w:val="TableParagraph"/>
              <w:jc w:val="left"/>
              <w:rPr>
                <w:b/>
                <w:sz w:val="16"/>
              </w:rPr>
            </w:pPr>
          </w:p>
          <w:p w:rsidR="00500A47" w:rsidRDefault="000A7459">
            <w:pPr>
              <w:pStyle w:val="TableParagraph"/>
              <w:spacing w:before="108" w:line="256" w:lineRule="auto"/>
              <w:ind w:left="73" w:right="65" w:firstLine="169"/>
              <w:jc w:val="left"/>
              <w:rPr>
                <w:b/>
                <w:sz w:val="16"/>
              </w:rPr>
            </w:pPr>
            <w:r>
              <w:rPr>
                <w:b/>
                <w:w w:val="105"/>
                <w:sz w:val="16"/>
              </w:rPr>
              <w:t>% de Inadimpl.</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95" w:line="256" w:lineRule="auto"/>
              <w:ind w:left="74" w:right="67" w:firstLine="4"/>
              <w:jc w:val="center"/>
              <w:rPr>
                <w:b/>
                <w:sz w:val="16"/>
              </w:rPr>
            </w:pPr>
            <w:r>
              <w:rPr>
                <w:b/>
                <w:w w:val="105"/>
                <w:sz w:val="16"/>
              </w:rPr>
              <w:t>Ativos (posição Siccau 31/07/14)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95" w:line="256" w:lineRule="auto"/>
              <w:ind w:left="75" w:right="66" w:firstLine="13"/>
              <w:jc w:val="center"/>
              <w:rPr>
                <w:b/>
                <w:sz w:val="16"/>
              </w:rPr>
            </w:pPr>
            <w:r>
              <w:rPr>
                <w:b/>
                <w:w w:val="105"/>
                <w:sz w:val="16"/>
              </w:rPr>
              <w:t>Pagantes (posição Siccau 31/07/14)</w:t>
            </w:r>
          </w:p>
        </w:tc>
        <w:tc>
          <w:tcPr>
            <w:tcW w:w="868" w:type="dxa"/>
            <w:tcBorders>
              <w:left w:val="single" w:sz="6" w:space="0" w:color="FFFFFF"/>
              <w:right w:val="single" w:sz="6" w:space="0" w:color="FFFFFF"/>
            </w:tcBorders>
            <w:shd w:val="clear" w:color="auto" w:fill="F1F1F1"/>
          </w:tcPr>
          <w:p w:rsidR="00500A47" w:rsidRDefault="000A7459">
            <w:pPr>
              <w:pStyle w:val="TableParagraph"/>
              <w:spacing w:line="256" w:lineRule="auto"/>
              <w:ind w:left="97" w:right="74" w:hanging="12"/>
              <w:jc w:val="center"/>
              <w:rPr>
                <w:b/>
                <w:sz w:val="16"/>
              </w:rPr>
            </w:pPr>
            <w:r>
              <w:rPr>
                <w:b/>
                <w:w w:val="105"/>
                <w:sz w:val="16"/>
              </w:rPr>
              <w:t>% de Inadimpl. (posição Siccau</w:t>
            </w:r>
          </w:p>
          <w:p w:rsidR="00500A47" w:rsidRDefault="000A7459">
            <w:pPr>
              <w:pStyle w:val="TableParagraph"/>
              <w:spacing w:line="179" w:lineRule="exact"/>
              <w:ind w:left="56" w:right="48"/>
              <w:jc w:val="center"/>
              <w:rPr>
                <w:b/>
                <w:sz w:val="16"/>
              </w:rPr>
            </w:pPr>
            <w:r>
              <w:rPr>
                <w:b/>
                <w:w w:val="105"/>
                <w:sz w:val="16"/>
              </w:rPr>
              <w:t>31/07/14)</w:t>
            </w:r>
          </w:p>
        </w:tc>
        <w:tc>
          <w:tcPr>
            <w:tcW w:w="773" w:type="dxa"/>
            <w:tcBorders>
              <w:left w:val="single" w:sz="6" w:space="0" w:color="FFFFFF"/>
              <w:right w:val="single" w:sz="6" w:space="0" w:color="FFFFFF"/>
            </w:tcBorders>
            <w:shd w:val="clear" w:color="auto" w:fill="DBDBDB"/>
          </w:tcPr>
          <w:p w:rsidR="00500A47" w:rsidRDefault="000A7459">
            <w:pPr>
              <w:pStyle w:val="TableParagraph"/>
              <w:spacing w:line="256" w:lineRule="auto"/>
              <w:ind w:left="45" w:right="31" w:firstLine="9"/>
              <w:jc w:val="center"/>
              <w:rPr>
                <w:b/>
                <w:sz w:val="16"/>
              </w:rPr>
            </w:pPr>
            <w:r>
              <w:rPr>
                <w:b/>
                <w:w w:val="105"/>
                <w:sz w:val="16"/>
              </w:rPr>
              <w:t>% de Inadimpl. (média 2013</w:t>
            </w:r>
            <w:r>
              <w:rPr>
                <w:b/>
                <w:spacing w:val="1"/>
                <w:w w:val="105"/>
                <w:sz w:val="16"/>
              </w:rPr>
              <w:t xml:space="preserve"> </w:t>
            </w:r>
            <w:r>
              <w:rPr>
                <w:b/>
                <w:w w:val="105"/>
                <w:sz w:val="16"/>
              </w:rPr>
              <w:t>x</w:t>
            </w:r>
          </w:p>
          <w:p w:rsidR="00500A47" w:rsidRDefault="000A7459">
            <w:pPr>
              <w:pStyle w:val="TableParagraph"/>
              <w:spacing w:line="179" w:lineRule="exact"/>
              <w:ind w:left="172" w:right="153"/>
              <w:jc w:val="center"/>
              <w:rPr>
                <w:b/>
                <w:sz w:val="16"/>
              </w:rPr>
            </w:pPr>
            <w:r>
              <w:rPr>
                <w:b/>
                <w:w w:val="105"/>
                <w:sz w:val="16"/>
              </w:rPr>
              <w:t>2014)</w:t>
            </w:r>
          </w:p>
        </w:tc>
        <w:tc>
          <w:tcPr>
            <w:tcW w:w="794" w:type="dxa"/>
            <w:tcBorders>
              <w:left w:val="single" w:sz="6" w:space="0" w:color="FFFFFF"/>
              <w:right w:val="single" w:sz="6" w:space="0" w:color="FFFFFF"/>
            </w:tcBorders>
            <w:shd w:val="clear" w:color="auto" w:fill="DBDBDB"/>
          </w:tcPr>
          <w:p w:rsidR="00500A47" w:rsidRDefault="00500A47">
            <w:pPr>
              <w:pStyle w:val="TableParagraph"/>
              <w:spacing w:before="9"/>
              <w:jc w:val="left"/>
              <w:rPr>
                <w:b/>
                <w:sz w:val="16"/>
              </w:rPr>
            </w:pPr>
          </w:p>
          <w:p w:rsidR="00500A47" w:rsidRDefault="000A7459">
            <w:pPr>
              <w:pStyle w:val="TableParagraph"/>
              <w:spacing w:line="256" w:lineRule="auto"/>
              <w:ind w:left="24" w:firstLine="137"/>
              <w:jc w:val="left"/>
              <w:rPr>
                <w:b/>
                <w:sz w:val="16"/>
              </w:rPr>
            </w:pPr>
            <w:r>
              <w:rPr>
                <w:b/>
                <w:w w:val="105"/>
                <w:sz w:val="16"/>
              </w:rPr>
              <w:t>Ativos (Potencial Pagantes)</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95" w:line="256" w:lineRule="auto"/>
              <w:ind w:left="25" w:right="12"/>
              <w:jc w:val="center"/>
              <w:rPr>
                <w:b/>
                <w:sz w:val="16"/>
              </w:rPr>
            </w:pPr>
            <w:r>
              <w:rPr>
                <w:b/>
                <w:w w:val="105"/>
                <w:sz w:val="16"/>
              </w:rPr>
              <w:t>Pagantes com projeção de redução de Inad. em 60%</w:t>
            </w:r>
          </w:p>
        </w:tc>
        <w:tc>
          <w:tcPr>
            <w:tcW w:w="1186" w:type="dxa"/>
            <w:tcBorders>
              <w:left w:val="single" w:sz="6" w:space="0" w:color="FFFFFF"/>
              <w:right w:val="single" w:sz="6" w:space="0" w:color="FFFFFF"/>
            </w:tcBorders>
            <w:shd w:val="clear" w:color="auto" w:fill="DBDBDB"/>
          </w:tcPr>
          <w:p w:rsidR="00500A47" w:rsidRDefault="000A7459">
            <w:pPr>
              <w:pStyle w:val="TableParagraph"/>
              <w:spacing w:line="256" w:lineRule="auto"/>
              <w:ind w:left="57" w:right="41"/>
              <w:jc w:val="center"/>
              <w:rPr>
                <w:b/>
                <w:sz w:val="16"/>
              </w:rPr>
            </w:pPr>
            <w:r>
              <w:rPr>
                <w:b/>
                <w:w w:val="105"/>
                <w:sz w:val="16"/>
              </w:rPr>
              <w:t>% de inadimpl. Com redução de 60% em relação à</w:t>
            </w:r>
          </w:p>
          <w:p w:rsidR="00500A47" w:rsidRDefault="000A7459">
            <w:pPr>
              <w:pStyle w:val="TableParagraph"/>
              <w:spacing w:line="179" w:lineRule="exact"/>
              <w:ind w:left="57" w:right="34"/>
              <w:jc w:val="center"/>
              <w:rPr>
                <w:b/>
                <w:sz w:val="16"/>
              </w:rPr>
            </w:pPr>
            <w:r>
              <w:rPr>
                <w:b/>
                <w:w w:val="105"/>
                <w:sz w:val="16"/>
              </w:rPr>
              <w:t>media</w:t>
            </w:r>
          </w:p>
        </w:tc>
        <w:tc>
          <w:tcPr>
            <w:tcW w:w="731" w:type="dxa"/>
            <w:tcBorders>
              <w:left w:val="single" w:sz="6" w:space="0" w:color="FFFFFF"/>
              <w:right w:val="single" w:sz="6" w:space="0" w:color="FFFFFF"/>
            </w:tcBorders>
            <w:shd w:val="clear" w:color="auto" w:fill="DBDBDB"/>
          </w:tcPr>
          <w:p w:rsidR="00500A47" w:rsidRDefault="00500A47">
            <w:pPr>
              <w:pStyle w:val="TableParagraph"/>
              <w:spacing w:before="9"/>
              <w:jc w:val="left"/>
              <w:rPr>
                <w:b/>
                <w:sz w:val="16"/>
              </w:rPr>
            </w:pPr>
          </w:p>
          <w:p w:rsidR="00500A47" w:rsidRDefault="000A7459">
            <w:pPr>
              <w:pStyle w:val="TableParagraph"/>
              <w:spacing w:line="256" w:lineRule="auto"/>
              <w:ind w:left="58" w:right="57" w:firstLine="8"/>
              <w:jc w:val="center"/>
              <w:rPr>
                <w:b/>
                <w:sz w:val="16"/>
              </w:rPr>
            </w:pPr>
            <w:r>
              <w:rPr>
                <w:b/>
                <w:w w:val="105"/>
                <w:sz w:val="16"/>
              </w:rPr>
              <w:t>Novos (posição 2014)</w:t>
            </w:r>
          </w:p>
        </w:tc>
        <w:tc>
          <w:tcPr>
            <w:tcW w:w="794" w:type="dxa"/>
            <w:tcBorders>
              <w:left w:val="single" w:sz="6" w:space="0" w:color="FFFFFF"/>
              <w:right w:val="single" w:sz="6" w:space="0" w:color="FFFFFF"/>
            </w:tcBorders>
            <w:shd w:val="clear" w:color="auto" w:fill="BEBEBE"/>
          </w:tcPr>
          <w:p w:rsidR="00500A47" w:rsidRDefault="00500A47">
            <w:pPr>
              <w:pStyle w:val="TableParagraph"/>
              <w:jc w:val="left"/>
              <w:rPr>
                <w:b/>
                <w:sz w:val="16"/>
              </w:rPr>
            </w:pPr>
          </w:p>
          <w:p w:rsidR="00500A47" w:rsidRDefault="000A7459">
            <w:pPr>
              <w:pStyle w:val="TableParagraph"/>
              <w:spacing w:before="108" w:line="256" w:lineRule="auto"/>
              <w:ind w:left="174" w:hanging="75"/>
              <w:jc w:val="left"/>
              <w:rPr>
                <w:b/>
                <w:sz w:val="16"/>
              </w:rPr>
            </w:pPr>
            <w:r>
              <w:rPr>
                <w:b/>
                <w:w w:val="105"/>
                <w:sz w:val="16"/>
              </w:rPr>
              <w:t>Total de Ativos</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95" w:line="256" w:lineRule="auto"/>
              <w:ind w:left="27" w:right="11" w:firstLine="11"/>
              <w:jc w:val="center"/>
              <w:rPr>
                <w:b/>
                <w:sz w:val="16"/>
              </w:rPr>
            </w:pPr>
            <w:r>
              <w:rPr>
                <w:b/>
                <w:w w:val="105"/>
                <w:sz w:val="16"/>
              </w:rPr>
              <w:t>Total de Ativos (Potencial Pagante)</w:t>
            </w:r>
          </w:p>
        </w:tc>
        <w:tc>
          <w:tcPr>
            <w:tcW w:w="773" w:type="dxa"/>
            <w:tcBorders>
              <w:left w:val="single" w:sz="6" w:space="0" w:color="FFFFFF"/>
              <w:right w:val="single" w:sz="6" w:space="0" w:color="FFFFFF"/>
            </w:tcBorders>
            <w:shd w:val="clear" w:color="auto" w:fill="BEBEBE"/>
          </w:tcPr>
          <w:p w:rsidR="00500A47" w:rsidRDefault="00500A47">
            <w:pPr>
              <w:pStyle w:val="TableParagraph"/>
              <w:jc w:val="left"/>
              <w:rPr>
                <w:b/>
                <w:sz w:val="16"/>
              </w:rPr>
            </w:pPr>
          </w:p>
          <w:p w:rsidR="00500A47" w:rsidRDefault="000A7459">
            <w:pPr>
              <w:pStyle w:val="TableParagraph"/>
              <w:spacing w:before="108" w:line="256" w:lineRule="auto"/>
              <w:ind w:left="59" w:firstLine="31"/>
              <w:jc w:val="left"/>
              <w:rPr>
                <w:b/>
                <w:sz w:val="16"/>
              </w:rPr>
            </w:pPr>
            <w:r>
              <w:rPr>
                <w:b/>
                <w:w w:val="105"/>
                <w:sz w:val="16"/>
              </w:rPr>
              <w:t>Total de Pagantes</w:t>
            </w:r>
          </w:p>
        </w:tc>
        <w:tc>
          <w:tcPr>
            <w:tcW w:w="752" w:type="dxa"/>
            <w:tcBorders>
              <w:left w:val="single" w:sz="6" w:space="0" w:color="FFFFFF"/>
              <w:right w:val="single" w:sz="6" w:space="0" w:color="FFFFFF"/>
            </w:tcBorders>
            <w:shd w:val="clear" w:color="auto" w:fill="BEBEBE"/>
          </w:tcPr>
          <w:p w:rsidR="00500A47" w:rsidRDefault="00500A47">
            <w:pPr>
              <w:pStyle w:val="TableParagraph"/>
              <w:jc w:val="left"/>
              <w:rPr>
                <w:b/>
                <w:sz w:val="16"/>
              </w:rPr>
            </w:pPr>
          </w:p>
          <w:p w:rsidR="00500A47" w:rsidRDefault="000A7459">
            <w:pPr>
              <w:pStyle w:val="TableParagraph"/>
              <w:spacing w:before="108" w:line="256" w:lineRule="auto"/>
              <w:ind w:left="38" w:right="16" w:firstLine="169"/>
              <w:jc w:val="left"/>
              <w:rPr>
                <w:b/>
                <w:sz w:val="16"/>
              </w:rPr>
            </w:pPr>
            <w:r>
              <w:rPr>
                <w:b/>
                <w:w w:val="105"/>
                <w:sz w:val="16"/>
              </w:rPr>
              <w:t>% de Inadimpl.</w:t>
            </w:r>
          </w:p>
        </w:tc>
        <w:tc>
          <w:tcPr>
            <w:tcW w:w="604" w:type="dxa"/>
            <w:tcBorders>
              <w:left w:val="single" w:sz="6" w:space="0" w:color="FFFFFF"/>
              <w:right w:val="single" w:sz="6" w:space="0" w:color="FFFFFF"/>
            </w:tcBorders>
            <w:shd w:val="clear" w:color="auto" w:fill="F1F1F1"/>
          </w:tcPr>
          <w:p w:rsidR="00500A47" w:rsidRDefault="00500A47">
            <w:pPr>
              <w:pStyle w:val="TableParagraph"/>
              <w:jc w:val="left"/>
              <w:rPr>
                <w:b/>
                <w:sz w:val="16"/>
              </w:rPr>
            </w:pPr>
          </w:p>
          <w:p w:rsidR="00500A47" w:rsidRDefault="00500A47">
            <w:pPr>
              <w:pStyle w:val="TableParagraph"/>
              <w:spacing w:before="9"/>
              <w:jc w:val="left"/>
              <w:rPr>
                <w:b/>
                <w:sz w:val="17"/>
              </w:rPr>
            </w:pPr>
          </w:p>
          <w:p w:rsidR="00500A47" w:rsidRDefault="000A7459">
            <w:pPr>
              <w:pStyle w:val="TableParagraph"/>
              <w:spacing w:before="1"/>
              <w:ind w:right="38"/>
              <w:rPr>
                <w:b/>
                <w:sz w:val="16"/>
              </w:rPr>
            </w:pPr>
            <w:r>
              <w:rPr>
                <w:b/>
                <w:w w:val="105"/>
                <w:sz w:val="16"/>
              </w:rPr>
              <w:t>Quant.</w:t>
            </w:r>
          </w:p>
        </w:tc>
        <w:tc>
          <w:tcPr>
            <w:tcW w:w="572" w:type="dxa"/>
            <w:tcBorders>
              <w:left w:val="single" w:sz="6" w:space="0" w:color="FFFFFF"/>
              <w:right w:val="single" w:sz="6" w:space="0" w:color="FFFFFF"/>
            </w:tcBorders>
            <w:shd w:val="clear" w:color="auto" w:fill="F1F1F1"/>
          </w:tcPr>
          <w:p w:rsidR="00500A47" w:rsidRDefault="00500A47">
            <w:pPr>
              <w:pStyle w:val="TableParagraph"/>
              <w:jc w:val="left"/>
              <w:rPr>
                <w:b/>
                <w:sz w:val="16"/>
              </w:rPr>
            </w:pPr>
          </w:p>
          <w:p w:rsidR="00500A47" w:rsidRDefault="00500A47">
            <w:pPr>
              <w:pStyle w:val="TableParagraph"/>
              <w:spacing w:before="9"/>
              <w:jc w:val="left"/>
              <w:rPr>
                <w:b/>
                <w:sz w:val="17"/>
              </w:rPr>
            </w:pPr>
          </w:p>
          <w:p w:rsidR="00500A47" w:rsidRDefault="000A7459">
            <w:pPr>
              <w:pStyle w:val="TableParagraph"/>
              <w:spacing w:before="1"/>
              <w:ind w:left="3"/>
              <w:jc w:val="center"/>
              <w:rPr>
                <w:b/>
                <w:sz w:val="16"/>
              </w:rPr>
            </w:pPr>
            <w:r>
              <w:rPr>
                <w:b/>
                <w:w w:val="106"/>
                <w:sz w:val="16"/>
              </w:rPr>
              <w:t>%</w:t>
            </w:r>
          </w:p>
        </w:tc>
        <w:tc>
          <w:tcPr>
            <w:tcW w:w="604" w:type="dxa"/>
            <w:tcBorders>
              <w:left w:val="single" w:sz="6" w:space="0" w:color="FFFFFF"/>
              <w:right w:val="single" w:sz="6" w:space="0" w:color="FFFFFF"/>
            </w:tcBorders>
            <w:shd w:val="clear" w:color="auto" w:fill="F1F1F1"/>
          </w:tcPr>
          <w:p w:rsidR="00500A47" w:rsidRDefault="00500A47">
            <w:pPr>
              <w:pStyle w:val="TableParagraph"/>
              <w:jc w:val="left"/>
              <w:rPr>
                <w:b/>
                <w:sz w:val="16"/>
              </w:rPr>
            </w:pPr>
          </w:p>
          <w:p w:rsidR="00500A47" w:rsidRDefault="00500A47">
            <w:pPr>
              <w:pStyle w:val="TableParagraph"/>
              <w:spacing w:before="9"/>
              <w:jc w:val="left"/>
              <w:rPr>
                <w:b/>
                <w:sz w:val="17"/>
              </w:rPr>
            </w:pPr>
          </w:p>
          <w:p w:rsidR="00500A47" w:rsidRDefault="000A7459">
            <w:pPr>
              <w:pStyle w:val="TableParagraph"/>
              <w:spacing w:before="1"/>
              <w:ind w:right="38"/>
              <w:rPr>
                <w:b/>
                <w:sz w:val="16"/>
              </w:rPr>
            </w:pPr>
            <w:r>
              <w:rPr>
                <w:b/>
                <w:w w:val="105"/>
                <w:sz w:val="16"/>
              </w:rPr>
              <w:t>Quant.</w:t>
            </w:r>
          </w:p>
        </w:tc>
        <w:tc>
          <w:tcPr>
            <w:tcW w:w="551" w:type="dxa"/>
            <w:tcBorders>
              <w:left w:val="single" w:sz="6" w:space="0" w:color="FFFFFF"/>
              <w:right w:val="single" w:sz="6" w:space="0" w:color="FFFFFF"/>
            </w:tcBorders>
            <w:shd w:val="clear" w:color="auto" w:fill="F1F1F1"/>
          </w:tcPr>
          <w:p w:rsidR="00500A47" w:rsidRDefault="00500A47">
            <w:pPr>
              <w:pStyle w:val="TableParagraph"/>
              <w:jc w:val="left"/>
              <w:rPr>
                <w:b/>
                <w:sz w:val="16"/>
              </w:rPr>
            </w:pPr>
          </w:p>
          <w:p w:rsidR="00500A47" w:rsidRDefault="00500A47">
            <w:pPr>
              <w:pStyle w:val="TableParagraph"/>
              <w:spacing w:before="9"/>
              <w:jc w:val="left"/>
              <w:rPr>
                <w:b/>
                <w:sz w:val="17"/>
              </w:rPr>
            </w:pPr>
          </w:p>
          <w:p w:rsidR="00500A47" w:rsidRDefault="000A7459">
            <w:pPr>
              <w:pStyle w:val="TableParagraph"/>
              <w:spacing w:before="1"/>
              <w:ind w:left="3"/>
              <w:jc w:val="center"/>
              <w:rPr>
                <w:b/>
                <w:sz w:val="16"/>
              </w:rPr>
            </w:pPr>
            <w:r>
              <w:rPr>
                <w:b/>
                <w:w w:val="106"/>
                <w:sz w:val="16"/>
              </w:rPr>
              <w:t>%</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AC</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9"/>
              <w:rPr>
                <w:sz w:val="16"/>
              </w:rPr>
            </w:pPr>
            <w:r>
              <w:rPr>
                <w:w w:val="105"/>
                <w:sz w:val="16"/>
              </w:rPr>
              <w:t>217</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206</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5,1</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6"/>
              <w:rPr>
                <w:sz w:val="16"/>
              </w:rPr>
            </w:pPr>
            <w:r>
              <w:rPr>
                <w:w w:val="105"/>
                <w:sz w:val="16"/>
              </w:rPr>
              <w:t>215</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185</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14,0</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11,5</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4"/>
              <w:rPr>
                <w:sz w:val="16"/>
              </w:rPr>
            </w:pPr>
            <w:r>
              <w:rPr>
                <w:w w:val="105"/>
                <w:sz w:val="16"/>
              </w:rPr>
              <w:t>213</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203</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4,6</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32</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sz w:val="16"/>
              </w:rPr>
            </w:pPr>
            <w:r>
              <w:rPr>
                <w:w w:val="105"/>
                <w:sz w:val="16"/>
              </w:rPr>
              <w:t>247</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245</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235</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4,1</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30</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13,8</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29</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8"/>
              <w:rPr>
                <w:sz w:val="16"/>
              </w:rPr>
            </w:pPr>
            <w:r>
              <w:rPr>
                <w:w w:val="105"/>
                <w:sz w:val="16"/>
              </w:rPr>
              <w:t>14,1</w:t>
            </w:r>
          </w:p>
        </w:tc>
      </w:tr>
      <w:tr w:rsidR="00500A47">
        <w:trPr>
          <w:trHeight w:val="197"/>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AM</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1.020</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930</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8,8</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1.030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772</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25,0</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23,2</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1.026</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931</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9,3</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94</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1.124</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1.120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1.025</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8,5</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104</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10,2</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95</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8"/>
              <w:rPr>
                <w:sz w:val="16"/>
              </w:rPr>
            </w:pPr>
            <w:r>
              <w:rPr>
                <w:w w:val="105"/>
                <w:sz w:val="16"/>
              </w:rPr>
              <w:t>10,2</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AP</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9"/>
              <w:rPr>
                <w:sz w:val="16"/>
              </w:rPr>
            </w:pPr>
            <w:r>
              <w:rPr>
                <w:w w:val="105"/>
                <w:sz w:val="16"/>
              </w:rPr>
              <w:t>297</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274</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7,7</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6"/>
              <w:rPr>
                <w:sz w:val="16"/>
              </w:rPr>
            </w:pPr>
            <w:r>
              <w:rPr>
                <w:w w:val="105"/>
                <w:sz w:val="16"/>
              </w:rPr>
              <w:t>308</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258</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16,2</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16,1</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4"/>
              <w:rPr>
                <w:sz w:val="16"/>
              </w:rPr>
            </w:pPr>
            <w:r>
              <w:rPr>
                <w:w w:val="105"/>
                <w:sz w:val="16"/>
              </w:rPr>
              <w:t>308</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288</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6,4</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15</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sz w:val="16"/>
              </w:rPr>
            </w:pPr>
            <w:r>
              <w:rPr>
                <w:w w:val="105"/>
                <w:sz w:val="16"/>
              </w:rPr>
              <w:t>323</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323</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303</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6,2</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26</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8,8</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29</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8"/>
              <w:rPr>
                <w:sz w:val="16"/>
              </w:rPr>
            </w:pPr>
            <w:r>
              <w:rPr>
                <w:w w:val="105"/>
                <w:sz w:val="16"/>
              </w:rPr>
              <w:t>10,6</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PA</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1.841</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1.665</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9,6</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1.805</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1.301</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27,9</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26,9</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1.772</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1.581</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10,8</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58</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1.863</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1.830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1.639</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10,4</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22</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1,2</w:t>
            </w:r>
          </w:p>
        </w:tc>
        <w:tc>
          <w:tcPr>
            <w:tcW w:w="604" w:type="dxa"/>
            <w:tcBorders>
              <w:left w:val="single" w:sz="6" w:space="0" w:color="FFFFFF"/>
              <w:right w:val="single" w:sz="6" w:space="0" w:color="FFFFFF"/>
            </w:tcBorders>
            <w:shd w:val="clear" w:color="auto" w:fill="F1F1F1"/>
          </w:tcPr>
          <w:p w:rsidR="00500A47" w:rsidRDefault="000A7459">
            <w:pPr>
              <w:pStyle w:val="TableParagraph"/>
              <w:tabs>
                <w:tab w:val="left" w:pos="328"/>
              </w:tabs>
              <w:spacing w:before="6" w:line="172" w:lineRule="exact"/>
              <w:ind w:right="61"/>
              <w:rPr>
                <w:sz w:val="16"/>
              </w:rPr>
            </w:pPr>
            <w:r>
              <w:rPr>
                <w:w w:val="105"/>
                <w:sz w:val="16"/>
              </w:rPr>
              <w:t>-</w:t>
            </w:r>
            <w:r>
              <w:rPr>
                <w:w w:val="105"/>
                <w:sz w:val="16"/>
              </w:rPr>
              <w:tab/>
            </w:r>
            <w:r>
              <w:rPr>
                <w:spacing w:val="-2"/>
                <w:w w:val="105"/>
                <w:sz w:val="16"/>
              </w:rPr>
              <w:t>26</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-1,6</w:t>
            </w:r>
          </w:p>
        </w:tc>
      </w:tr>
      <w:tr w:rsidR="00500A47">
        <w:trPr>
          <w:trHeight w:val="197"/>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RO</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9"/>
              <w:rPr>
                <w:sz w:val="16"/>
              </w:rPr>
            </w:pPr>
            <w:r>
              <w:rPr>
                <w:w w:val="105"/>
                <w:sz w:val="16"/>
              </w:rPr>
              <w:t>329</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305</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7,3</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6"/>
              <w:rPr>
                <w:sz w:val="16"/>
              </w:rPr>
            </w:pPr>
            <w:r>
              <w:rPr>
                <w:w w:val="105"/>
                <w:sz w:val="16"/>
              </w:rPr>
              <w:t>325</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272</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16,3</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13,9</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4"/>
              <w:rPr>
                <w:sz w:val="16"/>
              </w:rPr>
            </w:pPr>
            <w:r>
              <w:rPr>
                <w:w w:val="105"/>
                <w:sz w:val="16"/>
              </w:rPr>
              <w:t>324</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306</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5,6</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6"/>
                <w:sz w:val="16"/>
              </w:rPr>
              <w:t>5</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sz w:val="16"/>
              </w:rPr>
            </w:pPr>
            <w:r>
              <w:rPr>
                <w:w w:val="105"/>
                <w:sz w:val="16"/>
              </w:rPr>
              <w:t>330</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329</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311</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5,5</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6"/>
                <w:sz w:val="16"/>
              </w:rPr>
              <w:t>1</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0,3</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59"/>
              <w:rPr>
                <w:sz w:val="16"/>
              </w:rPr>
            </w:pPr>
            <w:r>
              <w:rPr>
                <w:w w:val="106"/>
                <w:sz w:val="16"/>
              </w:rPr>
              <w:t>6</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2,0</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RR</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81</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75</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6"/>
              <w:rPr>
                <w:sz w:val="16"/>
              </w:rPr>
            </w:pPr>
            <w:r>
              <w:rPr>
                <w:w w:val="105"/>
                <w:sz w:val="16"/>
              </w:rPr>
              <w:t>82</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69</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15,9</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17,5</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79</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73</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7,0</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21</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sz w:val="16"/>
              </w:rPr>
            </w:pPr>
            <w:r>
              <w:rPr>
                <w:w w:val="105"/>
                <w:sz w:val="16"/>
              </w:rPr>
              <w:t>103</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100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94</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6,0</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22</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27,2</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19</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8"/>
              <w:rPr>
                <w:sz w:val="16"/>
              </w:rPr>
            </w:pPr>
            <w:r>
              <w:rPr>
                <w:w w:val="105"/>
                <w:sz w:val="16"/>
              </w:rPr>
              <w:t>25,3</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TO</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9"/>
              <w:rPr>
                <w:sz w:val="16"/>
              </w:rPr>
            </w:pPr>
            <w:r>
              <w:rPr>
                <w:w w:val="105"/>
                <w:sz w:val="16"/>
              </w:rPr>
              <w:t>443</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410</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6"/>
              <w:rPr>
                <w:sz w:val="16"/>
              </w:rPr>
            </w:pPr>
            <w:r>
              <w:rPr>
                <w:w w:val="105"/>
                <w:sz w:val="16"/>
              </w:rPr>
              <w:t>434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364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16,1</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14,7</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4"/>
              <w:rPr>
                <w:sz w:val="16"/>
              </w:rPr>
            </w:pPr>
            <w:r>
              <w:rPr>
                <w:w w:val="105"/>
                <w:sz w:val="16"/>
              </w:rPr>
              <w:t>430</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405</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5,9</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32</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sz w:val="16"/>
              </w:rPr>
            </w:pPr>
            <w:r>
              <w:rPr>
                <w:w w:val="105"/>
                <w:sz w:val="16"/>
              </w:rPr>
              <w:t>466</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462</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437</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5,4</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23</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5,2</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27</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6,6</w:t>
            </w:r>
          </w:p>
        </w:tc>
      </w:tr>
      <w:tr w:rsidR="00500A47">
        <w:trPr>
          <w:trHeight w:val="195"/>
        </w:trPr>
        <w:tc>
          <w:tcPr>
            <w:tcW w:w="842" w:type="dxa"/>
            <w:tcBorders>
              <w:left w:val="nil"/>
              <w:bottom w:val="single" w:sz="6" w:space="0" w:color="FFFFFF"/>
              <w:right w:val="single" w:sz="6" w:space="0" w:color="FFFFFF"/>
            </w:tcBorders>
            <w:shd w:val="clear" w:color="auto" w:fill="BEBEBE"/>
          </w:tcPr>
          <w:p w:rsidR="00500A47" w:rsidRDefault="000A7459">
            <w:pPr>
              <w:pStyle w:val="TableParagraph"/>
              <w:spacing w:before="6" w:line="170" w:lineRule="exact"/>
              <w:ind w:left="21"/>
              <w:jc w:val="left"/>
              <w:rPr>
                <w:b/>
                <w:sz w:val="16"/>
              </w:rPr>
            </w:pPr>
            <w:r>
              <w:rPr>
                <w:b/>
                <w:w w:val="105"/>
                <w:sz w:val="16"/>
              </w:rPr>
              <w:t>Soma (N)</w:t>
            </w:r>
          </w:p>
        </w:tc>
        <w:tc>
          <w:tcPr>
            <w:tcW w:w="794"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8"/>
              <w:rPr>
                <w:b/>
                <w:sz w:val="16"/>
              </w:rPr>
            </w:pPr>
            <w:r>
              <w:rPr>
                <w:b/>
                <w:w w:val="105"/>
                <w:sz w:val="16"/>
              </w:rPr>
              <w:t>4.228</w:t>
            </w:r>
          </w:p>
        </w:tc>
        <w:tc>
          <w:tcPr>
            <w:tcW w:w="794"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7"/>
              <w:rPr>
                <w:b/>
                <w:sz w:val="16"/>
              </w:rPr>
            </w:pPr>
            <w:r>
              <w:rPr>
                <w:b/>
                <w:w w:val="105"/>
                <w:sz w:val="16"/>
              </w:rPr>
              <w:t>3.865</w:t>
            </w:r>
          </w:p>
        </w:tc>
        <w:tc>
          <w:tcPr>
            <w:tcW w:w="836"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14"/>
              <w:rPr>
                <w:b/>
                <w:sz w:val="16"/>
              </w:rPr>
            </w:pPr>
            <w:r>
              <w:rPr>
                <w:b/>
                <w:w w:val="105"/>
                <w:sz w:val="16"/>
              </w:rPr>
              <w:t>8,6</w:t>
            </w:r>
          </w:p>
        </w:tc>
        <w:tc>
          <w:tcPr>
            <w:tcW w:w="868"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5"/>
              <w:rPr>
                <w:b/>
                <w:sz w:val="16"/>
              </w:rPr>
            </w:pPr>
            <w:r>
              <w:rPr>
                <w:b/>
                <w:w w:val="105"/>
                <w:sz w:val="16"/>
              </w:rPr>
              <w:t>4.199</w:t>
            </w:r>
          </w:p>
        </w:tc>
        <w:tc>
          <w:tcPr>
            <w:tcW w:w="868"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4"/>
              <w:rPr>
                <w:b/>
                <w:sz w:val="16"/>
              </w:rPr>
            </w:pPr>
            <w:r>
              <w:rPr>
                <w:b/>
                <w:w w:val="105"/>
                <w:sz w:val="16"/>
              </w:rPr>
              <w:t>3.221</w:t>
            </w:r>
          </w:p>
        </w:tc>
        <w:tc>
          <w:tcPr>
            <w:tcW w:w="868"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5"/>
              <w:rPr>
                <w:b/>
                <w:sz w:val="16"/>
              </w:rPr>
            </w:pPr>
            <w:r>
              <w:rPr>
                <w:b/>
                <w:w w:val="105"/>
                <w:sz w:val="16"/>
              </w:rPr>
              <w:t>23,3</w:t>
            </w:r>
          </w:p>
        </w:tc>
        <w:tc>
          <w:tcPr>
            <w:tcW w:w="773"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4"/>
              <w:rPr>
                <w:b/>
                <w:sz w:val="16"/>
              </w:rPr>
            </w:pPr>
            <w:r>
              <w:rPr>
                <w:b/>
                <w:w w:val="105"/>
                <w:sz w:val="16"/>
              </w:rPr>
              <w:t>22,0</w:t>
            </w:r>
          </w:p>
        </w:tc>
        <w:tc>
          <w:tcPr>
            <w:tcW w:w="794"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2"/>
              <w:rPr>
                <w:b/>
                <w:sz w:val="16"/>
              </w:rPr>
            </w:pPr>
            <w:r>
              <w:rPr>
                <w:b/>
                <w:w w:val="105"/>
                <w:sz w:val="16"/>
              </w:rPr>
              <w:t>4.152</w:t>
            </w:r>
          </w:p>
        </w:tc>
        <w:tc>
          <w:tcPr>
            <w:tcW w:w="1059"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2"/>
              <w:rPr>
                <w:b/>
                <w:sz w:val="16"/>
              </w:rPr>
            </w:pPr>
            <w:r>
              <w:rPr>
                <w:b/>
                <w:w w:val="105"/>
                <w:sz w:val="16"/>
              </w:rPr>
              <w:t>3.787</w:t>
            </w:r>
          </w:p>
        </w:tc>
        <w:tc>
          <w:tcPr>
            <w:tcW w:w="1186"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2"/>
              <w:rPr>
                <w:b/>
                <w:sz w:val="16"/>
              </w:rPr>
            </w:pPr>
            <w:r>
              <w:rPr>
                <w:b/>
                <w:w w:val="105"/>
                <w:sz w:val="16"/>
              </w:rPr>
              <w:t>8,8</w:t>
            </w:r>
          </w:p>
        </w:tc>
        <w:tc>
          <w:tcPr>
            <w:tcW w:w="731"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2"/>
              <w:rPr>
                <w:b/>
                <w:sz w:val="16"/>
              </w:rPr>
            </w:pPr>
            <w:r>
              <w:rPr>
                <w:b/>
                <w:w w:val="105"/>
                <w:sz w:val="16"/>
              </w:rPr>
              <w:t>257</w:t>
            </w:r>
          </w:p>
        </w:tc>
        <w:tc>
          <w:tcPr>
            <w:tcW w:w="794"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0"/>
              <w:rPr>
                <w:b/>
                <w:sz w:val="16"/>
              </w:rPr>
            </w:pPr>
            <w:r>
              <w:rPr>
                <w:b/>
                <w:w w:val="105"/>
                <w:sz w:val="16"/>
              </w:rPr>
              <w:t>4.456</w:t>
            </w:r>
          </w:p>
        </w:tc>
        <w:tc>
          <w:tcPr>
            <w:tcW w:w="784"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0"/>
              <w:rPr>
                <w:b/>
                <w:sz w:val="16"/>
              </w:rPr>
            </w:pPr>
            <w:r>
              <w:rPr>
                <w:b/>
                <w:w w:val="105"/>
                <w:sz w:val="16"/>
              </w:rPr>
              <w:t>4.409</w:t>
            </w:r>
          </w:p>
        </w:tc>
        <w:tc>
          <w:tcPr>
            <w:tcW w:w="773"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0"/>
              <w:rPr>
                <w:b/>
                <w:sz w:val="16"/>
              </w:rPr>
            </w:pPr>
            <w:r>
              <w:rPr>
                <w:b/>
                <w:w w:val="105"/>
                <w:sz w:val="16"/>
              </w:rPr>
              <w:t>4.044</w:t>
            </w:r>
          </w:p>
        </w:tc>
        <w:tc>
          <w:tcPr>
            <w:tcW w:w="752"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8"/>
              <w:rPr>
                <w:b/>
                <w:sz w:val="16"/>
              </w:rPr>
            </w:pPr>
            <w:r>
              <w:rPr>
                <w:b/>
                <w:w w:val="105"/>
                <w:sz w:val="16"/>
              </w:rPr>
              <w:t>8,3</w:t>
            </w:r>
          </w:p>
        </w:tc>
        <w:tc>
          <w:tcPr>
            <w:tcW w:w="604"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1"/>
              <w:rPr>
                <w:b/>
                <w:sz w:val="16"/>
              </w:rPr>
            </w:pPr>
            <w:r>
              <w:rPr>
                <w:b/>
                <w:w w:val="105"/>
                <w:sz w:val="16"/>
              </w:rPr>
              <w:t>228</w:t>
            </w:r>
          </w:p>
        </w:tc>
        <w:tc>
          <w:tcPr>
            <w:tcW w:w="572"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8"/>
              <w:rPr>
                <w:b/>
                <w:sz w:val="16"/>
              </w:rPr>
            </w:pPr>
            <w:r>
              <w:rPr>
                <w:b/>
                <w:w w:val="105"/>
                <w:sz w:val="16"/>
              </w:rPr>
              <w:t>5,4</w:t>
            </w:r>
          </w:p>
        </w:tc>
        <w:tc>
          <w:tcPr>
            <w:tcW w:w="604"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61"/>
              <w:rPr>
                <w:b/>
                <w:sz w:val="16"/>
              </w:rPr>
            </w:pPr>
            <w:r>
              <w:rPr>
                <w:b/>
                <w:w w:val="105"/>
                <w:sz w:val="16"/>
              </w:rPr>
              <w:t>179</w:t>
            </w:r>
          </w:p>
        </w:tc>
        <w:tc>
          <w:tcPr>
            <w:tcW w:w="551" w:type="dxa"/>
            <w:tcBorders>
              <w:left w:val="single" w:sz="6" w:space="0" w:color="FFFFFF"/>
              <w:bottom w:val="single" w:sz="6" w:space="0" w:color="FFFFFF"/>
              <w:right w:val="single" w:sz="6" w:space="0" w:color="FFFFFF"/>
            </w:tcBorders>
            <w:shd w:val="clear" w:color="auto" w:fill="BEBEBE"/>
          </w:tcPr>
          <w:p w:rsidR="00500A47" w:rsidRDefault="000A7459">
            <w:pPr>
              <w:pStyle w:val="TableParagraph"/>
              <w:spacing w:before="6" w:line="170" w:lineRule="exact"/>
              <w:ind w:right="8"/>
              <w:rPr>
                <w:b/>
                <w:sz w:val="16"/>
              </w:rPr>
            </w:pPr>
            <w:r>
              <w:rPr>
                <w:b/>
                <w:w w:val="105"/>
                <w:sz w:val="16"/>
              </w:rPr>
              <w:t>4,6</w:t>
            </w:r>
          </w:p>
        </w:tc>
      </w:tr>
      <w:tr w:rsidR="00500A47">
        <w:trPr>
          <w:trHeight w:val="195"/>
        </w:trPr>
        <w:tc>
          <w:tcPr>
            <w:tcW w:w="842" w:type="dxa"/>
            <w:tcBorders>
              <w:top w:val="single" w:sz="6" w:space="0" w:color="FFFFFF"/>
              <w:left w:val="nil"/>
              <w:right w:val="single" w:sz="6" w:space="0" w:color="FFFFFF"/>
            </w:tcBorders>
            <w:shd w:val="clear" w:color="auto" w:fill="E3F4AA"/>
          </w:tcPr>
          <w:p w:rsidR="00500A47" w:rsidRDefault="000A7459">
            <w:pPr>
              <w:pStyle w:val="TableParagraph"/>
              <w:spacing w:before="3" w:line="172" w:lineRule="exact"/>
              <w:ind w:left="21"/>
              <w:jc w:val="left"/>
              <w:rPr>
                <w:b/>
                <w:sz w:val="16"/>
              </w:rPr>
            </w:pPr>
            <w:r>
              <w:rPr>
                <w:b/>
                <w:w w:val="105"/>
                <w:sz w:val="16"/>
              </w:rPr>
              <w:t>AL</w:t>
            </w:r>
          </w:p>
        </w:tc>
        <w:tc>
          <w:tcPr>
            <w:tcW w:w="794" w:type="dxa"/>
            <w:tcBorders>
              <w:top w:val="single" w:sz="6" w:space="0" w:color="FFFFFF"/>
              <w:left w:val="single" w:sz="6" w:space="0" w:color="FFFFFF"/>
              <w:right w:val="single" w:sz="6" w:space="0" w:color="FFFFFF"/>
            </w:tcBorders>
            <w:shd w:val="clear" w:color="auto" w:fill="DDEBF7"/>
          </w:tcPr>
          <w:p w:rsidR="00500A47" w:rsidRDefault="000A7459">
            <w:pPr>
              <w:pStyle w:val="TableParagraph"/>
              <w:spacing w:before="3" w:line="172" w:lineRule="exact"/>
              <w:ind w:right="68"/>
              <w:rPr>
                <w:sz w:val="16"/>
              </w:rPr>
            </w:pPr>
            <w:r>
              <w:rPr>
                <w:w w:val="105"/>
                <w:sz w:val="16"/>
              </w:rPr>
              <w:t>1.308</w:t>
            </w:r>
          </w:p>
        </w:tc>
        <w:tc>
          <w:tcPr>
            <w:tcW w:w="794" w:type="dxa"/>
            <w:tcBorders>
              <w:top w:val="single" w:sz="6" w:space="0" w:color="FFFFFF"/>
              <w:left w:val="single" w:sz="6" w:space="0" w:color="FFFFFF"/>
              <w:right w:val="single" w:sz="6" w:space="0" w:color="FFFFFF"/>
            </w:tcBorders>
            <w:shd w:val="clear" w:color="auto" w:fill="DDEBF7"/>
          </w:tcPr>
          <w:p w:rsidR="00500A47" w:rsidRDefault="000A7459">
            <w:pPr>
              <w:pStyle w:val="TableParagraph"/>
              <w:spacing w:before="3" w:line="172" w:lineRule="exact"/>
              <w:ind w:right="67"/>
              <w:rPr>
                <w:sz w:val="16"/>
              </w:rPr>
            </w:pPr>
            <w:r>
              <w:rPr>
                <w:w w:val="105"/>
                <w:sz w:val="16"/>
              </w:rPr>
              <w:t>1.203</w:t>
            </w:r>
          </w:p>
        </w:tc>
        <w:tc>
          <w:tcPr>
            <w:tcW w:w="836" w:type="dxa"/>
            <w:tcBorders>
              <w:top w:val="single" w:sz="6" w:space="0" w:color="FFFFFF"/>
              <w:left w:val="single" w:sz="6" w:space="0" w:color="FFFFFF"/>
              <w:right w:val="single" w:sz="6" w:space="0" w:color="FFFFFF"/>
            </w:tcBorders>
            <w:shd w:val="clear" w:color="auto" w:fill="DDEBF7"/>
          </w:tcPr>
          <w:p w:rsidR="00500A47" w:rsidRDefault="000A7459">
            <w:pPr>
              <w:pStyle w:val="TableParagraph"/>
              <w:spacing w:before="3" w:line="172" w:lineRule="exact"/>
              <w:ind w:right="12"/>
              <w:rPr>
                <w:sz w:val="16"/>
              </w:rPr>
            </w:pPr>
            <w:r>
              <w:rPr>
                <w:w w:val="105"/>
                <w:sz w:val="16"/>
              </w:rPr>
              <w:t>8,0</w:t>
            </w:r>
          </w:p>
        </w:tc>
        <w:tc>
          <w:tcPr>
            <w:tcW w:w="868" w:type="dxa"/>
            <w:tcBorders>
              <w:top w:val="single" w:sz="6" w:space="0" w:color="FFFFFF"/>
              <w:left w:val="single" w:sz="6" w:space="0" w:color="FFFFFF"/>
              <w:right w:val="single" w:sz="6" w:space="0" w:color="FFFFFF"/>
            </w:tcBorders>
            <w:shd w:val="clear" w:color="auto" w:fill="F1F1F1"/>
          </w:tcPr>
          <w:p w:rsidR="00500A47" w:rsidRDefault="000A7459">
            <w:pPr>
              <w:pStyle w:val="TableParagraph"/>
              <w:spacing w:before="3" w:line="172" w:lineRule="exact"/>
              <w:ind w:right="65"/>
              <w:rPr>
                <w:sz w:val="16"/>
              </w:rPr>
            </w:pPr>
            <w:r>
              <w:rPr>
                <w:w w:val="105"/>
                <w:sz w:val="16"/>
              </w:rPr>
              <w:t>1.291</w:t>
            </w:r>
          </w:p>
        </w:tc>
        <w:tc>
          <w:tcPr>
            <w:tcW w:w="868" w:type="dxa"/>
            <w:tcBorders>
              <w:top w:val="single" w:sz="6" w:space="0" w:color="FFFFFF"/>
              <w:left w:val="single" w:sz="6" w:space="0" w:color="FFFFFF"/>
              <w:right w:val="single" w:sz="6" w:space="0" w:color="FFFFFF"/>
            </w:tcBorders>
            <w:shd w:val="clear" w:color="auto" w:fill="F1F1F1"/>
          </w:tcPr>
          <w:p w:rsidR="00500A47" w:rsidRDefault="000A7459">
            <w:pPr>
              <w:pStyle w:val="TableParagraph"/>
              <w:spacing w:before="3" w:line="172" w:lineRule="exact"/>
              <w:ind w:right="65"/>
              <w:rPr>
                <w:sz w:val="16"/>
              </w:rPr>
            </w:pPr>
            <w:r>
              <w:rPr>
                <w:w w:val="105"/>
                <w:sz w:val="16"/>
              </w:rPr>
              <w:t>978</w:t>
            </w:r>
          </w:p>
        </w:tc>
        <w:tc>
          <w:tcPr>
            <w:tcW w:w="868" w:type="dxa"/>
            <w:tcBorders>
              <w:top w:val="single" w:sz="6" w:space="0" w:color="FFFFFF"/>
              <w:left w:val="single" w:sz="6" w:space="0" w:color="FFFFFF"/>
              <w:right w:val="single" w:sz="6" w:space="0" w:color="FFFFFF"/>
            </w:tcBorders>
            <w:shd w:val="clear" w:color="auto" w:fill="F1F1F1"/>
          </w:tcPr>
          <w:p w:rsidR="00500A47" w:rsidRDefault="000A7459">
            <w:pPr>
              <w:pStyle w:val="TableParagraph"/>
              <w:spacing w:before="3" w:line="172" w:lineRule="exact"/>
              <w:ind w:right="63"/>
              <w:rPr>
                <w:sz w:val="16"/>
              </w:rPr>
            </w:pPr>
            <w:r>
              <w:rPr>
                <w:w w:val="105"/>
                <w:sz w:val="16"/>
              </w:rPr>
              <w:t>24,2</w:t>
            </w:r>
          </w:p>
        </w:tc>
        <w:tc>
          <w:tcPr>
            <w:tcW w:w="773" w:type="dxa"/>
            <w:tcBorders>
              <w:top w:val="single" w:sz="6" w:space="0" w:color="FFFFFF"/>
              <w:left w:val="single" w:sz="6" w:space="0" w:color="FFFFFF"/>
              <w:right w:val="single" w:sz="6" w:space="0" w:color="FFFFFF"/>
            </w:tcBorders>
            <w:shd w:val="clear" w:color="auto" w:fill="DBDBDB"/>
          </w:tcPr>
          <w:p w:rsidR="00500A47" w:rsidRDefault="000A7459">
            <w:pPr>
              <w:pStyle w:val="TableParagraph"/>
              <w:spacing w:before="3" w:line="172" w:lineRule="exact"/>
              <w:ind w:right="63"/>
              <w:rPr>
                <w:sz w:val="16"/>
              </w:rPr>
            </w:pPr>
            <w:r>
              <w:rPr>
                <w:w w:val="105"/>
                <w:sz w:val="16"/>
              </w:rPr>
              <w:t>22,6</w:t>
            </w:r>
          </w:p>
        </w:tc>
        <w:tc>
          <w:tcPr>
            <w:tcW w:w="794" w:type="dxa"/>
            <w:tcBorders>
              <w:top w:val="single" w:sz="6" w:space="0" w:color="FFFFFF"/>
              <w:left w:val="single" w:sz="6" w:space="0" w:color="FFFFFF"/>
              <w:right w:val="single" w:sz="6" w:space="0" w:color="FFFFFF"/>
            </w:tcBorders>
            <w:shd w:val="clear" w:color="auto" w:fill="DBDBDB"/>
          </w:tcPr>
          <w:p w:rsidR="00500A47" w:rsidRDefault="000A7459">
            <w:pPr>
              <w:pStyle w:val="TableParagraph"/>
              <w:spacing w:before="3" w:line="172" w:lineRule="exact"/>
              <w:ind w:right="62"/>
              <w:rPr>
                <w:sz w:val="16"/>
              </w:rPr>
            </w:pPr>
            <w:r>
              <w:rPr>
                <w:w w:val="105"/>
                <w:sz w:val="16"/>
              </w:rPr>
              <w:t>1.284</w:t>
            </w:r>
          </w:p>
        </w:tc>
        <w:tc>
          <w:tcPr>
            <w:tcW w:w="1059" w:type="dxa"/>
            <w:tcBorders>
              <w:top w:val="single" w:sz="6" w:space="0" w:color="FFFFFF"/>
              <w:left w:val="single" w:sz="6" w:space="0" w:color="FFFFFF"/>
              <w:right w:val="single" w:sz="6" w:space="0" w:color="FFFFFF"/>
            </w:tcBorders>
            <w:shd w:val="clear" w:color="auto" w:fill="DBDBDB"/>
          </w:tcPr>
          <w:p w:rsidR="00500A47" w:rsidRDefault="000A7459">
            <w:pPr>
              <w:pStyle w:val="TableParagraph"/>
              <w:spacing w:before="3" w:line="172" w:lineRule="exact"/>
              <w:ind w:right="62"/>
              <w:rPr>
                <w:sz w:val="16"/>
              </w:rPr>
            </w:pPr>
            <w:r>
              <w:rPr>
                <w:w w:val="105"/>
                <w:sz w:val="16"/>
              </w:rPr>
              <w:t>1.168</w:t>
            </w:r>
          </w:p>
        </w:tc>
        <w:tc>
          <w:tcPr>
            <w:tcW w:w="1186" w:type="dxa"/>
            <w:tcBorders>
              <w:top w:val="single" w:sz="6" w:space="0" w:color="FFFFFF"/>
              <w:left w:val="single" w:sz="6" w:space="0" w:color="FFFFFF"/>
              <w:right w:val="single" w:sz="6" w:space="0" w:color="FFFFFF"/>
            </w:tcBorders>
            <w:shd w:val="clear" w:color="auto" w:fill="DBDBDB"/>
          </w:tcPr>
          <w:p w:rsidR="00500A47" w:rsidRDefault="000A7459">
            <w:pPr>
              <w:pStyle w:val="TableParagraph"/>
              <w:spacing w:before="3" w:line="172" w:lineRule="exact"/>
              <w:ind w:right="61"/>
              <w:rPr>
                <w:sz w:val="16"/>
              </w:rPr>
            </w:pPr>
            <w:r>
              <w:rPr>
                <w:w w:val="105"/>
                <w:sz w:val="16"/>
              </w:rPr>
              <w:t>9,0</w:t>
            </w:r>
          </w:p>
        </w:tc>
        <w:tc>
          <w:tcPr>
            <w:tcW w:w="731" w:type="dxa"/>
            <w:tcBorders>
              <w:top w:val="single" w:sz="6" w:space="0" w:color="FFFFFF"/>
              <w:left w:val="single" w:sz="6" w:space="0" w:color="FFFFFF"/>
              <w:right w:val="single" w:sz="6" w:space="0" w:color="FFFFFF"/>
            </w:tcBorders>
            <w:shd w:val="clear" w:color="auto" w:fill="DBDBDB"/>
          </w:tcPr>
          <w:p w:rsidR="00500A47" w:rsidRDefault="000A7459">
            <w:pPr>
              <w:pStyle w:val="TableParagraph"/>
              <w:spacing w:before="3" w:line="172" w:lineRule="exact"/>
              <w:ind w:right="62"/>
              <w:rPr>
                <w:sz w:val="16"/>
              </w:rPr>
            </w:pPr>
            <w:r>
              <w:rPr>
                <w:w w:val="105"/>
                <w:sz w:val="16"/>
              </w:rPr>
              <w:t>42</w:t>
            </w:r>
          </w:p>
        </w:tc>
        <w:tc>
          <w:tcPr>
            <w:tcW w:w="794" w:type="dxa"/>
            <w:tcBorders>
              <w:top w:val="single" w:sz="6" w:space="0" w:color="FFFFFF"/>
              <w:left w:val="single" w:sz="6" w:space="0" w:color="FFFFFF"/>
              <w:right w:val="single" w:sz="6" w:space="0" w:color="FFFFFF"/>
            </w:tcBorders>
            <w:shd w:val="clear" w:color="auto" w:fill="BEBEBE"/>
          </w:tcPr>
          <w:p w:rsidR="00500A47" w:rsidRDefault="000A7459">
            <w:pPr>
              <w:pStyle w:val="TableParagraph"/>
              <w:spacing w:before="3" w:line="172" w:lineRule="exact"/>
              <w:ind w:right="61"/>
              <w:rPr>
                <w:sz w:val="16"/>
              </w:rPr>
            </w:pPr>
            <w:r>
              <w:rPr>
                <w:w w:val="105"/>
                <w:sz w:val="16"/>
              </w:rPr>
              <w:t>1.333</w:t>
            </w:r>
          </w:p>
        </w:tc>
        <w:tc>
          <w:tcPr>
            <w:tcW w:w="784" w:type="dxa"/>
            <w:tcBorders>
              <w:top w:val="single" w:sz="6" w:space="0" w:color="FFFFFF"/>
              <w:left w:val="single" w:sz="6" w:space="0" w:color="FFFFFF"/>
              <w:right w:val="single" w:sz="6" w:space="0" w:color="FFFFFF"/>
            </w:tcBorders>
            <w:shd w:val="clear" w:color="auto" w:fill="BEBEBE"/>
          </w:tcPr>
          <w:p w:rsidR="00500A47" w:rsidRDefault="000A7459">
            <w:pPr>
              <w:pStyle w:val="TableParagraph"/>
              <w:spacing w:before="3" w:line="172" w:lineRule="exact"/>
              <w:ind w:right="60"/>
              <w:rPr>
                <w:sz w:val="16"/>
              </w:rPr>
            </w:pPr>
            <w:r>
              <w:rPr>
                <w:w w:val="105"/>
                <w:sz w:val="16"/>
              </w:rPr>
              <w:t>1.326</w:t>
            </w:r>
          </w:p>
        </w:tc>
        <w:tc>
          <w:tcPr>
            <w:tcW w:w="773" w:type="dxa"/>
            <w:tcBorders>
              <w:top w:val="single" w:sz="6" w:space="0" w:color="FFFFFF"/>
              <w:left w:val="single" w:sz="6" w:space="0" w:color="FFFFFF"/>
              <w:right w:val="single" w:sz="6" w:space="0" w:color="FFFFFF"/>
            </w:tcBorders>
            <w:shd w:val="clear" w:color="auto" w:fill="BEBEBE"/>
          </w:tcPr>
          <w:p w:rsidR="00500A47" w:rsidRDefault="000A7459">
            <w:pPr>
              <w:pStyle w:val="TableParagraph"/>
              <w:spacing w:before="3" w:line="172" w:lineRule="exact"/>
              <w:ind w:right="60"/>
              <w:rPr>
                <w:sz w:val="16"/>
              </w:rPr>
            </w:pPr>
            <w:r>
              <w:rPr>
                <w:w w:val="105"/>
                <w:sz w:val="16"/>
              </w:rPr>
              <w:t>1.210</w:t>
            </w:r>
          </w:p>
        </w:tc>
        <w:tc>
          <w:tcPr>
            <w:tcW w:w="752" w:type="dxa"/>
            <w:tcBorders>
              <w:top w:val="single" w:sz="6" w:space="0" w:color="FFFFFF"/>
              <w:left w:val="single" w:sz="6" w:space="0" w:color="FFFFFF"/>
              <w:right w:val="single" w:sz="6" w:space="0" w:color="FFFFFF"/>
            </w:tcBorders>
            <w:shd w:val="clear" w:color="auto" w:fill="BEBEBE"/>
          </w:tcPr>
          <w:p w:rsidR="00500A47" w:rsidRDefault="000A7459">
            <w:pPr>
              <w:pStyle w:val="TableParagraph"/>
              <w:spacing w:before="3" w:line="172" w:lineRule="exact"/>
              <w:ind w:right="6"/>
              <w:rPr>
                <w:sz w:val="16"/>
              </w:rPr>
            </w:pPr>
            <w:r>
              <w:rPr>
                <w:w w:val="105"/>
                <w:sz w:val="16"/>
              </w:rPr>
              <w:t>8,7</w:t>
            </w:r>
          </w:p>
        </w:tc>
        <w:tc>
          <w:tcPr>
            <w:tcW w:w="604" w:type="dxa"/>
            <w:tcBorders>
              <w:top w:val="single" w:sz="6" w:space="0" w:color="FFFFFF"/>
              <w:left w:val="single" w:sz="6" w:space="0" w:color="FFFFFF"/>
              <w:right w:val="single" w:sz="6" w:space="0" w:color="FFFFFF"/>
            </w:tcBorders>
            <w:shd w:val="clear" w:color="auto" w:fill="F1F1F1"/>
          </w:tcPr>
          <w:p w:rsidR="00500A47" w:rsidRDefault="000A7459">
            <w:pPr>
              <w:pStyle w:val="TableParagraph"/>
              <w:spacing w:before="3" w:line="172" w:lineRule="exact"/>
              <w:ind w:right="61"/>
              <w:rPr>
                <w:sz w:val="16"/>
              </w:rPr>
            </w:pPr>
            <w:r>
              <w:rPr>
                <w:w w:val="105"/>
                <w:sz w:val="16"/>
              </w:rPr>
              <w:t>25</w:t>
            </w:r>
          </w:p>
        </w:tc>
        <w:tc>
          <w:tcPr>
            <w:tcW w:w="572" w:type="dxa"/>
            <w:tcBorders>
              <w:top w:val="single" w:sz="6" w:space="0" w:color="FFFFFF"/>
              <w:left w:val="single" w:sz="6" w:space="0" w:color="FFFFFF"/>
              <w:right w:val="single" w:sz="6" w:space="0" w:color="FFFFFF"/>
            </w:tcBorders>
            <w:shd w:val="clear" w:color="auto" w:fill="F1F1F1"/>
          </w:tcPr>
          <w:p w:rsidR="00500A47" w:rsidRDefault="000A7459">
            <w:pPr>
              <w:pStyle w:val="TableParagraph"/>
              <w:spacing w:before="3" w:line="172" w:lineRule="exact"/>
              <w:ind w:right="6"/>
              <w:rPr>
                <w:sz w:val="16"/>
              </w:rPr>
            </w:pPr>
            <w:r>
              <w:rPr>
                <w:w w:val="105"/>
                <w:sz w:val="16"/>
              </w:rPr>
              <w:t>1,9</w:t>
            </w:r>
          </w:p>
        </w:tc>
        <w:tc>
          <w:tcPr>
            <w:tcW w:w="604" w:type="dxa"/>
            <w:tcBorders>
              <w:top w:val="single" w:sz="6" w:space="0" w:color="FFFFFF"/>
              <w:left w:val="single" w:sz="6" w:space="0" w:color="FFFFFF"/>
              <w:right w:val="single" w:sz="6" w:space="0" w:color="FFFFFF"/>
            </w:tcBorders>
            <w:shd w:val="clear" w:color="auto" w:fill="F1F1F1"/>
          </w:tcPr>
          <w:p w:rsidR="00500A47" w:rsidRDefault="000A7459">
            <w:pPr>
              <w:pStyle w:val="TableParagraph"/>
              <w:spacing w:before="3" w:line="172" w:lineRule="exact"/>
              <w:ind w:right="59"/>
              <w:rPr>
                <w:sz w:val="16"/>
              </w:rPr>
            </w:pPr>
            <w:r>
              <w:rPr>
                <w:w w:val="106"/>
                <w:sz w:val="16"/>
              </w:rPr>
              <w:t>7</w:t>
            </w:r>
          </w:p>
        </w:tc>
        <w:tc>
          <w:tcPr>
            <w:tcW w:w="551" w:type="dxa"/>
            <w:tcBorders>
              <w:top w:val="single" w:sz="6" w:space="0" w:color="FFFFFF"/>
              <w:left w:val="single" w:sz="6" w:space="0" w:color="FFFFFF"/>
              <w:right w:val="single" w:sz="6" w:space="0" w:color="FFFFFF"/>
            </w:tcBorders>
            <w:shd w:val="clear" w:color="auto" w:fill="F1F1F1"/>
          </w:tcPr>
          <w:p w:rsidR="00500A47" w:rsidRDefault="000A7459">
            <w:pPr>
              <w:pStyle w:val="TableParagraph"/>
              <w:spacing w:before="3" w:line="172" w:lineRule="exact"/>
              <w:ind w:right="7"/>
              <w:rPr>
                <w:sz w:val="16"/>
              </w:rPr>
            </w:pPr>
            <w:r>
              <w:rPr>
                <w:w w:val="105"/>
                <w:sz w:val="16"/>
              </w:rPr>
              <w:t>0,6</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BA</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3.665</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3.385</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7,6</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3.570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2.763</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22,6</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23,6</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3.359</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3.042</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9,4</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35</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3.605</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3.394</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3.077</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9,3</w:t>
            </w:r>
          </w:p>
        </w:tc>
        <w:tc>
          <w:tcPr>
            <w:tcW w:w="604" w:type="dxa"/>
            <w:tcBorders>
              <w:left w:val="single" w:sz="6" w:space="0" w:color="FFFFFF"/>
              <w:right w:val="single" w:sz="6" w:space="0" w:color="FFFFFF"/>
            </w:tcBorders>
            <w:shd w:val="clear" w:color="auto" w:fill="F1F1F1"/>
          </w:tcPr>
          <w:p w:rsidR="00500A47" w:rsidRDefault="000A7459">
            <w:pPr>
              <w:pStyle w:val="TableParagraph"/>
              <w:tabs>
                <w:tab w:val="left" w:pos="328"/>
              </w:tabs>
              <w:spacing w:before="6" w:line="172" w:lineRule="exact"/>
              <w:ind w:right="61"/>
              <w:rPr>
                <w:sz w:val="16"/>
              </w:rPr>
            </w:pPr>
            <w:r>
              <w:rPr>
                <w:w w:val="105"/>
                <w:sz w:val="16"/>
              </w:rPr>
              <w:t>-</w:t>
            </w:r>
            <w:r>
              <w:rPr>
                <w:w w:val="105"/>
                <w:sz w:val="16"/>
              </w:rPr>
              <w:tab/>
            </w:r>
            <w:r>
              <w:rPr>
                <w:spacing w:val="-2"/>
                <w:w w:val="105"/>
                <w:sz w:val="16"/>
              </w:rPr>
              <w:t>60</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-1,6</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- 308</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-9,1</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CE</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1.654</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1.545</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6,6</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1.647</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1.331</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19,2</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19,3</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1.599</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1.476</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7,7</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6"/>
                <w:sz w:val="16"/>
              </w:rPr>
              <w:t>8</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1.655</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1.607</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1.484</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7,7</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6"/>
                <w:sz w:val="16"/>
              </w:rPr>
              <w:t>1</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0,1</w:t>
            </w:r>
          </w:p>
        </w:tc>
        <w:tc>
          <w:tcPr>
            <w:tcW w:w="604" w:type="dxa"/>
            <w:tcBorders>
              <w:left w:val="single" w:sz="6" w:space="0" w:color="FFFFFF"/>
              <w:right w:val="single" w:sz="6" w:space="0" w:color="FFFFFF"/>
            </w:tcBorders>
            <w:shd w:val="clear" w:color="auto" w:fill="F1F1F1"/>
          </w:tcPr>
          <w:p w:rsidR="00500A47" w:rsidRDefault="000A7459">
            <w:pPr>
              <w:pStyle w:val="TableParagraph"/>
              <w:tabs>
                <w:tab w:val="left" w:pos="328"/>
              </w:tabs>
              <w:spacing w:before="6" w:line="172" w:lineRule="exact"/>
              <w:ind w:right="61"/>
              <w:rPr>
                <w:sz w:val="16"/>
              </w:rPr>
            </w:pPr>
            <w:r>
              <w:rPr>
                <w:w w:val="105"/>
                <w:sz w:val="16"/>
              </w:rPr>
              <w:t>-</w:t>
            </w:r>
            <w:r>
              <w:rPr>
                <w:w w:val="105"/>
                <w:sz w:val="16"/>
              </w:rPr>
              <w:tab/>
            </w:r>
            <w:r>
              <w:rPr>
                <w:spacing w:val="-2"/>
                <w:w w:val="105"/>
                <w:sz w:val="16"/>
              </w:rPr>
              <w:t>61</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-3,9</w:t>
            </w:r>
          </w:p>
        </w:tc>
      </w:tr>
      <w:tr w:rsidR="00500A47">
        <w:trPr>
          <w:trHeight w:val="197"/>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MA</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9"/>
              <w:rPr>
                <w:sz w:val="16"/>
              </w:rPr>
            </w:pPr>
            <w:r>
              <w:rPr>
                <w:w w:val="105"/>
                <w:sz w:val="16"/>
              </w:rPr>
              <w:t>860</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779</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9,4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6"/>
              <w:rPr>
                <w:sz w:val="16"/>
              </w:rPr>
            </w:pPr>
            <w:r>
              <w:rPr>
                <w:w w:val="105"/>
                <w:sz w:val="16"/>
              </w:rPr>
              <w:t>849</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632</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25,6</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24,2</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4"/>
              <w:rPr>
                <w:sz w:val="16"/>
              </w:rPr>
            </w:pPr>
            <w:r>
              <w:rPr>
                <w:w w:val="105"/>
                <w:sz w:val="16"/>
              </w:rPr>
              <w:t>839</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758</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9,7</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21</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sz w:val="16"/>
              </w:rPr>
            </w:pPr>
            <w:r>
              <w:rPr>
                <w:w w:val="105"/>
                <w:sz w:val="16"/>
              </w:rPr>
              <w:t>870</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860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779</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9,4</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10</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1,2</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left="69"/>
              <w:jc w:val="center"/>
              <w:rPr>
                <w:sz w:val="16"/>
              </w:rPr>
            </w:pPr>
            <w:r>
              <w:rPr>
                <w:w w:val="106"/>
                <w:sz w:val="16"/>
              </w:rPr>
              <w:t>-</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0,0</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PB</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1.336</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1.227</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8,2</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1.317</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1.027</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22,0</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18,3</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1.302</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1.207</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7,3</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97</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1.414</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1.399</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1.304</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6,8</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78</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5,8</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77</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6,3</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PE</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3.337</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3.054</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8,5</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3.280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2.457</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25,1</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21,8</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3.135</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2.862</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8,7</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31</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3.311</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3.166</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2.893</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8,6</w:t>
            </w:r>
          </w:p>
        </w:tc>
        <w:tc>
          <w:tcPr>
            <w:tcW w:w="604" w:type="dxa"/>
            <w:tcBorders>
              <w:left w:val="single" w:sz="6" w:space="0" w:color="FFFFFF"/>
              <w:right w:val="single" w:sz="6" w:space="0" w:color="FFFFFF"/>
            </w:tcBorders>
            <w:shd w:val="clear" w:color="auto" w:fill="F1F1F1"/>
          </w:tcPr>
          <w:p w:rsidR="00500A47" w:rsidRDefault="000A7459">
            <w:pPr>
              <w:pStyle w:val="TableParagraph"/>
              <w:tabs>
                <w:tab w:val="left" w:pos="328"/>
              </w:tabs>
              <w:spacing w:before="6" w:line="172" w:lineRule="exact"/>
              <w:ind w:right="61"/>
              <w:rPr>
                <w:sz w:val="16"/>
              </w:rPr>
            </w:pPr>
            <w:r>
              <w:rPr>
                <w:w w:val="105"/>
                <w:sz w:val="16"/>
              </w:rPr>
              <w:t>-</w:t>
            </w:r>
            <w:r>
              <w:rPr>
                <w:w w:val="105"/>
                <w:sz w:val="16"/>
              </w:rPr>
              <w:tab/>
            </w:r>
            <w:r>
              <w:rPr>
                <w:spacing w:val="-2"/>
                <w:w w:val="105"/>
                <w:sz w:val="16"/>
              </w:rPr>
              <w:t>26</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-0,8</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- 161</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-5,3</w:t>
            </w:r>
          </w:p>
        </w:tc>
      </w:tr>
      <w:tr w:rsidR="00500A47">
        <w:trPr>
          <w:trHeight w:val="197"/>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PI</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9"/>
              <w:rPr>
                <w:sz w:val="16"/>
              </w:rPr>
            </w:pPr>
            <w:r>
              <w:rPr>
                <w:w w:val="105"/>
                <w:sz w:val="16"/>
              </w:rPr>
              <w:t>589</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553</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6,1</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6"/>
              <w:rPr>
                <w:sz w:val="16"/>
              </w:rPr>
            </w:pPr>
            <w:r>
              <w:rPr>
                <w:w w:val="105"/>
                <w:sz w:val="16"/>
              </w:rPr>
              <w:t>588</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491</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16,5</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16,6</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4"/>
              <w:rPr>
                <w:sz w:val="16"/>
              </w:rPr>
            </w:pPr>
            <w:r>
              <w:rPr>
                <w:w w:val="105"/>
                <w:sz w:val="16"/>
              </w:rPr>
              <w:t>577</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539</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6,6</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50</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sz w:val="16"/>
              </w:rPr>
            </w:pPr>
            <w:r>
              <w:rPr>
                <w:w w:val="105"/>
                <w:sz w:val="16"/>
              </w:rPr>
              <w:t>638</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627</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589</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6,1</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49</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8,3</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36</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6,5</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RN</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1.613</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1.480</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8,2</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1.574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1.204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23,5</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20,8</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1.561</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1.431</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8,3</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76</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1.650</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1.637</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1.507</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7,9</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37</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2,3</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27</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1,8</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SE</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9"/>
              <w:rPr>
                <w:sz w:val="16"/>
              </w:rPr>
            </w:pPr>
            <w:r>
              <w:rPr>
                <w:w w:val="105"/>
                <w:sz w:val="16"/>
              </w:rPr>
              <w:t>724</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673</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6"/>
              <w:rPr>
                <w:sz w:val="16"/>
              </w:rPr>
            </w:pPr>
            <w:r>
              <w:rPr>
                <w:w w:val="105"/>
                <w:sz w:val="16"/>
              </w:rPr>
              <w:t>719</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589</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18,1</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17,0</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4"/>
              <w:rPr>
                <w:sz w:val="16"/>
              </w:rPr>
            </w:pPr>
            <w:r>
              <w:rPr>
                <w:w w:val="105"/>
                <w:sz w:val="16"/>
              </w:rPr>
              <w:t>711</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663</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6,8</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40</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sz w:val="16"/>
              </w:rPr>
            </w:pPr>
            <w:r>
              <w:rPr>
                <w:w w:val="105"/>
                <w:sz w:val="16"/>
              </w:rPr>
              <w:t>759</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751</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703</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6,4</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35</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4,8</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30</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4,5</w:t>
            </w:r>
          </w:p>
        </w:tc>
      </w:tr>
      <w:tr w:rsidR="00500A47">
        <w:trPr>
          <w:trHeight w:val="198"/>
        </w:trPr>
        <w:tc>
          <w:tcPr>
            <w:tcW w:w="842" w:type="dxa"/>
            <w:tcBorders>
              <w:left w:val="nil"/>
              <w:right w:val="single" w:sz="6" w:space="0" w:color="FFFFFF"/>
            </w:tcBorders>
            <w:shd w:val="clear" w:color="auto" w:fill="BEBEBE"/>
          </w:tcPr>
          <w:p w:rsidR="00500A47" w:rsidRDefault="000A7459">
            <w:pPr>
              <w:pStyle w:val="TableParagraph"/>
              <w:spacing w:before="6" w:line="172" w:lineRule="exact"/>
              <w:ind w:left="21"/>
              <w:jc w:val="left"/>
              <w:rPr>
                <w:b/>
                <w:sz w:val="16"/>
              </w:rPr>
            </w:pPr>
            <w:r>
              <w:rPr>
                <w:b/>
                <w:w w:val="105"/>
                <w:sz w:val="16"/>
              </w:rPr>
              <w:t>Soma (NE)</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8"/>
              <w:rPr>
                <w:b/>
                <w:sz w:val="16"/>
              </w:rPr>
            </w:pPr>
            <w:r>
              <w:rPr>
                <w:b/>
                <w:w w:val="105"/>
                <w:sz w:val="16"/>
              </w:rPr>
              <w:t>15.086</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7"/>
              <w:rPr>
                <w:b/>
                <w:sz w:val="16"/>
              </w:rPr>
            </w:pPr>
            <w:r>
              <w:rPr>
                <w:b/>
                <w:w w:val="105"/>
                <w:sz w:val="16"/>
              </w:rPr>
              <w:t>13.899</w:t>
            </w:r>
          </w:p>
        </w:tc>
        <w:tc>
          <w:tcPr>
            <w:tcW w:w="836"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14"/>
              <w:rPr>
                <w:b/>
                <w:sz w:val="16"/>
              </w:rPr>
            </w:pPr>
            <w:r>
              <w:rPr>
                <w:b/>
                <w:w w:val="105"/>
                <w:sz w:val="16"/>
              </w:rPr>
              <w:t>7,9</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5"/>
              <w:rPr>
                <w:b/>
                <w:sz w:val="16"/>
              </w:rPr>
            </w:pPr>
            <w:r>
              <w:rPr>
                <w:b/>
                <w:w w:val="105"/>
                <w:sz w:val="16"/>
              </w:rPr>
              <w:t>14.835</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4"/>
              <w:rPr>
                <w:b/>
                <w:sz w:val="16"/>
              </w:rPr>
            </w:pPr>
            <w:r>
              <w:rPr>
                <w:b/>
                <w:w w:val="105"/>
                <w:sz w:val="16"/>
              </w:rPr>
              <w:t>11.472</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5"/>
              <w:rPr>
                <w:b/>
                <w:sz w:val="16"/>
              </w:rPr>
            </w:pPr>
            <w:r>
              <w:rPr>
                <w:b/>
                <w:w w:val="105"/>
                <w:sz w:val="16"/>
              </w:rPr>
              <w:t>22,7</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4"/>
              <w:rPr>
                <w:b/>
                <w:sz w:val="16"/>
              </w:rPr>
            </w:pPr>
            <w:r>
              <w:rPr>
                <w:b/>
                <w:w w:val="105"/>
                <w:sz w:val="16"/>
              </w:rPr>
              <w:t>21,3</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14.367</w:t>
            </w:r>
          </w:p>
        </w:tc>
        <w:tc>
          <w:tcPr>
            <w:tcW w:w="1059"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13.146</w:t>
            </w:r>
          </w:p>
        </w:tc>
        <w:tc>
          <w:tcPr>
            <w:tcW w:w="1186"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8,5</w:t>
            </w:r>
          </w:p>
        </w:tc>
        <w:tc>
          <w:tcPr>
            <w:tcW w:w="731"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400</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15.235</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14.767</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13.546</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8"/>
              <w:rPr>
                <w:b/>
                <w:sz w:val="16"/>
              </w:rPr>
            </w:pPr>
            <w:r>
              <w:rPr>
                <w:b/>
                <w:w w:val="105"/>
                <w:sz w:val="16"/>
              </w:rPr>
              <w:t>8,3</w:t>
            </w:r>
          </w:p>
        </w:tc>
        <w:tc>
          <w:tcPr>
            <w:tcW w:w="60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b/>
                <w:sz w:val="16"/>
              </w:rPr>
            </w:pPr>
            <w:r>
              <w:rPr>
                <w:b/>
                <w:w w:val="105"/>
                <w:sz w:val="16"/>
              </w:rPr>
              <w:t>149</w:t>
            </w:r>
          </w:p>
        </w:tc>
        <w:tc>
          <w:tcPr>
            <w:tcW w:w="57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8"/>
              <w:rPr>
                <w:b/>
                <w:sz w:val="16"/>
              </w:rPr>
            </w:pPr>
            <w:r>
              <w:rPr>
                <w:b/>
                <w:w w:val="105"/>
                <w:sz w:val="16"/>
              </w:rPr>
              <w:t>1,0</w:t>
            </w:r>
          </w:p>
        </w:tc>
        <w:tc>
          <w:tcPr>
            <w:tcW w:w="60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b/>
                <w:sz w:val="16"/>
              </w:rPr>
            </w:pPr>
            <w:r>
              <w:rPr>
                <w:b/>
                <w:w w:val="105"/>
                <w:sz w:val="16"/>
              </w:rPr>
              <w:t>- 353</w:t>
            </w:r>
          </w:p>
        </w:tc>
        <w:tc>
          <w:tcPr>
            <w:tcW w:w="551"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7"/>
              <w:rPr>
                <w:b/>
                <w:sz w:val="16"/>
              </w:rPr>
            </w:pPr>
            <w:r>
              <w:rPr>
                <w:b/>
                <w:w w:val="105"/>
                <w:sz w:val="16"/>
              </w:rPr>
              <w:t>-2,5</w:t>
            </w:r>
          </w:p>
        </w:tc>
      </w:tr>
      <w:tr w:rsidR="00500A47">
        <w:trPr>
          <w:trHeight w:val="197"/>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DF</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3.693</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3.350</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9,3</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3.633</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2.654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26,9</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21,6</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3.504</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3.201</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8,6</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18</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3.651</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3.522</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3.219</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8,6</w:t>
            </w:r>
          </w:p>
        </w:tc>
        <w:tc>
          <w:tcPr>
            <w:tcW w:w="604" w:type="dxa"/>
            <w:tcBorders>
              <w:left w:val="single" w:sz="6" w:space="0" w:color="FFFFFF"/>
              <w:right w:val="single" w:sz="6" w:space="0" w:color="FFFFFF"/>
            </w:tcBorders>
            <w:shd w:val="clear" w:color="auto" w:fill="F1F1F1"/>
          </w:tcPr>
          <w:p w:rsidR="00500A47" w:rsidRDefault="000A7459">
            <w:pPr>
              <w:pStyle w:val="TableParagraph"/>
              <w:tabs>
                <w:tab w:val="left" w:pos="328"/>
              </w:tabs>
              <w:spacing w:before="6" w:line="172" w:lineRule="exact"/>
              <w:ind w:right="61"/>
              <w:rPr>
                <w:sz w:val="16"/>
              </w:rPr>
            </w:pPr>
            <w:r>
              <w:rPr>
                <w:w w:val="105"/>
                <w:sz w:val="16"/>
              </w:rPr>
              <w:t>-</w:t>
            </w:r>
            <w:r>
              <w:rPr>
                <w:w w:val="105"/>
                <w:sz w:val="16"/>
              </w:rPr>
              <w:tab/>
            </w:r>
            <w:r>
              <w:rPr>
                <w:spacing w:val="-2"/>
                <w:w w:val="105"/>
                <w:sz w:val="16"/>
              </w:rPr>
              <w:t>42</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-1,1</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- 131</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-3,9</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GO</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2.501</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2.314</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7,5</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2.457</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1.946</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20,8</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16,6</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2.410</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2.250</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6,6</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37</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2.494</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2.447</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2.287</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6,5</w:t>
            </w:r>
          </w:p>
        </w:tc>
        <w:tc>
          <w:tcPr>
            <w:tcW w:w="604" w:type="dxa"/>
            <w:tcBorders>
              <w:left w:val="single" w:sz="6" w:space="0" w:color="FFFFFF"/>
              <w:right w:val="single" w:sz="6" w:space="0" w:color="FFFFFF"/>
            </w:tcBorders>
            <w:shd w:val="clear" w:color="auto" w:fill="F1F1F1"/>
          </w:tcPr>
          <w:p w:rsidR="00500A47" w:rsidRDefault="000A7459">
            <w:pPr>
              <w:pStyle w:val="TableParagraph"/>
              <w:tabs>
                <w:tab w:val="left" w:pos="412"/>
              </w:tabs>
              <w:spacing w:before="6" w:line="172" w:lineRule="exact"/>
              <w:ind w:right="61"/>
              <w:rPr>
                <w:sz w:val="16"/>
              </w:rPr>
            </w:pPr>
            <w:r>
              <w:rPr>
                <w:w w:val="105"/>
                <w:sz w:val="16"/>
              </w:rPr>
              <w:t>-</w:t>
            </w:r>
            <w:r>
              <w:rPr>
                <w:w w:val="105"/>
                <w:sz w:val="16"/>
              </w:rPr>
              <w:tab/>
              <w:t>7</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-0,3</w:t>
            </w:r>
          </w:p>
        </w:tc>
        <w:tc>
          <w:tcPr>
            <w:tcW w:w="604" w:type="dxa"/>
            <w:tcBorders>
              <w:left w:val="single" w:sz="6" w:space="0" w:color="FFFFFF"/>
              <w:right w:val="single" w:sz="6" w:space="0" w:color="FFFFFF"/>
            </w:tcBorders>
            <w:shd w:val="clear" w:color="auto" w:fill="F1F1F1"/>
          </w:tcPr>
          <w:p w:rsidR="00500A47" w:rsidRDefault="000A7459">
            <w:pPr>
              <w:pStyle w:val="TableParagraph"/>
              <w:tabs>
                <w:tab w:val="left" w:pos="328"/>
              </w:tabs>
              <w:spacing w:before="6" w:line="172" w:lineRule="exact"/>
              <w:ind w:right="61"/>
              <w:rPr>
                <w:sz w:val="16"/>
              </w:rPr>
            </w:pPr>
            <w:r>
              <w:rPr>
                <w:w w:val="105"/>
                <w:sz w:val="16"/>
              </w:rPr>
              <w:t>-</w:t>
            </w:r>
            <w:r>
              <w:rPr>
                <w:w w:val="105"/>
                <w:sz w:val="16"/>
              </w:rPr>
              <w:tab/>
            </w:r>
            <w:r>
              <w:rPr>
                <w:spacing w:val="-2"/>
                <w:w w:val="105"/>
                <w:sz w:val="16"/>
              </w:rPr>
              <w:t>27</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-1,2</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MS</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1.973</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1.834</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1.930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1.581</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18,1</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16,5</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1.916</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1.790</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6,6</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45</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1.975</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1.961</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1.835</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6,4</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6"/>
                <w:sz w:val="16"/>
              </w:rPr>
              <w:t>2</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0,1</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59"/>
              <w:rPr>
                <w:sz w:val="16"/>
              </w:rPr>
            </w:pPr>
            <w:r>
              <w:rPr>
                <w:w w:val="106"/>
                <w:sz w:val="16"/>
              </w:rPr>
              <w:t>1</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0,1</w:t>
            </w:r>
          </w:p>
        </w:tc>
      </w:tr>
      <w:tr w:rsidR="00500A47">
        <w:trPr>
          <w:trHeight w:val="197"/>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MT</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1.567</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1.483</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5,4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1.540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1.306</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15,2</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14,3</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1.527</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1.440</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5,7</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43</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1.583</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1.570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1.483</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5,5</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16</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1,0</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left="69"/>
              <w:jc w:val="center"/>
              <w:rPr>
                <w:sz w:val="16"/>
              </w:rPr>
            </w:pPr>
            <w:r>
              <w:rPr>
                <w:w w:val="106"/>
                <w:sz w:val="16"/>
              </w:rPr>
              <w:t>-</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0,0</w:t>
            </w:r>
          </w:p>
        </w:tc>
      </w:tr>
      <w:tr w:rsidR="00500A47">
        <w:trPr>
          <w:trHeight w:val="198"/>
        </w:trPr>
        <w:tc>
          <w:tcPr>
            <w:tcW w:w="842" w:type="dxa"/>
            <w:tcBorders>
              <w:left w:val="nil"/>
              <w:right w:val="single" w:sz="6" w:space="0" w:color="FFFFFF"/>
            </w:tcBorders>
            <w:shd w:val="clear" w:color="auto" w:fill="BEBEBE"/>
          </w:tcPr>
          <w:p w:rsidR="00500A47" w:rsidRDefault="000A7459">
            <w:pPr>
              <w:pStyle w:val="TableParagraph"/>
              <w:spacing w:before="6" w:line="172" w:lineRule="exact"/>
              <w:ind w:left="21"/>
              <w:jc w:val="left"/>
              <w:rPr>
                <w:b/>
                <w:sz w:val="16"/>
              </w:rPr>
            </w:pPr>
            <w:r>
              <w:rPr>
                <w:b/>
                <w:w w:val="105"/>
                <w:sz w:val="16"/>
              </w:rPr>
              <w:t>Soma (CO)</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8"/>
              <w:rPr>
                <w:b/>
                <w:sz w:val="16"/>
              </w:rPr>
            </w:pPr>
            <w:r>
              <w:rPr>
                <w:b/>
                <w:w w:val="105"/>
                <w:sz w:val="16"/>
              </w:rPr>
              <w:t>9.734</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7"/>
              <w:rPr>
                <w:b/>
                <w:sz w:val="16"/>
              </w:rPr>
            </w:pPr>
            <w:r>
              <w:rPr>
                <w:b/>
                <w:w w:val="105"/>
                <w:sz w:val="16"/>
              </w:rPr>
              <w:t>8.981</w:t>
            </w:r>
          </w:p>
        </w:tc>
        <w:tc>
          <w:tcPr>
            <w:tcW w:w="836"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14"/>
              <w:rPr>
                <w:b/>
                <w:sz w:val="16"/>
              </w:rPr>
            </w:pPr>
            <w:r>
              <w:rPr>
                <w:b/>
                <w:w w:val="105"/>
                <w:sz w:val="16"/>
              </w:rPr>
              <w:t>7,7</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5"/>
              <w:rPr>
                <w:b/>
                <w:sz w:val="16"/>
              </w:rPr>
            </w:pPr>
            <w:r>
              <w:rPr>
                <w:b/>
                <w:w w:val="105"/>
                <w:sz w:val="16"/>
              </w:rPr>
              <w:t>9.560</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4"/>
              <w:rPr>
                <w:b/>
                <w:sz w:val="16"/>
              </w:rPr>
            </w:pPr>
            <w:r>
              <w:rPr>
                <w:b/>
                <w:w w:val="105"/>
                <w:sz w:val="16"/>
              </w:rPr>
              <w:t>7.487</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5"/>
              <w:rPr>
                <w:b/>
                <w:sz w:val="16"/>
              </w:rPr>
            </w:pPr>
            <w:r>
              <w:rPr>
                <w:b/>
                <w:w w:val="105"/>
                <w:sz w:val="16"/>
              </w:rPr>
              <w:t>21,7</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4"/>
              <w:rPr>
                <w:b/>
                <w:sz w:val="16"/>
              </w:rPr>
            </w:pPr>
            <w:r>
              <w:rPr>
                <w:b/>
                <w:w w:val="105"/>
                <w:sz w:val="16"/>
              </w:rPr>
              <w:t>18,1</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9.357</w:t>
            </w:r>
          </w:p>
        </w:tc>
        <w:tc>
          <w:tcPr>
            <w:tcW w:w="1059"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8.681</w:t>
            </w:r>
          </w:p>
        </w:tc>
        <w:tc>
          <w:tcPr>
            <w:tcW w:w="1186"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7,2</w:t>
            </w:r>
          </w:p>
        </w:tc>
        <w:tc>
          <w:tcPr>
            <w:tcW w:w="731"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143</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9.703</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9.500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8.824</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8"/>
              <w:rPr>
                <w:b/>
                <w:sz w:val="16"/>
              </w:rPr>
            </w:pPr>
            <w:r>
              <w:rPr>
                <w:b/>
                <w:w w:val="105"/>
                <w:sz w:val="16"/>
              </w:rPr>
              <w:t>7,1</w:t>
            </w:r>
          </w:p>
        </w:tc>
        <w:tc>
          <w:tcPr>
            <w:tcW w:w="604" w:type="dxa"/>
            <w:tcBorders>
              <w:left w:val="single" w:sz="6" w:space="0" w:color="FFFFFF"/>
              <w:right w:val="single" w:sz="6" w:space="0" w:color="FFFFFF"/>
            </w:tcBorders>
            <w:shd w:val="clear" w:color="auto" w:fill="BEBEBE"/>
          </w:tcPr>
          <w:p w:rsidR="00500A47" w:rsidRDefault="000A7459">
            <w:pPr>
              <w:pStyle w:val="TableParagraph"/>
              <w:tabs>
                <w:tab w:val="left" w:pos="328"/>
              </w:tabs>
              <w:spacing w:before="6" w:line="172" w:lineRule="exact"/>
              <w:ind w:right="61"/>
              <w:rPr>
                <w:b/>
                <w:sz w:val="16"/>
              </w:rPr>
            </w:pPr>
            <w:r>
              <w:rPr>
                <w:b/>
                <w:w w:val="105"/>
                <w:sz w:val="16"/>
              </w:rPr>
              <w:t>-</w:t>
            </w:r>
            <w:r>
              <w:rPr>
                <w:b/>
                <w:w w:val="105"/>
                <w:sz w:val="16"/>
              </w:rPr>
              <w:tab/>
            </w:r>
            <w:r>
              <w:rPr>
                <w:b/>
                <w:spacing w:val="-2"/>
                <w:w w:val="105"/>
                <w:sz w:val="16"/>
              </w:rPr>
              <w:t>31</w:t>
            </w:r>
          </w:p>
        </w:tc>
        <w:tc>
          <w:tcPr>
            <w:tcW w:w="57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7"/>
              <w:rPr>
                <w:b/>
                <w:sz w:val="16"/>
              </w:rPr>
            </w:pPr>
            <w:r>
              <w:rPr>
                <w:b/>
                <w:w w:val="105"/>
                <w:sz w:val="16"/>
              </w:rPr>
              <w:t>-0,3</w:t>
            </w:r>
          </w:p>
        </w:tc>
        <w:tc>
          <w:tcPr>
            <w:tcW w:w="60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b/>
                <w:sz w:val="16"/>
              </w:rPr>
            </w:pPr>
            <w:r>
              <w:rPr>
                <w:b/>
                <w:w w:val="105"/>
                <w:sz w:val="16"/>
              </w:rPr>
              <w:t>- 157</w:t>
            </w:r>
          </w:p>
        </w:tc>
        <w:tc>
          <w:tcPr>
            <w:tcW w:w="551"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7"/>
              <w:rPr>
                <w:b/>
                <w:sz w:val="16"/>
              </w:rPr>
            </w:pPr>
            <w:r>
              <w:rPr>
                <w:b/>
                <w:w w:val="105"/>
                <w:sz w:val="16"/>
              </w:rPr>
              <w:t>-1,7</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ES</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1.867</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1.764</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5,5</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1.876</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1.598</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14,8</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13,8</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1.855</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1.753</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5,5</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27</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1.903</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1.882</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1.780</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5,4</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36</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1,9</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16</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0,9</w:t>
            </w:r>
          </w:p>
        </w:tc>
      </w:tr>
      <w:tr w:rsidR="00500A47">
        <w:trPr>
          <w:trHeight w:val="197"/>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MG</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9.175</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8.445</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8,0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8.982</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6.950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22,6</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19,2</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8.789</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8.115</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7,7</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171</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9.153</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8.960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8.286</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7,5</w:t>
            </w:r>
          </w:p>
        </w:tc>
        <w:tc>
          <w:tcPr>
            <w:tcW w:w="604" w:type="dxa"/>
            <w:tcBorders>
              <w:left w:val="single" w:sz="6" w:space="0" w:color="FFFFFF"/>
              <w:right w:val="single" w:sz="6" w:space="0" w:color="FFFFFF"/>
            </w:tcBorders>
            <w:shd w:val="clear" w:color="auto" w:fill="F1F1F1"/>
          </w:tcPr>
          <w:p w:rsidR="00500A47" w:rsidRDefault="000A7459">
            <w:pPr>
              <w:pStyle w:val="TableParagraph"/>
              <w:tabs>
                <w:tab w:val="left" w:pos="328"/>
              </w:tabs>
              <w:spacing w:before="6" w:line="172" w:lineRule="exact"/>
              <w:ind w:right="61"/>
              <w:rPr>
                <w:sz w:val="16"/>
              </w:rPr>
            </w:pPr>
            <w:r>
              <w:rPr>
                <w:w w:val="105"/>
                <w:sz w:val="16"/>
              </w:rPr>
              <w:t>-</w:t>
            </w:r>
            <w:r>
              <w:rPr>
                <w:w w:val="105"/>
                <w:sz w:val="16"/>
              </w:rPr>
              <w:tab/>
            </w:r>
            <w:r>
              <w:rPr>
                <w:spacing w:val="-2"/>
                <w:w w:val="105"/>
                <w:sz w:val="16"/>
              </w:rPr>
              <w:t>22</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-0,2</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- 159</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-1,9</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RJ</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16.504</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15.142</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8,3</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16.170</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12.158</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24,8</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23,0</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15.465</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14.045</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9,2</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176</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16.346</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15.641</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14.221</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9,1</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- 158</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-1,0</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- 921</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-6,1</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SP</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39.736</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36.803</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7,4</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38.927</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30.731</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21,1</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18,0</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38.291</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35.539</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7,2</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2.339</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41.266</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40.630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37.878</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6,8</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0"/>
              <w:rPr>
                <w:sz w:val="16"/>
              </w:rPr>
            </w:pPr>
            <w:r>
              <w:rPr>
                <w:w w:val="105"/>
                <w:sz w:val="16"/>
              </w:rPr>
              <w:t>1.530</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3,9</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0"/>
              <w:rPr>
                <w:sz w:val="16"/>
              </w:rPr>
            </w:pPr>
            <w:r>
              <w:rPr>
                <w:w w:val="105"/>
                <w:sz w:val="16"/>
              </w:rPr>
              <w:t>1.075</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2,9</w:t>
            </w:r>
          </w:p>
        </w:tc>
      </w:tr>
      <w:tr w:rsidR="00500A47">
        <w:trPr>
          <w:trHeight w:val="198"/>
        </w:trPr>
        <w:tc>
          <w:tcPr>
            <w:tcW w:w="842" w:type="dxa"/>
            <w:tcBorders>
              <w:left w:val="nil"/>
              <w:right w:val="single" w:sz="6" w:space="0" w:color="FFFFFF"/>
            </w:tcBorders>
            <w:shd w:val="clear" w:color="auto" w:fill="BEBEBE"/>
          </w:tcPr>
          <w:p w:rsidR="00500A47" w:rsidRDefault="000A7459">
            <w:pPr>
              <w:pStyle w:val="TableParagraph"/>
              <w:spacing w:before="6" w:line="172" w:lineRule="exact"/>
              <w:ind w:left="21"/>
              <w:jc w:val="left"/>
              <w:rPr>
                <w:b/>
                <w:sz w:val="16"/>
              </w:rPr>
            </w:pPr>
            <w:r>
              <w:rPr>
                <w:b/>
                <w:w w:val="105"/>
                <w:sz w:val="16"/>
              </w:rPr>
              <w:t>Soma (SE)</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8"/>
              <w:rPr>
                <w:b/>
                <w:sz w:val="16"/>
              </w:rPr>
            </w:pPr>
            <w:r>
              <w:rPr>
                <w:b/>
                <w:w w:val="105"/>
                <w:sz w:val="16"/>
              </w:rPr>
              <w:t>67.282</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7"/>
              <w:rPr>
                <w:b/>
                <w:sz w:val="16"/>
              </w:rPr>
            </w:pPr>
            <w:r>
              <w:rPr>
                <w:b/>
                <w:w w:val="105"/>
                <w:sz w:val="16"/>
              </w:rPr>
              <w:t>62.154</w:t>
            </w:r>
          </w:p>
        </w:tc>
        <w:tc>
          <w:tcPr>
            <w:tcW w:w="836"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14"/>
              <w:rPr>
                <w:b/>
                <w:sz w:val="16"/>
              </w:rPr>
            </w:pPr>
            <w:r>
              <w:rPr>
                <w:b/>
                <w:w w:val="105"/>
                <w:sz w:val="16"/>
              </w:rPr>
              <w:t>7,6</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5"/>
              <w:rPr>
                <w:b/>
                <w:sz w:val="16"/>
              </w:rPr>
            </w:pPr>
            <w:r>
              <w:rPr>
                <w:b/>
                <w:w w:val="105"/>
                <w:sz w:val="16"/>
              </w:rPr>
              <w:t>65.955</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4"/>
              <w:rPr>
                <w:b/>
                <w:sz w:val="16"/>
              </w:rPr>
            </w:pPr>
            <w:r>
              <w:rPr>
                <w:b/>
                <w:w w:val="105"/>
                <w:sz w:val="16"/>
              </w:rPr>
              <w:t>51.437</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5"/>
              <w:rPr>
                <w:b/>
                <w:sz w:val="16"/>
              </w:rPr>
            </w:pPr>
            <w:r>
              <w:rPr>
                <w:b/>
                <w:w w:val="105"/>
                <w:sz w:val="16"/>
              </w:rPr>
              <w:t>22,0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4"/>
              <w:rPr>
                <w:b/>
                <w:sz w:val="16"/>
              </w:rPr>
            </w:pPr>
            <w:r>
              <w:rPr>
                <w:b/>
                <w:w w:val="105"/>
                <w:sz w:val="16"/>
              </w:rPr>
              <w:t>19,3</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64.400</w:t>
            </w:r>
          </w:p>
        </w:tc>
        <w:tc>
          <w:tcPr>
            <w:tcW w:w="1059"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59.452</w:t>
            </w:r>
          </w:p>
        </w:tc>
        <w:tc>
          <w:tcPr>
            <w:tcW w:w="1186"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7,7</w:t>
            </w:r>
          </w:p>
        </w:tc>
        <w:tc>
          <w:tcPr>
            <w:tcW w:w="731"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b/>
                <w:sz w:val="16"/>
              </w:rPr>
            </w:pPr>
            <w:r>
              <w:rPr>
                <w:b/>
                <w:w w:val="105"/>
                <w:sz w:val="16"/>
              </w:rPr>
              <w:t>2.713</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68.668</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67.113</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62.165</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8"/>
              <w:rPr>
                <w:b/>
                <w:sz w:val="16"/>
              </w:rPr>
            </w:pPr>
            <w:r>
              <w:rPr>
                <w:b/>
                <w:w w:val="105"/>
                <w:sz w:val="16"/>
              </w:rPr>
              <w:t>7,4</w:t>
            </w:r>
          </w:p>
        </w:tc>
        <w:tc>
          <w:tcPr>
            <w:tcW w:w="60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1.386</w:t>
            </w:r>
          </w:p>
        </w:tc>
        <w:tc>
          <w:tcPr>
            <w:tcW w:w="57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8"/>
              <w:rPr>
                <w:b/>
                <w:sz w:val="16"/>
              </w:rPr>
            </w:pPr>
            <w:r>
              <w:rPr>
                <w:b/>
                <w:w w:val="105"/>
                <w:sz w:val="16"/>
              </w:rPr>
              <w:t>2,1</w:t>
            </w:r>
          </w:p>
        </w:tc>
        <w:tc>
          <w:tcPr>
            <w:tcW w:w="60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b/>
                <w:sz w:val="16"/>
              </w:rPr>
            </w:pPr>
            <w:r>
              <w:rPr>
                <w:b/>
                <w:w w:val="105"/>
                <w:sz w:val="16"/>
              </w:rPr>
              <w:t>11</w:t>
            </w:r>
          </w:p>
        </w:tc>
        <w:tc>
          <w:tcPr>
            <w:tcW w:w="551"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8"/>
              <w:rPr>
                <w:b/>
                <w:sz w:val="16"/>
              </w:rPr>
            </w:pPr>
            <w:r>
              <w:rPr>
                <w:b/>
                <w:w w:val="105"/>
                <w:sz w:val="16"/>
              </w:rPr>
              <w:t>0,0</w:t>
            </w:r>
          </w:p>
        </w:tc>
      </w:tr>
      <w:tr w:rsidR="00500A47">
        <w:trPr>
          <w:trHeight w:val="197"/>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PR</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7.562</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6.980</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7,7</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7.429</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5.895</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20,6</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18,7</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7.306</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6.759</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7,5</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119</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7.548</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7.425</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6.878</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7,4</w:t>
            </w:r>
          </w:p>
        </w:tc>
        <w:tc>
          <w:tcPr>
            <w:tcW w:w="604" w:type="dxa"/>
            <w:tcBorders>
              <w:left w:val="single" w:sz="6" w:space="0" w:color="FFFFFF"/>
              <w:right w:val="single" w:sz="6" w:space="0" w:color="FFFFFF"/>
            </w:tcBorders>
            <w:shd w:val="clear" w:color="auto" w:fill="F1F1F1"/>
          </w:tcPr>
          <w:p w:rsidR="00500A47" w:rsidRDefault="000A7459">
            <w:pPr>
              <w:pStyle w:val="TableParagraph"/>
              <w:tabs>
                <w:tab w:val="left" w:pos="328"/>
              </w:tabs>
              <w:spacing w:before="6" w:line="172" w:lineRule="exact"/>
              <w:ind w:right="61"/>
              <w:rPr>
                <w:sz w:val="16"/>
              </w:rPr>
            </w:pPr>
            <w:r>
              <w:rPr>
                <w:w w:val="105"/>
                <w:sz w:val="16"/>
              </w:rPr>
              <w:t>-</w:t>
            </w:r>
            <w:r>
              <w:rPr>
                <w:w w:val="105"/>
                <w:sz w:val="16"/>
              </w:rPr>
              <w:tab/>
            </w:r>
            <w:r>
              <w:rPr>
                <w:spacing w:val="-2"/>
                <w:w w:val="105"/>
                <w:sz w:val="16"/>
              </w:rPr>
              <w:t>14</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-0,2</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- 102</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-1,5</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RS</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11.655</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10.804</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7,3</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11.396</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9.159</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19,6</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18,0</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11.158</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10.354</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7,2</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454</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11.850</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11.612</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10.808</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6,9</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195</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1,7</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59"/>
              <w:rPr>
                <w:sz w:val="16"/>
              </w:rPr>
            </w:pPr>
            <w:r>
              <w:rPr>
                <w:w w:val="106"/>
                <w:sz w:val="16"/>
              </w:rPr>
              <w:t>4</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0,0</w:t>
            </w:r>
          </w:p>
        </w:tc>
      </w:tr>
      <w:tr w:rsidR="00500A47">
        <w:trPr>
          <w:trHeight w:val="198"/>
        </w:trPr>
        <w:tc>
          <w:tcPr>
            <w:tcW w:w="842" w:type="dxa"/>
            <w:tcBorders>
              <w:left w:val="nil"/>
              <w:right w:val="single" w:sz="6" w:space="0" w:color="FFFFFF"/>
            </w:tcBorders>
            <w:shd w:val="clear" w:color="auto" w:fill="E3F4AA"/>
          </w:tcPr>
          <w:p w:rsidR="00500A47" w:rsidRDefault="000A7459">
            <w:pPr>
              <w:pStyle w:val="TableParagraph"/>
              <w:spacing w:before="6" w:line="172" w:lineRule="exact"/>
              <w:ind w:left="21"/>
              <w:jc w:val="left"/>
              <w:rPr>
                <w:b/>
                <w:sz w:val="16"/>
              </w:rPr>
            </w:pPr>
            <w:r>
              <w:rPr>
                <w:b/>
                <w:w w:val="105"/>
                <w:sz w:val="16"/>
              </w:rPr>
              <w:t>SC</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8"/>
              <w:rPr>
                <w:sz w:val="16"/>
              </w:rPr>
            </w:pPr>
            <w:r>
              <w:rPr>
                <w:w w:val="105"/>
                <w:sz w:val="16"/>
              </w:rPr>
              <w:t>5.557</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67"/>
              <w:rPr>
                <w:sz w:val="16"/>
              </w:rPr>
            </w:pPr>
            <w:r>
              <w:rPr>
                <w:w w:val="105"/>
                <w:sz w:val="16"/>
              </w:rPr>
              <w:t>5.239</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6" w:line="172" w:lineRule="exact"/>
              <w:ind w:right="12"/>
              <w:rPr>
                <w:sz w:val="16"/>
              </w:rPr>
            </w:pPr>
            <w:r>
              <w:rPr>
                <w:w w:val="105"/>
                <w:sz w:val="16"/>
              </w:rPr>
              <w:t>5,7</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5"/>
              <w:rPr>
                <w:sz w:val="16"/>
              </w:rPr>
            </w:pPr>
            <w:r>
              <w:rPr>
                <w:w w:val="105"/>
                <w:sz w:val="16"/>
              </w:rPr>
              <w:t>5.515</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4"/>
              <w:rPr>
                <w:sz w:val="16"/>
              </w:rPr>
            </w:pPr>
            <w:r>
              <w:rPr>
                <w:w w:val="105"/>
                <w:sz w:val="16"/>
              </w:rPr>
              <w:t>4.671</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3"/>
              <w:rPr>
                <w:sz w:val="16"/>
              </w:rPr>
            </w:pPr>
            <w:r>
              <w:rPr>
                <w:w w:val="105"/>
                <w:sz w:val="16"/>
              </w:rPr>
              <w:t>15,3</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3"/>
              <w:rPr>
                <w:sz w:val="16"/>
              </w:rPr>
            </w:pPr>
            <w:r>
              <w:rPr>
                <w:w w:val="105"/>
                <w:sz w:val="16"/>
              </w:rPr>
              <w:t>14,6</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5.462</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5.142</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1"/>
              <w:rPr>
                <w:sz w:val="16"/>
              </w:rPr>
            </w:pPr>
            <w:r>
              <w:rPr>
                <w:w w:val="105"/>
                <w:sz w:val="16"/>
              </w:rPr>
              <w:t>5,9</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6" w:line="172" w:lineRule="exact"/>
              <w:ind w:right="62"/>
              <w:rPr>
                <w:sz w:val="16"/>
              </w:rPr>
            </w:pPr>
            <w:r>
              <w:rPr>
                <w:w w:val="105"/>
                <w:sz w:val="16"/>
              </w:rPr>
              <w:t>251</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sz w:val="16"/>
              </w:rPr>
            </w:pPr>
            <w:r>
              <w:rPr>
                <w:w w:val="105"/>
                <w:sz w:val="16"/>
              </w:rPr>
              <w:t>5.766</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5.713</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sz w:val="16"/>
              </w:rPr>
            </w:pPr>
            <w:r>
              <w:rPr>
                <w:w w:val="105"/>
                <w:sz w:val="16"/>
              </w:rPr>
              <w:t>5.393</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
              <w:rPr>
                <w:sz w:val="16"/>
              </w:rPr>
            </w:pPr>
            <w:r>
              <w:rPr>
                <w:w w:val="105"/>
                <w:sz w:val="16"/>
              </w:rPr>
              <w:t>5,6</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209</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
              <w:rPr>
                <w:sz w:val="16"/>
              </w:rPr>
            </w:pPr>
            <w:r>
              <w:rPr>
                <w:w w:val="105"/>
                <w:sz w:val="16"/>
              </w:rPr>
              <w:t>3,8</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61"/>
              <w:rPr>
                <w:sz w:val="16"/>
              </w:rPr>
            </w:pPr>
            <w:r>
              <w:rPr>
                <w:w w:val="105"/>
                <w:sz w:val="16"/>
              </w:rPr>
              <w:t>154</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6" w:line="172" w:lineRule="exact"/>
              <w:ind w:right="7"/>
              <w:rPr>
                <w:sz w:val="16"/>
              </w:rPr>
            </w:pPr>
            <w:r>
              <w:rPr>
                <w:w w:val="105"/>
                <w:sz w:val="16"/>
              </w:rPr>
              <w:t>2,9</w:t>
            </w:r>
          </w:p>
        </w:tc>
      </w:tr>
      <w:tr w:rsidR="00500A47">
        <w:trPr>
          <w:trHeight w:val="197"/>
        </w:trPr>
        <w:tc>
          <w:tcPr>
            <w:tcW w:w="842" w:type="dxa"/>
            <w:tcBorders>
              <w:left w:val="nil"/>
              <w:right w:val="single" w:sz="6" w:space="0" w:color="FFFFFF"/>
            </w:tcBorders>
            <w:shd w:val="clear" w:color="auto" w:fill="BEBEBE"/>
          </w:tcPr>
          <w:p w:rsidR="00500A47" w:rsidRDefault="000A7459">
            <w:pPr>
              <w:pStyle w:val="TableParagraph"/>
              <w:spacing w:before="6" w:line="172" w:lineRule="exact"/>
              <w:ind w:left="21"/>
              <w:jc w:val="left"/>
              <w:rPr>
                <w:b/>
                <w:sz w:val="16"/>
              </w:rPr>
            </w:pPr>
            <w:r>
              <w:rPr>
                <w:b/>
                <w:w w:val="105"/>
                <w:sz w:val="16"/>
              </w:rPr>
              <w:t>Soma (S)</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8"/>
              <w:rPr>
                <w:b/>
                <w:sz w:val="16"/>
              </w:rPr>
            </w:pPr>
            <w:r>
              <w:rPr>
                <w:b/>
                <w:w w:val="105"/>
                <w:sz w:val="16"/>
              </w:rPr>
              <w:t>24.774</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7"/>
              <w:rPr>
                <w:b/>
                <w:sz w:val="16"/>
              </w:rPr>
            </w:pPr>
            <w:r>
              <w:rPr>
                <w:b/>
                <w:w w:val="105"/>
                <w:sz w:val="16"/>
              </w:rPr>
              <w:t>23.023</w:t>
            </w:r>
          </w:p>
        </w:tc>
        <w:tc>
          <w:tcPr>
            <w:tcW w:w="836"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14"/>
              <w:rPr>
                <w:b/>
                <w:sz w:val="16"/>
              </w:rPr>
            </w:pPr>
            <w:r>
              <w:rPr>
                <w:b/>
                <w:w w:val="105"/>
                <w:sz w:val="16"/>
              </w:rPr>
              <w:t>7,1</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5"/>
              <w:rPr>
                <w:b/>
                <w:sz w:val="16"/>
              </w:rPr>
            </w:pPr>
            <w:r>
              <w:rPr>
                <w:b/>
                <w:w w:val="105"/>
                <w:sz w:val="16"/>
              </w:rPr>
              <w:t>24.340</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4"/>
              <w:rPr>
                <w:b/>
                <w:sz w:val="16"/>
              </w:rPr>
            </w:pPr>
            <w:r>
              <w:rPr>
                <w:b/>
                <w:w w:val="105"/>
                <w:sz w:val="16"/>
              </w:rPr>
              <w:t>19.725</w:t>
            </w:r>
          </w:p>
        </w:tc>
        <w:tc>
          <w:tcPr>
            <w:tcW w:w="868"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5"/>
              <w:rPr>
                <w:b/>
                <w:sz w:val="16"/>
              </w:rPr>
            </w:pPr>
            <w:r>
              <w:rPr>
                <w:b/>
                <w:w w:val="105"/>
                <w:sz w:val="16"/>
              </w:rPr>
              <w:t>19,0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4"/>
              <w:rPr>
                <w:b/>
                <w:sz w:val="16"/>
              </w:rPr>
            </w:pPr>
            <w:r>
              <w:rPr>
                <w:b/>
                <w:w w:val="105"/>
                <w:sz w:val="16"/>
              </w:rPr>
              <w:t>17,5</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23.926</w:t>
            </w:r>
          </w:p>
        </w:tc>
        <w:tc>
          <w:tcPr>
            <w:tcW w:w="1059"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22.255</w:t>
            </w:r>
          </w:p>
        </w:tc>
        <w:tc>
          <w:tcPr>
            <w:tcW w:w="1186"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7,0</w:t>
            </w:r>
          </w:p>
        </w:tc>
        <w:tc>
          <w:tcPr>
            <w:tcW w:w="731"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2"/>
              <w:rPr>
                <w:b/>
                <w:sz w:val="16"/>
              </w:rPr>
            </w:pPr>
            <w:r>
              <w:rPr>
                <w:b/>
                <w:w w:val="105"/>
                <w:sz w:val="16"/>
              </w:rPr>
              <w:t>824</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25.164</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24.750</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0"/>
              <w:rPr>
                <w:b/>
                <w:sz w:val="16"/>
              </w:rPr>
            </w:pPr>
            <w:r>
              <w:rPr>
                <w:b/>
                <w:w w:val="105"/>
                <w:sz w:val="16"/>
              </w:rPr>
              <w:t>23.079</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8"/>
              <w:rPr>
                <w:b/>
                <w:sz w:val="16"/>
              </w:rPr>
            </w:pPr>
            <w:r>
              <w:rPr>
                <w:b/>
                <w:w w:val="105"/>
                <w:sz w:val="16"/>
              </w:rPr>
              <w:t>6,8</w:t>
            </w:r>
          </w:p>
        </w:tc>
        <w:tc>
          <w:tcPr>
            <w:tcW w:w="60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b/>
                <w:sz w:val="16"/>
              </w:rPr>
            </w:pPr>
            <w:r>
              <w:rPr>
                <w:b/>
                <w:w w:val="105"/>
                <w:sz w:val="16"/>
              </w:rPr>
              <w:t>390</w:t>
            </w:r>
          </w:p>
        </w:tc>
        <w:tc>
          <w:tcPr>
            <w:tcW w:w="572"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8"/>
              <w:rPr>
                <w:b/>
                <w:sz w:val="16"/>
              </w:rPr>
            </w:pPr>
            <w:r>
              <w:rPr>
                <w:b/>
                <w:w w:val="105"/>
                <w:sz w:val="16"/>
              </w:rPr>
              <w:t>1,6</w:t>
            </w:r>
          </w:p>
        </w:tc>
        <w:tc>
          <w:tcPr>
            <w:tcW w:w="604"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61"/>
              <w:rPr>
                <w:b/>
                <w:sz w:val="16"/>
              </w:rPr>
            </w:pPr>
            <w:r>
              <w:rPr>
                <w:b/>
                <w:w w:val="105"/>
                <w:sz w:val="16"/>
              </w:rPr>
              <w:t>56</w:t>
            </w:r>
          </w:p>
        </w:tc>
        <w:tc>
          <w:tcPr>
            <w:tcW w:w="551" w:type="dxa"/>
            <w:tcBorders>
              <w:left w:val="single" w:sz="6" w:space="0" w:color="FFFFFF"/>
              <w:right w:val="single" w:sz="6" w:space="0" w:color="FFFFFF"/>
            </w:tcBorders>
            <w:shd w:val="clear" w:color="auto" w:fill="BEBEBE"/>
          </w:tcPr>
          <w:p w:rsidR="00500A47" w:rsidRDefault="000A7459">
            <w:pPr>
              <w:pStyle w:val="TableParagraph"/>
              <w:spacing w:before="6" w:line="172" w:lineRule="exact"/>
              <w:ind w:right="8"/>
              <w:rPr>
                <w:b/>
                <w:sz w:val="16"/>
              </w:rPr>
            </w:pPr>
            <w:r>
              <w:rPr>
                <w:b/>
                <w:w w:val="105"/>
                <w:sz w:val="16"/>
              </w:rPr>
              <w:t>0,2</w:t>
            </w:r>
          </w:p>
        </w:tc>
      </w:tr>
      <w:tr w:rsidR="00500A47">
        <w:trPr>
          <w:trHeight w:val="228"/>
        </w:trPr>
        <w:tc>
          <w:tcPr>
            <w:tcW w:w="842" w:type="dxa"/>
            <w:tcBorders>
              <w:left w:val="nil"/>
              <w:right w:val="single" w:sz="6" w:space="0" w:color="FFFFFF"/>
            </w:tcBorders>
            <w:shd w:val="clear" w:color="auto" w:fill="E3F4AA"/>
          </w:tcPr>
          <w:p w:rsidR="00500A47" w:rsidRDefault="000A7459">
            <w:pPr>
              <w:pStyle w:val="TableParagraph"/>
              <w:spacing w:before="36" w:line="172" w:lineRule="exact"/>
              <w:ind w:left="21"/>
              <w:jc w:val="left"/>
              <w:rPr>
                <w:b/>
                <w:sz w:val="16"/>
              </w:rPr>
            </w:pPr>
            <w:r>
              <w:rPr>
                <w:b/>
                <w:w w:val="105"/>
                <w:sz w:val="16"/>
              </w:rPr>
              <w:t>TOTAL</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36" w:line="172" w:lineRule="exact"/>
              <w:ind w:right="68"/>
              <w:rPr>
                <w:b/>
                <w:sz w:val="16"/>
              </w:rPr>
            </w:pPr>
            <w:r>
              <w:rPr>
                <w:b/>
                <w:w w:val="105"/>
                <w:sz w:val="16"/>
              </w:rPr>
              <w:t>121.104</w:t>
            </w:r>
          </w:p>
        </w:tc>
        <w:tc>
          <w:tcPr>
            <w:tcW w:w="794" w:type="dxa"/>
            <w:tcBorders>
              <w:left w:val="single" w:sz="6" w:space="0" w:color="FFFFFF"/>
              <w:right w:val="single" w:sz="6" w:space="0" w:color="FFFFFF"/>
            </w:tcBorders>
            <w:shd w:val="clear" w:color="auto" w:fill="DDEBF7"/>
          </w:tcPr>
          <w:p w:rsidR="00500A47" w:rsidRDefault="000A7459">
            <w:pPr>
              <w:pStyle w:val="TableParagraph"/>
              <w:spacing w:before="36" w:line="172" w:lineRule="exact"/>
              <w:ind w:right="67"/>
              <w:rPr>
                <w:b/>
                <w:sz w:val="16"/>
              </w:rPr>
            </w:pPr>
            <w:r>
              <w:rPr>
                <w:b/>
                <w:w w:val="105"/>
                <w:sz w:val="16"/>
              </w:rPr>
              <w:t>111.922</w:t>
            </w:r>
          </w:p>
        </w:tc>
        <w:tc>
          <w:tcPr>
            <w:tcW w:w="836" w:type="dxa"/>
            <w:tcBorders>
              <w:left w:val="single" w:sz="6" w:space="0" w:color="FFFFFF"/>
              <w:right w:val="single" w:sz="6" w:space="0" w:color="FFFFFF"/>
            </w:tcBorders>
            <w:shd w:val="clear" w:color="auto" w:fill="DDEBF7"/>
          </w:tcPr>
          <w:p w:rsidR="00500A47" w:rsidRDefault="000A7459">
            <w:pPr>
              <w:pStyle w:val="TableParagraph"/>
              <w:spacing w:before="36" w:line="172" w:lineRule="exact"/>
              <w:ind w:right="14"/>
              <w:rPr>
                <w:b/>
                <w:sz w:val="16"/>
              </w:rPr>
            </w:pPr>
            <w:r>
              <w:rPr>
                <w:b/>
                <w:w w:val="105"/>
                <w:sz w:val="16"/>
              </w:rPr>
              <w:t>7,6</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36" w:line="172" w:lineRule="exact"/>
              <w:ind w:right="65"/>
              <w:rPr>
                <w:b/>
                <w:sz w:val="16"/>
              </w:rPr>
            </w:pPr>
            <w:r>
              <w:rPr>
                <w:b/>
                <w:w w:val="105"/>
                <w:sz w:val="16"/>
              </w:rPr>
              <w:t>118.889</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36" w:line="172" w:lineRule="exact"/>
              <w:ind w:right="64"/>
              <w:rPr>
                <w:b/>
                <w:sz w:val="16"/>
              </w:rPr>
            </w:pPr>
            <w:r>
              <w:rPr>
                <w:b/>
                <w:w w:val="105"/>
                <w:sz w:val="16"/>
              </w:rPr>
              <w:t>93.342</w:t>
            </w:r>
          </w:p>
        </w:tc>
        <w:tc>
          <w:tcPr>
            <w:tcW w:w="868" w:type="dxa"/>
            <w:tcBorders>
              <w:left w:val="single" w:sz="6" w:space="0" w:color="FFFFFF"/>
              <w:right w:val="single" w:sz="6" w:space="0" w:color="FFFFFF"/>
            </w:tcBorders>
            <w:shd w:val="clear" w:color="auto" w:fill="F1F1F1"/>
          </w:tcPr>
          <w:p w:rsidR="00500A47" w:rsidRDefault="000A7459">
            <w:pPr>
              <w:pStyle w:val="TableParagraph"/>
              <w:spacing w:before="36" w:line="172" w:lineRule="exact"/>
              <w:ind w:right="65"/>
              <w:rPr>
                <w:b/>
                <w:sz w:val="16"/>
              </w:rPr>
            </w:pPr>
            <w:r>
              <w:rPr>
                <w:b/>
                <w:w w:val="105"/>
                <w:sz w:val="16"/>
              </w:rPr>
              <w:t>21,5</w:t>
            </w:r>
          </w:p>
        </w:tc>
        <w:tc>
          <w:tcPr>
            <w:tcW w:w="773" w:type="dxa"/>
            <w:tcBorders>
              <w:left w:val="single" w:sz="6" w:space="0" w:color="FFFFFF"/>
              <w:right w:val="single" w:sz="6" w:space="0" w:color="FFFFFF"/>
            </w:tcBorders>
            <w:shd w:val="clear" w:color="auto" w:fill="DBDBDB"/>
          </w:tcPr>
          <w:p w:rsidR="00500A47" w:rsidRDefault="000A7459">
            <w:pPr>
              <w:pStyle w:val="TableParagraph"/>
              <w:spacing w:before="36" w:line="172" w:lineRule="exact"/>
              <w:ind w:right="64"/>
              <w:rPr>
                <w:b/>
                <w:sz w:val="16"/>
              </w:rPr>
            </w:pPr>
            <w:r>
              <w:rPr>
                <w:b/>
                <w:w w:val="105"/>
                <w:sz w:val="16"/>
              </w:rPr>
              <w:t>19,1</w:t>
            </w:r>
          </w:p>
        </w:tc>
        <w:tc>
          <w:tcPr>
            <w:tcW w:w="794" w:type="dxa"/>
            <w:tcBorders>
              <w:left w:val="single" w:sz="6" w:space="0" w:color="FFFFFF"/>
              <w:right w:val="single" w:sz="6" w:space="0" w:color="FFFFFF"/>
            </w:tcBorders>
            <w:shd w:val="clear" w:color="auto" w:fill="DBDBDB"/>
          </w:tcPr>
          <w:p w:rsidR="00500A47" w:rsidRDefault="000A7459">
            <w:pPr>
              <w:pStyle w:val="TableParagraph"/>
              <w:spacing w:before="36" w:line="172" w:lineRule="exact"/>
              <w:ind w:right="62"/>
              <w:rPr>
                <w:b/>
                <w:sz w:val="16"/>
              </w:rPr>
            </w:pPr>
            <w:r>
              <w:rPr>
                <w:b/>
                <w:w w:val="105"/>
                <w:sz w:val="16"/>
              </w:rPr>
              <w:t>116.202</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36" w:line="172" w:lineRule="exact"/>
              <w:ind w:right="62"/>
              <w:rPr>
                <w:b/>
                <w:sz w:val="16"/>
              </w:rPr>
            </w:pPr>
            <w:r>
              <w:rPr>
                <w:b/>
                <w:w w:val="105"/>
                <w:sz w:val="16"/>
              </w:rPr>
              <w:t>107.321</w:t>
            </w:r>
          </w:p>
        </w:tc>
        <w:tc>
          <w:tcPr>
            <w:tcW w:w="1186" w:type="dxa"/>
            <w:tcBorders>
              <w:left w:val="single" w:sz="6" w:space="0" w:color="FFFFFF"/>
              <w:right w:val="single" w:sz="6" w:space="0" w:color="FFFFFF"/>
            </w:tcBorders>
            <w:shd w:val="clear" w:color="auto" w:fill="DBDBDB"/>
          </w:tcPr>
          <w:p w:rsidR="00500A47" w:rsidRDefault="000A7459">
            <w:pPr>
              <w:pStyle w:val="TableParagraph"/>
              <w:spacing w:before="36" w:line="172" w:lineRule="exact"/>
              <w:ind w:right="62"/>
              <w:rPr>
                <w:b/>
                <w:sz w:val="16"/>
              </w:rPr>
            </w:pPr>
            <w:r>
              <w:rPr>
                <w:b/>
                <w:w w:val="105"/>
                <w:sz w:val="16"/>
              </w:rPr>
              <w:t>7,7</w:t>
            </w:r>
          </w:p>
        </w:tc>
        <w:tc>
          <w:tcPr>
            <w:tcW w:w="731" w:type="dxa"/>
            <w:tcBorders>
              <w:left w:val="single" w:sz="6" w:space="0" w:color="FFFFFF"/>
              <w:right w:val="single" w:sz="6" w:space="0" w:color="FFFFFF"/>
            </w:tcBorders>
            <w:shd w:val="clear" w:color="auto" w:fill="DBDBDB"/>
          </w:tcPr>
          <w:p w:rsidR="00500A47" w:rsidRDefault="000A7459">
            <w:pPr>
              <w:pStyle w:val="TableParagraph"/>
              <w:spacing w:before="36" w:line="172" w:lineRule="exact"/>
              <w:ind w:right="61"/>
              <w:rPr>
                <w:b/>
                <w:sz w:val="16"/>
              </w:rPr>
            </w:pPr>
            <w:r>
              <w:rPr>
                <w:b/>
                <w:w w:val="105"/>
                <w:sz w:val="16"/>
              </w:rPr>
              <w:t>4.337</w:t>
            </w:r>
          </w:p>
        </w:tc>
        <w:tc>
          <w:tcPr>
            <w:tcW w:w="794" w:type="dxa"/>
            <w:tcBorders>
              <w:left w:val="single" w:sz="6" w:space="0" w:color="FFFFFF"/>
              <w:right w:val="single" w:sz="6" w:space="0" w:color="FFFFFF"/>
            </w:tcBorders>
            <w:shd w:val="clear" w:color="auto" w:fill="BEBEBE"/>
          </w:tcPr>
          <w:p w:rsidR="00500A47" w:rsidRDefault="000A7459">
            <w:pPr>
              <w:pStyle w:val="TableParagraph"/>
              <w:spacing w:before="36" w:line="172" w:lineRule="exact"/>
              <w:ind w:right="60"/>
              <w:rPr>
                <w:b/>
                <w:sz w:val="16"/>
              </w:rPr>
            </w:pPr>
            <w:r>
              <w:rPr>
                <w:b/>
                <w:w w:val="105"/>
                <w:sz w:val="16"/>
              </w:rPr>
              <w:t>123.226</w:t>
            </w:r>
          </w:p>
        </w:tc>
        <w:tc>
          <w:tcPr>
            <w:tcW w:w="784" w:type="dxa"/>
            <w:tcBorders>
              <w:left w:val="single" w:sz="6" w:space="0" w:color="FFFFFF"/>
              <w:right w:val="single" w:sz="6" w:space="0" w:color="FFFFFF"/>
            </w:tcBorders>
            <w:shd w:val="clear" w:color="auto" w:fill="BEBEBE"/>
          </w:tcPr>
          <w:p w:rsidR="00500A47" w:rsidRDefault="000A7459">
            <w:pPr>
              <w:pStyle w:val="TableParagraph"/>
              <w:spacing w:before="36" w:line="172" w:lineRule="exact"/>
              <w:ind w:right="60"/>
              <w:rPr>
                <w:b/>
                <w:sz w:val="16"/>
              </w:rPr>
            </w:pPr>
            <w:r>
              <w:rPr>
                <w:b/>
                <w:w w:val="105"/>
                <w:sz w:val="16"/>
              </w:rPr>
              <w:t>120.539</w:t>
            </w:r>
          </w:p>
        </w:tc>
        <w:tc>
          <w:tcPr>
            <w:tcW w:w="773" w:type="dxa"/>
            <w:tcBorders>
              <w:left w:val="single" w:sz="6" w:space="0" w:color="FFFFFF"/>
              <w:right w:val="single" w:sz="6" w:space="0" w:color="FFFFFF"/>
            </w:tcBorders>
            <w:shd w:val="clear" w:color="auto" w:fill="BEBEBE"/>
          </w:tcPr>
          <w:p w:rsidR="00500A47" w:rsidRDefault="000A7459">
            <w:pPr>
              <w:pStyle w:val="TableParagraph"/>
              <w:spacing w:before="36" w:line="172" w:lineRule="exact"/>
              <w:ind w:right="60"/>
              <w:rPr>
                <w:b/>
                <w:sz w:val="16"/>
              </w:rPr>
            </w:pPr>
            <w:r>
              <w:rPr>
                <w:b/>
                <w:w w:val="105"/>
                <w:sz w:val="16"/>
              </w:rPr>
              <w:t>111.658</w:t>
            </w:r>
          </w:p>
        </w:tc>
        <w:tc>
          <w:tcPr>
            <w:tcW w:w="752" w:type="dxa"/>
            <w:tcBorders>
              <w:left w:val="single" w:sz="6" w:space="0" w:color="FFFFFF"/>
              <w:right w:val="single" w:sz="6" w:space="0" w:color="FFFFFF"/>
            </w:tcBorders>
            <w:shd w:val="clear" w:color="auto" w:fill="BEBEBE"/>
          </w:tcPr>
          <w:p w:rsidR="00500A47" w:rsidRDefault="000A7459">
            <w:pPr>
              <w:pStyle w:val="TableParagraph"/>
              <w:spacing w:before="36" w:line="172" w:lineRule="exact"/>
              <w:ind w:right="8"/>
              <w:rPr>
                <w:b/>
                <w:sz w:val="16"/>
              </w:rPr>
            </w:pPr>
            <w:r>
              <w:rPr>
                <w:b/>
                <w:w w:val="105"/>
                <w:sz w:val="16"/>
              </w:rPr>
              <w:t>7,4</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36" w:line="172" w:lineRule="exact"/>
              <w:ind w:right="60"/>
              <w:rPr>
                <w:b/>
                <w:sz w:val="16"/>
              </w:rPr>
            </w:pPr>
            <w:r>
              <w:rPr>
                <w:b/>
                <w:w w:val="105"/>
                <w:sz w:val="16"/>
              </w:rPr>
              <w:t>2.122</w:t>
            </w:r>
          </w:p>
        </w:tc>
        <w:tc>
          <w:tcPr>
            <w:tcW w:w="572" w:type="dxa"/>
            <w:tcBorders>
              <w:left w:val="single" w:sz="6" w:space="0" w:color="FFFFFF"/>
              <w:right w:val="single" w:sz="6" w:space="0" w:color="FFFFFF"/>
            </w:tcBorders>
            <w:shd w:val="clear" w:color="auto" w:fill="F1F1F1"/>
          </w:tcPr>
          <w:p w:rsidR="00500A47" w:rsidRDefault="000A7459">
            <w:pPr>
              <w:pStyle w:val="TableParagraph"/>
              <w:spacing w:before="36" w:line="172" w:lineRule="exact"/>
              <w:ind w:right="8"/>
              <w:rPr>
                <w:b/>
                <w:sz w:val="16"/>
              </w:rPr>
            </w:pPr>
            <w:r>
              <w:rPr>
                <w:b/>
                <w:w w:val="105"/>
                <w:sz w:val="16"/>
              </w:rPr>
              <w:t>1,8</w:t>
            </w:r>
          </w:p>
        </w:tc>
        <w:tc>
          <w:tcPr>
            <w:tcW w:w="604" w:type="dxa"/>
            <w:tcBorders>
              <w:left w:val="single" w:sz="6" w:space="0" w:color="FFFFFF"/>
              <w:right w:val="single" w:sz="6" w:space="0" w:color="FFFFFF"/>
            </w:tcBorders>
            <w:shd w:val="clear" w:color="auto" w:fill="F1F1F1"/>
          </w:tcPr>
          <w:p w:rsidR="00500A47" w:rsidRDefault="000A7459">
            <w:pPr>
              <w:pStyle w:val="TableParagraph"/>
              <w:spacing w:before="36" w:line="172" w:lineRule="exact"/>
              <w:ind w:right="61"/>
              <w:rPr>
                <w:b/>
                <w:sz w:val="16"/>
              </w:rPr>
            </w:pPr>
            <w:r>
              <w:rPr>
                <w:b/>
                <w:w w:val="105"/>
                <w:sz w:val="16"/>
              </w:rPr>
              <w:t>- 264</w:t>
            </w:r>
          </w:p>
        </w:tc>
        <w:tc>
          <w:tcPr>
            <w:tcW w:w="551" w:type="dxa"/>
            <w:tcBorders>
              <w:left w:val="single" w:sz="6" w:space="0" w:color="FFFFFF"/>
              <w:right w:val="single" w:sz="6" w:space="0" w:color="FFFFFF"/>
            </w:tcBorders>
            <w:shd w:val="clear" w:color="auto" w:fill="F1F1F1"/>
          </w:tcPr>
          <w:p w:rsidR="00500A47" w:rsidRDefault="000A7459">
            <w:pPr>
              <w:pStyle w:val="TableParagraph"/>
              <w:spacing w:before="36" w:line="172" w:lineRule="exact"/>
              <w:ind w:right="7"/>
              <w:rPr>
                <w:b/>
                <w:sz w:val="16"/>
              </w:rPr>
            </w:pPr>
            <w:r>
              <w:rPr>
                <w:b/>
                <w:w w:val="105"/>
                <w:sz w:val="16"/>
              </w:rPr>
              <w:t>-0,2</w:t>
            </w:r>
          </w:p>
        </w:tc>
      </w:tr>
    </w:tbl>
    <w:p w:rsidR="00500A47" w:rsidRDefault="00500A47">
      <w:pPr>
        <w:spacing w:line="172" w:lineRule="exact"/>
        <w:rPr>
          <w:sz w:val="16"/>
        </w:rPr>
        <w:sectPr w:rsidR="00500A47">
          <w:headerReference w:type="default" r:id="rId42"/>
          <w:footerReference w:type="default" r:id="rId43"/>
          <w:pgSz w:w="16840" w:h="11910" w:orient="landscape"/>
          <w:pgMar w:top="1520" w:right="340" w:bottom="820" w:left="380" w:header="639" w:footer="638" w:gutter="0"/>
          <w:pgNumType w:start="50"/>
          <w:cols w:space="720"/>
        </w:sectPr>
      </w:pPr>
    </w:p>
    <w:p w:rsidR="00500A47" w:rsidRDefault="00500A47">
      <w:pPr>
        <w:pStyle w:val="Corpodetexto"/>
        <w:rPr>
          <w:b/>
          <w:sz w:val="9"/>
        </w:rPr>
      </w:pPr>
    </w:p>
    <w:p w:rsidR="00500A47" w:rsidRDefault="000A7459">
      <w:pPr>
        <w:spacing w:before="59" w:after="23"/>
        <w:ind w:left="1605"/>
        <w:rPr>
          <w:b/>
          <w:sz w:val="20"/>
        </w:rPr>
      </w:pPr>
      <w:r>
        <w:rPr>
          <w:b/>
          <w:sz w:val="20"/>
        </w:rPr>
        <w:t>ANEXO V.I – Projeção da Receita da Anuidade – Pessoa Física – Exercício 2015 (Valores)</w:t>
      </w:r>
    </w:p>
    <w:tbl>
      <w:tblPr>
        <w:tblStyle w:val="TableNormal"/>
        <w:tblW w:w="0" w:type="auto"/>
        <w:tblInd w:w="12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801"/>
        <w:gridCol w:w="675"/>
        <w:gridCol w:w="866"/>
        <w:gridCol w:w="605"/>
        <w:gridCol w:w="705"/>
        <w:gridCol w:w="655"/>
        <w:gridCol w:w="605"/>
        <w:gridCol w:w="867"/>
        <w:gridCol w:w="605"/>
        <w:gridCol w:w="897"/>
        <w:gridCol w:w="605"/>
        <w:gridCol w:w="796"/>
        <w:gridCol w:w="605"/>
        <w:gridCol w:w="787"/>
        <w:gridCol w:w="545"/>
        <w:gridCol w:w="626"/>
        <w:gridCol w:w="545"/>
        <w:gridCol w:w="626"/>
        <w:gridCol w:w="677"/>
        <w:gridCol w:w="848"/>
        <w:gridCol w:w="425"/>
        <w:gridCol w:w="355"/>
        <w:gridCol w:w="798"/>
        <w:gridCol w:w="355"/>
      </w:tblGrid>
      <w:tr w:rsidR="00500A47">
        <w:trPr>
          <w:trHeight w:val="725"/>
        </w:trPr>
        <w:tc>
          <w:tcPr>
            <w:tcW w:w="801" w:type="dxa"/>
            <w:vMerge w:val="restart"/>
            <w:tcBorders>
              <w:top w:val="nil"/>
              <w:left w:val="nil"/>
              <w:right w:val="single" w:sz="6" w:space="0" w:color="FFFFFF"/>
            </w:tcBorders>
            <w:shd w:val="clear" w:color="auto" w:fill="E3F4AA"/>
          </w:tcPr>
          <w:p w:rsidR="00500A47" w:rsidRDefault="00500A47">
            <w:pPr>
              <w:pStyle w:val="TableParagraph"/>
              <w:jc w:val="left"/>
              <w:rPr>
                <w:b/>
                <w:sz w:val="14"/>
              </w:rPr>
            </w:pPr>
          </w:p>
          <w:p w:rsidR="00500A47" w:rsidRDefault="00500A47">
            <w:pPr>
              <w:pStyle w:val="TableParagraph"/>
              <w:jc w:val="left"/>
              <w:rPr>
                <w:b/>
                <w:sz w:val="14"/>
              </w:rPr>
            </w:pPr>
          </w:p>
          <w:p w:rsidR="00500A47" w:rsidRDefault="00500A47">
            <w:pPr>
              <w:pStyle w:val="TableParagraph"/>
              <w:jc w:val="left"/>
              <w:rPr>
                <w:b/>
                <w:sz w:val="14"/>
              </w:rPr>
            </w:pPr>
          </w:p>
          <w:p w:rsidR="00500A47" w:rsidRDefault="00500A47">
            <w:pPr>
              <w:pStyle w:val="TableParagraph"/>
              <w:jc w:val="left"/>
              <w:rPr>
                <w:b/>
                <w:sz w:val="14"/>
              </w:rPr>
            </w:pPr>
          </w:p>
          <w:p w:rsidR="00500A47" w:rsidRDefault="00500A47">
            <w:pPr>
              <w:pStyle w:val="TableParagraph"/>
              <w:spacing w:before="1"/>
              <w:jc w:val="left"/>
              <w:rPr>
                <w:b/>
                <w:sz w:val="17"/>
              </w:rPr>
            </w:pPr>
          </w:p>
          <w:p w:rsidR="00500A47" w:rsidRDefault="000A7459">
            <w:pPr>
              <w:pStyle w:val="TableParagraph"/>
              <w:ind w:left="292" w:right="289"/>
              <w:jc w:val="center"/>
              <w:rPr>
                <w:b/>
                <w:sz w:val="14"/>
              </w:rPr>
            </w:pPr>
            <w:r>
              <w:rPr>
                <w:b/>
                <w:w w:val="110"/>
                <w:sz w:val="14"/>
              </w:rPr>
              <w:t>UF</w:t>
            </w:r>
          </w:p>
        </w:tc>
        <w:tc>
          <w:tcPr>
            <w:tcW w:w="1541" w:type="dxa"/>
            <w:gridSpan w:val="2"/>
            <w:tcBorders>
              <w:top w:val="nil"/>
              <w:left w:val="single" w:sz="6" w:space="0" w:color="FFFFFF"/>
              <w:right w:val="single" w:sz="6" w:space="0" w:color="FFFFFF"/>
            </w:tcBorders>
            <w:shd w:val="clear" w:color="auto" w:fill="DDEBF7"/>
          </w:tcPr>
          <w:p w:rsidR="00500A47" w:rsidRDefault="00500A47">
            <w:pPr>
              <w:pStyle w:val="TableParagraph"/>
              <w:jc w:val="left"/>
              <w:rPr>
                <w:b/>
                <w:sz w:val="14"/>
              </w:rPr>
            </w:pPr>
          </w:p>
          <w:p w:rsidR="00500A47" w:rsidRDefault="000A7459">
            <w:pPr>
              <w:pStyle w:val="TableParagraph"/>
              <w:spacing w:before="102"/>
              <w:ind w:left="48"/>
              <w:jc w:val="left"/>
              <w:rPr>
                <w:b/>
                <w:sz w:val="14"/>
              </w:rPr>
            </w:pPr>
            <w:r>
              <w:rPr>
                <w:b/>
                <w:spacing w:val="-4"/>
                <w:w w:val="110"/>
                <w:sz w:val="14"/>
              </w:rPr>
              <w:t xml:space="preserve">2ª </w:t>
            </w:r>
            <w:r>
              <w:rPr>
                <w:b/>
                <w:spacing w:val="-3"/>
                <w:w w:val="110"/>
                <w:sz w:val="14"/>
              </w:rPr>
              <w:t xml:space="preserve">Reprogramação </w:t>
            </w:r>
            <w:r>
              <w:rPr>
                <w:b/>
                <w:spacing w:val="-6"/>
                <w:w w:val="110"/>
                <w:sz w:val="14"/>
              </w:rPr>
              <w:t>2014</w:t>
            </w:r>
          </w:p>
        </w:tc>
        <w:tc>
          <w:tcPr>
            <w:tcW w:w="11599" w:type="dxa"/>
            <w:gridSpan w:val="17"/>
            <w:tcBorders>
              <w:top w:val="nil"/>
              <w:left w:val="single" w:sz="6" w:space="0" w:color="FFFFFF"/>
              <w:right w:val="single" w:sz="6" w:space="0" w:color="FFFFFF"/>
            </w:tcBorders>
            <w:shd w:val="clear" w:color="auto" w:fill="ECECEC"/>
          </w:tcPr>
          <w:p w:rsidR="00500A47" w:rsidRDefault="00500A47">
            <w:pPr>
              <w:pStyle w:val="TableParagraph"/>
              <w:jc w:val="left"/>
              <w:rPr>
                <w:b/>
                <w:sz w:val="14"/>
              </w:rPr>
            </w:pPr>
          </w:p>
          <w:p w:rsidR="00500A47" w:rsidRDefault="000A7459">
            <w:pPr>
              <w:pStyle w:val="TableParagraph"/>
              <w:spacing w:before="102"/>
              <w:ind w:left="4395" w:right="4398"/>
              <w:jc w:val="center"/>
              <w:rPr>
                <w:b/>
                <w:sz w:val="14"/>
              </w:rPr>
            </w:pPr>
            <w:r>
              <w:rPr>
                <w:b/>
                <w:w w:val="110"/>
                <w:sz w:val="14"/>
              </w:rPr>
              <w:t>Programação 2015 (Profissionais Pagantes)</w:t>
            </w:r>
          </w:p>
        </w:tc>
        <w:tc>
          <w:tcPr>
            <w:tcW w:w="1933" w:type="dxa"/>
            <w:gridSpan w:val="4"/>
            <w:tcBorders>
              <w:top w:val="nil"/>
              <w:left w:val="single" w:sz="6" w:space="0" w:color="FFFFFF"/>
              <w:right w:val="nil"/>
            </w:tcBorders>
          </w:tcPr>
          <w:p w:rsidR="00500A47" w:rsidRDefault="00500A47">
            <w:pPr>
              <w:pStyle w:val="TableParagraph"/>
              <w:jc w:val="left"/>
              <w:rPr>
                <w:rFonts w:ascii="Times New Roman"/>
                <w:sz w:val="14"/>
              </w:rPr>
            </w:pPr>
          </w:p>
        </w:tc>
      </w:tr>
      <w:tr w:rsidR="00500A47">
        <w:trPr>
          <w:trHeight w:val="193"/>
        </w:trPr>
        <w:tc>
          <w:tcPr>
            <w:tcW w:w="801" w:type="dxa"/>
            <w:vMerge/>
            <w:tcBorders>
              <w:top w:val="nil"/>
              <w:left w:val="nil"/>
              <w:right w:val="single" w:sz="6" w:space="0" w:color="FFFFFF"/>
            </w:tcBorders>
            <w:shd w:val="clear" w:color="auto" w:fill="E3F4AA"/>
          </w:tcPr>
          <w:p w:rsidR="00500A47" w:rsidRDefault="00500A47">
            <w:pPr>
              <w:rPr>
                <w:sz w:val="2"/>
                <w:szCs w:val="2"/>
              </w:rPr>
            </w:pPr>
          </w:p>
        </w:tc>
        <w:tc>
          <w:tcPr>
            <w:tcW w:w="1541" w:type="dxa"/>
            <w:gridSpan w:val="2"/>
            <w:tcBorders>
              <w:left w:val="single" w:sz="6" w:space="0" w:color="FFFFFF"/>
              <w:right w:val="single" w:sz="6" w:space="0" w:color="FFFFFF"/>
            </w:tcBorders>
            <w:shd w:val="clear" w:color="auto" w:fill="DDEBF7"/>
          </w:tcPr>
          <w:p w:rsidR="00500A47" w:rsidRDefault="000A7459">
            <w:pPr>
              <w:pStyle w:val="TableParagraph"/>
              <w:spacing w:before="11" w:line="162" w:lineRule="exact"/>
              <w:ind w:left="481"/>
              <w:jc w:val="left"/>
              <w:rPr>
                <w:b/>
                <w:sz w:val="14"/>
              </w:rPr>
            </w:pPr>
            <w:r>
              <w:rPr>
                <w:b/>
                <w:w w:val="110"/>
                <w:sz w:val="14"/>
              </w:rPr>
              <w:t>Pagantes</w:t>
            </w:r>
          </w:p>
        </w:tc>
        <w:tc>
          <w:tcPr>
            <w:tcW w:w="605" w:type="dxa"/>
            <w:vMerge w:val="restart"/>
            <w:tcBorders>
              <w:left w:val="single" w:sz="6" w:space="0" w:color="FFFFFF"/>
              <w:right w:val="single" w:sz="6" w:space="0" w:color="FFFFFF"/>
            </w:tcBorders>
            <w:shd w:val="clear" w:color="auto" w:fill="ECECEC"/>
          </w:tcPr>
          <w:p w:rsidR="00500A47" w:rsidRDefault="00500A47">
            <w:pPr>
              <w:pStyle w:val="TableParagraph"/>
              <w:jc w:val="left"/>
              <w:rPr>
                <w:b/>
                <w:sz w:val="14"/>
              </w:rPr>
            </w:pPr>
          </w:p>
          <w:p w:rsidR="00500A47" w:rsidRDefault="00500A47">
            <w:pPr>
              <w:pStyle w:val="TableParagraph"/>
              <w:jc w:val="left"/>
              <w:rPr>
                <w:b/>
                <w:sz w:val="14"/>
              </w:rPr>
            </w:pPr>
          </w:p>
          <w:p w:rsidR="00500A47" w:rsidRDefault="000A7459">
            <w:pPr>
              <w:pStyle w:val="TableParagraph"/>
              <w:spacing w:before="86" w:line="271" w:lineRule="auto"/>
              <w:ind w:left="149" w:right="88" w:hanging="51"/>
              <w:jc w:val="left"/>
              <w:rPr>
                <w:b/>
                <w:sz w:val="14"/>
              </w:rPr>
            </w:pPr>
            <w:r>
              <w:rPr>
                <w:b/>
                <w:w w:val="105"/>
                <w:sz w:val="14"/>
              </w:rPr>
              <w:t xml:space="preserve">Ativos </w:t>
            </w:r>
            <w:r>
              <w:rPr>
                <w:b/>
                <w:w w:val="110"/>
                <w:sz w:val="14"/>
              </w:rPr>
              <w:t>Qde.</w:t>
            </w:r>
          </w:p>
        </w:tc>
        <w:tc>
          <w:tcPr>
            <w:tcW w:w="705" w:type="dxa"/>
            <w:vMerge w:val="restart"/>
            <w:tcBorders>
              <w:left w:val="single" w:sz="6" w:space="0" w:color="FFFFFF"/>
              <w:right w:val="single" w:sz="6" w:space="0" w:color="FFFFFF"/>
            </w:tcBorders>
            <w:shd w:val="clear" w:color="auto" w:fill="DBDBDB"/>
          </w:tcPr>
          <w:p w:rsidR="00500A47" w:rsidRDefault="00500A47">
            <w:pPr>
              <w:pStyle w:val="TableParagraph"/>
              <w:spacing w:before="2"/>
              <w:jc w:val="left"/>
              <w:rPr>
                <w:b/>
                <w:sz w:val="19"/>
              </w:rPr>
            </w:pPr>
          </w:p>
          <w:p w:rsidR="00500A47" w:rsidRDefault="000A7459">
            <w:pPr>
              <w:pStyle w:val="TableParagraph"/>
              <w:spacing w:line="271" w:lineRule="auto"/>
              <w:ind w:left="28" w:right="29" w:firstLine="9"/>
              <w:jc w:val="center"/>
              <w:rPr>
                <w:b/>
                <w:sz w:val="14"/>
              </w:rPr>
            </w:pPr>
            <w:r>
              <w:rPr>
                <w:b/>
                <w:w w:val="110"/>
                <w:sz w:val="14"/>
              </w:rPr>
              <w:t xml:space="preserve">Total de Ativos </w:t>
            </w:r>
            <w:r>
              <w:rPr>
                <w:b/>
                <w:w w:val="105"/>
                <w:sz w:val="14"/>
              </w:rPr>
              <w:t xml:space="preserve">(Potencial </w:t>
            </w:r>
            <w:r>
              <w:rPr>
                <w:b/>
                <w:w w:val="110"/>
                <w:sz w:val="14"/>
              </w:rPr>
              <w:t>Pagante)</w:t>
            </w:r>
          </w:p>
        </w:tc>
        <w:tc>
          <w:tcPr>
            <w:tcW w:w="655" w:type="dxa"/>
            <w:vMerge w:val="restart"/>
            <w:tcBorders>
              <w:left w:val="single" w:sz="6" w:space="0" w:color="FFFFFF"/>
              <w:right w:val="single" w:sz="6" w:space="0" w:color="FFFFFF"/>
            </w:tcBorders>
            <w:shd w:val="clear" w:color="auto" w:fill="DBDBDB"/>
          </w:tcPr>
          <w:p w:rsidR="00500A47" w:rsidRDefault="00500A47">
            <w:pPr>
              <w:pStyle w:val="TableParagraph"/>
              <w:jc w:val="left"/>
              <w:rPr>
                <w:b/>
                <w:sz w:val="14"/>
              </w:rPr>
            </w:pPr>
          </w:p>
          <w:p w:rsidR="00500A47" w:rsidRDefault="00500A47">
            <w:pPr>
              <w:pStyle w:val="TableParagraph"/>
              <w:jc w:val="left"/>
              <w:rPr>
                <w:b/>
                <w:sz w:val="14"/>
              </w:rPr>
            </w:pPr>
          </w:p>
          <w:p w:rsidR="00500A47" w:rsidRDefault="000A7459">
            <w:pPr>
              <w:pStyle w:val="TableParagraph"/>
              <w:spacing w:before="86" w:line="271" w:lineRule="auto"/>
              <w:ind w:left="169" w:right="26" w:hanging="131"/>
              <w:jc w:val="left"/>
              <w:rPr>
                <w:b/>
                <w:sz w:val="14"/>
              </w:rPr>
            </w:pPr>
            <w:r>
              <w:rPr>
                <w:b/>
                <w:w w:val="105"/>
                <w:sz w:val="14"/>
              </w:rPr>
              <w:t xml:space="preserve">Pagantes </w:t>
            </w:r>
            <w:r>
              <w:rPr>
                <w:b/>
                <w:w w:val="110"/>
                <w:sz w:val="14"/>
              </w:rPr>
              <w:t>Qde.</w:t>
            </w:r>
          </w:p>
        </w:tc>
        <w:tc>
          <w:tcPr>
            <w:tcW w:w="2974" w:type="dxa"/>
            <w:gridSpan w:val="4"/>
            <w:tcBorders>
              <w:left w:val="single" w:sz="6" w:space="0" w:color="FFFFFF"/>
              <w:right w:val="single" w:sz="6" w:space="0" w:color="FFFFFF"/>
            </w:tcBorders>
            <w:shd w:val="clear" w:color="auto" w:fill="ECECEC"/>
          </w:tcPr>
          <w:p w:rsidR="00500A47" w:rsidRDefault="000A7459">
            <w:pPr>
              <w:pStyle w:val="TableParagraph"/>
              <w:spacing w:before="11" w:line="162" w:lineRule="exact"/>
              <w:ind w:left="935"/>
              <w:jc w:val="left"/>
              <w:rPr>
                <w:b/>
                <w:sz w:val="14"/>
              </w:rPr>
            </w:pPr>
            <w:r>
              <w:rPr>
                <w:b/>
                <w:w w:val="110"/>
                <w:sz w:val="14"/>
              </w:rPr>
              <w:t>Anuidade Integral</w:t>
            </w:r>
          </w:p>
        </w:tc>
        <w:tc>
          <w:tcPr>
            <w:tcW w:w="2793" w:type="dxa"/>
            <w:gridSpan w:val="4"/>
            <w:tcBorders>
              <w:left w:val="single" w:sz="6" w:space="0" w:color="FFFFFF"/>
              <w:right w:val="single" w:sz="6" w:space="0" w:color="FFFFFF"/>
            </w:tcBorders>
            <w:shd w:val="clear" w:color="auto" w:fill="ECECEC"/>
          </w:tcPr>
          <w:p w:rsidR="00500A47" w:rsidRDefault="000A7459">
            <w:pPr>
              <w:pStyle w:val="TableParagraph"/>
              <w:spacing w:before="11" w:line="162" w:lineRule="exact"/>
              <w:ind w:left="399"/>
              <w:jc w:val="left"/>
              <w:rPr>
                <w:b/>
                <w:sz w:val="14"/>
              </w:rPr>
            </w:pPr>
            <w:r>
              <w:rPr>
                <w:b/>
                <w:w w:val="110"/>
                <w:sz w:val="14"/>
              </w:rPr>
              <w:t>Anuidade com 50% de desconto</w:t>
            </w:r>
          </w:p>
        </w:tc>
        <w:tc>
          <w:tcPr>
            <w:tcW w:w="2342" w:type="dxa"/>
            <w:gridSpan w:val="4"/>
            <w:tcBorders>
              <w:left w:val="single" w:sz="6" w:space="0" w:color="FFFFFF"/>
              <w:right w:val="single" w:sz="6" w:space="0" w:color="FFFFFF"/>
            </w:tcBorders>
            <w:shd w:val="clear" w:color="auto" w:fill="ECECEC"/>
          </w:tcPr>
          <w:p w:rsidR="00500A47" w:rsidRDefault="000A7459">
            <w:pPr>
              <w:pStyle w:val="TableParagraph"/>
              <w:spacing w:before="11" w:line="162" w:lineRule="exact"/>
              <w:ind w:left="175"/>
              <w:jc w:val="left"/>
              <w:rPr>
                <w:b/>
                <w:sz w:val="14"/>
              </w:rPr>
            </w:pPr>
            <w:r>
              <w:rPr>
                <w:b/>
                <w:w w:val="110"/>
                <w:sz w:val="14"/>
              </w:rPr>
              <w:t>Anuidade com 90% de desconto</w:t>
            </w:r>
          </w:p>
        </w:tc>
        <w:tc>
          <w:tcPr>
            <w:tcW w:w="1525" w:type="dxa"/>
            <w:gridSpan w:val="2"/>
            <w:tcBorders>
              <w:left w:val="single" w:sz="6" w:space="0" w:color="FFFFFF"/>
              <w:right w:val="single" w:sz="6" w:space="0" w:color="FFFFFF"/>
            </w:tcBorders>
            <w:shd w:val="clear" w:color="auto" w:fill="DBDBDB"/>
          </w:tcPr>
          <w:p w:rsidR="00500A47" w:rsidRDefault="000A7459">
            <w:pPr>
              <w:pStyle w:val="TableParagraph"/>
              <w:spacing w:before="11" w:line="162" w:lineRule="exact"/>
              <w:ind w:left="567" w:right="576"/>
              <w:jc w:val="center"/>
              <w:rPr>
                <w:b/>
                <w:sz w:val="14"/>
              </w:rPr>
            </w:pPr>
            <w:r>
              <w:rPr>
                <w:b/>
                <w:w w:val="110"/>
                <w:sz w:val="14"/>
              </w:rPr>
              <w:t>Total</w:t>
            </w:r>
          </w:p>
        </w:tc>
        <w:tc>
          <w:tcPr>
            <w:tcW w:w="1933" w:type="dxa"/>
            <w:gridSpan w:val="4"/>
            <w:tcBorders>
              <w:left w:val="single" w:sz="6" w:space="0" w:color="FFFFFF"/>
              <w:right w:val="single" w:sz="6" w:space="0" w:color="FFFFFF"/>
            </w:tcBorders>
            <w:shd w:val="clear" w:color="auto" w:fill="F1F1F1"/>
          </w:tcPr>
          <w:p w:rsidR="00500A47" w:rsidRDefault="000A7459">
            <w:pPr>
              <w:pStyle w:val="TableParagraph"/>
              <w:spacing w:before="11" w:line="162" w:lineRule="exact"/>
              <w:ind w:left="329"/>
              <w:jc w:val="left"/>
              <w:rPr>
                <w:b/>
                <w:sz w:val="14"/>
              </w:rPr>
            </w:pPr>
            <w:r>
              <w:rPr>
                <w:b/>
                <w:w w:val="110"/>
                <w:sz w:val="14"/>
              </w:rPr>
              <w:t>Programação 2015 x</w:t>
            </w:r>
          </w:p>
        </w:tc>
      </w:tr>
      <w:tr w:rsidR="00500A47">
        <w:trPr>
          <w:trHeight w:val="454"/>
        </w:trPr>
        <w:tc>
          <w:tcPr>
            <w:tcW w:w="801" w:type="dxa"/>
            <w:vMerge/>
            <w:tcBorders>
              <w:top w:val="nil"/>
              <w:left w:val="nil"/>
              <w:right w:val="single" w:sz="6" w:space="0" w:color="FFFFFF"/>
            </w:tcBorders>
            <w:shd w:val="clear" w:color="auto" w:fill="E3F4AA"/>
          </w:tcPr>
          <w:p w:rsidR="00500A47" w:rsidRDefault="00500A47">
            <w:pPr>
              <w:rPr>
                <w:sz w:val="2"/>
                <w:szCs w:val="2"/>
              </w:rPr>
            </w:pPr>
          </w:p>
        </w:tc>
        <w:tc>
          <w:tcPr>
            <w:tcW w:w="675" w:type="dxa"/>
            <w:vMerge w:val="restart"/>
            <w:tcBorders>
              <w:left w:val="single" w:sz="6" w:space="0" w:color="FFFFFF"/>
              <w:right w:val="single" w:sz="6" w:space="0" w:color="FFFFFF"/>
            </w:tcBorders>
            <w:shd w:val="clear" w:color="auto" w:fill="DDEBF7"/>
          </w:tcPr>
          <w:p w:rsidR="00500A47" w:rsidRDefault="00500A47">
            <w:pPr>
              <w:pStyle w:val="TableParagraph"/>
              <w:jc w:val="left"/>
              <w:rPr>
                <w:b/>
                <w:sz w:val="14"/>
              </w:rPr>
            </w:pPr>
          </w:p>
          <w:p w:rsidR="00500A47" w:rsidRDefault="00500A47">
            <w:pPr>
              <w:pStyle w:val="TableParagraph"/>
              <w:spacing w:before="3"/>
              <w:jc w:val="left"/>
              <w:rPr>
                <w:b/>
                <w:sz w:val="20"/>
              </w:rPr>
            </w:pPr>
          </w:p>
          <w:p w:rsidR="00500A47" w:rsidRDefault="000A7459">
            <w:pPr>
              <w:pStyle w:val="TableParagraph"/>
              <w:ind w:left="199"/>
              <w:jc w:val="left"/>
              <w:rPr>
                <w:b/>
                <w:sz w:val="14"/>
              </w:rPr>
            </w:pPr>
            <w:r>
              <w:rPr>
                <w:b/>
                <w:w w:val="110"/>
                <w:sz w:val="14"/>
              </w:rPr>
              <w:t>Qde</w:t>
            </w:r>
          </w:p>
        </w:tc>
        <w:tc>
          <w:tcPr>
            <w:tcW w:w="866" w:type="dxa"/>
            <w:vMerge w:val="restart"/>
            <w:tcBorders>
              <w:left w:val="single" w:sz="6" w:space="0" w:color="FFFFFF"/>
              <w:right w:val="single" w:sz="6" w:space="0" w:color="FFFFFF"/>
            </w:tcBorders>
            <w:shd w:val="clear" w:color="auto" w:fill="DDEBF7"/>
          </w:tcPr>
          <w:p w:rsidR="00500A47" w:rsidRDefault="00500A47">
            <w:pPr>
              <w:pStyle w:val="TableParagraph"/>
              <w:jc w:val="left"/>
              <w:rPr>
                <w:b/>
                <w:sz w:val="14"/>
              </w:rPr>
            </w:pPr>
          </w:p>
          <w:p w:rsidR="00500A47" w:rsidRDefault="00500A47">
            <w:pPr>
              <w:pStyle w:val="TableParagraph"/>
              <w:spacing w:before="3"/>
              <w:jc w:val="left"/>
              <w:rPr>
                <w:b/>
                <w:sz w:val="20"/>
              </w:rPr>
            </w:pPr>
          </w:p>
          <w:p w:rsidR="00500A47" w:rsidRDefault="000A7459">
            <w:pPr>
              <w:pStyle w:val="TableParagraph"/>
              <w:ind w:left="269"/>
              <w:jc w:val="left"/>
              <w:rPr>
                <w:b/>
                <w:sz w:val="14"/>
              </w:rPr>
            </w:pPr>
            <w:r>
              <w:rPr>
                <w:b/>
                <w:w w:val="110"/>
                <w:sz w:val="14"/>
              </w:rPr>
              <w:t>Valor</w:t>
            </w:r>
          </w:p>
        </w:tc>
        <w:tc>
          <w:tcPr>
            <w:tcW w:w="605" w:type="dxa"/>
            <w:vMerge/>
            <w:tcBorders>
              <w:top w:val="nil"/>
              <w:left w:val="single" w:sz="6" w:space="0" w:color="FFFFFF"/>
              <w:right w:val="single" w:sz="6" w:space="0" w:color="FFFFFF"/>
            </w:tcBorders>
            <w:shd w:val="clear" w:color="auto" w:fill="ECECEC"/>
          </w:tcPr>
          <w:p w:rsidR="00500A47" w:rsidRDefault="00500A47">
            <w:pPr>
              <w:rPr>
                <w:sz w:val="2"/>
                <w:szCs w:val="2"/>
              </w:rPr>
            </w:pPr>
          </w:p>
        </w:tc>
        <w:tc>
          <w:tcPr>
            <w:tcW w:w="705"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655"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605" w:type="dxa"/>
            <w:tcBorders>
              <w:left w:val="single" w:sz="6" w:space="0" w:color="FFFFFF"/>
              <w:right w:val="single" w:sz="6" w:space="0" w:color="FFFFFF"/>
            </w:tcBorders>
            <w:shd w:val="clear" w:color="auto" w:fill="ECECEC"/>
          </w:tcPr>
          <w:p w:rsidR="00500A47" w:rsidRDefault="00500A47">
            <w:pPr>
              <w:pStyle w:val="TableParagraph"/>
              <w:jc w:val="left"/>
              <w:rPr>
                <w:b/>
                <w:sz w:val="12"/>
              </w:rPr>
            </w:pPr>
          </w:p>
          <w:p w:rsidR="00500A47" w:rsidRDefault="000A7459">
            <w:pPr>
              <w:pStyle w:val="TableParagraph"/>
              <w:spacing w:before="1"/>
              <w:ind w:left="159"/>
              <w:jc w:val="left"/>
              <w:rPr>
                <w:b/>
                <w:sz w:val="14"/>
              </w:rPr>
            </w:pPr>
            <w:r>
              <w:rPr>
                <w:b/>
                <w:w w:val="110"/>
                <w:sz w:val="14"/>
              </w:rPr>
              <w:t>Qde</w:t>
            </w:r>
          </w:p>
        </w:tc>
        <w:tc>
          <w:tcPr>
            <w:tcW w:w="867" w:type="dxa"/>
            <w:tcBorders>
              <w:left w:val="single" w:sz="6" w:space="0" w:color="FFFFFF"/>
              <w:right w:val="single" w:sz="6" w:space="0" w:color="FFFFFF"/>
            </w:tcBorders>
            <w:shd w:val="clear" w:color="auto" w:fill="ECECEC"/>
          </w:tcPr>
          <w:p w:rsidR="00500A47" w:rsidRDefault="00500A47">
            <w:pPr>
              <w:pStyle w:val="TableParagraph"/>
              <w:jc w:val="left"/>
              <w:rPr>
                <w:b/>
                <w:sz w:val="12"/>
              </w:rPr>
            </w:pPr>
          </w:p>
          <w:p w:rsidR="00500A47" w:rsidRDefault="000A7459">
            <w:pPr>
              <w:pStyle w:val="TableParagraph"/>
              <w:spacing w:before="1"/>
              <w:ind w:left="159"/>
              <w:jc w:val="left"/>
              <w:rPr>
                <w:b/>
                <w:sz w:val="14"/>
              </w:rPr>
            </w:pPr>
            <w:r>
              <w:rPr>
                <w:b/>
                <w:w w:val="110"/>
                <w:sz w:val="14"/>
              </w:rPr>
              <w:t>Vr. Total</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31" w:line="190" w:lineRule="atLeast"/>
              <w:ind w:left="218" w:right="159" w:hanging="61"/>
              <w:jc w:val="left"/>
              <w:rPr>
                <w:b/>
                <w:sz w:val="14"/>
              </w:rPr>
            </w:pPr>
            <w:r>
              <w:rPr>
                <w:b/>
                <w:w w:val="105"/>
                <w:sz w:val="14"/>
              </w:rPr>
              <w:t xml:space="preserve">Qde </w:t>
            </w:r>
            <w:r>
              <w:rPr>
                <w:b/>
                <w:w w:val="110"/>
                <w:sz w:val="14"/>
              </w:rPr>
              <w:t>(i)</w:t>
            </w:r>
          </w:p>
        </w:tc>
        <w:tc>
          <w:tcPr>
            <w:tcW w:w="897" w:type="dxa"/>
            <w:tcBorders>
              <w:left w:val="single" w:sz="6" w:space="0" w:color="FFFFFF"/>
              <w:right w:val="single" w:sz="6" w:space="0" w:color="FFFFFF"/>
            </w:tcBorders>
            <w:shd w:val="clear" w:color="auto" w:fill="ECECEC"/>
          </w:tcPr>
          <w:p w:rsidR="00500A47" w:rsidRDefault="00500A47">
            <w:pPr>
              <w:pStyle w:val="TableParagraph"/>
              <w:jc w:val="left"/>
              <w:rPr>
                <w:b/>
                <w:sz w:val="12"/>
              </w:rPr>
            </w:pPr>
          </w:p>
          <w:p w:rsidR="00500A47" w:rsidRDefault="000A7459">
            <w:pPr>
              <w:pStyle w:val="TableParagraph"/>
              <w:spacing w:before="1"/>
              <w:ind w:right="47"/>
              <w:rPr>
                <w:b/>
                <w:sz w:val="14"/>
              </w:rPr>
            </w:pPr>
            <w:r>
              <w:rPr>
                <w:b/>
                <w:w w:val="110"/>
                <w:sz w:val="14"/>
              </w:rPr>
              <w:t>10% de desc.</w:t>
            </w:r>
          </w:p>
        </w:tc>
        <w:tc>
          <w:tcPr>
            <w:tcW w:w="605" w:type="dxa"/>
            <w:tcBorders>
              <w:left w:val="single" w:sz="6" w:space="0" w:color="FFFFFF"/>
              <w:right w:val="single" w:sz="6" w:space="0" w:color="FFFFFF"/>
            </w:tcBorders>
            <w:shd w:val="clear" w:color="auto" w:fill="ECECEC"/>
          </w:tcPr>
          <w:p w:rsidR="00500A47" w:rsidRDefault="00500A47">
            <w:pPr>
              <w:pStyle w:val="TableParagraph"/>
              <w:jc w:val="left"/>
              <w:rPr>
                <w:b/>
                <w:sz w:val="12"/>
              </w:rPr>
            </w:pPr>
          </w:p>
          <w:p w:rsidR="00500A47" w:rsidRDefault="000A7459">
            <w:pPr>
              <w:pStyle w:val="TableParagraph"/>
              <w:spacing w:before="1"/>
              <w:ind w:left="157"/>
              <w:jc w:val="left"/>
              <w:rPr>
                <w:b/>
                <w:sz w:val="14"/>
              </w:rPr>
            </w:pPr>
            <w:r>
              <w:rPr>
                <w:b/>
                <w:w w:val="110"/>
                <w:sz w:val="14"/>
              </w:rPr>
              <w:t>Qde</w:t>
            </w:r>
          </w:p>
        </w:tc>
        <w:tc>
          <w:tcPr>
            <w:tcW w:w="796" w:type="dxa"/>
            <w:tcBorders>
              <w:left w:val="single" w:sz="6" w:space="0" w:color="FFFFFF"/>
              <w:right w:val="single" w:sz="6" w:space="0" w:color="FFFFFF"/>
            </w:tcBorders>
            <w:shd w:val="clear" w:color="auto" w:fill="ECECEC"/>
          </w:tcPr>
          <w:p w:rsidR="00500A47" w:rsidRDefault="00500A47">
            <w:pPr>
              <w:pStyle w:val="TableParagraph"/>
              <w:jc w:val="left"/>
              <w:rPr>
                <w:b/>
                <w:sz w:val="12"/>
              </w:rPr>
            </w:pPr>
          </w:p>
          <w:p w:rsidR="00500A47" w:rsidRDefault="000A7459">
            <w:pPr>
              <w:pStyle w:val="TableParagraph"/>
              <w:spacing w:before="1"/>
              <w:ind w:right="131"/>
              <w:rPr>
                <w:b/>
                <w:sz w:val="14"/>
              </w:rPr>
            </w:pPr>
            <w:r>
              <w:rPr>
                <w:b/>
                <w:w w:val="110"/>
                <w:sz w:val="14"/>
              </w:rPr>
              <w:t>Vr. Total</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31" w:line="190" w:lineRule="atLeast"/>
              <w:ind w:left="217" w:right="160" w:hanging="61"/>
              <w:jc w:val="left"/>
              <w:rPr>
                <w:b/>
                <w:sz w:val="14"/>
              </w:rPr>
            </w:pPr>
            <w:r>
              <w:rPr>
                <w:b/>
                <w:w w:val="105"/>
                <w:sz w:val="14"/>
              </w:rPr>
              <w:t xml:space="preserve">Qde </w:t>
            </w:r>
            <w:r>
              <w:rPr>
                <w:b/>
                <w:w w:val="110"/>
                <w:sz w:val="14"/>
              </w:rPr>
              <w:t>(i)</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31" w:line="190" w:lineRule="atLeast"/>
              <w:ind w:left="217" w:hanging="61"/>
              <w:jc w:val="left"/>
              <w:rPr>
                <w:b/>
                <w:sz w:val="14"/>
              </w:rPr>
            </w:pPr>
            <w:r>
              <w:rPr>
                <w:b/>
                <w:w w:val="110"/>
                <w:sz w:val="14"/>
              </w:rPr>
              <w:t>10% de desc.</w:t>
            </w:r>
          </w:p>
        </w:tc>
        <w:tc>
          <w:tcPr>
            <w:tcW w:w="545" w:type="dxa"/>
            <w:tcBorders>
              <w:left w:val="single" w:sz="6" w:space="0" w:color="FFFFFF"/>
              <w:right w:val="single" w:sz="6" w:space="0" w:color="FFFFFF"/>
            </w:tcBorders>
            <w:shd w:val="clear" w:color="auto" w:fill="ECECEC"/>
          </w:tcPr>
          <w:p w:rsidR="00500A47" w:rsidRDefault="00500A47">
            <w:pPr>
              <w:pStyle w:val="TableParagraph"/>
              <w:jc w:val="left"/>
              <w:rPr>
                <w:b/>
                <w:sz w:val="12"/>
              </w:rPr>
            </w:pPr>
          </w:p>
          <w:p w:rsidR="00500A47" w:rsidRDefault="000A7459">
            <w:pPr>
              <w:pStyle w:val="TableParagraph"/>
              <w:spacing w:before="1"/>
              <w:ind w:left="125"/>
              <w:jc w:val="left"/>
              <w:rPr>
                <w:b/>
                <w:sz w:val="14"/>
              </w:rPr>
            </w:pPr>
            <w:r>
              <w:rPr>
                <w:b/>
                <w:w w:val="110"/>
                <w:sz w:val="14"/>
              </w:rPr>
              <w:t>Qde</w:t>
            </w:r>
          </w:p>
        </w:tc>
        <w:tc>
          <w:tcPr>
            <w:tcW w:w="626" w:type="dxa"/>
            <w:tcBorders>
              <w:left w:val="single" w:sz="6" w:space="0" w:color="FFFFFF"/>
              <w:right w:val="single" w:sz="6" w:space="0" w:color="FFFFFF"/>
            </w:tcBorders>
            <w:shd w:val="clear" w:color="auto" w:fill="ECECEC"/>
          </w:tcPr>
          <w:p w:rsidR="00500A47" w:rsidRDefault="00500A47">
            <w:pPr>
              <w:pStyle w:val="TableParagraph"/>
              <w:jc w:val="left"/>
              <w:rPr>
                <w:b/>
                <w:sz w:val="12"/>
              </w:rPr>
            </w:pPr>
          </w:p>
          <w:p w:rsidR="00500A47" w:rsidRDefault="000A7459">
            <w:pPr>
              <w:pStyle w:val="TableParagraph"/>
              <w:spacing w:before="1"/>
              <w:ind w:right="54"/>
              <w:rPr>
                <w:b/>
                <w:sz w:val="14"/>
              </w:rPr>
            </w:pPr>
            <w:r>
              <w:rPr>
                <w:b/>
                <w:w w:val="110"/>
                <w:sz w:val="14"/>
              </w:rPr>
              <w:t>Vr. Total</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31" w:line="190" w:lineRule="atLeast"/>
              <w:ind w:left="183" w:right="134" w:hanging="61"/>
              <w:jc w:val="left"/>
              <w:rPr>
                <w:b/>
                <w:sz w:val="14"/>
              </w:rPr>
            </w:pPr>
            <w:r>
              <w:rPr>
                <w:b/>
                <w:w w:val="105"/>
                <w:sz w:val="14"/>
              </w:rPr>
              <w:t xml:space="preserve">Qde </w:t>
            </w:r>
            <w:r>
              <w:rPr>
                <w:b/>
                <w:w w:val="110"/>
                <w:sz w:val="14"/>
              </w:rPr>
              <w:t>(i)</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31" w:line="190" w:lineRule="atLeast"/>
              <w:ind w:left="132" w:hanging="61"/>
              <w:jc w:val="left"/>
              <w:rPr>
                <w:b/>
                <w:sz w:val="14"/>
              </w:rPr>
            </w:pPr>
            <w:r>
              <w:rPr>
                <w:b/>
                <w:w w:val="110"/>
                <w:sz w:val="14"/>
              </w:rPr>
              <w:t>10% de desc.</w:t>
            </w:r>
          </w:p>
        </w:tc>
        <w:tc>
          <w:tcPr>
            <w:tcW w:w="677" w:type="dxa"/>
            <w:vMerge w:val="restart"/>
            <w:tcBorders>
              <w:left w:val="single" w:sz="6" w:space="0" w:color="FFFFFF"/>
              <w:right w:val="single" w:sz="6" w:space="0" w:color="FFFFFF"/>
            </w:tcBorders>
            <w:shd w:val="clear" w:color="auto" w:fill="DBDBDB"/>
          </w:tcPr>
          <w:p w:rsidR="00500A47" w:rsidRDefault="00500A47">
            <w:pPr>
              <w:pStyle w:val="TableParagraph"/>
              <w:jc w:val="left"/>
              <w:rPr>
                <w:b/>
                <w:sz w:val="14"/>
              </w:rPr>
            </w:pPr>
          </w:p>
          <w:p w:rsidR="00500A47" w:rsidRDefault="00500A47">
            <w:pPr>
              <w:pStyle w:val="TableParagraph"/>
              <w:spacing w:before="4"/>
              <w:jc w:val="left"/>
              <w:rPr>
                <w:b/>
                <w:sz w:val="12"/>
              </w:rPr>
            </w:pPr>
          </w:p>
          <w:p w:rsidR="00500A47" w:rsidRDefault="000A7459">
            <w:pPr>
              <w:pStyle w:val="TableParagraph"/>
              <w:spacing w:line="271" w:lineRule="auto"/>
              <w:ind w:left="191" w:right="47" w:hanging="152"/>
              <w:jc w:val="left"/>
              <w:rPr>
                <w:b/>
                <w:sz w:val="14"/>
              </w:rPr>
            </w:pPr>
            <w:r>
              <w:rPr>
                <w:b/>
                <w:w w:val="105"/>
                <w:sz w:val="14"/>
              </w:rPr>
              <w:t xml:space="preserve">Pagantes </w:t>
            </w:r>
            <w:r>
              <w:rPr>
                <w:b/>
                <w:w w:val="110"/>
                <w:sz w:val="14"/>
              </w:rPr>
              <w:t>Qde</w:t>
            </w:r>
          </w:p>
        </w:tc>
        <w:tc>
          <w:tcPr>
            <w:tcW w:w="848" w:type="dxa"/>
            <w:vMerge w:val="restart"/>
            <w:tcBorders>
              <w:left w:val="single" w:sz="6" w:space="0" w:color="FFFFFF"/>
              <w:right w:val="single" w:sz="6" w:space="0" w:color="FFFFFF"/>
            </w:tcBorders>
            <w:shd w:val="clear" w:color="auto" w:fill="DBDBDB"/>
          </w:tcPr>
          <w:p w:rsidR="00500A47" w:rsidRDefault="00500A47">
            <w:pPr>
              <w:pStyle w:val="TableParagraph"/>
              <w:spacing w:before="4"/>
              <w:jc w:val="left"/>
              <w:rPr>
                <w:b/>
                <w:sz w:val="18"/>
              </w:rPr>
            </w:pPr>
          </w:p>
          <w:p w:rsidR="00500A47" w:rsidRDefault="000A7459">
            <w:pPr>
              <w:pStyle w:val="TableParagraph"/>
              <w:spacing w:before="1" w:line="271" w:lineRule="auto"/>
              <w:ind w:left="250" w:right="28" w:hanging="232"/>
              <w:jc w:val="left"/>
              <w:rPr>
                <w:b/>
                <w:sz w:val="14"/>
              </w:rPr>
            </w:pPr>
            <w:r>
              <w:rPr>
                <w:b/>
                <w:w w:val="105"/>
                <w:sz w:val="14"/>
              </w:rPr>
              <w:t xml:space="preserve">Arrecadação </w:t>
            </w:r>
            <w:r>
              <w:rPr>
                <w:b/>
                <w:w w:val="110"/>
                <w:sz w:val="14"/>
              </w:rPr>
              <w:t>Total (R$)</w:t>
            </w:r>
          </w:p>
        </w:tc>
        <w:tc>
          <w:tcPr>
            <w:tcW w:w="780" w:type="dxa"/>
            <w:gridSpan w:val="2"/>
            <w:tcBorders>
              <w:left w:val="single" w:sz="6" w:space="0" w:color="FFFFFF"/>
              <w:right w:val="single" w:sz="6" w:space="0" w:color="FFFFFF"/>
            </w:tcBorders>
            <w:shd w:val="clear" w:color="auto" w:fill="F1F1F1"/>
          </w:tcPr>
          <w:p w:rsidR="00500A47" w:rsidRDefault="000A7459">
            <w:pPr>
              <w:pStyle w:val="TableParagraph"/>
              <w:spacing w:before="41" w:line="271" w:lineRule="auto"/>
              <w:ind w:left="87" w:firstLine="20"/>
              <w:jc w:val="left"/>
              <w:rPr>
                <w:b/>
                <w:sz w:val="14"/>
              </w:rPr>
            </w:pPr>
            <w:r>
              <w:rPr>
                <w:b/>
                <w:w w:val="110"/>
                <w:sz w:val="14"/>
              </w:rPr>
              <w:t xml:space="preserve">Variação </w:t>
            </w:r>
            <w:r>
              <w:rPr>
                <w:b/>
                <w:w w:val="105"/>
                <w:sz w:val="14"/>
              </w:rPr>
              <w:t>Pagantes</w:t>
            </w:r>
          </w:p>
        </w:tc>
        <w:tc>
          <w:tcPr>
            <w:tcW w:w="1153" w:type="dxa"/>
            <w:gridSpan w:val="2"/>
            <w:tcBorders>
              <w:left w:val="single" w:sz="6" w:space="0" w:color="FFFFFF"/>
              <w:right w:val="single" w:sz="6" w:space="0" w:color="FFFFFF"/>
            </w:tcBorders>
            <w:shd w:val="clear" w:color="auto" w:fill="F1F1F1"/>
          </w:tcPr>
          <w:p w:rsidR="00500A47" w:rsidRDefault="000A7459">
            <w:pPr>
              <w:pStyle w:val="TableParagraph"/>
              <w:spacing w:before="41" w:line="271" w:lineRule="auto"/>
              <w:ind w:left="164" w:right="187" w:firstLine="120"/>
              <w:jc w:val="left"/>
              <w:rPr>
                <w:b/>
                <w:sz w:val="14"/>
              </w:rPr>
            </w:pPr>
            <w:r>
              <w:rPr>
                <w:b/>
                <w:w w:val="110"/>
                <w:sz w:val="14"/>
              </w:rPr>
              <w:t xml:space="preserve">Variação </w:t>
            </w:r>
            <w:r>
              <w:rPr>
                <w:b/>
                <w:w w:val="105"/>
                <w:sz w:val="14"/>
              </w:rPr>
              <w:t>Arrecadação</w:t>
            </w:r>
          </w:p>
        </w:tc>
      </w:tr>
      <w:tr w:rsidR="00500A47">
        <w:trPr>
          <w:trHeight w:val="551"/>
        </w:trPr>
        <w:tc>
          <w:tcPr>
            <w:tcW w:w="801" w:type="dxa"/>
            <w:vMerge/>
            <w:tcBorders>
              <w:top w:val="nil"/>
              <w:left w:val="nil"/>
              <w:right w:val="single" w:sz="6" w:space="0" w:color="FFFFFF"/>
            </w:tcBorders>
            <w:shd w:val="clear" w:color="auto" w:fill="E3F4AA"/>
          </w:tcPr>
          <w:p w:rsidR="00500A47" w:rsidRDefault="00500A47">
            <w:pPr>
              <w:rPr>
                <w:sz w:val="2"/>
                <w:szCs w:val="2"/>
              </w:rPr>
            </w:pPr>
          </w:p>
        </w:tc>
        <w:tc>
          <w:tcPr>
            <w:tcW w:w="675" w:type="dxa"/>
            <w:vMerge/>
            <w:tcBorders>
              <w:top w:val="nil"/>
              <w:left w:val="single" w:sz="6" w:space="0" w:color="FFFFFF"/>
              <w:right w:val="single" w:sz="6" w:space="0" w:color="FFFFFF"/>
            </w:tcBorders>
            <w:shd w:val="clear" w:color="auto" w:fill="DDEBF7"/>
          </w:tcPr>
          <w:p w:rsidR="00500A47" w:rsidRDefault="00500A47">
            <w:pPr>
              <w:rPr>
                <w:sz w:val="2"/>
                <w:szCs w:val="2"/>
              </w:rPr>
            </w:pPr>
          </w:p>
        </w:tc>
        <w:tc>
          <w:tcPr>
            <w:tcW w:w="866" w:type="dxa"/>
            <w:vMerge/>
            <w:tcBorders>
              <w:top w:val="nil"/>
              <w:left w:val="single" w:sz="6" w:space="0" w:color="FFFFFF"/>
              <w:right w:val="single" w:sz="6" w:space="0" w:color="FFFFFF"/>
            </w:tcBorders>
            <w:shd w:val="clear" w:color="auto" w:fill="DDEBF7"/>
          </w:tcPr>
          <w:p w:rsidR="00500A47" w:rsidRDefault="00500A47">
            <w:pPr>
              <w:rPr>
                <w:sz w:val="2"/>
                <w:szCs w:val="2"/>
              </w:rPr>
            </w:pPr>
          </w:p>
        </w:tc>
        <w:tc>
          <w:tcPr>
            <w:tcW w:w="605" w:type="dxa"/>
            <w:vMerge/>
            <w:tcBorders>
              <w:top w:val="nil"/>
              <w:left w:val="single" w:sz="6" w:space="0" w:color="FFFFFF"/>
              <w:right w:val="single" w:sz="6" w:space="0" w:color="FFFFFF"/>
            </w:tcBorders>
            <w:shd w:val="clear" w:color="auto" w:fill="ECECEC"/>
          </w:tcPr>
          <w:p w:rsidR="00500A47" w:rsidRDefault="00500A47">
            <w:pPr>
              <w:rPr>
                <w:sz w:val="2"/>
                <w:szCs w:val="2"/>
              </w:rPr>
            </w:pPr>
          </w:p>
        </w:tc>
        <w:tc>
          <w:tcPr>
            <w:tcW w:w="705"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655"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605"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76"/>
              <w:rPr>
                <w:b/>
                <w:sz w:val="14"/>
              </w:rPr>
            </w:pPr>
            <w:r>
              <w:rPr>
                <w:b/>
                <w:w w:val="105"/>
                <w:sz w:val="14"/>
              </w:rPr>
              <w:t>45,00%</w:t>
            </w:r>
          </w:p>
        </w:tc>
        <w:tc>
          <w:tcPr>
            <w:tcW w:w="867"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left="138"/>
              <w:jc w:val="left"/>
              <w:rPr>
                <w:b/>
                <w:sz w:val="14"/>
              </w:rPr>
            </w:pPr>
            <w:r>
              <w:rPr>
                <w:b/>
                <w:w w:val="110"/>
                <w:sz w:val="14"/>
              </w:rPr>
              <w:t>R$ 441,51</w:t>
            </w:r>
          </w:p>
        </w:tc>
        <w:tc>
          <w:tcPr>
            <w:tcW w:w="605"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77"/>
              <w:rPr>
                <w:b/>
                <w:sz w:val="14"/>
              </w:rPr>
            </w:pPr>
            <w:r>
              <w:rPr>
                <w:b/>
                <w:w w:val="105"/>
                <w:sz w:val="14"/>
              </w:rPr>
              <w:t>55,00%</w:t>
            </w:r>
          </w:p>
        </w:tc>
        <w:tc>
          <w:tcPr>
            <w:tcW w:w="897"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left="147"/>
              <w:jc w:val="left"/>
              <w:rPr>
                <w:b/>
                <w:sz w:val="14"/>
              </w:rPr>
            </w:pPr>
            <w:r>
              <w:rPr>
                <w:b/>
                <w:w w:val="110"/>
                <w:sz w:val="14"/>
              </w:rPr>
              <w:t>R$ 397,36</w:t>
            </w:r>
          </w:p>
        </w:tc>
        <w:tc>
          <w:tcPr>
            <w:tcW w:w="605"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78"/>
              <w:rPr>
                <w:b/>
                <w:sz w:val="14"/>
              </w:rPr>
            </w:pPr>
            <w:r>
              <w:rPr>
                <w:b/>
                <w:w w:val="105"/>
                <w:sz w:val="14"/>
              </w:rPr>
              <w:t>45,00%</w:t>
            </w:r>
          </w:p>
        </w:tc>
        <w:tc>
          <w:tcPr>
            <w:tcW w:w="796"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101"/>
              <w:rPr>
                <w:b/>
                <w:sz w:val="14"/>
              </w:rPr>
            </w:pPr>
            <w:r>
              <w:rPr>
                <w:b/>
                <w:w w:val="110"/>
                <w:sz w:val="14"/>
              </w:rPr>
              <w:t>R$ 220,76</w:t>
            </w:r>
          </w:p>
        </w:tc>
        <w:tc>
          <w:tcPr>
            <w:tcW w:w="605"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78"/>
              <w:rPr>
                <w:b/>
                <w:sz w:val="14"/>
              </w:rPr>
            </w:pPr>
            <w:r>
              <w:rPr>
                <w:b/>
                <w:w w:val="105"/>
                <w:sz w:val="14"/>
              </w:rPr>
              <w:t>55,00%</w:t>
            </w:r>
          </w:p>
        </w:tc>
        <w:tc>
          <w:tcPr>
            <w:tcW w:w="787"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93"/>
              <w:rPr>
                <w:b/>
                <w:sz w:val="14"/>
              </w:rPr>
            </w:pPr>
            <w:r>
              <w:rPr>
                <w:b/>
                <w:w w:val="110"/>
                <w:sz w:val="14"/>
              </w:rPr>
              <w:t>R$ 198,68</w:t>
            </w:r>
          </w:p>
        </w:tc>
        <w:tc>
          <w:tcPr>
            <w:tcW w:w="545"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50"/>
              <w:rPr>
                <w:b/>
                <w:sz w:val="14"/>
              </w:rPr>
            </w:pPr>
            <w:r>
              <w:rPr>
                <w:b/>
                <w:w w:val="105"/>
                <w:sz w:val="14"/>
              </w:rPr>
              <w:t>45,00%</w:t>
            </w:r>
          </w:p>
        </w:tc>
        <w:tc>
          <w:tcPr>
            <w:tcW w:w="626"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55"/>
              <w:rPr>
                <w:b/>
                <w:sz w:val="14"/>
              </w:rPr>
            </w:pPr>
            <w:r>
              <w:rPr>
                <w:b/>
                <w:w w:val="110"/>
                <w:sz w:val="14"/>
              </w:rPr>
              <w:t>R$ 44,15</w:t>
            </w:r>
          </w:p>
        </w:tc>
        <w:tc>
          <w:tcPr>
            <w:tcW w:w="545"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52"/>
              <w:rPr>
                <w:b/>
                <w:sz w:val="14"/>
              </w:rPr>
            </w:pPr>
            <w:r>
              <w:rPr>
                <w:b/>
                <w:w w:val="105"/>
                <w:sz w:val="14"/>
              </w:rPr>
              <w:t>55,00%</w:t>
            </w:r>
          </w:p>
        </w:tc>
        <w:tc>
          <w:tcPr>
            <w:tcW w:w="626" w:type="dxa"/>
            <w:tcBorders>
              <w:left w:val="single" w:sz="6" w:space="0" w:color="FFFFFF"/>
              <w:right w:val="single" w:sz="6" w:space="0" w:color="FFFFFF"/>
            </w:tcBorders>
            <w:shd w:val="clear" w:color="auto" w:fill="ECECEC"/>
          </w:tcPr>
          <w:p w:rsidR="00500A47" w:rsidRDefault="00500A47">
            <w:pPr>
              <w:pStyle w:val="TableParagraph"/>
              <w:jc w:val="left"/>
              <w:rPr>
                <w:b/>
                <w:sz w:val="16"/>
              </w:rPr>
            </w:pPr>
          </w:p>
          <w:p w:rsidR="00500A47" w:rsidRDefault="000A7459">
            <w:pPr>
              <w:pStyle w:val="TableParagraph"/>
              <w:ind w:right="57"/>
              <w:rPr>
                <w:b/>
                <w:sz w:val="14"/>
              </w:rPr>
            </w:pPr>
            <w:r>
              <w:rPr>
                <w:b/>
                <w:w w:val="110"/>
                <w:sz w:val="14"/>
              </w:rPr>
              <w:t>R$ 39,74</w:t>
            </w:r>
          </w:p>
        </w:tc>
        <w:tc>
          <w:tcPr>
            <w:tcW w:w="677"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848"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425" w:type="dxa"/>
            <w:tcBorders>
              <w:left w:val="single" w:sz="6" w:space="0" w:color="FFFFFF"/>
              <w:right w:val="single" w:sz="6" w:space="0" w:color="FFFFFF"/>
            </w:tcBorders>
            <w:shd w:val="clear" w:color="auto" w:fill="F1F1F1"/>
          </w:tcPr>
          <w:p w:rsidR="00500A47" w:rsidRDefault="00500A47">
            <w:pPr>
              <w:pStyle w:val="TableParagraph"/>
              <w:jc w:val="left"/>
              <w:rPr>
                <w:b/>
                <w:sz w:val="16"/>
              </w:rPr>
            </w:pPr>
          </w:p>
          <w:p w:rsidR="00500A47" w:rsidRDefault="000A7459">
            <w:pPr>
              <w:pStyle w:val="TableParagraph"/>
              <w:ind w:left="6" w:right="37"/>
              <w:jc w:val="center"/>
              <w:rPr>
                <w:b/>
                <w:sz w:val="14"/>
              </w:rPr>
            </w:pPr>
            <w:r>
              <w:rPr>
                <w:b/>
                <w:w w:val="110"/>
                <w:sz w:val="14"/>
              </w:rPr>
              <w:t>Qde.</w:t>
            </w:r>
          </w:p>
        </w:tc>
        <w:tc>
          <w:tcPr>
            <w:tcW w:w="355" w:type="dxa"/>
            <w:tcBorders>
              <w:left w:val="single" w:sz="6" w:space="0" w:color="FFFFFF"/>
              <w:right w:val="single" w:sz="6" w:space="0" w:color="FFFFFF"/>
            </w:tcBorders>
            <w:shd w:val="clear" w:color="auto" w:fill="F1F1F1"/>
          </w:tcPr>
          <w:p w:rsidR="00500A47" w:rsidRDefault="00500A47">
            <w:pPr>
              <w:pStyle w:val="TableParagraph"/>
              <w:jc w:val="left"/>
              <w:rPr>
                <w:b/>
                <w:sz w:val="16"/>
              </w:rPr>
            </w:pPr>
          </w:p>
          <w:p w:rsidR="00500A47" w:rsidRDefault="000A7459">
            <w:pPr>
              <w:pStyle w:val="TableParagraph"/>
              <w:ind w:right="36"/>
              <w:jc w:val="center"/>
              <w:rPr>
                <w:b/>
                <w:sz w:val="14"/>
              </w:rPr>
            </w:pPr>
            <w:r>
              <w:rPr>
                <w:b/>
                <w:w w:val="107"/>
                <w:sz w:val="14"/>
              </w:rPr>
              <w:t>%</w:t>
            </w:r>
          </w:p>
        </w:tc>
        <w:tc>
          <w:tcPr>
            <w:tcW w:w="798" w:type="dxa"/>
            <w:tcBorders>
              <w:left w:val="single" w:sz="6" w:space="0" w:color="FFFFFF"/>
              <w:right w:val="single" w:sz="6" w:space="0" w:color="FFFFFF"/>
            </w:tcBorders>
            <w:shd w:val="clear" w:color="auto" w:fill="F1F1F1"/>
          </w:tcPr>
          <w:p w:rsidR="00500A47" w:rsidRDefault="00500A47">
            <w:pPr>
              <w:pStyle w:val="TableParagraph"/>
              <w:jc w:val="left"/>
              <w:rPr>
                <w:b/>
                <w:sz w:val="16"/>
              </w:rPr>
            </w:pPr>
          </w:p>
          <w:p w:rsidR="00500A47" w:rsidRDefault="000A7459">
            <w:pPr>
              <w:pStyle w:val="TableParagraph"/>
              <w:ind w:left="224"/>
              <w:jc w:val="left"/>
              <w:rPr>
                <w:b/>
                <w:sz w:val="14"/>
              </w:rPr>
            </w:pPr>
            <w:r>
              <w:rPr>
                <w:b/>
                <w:w w:val="110"/>
                <w:sz w:val="14"/>
              </w:rPr>
              <w:t>Valor</w:t>
            </w:r>
          </w:p>
        </w:tc>
        <w:tc>
          <w:tcPr>
            <w:tcW w:w="355" w:type="dxa"/>
            <w:tcBorders>
              <w:left w:val="single" w:sz="6" w:space="0" w:color="FFFFFF"/>
              <w:right w:val="single" w:sz="6" w:space="0" w:color="FFFFFF"/>
            </w:tcBorders>
            <w:shd w:val="clear" w:color="auto" w:fill="F1F1F1"/>
          </w:tcPr>
          <w:p w:rsidR="00500A47" w:rsidRDefault="00500A47">
            <w:pPr>
              <w:pStyle w:val="TableParagraph"/>
              <w:jc w:val="left"/>
              <w:rPr>
                <w:b/>
                <w:sz w:val="16"/>
              </w:rPr>
            </w:pPr>
          </w:p>
          <w:p w:rsidR="00500A47" w:rsidRDefault="000A7459">
            <w:pPr>
              <w:pStyle w:val="TableParagraph"/>
              <w:ind w:right="45"/>
              <w:jc w:val="center"/>
              <w:rPr>
                <w:b/>
                <w:sz w:val="14"/>
              </w:rPr>
            </w:pPr>
            <w:r>
              <w:rPr>
                <w:b/>
                <w:w w:val="107"/>
                <w:sz w:val="14"/>
              </w:rPr>
              <w:t>%</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AC</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6"/>
              <w:rPr>
                <w:sz w:val="14"/>
              </w:rPr>
            </w:pPr>
            <w:r>
              <w:rPr>
                <w:w w:val="105"/>
                <w:sz w:val="14"/>
              </w:rPr>
              <w:t>206</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61.879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15"/>
              <w:rPr>
                <w:sz w:val="14"/>
              </w:rPr>
            </w:pPr>
            <w:r>
              <w:rPr>
                <w:w w:val="105"/>
                <w:sz w:val="14"/>
              </w:rPr>
              <w:t>247</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15"/>
              <w:rPr>
                <w:sz w:val="14"/>
              </w:rPr>
            </w:pPr>
            <w:r>
              <w:rPr>
                <w:w w:val="105"/>
                <w:sz w:val="14"/>
              </w:rPr>
              <w:t>245</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15"/>
              <w:rPr>
                <w:sz w:val="14"/>
              </w:rPr>
            </w:pPr>
            <w:r>
              <w:rPr>
                <w:w w:val="105"/>
                <w:sz w:val="14"/>
              </w:rPr>
              <w:t>235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53</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23.444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6"/>
              <w:rPr>
                <w:sz w:val="14"/>
              </w:rPr>
            </w:pPr>
            <w:r>
              <w:rPr>
                <w:w w:val="105"/>
                <w:sz w:val="14"/>
              </w:rPr>
              <w:t>65</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25.789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51</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11.259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62</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12.318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2</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88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7"/>
                <w:sz w:val="14"/>
              </w:rPr>
              <w:t>2</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79</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5"/>
              <w:rPr>
                <w:sz w:val="14"/>
              </w:rPr>
            </w:pPr>
            <w:r>
              <w:rPr>
                <w:w w:val="105"/>
                <w:sz w:val="14"/>
              </w:rPr>
              <w:t>235</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72.978</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29</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14,1</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11.099</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17,9</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AM</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6"/>
              <w:rPr>
                <w:sz w:val="14"/>
              </w:rPr>
            </w:pPr>
            <w:r>
              <w:rPr>
                <w:w w:val="105"/>
                <w:sz w:val="14"/>
              </w:rPr>
              <w:t>930</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1" w:lineRule="exact"/>
              <w:ind w:right="59"/>
              <w:rPr>
                <w:sz w:val="14"/>
              </w:rPr>
            </w:pPr>
            <w:r>
              <w:rPr>
                <w:w w:val="105"/>
                <w:sz w:val="14"/>
              </w:rPr>
              <w:t>338.585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1" w:lineRule="exact"/>
              <w:ind w:right="9"/>
              <w:rPr>
                <w:sz w:val="14"/>
              </w:rPr>
            </w:pPr>
            <w:r>
              <w:rPr>
                <w:w w:val="105"/>
                <w:sz w:val="14"/>
              </w:rPr>
              <w:t>1.124</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1.120</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1.025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348</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153.780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426</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169.158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109</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24.063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134</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26.623</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4</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177</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7"/>
                <w:sz w:val="14"/>
              </w:rPr>
              <w:t>4</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159</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1.025</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373.959</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95</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10,2</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35.373</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10,4</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AP</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6"/>
              <w:rPr>
                <w:sz w:val="14"/>
              </w:rPr>
            </w:pPr>
            <w:r>
              <w:rPr>
                <w:w w:val="105"/>
                <w:sz w:val="14"/>
              </w:rPr>
              <w:t>274</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87.027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15"/>
              <w:rPr>
                <w:sz w:val="14"/>
              </w:rPr>
            </w:pPr>
            <w:r>
              <w:rPr>
                <w:w w:val="105"/>
                <w:sz w:val="14"/>
              </w:rPr>
              <w:t>323</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15"/>
              <w:rPr>
                <w:sz w:val="14"/>
              </w:rPr>
            </w:pPr>
            <w:r>
              <w:rPr>
                <w:w w:val="105"/>
                <w:sz w:val="14"/>
              </w:rPr>
              <w:t>323</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15"/>
              <w:rPr>
                <w:sz w:val="14"/>
              </w:rPr>
            </w:pPr>
            <w:r>
              <w:rPr>
                <w:w w:val="105"/>
                <w:sz w:val="14"/>
              </w:rPr>
              <w:t>303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75</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32.981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6"/>
              <w:rPr>
                <w:sz w:val="14"/>
              </w:rPr>
            </w:pPr>
            <w:r>
              <w:rPr>
                <w:w w:val="105"/>
                <w:sz w:val="14"/>
              </w:rPr>
              <w:t>91</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36.279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59</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13.025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73</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14.504</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2</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88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7"/>
                <w:sz w:val="14"/>
              </w:rPr>
              <w:t>3</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119</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5"/>
              <w:rPr>
                <w:sz w:val="14"/>
              </w:rPr>
            </w:pPr>
            <w:r>
              <w:rPr>
                <w:w w:val="105"/>
                <w:sz w:val="14"/>
              </w:rPr>
              <w:t>303</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96.996</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29</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10,6</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9.969</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11,5</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PA</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1.665</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611.543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9"/>
              <w:rPr>
                <w:sz w:val="14"/>
              </w:rPr>
            </w:pPr>
            <w:r>
              <w:rPr>
                <w:w w:val="105"/>
                <w:sz w:val="14"/>
              </w:rPr>
              <w:t>1.863</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1.830</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1.639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578</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255.306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707</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280.837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129</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28.478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158</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31.392</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30</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1.325</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37</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1.470</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1.639</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598.807</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21"/>
              <w:jc w:val="center"/>
              <w:rPr>
                <w:sz w:val="14"/>
              </w:rPr>
            </w:pPr>
            <w:r>
              <w:rPr>
                <w:w w:val="110"/>
                <w:sz w:val="14"/>
              </w:rPr>
              <w:t>-26</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-1,6</w:t>
            </w:r>
          </w:p>
        </w:tc>
        <w:tc>
          <w:tcPr>
            <w:tcW w:w="798" w:type="dxa"/>
            <w:tcBorders>
              <w:left w:val="single" w:sz="6" w:space="0" w:color="FFFFFF"/>
              <w:right w:val="single" w:sz="6" w:space="0" w:color="FFFFFF"/>
            </w:tcBorders>
            <w:shd w:val="clear" w:color="auto" w:fill="F1F1F1"/>
          </w:tcPr>
          <w:p w:rsidR="00500A47" w:rsidRDefault="000A7459">
            <w:pPr>
              <w:pStyle w:val="TableParagraph"/>
              <w:tabs>
                <w:tab w:val="left" w:pos="291"/>
              </w:tabs>
              <w:spacing w:before="21" w:line="152" w:lineRule="exact"/>
              <w:ind w:right="77"/>
              <w:rPr>
                <w:sz w:val="14"/>
              </w:rPr>
            </w:pPr>
            <w:r>
              <w:rPr>
                <w:w w:val="110"/>
                <w:sz w:val="14"/>
              </w:rPr>
              <w:t>-</w:t>
            </w:r>
            <w:r>
              <w:rPr>
                <w:w w:val="110"/>
                <w:sz w:val="14"/>
              </w:rPr>
              <w:tab/>
            </w:r>
            <w:r>
              <w:rPr>
                <w:spacing w:val="-5"/>
                <w:w w:val="105"/>
                <w:sz w:val="14"/>
              </w:rPr>
              <w:t>12.737</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-2,1</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RO</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6"/>
              <w:rPr>
                <w:sz w:val="14"/>
              </w:rPr>
            </w:pPr>
            <w:r>
              <w:rPr>
                <w:w w:val="105"/>
                <w:sz w:val="14"/>
              </w:rPr>
              <w:t>305</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1" w:lineRule="exact"/>
              <w:ind w:right="59"/>
              <w:rPr>
                <w:sz w:val="14"/>
              </w:rPr>
            </w:pPr>
            <w:r>
              <w:rPr>
                <w:w w:val="105"/>
                <w:sz w:val="14"/>
              </w:rPr>
              <w:t>100.530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1" w:lineRule="exact"/>
              <w:ind w:right="15"/>
              <w:rPr>
                <w:sz w:val="14"/>
              </w:rPr>
            </w:pPr>
            <w:r>
              <w:rPr>
                <w:w w:val="105"/>
                <w:sz w:val="14"/>
              </w:rPr>
              <w:t>330</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15"/>
              <w:rPr>
                <w:sz w:val="14"/>
              </w:rPr>
            </w:pPr>
            <w:r>
              <w:rPr>
                <w:w w:val="105"/>
                <w:sz w:val="14"/>
              </w:rPr>
              <w:t>329</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15"/>
              <w:rPr>
                <w:sz w:val="14"/>
              </w:rPr>
            </w:pPr>
            <w:r>
              <w:rPr>
                <w:w w:val="105"/>
                <w:sz w:val="14"/>
              </w:rPr>
              <w:t>311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76</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33.577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6"/>
              <w:rPr>
                <w:sz w:val="14"/>
              </w:rPr>
            </w:pPr>
            <w:r>
              <w:rPr>
                <w:w w:val="105"/>
                <w:sz w:val="14"/>
              </w:rPr>
              <w:t>93</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36.935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63</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13.908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77</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15.298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1</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44</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7"/>
                <w:sz w:val="14"/>
              </w:rPr>
              <w:t>1</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40</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5"/>
              <w:rPr>
                <w:sz w:val="14"/>
              </w:rPr>
            </w:pPr>
            <w:r>
              <w:rPr>
                <w:w w:val="105"/>
                <w:sz w:val="14"/>
              </w:rPr>
              <w:t>311</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99.802</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5"/>
              <w:jc w:val="center"/>
              <w:rPr>
                <w:sz w:val="14"/>
              </w:rPr>
            </w:pPr>
            <w:r>
              <w:rPr>
                <w:w w:val="107"/>
                <w:sz w:val="14"/>
              </w:rPr>
              <w:t>6</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2,0</w:t>
            </w:r>
          </w:p>
        </w:tc>
        <w:tc>
          <w:tcPr>
            <w:tcW w:w="798" w:type="dxa"/>
            <w:tcBorders>
              <w:left w:val="single" w:sz="6" w:space="0" w:color="FFFFFF"/>
              <w:right w:val="single" w:sz="6" w:space="0" w:color="FFFFFF"/>
            </w:tcBorders>
            <w:shd w:val="clear" w:color="auto" w:fill="F1F1F1"/>
          </w:tcPr>
          <w:p w:rsidR="00500A47" w:rsidRDefault="000A7459">
            <w:pPr>
              <w:pStyle w:val="TableParagraph"/>
              <w:tabs>
                <w:tab w:val="left" w:pos="473"/>
              </w:tabs>
              <w:spacing w:before="21" w:line="152" w:lineRule="exact"/>
              <w:ind w:right="82"/>
              <w:rPr>
                <w:sz w:val="14"/>
              </w:rPr>
            </w:pPr>
            <w:r>
              <w:rPr>
                <w:w w:val="110"/>
                <w:sz w:val="14"/>
              </w:rPr>
              <w:t>-</w:t>
            </w:r>
            <w:r>
              <w:rPr>
                <w:w w:val="110"/>
                <w:sz w:val="14"/>
              </w:rPr>
              <w:tab/>
            </w:r>
            <w:r>
              <w:rPr>
                <w:spacing w:val="-7"/>
                <w:w w:val="105"/>
                <w:sz w:val="14"/>
              </w:rPr>
              <w:t>728</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-0,7</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RR</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6"/>
              <w:rPr>
                <w:sz w:val="14"/>
              </w:rPr>
            </w:pPr>
            <w:r>
              <w:rPr>
                <w:w w:val="105"/>
                <w:sz w:val="14"/>
              </w:rPr>
              <w:t>75</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2" w:lineRule="exact"/>
              <w:ind w:right="59"/>
              <w:rPr>
                <w:sz w:val="14"/>
              </w:rPr>
            </w:pPr>
            <w:r>
              <w:rPr>
                <w:w w:val="105"/>
                <w:sz w:val="14"/>
              </w:rPr>
              <w:t>23.109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2" w:lineRule="exact"/>
              <w:ind w:right="15"/>
              <w:rPr>
                <w:sz w:val="14"/>
              </w:rPr>
            </w:pPr>
            <w:r>
              <w:rPr>
                <w:w w:val="105"/>
                <w:sz w:val="14"/>
              </w:rPr>
              <w:t>103</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15"/>
              <w:rPr>
                <w:sz w:val="14"/>
              </w:rPr>
            </w:pPr>
            <w:r>
              <w:rPr>
                <w:w w:val="105"/>
                <w:sz w:val="14"/>
              </w:rPr>
              <w:t>100</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15"/>
              <w:rPr>
                <w:sz w:val="14"/>
              </w:rPr>
            </w:pPr>
            <w:r>
              <w:rPr>
                <w:w w:val="105"/>
                <w:sz w:val="14"/>
              </w:rPr>
              <w:t>94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26</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11.524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6"/>
              <w:rPr>
                <w:sz w:val="14"/>
              </w:rPr>
            </w:pPr>
            <w:r>
              <w:rPr>
                <w:w w:val="105"/>
                <w:sz w:val="14"/>
              </w:rPr>
              <w:t>32</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12.676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14</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3.091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18</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3.576</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2</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88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7"/>
                <w:sz w:val="14"/>
              </w:rPr>
              <w:t>2</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79</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5"/>
              <w:rPr>
                <w:sz w:val="14"/>
              </w:rPr>
            </w:pPr>
            <w:r>
              <w:rPr>
                <w:w w:val="105"/>
                <w:sz w:val="14"/>
              </w:rPr>
              <w:t>94</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31.034</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19</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25,3</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7.925</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34,3</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TO</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6"/>
              <w:rPr>
                <w:sz w:val="14"/>
              </w:rPr>
            </w:pPr>
            <w:r>
              <w:rPr>
                <w:w w:val="105"/>
                <w:sz w:val="14"/>
              </w:rPr>
              <w:t>410</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145.159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15"/>
              <w:rPr>
                <w:sz w:val="14"/>
              </w:rPr>
            </w:pPr>
            <w:r>
              <w:rPr>
                <w:w w:val="105"/>
                <w:sz w:val="14"/>
              </w:rPr>
              <w:t>466</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15"/>
              <w:rPr>
                <w:sz w:val="14"/>
              </w:rPr>
            </w:pPr>
            <w:r>
              <w:rPr>
                <w:w w:val="105"/>
                <w:sz w:val="14"/>
              </w:rPr>
              <w:t>462</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15"/>
              <w:rPr>
                <w:sz w:val="14"/>
              </w:rPr>
            </w:pPr>
            <w:r>
              <w:rPr>
                <w:w w:val="105"/>
                <w:sz w:val="14"/>
              </w:rPr>
              <w:t>437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164</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72.519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201</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79.771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30</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6.623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36</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7.153</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3</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132</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7"/>
                <w:sz w:val="14"/>
              </w:rPr>
              <w:t>3</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119</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5"/>
              <w:rPr>
                <w:sz w:val="14"/>
              </w:rPr>
            </w:pPr>
            <w:r>
              <w:rPr>
                <w:w w:val="105"/>
                <w:sz w:val="14"/>
              </w:rPr>
              <w:t>437</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166.316</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27</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6,6</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21.157</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14,6</w:t>
            </w:r>
          </w:p>
        </w:tc>
      </w:tr>
      <w:tr w:rsidR="00500A47">
        <w:trPr>
          <w:trHeight w:val="193"/>
        </w:trPr>
        <w:tc>
          <w:tcPr>
            <w:tcW w:w="801" w:type="dxa"/>
            <w:tcBorders>
              <w:left w:val="nil"/>
              <w:right w:val="single" w:sz="6" w:space="0" w:color="FFFFFF"/>
            </w:tcBorders>
            <w:shd w:val="clear" w:color="auto" w:fill="BEBEBE"/>
          </w:tcPr>
          <w:p w:rsidR="00500A47" w:rsidRDefault="000A7459">
            <w:pPr>
              <w:pStyle w:val="TableParagraph"/>
              <w:spacing w:before="21" w:line="152" w:lineRule="exact"/>
              <w:ind w:left="20"/>
              <w:jc w:val="left"/>
              <w:rPr>
                <w:b/>
                <w:sz w:val="14"/>
              </w:rPr>
            </w:pPr>
            <w:r>
              <w:rPr>
                <w:b/>
                <w:w w:val="110"/>
                <w:sz w:val="14"/>
              </w:rPr>
              <w:t>Soma (N)</w:t>
            </w:r>
          </w:p>
        </w:tc>
        <w:tc>
          <w:tcPr>
            <w:tcW w:w="67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3.865</w:t>
            </w:r>
          </w:p>
        </w:tc>
        <w:tc>
          <w:tcPr>
            <w:tcW w:w="866"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59"/>
              <w:rPr>
                <w:b/>
                <w:sz w:val="14"/>
              </w:rPr>
            </w:pPr>
            <w:r>
              <w:rPr>
                <w:b/>
                <w:w w:val="105"/>
                <w:sz w:val="14"/>
              </w:rPr>
              <w:t>1.367.833</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59"/>
              <w:rPr>
                <w:b/>
                <w:sz w:val="14"/>
              </w:rPr>
            </w:pPr>
            <w:r>
              <w:rPr>
                <w:b/>
                <w:w w:val="105"/>
                <w:sz w:val="14"/>
              </w:rPr>
              <w:t>4.456</w:t>
            </w:r>
          </w:p>
        </w:tc>
        <w:tc>
          <w:tcPr>
            <w:tcW w:w="7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left="300"/>
              <w:jc w:val="left"/>
              <w:rPr>
                <w:b/>
                <w:sz w:val="14"/>
              </w:rPr>
            </w:pPr>
            <w:r>
              <w:rPr>
                <w:b/>
                <w:w w:val="110"/>
                <w:sz w:val="14"/>
              </w:rPr>
              <w:t>4.409</w:t>
            </w:r>
          </w:p>
        </w:tc>
        <w:tc>
          <w:tcPr>
            <w:tcW w:w="65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59"/>
              <w:rPr>
                <w:b/>
                <w:sz w:val="14"/>
              </w:rPr>
            </w:pPr>
            <w:r>
              <w:rPr>
                <w:b/>
                <w:w w:val="105"/>
                <w:sz w:val="14"/>
              </w:rPr>
              <w:t>4.044</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1.321</w:t>
            </w:r>
          </w:p>
        </w:tc>
        <w:tc>
          <w:tcPr>
            <w:tcW w:w="86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583.131</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1.614</w:t>
            </w:r>
          </w:p>
        </w:tc>
        <w:tc>
          <w:tcPr>
            <w:tcW w:w="89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641.444</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67"/>
              <w:rPr>
                <w:b/>
                <w:sz w:val="15"/>
              </w:rPr>
            </w:pPr>
            <w:r>
              <w:rPr>
                <w:b/>
                <w:w w:val="105"/>
                <w:sz w:val="15"/>
              </w:rPr>
              <w:t>455</w:t>
            </w:r>
          </w:p>
        </w:tc>
        <w:tc>
          <w:tcPr>
            <w:tcW w:w="79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100.445</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68"/>
              <w:rPr>
                <w:b/>
                <w:sz w:val="15"/>
              </w:rPr>
            </w:pPr>
            <w:r>
              <w:rPr>
                <w:b/>
                <w:w w:val="105"/>
                <w:sz w:val="15"/>
              </w:rPr>
              <w:t>558</w:t>
            </w:r>
          </w:p>
        </w:tc>
        <w:tc>
          <w:tcPr>
            <w:tcW w:w="78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3"/>
              <w:rPr>
                <w:b/>
                <w:sz w:val="14"/>
              </w:rPr>
            </w:pPr>
            <w:r>
              <w:rPr>
                <w:b/>
                <w:w w:val="105"/>
                <w:sz w:val="14"/>
              </w:rPr>
              <w:t>110.864</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9"/>
              <w:rPr>
                <w:b/>
                <w:sz w:val="14"/>
              </w:rPr>
            </w:pPr>
            <w:r>
              <w:rPr>
                <w:b/>
                <w:w w:val="105"/>
                <w:sz w:val="14"/>
              </w:rPr>
              <w:t>44</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5"/>
              <w:rPr>
                <w:b/>
                <w:sz w:val="14"/>
              </w:rPr>
            </w:pPr>
            <w:r>
              <w:rPr>
                <w:b/>
                <w:w w:val="105"/>
                <w:sz w:val="14"/>
              </w:rPr>
              <w:t>1.943</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1"/>
              <w:rPr>
                <w:b/>
                <w:sz w:val="14"/>
              </w:rPr>
            </w:pPr>
            <w:r>
              <w:rPr>
                <w:b/>
                <w:w w:val="105"/>
                <w:sz w:val="14"/>
              </w:rPr>
              <w:t>52</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7"/>
              <w:rPr>
                <w:b/>
                <w:sz w:val="14"/>
              </w:rPr>
            </w:pPr>
            <w:r>
              <w:rPr>
                <w:b/>
                <w:w w:val="105"/>
                <w:sz w:val="14"/>
              </w:rPr>
              <w:t>2.066</w:t>
            </w:r>
          </w:p>
        </w:tc>
        <w:tc>
          <w:tcPr>
            <w:tcW w:w="67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9"/>
              <w:rPr>
                <w:b/>
                <w:sz w:val="14"/>
              </w:rPr>
            </w:pPr>
            <w:r>
              <w:rPr>
                <w:b/>
                <w:w w:val="105"/>
                <w:sz w:val="14"/>
              </w:rPr>
              <w:t>4.044</w:t>
            </w:r>
          </w:p>
        </w:tc>
        <w:tc>
          <w:tcPr>
            <w:tcW w:w="84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0"/>
              <w:rPr>
                <w:b/>
                <w:sz w:val="14"/>
              </w:rPr>
            </w:pPr>
            <w:r>
              <w:rPr>
                <w:b/>
                <w:w w:val="105"/>
                <w:sz w:val="14"/>
              </w:rPr>
              <w:t>1.439.893</w:t>
            </w:r>
          </w:p>
        </w:tc>
        <w:tc>
          <w:tcPr>
            <w:tcW w:w="42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6" w:right="27"/>
              <w:jc w:val="center"/>
              <w:rPr>
                <w:b/>
                <w:sz w:val="14"/>
              </w:rPr>
            </w:pPr>
            <w:r>
              <w:rPr>
                <w:b/>
                <w:w w:val="110"/>
                <w:sz w:val="14"/>
              </w:rPr>
              <w:t>179</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23"/>
              <w:jc w:val="center"/>
              <w:rPr>
                <w:b/>
                <w:sz w:val="14"/>
              </w:rPr>
            </w:pPr>
            <w:r>
              <w:rPr>
                <w:b/>
                <w:w w:val="110"/>
                <w:sz w:val="14"/>
              </w:rPr>
              <w:t>4,6</w:t>
            </w:r>
          </w:p>
        </w:tc>
        <w:tc>
          <w:tcPr>
            <w:tcW w:w="79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7"/>
              <w:rPr>
                <w:b/>
                <w:sz w:val="14"/>
              </w:rPr>
            </w:pPr>
            <w:r>
              <w:rPr>
                <w:b/>
                <w:w w:val="105"/>
                <w:sz w:val="14"/>
              </w:rPr>
              <w:t>72.060</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32"/>
              <w:jc w:val="center"/>
              <w:rPr>
                <w:b/>
                <w:sz w:val="14"/>
              </w:rPr>
            </w:pPr>
            <w:r>
              <w:rPr>
                <w:b/>
                <w:w w:val="110"/>
                <w:sz w:val="14"/>
              </w:rPr>
              <w:t>5,3</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AL</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1.203</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2" w:lineRule="exact"/>
              <w:ind w:right="59"/>
              <w:rPr>
                <w:sz w:val="14"/>
              </w:rPr>
            </w:pPr>
            <w:r>
              <w:rPr>
                <w:w w:val="105"/>
                <w:sz w:val="14"/>
              </w:rPr>
              <w:t>428.995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2" w:lineRule="exact"/>
              <w:ind w:right="9"/>
              <w:rPr>
                <w:sz w:val="14"/>
              </w:rPr>
            </w:pPr>
            <w:r>
              <w:rPr>
                <w:w w:val="105"/>
                <w:sz w:val="14"/>
              </w:rPr>
              <w:t>1.333</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9"/>
              <w:rPr>
                <w:sz w:val="14"/>
              </w:rPr>
            </w:pPr>
            <w:r>
              <w:rPr>
                <w:w w:val="105"/>
                <w:sz w:val="14"/>
              </w:rPr>
              <w:t>1.326</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9"/>
              <w:rPr>
                <w:sz w:val="14"/>
              </w:rPr>
            </w:pPr>
            <w:r>
              <w:rPr>
                <w:w w:val="105"/>
                <w:sz w:val="14"/>
              </w:rPr>
              <w:t>1.210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419</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184.774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512</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203.251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112</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24.725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137</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27.219</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14</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618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17</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676</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1.210</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441.263</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5"/>
              <w:jc w:val="center"/>
              <w:rPr>
                <w:sz w:val="14"/>
              </w:rPr>
            </w:pPr>
            <w:r>
              <w:rPr>
                <w:w w:val="107"/>
                <w:sz w:val="14"/>
              </w:rPr>
              <w:t>7</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0,6</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12.268</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2,9</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BA</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3.385</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1.144.748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9"/>
              <w:rPr>
                <w:sz w:val="14"/>
              </w:rPr>
            </w:pPr>
            <w:r>
              <w:rPr>
                <w:w w:val="105"/>
                <w:sz w:val="14"/>
              </w:rPr>
              <w:t>3.605</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3.394</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3.077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960</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423.987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1.174</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466.385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314</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69.318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384</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76.294</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0"/>
              <w:rPr>
                <w:sz w:val="14"/>
              </w:rPr>
            </w:pPr>
            <w:r>
              <w:rPr>
                <w:w w:val="105"/>
                <w:sz w:val="14"/>
              </w:rPr>
              <w:t>110</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4.857</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135</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5.364</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3.077</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1.046.205</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1"/>
              <w:jc w:val="center"/>
              <w:rPr>
                <w:sz w:val="14"/>
              </w:rPr>
            </w:pPr>
            <w:r>
              <w:rPr>
                <w:w w:val="110"/>
                <w:sz w:val="14"/>
              </w:rPr>
              <w:t>-308</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-9,1</w:t>
            </w:r>
          </w:p>
        </w:tc>
        <w:tc>
          <w:tcPr>
            <w:tcW w:w="798" w:type="dxa"/>
            <w:tcBorders>
              <w:left w:val="single" w:sz="6" w:space="0" w:color="FFFFFF"/>
              <w:right w:val="single" w:sz="6" w:space="0" w:color="FFFFFF"/>
            </w:tcBorders>
            <w:shd w:val="clear" w:color="auto" w:fill="F1F1F1"/>
          </w:tcPr>
          <w:p w:rsidR="00500A47" w:rsidRDefault="000A7459">
            <w:pPr>
              <w:pStyle w:val="TableParagraph"/>
              <w:tabs>
                <w:tab w:val="left" w:pos="291"/>
              </w:tabs>
              <w:spacing w:before="21" w:line="152" w:lineRule="exact"/>
              <w:ind w:right="77"/>
              <w:rPr>
                <w:sz w:val="14"/>
              </w:rPr>
            </w:pPr>
            <w:r>
              <w:rPr>
                <w:w w:val="110"/>
                <w:sz w:val="14"/>
              </w:rPr>
              <w:t>-</w:t>
            </w:r>
            <w:r>
              <w:rPr>
                <w:w w:val="110"/>
                <w:sz w:val="14"/>
              </w:rPr>
              <w:tab/>
            </w:r>
            <w:r>
              <w:rPr>
                <w:spacing w:val="-5"/>
                <w:w w:val="105"/>
                <w:sz w:val="14"/>
              </w:rPr>
              <w:t>98.543</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-8,6</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CE</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1.545</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1" w:lineRule="exact"/>
              <w:ind w:right="59"/>
              <w:rPr>
                <w:sz w:val="14"/>
              </w:rPr>
            </w:pPr>
            <w:r>
              <w:rPr>
                <w:w w:val="105"/>
                <w:sz w:val="14"/>
              </w:rPr>
              <w:t>541.055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1" w:lineRule="exact"/>
              <w:ind w:right="9"/>
              <w:rPr>
                <w:sz w:val="14"/>
              </w:rPr>
            </w:pPr>
            <w:r>
              <w:rPr>
                <w:w w:val="105"/>
                <w:sz w:val="14"/>
              </w:rPr>
              <w:t>1.655</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1.607</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1.484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505</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223.120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618</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245.432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129</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28.478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157</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31.193</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34</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1.501</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41</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1.629</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1.484</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531.352</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21"/>
              <w:jc w:val="center"/>
              <w:rPr>
                <w:sz w:val="14"/>
              </w:rPr>
            </w:pPr>
            <w:r>
              <w:rPr>
                <w:w w:val="110"/>
                <w:sz w:val="14"/>
              </w:rPr>
              <w:t>-61</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-3,9</w:t>
            </w:r>
          </w:p>
        </w:tc>
        <w:tc>
          <w:tcPr>
            <w:tcW w:w="798" w:type="dxa"/>
            <w:tcBorders>
              <w:left w:val="single" w:sz="6" w:space="0" w:color="FFFFFF"/>
              <w:right w:val="single" w:sz="6" w:space="0" w:color="FFFFFF"/>
            </w:tcBorders>
            <w:shd w:val="clear" w:color="auto" w:fill="F1F1F1"/>
          </w:tcPr>
          <w:p w:rsidR="00500A47" w:rsidRDefault="000A7459">
            <w:pPr>
              <w:pStyle w:val="TableParagraph"/>
              <w:tabs>
                <w:tab w:val="left" w:pos="362"/>
              </w:tabs>
              <w:spacing w:before="21" w:line="152" w:lineRule="exact"/>
              <w:ind w:right="77"/>
              <w:rPr>
                <w:sz w:val="14"/>
              </w:rPr>
            </w:pPr>
            <w:r>
              <w:rPr>
                <w:w w:val="110"/>
                <w:sz w:val="14"/>
              </w:rPr>
              <w:t>-</w:t>
            </w:r>
            <w:r>
              <w:rPr>
                <w:w w:val="110"/>
                <w:sz w:val="14"/>
              </w:rPr>
              <w:tab/>
            </w:r>
            <w:r>
              <w:rPr>
                <w:spacing w:val="-4"/>
                <w:w w:val="105"/>
                <w:sz w:val="14"/>
              </w:rPr>
              <w:t>9.702</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-1,8</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MA</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6"/>
              <w:rPr>
                <w:sz w:val="14"/>
              </w:rPr>
            </w:pPr>
            <w:r>
              <w:rPr>
                <w:w w:val="105"/>
                <w:sz w:val="14"/>
              </w:rPr>
              <w:t>779</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2" w:lineRule="exact"/>
              <w:ind w:right="59"/>
              <w:rPr>
                <w:sz w:val="14"/>
              </w:rPr>
            </w:pPr>
            <w:r>
              <w:rPr>
                <w:w w:val="105"/>
                <w:sz w:val="14"/>
              </w:rPr>
              <w:t>288.913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2" w:lineRule="exact"/>
              <w:ind w:right="15"/>
              <w:rPr>
                <w:sz w:val="14"/>
              </w:rPr>
            </w:pPr>
            <w:r>
              <w:rPr>
                <w:w w:val="105"/>
                <w:sz w:val="14"/>
              </w:rPr>
              <w:t>870</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15"/>
              <w:rPr>
                <w:sz w:val="14"/>
              </w:rPr>
            </w:pPr>
            <w:r>
              <w:rPr>
                <w:w w:val="105"/>
                <w:sz w:val="14"/>
              </w:rPr>
              <w:t>860</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15"/>
              <w:rPr>
                <w:sz w:val="14"/>
              </w:rPr>
            </w:pPr>
            <w:r>
              <w:rPr>
                <w:w w:val="105"/>
                <w:sz w:val="14"/>
              </w:rPr>
              <w:t>779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270</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119.408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331</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131.348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77</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16.998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94</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18.676</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3</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132</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7"/>
                <w:sz w:val="14"/>
              </w:rPr>
              <w:t>4</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159</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5"/>
              <w:rPr>
                <w:sz w:val="14"/>
              </w:rPr>
            </w:pPr>
            <w:r>
              <w:rPr>
                <w:w w:val="105"/>
                <w:sz w:val="14"/>
              </w:rPr>
              <w:t>779</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286.722</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5"/>
              <w:jc w:val="center"/>
              <w:rPr>
                <w:sz w:val="14"/>
              </w:rPr>
            </w:pPr>
            <w:r>
              <w:rPr>
                <w:w w:val="107"/>
                <w:sz w:val="14"/>
              </w:rPr>
              <w:t>0</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0,0</w:t>
            </w:r>
          </w:p>
        </w:tc>
        <w:tc>
          <w:tcPr>
            <w:tcW w:w="798" w:type="dxa"/>
            <w:tcBorders>
              <w:left w:val="single" w:sz="6" w:space="0" w:color="FFFFFF"/>
              <w:right w:val="single" w:sz="6" w:space="0" w:color="FFFFFF"/>
            </w:tcBorders>
            <w:shd w:val="clear" w:color="auto" w:fill="F1F1F1"/>
          </w:tcPr>
          <w:p w:rsidR="00500A47" w:rsidRDefault="000A7459">
            <w:pPr>
              <w:pStyle w:val="TableParagraph"/>
              <w:tabs>
                <w:tab w:val="left" w:pos="362"/>
              </w:tabs>
              <w:spacing w:before="21" w:line="152" w:lineRule="exact"/>
              <w:ind w:right="77"/>
              <w:rPr>
                <w:sz w:val="14"/>
              </w:rPr>
            </w:pPr>
            <w:r>
              <w:rPr>
                <w:w w:val="110"/>
                <w:sz w:val="14"/>
              </w:rPr>
              <w:t>-</w:t>
            </w:r>
            <w:r>
              <w:rPr>
                <w:w w:val="110"/>
                <w:sz w:val="14"/>
              </w:rPr>
              <w:tab/>
            </w:r>
            <w:r>
              <w:rPr>
                <w:spacing w:val="-4"/>
                <w:w w:val="105"/>
                <w:sz w:val="14"/>
              </w:rPr>
              <w:t>2.191</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-0,8</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PB</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1.227</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414.968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9"/>
              <w:rPr>
                <w:sz w:val="14"/>
              </w:rPr>
            </w:pPr>
            <w:r>
              <w:rPr>
                <w:w w:val="105"/>
                <w:sz w:val="14"/>
              </w:rPr>
              <w:t>1.414</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1.399</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1.304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446</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197.092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546</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216.801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135</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29.802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166</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32.981</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5</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221</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7"/>
                <w:sz w:val="14"/>
              </w:rPr>
              <w:t>6</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238</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1.304</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477.136</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77</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6,3</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62.168</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15,0</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PE</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3.054</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1" w:lineRule="exact"/>
              <w:ind w:right="59"/>
              <w:rPr>
                <w:sz w:val="14"/>
              </w:rPr>
            </w:pPr>
            <w:r>
              <w:rPr>
                <w:w w:val="105"/>
                <w:sz w:val="14"/>
              </w:rPr>
              <w:t>1.057.169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1" w:lineRule="exact"/>
              <w:ind w:right="9"/>
              <w:rPr>
                <w:sz w:val="14"/>
              </w:rPr>
            </w:pPr>
            <w:r>
              <w:rPr>
                <w:w w:val="105"/>
                <w:sz w:val="14"/>
              </w:rPr>
              <w:t>3.311</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3.166</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2.893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977</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431.338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1.194</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474.472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249</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54.969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304</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60.399</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76</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3.356</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93</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3.695</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2.893</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1.028.229</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1"/>
              <w:jc w:val="center"/>
              <w:rPr>
                <w:sz w:val="14"/>
              </w:rPr>
            </w:pPr>
            <w:r>
              <w:rPr>
                <w:w w:val="110"/>
                <w:sz w:val="14"/>
              </w:rPr>
              <w:t>-161</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-5,3</w:t>
            </w:r>
          </w:p>
        </w:tc>
        <w:tc>
          <w:tcPr>
            <w:tcW w:w="798" w:type="dxa"/>
            <w:tcBorders>
              <w:left w:val="single" w:sz="6" w:space="0" w:color="FFFFFF"/>
              <w:right w:val="single" w:sz="6" w:space="0" w:color="FFFFFF"/>
            </w:tcBorders>
            <w:shd w:val="clear" w:color="auto" w:fill="F1F1F1"/>
          </w:tcPr>
          <w:p w:rsidR="00500A47" w:rsidRDefault="000A7459">
            <w:pPr>
              <w:pStyle w:val="TableParagraph"/>
              <w:tabs>
                <w:tab w:val="left" w:pos="291"/>
              </w:tabs>
              <w:spacing w:before="21" w:line="152" w:lineRule="exact"/>
              <w:ind w:right="77"/>
              <w:rPr>
                <w:sz w:val="14"/>
              </w:rPr>
            </w:pPr>
            <w:r>
              <w:rPr>
                <w:w w:val="110"/>
                <w:sz w:val="14"/>
              </w:rPr>
              <w:t>-</w:t>
            </w:r>
            <w:r>
              <w:rPr>
                <w:w w:val="110"/>
                <w:sz w:val="14"/>
              </w:rPr>
              <w:tab/>
            </w:r>
            <w:r>
              <w:rPr>
                <w:spacing w:val="-5"/>
                <w:w w:val="105"/>
                <w:sz w:val="14"/>
              </w:rPr>
              <w:t>28.941</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-2,7</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PI</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6"/>
              <w:rPr>
                <w:sz w:val="14"/>
              </w:rPr>
            </w:pPr>
            <w:r>
              <w:rPr>
                <w:w w:val="105"/>
                <w:sz w:val="14"/>
              </w:rPr>
              <w:t>553</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2" w:lineRule="exact"/>
              <w:ind w:right="59"/>
              <w:rPr>
                <w:sz w:val="14"/>
              </w:rPr>
            </w:pPr>
            <w:r>
              <w:rPr>
                <w:w w:val="105"/>
                <w:sz w:val="14"/>
              </w:rPr>
              <w:t>185.814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2" w:lineRule="exact"/>
              <w:ind w:right="15"/>
              <w:rPr>
                <w:sz w:val="14"/>
              </w:rPr>
            </w:pPr>
            <w:r>
              <w:rPr>
                <w:w w:val="105"/>
                <w:sz w:val="14"/>
              </w:rPr>
              <w:t>638</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15"/>
              <w:rPr>
                <w:sz w:val="14"/>
              </w:rPr>
            </w:pPr>
            <w:r>
              <w:rPr>
                <w:w w:val="105"/>
                <w:sz w:val="14"/>
              </w:rPr>
              <w:t>627</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15"/>
              <w:rPr>
                <w:sz w:val="14"/>
              </w:rPr>
            </w:pPr>
            <w:r>
              <w:rPr>
                <w:w w:val="105"/>
                <w:sz w:val="14"/>
              </w:rPr>
              <w:t>589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192</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84.837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235</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93.321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64</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14.128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78</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15.497</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9</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397</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11</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437</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5"/>
              <w:rPr>
                <w:sz w:val="14"/>
              </w:rPr>
            </w:pPr>
            <w:r>
              <w:rPr>
                <w:w w:val="105"/>
                <w:sz w:val="14"/>
              </w:rPr>
              <w:t>589</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208.618</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36</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6,5</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22.804</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12,3</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RN</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1.480</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520.727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9"/>
              <w:rPr>
                <w:sz w:val="14"/>
              </w:rPr>
            </w:pPr>
            <w:r>
              <w:rPr>
                <w:w w:val="105"/>
                <w:sz w:val="14"/>
              </w:rPr>
              <w:t>1.650</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1.637</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1.507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509</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224.510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622</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246.961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156</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34.438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190</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37.750</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14</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618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17</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676</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1.507</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544.953</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27</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1,8</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24.226</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4,7</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SE</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6"/>
              <w:rPr>
                <w:sz w:val="14"/>
              </w:rPr>
            </w:pPr>
            <w:r>
              <w:rPr>
                <w:w w:val="105"/>
                <w:sz w:val="14"/>
              </w:rPr>
              <w:t>673</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1" w:lineRule="exact"/>
              <w:ind w:right="59"/>
              <w:rPr>
                <w:sz w:val="14"/>
              </w:rPr>
            </w:pPr>
            <w:r>
              <w:rPr>
                <w:w w:val="105"/>
                <w:sz w:val="14"/>
              </w:rPr>
              <w:t>229.336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1" w:lineRule="exact"/>
              <w:ind w:right="15"/>
              <w:rPr>
                <w:sz w:val="14"/>
              </w:rPr>
            </w:pPr>
            <w:r>
              <w:rPr>
                <w:w w:val="105"/>
                <w:sz w:val="14"/>
              </w:rPr>
              <w:t>759</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1" w:lineRule="exact"/>
              <w:ind w:right="15"/>
              <w:rPr>
                <w:sz w:val="14"/>
              </w:rPr>
            </w:pPr>
            <w:r>
              <w:rPr>
                <w:w w:val="105"/>
                <w:sz w:val="14"/>
              </w:rPr>
              <w:t>751</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1" w:lineRule="exact"/>
              <w:ind w:right="15"/>
              <w:rPr>
                <w:sz w:val="14"/>
              </w:rPr>
            </w:pPr>
            <w:r>
              <w:rPr>
                <w:w w:val="105"/>
                <w:sz w:val="14"/>
              </w:rPr>
              <w:t>703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235</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103.712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287</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114.083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73</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16.115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90</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17.881</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7"/>
                <w:sz w:val="14"/>
              </w:rPr>
              <w:t>8</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353</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10</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397</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5"/>
              <w:rPr>
                <w:sz w:val="14"/>
              </w:rPr>
            </w:pPr>
            <w:r>
              <w:rPr>
                <w:w w:val="105"/>
                <w:sz w:val="14"/>
              </w:rPr>
              <w:t>703</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252.542</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30</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4,5</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23.206</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10,1</w:t>
            </w:r>
          </w:p>
        </w:tc>
      </w:tr>
      <w:tr w:rsidR="00500A47">
        <w:trPr>
          <w:trHeight w:val="193"/>
        </w:trPr>
        <w:tc>
          <w:tcPr>
            <w:tcW w:w="801" w:type="dxa"/>
            <w:tcBorders>
              <w:left w:val="nil"/>
              <w:right w:val="single" w:sz="6" w:space="0" w:color="FFFFFF"/>
            </w:tcBorders>
            <w:shd w:val="clear" w:color="auto" w:fill="BEBEBE"/>
          </w:tcPr>
          <w:p w:rsidR="00500A47" w:rsidRDefault="000A7459">
            <w:pPr>
              <w:pStyle w:val="TableParagraph"/>
              <w:spacing w:before="21" w:line="152" w:lineRule="exact"/>
              <w:ind w:left="20"/>
              <w:jc w:val="left"/>
              <w:rPr>
                <w:b/>
                <w:sz w:val="14"/>
              </w:rPr>
            </w:pPr>
            <w:r>
              <w:rPr>
                <w:b/>
                <w:w w:val="110"/>
                <w:sz w:val="14"/>
              </w:rPr>
              <w:t>Soma (NE)</w:t>
            </w:r>
          </w:p>
        </w:tc>
        <w:tc>
          <w:tcPr>
            <w:tcW w:w="67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13.899</w:t>
            </w:r>
          </w:p>
        </w:tc>
        <w:tc>
          <w:tcPr>
            <w:tcW w:w="866" w:type="dxa"/>
            <w:tcBorders>
              <w:left w:val="single" w:sz="6" w:space="0" w:color="FFFFFF"/>
              <w:right w:val="single" w:sz="6" w:space="0" w:color="FFFFFF"/>
            </w:tcBorders>
            <w:shd w:val="clear" w:color="auto" w:fill="BEBEBE"/>
          </w:tcPr>
          <w:p w:rsidR="00500A47" w:rsidRDefault="000A7459">
            <w:pPr>
              <w:pStyle w:val="TableParagraph"/>
              <w:spacing w:before="12" w:line="162" w:lineRule="exact"/>
              <w:ind w:right="59"/>
              <w:rPr>
                <w:b/>
                <w:sz w:val="14"/>
              </w:rPr>
            </w:pPr>
            <w:r>
              <w:rPr>
                <w:b/>
                <w:w w:val="105"/>
                <w:sz w:val="14"/>
              </w:rPr>
              <w:t>4.811.725</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2" w:line="162" w:lineRule="exact"/>
              <w:ind w:right="59"/>
              <w:rPr>
                <w:b/>
                <w:sz w:val="14"/>
              </w:rPr>
            </w:pPr>
            <w:r>
              <w:rPr>
                <w:b/>
                <w:w w:val="105"/>
                <w:sz w:val="14"/>
              </w:rPr>
              <w:t>15.235</w:t>
            </w:r>
          </w:p>
        </w:tc>
        <w:tc>
          <w:tcPr>
            <w:tcW w:w="705" w:type="dxa"/>
            <w:tcBorders>
              <w:left w:val="single" w:sz="6" w:space="0" w:color="FFFFFF"/>
              <w:right w:val="single" w:sz="6" w:space="0" w:color="FFFFFF"/>
            </w:tcBorders>
            <w:shd w:val="clear" w:color="auto" w:fill="BEBEBE"/>
          </w:tcPr>
          <w:p w:rsidR="00500A47" w:rsidRDefault="000A7459">
            <w:pPr>
              <w:pStyle w:val="TableParagraph"/>
              <w:spacing w:before="12" w:line="162" w:lineRule="exact"/>
              <w:ind w:left="229"/>
              <w:jc w:val="left"/>
              <w:rPr>
                <w:b/>
                <w:sz w:val="14"/>
              </w:rPr>
            </w:pPr>
            <w:r>
              <w:rPr>
                <w:b/>
                <w:w w:val="110"/>
                <w:sz w:val="14"/>
              </w:rPr>
              <w:t>14.767</w:t>
            </w:r>
          </w:p>
        </w:tc>
        <w:tc>
          <w:tcPr>
            <w:tcW w:w="655" w:type="dxa"/>
            <w:tcBorders>
              <w:left w:val="single" w:sz="6" w:space="0" w:color="FFFFFF"/>
              <w:right w:val="single" w:sz="6" w:space="0" w:color="FFFFFF"/>
            </w:tcBorders>
            <w:shd w:val="clear" w:color="auto" w:fill="BEBEBE"/>
          </w:tcPr>
          <w:p w:rsidR="00500A47" w:rsidRDefault="000A7459">
            <w:pPr>
              <w:pStyle w:val="TableParagraph"/>
              <w:spacing w:before="12" w:line="162" w:lineRule="exact"/>
              <w:ind w:right="59"/>
              <w:rPr>
                <w:b/>
                <w:sz w:val="14"/>
              </w:rPr>
            </w:pPr>
            <w:r>
              <w:rPr>
                <w:b/>
                <w:w w:val="105"/>
                <w:sz w:val="14"/>
              </w:rPr>
              <w:t>13.546</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4.514</w:t>
            </w:r>
          </w:p>
        </w:tc>
        <w:tc>
          <w:tcPr>
            <w:tcW w:w="86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1.992.777</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5.517</w:t>
            </w:r>
          </w:p>
        </w:tc>
        <w:tc>
          <w:tcPr>
            <w:tcW w:w="89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2.192.055</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66"/>
              <w:rPr>
                <w:b/>
                <w:sz w:val="15"/>
              </w:rPr>
            </w:pPr>
            <w:r>
              <w:rPr>
                <w:b/>
                <w:w w:val="105"/>
                <w:sz w:val="15"/>
              </w:rPr>
              <w:t>1.309</w:t>
            </w:r>
          </w:p>
        </w:tc>
        <w:tc>
          <w:tcPr>
            <w:tcW w:w="79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288.971</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66"/>
              <w:rPr>
                <w:b/>
                <w:sz w:val="15"/>
              </w:rPr>
            </w:pPr>
            <w:r>
              <w:rPr>
                <w:b/>
                <w:w w:val="105"/>
                <w:sz w:val="15"/>
              </w:rPr>
              <w:t>1.600</w:t>
            </w:r>
          </w:p>
        </w:tc>
        <w:tc>
          <w:tcPr>
            <w:tcW w:w="78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3"/>
              <w:rPr>
                <w:b/>
                <w:sz w:val="14"/>
              </w:rPr>
            </w:pPr>
            <w:r>
              <w:rPr>
                <w:b/>
                <w:w w:val="105"/>
                <w:sz w:val="14"/>
              </w:rPr>
              <w:t>317.891</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0"/>
              <w:rPr>
                <w:b/>
                <w:sz w:val="14"/>
              </w:rPr>
            </w:pPr>
            <w:r>
              <w:rPr>
                <w:b/>
                <w:w w:val="105"/>
                <w:sz w:val="14"/>
              </w:rPr>
              <w:t>273</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5"/>
              <w:rPr>
                <w:b/>
                <w:sz w:val="14"/>
              </w:rPr>
            </w:pPr>
            <w:r>
              <w:rPr>
                <w:b/>
                <w:w w:val="105"/>
                <w:sz w:val="14"/>
              </w:rPr>
              <w:t>12.053</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1"/>
              <w:rPr>
                <w:b/>
                <w:sz w:val="14"/>
              </w:rPr>
            </w:pPr>
            <w:r>
              <w:rPr>
                <w:b/>
                <w:w w:val="105"/>
                <w:sz w:val="14"/>
              </w:rPr>
              <w:t>334</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7"/>
              <w:rPr>
                <w:b/>
                <w:sz w:val="14"/>
              </w:rPr>
            </w:pPr>
            <w:r>
              <w:rPr>
                <w:b/>
                <w:w w:val="105"/>
                <w:sz w:val="14"/>
              </w:rPr>
              <w:t>13.272</w:t>
            </w:r>
          </w:p>
        </w:tc>
        <w:tc>
          <w:tcPr>
            <w:tcW w:w="67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9"/>
              <w:rPr>
                <w:b/>
                <w:sz w:val="14"/>
              </w:rPr>
            </w:pPr>
            <w:r>
              <w:rPr>
                <w:b/>
                <w:w w:val="105"/>
                <w:sz w:val="14"/>
              </w:rPr>
              <w:t>13.546</w:t>
            </w:r>
          </w:p>
        </w:tc>
        <w:tc>
          <w:tcPr>
            <w:tcW w:w="84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0"/>
              <w:rPr>
                <w:b/>
                <w:sz w:val="14"/>
              </w:rPr>
            </w:pPr>
            <w:r>
              <w:rPr>
                <w:b/>
                <w:w w:val="105"/>
                <w:sz w:val="14"/>
              </w:rPr>
              <w:t>4.817.020</w:t>
            </w:r>
          </w:p>
        </w:tc>
        <w:tc>
          <w:tcPr>
            <w:tcW w:w="42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6" w:right="11"/>
              <w:jc w:val="center"/>
              <w:rPr>
                <w:b/>
                <w:sz w:val="14"/>
              </w:rPr>
            </w:pPr>
            <w:r>
              <w:rPr>
                <w:b/>
                <w:w w:val="110"/>
                <w:sz w:val="14"/>
              </w:rPr>
              <w:t>-353</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13"/>
              <w:jc w:val="center"/>
              <w:rPr>
                <w:b/>
                <w:sz w:val="14"/>
              </w:rPr>
            </w:pPr>
            <w:r>
              <w:rPr>
                <w:b/>
                <w:w w:val="110"/>
                <w:sz w:val="14"/>
              </w:rPr>
              <w:t>-2,5</w:t>
            </w:r>
          </w:p>
        </w:tc>
        <w:tc>
          <w:tcPr>
            <w:tcW w:w="79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7"/>
              <w:rPr>
                <w:b/>
                <w:sz w:val="14"/>
              </w:rPr>
            </w:pPr>
            <w:r>
              <w:rPr>
                <w:b/>
                <w:w w:val="105"/>
                <w:sz w:val="14"/>
              </w:rPr>
              <w:t>5.295</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32"/>
              <w:jc w:val="center"/>
              <w:rPr>
                <w:b/>
                <w:sz w:val="14"/>
              </w:rPr>
            </w:pPr>
            <w:r>
              <w:rPr>
                <w:b/>
                <w:w w:val="110"/>
                <w:sz w:val="14"/>
              </w:rPr>
              <w:t>0,1</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DF</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3.350</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1.154.518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9"/>
              <w:rPr>
                <w:sz w:val="14"/>
              </w:rPr>
            </w:pPr>
            <w:r>
              <w:rPr>
                <w:w w:val="105"/>
                <w:sz w:val="14"/>
              </w:rPr>
              <w:t>3.651</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3.522</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3.219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1.072</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473.260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1.310</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520.586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298</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65.786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364</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72.320</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79</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3.488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96</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3.815</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3.219</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1.139.254</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1"/>
              <w:jc w:val="center"/>
              <w:rPr>
                <w:sz w:val="14"/>
              </w:rPr>
            </w:pPr>
            <w:r>
              <w:rPr>
                <w:w w:val="110"/>
                <w:sz w:val="14"/>
              </w:rPr>
              <w:t>-131</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-3,9</w:t>
            </w:r>
          </w:p>
        </w:tc>
        <w:tc>
          <w:tcPr>
            <w:tcW w:w="798" w:type="dxa"/>
            <w:tcBorders>
              <w:left w:val="single" w:sz="6" w:space="0" w:color="FFFFFF"/>
              <w:right w:val="single" w:sz="6" w:space="0" w:color="FFFFFF"/>
            </w:tcBorders>
            <w:shd w:val="clear" w:color="auto" w:fill="F1F1F1"/>
          </w:tcPr>
          <w:p w:rsidR="00500A47" w:rsidRDefault="000A7459">
            <w:pPr>
              <w:pStyle w:val="TableParagraph"/>
              <w:tabs>
                <w:tab w:val="left" w:pos="291"/>
              </w:tabs>
              <w:spacing w:before="21" w:line="152" w:lineRule="exact"/>
              <w:ind w:right="77"/>
              <w:rPr>
                <w:sz w:val="14"/>
              </w:rPr>
            </w:pPr>
            <w:r>
              <w:rPr>
                <w:w w:val="110"/>
                <w:sz w:val="14"/>
              </w:rPr>
              <w:t>-</w:t>
            </w:r>
            <w:r>
              <w:rPr>
                <w:w w:val="110"/>
                <w:sz w:val="14"/>
              </w:rPr>
              <w:tab/>
            </w:r>
            <w:r>
              <w:rPr>
                <w:spacing w:val="-5"/>
                <w:w w:val="105"/>
                <w:sz w:val="14"/>
              </w:rPr>
              <w:t>15.264</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-1,3</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GO</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2.314</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1" w:lineRule="exact"/>
              <w:ind w:right="59"/>
              <w:rPr>
                <w:sz w:val="14"/>
              </w:rPr>
            </w:pPr>
            <w:r>
              <w:rPr>
                <w:w w:val="105"/>
                <w:sz w:val="14"/>
              </w:rPr>
              <w:t>784.665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1" w:lineRule="exact"/>
              <w:ind w:right="9"/>
              <w:rPr>
                <w:sz w:val="14"/>
              </w:rPr>
            </w:pPr>
            <w:r>
              <w:rPr>
                <w:w w:val="105"/>
                <w:sz w:val="14"/>
              </w:rPr>
              <w:t>2.494</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1" w:lineRule="exact"/>
              <w:ind w:right="9"/>
              <w:rPr>
                <w:sz w:val="14"/>
              </w:rPr>
            </w:pPr>
            <w:r>
              <w:rPr>
                <w:w w:val="105"/>
                <w:sz w:val="14"/>
              </w:rPr>
              <w:t>2.447</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1" w:lineRule="exact"/>
              <w:ind w:right="9"/>
              <w:rPr>
                <w:sz w:val="14"/>
              </w:rPr>
            </w:pPr>
            <w:r>
              <w:rPr>
                <w:w w:val="105"/>
                <w:sz w:val="14"/>
              </w:rPr>
              <w:t>2.287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738</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325.838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902</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358.422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248</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54.748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303</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60.201</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43</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1.899</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53</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2.106</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2.287</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803.213</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21"/>
              <w:jc w:val="center"/>
              <w:rPr>
                <w:sz w:val="14"/>
              </w:rPr>
            </w:pPr>
            <w:r>
              <w:rPr>
                <w:w w:val="110"/>
                <w:sz w:val="14"/>
              </w:rPr>
              <w:t>-27</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-1,2</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18.548</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2,4</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MS</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1.834</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2" w:lineRule="exact"/>
              <w:ind w:right="59"/>
              <w:rPr>
                <w:sz w:val="14"/>
              </w:rPr>
            </w:pPr>
            <w:r>
              <w:rPr>
                <w:w w:val="105"/>
                <w:sz w:val="14"/>
              </w:rPr>
              <w:t>634.556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2" w:lineRule="exact"/>
              <w:ind w:right="9"/>
              <w:rPr>
                <w:sz w:val="14"/>
              </w:rPr>
            </w:pPr>
            <w:r>
              <w:rPr>
                <w:w w:val="105"/>
                <w:sz w:val="14"/>
              </w:rPr>
              <w:t>1.975</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9"/>
              <w:rPr>
                <w:sz w:val="14"/>
              </w:rPr>
            </w:pPr>
            <w:r>
              <w:rPr>
                <w:w w:val="105"/>
                <w:sz w:val="14"/>
              </w:rPr>
              <w:t>1.961</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9"/>
              <w:rPr>
                <w:sz w:val="14"/>
              </w:rPr>
            </w:pPr>
            <w:r>
              <w:rPr>
                <w:w w:val="105"/>
                <w:sz w:val="14"/>
              </w:rPr>
              <w:t>1.835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626</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276.366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765</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304.003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184</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40.619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225</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44.703</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16</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706</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19</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755</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1.835</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667.153</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5"/>
              <w:jc w:val="center"/>
              <w:rPr>
                <w:sz w:val="14"/>
              </w:rPr>
            </w:pPr>
            <w:r>
              <w:rPr>
                <w:w w:val="107"/>
                <w:sz w:val="14"/>
              </w:rPr>
              <w:t>1</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0,1</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32.597</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5,1</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MT</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1.483</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506.807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9"/>
              <w:rPr>
                <w:sz w:val="14"/>
              </w:rPr>
            </w:pPr>
            <w:r>
              <w:rPr>
                <w:w w:val="105"/>
                <w:sz w:val="14"/>
              </w:rPr>
              <w:t>1.583</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1.570</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1.483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487</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214.974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595</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236.471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171</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37.750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208</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41.326</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10</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442</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12</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477</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1.483</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531.438</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5"/>
              <w:jc w:val="center"/>
              <w:rPr>
                <w:sz w:val="14"/>
              </w:rPr>
            </w:pPr>
            <w:r>
              <w:rPr>
                <w:w w:val="107"/>
                <w:sz w:val="14"/>
              </w:rPr>
              <w:t>0</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0,0</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24.631</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4,9</w:t>
            </w:r>
          </w:p>
        </w:tc>
      </w:tr>
      <w:tr w:rsidR="00500A47">
        <w:trPr>
          <w:trHeight w:val="193"/>
        </w:trPr>
        <w:tc>
          <w:tcPr>
            <w:tcW w:w="801" w:type="dxa"/>
            <w:tcBorders>
              <w:left w:val="nil"/>
              <w:right w:val="single" w:sz="6" w:space="0" w:color="FFFFFF"/>
            </w:tcBorders>
            <w:shd w:val="clear" w:color="auto" w:fill="BEBEBE"/>
          </w:tcPr>
          <w:p w:rsidR="00500A47" w:rsidRDefault="000A7459">
            <w:pPr>
              <w:pStyle w:val="TableParagraph"/>
              <w:spacing w:before="21" w:line="152" w:lineRule="exact"/>
              <w:ind w:left="20"/>
              <w:jc w:val="left"/>
              <w:rPr>
                <w:b/>
                <w:sz w:val="14"/>
              </w:rPr>
            </w:pPr>
            <w:r>
              <w:rPr>
                <w:b/>
                <w:w w:val="110"/>
                <w:sz w:val="14"/>
              </w:rPr>
              <w:t>Soma (CO)</w:t>
            </w:r>
          </w:p>
        </w:tc>
        <w:tc>
          <w:tcPr>
            <w:tcW w:w="67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8.981</w:t>
            </w:r>
          </w:p>
        </w:tc>
        <w:tc>
          <w:tcPr>
            <w:tcW w:w="866"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59"/>
              <w:rPr>
                <w:b/>
                <w:sz w:val="14"/>
              </w:rPr>
            </w:pPr>
            <w:r>
              <w:rPr>
                <w:b/>
                <w:w w:val="105"/>
                <w:sz w:val="14"/>
              </w:rPr>
              <w:t>3.080.546</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59"/>
              <w:rPr>
                <w:b/>
                <w:sz w:val="14"/>
              </w:rPr>
            </w:pPr>
            <w:r>
              <w:rPr>
                <w:b/>
                <w:w w:val="105"/>
                <w:sz w:val="14"/>
              </w:rPr>
              <w:t>9.703</w:t>
            </w:r>
          </w:p>
        </w:tc>
        <w:tc>
          <w:tcPr>
            <w:tcW w:w="70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left="300"/>
              <w:jc w:val="left"/>
              <w:rPr>
                <w:b/>
                <w:sz w:val="14"/>
              </w:rPr>
            </w:pPr>
            <w:r>
              <w:rPr>
                <w:b/>
                <w:w w:val="110"/>
                <w:sz w:val="14"/>
              </w:rPr>
              <w:t>9.500</w:t>
            </w:r>
          </w:p>
        </w:tc>
        <w:tc>
          <w:tcPr>
            <w:tcW w:w="65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59"/>
              <w:rPr>
                <w:b/>
                <w:sz w:val="14"/>
              </w:rPr>
            </w:pPr>
            <w:r>
              <w:rPr>
                <w:b/>
                <w:w w:val="105"/>
                <w:sz w:val="14"/>
              </w:rPr>
              <w:t>8.824</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2.923</w:t>
            </w:r>
          </w:p>
        </w:tc>
        <w:tc>
          <w:tcPr>
            <w:tcW w:w="86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1.290.438</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3.572</w:t>
            </w:r>
          </w:p>
        </w:tc>
        <w:tc>
          <w:tcPr>
            <w:tcW w:w="89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1.419.481</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67"/>
              <w:rPr>
                <w:b/>
                <w:sz w:val="15"/>
              </w:rPr>
            </w:pPr>
            <w:r>
              <w:rPr>
                <w:b/>
                <w:w w:val="105"/>
                <w:sz w:val="15"/>
              </w:rPr>
              <w:t>901</w:t>
            </w:r>
          </w:p>
        </w:tc>
        <w:tc>
          <w:tcPr>
            <w:tcW w:w="79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198.902</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66"/>
              <w:rPr>
                <w:b/>
                <w:sz w:val="15"/>
              </w:rPr>
            </w:pPr>
            <w:r>
              <w:rPr>
                <w:b/>
                <w:w w:val="105"/>
                <w:sz w:val="15"/>
              </w:rPr>
              <w:t>1.100</w:t>
            </w:r>
          </w:p>
        </w:tc>
        <w:tc>
          <w:tcPr>
            <w:tcW w:w="78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3"/>
              <w:rPr>
                <w:b/>
                <w:sz w:val="14"/>
              </w:rPr>
            </w:pPr>
            <w:r>
              <w:rPr>
                <w:b/>
                <w:w w:val="105"/>
                <w:sz w:val="14"/>
              </w:rPr>
              <w:t>218.550</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0"/>
              <w:rPr>
                <w:b/>
                <w:sz w:val="14"/>
              </w:rPr>
            </w:pPr>
            <w:r>
              <w:rPr>
                <w:b/>
                <w:w w:val="105"/>
                <w:sz w:val="14"/>
              </w:rPr>
              <w:t>148</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5"/>
              <w:rPr>
                <w:b/>
                <w:sz w:val="14"/>
              </w:rPr>
            </w:pPr>
            <w:r>
              <w:rPr>
                <w:b/>
                <w:w w:val="105"/>
                <w:sz w:val="14"/>
              </w:rPr>
              <w:t>6.534</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1"/>
              <w:rPr>
                <w:b/>
                <w:sz w:val="14"/>
              </w:rPr>
            </w:pPr>
            <w:r>
              <w:rPr>
                <w:b/>
                <w:w w:val="105"/>
                <w:sz w:val="14"/>
              </w:rPr>
              <w:t>180</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7"/>
              <w:rPr>
                <w:b/>
                <w:sz w:val="14"/>
              </w:rPr>
            </w:pPr>
            <w:r>
              <w:rPr>
                <w:b/>
                <w:w w:val="105"/>
                <w:sz w:val="14"/>
              </w:rPr>
              <w:t>7.153</w:t>
            </w:r>
          </w:p>
        </w:tc>
        <w:tc>
          <w:tcPr>
            <w:tcW w:w="67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9"/>
              <w:rPr>
                <w:b/>
                <w:sz w:val="14"/>
              </w:rPr>
            </w:pPr>
            <w:r>
              <w:rPr>
                <w:b/>
                <w:w w:val="105"/>
                <w:sz w:val="14"/>
              </w:rPr>
              <w:t>8.824</w:t>
            </w:r>
          </w:p>
        </w:tc>
        <w:tc>
          <w:tcPr>
            <w:tcW w:w="84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0"/>
              <w:rPr>
                <w:b/>
                <w:sz w:val="14"/>
              </w:rPr>
            </w:pPr>
            <w:r>
              <w:rPr>
                <w:b/>
                <w:w w:val="105"/>
                <w:sz w:val="14"/>
              </w:rPr>
              <w:t>3.141.058</w:t>
            </w:r>
          </w:p>
        </w:tc>
        <w:tc>
          <w:tcPr>
            <w:tcW w:w="42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6" w:right="11"/>
              <w:jc w:val="center"/>
              <w:rPr>
                <w:b/>
                <w:sz w:val="14"/>
              </w:rPr>
            </w:pPr>
            <w:r>
              <w:rPr>
                <w:b/>
                <w:w w:val="110"/>
                <w:sz w:val="14"/>
              </w:rPr>
              <w:t>-157</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13"/>
              <w:jc w:val="center"/>
              <w:rPr>
                <w:b/>
                <w:sz w:val="14"/>
              </w:rPr>
            </w:pPr>
            <w:r>
              <w:rPr>
                <w:b/>
                <w:w w:val="110"/>
                <w:sz w:val="14"/>
              </w:rPr>
              <w:t>-1,7</w:t>
            </w:r>
          </w:p>
        </w:tc>
        <w:tc>
          <w:tcPr>
            <w:tcW w:w="79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7"/>
              <w:rPr>
                <w:b/>
                <w:sz w:val="14"/>
              </w:rPr>
            </w:pPr>
            <w:r>
              <w:rPr>
                <w:b/>
                <w:w w:val="105"/>
                <w:sz w:val="14"/>
              </w:rPr>
              <w:t>60.512</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32"/>
              <w:jc w:val="center"/>
              <w:rPr>
                <w:b/>
                <w:sz w:val="14"/>
              </w:rPr>
            </w:pPr>
            <w:r>
              <w:rPr>
                <w:b/>
                <w:w w:val="110"/>
                <w:sz w:val="14"/>
              </w:rPr>
              <w:t>2,0</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ES</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1.764</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2" w:lineRule="exact"/>
              <w:ind w:right="59"/>
              <w:rPr>
                <w:sz w:val="14"/>
              </w:rPr>
            </w:pPr>
            <w:r>
              <w:rPr>
                <w:w w:val="105"/>
                <w:sz w:val="14"/>
              </w:rPr>
              <w:t>609.292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2" w:lineRule="exact"/>
              <w:ind w:right="9"/>
              <w:rPr>
                <w:sz w:val="14"/>
              </w:rPr>
            </w:pPr>
            <w:r>
              <w:rPr>
                <w:w w:val="105"/>
                <w:sz w:val="14"/>
              </w:rPr>
              <w:t>1.903</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9"/>
              <w:rPr>
                <w:sz w:val="14"/>
              </w:rPr>
            </w:pPr>
            <w:r>
              <w:rPr>
                <w:w w:val="105"/>
                <w:sz w:val="14"/>
              </w:rPr>
              <w:t>1.882</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9"/>
              <w:rPr>
                <w:sz w:val="14"/>
              </w:rPr>
            </w:pPr>
            <w:r>
              <w:rPr>
                <w:w w:val="105"/>
                <w:sz w:val="14"/>
              </w:rPr>
              <w:t>1.780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597</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263.452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729</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289.797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189</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41.723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231</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3"/>
              <w:rPr>
                <w:sz w:val="14"/>
              </w:rPr>
            </w:pPr>
            <w:r>
              <w:rPr>
                <w:w w:val="105"/>
                <w:sz w:val="14"/>
              </w:rPr>
              <w:t>45.895</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15</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662</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19</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3"/>
              <w:rPr>
                <w:sz w:val="14"/>
              </w:rPr>
            </w:pPr>
            <w:r>
              <w:rPr>
                <w:w w:val="105"/>
                <w:sz w:val="14"/>
              </w:rPr>
              <w:t>755</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1.780</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642.285</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7"/>
              <w:jc w:val="center"/>
              <w:rPr>
                <w:sz w:val="14"/>
              </w:rPr>
            </w:pPr>
            <w:r>
              <w:rPr>
                <w:w w:val="110"/>
                <w:sz w:val="14"/>
              </w:rPr>
              <w:t>16</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0,9</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32.993</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5,4</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MG</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8.445</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2" w:lineRule="exact"/>
              <w:ind w:right="59"/>
              <w:rPr>
                <w:sz w:val="14"/>
              </w:rPr>
            </w:pPr>
            <w:r>
              <w:rPr>
                <w:w w:val="105"/>
                <w:sz w:val="14"/>
              </w:rPr>
              <w:t>2.950.652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2" w:lineRule="exact"/>
              <w:ind w:right="9"/>
              <w:rPr>
                <w:sz w:val="14"/>
              </w:rPr>
            </w:pPr>
            <w:r>
              <w:rPr>
                <w:w w:val="105"/>
                <w:sz w:val="14"/>
              </w:rPr>
              <w:t>9.153</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8.960</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2" w:lineRule="exact"/>
              <w:ind w:right="9"/>
              <w:rPr>
                <w:sz w:val="14"/>
              </w:rPr>
            </w:pPr>
            <w:r>
              <w:rPr>
                <w:w w:val="105"/>
                <w:sz w:val="14"/>
              </w:rPr>
              <w:t>8.286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2.885</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1.273.550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3.526</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1.400.905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748</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165.127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914</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2"/>
              <w:rPr>
                <w:sz w:val="14"/>
              </w:rPr>
            </w:pPr>
            <w:r>
              <w:rPr>
                <w:w w:val="105"/>
                <w:sz w:val="14"/>
              </w:rPr>
              <w:t>181.595</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96</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4.239</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118</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4.689</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8.286</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3.030.103</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1"/>
              <w:jc w:val="center"/>
              <w:rPr>
                <w:sz w:val="14"/>
              </w:rPr>
            </w:pPr>
            <w:r>
              <w:rPr>
                <w:w w:val="110"/>
                <w:sz w:val="14"/>
              </w:rPr>
              <w:t>-159</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-1,9</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7"/>
              <w:rPr>
                <w:sz w:val="14"/>
              </w:rPr>
            </w:pPr>
            <w:r>
              <w:rPr>
                <w:w w:val="105"/>
                <w:sz w:val="14"/>
              </w:rPr>
              <w:t>79.452</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2,7</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RJ</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59"/>
              <w:rPr>
                <w:sz w:val="14"/>
              </w:rPr>
            </w:pPr>
            <w:r>
              <w:rPr>
                <w:w w:val="105"/>
                <w:sz w:val="14"/>
              </w:rPr>
              <w:t>15.142</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1" w:lineRule="exact"/>
              <w:ind w:right="59"/>
              <w:rPr>
                <w:sz w:val="14"/>
              </w:rPr>
            </w:pPr>
            <w:r>
              <w:rPr>
                <w:w w:val="105"/>
                <w:sz w:val="14"/>
              </w:rPr>
              <w:t>5.235.758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1" w:lineRule="exact"/>
              <w:ind w:right="9"/>
              <w:rPr>
                <w:sz w:val="14"/>
              </w:rPr>
            </w:pPr>
            <w:r>
              <w:rPr>
                <w:w w:val="105"/>
                <w:sz w:val="14"/>
              </w:rPr>
              <w:t>16.346</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1" w:lineRule="exact"/>
              <w:ind w:right="9"/>
              <w:rPr>
                <w:sz w:val="14"/>
              </w:rPr>
            </w:pPr>
            <w:r>
              <w:rPr>
                <w:w w:val="105"/>
                <w:sz w:val="14"/>
              </w:rPr>
              <w:t>15.641</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1" w:lineRule="exact"/>
              <w:ind w:right="9"/>
              <w:rPr>
                <w:sz w:val="14"/>
              </w:rPr>
            </w:pPr>
            <w:r>
              <w:rPr>
                <w:w w:val="105"/>
                <w:sz w:val="14"/>
              </w:rPr>
              <w:t>14.221</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4.527</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1.998.937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5.534</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2.198.830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1.381</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304.866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1.688</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2"/>
              <w:rPr>
                <w:sz w:val="14"/>
              </w:rPr>
            </w:pPr>
            <w:r>
              <w:rPr>
                <w:w w:val="105"/>
                <w:sz w:val="14"/>
              </w:rPr>
              <w:t>335.375</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0"/>
              <w:rPr>
                <w:sz w:val="14"/>
              </w:rPr>
            </w:pPr>
            <w:r>
              <w:rPr>
                <w:w w:val="105"/>
                <w:sz w:val="14"/>
              </w:rPr>
              <w:t>491</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21.678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600</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23.842</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14.221</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4.883.528</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1"/>
              <w:jc w:val="center"/>
              <w:rPr>
                <w:sz w:val="14"/>
              </w:rPr>
            </w:pPr>
            <w:r>
              <w:rPr>
                <w:w w:val="110"/>
                <w:sz w:val="14"/>
              </w:rPr>
              <w:t>-921</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-6,1</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6"/>
              <w:rPr>
                <w:sz w:val="14"/>
              </w:rPr>
            </w:pPr>
            <w:r>
              <w:rPr>
                <w:w w:val="110"/>
                <w:sz w:val="14"/>
              </w:rPr>
              <w:t>- 352.230</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8"/>
              <w:jc w:val="center"/>
              <w:rPr>
                <w:sz w:val="14"/>
              </w:rPr>
            </w:pPr>
            <w:r>
              <w:rPr>
                <w:w w:val="110"/>
                <w:sz w:val="14"/>
              </w:rPr>
              <w:t>-6,7</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SP</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59"/>
              <w:rPr>
                <w:sz w:val="14"/>
              </w:rPr>
            </w:pPr>
            <w:r>
              <w:rPr>
                <w:w w:val="105"/>
                <w:sz w:val="14"/>
              </w:rPr>
              <w:t>36.803</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2" w:lineRule="exact"/>
              <w:ind w:right="59"/>
              <w:rPr>
                <w:sz w:val="14"/>
              </w:rPr>
            </w:pPr>
            <w:r>
              <w:rPr>
                <w:w w:val="105"/>
                <w:sz w:val="14"/>
              </w:rPr>
              <w:t>12.656.297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2" w:lineRule="exact"/>
              <w:ind w:right="9"/>
              <w:rPr>
                <w:sz w:val="14"/>
              </w:rPr>
            </w:pPr>
            <w:r>
              <w:rPr>
                <w:w w:val="105"/>
                <w:sz w:val="14"/>
              </w:rPr>
              <w:t>41.266</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9"/>
              <w:rPr>
                <w:sz w:val="14"/>
              </w:rPr>
            </w:pPr>
            <w:r>
              <w:rPr>
                <w:w w:val="105"/>
                <w:sz w:val="14"/>
              </w:rPr>
              <w:t>40.630</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2" w:lineRule="exact"/>
              <w:ind w:right="9"/>
              <w:rPr>
                <w:sz w:val="14"/>
              </w:rPr>
            </w:pPr>
            <w:r>
              <w:rPr>
                <w:w w:val="105"/>
                <w:sz w:val="14"/>
              </w:rPr>
              <w:t>37.878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12.919</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5.703.953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2"/>
              <w:rPr>
                <w:sz w:val="14"/>
              </w:rPr>
            </w:pPr>
            <w:r>
              <w:rPr>
                <w:w w:val="105"/>
                <w:sz w:val="14"/>
              </w:rPr>
              <w:t>15.790</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6.274.348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3.404</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751.458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4.160</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2"/>
              <w:rPr>
                <w:sz w:val="14"/>
              </w:rPr>
            </w:pPr>
            <w:r>
              <w:rPr>
                <w:w w:val="105"/>
                <w:sz w:val="14"/>
              </w:rPr>
              <w:t>826.516</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0"/>
              <w:rPr>
                <w:sz w:val="14"/>
              </w:rPr>
            </w:pPr>
            <w:r>
              <w:rPr>
                <w:w w:val="105"/>
                <w:sz w:val="14"/>
              </w:rPr>
              <w:t>722</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31.877</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883</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35.087</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37.878</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13.623.240</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1"/>
              <w:jc w:val="center"/>
              <w:rPr>
                <w:sz w:val="14"/>
              </w:rPr>
            </w:pPr>
            <w:r>
              <w:rPr>
                <w:w w:val="110"/>
                <w:sz w:val="14"/>
              </w:rPr>
              <w:t>1.075</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2,9</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6"/>
              <w:rPr>
                <w:sz w:val="14"/>
              </w:rPr>
            </w:pPr>
            <w:r>
              <w:rPr>
                <w:w w:val="105"/>
                <w:sz w:val="14"/>
              </w:rPr>
              <w:t>966.943</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7,6</w:t>
            </w:r>
          </w:p>
        </w:tc>
      </w:tr>
      <w:tr w:rsidR="00500A47">
        <w:trPr>
          <w:trHeight w:val="193"/>
        </w:trPr>
        <w:tc>
          <w:tcPr>
            <w:tcW w:w="801" w:type="dxa"/>
            <w:tcBorders>
              <w:left w:val="nil"/>
              <w:right w:val="single" w:sz="6" w:space="0" w:color="FFFFFF"/>
            </w:tcBorders>
            <w:shd w:val="clear" w:color="auto" w:fill="BEBEBE"/>
          </w:tcPr>
          <w:p w:rsidR="00500A47" w:rsidRDefault="000A7459">
            <w:pPr>
              <w:pStyle w:val="TableParagraph"/>
              <w:spacing w:before="21" w:line="152" w:lineRule="exact"/>
              <w:ind w:left="20"/>
              <w:jc w:val="left"/>
              <w:rPr>
                <w:b/>
                <w:sz w:val="14"/>
              </w:rPr>
            </w:pPr>
            <w:r>
              <w:rPr>
                <w:b/>
                <w:w w:val="110"/>
                <w:sz w:val="14"/>
              </w:rPr>
              <w:t>Soma (SE)</w:t>
            </w:r>
          </w:p>
        </w:tc>
        <w:tc>
          <w:tcPr>
            <w:tcW w:w="67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62.154</w:t>
            </w:r>
          </w:p>
        </w:tc>
        <w:tc>
          <w:tcPr>
            <w:tcW w:w="866"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59"/>
              <w:rPr>
                <w:b/>
                <w:sz w:val="14"/>
              </w:rPr>
            </w:pPr>
            <w:r>
              <w:rPr>
                <w:b/>
                <w:w w:val="105"/>
                <w:sz w:val="14"/>
              </w:rPr>
              <w:t>21.451.999</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59"/>
              <w:rPr>
                <w:b/>
                <w:sz w:val="14"/>
              </w:rPr>
            </w:pPr>
            <w:r>
              <w:rPr>
                <w:b/>
                <w:w w:val="105"/>
                <w:sz w:val="14"/>
              </w:rPr>
              <w:t>68.668</w:t>
            </w:r>
          </w:p>
        </w:tc>
        <w:tc>
          <w:tcPr>
            <w:tcW w:w="7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left="229"/>
              <w:jc w:val="left"/>
              <w:rPr>
                <w:b/>
                <w:sz w:val="14"/>
              </w:rPr>
            </w:pPr>
            <w:r>
              <w:rPr>
                <w:b/>
                <w:w w:val="110"/>
                <w:sz w:val="14"/>
              </w:rPr>
              <w:t>67.113</w:t>
            </w:r>
          </w:p>
        </w:tc>
        <w:tc>
          <w:tcPr>
            <w:tcW w:w="65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59"/>
              <w:rPr>
                <w:b/>
                <w:sz w:val="14"/>
              </w:rPr>
            </w:pPr>
            <w:r>
              <w:rPr>
                <w:b/>
                <w:w w:val="105"/>
                <w:sz w:val="14"/>
              </w:rPr>
              <w:t>62.165</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20.928</w:t>
            </w:r>
          </w:p>
        </w:tc>
        <w:tc>
          <w:tcPr>
            <w:tcW w:w="86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9.239.891</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25.578</w:t>
            </w:r>
          </w:p>
        </w:tc>
        <w:tc>
          <w:tcPr>
            <w:tcW w:w="89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10.163.880</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66"/>
              <w:rPr>
                <w:b/>
                <w:sz w:val="15"/>
              </w:rPr>
            </w:pPr>
            <w:r>
              <w:rPr>
                <w:b/>
                <w:w w:val="105"/>
                <w:sz w:val="15"/>
              </w:rPr>
              <w:t>5.722</w:t>
            </w:r>
          </w:p>
        </w:tc>
        <w:tc>
          <w:tcPr>
            <w:tcW w:w="79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1.263.174</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2" w:line="161" w:lineRule="exact"/>
              <w:ind w:right="66"/>
              <w:rPr>
                <w:b/>
                <w:sz w:val="15"/>
              </w:rPr>
            </w:pPr>
            <w:r>
              <w:rPr>
                <w:b/>
                <w:w w:val="105"/>
                <w:sz w:val="15"/>
              </w:rPr>
              <w:t>6.993</w:t>
            </w:r>
          </w:p>
        </w:tc>
        <w:tc>
          <w:tcPr>
            <w:tcW w:w="78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3"/>
              <w:rPr>
                <w:b/>
                <w:sz w:val="14"/>
              </w:rPr>
            </w:pPr>
            <w:r>
              <w:rPr>
                <w:b/>
                <w:w w:val="105"/>
                <w:sz w:val="14"/>
              </w:rPr>
              <w:t>1.389.381</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4"/>
              <w:rPr>
                <w:b/>
                <w:sz w:val="14"/>
              </w:rPr>
            </w:pPr>
            <w:r>
              <w:rPr>
                <w:b/>
                <w:w w:val="105"/>
                <w:sz w:val="14"/>
              </w:rPr>
              <w:t>1.324</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5"/>
              <w:rPr>
                <w:b/>
                <w:sz w:val="14"/>
              </w:rPr>
            </w:pPr>
            <w:r>
              <w:rPr>
                <w:b/>
                <w:w w:val="105"/>
                <w:sz w:val="14"/>
              </w:rPr>
              <w:t>58.457</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6"/>
              <w:rPr>
                <w:b/>
                <w:sz w:val="14"/>
              </w:rPr>
            </w:pPr>
            <w:r>
              <w:rPr>
                <w:b/>
                <w:w w:val="105"/>
                <w:sz w:val="14"/>
              </w:rPr>
              <w:t>1.620</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7"/>
              <w:rPr>
                <w:b/>
                <w:sz w:val="14"/>
              </w:rPr>
            </w:pPr>
            <w:r>
              <w:rPr>
                <w:b/>
                <w:w w:val="105"/>
                <w:sz w:val="14"/>
              </w:rPr>
              <w:t>64.373</w:t>
            </w:r>
          </w:p>
        </w:tc>
        <w:tc>
          <w:tcPr>
            <w:tcW w:w="67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9"/>
              <w:rPr>
                <w:b/>
                <w:sz w:val="14"/>
              </w:rPr>
            </w:pPr>
            <w:r>
              <w:rPr>
                <w:b/>
                <w:w w:val="105"/>
                <w:sz w:val="14"/>
              </w:rPr>
              <w:t>62.165</w:t>
            </w:r>
          </w:p>
        </w:tc>
        <w:tc>
          <w:tcPr>
            <w:tcW w:w="84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0"/>
              <w:rPr>
                <w:b/>
                <w:sz w:val="14"/>
              </w:rPr>
            </w:pPr>
            <w:r>
              <w:rPr>
                <w:b/>
                <w:w w:val="105"/>
                <w:sz w:val="14"/>
              </w:rPr>
              <w:t>22.179.156</w:t>
            </w:r>
          </w:p>
        </w:tc>
        <w:tc>
          <w:tcPr>
            <w:tcW w:w="42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6" w:right="17"/>
              <w:jc w:val="center"/>
              <w:rPr>
                <w:b/>
                <w:sz w:val="14"/>
              </w:rPr>
            </w:pPr>
            <w:r>
              <w:rPr>
                <w:b/>
                <w:w w:val="110"/>
                <w:sz w:val="14"/>
              </w:rPr>
              <w:t>11</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23"/>
              <w:jc w:val="center"/>
              <w:rPr>
                <w:b/>
                <w:sz w:val="14"/>
              </w:rPr>
            </w:pPr>
            <w:r>
              <w:rPr>
                <w:b/>
                <w:w w:val="110"/>
                <w:sz w:val="14"/>
              </w:rPr>
              <w:t>0,0</w:t>
            </w:r>
          </w:p>
        </w:tc>
        <w:tc>
          <w:tcPr>
            <w:tcW w:w="79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7"/>
              <w:rPr>
                <w:b/>
                <w:sz w:val="14"/>
              </w:rPr>
            </w:pPr>
            <w:r>
              <w:rPr>
                <w:b/>
                <w:w w:val="105"/>
                <w:sz w:val="14"/>
              </w:rPr>
              <w:t>727.157</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32"/>
              <w:jc w:val="center"/>
              <w:rPr>
                <w:b/>
                <w:sz w:val="14"/>
              </w:rPr>
            </w:pPr>
            <w:r>
              <w:rPr>
                <w:b/>
                <w:w w:val="110"/>
                <w:sz w:val="14"/>
              </w:rPr>
              <w:t>3,4</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PR</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6.980</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1" w:line="161" w:lineRule="exact"/>
              <w:ind w:right="59"/>
              <w:rPr>
                <w:sz w:val="14"/>
              </w:rPr>
            </w:pPr>
            <w:r>
              <w:rPr>
                <w:w w:val="105"/>
                <w:sz w:val="14"/>
              </w:rPr>
              <w:t>2.398.804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1" w:line="161" w:lineRule="exact"/>
              <w:ind w:right="9"/>
              <w:rPr>
                <w:sz w:val="14"/>
              </w:rPr>
            </w:pPr>
            <w:r>
              <w:rPr>
                <w:w w:val="105"/>
                <w:sz w:val="14"/>
              </w:rPr>
              <w:t>7.548</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1" w:line="161" w:lineRule="exact"/>
              <w:ind w:right="9"/>
              <w:rPr>
                <w:sz w:val="14"/>
              </w:rPr>
            </w:pPr>
            <w:r>
              <w:rPr>
                <w:w w:val="105"/>
                <w:sz w:val="14"/>
              </w:rPr>
              <w:t>7.425</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1" w:line="161" w:lineRule="exact"/>
              <w:ind w:right="9"/>
              <w:rPr>
                <w:sz w:val="14"/>
              </w:rPr>
            </w:pPr>
            <w:r>
              <w:rPr>
                <w:w w:val="105"/>
                <w:sz w:val="14"/>
              </w:rPr>
              <w:t>6.878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2.349</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1.037.317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2.872</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1.141.049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691</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152.543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844</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2"/>
              <w:rPr>
                <w:sz w:val="14"/>
              </w:rPr>
            </w:pPr>
            <w:r>
              <w:rPr>
                <w:w w:val="105"/>
                <w:sz w:val="14"/>
              </w:rPr>
              <w:t>167.687</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55</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2.428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67</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2.662</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6.878</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2.503.687</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11"/>
              <w:jc w:val="center"/>
              <w:rPr>
                <w:sz w:val="14"/>
              </w:rPr>
            </w:pPr>
            <w:r>
              <w:rPr>
                <w:w w:val="110"/>
                <w:sz w:val="14"/>
              </w:rPr>
              <w:t>-102</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13"/>
              <w:jc w:val="center"/>
              <w:rPr>
                <w:sz w:val="14"/>
              </w:rPr>
            </w:pPr>
            <w:r>
              <w:rPr>
                <w:w w:val="110"/>
                <w:sz w:val="14"/>
              </w:rPr>
              <w:t>-1,5</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6"/>
              <w:rPr>
                <w:sz w:val="14"/>
              </w:rPr>
            </w:pPr>
            <w:r>
              <w:rPr>
                <w:w w:val="105"/>
                <w:sz w:val="14"/>
              </w:rPr>
              <w:t>104.883</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4,4</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RS</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59"/>
              <w:rPr>
                <w:sz w:val="14"/>
              </w:rPr>
            </w:pPr>
            <w:r>
              <w:rPr>
                <w:w w:val="105"/>
                <w:sz w:val="14"/>
              </w:rPr>
              <w:t>10.804</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1" w:lineRule="exact"/>
              <w:ind w:right="59"/>
              <w:rPr>
                <w:sz w:val="14"/>
              </w:rPr>
            </w:pPr>
            <w:r>
              <w:rPr>
                <w:w w:val="105"/>
                <w:sz w:val="14"/>
              </w:rPr>
              <w:t>3.702.270</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1" w:lineRule="exact"/>
              <w:ind w:right="9"/>
              <w:rPr>
                <w:sz w:val="14"/>
              </w:rPr>
            </w:pPr>
            <w:r>
              <w:rPr>
                <w:w w:val="105"/>
                <w:sz w:val="14"/>
              </w:rPr>
              <w:t>11.850</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11.612</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10.808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3.616</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1.596.606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4.420</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1.756.267</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1.107</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244.378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1.353</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2"/>
              <w:rPr>
                <w:sz w:val="14"/>
              </w:rPr>
            </w:pPr>
            <w:r>
              <w:rPr>
                <w:w w:val="105"/>
                <w:sz w:val="14"/>
              </w:rPr>
              <w:t>268.816</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0"/>
              <w:rPr>
                <w:sz w:val="14"/>
              </w:rPr>
            </w:pPr>
            <w:r>
              <w:rPr>
                <w:w w:val="105"/>
                <w:sz w:val="14"/>
              </w:rPr>
              <w:t>140</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6.181</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172</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6.835</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10.808</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3.879.084</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15"/>
              <w:jc w:val="center"/>
              <w:rPr>
                <w:sz w:val="14"/>
              </w:rPr>
            </w:pPr>
            <w:r>
              <w:rPr>
                <w:w w:val="107"/>
                <w:sz w:val="14"/>
              </w:rPr>
              <w:t>4</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0,0</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6"/>
              <w:rPr>
                <w:sz w:val="14"/>
              </w:rPr>
            </w:pPr>
            <w:r>
              <w:rPr>
                <w:w w:val="105"/>
                <w:sz w:val="14"/>
              </w:rPr>
              <w:t>176.814</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4,8</w:t>
            </w:r>
          </w:p>
        </w:tc>
      </w:tr>
      <w:tr w:rsidR="00500A47">
        <w:trPr>
          <w:trHeight w:val="193"/>
        </w:trPr>
        <w:tc>
          <w:tcPr>
            <w:tcW w:w="801" w:type="dxa"/>
            <w:tcBorders>
              <w:left w:val="nil"/>
              <w:right w:val="single" w:sz="6" w:space="0" w:color="FFFFFF"/>
            </w:tcBorders>
            <w:shd w:val="clear" w:color="auto" w:fill="E3F4AA"/>
          </w:tcPr>
          <w:p w:rsidR="00500A47" w:rsidRDefault="000A7459">
            <w:pPr>
              <w:pStyle w:val="TableParagraph"/>
              <w:spacing w:before="21" w:line="152" w:lineRule="exact"/>
              <w:ind w:left="20"/>
              <w:jc w:val="left"/>
              <w:rPr>
                <w:b/>
                <w:sz w:val="14"/>
              </w:rPr>
            </w:pPr>
            <w:r>
              <w:rPr>
                <w:b/>
                <w:w w:val="110"/>
                <w:sz w:val="14"/>
              </w:rPr>
              <w:t>SC</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21" w:line="152" w:lineRule="exact"/>
              <w:ind w:right="60"/>
              <w:rPr>
                <w:sz w:val="14"/>
              </w:rPr>
            </w:pPr>
            <w:r>
              <w:rPr>
                <w:w w:val="105"/>
                <w:sz w:val="14"/>
              </w:rPr>
              <w:t>5.239</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12" w:line="161" w:lineRule="exact"/>
              <w:ind w:right="59"/>
              <w:rPr>
                <w:sz w:val="14"/>
              </w:rPr>
            </w:pPr>
            <w:r>
              <w:rPr>
                <w:w w:val="105"/>
                <w:sz w:val="14"/>
              </w:rPr>
              <w:t>1.790.006</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12" w:line="161" w:lineRule="exact"/>
              <w:ind w:right="9"/>
              <w:rPr>
                <w:sz w:val="14"/>
              </w:rPr>
            </w:pPr>
            <w:r>
              <w:rPr>
                <w:w w:val="105"/>
                <w:sz w:val="14"/>
              </w:rPr>
              <w:t>5.766</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5.713</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12" w:line="161" w:lineRule="exact"/>
              <w:ind w:right="9"/>
              <w:rPr>
                <w:sz w:val="14"/>
              </w:rPr>
            </w:pPr>
            <w:r>
              <w:rPr>
                <w:w w:val="105"/>
                <w:sz w:val="14"/>
              </w:rPr>
              <w:t>5.393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1.822</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804.462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2.227</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0"/>
              <w:rPr>
                <w:sz w:val="14"/>
              </w:rPr>
            </w:pPr>
            <w:r>
              <w:rPr>
                <w:w w:val="105"/>
                <w:sz w:val="14"/>
              </w:rPr>
              <w:t>884.908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567</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1"/>
              <w:rPr>
                <w:sz w:val="14"/>
              </w:rPr>
            </w:pPr>
            <w:r>
              <w:rPr>
                <w:w w:val="105"/>
                <w:sz w:val="14"/>
              </w:rPr>
              <w:t>125.169</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8"/>
              <w:rPr>
                <w:sz w:val="14"/>
              </w:rPr>
            </w:pPr>
            <w:r>
              <w:rPr>
                <w:w w:val="105"/>
                <w:sz w:val="14"/>
              </w:rPr>
              <w:t>693</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2"/>
              <w:rPr>
                <w:sz w:val="14"/>
              </w:rPr>
            </w:pPr>
            <w:r>
              <w:rPr>
                <w:w w:val="105"/>
                <w:sz w:val="14"/>
              </w:rPr>
              <w:t>137.686</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9"/>
              <w:rPr>
                <w:sz w:val="14"/>
              </w:rPr>
            </w:pPr>
            <w:r>
              <w:rPr>
                <w:w w:val="105"/>
                <w:sz w:val="14"/>
              </w:rPr>
              <w:t>38</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5"/>
              <w:rPr>
                <w:sz w:val="14"/>
              </w:rPr>
            </w:pPr>
            <w:r>
              <w:rPr>
                <w:w w:val="105"/>
                <w:sz w:val="14"/>
              </w:rPr>
              <w:t>1.678</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71"/>
              <w:rPr>
                <w:sz w:val="14"/>
              </w:rPr>
            </w:pPr>
            <w:r>
              <w:rPr>
                <w:w w:val="105"/>
                <w:sz w:val="14"/>
              </w:rPr>
              <w:t>46</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21" w:line="152" w:lineRule="exact"/>
              <w:ind w:right="67"/>
              <w:rPr>
                <w:sz w:val="14"/>
              </w:rPr>
            </w:pPr>
            <w:r>
              <w:rPr>
                <w:w w:val="105"/>
                <w:sz w:val="14"/>
              </w:rPr>
              <w:t>1.828</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69"/>
              <w:rPr>
                <w:sz w:val="14"/>
              </w:rPr>
            </w:pPr>
            <w:r>
              <w:rPr>
                <w:w w:val="105"/>
                <w:sz w:val="14"/>
              </w:rPr>
              <w:t>5.393</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21" w:line="152" w:lineRule="exact"/>
              <w:ind w:right="70"/>
              <w:rPr>
                <w:sz w:val="14"/>
              </w:rPr>
            </w:pPr>
            <w:r>
              <w:rPr>
                <w:w w:val="105"/>
                <w:sz w:val="14"/>
              </w:rPr>
              <w:t>1.955.732</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6" w:right="27"/>
              <w:jc w:val="center"/>
              <w:rPr>
                <w:sz w:val="14"/>
              </w:rPr>
            </w:pPr>
            <w:r>
              <w:rPr>
                <w:w w:val="110"/>
                <w:sz w:val="14"/>
              </w:rPr>
              <w:t>154</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23"/>
              <w:jc w:val="center"/>
              <w:rPr>
                <w:sz w:val="14"/>
              </w:rPr>
            </w:pPr>
            <w:r>
              <w:rPr>
                <w:w w:val="110"/>
                <w:sz w:val="14"/>
              </w:rPr>
              <w:t>2,9</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right="76"/>
              <w:rPr>
                <w:sz w:val="14"/>
              </w:rPr>
            </w:pPr>
            <w:r>
              <w:rPr>
                <w:w w:val="105"/>
                <w:sz w:val="14"/>
              </w:rPr>
              <w:t>165.726</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21" w:line="152" w:lineRule="exact"/>
              <w:ind w:left="4" w:right="32"/>
              <w:jc w:val="center"/>
              <w:rPr>
                <w:sz w:val="14"/>
              </w:rPr>
            </w:pPr>
            <w:r>
              <w:rPr>
                <w:w w:val="110"/>
                <w:sz w:val="14"/>
              </w:rPr>
              <w:t>9,3</w:t>
            </w:r>
          </w:p>
        </w:tc>
      </w:tr>
      <w:tr w:rsidR="00500A47">
        <w:trPr>
          <w:trHeight w:val="193"/>
        </w:trPr>
        <w:tc>
          <w:tcPr>
            <w:tcW w:w="801" w:type="dxa"/>
            <w:tcBorders>
              <w:left w:val="nil"/>
              <w:right w:val="single" w:sz="6" w:space="0" w:color="FFFFFF"/>
            </w:tcBorders>
            <w:shd w:val="clear" w:color="auto" w:fill="BEBEBE"/>
          </w:tcPr>
          <w:p w:rsidR="00500A47" w:rsidRDefault="000A7459">
            <w:pPr>
              <w:pStyle w:val="TableParagraph"/>
              <w:spacing w:before="21" w:line="152" w:lineRule="exact"/>
              <w:ind w:left="20"/>
              <w:jc w:val="left"/>
              <w:rPr>
                <w:b/>
                <w:sz w:val="14"/>
              </w:rPr>
            </w:pPr>
            <w:r>
              <w:rPr>
                <w:b/>
                <w:w w:val="110"/>
                <w:sz w:val="14"/>
              </w:rPr>
              <w:t>Soma (S)</w:t>
            </w:r>
          </w:p>
        </w:tc>
        <w:tc>
          <w:tcPr>
            <w:tcW w:w="67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23.023</w:t>
            </w:r>
          </w:p>
        </w:tc>
        <w:tc>
          <w:tcPr>
            <w:tcW w:w="866"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59"/>
              <w:rPr>
                <w:b/>
                <w:sz w:val="14"/>
              </w:rPr>
            </w:pPr>
            <w:r>
              <w:rPr>
                <w:b/>
                <w:w w:val="105"/>
                <w:sz w:val="14"/>
              </w:rPr>
              <w:t>7.891.080</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59"/>
              <w:rPr>
                <w:b/>
                <w:sz w:val="14"/>
              </w:rPr>
            </w:pPr>
            <w:r>
              <w:rPr>
                <w:b/>
                <w:w w:val="105"/>
                <w:sz w:val="14"/>
              </w:rPr>
              <w:t>25.164</w:t>
            </w:r>
          </w:p>
        </w:tc>
        <w:tc>
          <w:tcPr>
            <w:tcW w:w="70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left="229"/>
              <w:jc w:val="left"/>
              <w:rPr>
                <w:b/>
                <w:sz w:val="14"/>
              </w:rPr>
            </w:pPr>
            <w:r>
              <w:rPr>
                <w:b/>
                <w:w w:val="110"/>
                <w:sz w:val="14"/>
              </w:rPr>
              <w:t>24.750</w:t>
            </w:r>
          </w:p>
        </w:tc>
        <w:tc>
          <w:tcPr>
            <w:tcW w:w="65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59"/>
              <w:rPr>
                <w:b/>
                <w:sz w:val="14"/>
              </w:rPr>
            </w:pPr>
            <w:r>
              <w:rPr>
                <w:b/>
                <w:w w:val="105"/>
                <w:sz w:val="14"/>
              </w:rPr>
              <w:t>23.079</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7.788</w:t>
            </w:r>
          </w:p>
        </w:tc>
        <w:tc>
          <w:tcPr>
            <w:tcW w:w="86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0"/>
              <w:rPr>
                <w:b/>
                <w:sz w:val="14"/>
              </w:rPr>
            </w:pPr>
            <w:r>
              <w:rPr>
                <w:b/>
                <w:w w:val="105"/>
                <w:sz w:val="14"/>
              </w:rPr>
              <w:t>3.438.385</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9.518</w:t>
            </w:r>
          </w:p>
        </w:tc>
        <w:tc>
          <w:tcPr>
            <w:tcW w:w="89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3.782.224</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66"/>
              <w:rPr>
                <w:b/>
                <w:sz w:val="15"/>
              </w:rPr>
            </w:pPr>
            <w:r>
              <w:rPr>
                <w:b/>
                <w:w w:val="105"/>
                <w:sz w:val="15"/>
              </w:rPr>
              <w:t>2.365</w:t>
            </w:r>
          </w:p>
        </w:tc>
        <w:tc>
          <w:tcPr>
            <w:tcW w:w="79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1"/>
              <w:rPr>
                <w:b/>
                <w:sz w:val="14"/>
              </w:rPr>
            </w:pPr>
            <w:r>
              <w:rPr>
                <w:b/>
                <w:w w:val="105"/>
                <w:sz w:val="14"/>
              </w:rPr>
              <w:t>522.091</w:t>
            </w:r>
          </w:p>
        </w:tc>
        <w:tc>
          <w:tcPr>
            <w:tcW w:w="605" w:type="dxa"/>
            <w:tcBorders>
              <w:left w:val="single" w:sz="6" w:space="0" w:color="FFFFFF"/>
              <w:right w:val="single" w:sz="6" w:space="0" w:color="FFFFFF"/>
            </w:tcBorders>
            <w:shd w:val="clear" w:color="auto" w:fill="BEBEBE"/>
          </w:tcPr>
          <w:p w:rsidR="00500A47" w:rsidRDefault="000A7459">
            <w:pPr>
              <w:pStyle w:val="TableParagraph"/>
              <w:spacing w:before="11" w:line="161" w:lineRule="exact"/>
              <w:ind w:right="66"/>
              <w:rPr>
                <w:b/>
                <w:sz w:val="15"/>
              </w:rPr>
            </w:pPr>
            <w:r>
              <w:rPr>
                <w:b/>
                <w:w w:val="105"/>
                <w:sz w:val="15"/>
              </w:rPr>
              <w:t>2.890</w:t>
            </w:r>
          </w:p>
        </w:tc>
        <w:tc>
          <w:tcPr>
            <w:tcW w:w="78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3"/>
              <w:rPr>
                <w:b/>
                <w:sz w:val="14"/>
              </w:rPr>
            </w:pPr>
            <w:r>
              <w:rPr>
                <w:b/>
                <w:w w:val="105"/>
                <w:sz w:val="14"/>
              </w:rPr>
              <w:t>574.190</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0"/>
              <w:rPr>
                <w:b/>
                <w:sz w:val="14"/>
              </w:rPr>
            </w:pPr>
            <w:r>
              <w:rPr>
                <w:b/>
                <w:w w:val="105"/>
                <w:sz w:val="14"/>
              </w:rPr>
              <w:t>233</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5"/>
              <w:rPr>
                <w:b/>
                <w:sz w:val="14"/>
              </w:rPr>
            </w:pPr>
            <w:r>
              <w:rPr>
                <w:b/>
                <w:w w:val="105"/>
                <w:sz w:val="14"/>
              </w:rPr>
              <w:t>10.287</w:t>
            </w:r>
          </w:p>
        </w:tc>
        <w:tc>
          <w:tcPr>
            <w:tcW w:w="54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1"/>
              <w:rPr>
                <w:b/>
                <w:sz w:val="14"/>
              </w:rPr>
            </w:pPr>
            <w:r>
              <w:rPr>
                <w:b/>
                <w:w w:val="105"/>
                <w:sz w:val="14"/>
              </w:rPr>
              <w:t>285</w:t>
            </w:r>
          </w:p>
        </w:tc>
        <w:tc>
          <w:tcPr>
            <w:tcW w:w="626"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7"/>
              <w:rPr>
                <w:b/>
                <w:sz w:val="14"/>
              </w:rPr>
            </w:pPr>
            <w:r>
              <w:rPr>
                <w:b/>
                <w:w w:val="105"/>
                <w:sz w:val="14"/>
              </w:rPr>
              <w:t>11.325</w:t>
            </w:r>
          </w:p>
        </w:tc>
        <w:tc>
          <w:tcPr>
            <w:tcW w:w="677"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69"/>
              <w:rPr>
                <w:b/>
                <w:sz w:val="14"/>
              </w:rPr>
            </w:pPr>
            <w:r>
              <w:rPr>
                <w:b/>
                <w:w w:val="105"/>
                <w:sz w:val="14"/>
              </w:rPr>
              <w:t>23.079</w:t>
            </w:r>
          </w:p>
        </w:tc>
        <w:tc>
          <w:tcPr>
            <w:tcW w:w="84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0"/>
              <w:rPr>
                <w:b/>
                <w:sz w:val="14"/>
              </w:rPr>
            </w:pPr>
            <w:r>
              <w:rPr>
                <w:b/>
                <w:w w:val="105"/>
                <w:sz w:val="14"/>
              </w:rPr>
              <w:t>8.338.503</w:t>
            </w:r>
          </w:p>
        </w:tc>
        <w:tc>
          <w:tcPr>
            <w:tcW w:w="42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6" w:right="17"/>
              <w:jc w:val="center"/>
              <w:rPr>
                <w:b/>
                <w:sz w:val="14"/>
              </w:rPr>
            </w:pPr>
            <w:r>
              <w:rPr>
                <w:b/>
                <w:w w:val="110"/>
                <w:sz w:val="14"/>
              </w:rPr>
              <w:t>56</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23"/>
              <w:jc w:val="center"/>
              <w:rPr>
                <w:b/>
                <w:sz w:val="14"/>
              </w:rPr>
            </w:pPr>
            <w:r>
              <w:rPr>
                <w:b/>
                <w:w w:val="110"/>
                <w:sz w:val="14"/>
              </w:rPr>
              <w:t>0,2</w:t>
            </w:r>
          </w:p>
        </w:tc>
        <w:tc>
          <w:tcPr>
            <w:tcW w:w="798"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right="77"/>
              <w:rPr>
                <w:b/>
                <w:sz w:val="14"/>
              </w:rPr>
            </w:pPr>
            <w:r>
              <w:rPr>
                <w:b/>
                <w:w w:val="105"/>
                <w:sz w:val="14"/>
              </w:rPr>
              <w:t>447.423</w:t>
            </w:r>
          </w:p>
        </w:tc>
        <w:tc>
          <w:tcPr>
            <w:tcW w:w="355" w:type="dxa"/>
            <w:tcBorders>
              <w:left w:val="single" w:sz="6" w:space="0" w:color="FFFFFF"/>
              <w:right w:val="single" w:sz="6" w:space="0" w:color="FFFFFF"/>
            </w:tcBorders>
            <w:shd w:val="clear" w:color="auto" w:fill="BEBEBE"/>
          </w:tcPr>
          <w:p w:rsidR="00500A47" w:rsidRDefault="000A7459">
            <w:pPr>
              <w:pStyle w:val="TableParagraph"/>
              <w:spacing w:before="21" w:line="152" w:lineRule="exact"/>
              <w:ind w:left="4" w:right="32"/>
              <w:jc w:val="center"/>
              <w:rPr>
                <w:b/>
                <w:sz w:val="14"/>
              </w:rPr>
            </w:pPr>
            <w:r>
              <w:rPr>
                <w:b/>
                <w:w w:val="110"/>
                <w:sz w:val="14"/>
              </w:rPr>
              <w:t>5,7</w:t>
            </w:r>
          </w:p>
        </w:tc>
      </w:tr>
      <w:tr w:rsidR="00500A47">
        <w:trPr>
          <w:trHeight w:val="222"/>
        </w:trPr>
        <w:tc>
          <w:tcPr>
            <w:tcW w:w="801" w:type="dxa"/>
            <w:tcBorders>
              <w:left w:val="nil"/>
              <w:right w:val="single" w:sz="6" w:space="0" w:color="FFFFFF"/>
            </w:tcBorders>
            <w:shd w:val="clear" w:color="auto" w:fill="E3F4AA"/>
          </w:tcPr>
          <w:p w:rsidR="00500A47" w:rsidRDefault="000A7459">
            <w:pPr>
              <w:pStyle w:val="TableParagraph"/>
              <w:spacing w:before="50" w:line="152" w:lineRule="exact"/>
              <w:ind w:left="20"/>
              <w:jc w:val="left"/>
              <w:rPr>
                <w:b/>
                <w:sz w:val="14"/>
              </w:rPr>
            </w:pPr>
            <w:r>
              <w:rPr>
                <w:b/>
                <w:w w:val="110"/>
                <w:sz w:val="14"/>
              </w:rPr>
              <w:t>TOTAL</w:t>
            </w:r>
          </w:p>
        </w:tc>
        <w:tc>
          <w:tcPr>
            <w:tcW w:w="675" w:type="dxa"/>
            <w:tcBorders>
              <w:left w:val="single" w:sz="6" w:space="0" w:color="FFFFFF"/>
              <w:right w:val="single" w:sz="6" w:space="0" w:color="FFFFFF"/>
            </w:tcBorders>
            <w:shd w:val="clear" w:color="auto" w:fill="DDEBF7"/>
          </w:tcPr>
          <w:p w:rsidR="00500A47" w:rsidRDefault="000A7459">
            <w:pPr>
              <w:pStyle w:val="TableParagraph"/>
              <w:spacing w:before="50" w:line="152" w:lineRule="exact"/>
              <w:ind w:right="59"/>
              <w:rPr>
                <w:b/>
                <w:sz w:val="14"/>
              </w:rPr>
            </w:pPr>
            <w:r>
              <w:rPr>
                <w:b/>
                <w:w w:val="105"/>
                <w:sz w:val="14"/>
              </w:rPr>
              <w:t>111.922</w:t>
            </w:r>
          </w:p>
        </w:tc>
        <w:tc>
          <w:tcPr>
            <w:tcW w:w="866" w:type="dxa"/>
            <w:tcBorders>
              <w:left w:val="single" w:sz="6" w:space="0" w:color="FFFFFF"/>
              <w:right w:val="single" w:sz="6" w:space="0" w:color="FFFFFF"/>
            </w:tcBorders>
            <w:shd w:val="clear" w:color="auto" w:fill="DDEBF7"/>
          </w:tcPr>
          <w:p w:rsidR="00500A47" w:rsidRDefault="000A7459">
            <w:pPr>
              <w:pStyle w:val="TableParagraph"/>
              <w:spacing w:before="50" w:line="152" w:lineRule="exact"/>
              <w:ind w:right="59"/>
              <w:rPr>
                <w:b/>
                <w:sz w:val="14"/>
              </w:rPr>
            </w:pPr>
            <w:r>
              <w:rPr>
                <w:b/>
                <w:w w:val="105"/>
                <w:sz w:val="14"/>
              </w:rPr>
              <w:t>38.603.183</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9"/>
              <w:rPr>
                <w:b/>
                <w:sz w:val="14"/>
              </w:rPr>
            </w:pPr>
            <w:r>
              <w:rPr>
                <w:b/>
                <w:w w:val="105"/>
                <w:sz w:val="14"/>
              </w:rPr>
              <w:t>123.226</w:t>
            </w:r>
          </w:p>
        </w:tc>
        <w:tc>
          <w:tcPr>
            <w:tcW w:w="705" w:type="dxa"/>
            <w:tcBorders>
              <w:left w:val="single" w:sz="6" w:space="0" w:color="FFFFFF"/>
              <w:right w:val="single" w:sz="6" w:space="0" w:color="FFFFFF"/>
            </w:tcBorders>
            <w:shd w:val="clear" w:color="auto" w:fill="DBDBDB"/>
          </w:tcPr>
          <w:p w:rsidR="00500A47" w:rsidRDefault="000A7459">
            <w:pPr>
              <w:pStyle w:val="TableParagraph"/>
              <w:spacing w:before="50" w:line="152" w:lineRule="exact"/>
              <w:ind w:right="9"/>
              <w:rPr>
                <w:b/>
                <w:sz w:val="14"/>
              </w:rPr>
            </w:pPr>
            <w:r>
              <w:rPr>
                <w:b/>
                <w:w w:val="105"/>
                <w:sz w:val="14"/>
              </w:rPr>
              <w:t>120.539</w:t>
            </w:r>
          </w:p>
        </w:tc>
        <w:tc>
          <w:tcPr>
            <w:tcW w:w="655" w:type="dxa"/>
            <w:tcBorders>
              <w:left w:val="single" w:sz="6" w:space="0" w:color="FFFFFF"/>
              <w:right w:val="single" w:sz="6" w:space="0" w:color="FFFFFF"/>
            </w:tcBorders>
            <w:shd w:val="clear" w:color="auto" w:fill="DBDBDB"/>
          </w:tcPr>
          <w:p w:rsidR="00500A47" w:rsidRDefault="000A7459">
            <w:pPr>
              <w:pStyle w:val="TableParagraph"/>
              <w:spacing w:before="50" w:line="152" w:lineRule="exact"/>
              <w:ind w:right="9"/>
              <w:rPr>
                <w:b/>
                <w:sz w:val="14"/>
              </w:rPr>
            </w:pPr>
            <w:r>
              <w:rPr>
                <w:b/>
                <w:w w:val="105"/>
                <w:sz w:val="14"/>
              </w:rPr>
              <w:t>111.658</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0"/>
              <w:rPr>
                <w:b/>
                <w:sz w:val="14"/>
              </w:rPr>
            </w:pPr>
            <w:r>
              <w:rPr>
                <w:b/>
                <w:w w:val="105"/>
                <w:sz w:val="14"/>
              </w:rPr>
              <w:t>37.472</w:t>
            </w:r>
          </w:p>
        </w:tc>
        <w:tc>
          <w:tcPr>
            <w:tcW w:w="867"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0"/>
              <w:rPr>
                <w:b/>
                <w:sz w:val="14"/>
              </w:rPr>
            </w:pPr>
            <w:r>
              <w:rPr>
                <w:b/>
                <w:w w:val="105"/>
                <w:sz w:val="14"/>
              </w:rPr>
              <w:t>16.544.622</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1"/>
              <w:rPr>
                <w:b/>
                <w:sz w:val="14"/>
              </w:rPr>
            </w:pPr>
            <w:r>
              <w:rPr>
                <w:b/>
                <w:w w:val="105"/>
                <w:sz w:val="14"/>
              </w:rPr>
              <w:t>45.800</w:t>
            </w:r>
          </w:p>
        </w:tc>
        <w:tc>
          <w:tcPr>
            <w:tcW w:w="897"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1"/>
              <w:rPr>
                <w:b/>
                <w:sz w:val="14"/>
              </w:rPr>
            </w:pPr>
            <w:r>
              <w:rPr>
                <w:b/>
                <w:w w:val="105"/>
                <w:sz w:val="14"/>
              </w:rPr>
              <w:t>18.199.085</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1"/>
              <w:rPr>
                <w:b/>
                <w:sz w:val="14"/>
              </w:rPr>
            </w:pPr>
            <w:r>
              <w:rPr>
                <w:b/>
                <w:w w:val="105"/>
                <w:sz w:val="14"/>
              </w:rPr>
              <w:t>10.752</w:t>
            </w:r>
          </w:p>
        </w:tc>
        <w:tc>
          <w:tcPr>
            <w:tcW w:w="796"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1"/>
              <w:rPr>
                <w:b/>
                <w:sz w:val="14"/>
              </w:rPr>
            </w:pPr>
            <w:r>
              <w:rPr>
                <w:b/>
                <w:w w:val="105"/>
                <w:sz w:val="14"/>
              </w:rPr>
              <w:t>2.373.584</w:t>
            </w:r>
          </w:p>
        </w:tc>
        <w:tc>
          <w:tcPr>
            <w:tcW w:w="605"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1"/>
              <w:rPr>
                <w:b/>
                <w:sz w:val="14"/>
              </w:rPr>
            </w:pPr>
            <w:r>
              <w:rPr>
                <w:b/>
                <w:w w:val="105"/>
                <w:sz w:val="14"/>
              </w:rPr>
              <w:t>13.141</w:t>
            </w:r>
          </w:p>
        </w:tc>
        <w:tc>
          <w:tcPr>
            <w:tcW w:w="787"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3"/>
              <w:rPr>
                <w:b/>
                <w:sz w:val="14"/>
              </w:rPr>
            </w:pPr>
            <w:r>
              <w:rPr>
                <w:b/>
                <w:w w:val="105"/>
                <w:sz w:val="14"/>
              </w:rPr>
              <w:t>2.610.876</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4"/>
              <w:rPr>
                <w:b/>
                <w:sz w:val="14"/>
              </w:rPr>
            </w:pPr>
            <w:r>
              <w:rPr>
                <w:b/>
                <w:w w:val="105"/>
                <w:sz w:val="14"/>
              </w:rPr>
              <w:t>2.022</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5"/>
              <w:rPr>
                <w:b/>
                <w:sz w:val="14"/>
              </w:rPr>
            </w:pPr>
            <w:r>
              <w:rPr>
                <w:b/>
                <w:w w:val="105"/>
                <w:sz w:val="14"/>
              </w:rPr>
              <w:t>89.274</w:t>
            </w:r>
          </w:p>
        </w:tc>
        <w:tc>
          <w:tcPr>
            <w:tcW w:w="545"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6"/>
              <w:rPr>
                <w:b/>
                <w:sz w:val="14"/>
              </w:rPr>
            </w:pPr>
            <w:r>
              <w:rPr>
                <w:b/>
                <w:w w:val="105"/>
                <w:sz w:val="14"/>
              </w:rPr>
              <w:t>2.471</w:t>
            </w:r>
          </w:p>
        </w:tc>
        <w:tc>
          <w:tcPr>
            <w:tcW w:w="626" w:type="dxa"/>
            <w:tcBorders>
              <w:left w:val="single" w:sz="6" w:space="0" w:color="FFFFFF"/>
              <w:right w:val="single" w:sz="6" w:space="0" w:color="FFFFFF"/>
            </w:tcBorders>
            <w:shd w:val="clear" w:color="auto" w:fill="ECECEC"/>
          </w:tcPr>
          <w:p w:rsidR="00500A47" w:rsidRDefault="000A7459">
            <w:pPr>
              <w:pStyle w:val="TableParagraph"/>
              <w:spacing w:before="50" w:line="152" w:lineRule="exact"/>
              <w:ind w:right="67"/>
              <w:rPr>
                <w:b/>
                <w:sz w:val="14"/>
              </w:rPr>
            </w:pPr>
            <w:r>
              <w:rPr>
                <w:b/>
                <w:w w:val="105"/>
                <w:sz w:val="14"/>
              </w:rPr>
              <w:t>98.188</w:t>
            </w:r>
          </w:p>
        </w:tc>
        <w:tc>
          <w:tcPr>
            <w:tcW w:w="677" w:type="dxa"/>
            <w:tcBorders>
              <w:left w:val="single" w:sz="6" w:space="0" w:color="FFFFFF"/>
              <w:right w:val="single" w:sz="6" w:space="0" w:color="FFFFFF"/>
            </w:tcBorders>
            <w:shd w:val="clear" w:color="auto" w:fill="DBDBDB"/>
          </w:tcPr>
          <w:p w:rsidR="00500A47" w:rsidRDefault="000A7459">
            <w:pPr>
              <w:pStyle w:val="TableParagraph"/>
              <w:spacing w:before="50" w:line="152" w:lineRule="exact"/>
              <w:ind w:right="69"/>
              <w:rPr>
                <w:b/>
                <w:sz w:val="14"/>
              </w:rPr>
            </w:pPr>
            <w:r>
              <w:rPr>
                <w:b/>
                <w:w w:val="105"/>
                <w:sz w:val="14"/>
              </w:rPr>
              <w:t>111.658</w:t>
            </w:r>
          </w:p>
        </w:tc>
        <w:tc>
          <w:tcPr>
            <w:tcW w:w="848" w:type="dxa"/>
            <w:tcBorders>
              <w:left w:val="single" w:sz="6" w:space="0" w:color="FFFFFF"/>
              <w:right w:val="single" w:sz="6" w:space="0" w:color="FFFFFF"/>
            </w:tcBorders>
            <w:shd w:val="clear" w:color="auto" w:fill="DBDBDB"/>
          </w:tcPr>
          <w:p w:rsidR="00500A47" w:rsidRDefault="000A7459">
            <w:pPr>
              <w:pStyle w:val="TableParagraph"/>
              <w:spacing w:before="50" w:line="152" w:lineRule="exact"/>
              <w:ind w:right="70"/>
              <w:rPr>
                <w:b/>
                <w:sz w:val="14"/>
              </w:rPr>
            </w:pPr>
            <w:r>
              <w:rPr>
                <w:b/>
                <w:w w:val="105"/>
                <w:sz w:val="14"/>
              </w:rPr>
              <w:t>39.915.630</w:t>
            </w:r>
          </w:p>
        </w:tc>
        <w:tc>
          <w:tcPr>
            <w:tcW w:w="425" w:type="dxa"/>
            <w:tcBorders>
              <w:left w:val="single" w:sz="6" w:space="0" w:color="FFFFFF"/>
              <w:right w:val="single" w:sz="6" w:space="0" w:color="FFFFFF"/>
            </w:tcBorders>
            <w:shd w:val="clear" w:color="auto" w:fill="F1F1F1"/>
          </w:tcPr>
          <w:p w:rsidR="00500A47" w:rsidRDefault="000A7459">
            <w:pPr>
              <w:pStyle w:val="TableParagraph"/>
              <w:spacing w:before="50" w:line="152" w:lineRule="exact"/>
              <w:ind w:left="6" w:right="11"/>
              <w:jc w:val="center"/>
              <w:rPr>
                <w:b/>
                <w:sz w:val="14"/>
              </w:rPr>
            </w:pPr>
            <w:r>
              <w:rPr>
                <w:b/>
                <w:w w:val="110"/>
                <w:sz w:val="14"/>
              </w:rPr>
              <w:t>-264</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50" w:line="152" w:lineRule="exact"/>
              <w:ind w:left="4" w:right="13"/>
              <w:jc w:val="center"/>
              <w:rPr>
                <w:b/>
                <w:sz w:val="14"/>
              </w:rPr>
            </w:pPr>
            <w:r>
              <w:rPr>
                <w:b/>
                <w:w w:val="110"/>
                <w:sz w:val="14"/>
              </w:rPr>
              <w:t>-0,2</w:t>
            </w:r>
          </w:p>
        </w:tc>
        <w:tc>
          <w:tcPr>
            <w:tcW w:w="798" w:type="dxa"/>
            <w:tcBorders>
              <w:left w:val="single" w:sz="6" w:space="0" w:color="FFFFFF"/>
              <w:right w:val="single" w:sz="6" w:space="0" w:color="FFFFFF"/>
            </w:tcBorders>
            <w:shd w:val="clear" w:color="auto" w:fill="F1F1F1"/>
          </w:tcPr>
          <w:p w:rsidR="00500A47" w:rsidRDefault="000A7459">
            <w:pPr>
              <w:pStyle w:val="TableParagraph"/>
              <w:spacing w:before="50" w:line="152" w:lineRule="exact"/>
              <w:ind w:right="77"/>
              <w:rPr>
                <w:b/>
                <w:sz w:val="14"/>
              </w:rPr>
            </w:pPr>
            <w:r>
              <w:rPr>
                <w:b/>
                <w:w w:val="105"/>
                <w:sz w:val="14"/>
              </w:rPr>
              <w:t>1.312.447</w:t>
            </w:r>
          </w:p>
        </w:tc>
        <w:tc>
          <w:tcPr>
            <w:tcW w:w="355" w:type="dxa"/>
            <w:tcBorders>
              <w:left w:val="single" w:sz="6" w:space="0" w:color="FFFFFF"/>
              <w:right w:val="single" w:sz="6" w:space="0" w:color="FFFFFF"/>
            </w:tcBorders>
            <w:shd w:val="clear" w:color="auto" w:fill="F1F1F1"/>
          </w:tcPr>
          <w:p w:rsidR="00500A47" w:rsidRDefault="000A7459">
            <w:pPr>
              <w:pStyle w:val="TableParagraph"/>
              <w:spacing w:before="50" w:line="152" w:lineRule="exact"/>
              <w:ind w:left="4" w:right="32"/>
              <w:jc w:val="center"/>
              <w:rPr>
                <w:b/>
                <w:sz w:val="14"/>
              </w:rPr>
            </w:pPr>
            <w:r>
              <w:rPr>
                <w:b/>
                <w:w w:val="110"/>
                <w:sz w:val="14"/>
              </w:rPr>
              <w:t>3,4</w:t>
            </w:r>
          </w:p>
        </w:tc>
      </w:tr>
    </w:tbl>
    <w:p w:rsidR="00500A47" w:rsidRDefault="000A7459">
      <w:pPr>
        <w:pStyle w:val="PargrafodaLista"/>
        <w:numPr>
          <w:ilvl w:val="0"/>
          <w:numId w:val="10"/>
        </w:numPr>
        <w:tabs>
          <w:tab w:val="left" w:pos="308"/>
        </w:tabs>
        <w:spacing w:before="147"/>
        <w:ind w:hanging="171"/>
        <w:rPr>
          <w:sz w:val="14"/>
        </w:rPr>
      </w:pPr>
      <w:r>
        <w:rPr>
          <w:w w:val="110"/>
          <w:sz w:val="14"/>
        </w:rPr>
        <w:t xml:space="preserve">Média </w:t>
      </w:r>
      <w:r>
        <w:rPr>
          <w:spacing w:val="-6"/>
          <w:w w:val="110"/>
          <w:sz w:val="14"/>
        </w:rPr>
        <w:t xml:space="preserve">2013 </w:t>
      </w:r>
      <w:r>
        <w:rPr>
          <w:w w:val="110"/>
          <w:sz w:val="14"/>
        </w:rPr>
        <w:t xml:space="preserve">/ </w:t>
      </w:r>
      <w:r>
        <w:rPr>
          <w:spacing w:val="-6"/>
          <w:w w:val="110"/>
          <w:sz w:val="14"/>
        </w:rPr>
        <w:t>2014</w:t>
      </w:r>
      <w:r>
        <w:rPr>
          <w:spacing w:val="-27"/>
          <w:w w:val="110"/>
          <w:sz w:val="14"/>
        </w:rPr>
        <w:t xml:space="preserve"> </w:t>
      </w:r>
      <w:r>
        <w:rPr>
          <w:spacing w:val="2"/>
          <w:w w:val="110"/>
          <w:sz w:val="14"/>
        </w:rPr>
        <w:t>(julho)</w:t>
      </w:r>
    </w:p>
    <w:p w:rsidR="00500A47" w:rsidRDefault="00500A47">
      <w:pPr>
        <w:rPr>
          <w:sz w:val="14"/>
        </w:rPr>
        <w:sectPr w:rsidR="00500A47">
          <w:pgSz w:w="16840" w:h="11910" w:orient="landscape"/>
          <w:pgMar w:top="1520" w:right="340" w:bottom="820" w:left="380" w:header="639" w:footer="638" w:gutter="0"/>
          <w:cols w:space="720"/>
        </w:sectPr>
      </w:pPr>
    </w:p>
    <w:p w:rsidR="00500A47" w:rsidRDefault="00500A47">
      <w:pPr>
        <w:pStyle w:val="Corpodetexto"/>
        <w:rPr>
          <w:sz w:val="9"/>
        </w:rPr>
      </w:pPr>
    </w:p>
    <w:p w:rsidR="00500A47" w:rsidRDefault="000A7459">
      <w:pPr>
        <w:spacing w:before="59" w:after="16"/>
        <w:ind w:left="1605"/>
        <w:rPr>
          <w:b/>
          <w:sz w:val="20"/>
        </w:rPr>
      </w:pPr>
      <w:r>
        <w:rPr>
          <w:b/>
          <w:sz w:val="20"/>
        </w:rPr>
        <w:t>ANEXO V.II – Composição do Quantitativo de Arquitetos por Faixa de Desconto</w:t>
      </w:r>
    </w:p>
    <w:tbl>
      <w:tblPr>
        <w:tblStyle w:val="TableNormal"/>
        <w:tblW w:w="0" w:type="auto"/>
        <w:tblInd w:w="165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960"/>
        <w:gridCol w:w="1110"/>
        <w:gridCol w:w="960"/>
        <w:gridCol w:w="959"/>
        <w:gridCol w:w="959"/>
        <w:gridCol w:w="959"/>
        <w:gridCol w:w="959"/>
        <w:gridCol w:w="959"/>
        <w:gridCol w:w="959"/>
        <w:gridCol w:w="959"/>
        <w:gridCol w:w="959"/>
        <w:gridCol w:w="967"/>
      </w:tblGrid>
      <w:tr w:rsidR="00500A47">
        <w:trPr>
          <w:trHeight w:val="546"/>
        </w:trPr>
        <w:tc>
          <w:tcPr>
            <w:tcW w:w="960" w:type="dxa"/>
            <w:vMerge w:val="restart"/>
            <w:tcBorders>
              <w:top w:val="nil"/>
              <w:left w:val="nil"/>
            </w:tcBorders>
          </w:tcPr>
          <w:p w:rsidR="00500A47" w:rsidRDefault="00500A47">
            <w:pPr>
              <w:pStyle w:val="TableParagraph"/>
              <w:jc w:val="left"/>
              <w:rPr>
                <w:rFonts w:ascii="Times New Roman"/>
              </w:rPr>
            </w:pPr>
          </w:p>
        </w:tc>
        <w:tc>
          <w:tcPr>
            <w:tcW w:w="2070" w:type="dxa"/>
            <w:gridSpan w:val="2"/>
            <w:tcBorders>
              <w:right w:val="single" w:sz="8" w:space="0" w:color="D9D9D9"/>
            </w:tcBorders>
            <w:shd w:val="clear" w:color="auto" w:fill="44536A"/>
          </w:tcPr>
          <w:p w:rsidR="00500A47" w:rsidRDefault="000A7459">
            <w:pPr>
              <w:pStyle w:val="TableParagraph"/>
              <w:spacing w:before="10"/>
              <w:ind w:left="232"/>
              <w:jc w:val="left"/>
              <w:rPr>
                <w:b/>
                <w:sz w:val="21"/>
              </w:rPr>
            </w:pPr>
            <w:r>
              <w:rPr>
                <w:b/>
                <w:color w:val="FFFFFF"/>
                <w:w w:val="105"/>
                <w:sz w:val="21"/>
              </w:rPr>
              <w:t xml:space="preserve">Acima de </w:t>
            </w:r>
            <w:r>
              <w:rPr>
                <w:b/>
                <w:color w:val="FFFFFF"/>
                <w:spacing w:val="-5"/>
                <w:w w:val="105"/>
                <w:sz w:val="21"/>
              </w:rPr>
              <w:t>40</w:t>
            </w:r>
            <w:r>
              <w:rPr>
                <w:b/>
                <w:color w:val="FFFFFF"/>
                <w:spacing w:val="-2"/>
                <w:w w:val="105"/>
                <w:sz w:val="21"/>
              </w:rPr>
              <w:t xml:space="preserve"> </w:t>
            </w:r>
            <w:r>
              <w:rPr>
                <w:b/>
                <w:color w:val="FFFFFF"/>
                <w:spacing w:val="-3"/>
                <w:w w:val="105"/>
                <w:sz w:val="21"/>
              </w:rPr>
              <w:t>anos</w:t>
            </w:r>
          </w:p>
          <w:p w:rsidR="00500A47" w:rsidRDefault="000A7459">
            <w:pPr>
              <w:pStyle w:val="TableParagraph"/>
              <w:spacing w:before="24" w:line="236" w:lineRule="exact"/>
              <w:ind w:left="262"/>
              <w:jc w:val="left"/>
              <w:rPr>
                <w:b/>
                <w:sz w:val="21"/>
              </w:rPr>
            </w:pPr>
            <w:r>
              <w:rPr>
                <w:b/>
                <w:color w:val="FFFFFF"/>
                <w:spacing w:val="-6"/>
                <w:w w:val="105"/>
                <w:sz w:val="21"/>
              </w:rPr>
              <w:t>(100%</w:t>
            </w:r>
            <w:r>
              <w:rPr>
                <w:b/>
                <w:color w:val="FFFFFF"/>
                <w:spacing w:val="20"/>
                <w:w w:val="105"/>
                <w:sz w:val="21"/>
              </w:rPr>
              <w:t xml:space="preserve"> </w:t>
            </w:r>
            <w:r>
              <w:rPr>
                <w:b/>
                <w:color w:val="FFFFFF"/>
                <w:w w:val="105"/>
                <w:sz w:val="21"/>
              </w:rPr>
              <w:t>desconto)</w:t>
            </w:r>
          </w:p>
        </w:tc>
        <w:tc>
          <w:tcPr>
            <w:tcW w:w="1918" w:type="dxa"/>
            <w:gridSpan w:val="2"/>
            <w:tcBorders>
              <w:left w:val="single" w:sz="8" w:space="0" w:color="D9D9D9"/>
              <w:right w:val="single" w:sz="8" w:space="0" w:color="D9D9D9"/>
            </w:tcBorders>
            <w:shd w:val="clear" w:color="auto" w:fill="44536A"/>
          </w:tcPr>
          <w:p w:rsidR="00500A47" w:rsidRDefault="000A7459">
            <w:pPr>
              <w:pStyle w:val="TableParagraph"/>
              <w:spacing w:before="10"/>
              <w:ind w:left="85" w:right="85"/>
              <w:jc w:val="center"/>
              <w:rPr>
                <w:b/>
                <w:sz w:val="21"/>
              </w:rPr>
            </w:pPr>
            <w:r>
              <w:rPr>
                <w:b/>
                <w:color w:val="FFFFFF"/>
                <w:w w:val="105"/>
                <w:sz w:val="21"/>
              </w:rPr>
              <w:t>Entre 35 e 39 anos</w:t>
            </w:r>
          </w:p>
          <w:p w:rsidR="00500A47" w:rsidRDefault="000A7459">
            <w:pPr>
              <w:pStyle w:val="TableParagraph"/>
              <w:spacing w:before="24" w:line="236" w:lineRule="exact"/>
              <w:ind w:left="87" w:right="78"/>
              <w:jc w:val="center"/>
              <w:rPr>
                <w:b/>
                <w:sz w:val="21"/>
              </w:rPr>
            </w:pPr>
            <w:r>
              <w:rPr>
                <w:b/>
                <w:color w:val="FFFFFF"/>
                <w:w w:val="105"/>
                <w:sz w:val="21"/>
              </w:rPr>
              <w:t>(90% desconto)</w:t>
            </w:r>
          </w:p>
        </w:tc>
        <w:tc>
          <w:tcPr>
            <w:tcW w:w="1918" w:type="dxa"/>
            <w:gridSpan w:val="2"/>
            <w:tcBorders>
              <w:left w:val="single" w:sz="8" w:space="0" w:color="D9D9D9"/>
              <w:right w:val="single" w:sz="8" w:space="0" w:color="D9D9D9"/>
            </w:tcBorders>
            <w:shd w:val="clear" w:color="auto" w:fill="44536A"/>
          </w:tcPr>
          <w:p w:rsidR="00500A47" w:rsidRDefault="000A7459">
            <w:pPr>
              <w:pStyle w:val="TableParagraph"/>
              <w:spacing w:before="10"/>
              <w:ind w:left="87" w:right="83"/>
              <w:jc w:val="center"/>
              <w:rPr>
                <w:b/>
                <w:sz w:val="21"/>
              </w:rPr>
            </w:pPr>
            <w:r>
              <w:rPr>
                <w:b/>
                <w:color w:val="FFFFFF"/>
                <w:w w:val="105"/>
                <w:sz w:val="21"/>
              </w:rPr>
              <w:t>Entre 30 e 34 anos</w:t>
            </w:r>
          </w:p>
          <w:p w:rsidR="00500A47" w:rsidRDefault="000A7459">
            <w:pPr>
              <w:pStyle w:val="TableParagraph"/>
              <w:spacing w:before="24" w:line="236" w:lineRule="exact"/>
              <w:ind w:left="87" w:right="73"/>
              <w:jc w:val="center"/>
              <w:rPr>
                <w:b/>
                <w:sz w:val="21"/>
              </w:rPr>
            </w:pPr>
            <w:r>
              <w:rPr>
                <w:b/>
                <w:color w:val="FFFFFF"/>
                <w:w w:val="105"/>
                <w:sz w:val="21"/>
              </w:rPr>
              <w:t>(50% desconto)</w:t>
            </w:r>
          </w:p>
        </w:tc>
        <w:tc>
          <w:tcPr>
            <w:tcW w:w="1918" w:type="dxa"/>
            <w:gridSpan w:val="2"/>
            <w:tcBorders>
              <w:left w:val="single" w:sz="8" w:space="0" w:color="D9D9D9"/>
              <w:right w:val="single" w:sz="8" w:space="0" w:color="D9D9D9"/>
            </w:tcBorders>
            <w:shd w:val="clear" w:color="auto" w:fill="44536A"/>
          </w:tcPr>
          <w:p w:rsidR="00500A47" w:rsidRDefault="000A7459">
            <w:pPr>
              <w:pStyle w:val="TableParagraph"/>
              <w:spacing w:before="10"/>
              <w:ind w:left="87" w:right="48"/>
              <w:jc w:val="center"/>
              <w:rPr>
                <w:b/>
                <w:sz w:val="21"/>
              </w:rPr>
            </w:pPr>
            <w:r>
              <w:rPr>
                <w:b/>
                <w:color w:val="FFFFFF"/>
                <w:w w:val="105"/>
                <w:sz w:val="21"/>
              </w:rPr>
              <w:t>Até 2 anos</w:t>
            </w:r>
          </w:p>
          <w:p w:rsidR="00500A47" w:rsidRDefault="000A7459">
            <w:pPr>
              <w:pStyle w:val="TableParagraph"/>
              <w:spacing w:before="24" w:line="236" w:lineRule="exact"/>
              <w:ind w:left="87" w:right="69"/>
              <w:jc w:val="center"/>
              <w:rPr>
                <w:b/>
                <w:sz w:val="21"/>
              </w:rPr>
            </w:pPr>
            <w:r>
              <w:rPr>
                <w:b/>
                <w:color w:val="FFFFFF"/>
                <w:w w:val="105"/>
                <w:sz w:val="21"/>
              </w:rPr>
              <w:t>(50% desconto)</w:t>
            </w:r>
          </w:p>
        </w:tc>
        <w:tc>
          <w:tcPr>
            <w:tcW w:w="1918" w:type="dxa"/>
            <w:gridSpan w:val="2"/>
            <w:tcBorders>
              <w:left w:val="single" w:sz="8" w:space="0" w:color="D9D9D9"/>
              <w:right w:val="single" w:sz="8" w:space="0" w:color="D9D9D9"/>
            </w:tcBorders>
            <w:shd w:val="clear" w:color="auto" w:fill="44536A"/>
          </w:tcPr>
          <w:p w:rsidR="00500A47" w:rsidRDefault="000A7459">
            <w:pPr>
              <w:pStyle w:val="TableParagraph"/>
              <w:spacing w:before="10"/>
              <w:ind w:left="191"/>
              <w:jc w:val="left"/>
              <w:rPr>
                <w:b/>
                <w:sz w:val="21"/>
              </w:rPr>
            </w:pPr>
            <w:r>
              <w:rPr>
                <w:b/>
                <w:color w:val="FFFFFF"/>
                <w:w w:val="105"/>
                <w:sz w:val="21"/>
              </w:rPr>
              <w:t>Entre 2 e 30 anos</w:t>
            </w:r>
          </w:p>
          <w:p w:rsidR="00500A47" w:rsidRDefault="000A7459">
            <w:pPr>
              <w:pStyle w:val="TableParagraph"/>
              <w:spacing w:before="24" w:line="236" w:lineRule="exact"/>
              <w:ind w:left="251"/>
              <w:jc w:val="left"/>
              <w:rPr>
                <w:b/>
                <w:sz w:val="21"/>
              </w:rPr>
            </w:pPr>
            <w:r>
              <w:rPr>
                <w:b/>
                <w:color w:val="FFFFFF"/>
                <w:w w:val="105"/>
                <w:sz w:val="21"/>
              </w:rPr>
              <w:t>(sem desconto)</w:t>
            </w:r>
          </w:p>
        </w:tc>
        <w:tc>
          <w:tcPr>
            <w:tcW w:w="967" w:type="dxa"/>
            <w:tcBorders>
              <w:left w:val="single" w:sz="8" w:space="0" w:color="D9D9D9"/>
              <w:right w:val="nil"/>
            </w:tcBorders>
            <w:shd w:val="clear" w:color="auto" w:fill="44536A"/>
          </w:tcPr>
          <w:p w:rsidR="00500A47" w:rsidRDefault="000A7459">
            <w:pPr>
              <w:pStyle w:val="TableParagraph"/>
              <w:spacing w:before="150"/>
              <w:ind w:left="193"/>
              <w:jc w:val="left"/>
              <w:rPr>
                <w:b/>
                <w:sz w:val="21"/>
              </w:rPr>
            </w:pPr>
            <w:r>
              <w:rPr>
                <w:b/>
                <w:color w:val="FFFFFF"/>
                <w:w w:val="105"/>
                <w:sz w:val="21"/>
              </w:rPr>
              <w:t>TOTAL</w:t>
            </w:r>
          </w:p>
        </w:tc>
      </w:tr>
      <w:tr w:rsidR="00500A47">
        <w:trPr>
          <w:trHeight w:val="265"/>
        </w:trPr>
        <w:tc>
          <w:tcPr>
            <w:tcW w:w="960" w:type="dxa"/>
            <w:vMerge/>
            <w:tcBorders>
              <w:top w:val="nil"/>
              <w:left w:val="nil"/>
            </w:tcBorders>
          </w:tcPr>
          <w:p w:rsidR="00500A47" w:rsidRDefault="00500A47">
            <w:pPr>
              <w:rPr>
                <w:sz w:val="2"/>
                <w:szCs w:val="2"/>
              </w:rPr>
            </w:pPr>
          </w:p>
        </w:tc>
        <w:tc>
          <w:tcPr>
            <w:tcW w:w="1110" w:type="dxa"/>
            <w:tcBorders>
              <w:right w:val="single" w:sz="8" w:space="0" w:color="D9D9D9"/>
            </w:tcBorders>
            <w:shd w:val="clear" w:color="auto" w:fill="FFFF99"/>
          </w:tcPr>
          <w:p w:rsidR="00500A47" w:rsidRDefault="000A7459">
            <w:pPr>
              <w:pStyle w:val="TableParagraph"/>
              <w:spacing w:before="10" w:line="235" w:lineRule="exact"/>
              <w:ind w:left="292"/>
              <w:jc w:val="left"/>
              <w:rPr>
                <w:sz w:val="21"/>
              </w:rPr>
            </w:pPr>
            <w:r>
              <w:rPr>
                <w:w w:val="105"/>
                <w:sz w:val="21"/>
              </w:rPr>
              <w:t>Qtde.</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5" w:lineRule="exact"/>
              <w:ind w:left="10"/>
              <w:jc w:val="center"/>
              <w:rPr>
                <w:sz w:val="21"/>
              </w:rPr>
            </w:pPr>
            <w:r>
              <w:rPr>
                <w:w w:val="107"/>
                <w:sz w:val="21"/>
              </w:rPr>
              <w:t>%</w:t>
            </w:r>
          </w:p>
        </w:tc>
        <w:tc>
          <w:tcPr>
            <w:tcW w:w="1918" w:type="dxa"/>
            <w:gridSpan w:val="2"/>
            <w:tcBorders>
              <w:left w:val="single" w:sz="8" w:space="0" w:color="D9D9D9"/>
              <w:right w:val="single" w:sz="8" w:space="0" w:color="D9D9D9"/>
            </w:tcBorders>
            <w:shd w:val="clear" w:color="auto" w:fill="D5DCE3"/>
          </w:tcPr>
          <w:p w:rsidR="00500A47" w:rsidRDefault="000A7459">
            <w:pPr>
              <w:pStyle w:val="TableParagraph"/>
              <w:tabs>
                <w:tab w:val="left" w:pos="1354"/>
              </w:tabs>
              <w:spacing w:before="10" w:line="235" w:lineRule="exact"/>
              <w:ind w:left="214"/>
              <w:jc w:val="left"/>
              <w:rPr>
                <w:sz w:val="21"/>
              </w:rPr>
            </w:pPr>
            <w:r>
              <w:rPr>
                <w:w w:val="105"/>
                <w:sz w:val="21"/>
              </w:rPr>
              <w:t>Qtde.</w:t>
            </w:r>
            <w:r>
              <w:rPr>
                <w:w w:val="105"/>
                <w:sz w:val="21"/>
              </w:rPr>
              <w:tab/>
              <w:t>%</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left="217"/>
              <w:jc w:val="left"/>
              <w:rPr>
                <w:sz w:val="21"/>
              </w:rPr>
            </w:pPr>
            <w:r>
              <w:rPr>
                <w:w w:val="105"/>
                <w:sz w:val="21"/>
              </w:rPr>
              <w:t>Qtde.</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left="18"/>
              <w:jc w:val="center"/>
              <w:rPr>
                <w:sz w:val="21"/>
              </w:rPr>
            </w:pPr>
            <w:r>
              <w:rPr>
                <w:w w:val="107"/>
                <w:sz w:val="21"/>
              </w:rPr>
              <w:t>%</w:t>
            </w:r>
          </w:p>
        </w:tc>
        <w:tc>
          <w:tcPr>
            <w:tcW w:w="959" w:type="dxa"/>
            <w:tcBorders>
              <w:left w:val="single" w:sz="8" w:space="0" w:color="D9D9D9"/>
              <w:right w:val="single" w:sz="8" w:space="0" w:color="D9D9D9"/>
            </w:tcBorders>
          </w:tcPr>
          <w:p w:rsidR="00500A47" w:rsidRDefault="000A7459">
            <w:pPr>
              <w:pStyle w:val="TableParagraph"/>
              <w:spacing w:before="10" w:line="235" w:lineRule="exact"/>
              <w:ind w:left="219"/>
              <w:jc w:val="left"/>
              <w:rPr>
                <w:sz w:val="21"/>
              </w:rPr>
            </w:pPr>
            <w:r>
              <w:rPr>
                <w:w w:val="105"/>
                <w:sz w:val="21"/>
              </w:rPr>
              <w:t>Qtde.</w:t>
            </w:r>
          </w:p>
        </w:tc>
        <w:tc>
          <w:tcPr>
            <w:tcW w:w="959" w:type="dxa"/>
            <w:tcBorders>
              <w:left w:val="single" w:sz="8" w:space="0" w:color="D9D9D9"/>
              <w:right w:val="single" w:sz="8" w:space="0" w:color="D9D9D9"/>
            </w:tcBorders>
          </w:tcPr>
          <w:p w:rsidR="00500A47" w:rsidRDefault="000A7459">
            <w:pPr>
              <w:pStyle w:val="TableParagraph"/>
              <w:spacing w:before="10" w:line="235" w:lineRule="exact"/>
              <w:ind w:left="22"/>
              <w:jc w:val="center"/>
              <w:rPr>
                <w:sz w:val="21"/>
              </w:rPr>
            </w:pPr>
            <w:r>
              <w:rPr>
                <w:w w:val="107"/>
                <w:sz w:val="21"/>
              </w:rPr>
              <w:t>%</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left="221"/>
              <w:jc w:val="left"/>
              <w:rPr>
                <w:sz w:val="21"/>
              </w:rPr>
            </w:pPr>
            <w:r>
              <w:rPr>
                <w:w w:val="105"/>
                <w:sz w:val="21"/>
              </w:rPr>
              <w:t>Qtde.</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left="26"/>
              <w:jc w:val="center"/>
              <w:rPr>
                <w:sz w:val="21"/>
              </w:rPr>
            </w:pPr>
            <w:r>
              <w:rPr>
                <w:w w:val="107"/>
                <w:sz w:val="21"/>
              </w:rPr>
              <w:t>%</w:t>
            </w:r>
          </w:p>
        </w:tc>
        <w:tc>
          <w:tcPr>
            <w:tcW w:w="967" w:type="dxa"/>
            <w:tcBorders>
              <w:left w:val="single" w:sz="8" w:space="0" w:color="D9D9D9"/>
              <w:right w:val="nil"/>
            </w:tcBorders>
            <w:shd w:val="clear" w:color="auto" w:fill="ADAAAA"/>
          </w:tcPr>
          <w:p w:rsidR="00500A47" w:rsidRDefault="000A7459">
            <w:pPr>
              <w:pStyle w:val="TableParagraph"/>
              <w:spacing w:before="10" w:line="235" w:lineRule="exact"/>
              <w:ind w:left="223"/>
              <w:jc w:val="left"/>
              <w:rPr>
                <w:sz w:val="21"/>
              </w:rPr>
            </w:pPr>
            <w:r>
              <w:rPr>
                <w:w w:val="105"/>
                <w:sz w:val="21"/>
              </w:rPr>
              <w:t>Qtde.</w:t>
            </w:r>
          </w:p>
        </w:tc>
      </w:tr>
      <w:tr w:rsidR="00500A47">
        <w:trPr>
          <w:trHeight w:val="265"/>
        </w:trPr>
        <w:tc>
          <w:tcPr>
            <w:tcW w:w="960" w:type="dxa"/>
          </w:tcPr>
          <w:p w:rsidR="00500A47" w:rsidRDefault="000A7459">
            <w:pPr>
              <w:pStyle w:val="TableParagraph"/>
              <w:spacing w:before="10" w:line="236" w:lineRule="exact"/>
              <w:ind w:left="157" w:right="145"/>
              <w:jc w:val="center"/>
              <w:rPr>
                <w:b/>
                <w:sz w:val="21"/>
              </w:rPr>
            </w:pPr>
            <w:r>
              <w:rPr>
                <w:b/>
                <w:w w:val="105"/>
                <w:sz w:val="21"/>
              </w:rPr>
              <w:t>AC</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83"/>
              <w:rPr>
                <w:sz w:val="21"/>
              </w:rPr>
            </w:pPr>
            <w:r>
              <w:rPr>
                <w:w w:val="107"/>
                <w:sz w:val="21"/>
              </w:rPr>
              <w:t>2</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1,0</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92"/>
              <w:rPr>
                <w:sz w:val="21"/>
              </w:rPr>
            </w:pPr>
            <w:r>
              <w:rPr>
                <w:w w:val="107"/>
                <w:sz w:val="21"/>
              </w:rPr>
              <w:t>4</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1,9</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80"/>
              <w:rPr>
                <w:sz w:val="21"/>
              </w:rPr>
            </w:pPr>
            <w:r>
              <w:rPr>
                <w:w w:val="107"/>
                <w:sz w:val="21"/>
              </w:rPr>
              <w:t>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3,9</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96</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48,8</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86"/>
              <w:rPr>
                <w:sz w:val="21"/>
              </w:rPr>
            </w:pPr>
            <w:r>
              <w:rPr>
                <w:w w:val="105"/>
                <w:sz w:val="21"/>
              </w:rPr>
              <w:t>105</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44,4</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102"/>
              <w:rPr>
                <w:sz w:val="21"/>
              </w:rPr>
            </w:pPr>
            <w:r>
              <w:rPr>
                <w:w w:val="105"/>
                <w:sz w:val="21"/>
              </w:rPr>
              <w:t>215</w:t>
            </w:r>
          </w:p>
        </w:tc>
      </w:tr>
      <w:tr w:rsidR="00500A47">
        <w:trPr>
          <w:trHeight w:val="265"/>
        </w:trPr>
        <w:tc>
          <w:tcPr>
            <w:tcW w:w="960" w:type="dxa"/>
          </w:tcPr>
          <w:p w:rsidR="00500A47" w:rsidRDefault="000A7459">
            <w:pPr>
              <w:pStyle w:val="TableParagraph"/>
              <w:spacing w:before="9" w:line="236" w:lineRule="exact"/>
              <w:ind w:left="163" w:right="145"/>
              <w:jc w:val="center"/>
              <w:rPr>
                <w:b/>
                <w:sz w:val="21"/>
              </w:rPr>
            </w:pPr>
            <w:r>
              <w:rPr>
                <w:b/>
                <w:w w:val="105"/>
                <w:sz w:val="21"/>
              </w:rPr>
              <w:t>AL</w:t>
            </w:r>
          </w:p>
        </w:tc>
        <w:tc>
          <w:tcPr>
            <w:tcW w:w="1110" w:type="dxa"/>
            <w:tcBorders>
              <w:right w:val="single" w:sz="8" w:space="0" w:color="D9D9D9"/>
            </w:tcBorders>
            <w:shd w:val="clear" w:color="auto" w:fill="FFFF99"/>
          </w:tcPr>
          <w:p w:rsidR="00500A47" w:rsidRDefault="000A7459">
            <w:pPr>
              <w:pStyle w:val="TableParagraph"/>
              <w:spacing w:before="9" w:line="236" w:lineRule="exact"/>
              <w:ind w:right="83"/>
              <w:rPr>
                <w:sz w:val="21"/>
              </w:rPr>
            </w:pPr>
            <w:r>
              <w:rPr>
                <w:w w:val="107"/>
                <w:sz w:val="21"/>
              </w:rPr>
              <w:t>7</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9" w:line="236" w:lineRule="exact"/>
              <w:ind w:right="83"/>
              <w:rPr>
                <w:sz w:val="21"/>
              </w:rPr>
            </w:pPr>
            <w:r>
              <w:rPr>
                <w:w w:val="105"/>
                <w:sz w:val="21"/>
              </w:rPr>
              <w:t>0,6</w:t>
            </w:r>
          </w:p>
        </w:tc>
        <w:tc>
          <w:tcPr>
            <w:tcW w:w="959" w:type="dxa"/>
            <w:tcBorders>
              <w:left w:val="single" w:sz="8" w:space="0" w:color="D9D9D9"/>
              <w:right w:val="nil"/>
            </w:tcBorders>
            <w:shd w:val="clear" w:color="auto" w:fill="D5DCE3"/>
          </w:tcPr>
          <w:p w:rsidR="00500A47" w:rsidRDefault="000A7459">
            <w:pPr>
              <w:pStyle w:val="TableParagraph"/>
              <w:spacing w:before="9" w:line="236" w:lineRule="exact"/>
              <w:ind w:right="102"/>
              <w:rPr>
                <w:sz w:val="21"/>
              </w:rPr>
            </w:pPr>
            <w:r>
              <w:rPr>
                <w:w w:val="105"/>
                <w:sz w:val="21"/>
              </w:rPr>
              <w:t>33</w:t>
            </w:r>
          </w:p>
        </w:tc>
        <w:tc>
          <w:tcPr>
            <w:tcW w:w="959" w:type="dxa"/>
            <w:tcBorders>
              <w:left w:val="nil"/>
              <w:right w:val="single" w:sz="8" w:space="0" w:color="D9D9D9"/>
            </w:tcBorders>
            <w:shd w:val="clear" w:color="auto" w:fill="D5DCE3"/>
          </w:tcPr>
          <w:p w:rsidR="00500A47" w:rsidRDefault="000A7459">
            <w:pPr>
              <w:pStyle w:val="TableParagraph"/>
              <w:spacing w:before="9" w:line="236" w:lineRule="exact"/>
              <w:ind w:right="81"/>
              <w:rPr>
                <w:sz w:val="21"/>
              </w:rPr>
            </w:pPr>
            <w:r>
              <w:rPr>
                <w:w w:val="105"/>
                <w:sz w:val="21"/>
              </w:rPr>
              <w:t>2,6</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9" w:line="236" w:lineRule="exact"/>
              <w:ind w:right="90"/>
              <w:rPr>
                <w:sz w:val="21"/>
              </w:rPr>
            </w:pPr>
            <w:r>
              <w:rPr>
                <w:w w:val="105"/>
                <w:sz w:val="21"/>
              </w:rPr>
              <w:t>62</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9" w:line="236" w:lineRule="exact"/>
              <w:ind w:right="79"/>
              <w:rPr>
                <w:sz w:val="21"/>
              </w:rPr>
            </w:pPr>
            <w:r>
              <w:rPr>
                <w:w w:val="105"/>
                <w:sz w:val="21"/>
              </w:rPr>
              <w:t>4,8</w:t>
            </w:r>
          </w:p>
        </w:tc>
        <w:tc>
          <w:tcPr>
            <w:tcW w:w="959" w:type="dxa"/>
            <w:tcBorders>
              <w:left w:val="single" w:sz="8" w:space="0" w:color="D9D9D9"/>
              <w:right w:val="single" w:sz="8" w:space="0" w:color="D9D9D9"/>
            </w:tcBorders>
          </w:tcPr>
          <w:p w:rsidR="00500A47" w:rsidRDefault="000A7459">
            <w:pPr>
              <w:pStyle w:val="TableParagraph"/>
              <w:spacing w:before="9" w:line="236" w:lineRule="exact"/>
              <w:ind w:right="88"/>
              <w:rPr>
                <w:sz w:val="21"/>
              </w:rPr>
            </w:pPr>
            <w:r>
              <w:rPr>
                <w:w w:val="105"/>
                <w:sz w:val="21"/>
              </w:rPr>
              <w:t>204</w:t>
            </w:r>
          </w:p>
        </w:tc>
        <w:tc>
          <w:tcPr>
            <w:tcW w:w="959" w:type="dxa"/>
            <w:tcBorders>
              <w:left w:val="single" w:sz="8" w:space="0" w:color="D9D9D9"/>
              <w:right w:val="single" w:sz="8" w:space="0" w:color="D9D9D9"/>
            </w:tcBorders>
          </w:tcPr>
          <w:p w:rsidR="00500A47" w:rsidRDefault="000A7459">
            <w:pPr>
              <w:pStyle w:val="TableParagraph"/>
              <w:spacing w:before="9" w:line="236" w:lineRule="exact"/>
              <w:ind w:right="78"/>
              <w:rPr>
                <w:sz w:val="21"/>
              </w:rPr>
            </w:pPr>
            <w:r>
              <w:rPr>
                <w:w w:val="105"/>
                <w:sz w:val="21"/>
              </w:rPr>
              <w:t>76,3</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9" w:line="236" w:lineRule="exact"/>
              <w:ind w:right="86"/>
              <w:rPr>
                <w:sz w:val="21"/>
              </w:rPr>
            </w:pPr>
            <w:r>
              <w:rPr>
                <w:w w:val="105"/>
                <w:sz w:val="21"/>
              </w:rPr>
              <w:t>985</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9" w:line="236" w:lineRule="exact"/>
              <w:ind w:right="76"/>
              <w:rPr>
                <w:sz w:val="21"/>
              </w:rPr>
            </w:pPr>
            <w:r>
              <w:rPr>
                <w:w w:val="105"/>
                <w:sz w:val="21"/>
              </w:rPr>
              <w:t>15,8</w:t>
            </w:r>
          </w:p>
        </w:tc>
        <w:tc>
          <w:tcPr>
            <w:tcW w:w="967" w:type="dxa"/>
            <w:tcBorders>
              <w:left w:val="single" w:sz="8" w:space="0" w:color="D9D9D9"/>
              <w:right w:val="nil"/>
            </w:tcBorders>
            <w:shd w:val="clear" w:color="auto" w:fill="ADAAAA"/>
          </w:tcPr>
          <w:p w:rsidR="00500A47" w:rsidRDefault="000A7459">
            <w:pPr>
              <w:pStyle w:val="TableParagraph"/>
              <w:spacing w:before="9" w:line="236" w:lineRule="exact"/>
              <w:ind w:right="93"/>
              <w:rPr>
                <w:sz w:val="21"/>
              </w:rPr>
            </w:pPr>
            <w:r>
              <w:rPr>
                <w:w w:val="105"/>
                <w:sz w:val="21"/>
              </w:rPr>
              <w:t>1.291</w:t>
            </w:r>
          </w:p>
        </w:tc>
      </w:tr>
      <w:tr w:rsidR="00500A47">
        <w:trPr>
          <w:trHeight w:val="265"/>
        </w:trPr>
        <w:tc>
          <w:tcPr>
            <w:tcW w:w="960" w:type="dxa"/>
          </w:tcPr>
          <w:p w:rsidR="00500A47" w:rsidRDefault="000A7459">
            <w:pPr>
              <w:pStyle w:val="TableParagraph"/>
              <w:spacing w:before="10" w:line="236" w:lineRule="exact"/>
              <w:ind w:left="164" w:right="134"/>
              <w:jc w:val="center"/>
              <w:rPr>
                <w:b/>
                <w:sz w:val="21"/>
              </w:rPr>
            </w:pPr>
            <w:r>
              <w:rPr>
                <w:b/>
                <w:w w:val="105"/>
                <w:sz w:val="21"/>
              </w:rPr>
              <w:t>AM</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83"/>
              <w:rPr>
                <w:sz w:val="21"/>
              </w:rPr>
            </w:pPr>
            <w:r>
              <w:rPr>
                <w:w w:val="107"/>
                <w:sz w:val="21"/>
              </w:rPr>
              <w:t>4</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0,4</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92"/>
              <w:rPr>
                <w:sz w:val="21"/>
              </w:rPr>
            </w:pPr>
            <w:r>
              <w:rPr>
                <w:w w:val="107"/>
                <w:sz w:val="21"/>
              </w:rPr>
              <w:t>8</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0,8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18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1,8</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226</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75,1</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86"/>
              <w:rPr>
                <w:sz w:val="21"/>
              </w:rPr>
            </w:pPr>
            <w:r>
              <w:rPr>
                <w:w w:val="105"/>
                <w:sz w:val="21"/>
              </w:rPr>
              <w:t>774</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22,0</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1.030</w:t>
            </w:r>
          </w:p>
        </w:tc>
      </w:tr>
      <w:tr w:rsidR="00500A47">
        <w:trPr>
          <w:trHeight w:val="265"/>
        </w:trPr>
        <w:tc>
          <w:tcPr>
            <w:tcW w:w="960" w:type="dxa"/>
          </w:tcPr>
          <w:p w:rsidR="00500A47" w:rsidRDefault="000A7459">
            <w:pPr>
              <w:pStyle w:val="TableParagraph"/>
              <w:spacing w:before="9" w:line="236" w:lineRule="exact"/>
              <w:ind w:left="158" w:right="145"/>
              <w:jc w:val="center"/>
              <w:rPr>
                <w:b/>
                <w:sz w:val="21"/>
              </w:rPr>
            </w:pPr>
            <w:r>
              <w:rPr>
                <w:b/>
                <w:w w:val="105"/>
                <w:sz w:val="21"/>
              </w:rPr>
              <w:t>AP</w:t>
            </w:r>
          </w:p>
        </w:tc>
        <w:tc>
          <w:tcPr>
            <w:tcW w:w="1110" w:type="dxa"/>
            <w:tcBorders>
              <w:right w:val="single" w:sz="8" w:space="0" w:color="D9D9D9"/>
            </w:tcBorders>
            <w:shd w:val="clear" w:color="auto" w:fill="FFFF99"/>
          </w:tcPr>
          <w:p w:rsidR="00500A47" w:rsidRDefault="000A7459">
            <w:pPr>
              <w:pStyle w:val="TableParagraph"/>
              <w:spacing w:before="9" w:line="236" w:lineRule="exact"/>
              <w:ind w:left="712"/>
              <w:jc w:val="left"/>
              <w:rPr>
                <w:sz w:val="21"/>
              </w:rPr>
            </w:pPr>
            <w:r>
              <w:rPr>
                <w:w w:val="107"/>
                <w:sz w:val="21"/>
              </w:rPr>
              <w:t>-</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9" w:line="236" w:lineRule="exact"/>
              <w:ind w:left="560"/>
              <w:jc w:val="left"/>
              <w:rPr>
                <w:sz w:val="21"/>
              </w:rPr>
            </w:pPr>
            <w:r>
              <w:rPr>
                <w:w w:val="107"/>
                <w:sz w:val="21"/>
              </w:rPr>
              <w:t>-</w:t>
            </w:r>
          </w:p>
        </w:tc>
        <w:tc>
          <w:tcPr>
            <w:tcW w:w="959" w:type="dxa"/>
            <w:tcBorders>
              <w:left w:val="single" w:sz="8" w:space="0" w:color="D9D9D9"/>
              <w:right w:val="nil"/>
            </w:tcBorders>
            <w:shd w:val="clear" w:color="auto" w:fill="D5DCE3"/>
          </w:tcPr>
          <w:p w:rsidR="00500A47" w:rsidRDefault="000A7459">
            <w:pPr>
              <w:pStyle w:val="TableParagraph"/>
              <w:spacing w:before="9" w:line="236" w:lineRule="exact"/>
              <w:ind w:right="92"/>
              <w:rPr>
                <w:sz w:val="21"/>
              </w:rPr>
            </w:pPr>
            <w:r>
              <w:rPr>
                <w:w w:val="107"/>
                <w:sz w:val="21"/>
              </w:rPr>
              <w:t>5</w:t>
            </w:r>
          </w:p>
        </w:tc>
        <w:tc>
          <w:tcPr>
            <w:tcW w:w="959" w:type="dxa"/>
            <w:tcBorders>
              <w:left w:val="nil"/>
              <w:right w:val="single" w:sz="8" w:space="0" w:color="D9D9D9"/>
            </w:tcBorders>
            <w:shd w:val="clear" w:color="auto" w:fill="D5DCE3"/>
          </w:tcPr>
          <w:p w:rsidR="00500A47" w:rsidRDefault="000A7459">
            <w:pPr>
              <w:pStyle w:val="TableParagraph"/>
              <w:spacing w:before="9" w:line="236" w:lineRule="exact"/>
              <w:ind w:right="81"/>
              <w:rPr>
                <w:sz w:val="21"/>
              </w:rPr>
            </w:pPr>
            <w:r>
              <w:rPr>
                <w:w w:val="105"/>
                <w:sz w:val="21"/>
              </w:rPr>
              <w:t>1,7</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9" w:line="236" w:lineRule="exact"/>
              <w:ind w:right="80"/>
              <w:rPr>
                <w:sz w:val="21"/>
              </w:rPr>
            </w:pPr>
            <w:r>
              <w:rPr>
                <w:w w:val="107"/>
                <w:sz w:val="21"/>
              </w:rPr>
              <w:t>4</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9" w:line="236" w:lineRule="exact"/>
              <w:ind w:right="79"/>
              <w:rPr>
                <w:sz w:val="21"/>
              </w:rPr>
            </w:pPr>
            <w:r>
              <w:rPr>
                <w:w w:val="105"/>
                <w:sz w:val="21"/>
              </w:rPr>
              <w:t>1,3</w:t>
            </w:r>
          </w:p>
        </w:tc>
        <w:tc>
          <w:tcPr>
            <w:tcW w:w="959" w:type="dxa"/>
            <w:tcBorders>
              <w:left w:val="single" w:sz="8" w:space="0" w:color="D9D9D9"/>
              <w:right w:val="single" w:sz="8" w:space="0" w:color="D9D9D9"/>
            </w:tcBorders>
          </w:tcPr>
          <w:p w:rsidR="00500A47" w:rsidRDefault="000A7459">
            <w:pPr>
              <w:pStyle w:val="TableParagraph"/>
              <w:spacing w:before="9" w:line="236" w:lineRule="exact"/>
              <w:ind w:right="88"/>
              <w:rPr>
                <w:sz w:val="21"/>
              </w:rPr>
            </w:pPr>
            <w:r>
              <w:rPr>
                <w:w w:val="105"/>
                <w:sz w:val="21"/>
              </w:rPr>
              <w:t>130</w:t>
            </w:r>
          </w:p>
        </w:tc>
        <w:tc>
          <w:tcPr>
            <w:tcW w:w="959" w:type="dxa"/>
            <w:tcBorders>
              <w:left w:val="single" w:sz="8" w:space="0" w:color="D9D9D9"/>
              <w:right w:val="single" w:sz="8" w:space="0" w:color="D9D9D9"/>
            </w:tcBorders>
          </w:tcPr>
          <w:p w:rsidR="00500A47" w:rsidRDefault="000A7459">
            <w:pPr>
              <w:pStyle w:val="TableParagraph"/>
              <w:spacing w:before="9" w:line="236" w:lineRule="exact"/>
              <w:ind w:right="78"/>
              <w:rPr>
                <w:sz w:val="21"/>
              </w:rPr>
            </w:pPr>
            <w:r>
              <w:rPr>
                <w:w w:val="105"/>
                <w:sz w:val="21"/>
              </w:rPr>
              <w:t>54,8</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9" w:line="236" w:lineRule="exact"/>
              <w:ind w:right="86"/>
              <w:rPr>
                <w:sz w:val="21"/>
              </w:rPr>
            </w:pPr>
            <w:r>
              <w:rPr>
                <w:w w:val="105"/>
                <w:sz w:val="21"/>
              </w:rPr>
              <w:t>169</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9" w:line="236" w:lineRule="exact"/>
              <w:ind w:right="76"/>
              <w:rPr>
                <w:sz w:val="21"/>
              </w:rPr>
            </w:pPr>
            <w:r>
              <w:rPr>
                <w:w w:val="105"/>
                <w:sz w:val="21"/>
              </w:rPr>
              <w:t>42,2</w:t>
            </w:r>
          </w:p>
        </w:tc>
        <w:tc>
          <w:tcPr>
            <w:tcW w:w="967" w:type="dxa"/>
            <w:tcBorders>
              <w:left w:val="single" w:sz="8" w:space="0" w:color="D9D9D9"/>
              <w:right w:val="nil"/>
            </w:tcBorders>
            <w:shd w:val="clear" w:color="auto" w:fill="ADAAAA"/>
          </w:tcPr>
          <w:p w:rsidR="00500A47" w:rsidRDefault="000A7459">
            <w:pPr>
              <w:pStyle w:val="TableParagraph"/>
              <w:spacing w:before="9" w:line="236" w:lineRule="exact"/>
              <w:ind w:right="102"/>
              <w:rPr>
                <w:sz w:val="21"/>
              </w:rPr>
            </w:pPr>
            <w:r>
              <w:rPr>
                <w:w w:val="105"/>
                <w:sz w:val="21"/>
              </w:rPr>
              <w:t>308</w:t>
            </w:r>
          </w:p>
        </w:tc>
      </w:tr>
      <w:tr w:rsidR="00500A47">
        <w:trPr>
          <w:trHeight w:val="265"/>
        </w:trPr>
        <w:tc>
          <w:tcPr>
            <w:tcW w:w="960" w:type="dxa"/>
          </w:tcPr>
          <w:p w:rsidR="00500A47" w:rsidRDefault="000A7459">
            <w:pPr>
              <w:pStyle w:val="TableParagraph"/>
              <w:spacing w:before="10" w:line="235" w:lineRule="exact"/>
              <w:ind w:left="155" w:right="145"/>
              <w:jc w:val="center"/>
              <w:rPr>
                <w:b/>
                <w:sz w:val="21"/>
              </w:rPr>
            </w:pPr>
            <w:r>
              <w:rPr>
                <w:b/>
                <w:w w:val="105"/>
                <w:sz w:val="21"/>
              </w:rPr>
              <w:t>BA</w:t>
            </w:r>
          </w:p>
        </w:tc>
        <w:tc>
          <w:tcPr>
            <w:tcW w:w="1110" w:type="dxa"/>
            <w:tcBorders>
              <w:right w:val="single" w:sz="8" w:space="0" w:color="D9D9D9"/>
            </w:tcBorders>
            <w:shd w:val="clear" w:color="auto" w:fill="FFFF99"/>
          </w:tcPr>
          <w:p w:rsidR="00500A47" w:rsidRDefault="000A7459">
            <w:pPr>
              <w:pStyle w:val="TableParagraph"/>
              <w:spacing w:before="10" w:line="235" w:lineRule="exact"/>
              <w:ind w:right="93"/>
              <w:rPr>
                <w:sz w:val="21"/>
              </w:rPr>
            </w:pPr>
            <w:r>
              <w:rPr>
                <w:w w:val="105"/>
                <w:sz w:val="21"/>
              </w:rPr>
              <w:t>211</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5" w:lineRule="exact"/>
              <w:ind w:right="83"/>
              <w:rPr>
                <w:sz w:val="21"/>
              </w:rPr>
            </w:pPr>
            <w:r>
              <w:rPr>
                <w:w w:val="105"/>
                <w:sz w:val="21"/>
              </w:rPr>
              <w:t>5,9</w:t>
            </w:r>
          </w:p>
        </w:tc>
        <w:tc>
          <w:tcPr>
            <w:tcW w:w="959" w:type="dxa"/>
            <w:tcBorders>
              <w:left w:val="single" w:sz="8" w:space="0" w:color="D9D9D9"/>
              <w:right w:val="nil"/>
            </w:tcBorders>
            <w:shd w:val="clear" w:color="auto" w:fill="D5DCE3"/>
          </w:tcPr>
          <w:p w:rsidR="00500A47" w:rsidRDefault="000A7459">
            <w:pPr>
              <w:pStyle w:val="TableParagraph"/>
              <w:spacing w:before="10" w:line="235" w:lineRule="exact"/>
              <w:ind w:right="102"/>
              <w:rPr>
                <w:sz w:val="21"/>
              </w:rPr>
            </w:pPr>
            <w:r>
              <w:rPr>
                <w:w w:val="105"/>
                <w:sz w:val="21"/>
              </w:rPr>
              <w:t>284</w:t>
            </w:r>
          </w:p>
        </w:tc>
        <w:tc>
          <w:tcPr>
            <w:tcW w:w="959" w:type="dxa"/>
            <w:tcBorders>
              <w:left w:val="nil"/>
              <w:right w:val="single" w:sz="8" w:space="0" w:color="D9D9D9"/>
            </w:tcBorders>
            <w:shd w:val="clear" w:color="auto" w:fill="D5DCE3"/>
          </w:tcPr>
          <w:p w:rsidR="00500A47" w:rsidRDefault="000A7459">
            <w:pPr>
              <w:pStyle w:val="TableParagraph"/>
              <w:spacing w:before="10" w:line="235" w:lineRule="exact"/>
              <w:ind w:right="81"/>
              <w:rPr>
                <w:sz w:val="21"/>
              </w:rPr>
            </w:pPr>
            <w:r>
              <w:rPr>
                <w:w w:val="105"/>
                <w:sz w:val="21"/>
              </w:rPr>
              <w:t>7,9</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90"/>
              <w:rPr>
                <w:sz w:val="21"/>
              </w:rPr>
            </w:pPr>
            <w:r>
              <w:rPr>
                <w:w w:val="105"/>
                <w:sz w:val="21"/>
              </w:rPr>
              <w:t>326</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79"/>
              <w:rPr>
                <w:sz w:val="21"/>
              </w:rPr>
            </w:pPr>
            <w:r>
              <w:rPr>
                <w:w w:val="105"/>
                <w:sz w:val="21"/>
              </w:rPr>
              <w:t>9,1</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88"/>
              <w:rPr>
                <w:sz w:val="21"/>
              </w:rPr>
            </w:pPr>
            <w:r>
              <w:rPr>
                <w:w w:val="105"/>
                <w:sz w:val="21"/>
              </w:rPr>
              <w:t>483</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63,5</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7"/>
              <w:rPr>
                <w:sz w:val="21"/>
              </w:rPr>
            </w:pPr>
            <w:r>
              <w:rPr>
                <w:w w:val="105"/>
                <w:sz w:val="21"/>
              </w:rPr>
              <w:t>2.266</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6"/>
              <w:rPr>
                <w:sz w:val="21"/>
              </w:rPr>
            </w:pPr>
            <w:r>
              <w:rPr>
                <w:w w:val="105"/>
                <w:sz w:val="21"/>
              </w:rPr>
              <w:t>13,5</w:t>
            </w:r>
          </w:p>
        </w:tc>
        <w:tc>
          <w:tcPr>
            <w:tcW w:w="967" w:type="dxa"/>
            <w:tcBorders>
              <w:left w:val="single" w:sz="8" w:space="0" w:color="D9D9D9"/>
              <w:right w:val="nil"/>
            </w:tcBorders>
            <w:shd w:val="clear" w:color="auto" w:fill="ADAAAA"/>
          </w:tcPr>
          <w:p w:rsidR="00500A47" w:rsidRDefault="000A7459">
            <w:pPr>
              <w:pStyle w:val="TableParagraph"/>
              <w:spacing w:before="10" w:line="235" w:lineRule="exact"/>
              <w:ind w:right="93"/>
              <w:rPr>
                <w:sz w:val="21"/>
              </w:rPr>
            </w:pPr>
            <w:r>
              <w:rPr>
                <w:w w:val="105"/>
                <w:sz w:val="21"/>
              </w:rPr>
              <w:t>3.570</w:t>
            </w:r>
          </w:p>
        </w:tc>
      </w:tr>
      <w:tr w:rsidR="00500A47">
        <w:trPr>
          <w:trHeight w:val="265"/>
        </w:trPr>
        <w:tc>
          <w:tcPr>
            <w:tcW w:w="960" w:type="dxa"/>
          </w:tcPr>
          <w:p w:rsidR="00500A47" w:rsidRDefault="000A7459">
            <w:pPr>
              <w:pStyle w:val="TableParagraph"/>
              <w:spacing w:before="10" w:line="236" w:lineRule="exact"/>
              <w:ind w:left="164" w:right="144"/>
              <w:jc w:val="center"/>
              <w:rPr>
                <w:b/>
                <w:sz w:val="21"/>
              </w:rPr>
            </w:pPr>
            <w:r>
              <w:rPr>
                <w:b/>
                <w:w w:val="105"/>
                <w:sz w:val="21"/>
              </w:rPr>
              <w:t>CE</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48</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2,9</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102"/>
              <w:rPr>
                <w:sz w:val="21"/>
              </w:rPr>
            </w:pPr>
            <w:r>
              <w:rPr>
                <w:w w:val="105"/>
                <w:sz w:val="21"/>
              </w:rPr>
              <w:t>83</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5,0</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85</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5,2</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233</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72,8</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7"/>
              <w:rPr>
                <w:sz w:val="21"/>
              </w:rPr>
            </w:pPr>
            <w:r>
              <w:rPr>
                <w:w w:val="105"/>
                <w:sz w:val="21"/>
              </w:rPr>
              <w:t>1.198</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14,1</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1.647</w:t>
            </w:r>
          </w:p>
        </w:tc>
      </w:tr>
      <w:tr w:rsidR="00500A47">
        <w:trPr>
          <w:trHeight w:val="265"/>
        </w:trPr>
        <w:tc>
          <w:tcPr>
            <w:tcW w:w="960" w:type="dxa"/>
          </w:tcPr>
          <w:p w:rsidR="00500A47" w:rsidRDefault="000A7459">
            <w:pPr>
              <w:pStyle w:val="TableParagraph"/>
              <w:spacing w:before="10" w:line="235" w:lineRule="exact"/>
              <w:ind w:left="164" w:right="143"/>
              <w:jc w:val="center"/>
              <w:rPr>
                <w:b/>
                <w:sz w:val="21"/>
              </w:rPr>
            </w:pPr>
            <w:r>
              <w:rPr>
                <w:b/>
                <w:w w:val="105"/>
                <w:sz w:val="21"/>
              </w:rPr>
              <w:t>DF</w:t>
            </w:r>
          </w:p>
        </w:tc>
        <w:tc>
          <w:tcPr>
            <w:tcW w:w="1110" w:type="dxa"/>
            <w:tcBorders>
              <w:right w:val="single" w:sz="8" w:space="0" w:color="D9D9D9"/>
            </w:tcBorders>
            <w:shd w:val="clear" w:color="auto" w:fill="FFFF99"/>
          </w:tcPr>
          <w:p w:rsidR="00500A47" w:rsidRDefault="000A7459">
            <w:pPr>
              <w:pStyle w:val="TableParagraph"/>
              <w:spacing w:before="10" w:line="235" w:lineRule="exact"/>
              <w:ind w:right="93"/>
              <w:rPr>
                <w:sz w:val="21"/>
              </w:rPr>
            </w:pPr>
            <w:r>
              <w:rPr>
                <w:w w:val="105"/>
                <w:sz w:val="21"/>
              </w:rPr>
              <w:t>129</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5" w:lineRule="exact"/>
              <w:ind w:right="83"/>
              <w:rPr>
                <w:sz w:val="21"/>
              </w:rPr>
            </w:pPr>
            <w:r>
              <w:rPr>
                <w:w w:val="105"/>
                <w:sz w:val="21"/>
              </w:rPr>
              <w:t>3,5</w:t>
            </w:r>
          </w:p>
        </w:tc>
        <w:tc>
          <w:tcPr>
            <w:tcW w:w="959" w:type="dxa"/>
            <w:tcBorders>
              <w:left w:val="single" w:sz="8" w:space="0" w:color="D9D9D9"/>
              <w:right w:val="nil"/>
            </w:tcBorders>
            <w:shd w:val="clear" w:color="auto" w:fill="D5DCE3"/>
          </w:tcPr>
          <w:p w:rsidR="00500A47" w:rsidRDefault="000A7459">
            <w:pPr>
              <w:pStyle w:val="TableParagraph"/>
              <w:spacing w:before="10" w:line="235" w:lineRule="exact"/>
              <w:ind w:right="102"/>
              <w:rPr>
                <w:sz w:val="21"/>
              </w:rPr>
            </w:pPr>
            <w:r>
              <w:rPr>
                <w:w w:val="105"/>
                <w:sz w:val="21"/>
              </w:rPr>
              <w:t>197</w:t>
            </w:r>
          </w:p>
        </w:tc>
        <w:tc>
          <w:tcPr>
            <w:tcW w:w="959" w:type="dxa"/>
            <w:tcBorders>
              <w:left w:val="nil"/>
              <w:right w:val="single" w:sz="8" w:space="0" w:color="D9D9D9"/>
            </w:tcBorders>
            <w:shd w:val="clear" w:color="auto" w:fill="D5DCE3"/>
          </w:tcPr>
          <w:p w:rsidR="00500A47" w:rsidRDefault="000A7459">
            <w:pPr>
              <w:pStyle w:val="TableParagraph"/>
              <w:spacing w:before="10" w:line="235" w:lineRule="exact"/>
              <w:ind w:right="81"/>
              <w:rPr>
                <w:sz w:val="21"/>
              </w:rPr>
            </w:pPr>
            <w:r>
              <w:rPr>
                <w:w w:val="105"/>
                <w:sz w:val="21"/>
              </w:rPr>
              <w:t>5,4</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90"/>
              <w:rPr>
                <w:sz w:val="21"/>
              </w:rPr>
            </w:pPr>
            <w:r>
              <w:rPr>
                <w:w w:val="105"/>
                <w:sz w:val="21"/>
              </w:rPr>
              <w:t>231</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79"/>
              <w:rPr>
                <w:sz w:val="21"/>
              </w:rPr>
            </w:pPr>
            <w:r>
              <w:rPr>
                <w:w w:val="105"/>
                <w:sz w:val="21"/>
              </w:rPr>
              <w:t>6,4</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88"/>
              <w:rPr>
                <w:sz w:val="21"/>
              </w:rPr>
            </w:pPr>
            <w:r>
              <w:rPr>
                <w:w w:val="105"/>
                <w:sz w:val="21"/>
              </w:rPr>
              <w:t>517</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70,4</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7"/>
              <w:rPr>
                <w:sz w:val="21"/>
              </w:rPr>
            </w:pPr>
            <w:r>
              <w:rPr>
                <w:w w:val="105"/>
                <w:sz w:val="21"/>
              </w:rPr>
              <w:t>2.559</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6"/>
              <w:rPr>
                <w:sz w:val="21"/>
              </w:rPr>
            </w:pPr>
            <w:r>
              <w:rPr>
                <w:w w:val="105"/>
                <w:sz w:val="21"/>
              </w:rPr>
              <w:t>14,2</w:t>
            </w:r>
          </w:p>
        </w:tc>
        <w:tc>
          <w:tcPr>
            <w:tcW w:w="967" w:type="dxa"/>
            <w:tcBorders>
              <w:left w:val="single" w:sz="8" w:space="0" w:color="D9D9D9"/>
              <w:right w:val="nil"/>
            </w:tcBorders>
            <w:shd w:val="clear" w:color="auto" w:fill="ADAAAA"/>
          </w:tcPr>
          <w:p w:rsidR="00500A47" w:rsidRDefault="000A7459">
            <w:pPr>
              <w:pStyle w:val="TableParagraph"/>
              <w:spacing w:before="10" w:line="235" w:lineRule="exact"/>
              <w:ind w:right="93"/>
              <w:rPr>
                <w:sz w:val="21"/>
              </w:rPr>
            </w:pPr>
            <w:r>
              <w:rPr>
                <w:w w:val="105"/>
                <w:sz w:val="21"/>
              </w:rPr>
              <w:t>3.633</w:t>
            </w:r>
          </w:p>
        </w:tc>
      </w:tr>
      <w:tr w:rsidR="00500A47">
        <w:trPr>
          <w:trHeight w:val="265"/>
        </w:trPr>
        <w:tc>
          <w:tcPr>
            <w:tcW w:w="960" w:type="dxa"/>
          </w:tcPr>
          <w:p w:rsidR="00500A47" w:rsidRDefault="000A7459">
            <w:pPr>
              <w:pStyle w:val="TableParagraph"/>
              <w:spacing w:before="10" w:line="236" w:lineRule="exact"/>
              <w:ind w:left="164" w:right="138"/>
              <w:jc w:val="center"/>
              <w:rPr>
                <w:b/>
                <w:sz w:val="21"/>
              </w:rPr>
            </w:pPr>
            <w:r>
              <w:rPr>
                <w:b/>
                <w:w w:val="105"/>
                <w:sz w:val="21"/>
              </w:rPr>
              <w:t>ES</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21</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1,1</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102"/>
              <w:rPr>
                <w:sz w:val="21"/>
              </w:rPr>
            </w:pPr>
            <w:r>
              <w:rPr>
                <w:w w:val="105"/>
                <w:sz w:val="21"/>
              </w:rPr>
              <w:t>35</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1,9</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73</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3,9</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370</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73,4</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7"/>
              <w:rPr>
                <w:sz w:val="21"/>
              </w:rPr>
            </w:pPr>
            <w:r>
              <w:rPr>
                <w:w w:val="105"/>
                <w:sz w:val="21"/>
              </w:rPr>
              <w:t>1.377</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19,7</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1.876</w:t>
            </w:r>
          </w:p>
        </w:tc>
      </w:tr>
      <w:tr w:rsidR="00500A47">
        <w:trPr>
          <w:trHeight w:val="265"/>
        </w:trPr>
        <w:tc>
          <w:tcPr>
            <w:tcW w:w="960" w:type="dxa"/>
          </w:tcPr>
          <w:p w:rsidR="00500A47" w:rsidRDefault="000A7459">
            <w:pPr>
              <w:pStyle w:val="TableParagraph"/>
              <w:spacing w:before="10" w:line="235" w:lineRule="exact"/>
              <w:ind w:left="164" w:right="126"/>
              <w:jc w:val="center"/>
              <w:rPr>
                <w:b/>
                <w:sz w:val="21"/>
              </w:rPr>
            </w:pPr>
            <w:r>
              <w:rPr>
                <w:b/>
                <w:w w:val="105"/>
                <w:sz w:val="21"/>
              </w:rPr>
              <w:t>GO</w:t>
            </w:r>
          </w:p>
        </w:tc>
        <w:tc>
          <w:tcPr>
            <w:tcW w:w="1110" w:type="dxa"/>
            <w:tcBorders>
              <w:right w:val="single" w:sz="8" w:space="0" w:color="D9D9D9"/>
            </w:tcBorders>
            <w:shd w:val="clear" w:color="auto" w:fill="FFFF99"/>
          </w:tcPr>
          <w:p w:rsidR="00500A47" w:rsidRDefault="000A7459">
            <w:pPr>
              <w:pStyle w:val="TableParagraph"/>
              <w:spacing w:before="10" w:line="235" w:lineRule="exact"/>
              <w:ind w:right="93"/>
              <w:rPr>
                <w:sz w:val="21"/>
              </w:rPr>
            </w:pPr>
            <w:r>
              <w:rPr>
                <w:w w:val="105"/>
                <w:sz w:val="21"/>
              </w:rPr>
              <w:t>47</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5" w:lineRule="exact"/>
              <w:ind w:right="83"/>
              <w:rPr>
                <w:sz w:val="21"/>
              </w:rPr>
            </w:pPr>
            <w:r>
              <w:rPr>
                <w:w w:val="105"/>
                <w:sz w:val="21"/>
              </w:rPr>
              <w:t>1,9</w:t>
            </w:r>
          </w:p>
        </w:tc>
        <w:tc>
          <w:tcPr>
            <w:tcW w:w="959" w:type="dxa"/>
            <w:tcBorders>
              <w:left w:val="single" w:sz="8" w:space="0" w:color="D9D9D9"/>
              <w:right w:val="nil"/>
            </w:tcBorders>
            <w:shd w:val="clear" w:color="auto" w:fill="D5DCE3"/>
          </w:tcPr>
          <w:p w:rsidR="00500A47" w:rsidRDefault="000A7459">
            <w:pPr>
              <w:pStyle w:val="TableParagraph"/>
              <w:spacing w:before="10" w:line="235" w:lineRule="exact"/>
              <w:ind w:right="102"/>
              <w:rPr>
                <w:sz w:val="21"/>
              </w:rPr>
            </w:pPr>
            <w:r>
              <w:rPr>
                <w:w w:val="105"/>
                <w:sz w:val="21"/>
              </w:rPr>
              <w:t>103</w:t>
            </w:r>
          </w:p>
        </w:tc>
        <w:tc>
          <w:tcPr>
            <w:tcW w:w="959" w:type="dxa"/>
            <w:tcBorders>
              <w:left w:val="nil"/>
              <w:right w:val="single" w:sz="8" w:space="0" w:color="D9D9D9"/>
            </w:tcBorders>
            <w:shd w:val="clear" w:color="auto" w:fill="D5DCE3"/>
          </w:tcPr>
          <w:p w:rsidR="00500A47" w:rsidRDefault="000A7459">
            <w:pPr>
              <w:pStyle w:val="TableParagraph"/>
              <w:spacing w:before="10" w:line="235" w:lineRule="exact"/>
              <w:ind w:right="81"/>
              <w:rPr>
                <w:sz w:val="21"/>
              </w:rPr>
            </w:pPr>
            <w:r>
              <w:rPr>
                <w:w w:val="105"/>
                <w:sz w:val="21"/>
              </w:rPr>
              <w:t>4,2</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90"/>
              <w:rPr>
                <w:sz w:val="21"/>
              </w:rPr>
            </w:pPr>
            <w:r>
              <w:rPr>
                <w:w w:val="105"/>
                <w:sz w:val="21"/>
              </w:rPr>
              <w:t>152</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79"/>
              <w:rPr>
                <w:sz w:val="21"/>
              </w:rPr>
            </w:pPr>
            <w:r>
              <w:rPr>
                <w:w w:val="105"/>
                <w:sz w:val="21"/>
              </w:rPr>
              <w:t>6,2</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88"/>
              <w:rPr>
                <w:sz w:val="21"/>
              </w:rPr>
            </w:pPr>
            <w:r>
              <w:rPr>
                <w:w w:val="105"/>
                <w:sz w:val="21"/>
              </w:rPr>
              <w:t>440</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69,8</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7"/>
              <w:rPr>
                <w:sz w:val="21"/>
              </w:rPr>
            </w:pPr>
            <w:r>
              <w:rPr>
                <w:w w:val="105"/>
                <w:sz w:val="21"/>
              </w:rPr>
              <w:t>1.715</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6"/>
              <w:rPr>
                <w:sz w:val="21"/>
              </w:rPr>
            </w:pPr>
            <w:r>
              <w:rPr>
                <w:w w:val="105"/>
                <w:sz w:val="21"/>
              </w:rPr>
              <w:t>17,9</w:t>
            </w:r>
          </w:p>
        </w:tc>
        <w:tc>
          <w:tcPr>
            <w:tcW w:w="967" w:type="dxa"/>
            <w:tcBorders>
              <w:left w:val="single" w:sz="8" w:space="0" w:color="D9D9D9"/>
              <w:right w:val="nil"/>
            </w:tcBorders>
            <w:shd w:val="clear" w:color="auto" w:fill="ADAAAA"/>
          </w:tcPr>
          <w:p w:rsidR="00500A47" w:rsidRDefault="000A7459">
            <w:pPr>
              <w:pStyle w:val="TableParagraph"/>
              <w:spacing w:before="10" w:line="235" w:lineRule="exact"/>
              <w:ind w:right="93"/>
              <w:rPr>
                <w:sz w:val="21"/>
              </w:rPr>
            </w:pPr>
            <w:r>
              <w:rPr>
                <w:w w:val="105"/>
                <w:sz w:val="21"/>
              </w:rPr>
              <w:t>2.457</w:t>
            </w:r>
          </w:p>
        </w:tc>
      </w:tr>
      <w:tr w:rsidR="00500A47">
        <w:trPr>
          <w:trHeight w:val="265"/>
        </w:trPr>
        <w:tc>
          <w:tcPr>
            <w:tcW w:w="960" w:type="dxa"/>
          </w:tcPr>
          <w:p w:rsidR="00500A47" w:rsidRDefault="000A7459">
            <w:pPr>
              <w:pStyle w:val="TableParagraph"/>
              <w:spacing w:before="10" w:line="236" w:lineRule="exact"/>
              <w:ind w:left="164" w:right="135"/>
              <w:jc w:val="center"/>
              <w:rPr>
                <w:b/>
                <w:sz w:val="21"/>
              </w:rPr>
            </w:pPr>
            <w:r>
              <w:rPr>
                <w:b/>
                <w:w w:val="105"/>
                <w:sz w:val="21"/>
              </w:rPr>
              <w:t>MA</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10</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1,2</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92"/>
              <w:rPr>
                <w:sz w:val="21"/>
              </w:rPr>
            </w:pPr>
            <w:r>
              <w:rPr>
                <w:w w:val="107"/>
                <w:sz w:val="21"/>
              </w:rPr>
              <w:t>8</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0,9</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19</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2,3</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166</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76,0</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86"/>
              <w:rPr>
                <w:sz w:val="21"/>
              </w:rPr>
            </w:pPr>
            <w:r>
              <w:rPr>
                <w:w w:val="105"/>
                <w:sz w:val="21"/>
              </w:rPr>
              <w:t>646</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19,6</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102"/>
              <w:rPr>
                <w:sz w:val="21"/>
              </w:rPr>
            </w:pPr>
            <w:r>
              <w:rPr>
                <w:w w:val="105"/>
                <w:sz w:val="21"/>
              </w:rPr>
              <w:t>849</w:t>
            </w:r>
          </w:p>
        </w:tc>
      </w:tr>
      <w:tr w:rsidR="00500A47">
        <w:trPr>
          <w:trHeight w:val="265"/>
        </w:trPr>
        <w:tc>
          <w:tcPr>
            <w:tcW w:w="960" w:type="dxa"/>
          </w:tcPr>
          <w:p w:rsidR="00500A47" w:rsidRDefault="000A7459">
            <w:pPr>
              <w:pStyle w:val="TableParagraph"/>
              <w:spacing w:before="10" w:line="235" w:lineRule="exact"/>
              <w:ind w:left="151" w:right="145"/>
              <w:jc w:val="center"/>
              <w:rPr>
                <w:b/>
                <w:sz w:val="21"/>
              </w:rPr>
            </w:pPr>
            <w:r>
              <w:rPr>
                <w:b/>
                <w:w w:val="105"/>
                <w:sz w:val="21"/>
              </w:rPr>
              <w:t>MG</w:t>
            </w:r>
          </w:p>
        </w:tc>
        <w:tc>
          <w:tcPr>
            <w:tcW w:w="1110" w:type="dxa"/>
            <w:tcBorders>
              <w:right w:val="single" w:sz="8" w:space="0" w:color="D9D9D9"/>
            </w:tcBorders>
            <w:shd w:val="clear" w:color="auto" w:fill="FFFF99"/>
          </w:tcPr>
          <w:p w:rsidR="00500A47" w:rsidRDefault="000A7459">
            <w:pPr>
              <w:pStyle w:val="TableParagraph"/>
              <w:spacing w:before="10" w:line="235" w:lineRule="exact"/>
              <w:ind w:right="93"/>
              <w:rPr>
                <w:sz w:val="21"/>
              </w:rPr>
            </w:pPr>
            <w:r>
              <w:rPr>
                <w:w w:val="105"/>
                <w:sz w:val="21"/>
              </w:rPr>
              <w:t>193</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5" w:lineRule="exact"/>
              <w:ind w:right="83"/>
              <w:rPr>
                <w:sz w:val="21"/>
              </w:rPr>
            </w:pPr>
            <w:r>
              <w:rPr>
                <w:w w:val="105"/>
                <w:sz w:val="21"/>
              </w:rPr>
              <w:t>2,1</w:t>
            </w:r>
          </w:p>
        </w:tc>
        <w:tc>
          <w:tcPr>
            <w:tcW w:w="959" w:type="dxa"/>
            <w:tcBorders>
              <w:left w:val="single" w:sz="8" w:space="0" w:color="D9D9D9"/>
              <w:right w:val="nil"/>
            </w:tcBorders>
            <w:shd w:val="clear" w:color="auto" w:fill="D5DCE3"/>
          </w:tcPr>
          <w:p w:rsidR="00500A47" w:rsidRDefault="000A7459">
            <w:pPr>
              <w:pStyle w:val="TableParagraph"/>
              <w:spacing w:before="10" w:line="235" w:lineRule="exact"/>
              <w:ind w:right="102"/>
              <w:rPr>
                <w:sz w:val="21"/>
              </w:rPr>
            </w:pPr>
            <w:r>
              <w:rPr>
                <w:w w:val="105"/>
                <w:sz w:val="21"/>
              </w:rPr>
              <w:t>232</w:t>
            </w:r>
          </w:p>
        </w:tc>
        <w:tc>
          <w:tcPr>
            <w:tcW w:w="959" w:type="dxa"/>
            <w:tcBorders>
              <w:left w:val="nil"/>
              <w:right w:val="single" w:sz="8" w:space="0" w:color="D9D9D9"/>
            </w:tcBorders>
            <w:shd w:val="clear" w:color="auto" w:fill="D5DCE3"/>
          </w:tcPr>
          <w:p w:rsidR="00500A47" w:rsidRDefault="000A7459">
            <w:pPr>
              <w:pStyle w:val="TableParagraph"/>
              <w:spacing w:before="10" w:line="235" w:lineRule="exact"/>
              <w:ind w:right="81"/>
              <w:rPr>
                <w:sz w:val="21"/>
              </w:rPr>
            </w:pPr>
            <w:r>
              <w:rPr>
                <w:w w:val="105"/>
                <w:sz w:val="21"/>
              </w:rPr>
              <w:t>2,6</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90"/>
              <w:rPr>
                <w:sz w:val="21"/>
              </w:rPr>
            </w:pPr>
            <w:r>
              <w:rPr>
                <w:w w:val="105"/>
                <w:sz w:val="21"/>
              </w:rPr>
              <w:t>406</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79"/>
              <w:rPr>
                <w:sz w:val="21"/>
              </w:rPr>
            </w:pPr>
            <w:r>
              <w:rPr>
                <w:w w:val="105"/>
                <w:sz w:val="21"/>
              </w:rPr>
              <w:t>4,5</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1.395</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75,2</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7"/>
              <w:rPr>
                <w:sz w:val="21"/>
              </w:rPr>
            </w:pPr>
            <w:r>
              <w:rPr>
                <w:w w:val="105"/>
                <w:sz w:val="21"/>
              </w:rPr>
              <w:t>6.756</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6"/>
              <w:rPr>
                <w:sz w:val="21"/>
              </w:rPr>
            </w:pPr>
            <w:r>
              <w:rPr>
                <w:w w:val="105"/>
                <w:sz w:val="21"/>
              </w:rPr>
              <w:t>15,5</w:t>
            </w:r>
          </w:p>
        </w:tc>
        <w:tc>
          <w:tcPr>
            <w:tcW w:w="967" w:type="dxa"/>
            <w:tcBorders>
              <w:left w:val="single" w:sz="8" w:space="0" w:color="D9D9D9"/>
              <w:right w:val="nil"/>
            </w:tcBorders>
            <w:shd w:val="clear" w:color="auto" w:fill="ADAAAA"/>
          </w:tcPr>
          <w:p w:rsidR="00500A47" w:rsidRDefault="000A7459">
            <w:pPr>
              <w:pStyle w:val="TableParagraph"/>
              <w:spacing w:before="10" w:line="235" w:lineRule="exact"/>
              <w:ind w:right="93"/>
              <w:rPr>
                <w:sz w:val="21"/>
              </w:rPr>
            </w:pPr>
            <w:r>
              <w:rPr>
                <w:w w:val="105"/>
                <w:sz w:val="21"/>
              </w:rPr>
              <w:t>8.982</w:t>
            </w:r>
          </w:p>
        </w:tc>
      </w:tr>
      <w:tr w:rsidR="00500A47">
        <w:trPr>
          <w:trHeight w:val="265"/>
        </w:trPr>
        <w:tc>
          <w:tcPr>
            <w:tcW w:w="960" w:type="dxa"/>
          </w:tcPr>
          <w:p w:rsidR="00500A47" w:rsidRDefault="000A7459">
            <w:pPr>
              <w:pStyle w:val="TableParagraph"/>
              <w:spacing w:before="10" w:line="236" w:lineRule="exact"/>
              <w:ind w:left="164" w:right="135"/>
              <w:jc w:val="center"/>
              <w:rPr>
                <w:b/>
                <w:sz w:val="21"/>
              </w:rPr>
            </w:pPr>
            <w:r>
              <w:rPr>
                <w:b/>
                <w:w w:val="105"/>
                <w:sz w:val="21"/>
              </w:rPr>
              <w:t>MS</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14</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0,7</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102"/>
              <w:rPr>
                <w:sz w:val="21"/>
              </w:rPr>
            </w:pPr>
            <w:r>
              <w:rPr>
                <w:w w:val="105"/>
                <w:sz w:val="21"/>
              </w:rPr>
              <w:t>37</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1,9</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76</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3,9</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354</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75,1</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7"/>
              <w:rPr>
                <w:sz w:val="21"/>
              </w:rPr>
            </w:pPr>
            <w:r>
              <w:rPr>
                <w:w w:val="105"/>
                <w:sz w:val="21"/>
              </w:rPr>
              <w:t>1.449</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18,3</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1.930</w:t>
            </w:r>
          </w:p>
        </w:tc>
      </w:tr>
      <w:tr w:rsidR="00500A47">
        <w:trPr>
          <w:trHeight w:val="265"/>
        </w:trPr>
        <w:tc>
          <w:tcPr>
            <w:tcW w:w="960" w:type="dxa"/>
          </w:tcPr>
          <w:p w:rsidR="00500A47" w:rsidRDefault="000A7459">
            <w:pPr>
              <w:pStyle w:val="TableParagraph"/>
              <w:spacing w:before="10" w:line="235" w:lineRule="exact"/>
              <w:ind w:left="164" w:right="130"/>
              <w:jc w:val="center"/>
              <w:rPr>
                <w:b/>
                <w:sz w:val="21"/>
              </w:rPr>
            </w:pPr>
            <w:r>
              <w:rPr>
                <w:b/>
                <w:w w:val="105"/>
                <w:sz w:val="21"/>
              </w:rPr>
              <w:t>MT</w:t>
            </w:r>
          </w:p>
        </w:tc>
        <w:tc>
          <w:tcPr>
            <w:tcW w:w="1110" w:type="dxa"/>
            <w:tcBorders>
              <w:right w:val="single" w:sz="8" w:space="0" w:color="D9D9D9"/>
            </w:tcBorders>
            <w:shd w:val="clear" w:color="auto" w:fill="FFFF99"/>
          </w:tcPr>
          <w:p w:rsidR="00500A47" w:rsidRDefault="000A7459">
            <w:pPr>
              <w:pStyle w:val="TableParagraph"/>
              <w:spacing w:before="10" w:line="235" w:lineRule="exact"/>
              <w:ind w:right="93"/>
              <w:rPr>
                <w:sz w:val="21"/>
              </w:rPr>
            </w:pPr>
            <w:r>
              <w:rPr>
                <w:w w:val="105"/>
                <w:sz w:val="21"/>
              </w:rPr>
              <w:t>13</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5" w:lineRule="exact"/>
              <w:ind w:right="83"/>
              <w:rPr>
                <w:sz w:val="21"/>
              </w:rPr>
            </w:pPr>
            <w:r>
              <w:rPr>
                <w:w w:val="105"/>
                <w:sz w:val="21"/>
              </w:rPr>
              <w:t>0,8</w:t>
            </w:r>
          </w:p>
        </w:tc>
        <w:tc>
          <w:tcPr>
            <w:tcW w:w="959" w:type="dxa"/>
            <w:vMerge w:val="restart"/>
            <w:tcBorders>
              <w:left w:val="single" w:sz="8" w:space="0" w:color="D9D9D9"/>
              <w:right w:val="nil"/>
            </w:tcBorders>
            <w:shd w:val="clear" w:color="auto" w:fill="D5DCE3"/>
          </w:tcPr>
          <w:p w:rsidR="00500A47" w:rsidRDefault="000A7459">
            <w:pPr>
              <w:pStyle w:val="TableParagraph"/>
              <w:spacing w:before="10"/>
              <w:ind w:right="102"/>
              <w:rPr>
                <w:sz w:val="21"/>
              </w:rPr>
            </w:pPr>
            <w:r>
              <w:rPr>
                <w:spacing w:val="-11"/>
                <w:w w:val="105"/>
                <w:sz w:val="21"/>
              </w:rPr>
              <w:t>22</w:t>
            </w:r>
          </w:p>
          <w:p w:rsidR="00500A47" w:rsidRDefault="000A7459">
            <w:pPr>
              <w:pStyle w:val="TableParagraph"/>
              <w:spacing w:before="24" w:line="236" w:lineRule="exact"/>
              <w:ind w:right="102"/>
              <w:rPr>
                <w:sz w:val="21"/>
              </w:rPr>
            </w:pPr>
            <w:r>
              <w:rPr>
                <w:spacing w:val="-11"/>
                <w:w w:val="105"/>
                <w:sz w:val="21"/>
              </w:rPr>
              <w:t>74</w:t>
            </w:r>
          </w:p>
        </w:tc>
        <w:tc>
          <w:tcPr>
            <w:tcW w:w="959" w:type="dxa"/>
            <w:vMerge w:val="restart"/>
            <w:tcBorders>
              <w:left w:val="nil"/>
              <w:right w:val="single" w:sz="8" w:space="0" w:color="D9D9D9"/>
            </w:tcBorders>
            <w:shd w:val="clear" w:color="auto" w:fill="D5DCE3"/>
          </w:tcPr>
          <w:p w:rsidR="00500A47" w:rsidRDefault="000A7459">
            <w:pPr>
              <w:pStyle w:val="TableParagraph"/>
              <w:spacing w:before="10"/>
              <w:ind w:left="586"/>
              <w:jc w:val="left"/>
              <w:rPr>
                <w:sz w:val="21"/>
              </w:rPr>
            </w:pPr>
            <w:r>
              <w:rPr>
                <w:spacing w:val="-3"/>
                <w:w w:val="105"/>
                <w:sz w:val="21"/>
              </w:rPr>
              <w:t>1,4</w:t>
            </w:r>
          </w:p>
          <w:p w:rsidR="00500A47" w:rsidRDefault="000A7459">
            <w:pPr>
              <w:pStyle w:val="TableParagraph"/>
              <w:spacing w:before="24" w:line="236" w:lineRule="exact"/>
              <w:ind w:left="586"/>
              <w:jc w:val="left"/>
              <w:rPr>
                <w:sz w:val="21"/>
              </w:rPr>
            </w:pPr>
            <w:r>
              <w:rPr>
                <w:spacing w:val="-3"/>
                <w:w w:val="105"/>
                <w:sz w:val="21"/>
              </w:rPr>
              <w:t>4,1</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90"/>
              <w:rPr>
                <w:sz w:val="21"/>
              </w:rPr>
            </w:pPr>
            <w:r>
              <w:rPr>
                <w:w w:val="105"/>
                <w:sz w:val="21"/>
              </w:rPr>
              <w:t>46</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79"/>
              <w:rPr>
                <w:sz w:val="21"/>
              </w:rPr>
            </w:pPr>
            <w:r>
              <w:rPr>
                <w:w w:val="105"/>
                <w:sz w:val="21"/>
              </w:rPr>
              <w:t>3,0</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88"/>
              <w:rPr>
                <w:sz w:val="21"/>
              </w:rPr>
            </w:pPr>
            <w:r>
              <w:rPr>
                <w:w w:val="105"/>
                <w:sz w:val="21"/>
              </w:rPr>
              <w:t>347</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72,2</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7"/>
              <w:rPr>
                <w:sz w:val="21"/>
              </w:rPr>
            </w:pPr>
            <w:r>
              <w:rPr>
                <w:w w:val="105"/>
                <w:sz w:val="21"/>
              </w:rPr>
              <w:t>1.112</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6"/>
              <w:rPr>
                <w:sz w:val="21"/>
              </w:rPr>
            </w:pPr>
            <w:r>
              <w:rPr>
                <w:w w:val="105"/>
                <w:sz w:val="21"/>
              </w:rPr>
              <w:t>22,6</w:t>
            </w:r>
          </w:p>
        </w:tc>
        <w:tc>
          <w:tcPr>
            <w:tcW w:w="967" w:type="dxa"/>
            <w:tcBorders>
              <w:left w:val="single" w:sz="8" w:space="0" w:color="D9D9D9"/>
              <w:right w:val="nil"/>
            </w:tcBorders>
            <w:shd w:val="clear" w:color="auto" w:fill="ADAAAA"/>
          </w:tcPr>
          <w:p w:rsidR="00500A47" w:rsidRDefault="000A7459">
            <w:pPr>
              <w:pStyle w:val="TableParagraph"/>
              <w:spacing w:before="10" w:line="235" w:lineRule="exact"/>
              <w:ind w:right="93"/>
              <w:rPr>
                <w:sz w:val="21"/>
              </w:rPr>
            </w:pPr>
            <w:r>
              <w:rPr>
                <w:w w:val="105"/>
                <w:sz w:val="21"/>
              </w:rPr>
              <w:t>1.540</w:t>
            </w:r>
          </w:p>
        </w:tc>
      </w:tr>
      <w:tr w:rsidR="00500A47">
        <w:trPr>
          <w:trHeight w:val="265"/>
        </w:trPr>
        <w:tc>
          <w:tcPr>
            <w:tcW w:w="960" w:type="dxa"/>
          </w:tcPr>
          <w:p w:rsidR="00500A47" w:rsidRDefault="000A7459">
            <w:pPr>
              <w:pStyle w:val="TableParagraph"/>
              <w:spacing w:before="10" w:line="236" w:lineRule="exact"/>
              <w:ind w:left="161" w:right="145"/>
              <w:jc w:val="center"/>
              <w:rPr>
                <w:b/>
                <w:sz w:val="21"/>
              </w:rPr>
            </w:pPr>
            <w:r>
              <w:rPr>
                <w:b/>
                <w:w w:val="105"/>
                <w:sz w:val="21"/>
              </w:rPr>
              <w:t>PA</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33</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1,8</w:t>
            </w:r>
          </w:p>
        </w:tc>
        <w:tc>
          <w:tcPr>
            <w:tcW w:w="959" w:type="dxa"/>
            <w:vMerge/>
            <w:tcBorders>
              <w:top w:val="nil"/>
              <w:left w:val="single" w:sz="8" w:space="0" w:color="D9D9D9"/>
              <w:right w:val="nil"/>
            </w:tcBorders>
            <w:shd w:val="clear" w:color="auto" w:fill="D5DCE3"/>
          </w:tcPr>
          <w:p w:rsidR="00500A47" w:rsidRDefault="00500A47">
            <w:pPr>
              <w:rPr>
                <w:sz w:val="2"/>
                <w:szCs w:val="2"/>
              </w:rPr>
            </w:pPr>
          </w:p>
        </w:tc>
        <w:tc>
          <w:tcPr>
            <w:tcW w:w="959" w:type="dxa"/>
            <w:vMerge/>
            <w:tcBorders>
              <w:top w:val="nil"/>
              <w:left w:val="nil"/>
              <w:right w:val="single" w:sz="8" w:space="0" w:color="D9D9D9"/>
            </w:tcBorders>
            <w:shd w:val="clear" w:color="auto" w:fill="D5DCE3"/>
          </w:tcPr>
          <w:p w:rsidR="00500A47" w:rsidRDefault="00500A47">
            <w:pPr>
              <w:rPr>
                <w:sz w:val="2"/>
                <w:szCs w:val="2"/>
              </w:rPr>
            </w:pP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68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3,8</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248</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76,6</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7"/>
              <w:rPr>
                <w:sz w:val="21"/>
              </w:rPr>
            </w:pPr>
            <w:r>
              <w:rPr>
                <w:w w:val="105"/>
                <w:sz w:val="21"/>
              </w:rPr>
              <w:t>1.382</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13,7</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1.805</w:t>
            </w:r>
          </w:p>
        </w:tc>
      </w:tr>
      <w:tr w:rsidR="00500A47">
        <w:trPr>
          <w:trHeight w:val="265"/>
        </w:trPr>
        <w:tc>
          <w:tcPr>
            <w:tcW w:w="960" w:type="dxa"/>
          </w:tcPr>
          <w:p w:rsidR="00500A47" w:rsidRDefault="000A7459">
            <w:pPr>
              <w:pStyle w:val="TableParagraph"/>
              <w:spacing w:before="9" w:line="236" w:lineRule="exact"/>
              <w:ind w:left="164" w:right="128"/>
              <w:jc w:val="center"/>
              <w:rPr>
                <w:b/>
                <w:sz w:val="21"/>
              </w:rPr>
            </w:pPr>
            <w:r>
              <w:rPr>
                <w:b/>
                <w:w w:val="105"/>
                <w:sz w:val="21"/>
              </w:rPr>
              <w:t>PB</w:t>
            </w:r>
          </w:p>
        </w:tc>
        <w:tc>
          <w:tcPr>
            <w:tcW w:w="1110" w:type="dxa"/>
            <w:tcBorders>
              <w:right w:val="single" w:sz="8" w:space="0" w:color="D9D9D9"/>
            </w:tcBorders>
            <w:shd w:val="clear" w:color="auto" w:fill="FFFF99"/>
          </w:tcPr>
          <w:p w:rsidR="00500A47" w:rsidRDefault="000A7459">
            <w:pPr>
              <w:pStyle w:val="TableParagraph"/>
              <w:spacing w:before="9" w:line="236" w:lineRule="exact"/>
              <w:ind w:right="93"/>
              <w:rPr>
                <w:sz w:val="21"/>
              </w:rPr>
            </w:pPr>
            <w:r>
              <w:rPr>
                <w:w w:val="105"/>
                <w:sz w:val="21"/>
              </w:rPr>
              <w:t>15</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9" w:line="236" w:lineRule="exact"/>
              <w:ind w:right="83"/>
              <w:rPr>
                <w:sz w:val="21"/>
              </w:rPr>
            </w:pPr>
            <w:r>
              <w:rPr>
                <w:w w:val="105"/>
                <w:sz w:val="21"/>
              </w:rPr>
              <w:t>1,2</w:t>
            </w:r>
          </w:p>
        </w:tc>
        <w:tc>
          <w:tcPr>
            <w:tcW w:w="959" w:type="dxa"/>
            <w:tcBorders>
              <w:left w:val="single" w:sz="8" w:space="0" w:color="D9D9D9"/>
              <w:right w:val="nil"/>
            </w:tcBorders>
            <w:shd w:val="clear" w:color="auto" w:fill="D5DCE3"/>
          </w:tcPr>
          <w:p w:rsidR="00500A47" w:rsidRDefault="000A7459">
            <w:pPr>
              <w:pStyle w:val="TableParagraph"/>
              <w:spacing w:before="9" w:line="236" w:lineRule="exact"/>
              <w:ind w:right="102"/>
              <w:rPr>
                <w:sz w:val="21"/>
              </w:rPr>
            </w:pPr>
            <w:r>
              <w:rPr>
                <w:w w:val="105"/>
                <w:sz w:val="21"/>
              </w:rPr>
              <w:t>11</w:t>
            </w:r>
          </w:p>
        </w:tc>
        <w:tc>
          <w:tcPr>
            <w:tcW w:w="959" w:type="dxa"/>
            <w:tcBorders>
              <w:left w:val="nil"/>
              <w:right w:val="single" w:sz="8" w:space="0" w:color="D9D9D9"/>
            </w:tcBorders>
            <w:shd w:val="clear" w:color="auto" w:fill="D5DCE3"/>
          </w:tcPr>
          <w:p w:rsidR="00500A47" w:rsidRDefault="000A7459">
            <w:pPr>
              <w:pStyle w:val="TableParagraph"/>
              <w:spacing w:before="9" w:line="236" w:lineRule="exact"/>
              <w:ind w:right="81"/>
              <w:rPr>
                <w:sz w:val="21"/>
              </w:rPr>
            </w:pPr>
            <w:r>
              <w:rPr>
                <w:w w:val="105"/>
                <w:sz w:val="21"/>
              </w:rPr>
              <w:t>0,8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9" w:line="236" w:lineRule="exact"/>
              <w:ind w:right="90"/>
              <w:rPr>
                <w:sz w:val="21"/>
              </w:rPr>
            </w:pPr>
            <w:r>
              <w:rPr>
                <w:w w:val="105"/>
                <w:sz w:val="21"/>
              </w:rPr>
              <w:t>68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9" w:line="236" w:lineRule="exact"/>
              <w:ind w:right="79"/>
              <w:rPr>
                <w:sz w:val="21"/>
              </w:rPr>
            </w:pPr>
            <w:r>
              <w:rPr>
                <w:w w:val="105"/>
                <w:sz w:val="21"/>
              </w:rPr>
              <w:t>5,2</w:t>
            </w:r>
          </w:p>
        </w:tc>
        <w:tc>
          <w:tcPr>
            <w:tcW w:w="959" w:type="dxa"/>
            <w:tcBorders>
              <w:left w:val="single" w:sz="8" w:space="0" w:color="D9D9D9"/>
              <w:right w:val="single" w:sz="8" w:space="0" w:color="D9D9D9"/>
            </w:tcBorders>
          </w:tcPr>
          <w:p w:rsidR="00500A47" w:rsidRDefault="000A7459">
            <w:pPr>
              <w:pStyle w:val="TableParagraph"/>
              <w:spacing w:before="9" w:line="236" w:lineRule="exact"/>
              <w:ind w:right="88"/>
              <w:rPr>
                <w:sz w:val="21"/>
              </w:rPr>
            </w:pPr>
            <w:r>
              <w:rPr>
                <w:w w:val="105"/>
                <w:sz w:val="21"/>
              </w:rPr>
              <w:t>236</w:t>
            </w:r>
          </w:p>
        </w:tc>
        <w:tc>
          <w:tcPr>
            <w:tcW w:w="959" w:type="dxa"/>
            <w:tcBorders>
              <w:left w:val="single" w:sz="8" w:space="0" w:color="D9D9D9"/>
              <w:right w:val="single" w:sz="8" w:space="0" w:color="D9D9D9"/>
            </w:tcBorders>
          </w:tcPr>
          <w:p w:rsidR="00500A47" w:rsidRDefault="000A7459">
            <w:pPr>
              <w:pStyle w:val="TableParagraph"/>
              <w:spacing w:before="9" w:line="236" w:lineRule="exact"/>
              <w:ind w:right="78"/>
              <w:rPr>
                <w:sz w:val="21"/>
              </w:rPr>
            </w:pPr>
            <w:r>
              <w:rPr>
                <w:w w:val="105"/>
                <w:sz w:val="21"/>
              </w:rPr>
              <w:t>74,9</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9" w:line="236" w:lineRule="exact"/>
              <w:ind w:right="86"/>
              <w:rPr>
                <w:sz w:val="21"/>
              </w:rPr>
            </w:pPr>
            <w:r>
              <w:rPr>
                <w:w w:val="105"/>
                <w:sz w:val="21"/>
              </w:rPr>
              <w:t>987</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9" w:line="236" w:lineRule="exact"/>
              <w:ind w:right="76"/>
              <w:rPr>
                <w:sz w:val="21"/>
              </w:rPr>
            </w:pPr>
            <w:r>
              <w:rPr>
                <w:w w:val="105"/>
                <w:sz w:val="21"/>
              </w:rPr>
              <w:t>17,9</w:t>
            </w:r>
          </w:p>
        </w:tc>
        <w:tc>
          <w:tcPr>
            <w:tcW w:w="967" w:type="dxa"/>
            <w:tcBorders>
              <w:left w:val="single" w:sz="8" w:space="0" w:color="D9D9D9"/>
              <w:right w:val="nil"/>
            </w:tcBorders>
            <w:shd w:val="clear" w:color="auto" w:fill="ADAAAA"/>
          </w:tcPr>
          <w:p w:rsidR="00500A47" w:rsidRDefault="000A7459">
            <w:pPr>
              <w:pStyle w:val="TableParagraph"/>
              <w:spacing w:before="9" w:line="236" w:lineRule="exact"/>
              <w:ind w:right="93"/>
              <w:rPr>
                <w:sz w:val="21"/>
              </w:rPr>
            </w:pPr>
            <w:r>
              <w:rPr>
                <w:w w:val="105"/>
                <w:sz w:val="21"/>
              </w:rPr>
              <w:t>1.317</w:t>
            </w:r>
          </w:p>
        </w:tc>
      </w:tr>
      <w:tr w:rsidR="00500A47">
        <w:trPr>
          <w:trHeight w:val="265"/>
        </w:trPr>
        <w:tc>
          <w:tcPr>
            <w:tcW w:w="960" w:type="dxa"/>
          </w:tcPr>
          <w:p w:rsidR="00500A47" w:rsidRDefault="000A7459">
            <w:pPr>
              <w:pStyle w:val="TableParagraph"/>
              <w:spacing w:before="10" w:line="236" w:lineRule="exact"/>
              <w:ind w:left="164" w:right="145"/>
              <w:jc w:val="center"/>
              <w:rPr>
                <w:b/>
                <w:sz w:val="21"/>
              </w:rPr>
            </w:pPr>
            <w:r>
              <w:rPr>
                <w:b/>
                <w:w w:val="105"/>
                <w:sz w:val="21"/>
              </w:rPr>
              <w:t>PE</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145</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4,4</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102"/>
              <w:rPr>
                <w:sz w:val="21"/>
              </w:rPr>
            </w:pPr>
            <w:r>
              <w:rPr>
                <w:w w:val="105"/>
                <w:sz w:val="21"/>
              </w:rPr>
              <w:t>191</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5,8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182</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5,5</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445</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70,7</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7"/>
              <w:rPr>
                <w:sz w:val="21"/>
              </w:rPr>
            </w:pPr>
            <w:r>
              <w:rPr>
                <w:w w:val="105"/>
                <w:sz w:val="21"/>
              </w:rPr>
              <w:t>2.317</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13,6</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3.280</w:t>
            </w:r>
          </w:p>
        </w:tc>
      </w:tr>
      <w:tr w:rsidR="00500A47">
        <w:trPr>
          <w:trHeight w:val="265"/>
        </w:trPr>
        <w:tc>
          <w:tcPr>
            <w:tcW w:w="960" w:type="dxa"/>
          </w:tcPr>
          <w:p w:rsidR="00500A47" w:rsidRDefault="000A7459">
            <w:pPr>
              <w:pStyle w:val="TableParagraph"/>
              <w:spacing w:before="9" w:line="236" w:lineRule="exact"/>
              <w:ind w:left="164" w:right="135"/>
              <w:jc w:val="center"/>
              <w:rPr>
                <w:b/>
                <w:sz w:val="21"/>
              </w:rPr>
            </w:pPr>
            <w:r>
              <w:rPr>
                <w:b/>
                <w:w w:val="105"/>
                <w:sz w:val="21"/>
              </w:rPr>
              <w:t>PI</w:t>
            </w:r>
          </w:p>
        </w:tc>
        <w:tc>
          <w:tcPr>
            <w:tcW w:w="1110" w:type="dxa"/>
            <w:tcBorders>
              <w:right w:val="single" w:sz="8" w:space="0" w:color="D9D9D9"/>
            </w:tcBorders>
            <w:shd w:val="clear" w:color="auto" w:fill="FFFF99"/>
          </w:tcPr>
          <w:p w:rsidR="00500A47" w:rsidRDefault="000A7459">
            <w:pPr>
              <w:pStyle w:val="TableParagraph"/>
              <w:spacing w:before="9" w:line="236" w:lineRule="exact"/>
              <w:ind w:right="93"/>
              <w:rPr>
                <w:sz w:val="21"/>
              </w:rPr>
            </w:pPr>
            <w:r>
              <w:rPr>
                <w:w w:val="105"/>
                <w:sz w:val="21"/>
              </w:rPr>
              <w:t>11</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9" w:line="236" w:lineRule="exact"/>
              <w:ind w:right="83"/>
              <w:rPr>
                <w:sz w:val="21"/>
              </w:rPr>
            </w:pPr>
            <w:r>
              <w:rPr>
                <w:w w:val="105"/>
                <w:sz w:val="21"/>
              </w:rPr>
              <w:t>1,9</w:t>
            </w:r>
          </w:p>
        </w:tc>
        <w:tc>
          <w:tcPr>
            <w:tcW w:w="959" w:type="dxa"/>
            <w:tcBorders>
              <w:left w:val="single" w:sz="8" w:space="0" w:color="D9D9D9"/>
              <w:right w:val="nil"/>
            </w:tcBorders>
            <w:shd w:val="clear" w:color="auto" w:fill="D5DCE3"/>
          </w:tcPr>
          <w:p w:rsidR="00500A47" w:rsidRDefault="000A7459">
            <w:pPr>
              <w:pStyle w:val="TableParagraph"/>
              <w:spacing w:before="9" w:line="236" w:lineRule="exact"/>
              <w:ind w:right="102"/>
              <w:rPr>
                <w:sz w:val="21"/>
              </w:rPr>
            </w:pPr>
            <w:r>
              <w:rPr>
                <w:w w:val="105"/>
                <w:sz w:val="21"/>
              </w:rPr>
              <w:t>19</w:t>
            </w:r>
          </w:p>
        </w:tc>
        <w:tc>
          <w:tcPr>
            <w:tcW w:w="959" w:type="dxa"/>
            <w:tcBorders>
              <w:left w:val="nil"/>
              <w:right w:val="single" w:sz="8" w:space="0" w:color="D9D9D9"/>
            </w:tcBorders>
            <w:shd w:val="clear" w:color="auto" w:fill="D5DCE3"/>
          </w:tcPr>
          <w:p w:rsidR="00500A47" w:rsidRDefault="000A7459">
            <w:pPr>
              <w:pStyle w:val="TableParagraph"/>
              <w:spacing w:before="9" w:line="236" w:lineRule="exact"/>
              <w:ind w:right="81"/>
              <w:rPr>
                <w:sz w:val="21"/>
              </w:rPr>
            </w:pPr>
            <w:r>
              <w:rPr>
                <w:w w:val="105"/>
                <w:sz w:val="21"/>
              </w:rPr>
              <w:t>3,3</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9" w:line="236" w:lineRule="exact"/>
              <w:ind w:right="90"/>
              <w:rPr>
                <w:sz w:val="21"/>
              </w:rPr>
            </w:pPr>
            <w:r>
              <w:rPr>
                <w:w w:val="105"/>
                <w:sz w:val="21"/>
              </w:rPr>
              <w:t>22</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9" w:line="236" w:lineRule="exact"/>
              <w:ind w:right="79"/>
              <w:rPr>
                <w:sz w:val="21"/>
              </w:rPr>
            </w:pPr>
            <w:r>
              <w:rPr>
                <w:w w:val="105"/>
                <w:sz w:val="21"/>
              </w:rPr>
              <w:t>3,8</w:t>
            </w:r>
          </w:p>
        </w:tc>
        <w:tc>
          <w:tcPr>
            <w:tcW w:w="959" w:type="dxa"/>
            <w:tcBorders>
              <w:left w:val="single" w:sz="8" w:space="0" w:color="D9D9D9"/>
              <w:right w:val="single" w:sz="8" w:space="0" w:color="D9D9D9"/>
            </w:tcBorders>
          </w:tcPr>
          <w:p w:rsidR="00500A47" w:rsidRDefault="000A7459">
            <w:pPr>
              <w:pStyle w:val="TableParagraph"/>
              <w:spacing w:before="9" w:line="236" w:lineRule="exact"/>
              <w:ind w:right="88"/>
              <w:rPr>
                <w:sz w:val="21"/>
              </w:rPr>
            </w:pPr>
            <w:r>
              <w:rPr>
                <w:w w:val="105"/>
                <w:sz w:val="21"/>
              </w:rPr>
              <w:t>119</w:t>
            </w:r>
          </w:p>
        </w:tc>
        <w:tc>
          <w:tcPr>
            <w:tcW w:w="959" w:type="dxa"/>
            <w:tcBorders>
              <w:left w:val="single" w:sz="8" w:space="0" w:color="D9D9D9"/>
              <w:right w:val="single" w:sz="8" w:space="0" w:color="D9D9D9"/>
            </w:tcBorders>
          </w:tcPr>
          <w:p w:rsidR="00500A47" w:rsidRDefault="000A7459">
            <w:pPr>
              <w:pStyle w:val="TableParagraph"/>
              <w:spacing w:before="9" w:line="236" w:lineRule="exact"/>
              <w:ind w:right="78"/>
              <w:rPr>
                <w:sz w:val="21"/>
              </w:rPr>
            </w:pPr>
            <w:r>
              <w:rPr>
                <w:w w:val="105"/>
                <w:sz w:val="21"/>
              </w:rPr>
              <w:t>70,8</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9" w:line="236" w:lineRule="exact"/>
              <w:ind w:right="86"/>
              <w:rPr>
                <w:sz w:val="21"/>
              </w:rPr>
            </w:pPr>
            <w:r>
              <w:rPr>
                <w:w w:val="105"/>
                <w:sz w:val="21"/>
              </w:rPr>
              <w:t>417</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9" w:line="236" w:lineRule="exact"/>
              <w:ind w:right="76"/>
              <w:rPr>
                <w:sz w:val="21"/>
              </w:rPr>
            </w:pPr>
            <w:r>
              <w:rPr>
                <w:w w:val="105"/>
                <w:sz w:val="21"/>
              </w:rPr>
              <w:t>20,2</w:t>
            </w:r>
          </w:p>
        </w:tc>
        <w:tc>
          <w:tcPr>
            <w:tcW w:w="967" w:type="dxa"/>
            <w:tcBorders>
              <w:left w:val="single" w:sz="8" w:space="0" w:color="D9D9D9"/>
              <w:right w:val="nil"/>
            </w:tcBorders>
            <w:shd w:val="clear" w:color="auto" w:fill="ADAAAA"/>
          </w:tcPr>
          <w:p w:rsidR="00500A47" w:rsidRDefault="000A7459">
            <w:pPr>
              <w:pStyle w:val="TableParagraph"/>
              <w:spacing w:before="9" w:line="236" w:lineRule="exact"/>
              <w:ind w:right="102"/>
              <w:rPr>
                <w:sz w:val="21"/>
              </w:rPr>
            </w:pPr>
            <w:r>
              <w:rPr>
                <w:w w:val="105"/>
                <w:sz w:val="21"/>
              </w:rPr>
              <w:t>588</w:t>
            </w:r>
          </w:p>
        </w:tc>
      </w:tr>
      <w:tr w:rsidR="00500A47">
        <w:trPr>
          <w:trHeight w:val="265"/>
        </w:trPr>
        <w:tc>
          <w:tcPr>
            <w:tcW w:w="960" w:type="dxa"/>
          </w:tcPr>
          <w:p w:rsidR="00500A47" w:rsidRDefault="000A7459">
            <w:pPr>
              <w:pStyle w:val="TableParagraph"/>
              <w:spacing w:before="10" w:line="235" w:lineRule="exact"/>
              <w:ind w:left="164" w:right="128"/>
              <w:jc w:val="center"/>
              <w:rPr>
                <w:b/>
                <w:sz w:val="21"/>
              </w:rPr>
            </w:pPr>
            <w:r>
              <w:rPr>
                <w:b/>
                <w:w w:val="105"/>
                <w:sz w:val="21"/>
              </w:rPr>
              <w:t>PR</w:t>
            </w:r>
          </w:p>
        </w:tc>
        <w:tc>
          <w:tcPr>
            <w:tcW w:w="1110" w:type="dxa"/>
            <w:tcBorders>
              <w:right w:val="single" w:sz="8" w:space="0" w:color="D9D9D9"/>
            </w:tcBorders>
            <w:shd w:val="clear" w:color="auto" w:fill="FFFF99"/>
          </w:tcPr>
          <w:p w:rsidR="00500A47" w:rsidRDefault="000A7459">
            <w:pPr>
              <w:pStyle w:val="TableParagraph"/>
              <w:spacing w:before="10" w:line="235" w:lineRule="exact"/>
              <w:ind w:right="93"/>
              <w:rPr>
                <w:sz w:val="21"/>
              </w:rPr>
            </w:pPr>
            <w:r>
              <w:rPr>
                <w:w w:val="105"/>
                <w:sz w:val="21"/>
              </w:rPr>
              <w:t>123</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5" w:lineRule="exact"/>
              <w:ind w:right="83"/>
              <w:rPr>
                <w:sz w:val="21"/>
              </w:rPr>
            </w:pPr>
            <w:r>
              <w:rPr>
                <w:w w:val="105"/>
                <w:sz w:val="21"/>
              </w:rPr>
              <w:t>1,6</w:t>
            </w:r>
          </w:p>
        </w:tc>
        <w:tc>
          <w:tcPr>
            <w:tcW w:w="959" w:type="dxa"/>
            <w:tcBorders>
              <w:left w:val="single" w:sz="8" w:space="0" w:color="D9D9D9"/>
              <w:right w:val="nil"/>
            </w:tcBorders>
            <w:shd w:val="clear" w:color="auto" w:fill="D5DCE3"/>
          </w:tcPr>
          <w:p w:rsidR="00500A47" w:rsidRDefault="000A7459">
            <w:pPr>
              <w:pStyle w:val="TableParagraph"/>
              <w:spacing w:before="10" w:line="235" w:lineRule="exact"/>
              <w:ind w:right="102"/>
              <w:rPr>
                <w:sz w:val="21"/>
              </w:rPr>
            </w:pPr>
            <w:r>
              <w:rPr>
                <w:w w:val="105"/>
                <w:sz w:val="21"/>
              </w:rPr>
              <w:t>132</w:t>
            </w:r>
          </w:p>
        </w:tc>
        <w:tc>
          <w:tcPr>
            <w:tcW w:w="959" w:type="dxa"/>
            <w:tcBorders>
              <w:left w:val="nil"/>
              <w:right w:val="single" w:sz="8" w:space="0" w:color="D9D9D9"/>
            </w:tcBorders>
            <w:shd w:val="clear" w:color="auto" w:fill="D5DCE3"/>
          </w:tcPr>
          <w:p w:rsidR="00500A47" w:rsidRDefault="000A7459">
            <w:pPr>
              <w:pStyle w:val="TableParagraph"/>
              <w:spacing w:before="10" w:line="235" w:lineRule="exact"/>
              <w:ind w:right="81"/>
              <w:rPr>
                <w:sz w:val="21"/>
              </w:rPr>
            </w:pPr>
            <w:r>
              <w:rPr>
                <w:w w:val="105"/>
                <w:sz w:val="21"/>
              </w:rPr>
              <w:t>1,8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90"/>
              <w:rPr>
                <w:sz w:val="21"/>
              </w:rPr>
            </w:pPr>
            <w:r>
              <w:rPr>
                <w:w w:val="105"/>
                <w:sz w:val="21"/>
              </w:rPr>
              <w:t>369</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79"/>
              <w:rPr>
                <w:sz w:val="21"/>
              </w:rPr>
            </w:pPr>
            <w:r>
              <w:rPr>
                <w:w w:val="105"/>
                <w:sz w:val="21"/>
              </w:rPr>
              <w:t>5,0</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1.290</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74,3</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7"/>
              <w:rPr>
                <w:sz w:val="21"/>
              </w:rPr>
            </w:pPr>
            <w:r>
              <w:rPr>
                <w:w w:val="105"/>
                <w:sz w:val="21"/>
              </w:rPr>
              <w:t>5.515</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6"/>
              <w:rPr>
                <w:sz w:val="21"/>
              </w:rPr>
            </w:pPr>
            <w:r>
              <w:rPr>
                <w:w w:val="105"/>
                <w:sz w:val="21"/>
              </w:rPr>
              <w:t>17,4</w:t>
            </w:r>
          </w:p>
        </w:tc>
        <w:tc>
          <w:tcPr>
            <w:tcW w:w="967" w:type="dxa"/>
            <w:tcBorders>
              <w:left w:val="single" w:sz="8" w:space="0" w:color="D9D9D9"/>
              <w:right w:val="nil"/>
            </w:tcBorders>
            <w:shd w:val="clear" w:color="auto" w:fill="ADAAAA"/>
          </w:tcPr>
          <w:p w:rsidR="00500A47" w:rsidRDefault="000A7459">
            <w:pPr>
              <w:pStyle w:val="TableParagraph"/>
              <w:spacing w:before="10" w:line="235" w:lineRule="exact"/>
              <w:ind w:right="93"/>
              <w:rPr>
                <w:sz w:val="21"/>
              </w:rPr>
            </w:pPr>
            <w:r>
              <w:rPr>
                <w:w w:val="105"/>
                <w:sz w:val="21"/>
              </w:rPr>
              <w:t>7.429</w:t>
            </w:r>
          </w:p>
        </w:tc>
      </w:tr>
      <w:tr w:rsidR="00500A47">
        <w:trPr>
          <w:trHeight w:val="265"/>
        </w:trPr>
        <w:tc>
          <w:tcPr>
            <w:tcW w:w="960" w:type="dxa"/>
          </w:tcPr>
          <w:p w:rsidR="00500A47" w:rsidRDefault="000A7459">
            <w:pPr>
              <w:pStyle w:val="TableParagraph"/>
              <w:spacing w:before="10" w:line="236" w:lineRule="exact"/>
              <w:ind w:left="152" w:right="145"/>
              <w:jc w:val="center"/>
              <w:rPr>
                <w:b/>
                <w:sz w:val="21"/>
              </w:rPr>
            </w:pPr>
            <w:r>
              <w:rPr>
                <w:b/>
                <w:w w:val="105"/>
                <w:sz w:val="21"/>
              </w:rPr>
              <w:t>RJ</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705</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4,4</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94"/>
              <w:rPr>
                <w:sz w:val="21"/>
              </w:rPr>
            </w:pPr>
            <w:r>
              <w:rPr>
                <w:w w:val="105"/>
                <w:sz w:val="21"/>
              </w:rPr>
              <w:t>1.241</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7,7</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81"/>
              <w:rPr>
                <w:sz w:val="21"/>
              </w:rPr>
            </w:pPr>
            <w:r>
              <w:rPr>
                <w:w w:val="105"/>
                <w:sz w:val="21"/>
              </w:rPr>
              <w:t>2.251</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80"/>
              <w:rPr>
                <w:sz w:val="21"/>
              </w:rPr>
            </w:pPr>
            <w:r>
              <w:rPr>
                <w:w w:val="105"/>
                <w:sz w:val="21"/>
              </w:rPr>
              <w:t>13,9</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1.240</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66,4</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7"/>
              <w:rPr>
                <w:sz w:val="21"/>
              </w:rPr>
            </w:pPr>
            <w:r>
              <w:rPr>
                <w:w w:val="105"/>
                <w:sz w:val="21"/>
              </w:rPr>
              <w:t>10.733</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7,7</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16.170</w:t>
            </w:r>
          </w:p>
        </w:tc>
      </w:tr>
      <w:tr w:rsidR="00500A47">
        <w:trPr>
          <w:trHeight w:val="265"/>
        </w:trPr>
        <w:tc>
          <w:tcPr>
            <w:tcW w:w="960" w:type="dxa"/>
          </w:tcPr>
          <w:p w:rsidR="00500A47" w:rsidRDefault="000A7459">
            <w:pPr>
              <w:pStyle w:val="TableParagraph"/>
              <w:spacing w:before="10" w:line="235" w:lineRule="exact"/>
              <w:ind w:left="164" w:right="143"/>
              <w:jc w:val="center"/>
              <w:rPr>
                <w:b/>
                <w:sz w:val="21"/>
              </w:rPr>
            </w:pPr>
            <w:r>
              <w:rPr>
                <w:b/>
                <w:w w:val="105"/>
                <w:sz w:val="21"/>
              </w:rPr>
              <w:t>RN</w:t>
            </w:r>
          </w:p>
        </w:tc>
        <w:tc>
          <w:tcPr>
            <w:tcW w:w="1110" w:type="dxa"/>
            <w:tcBorders>
              <w:right w:val="single" w:sz="8" w:space="0" w:color="D9D9D9"/>
            </w:tcBorders>
            <w:shd w:val="clear" w:color="auto" w:fill="FFFF99"/>
          </w:tcPr>
          <w:p w:rsidR="00500A47" w:rsidRDefault="000A7459">
            <w:pPr>
              <w:pStyle w:val="TableParagraph"/>
              <w:spacing w:before="10" w:line="235" w:lineRule="exact"/>
              <w:ind w:right="93"/>
              <w:rPr>
                <w:sz w:val="21"/>
              </w:rPr>
            </w:pPr>
            <w:r>
              <w:rPr>
                <w:w w:val="105"/>
                <w:sz w:val="21"/>
              </w:rPr>
              <w:t>13</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5" w:lineRule="exact"/>
              <w:ind w:right="83"/>
              <w:rPr>
                <w:sz w:val="21"/>
              </w:rPr>
            </w:pPr>
            <w:r>
              <w:rPr>
                <w:w w:val="105"/>
                <w:sz w:val="21"/>
              </w:rPr>
              <w:t>0,8</w:t>
            </w:r>
          </w:p>
        </w:tc>
        <w:tc>
          <w:tcPr>
            <w:tcW w:w="959" w:type="dxa"/>
            <w:tcBorders>
              <w:left w:val="single" w:sz="8" w:space="0" w:color="D9D9D9"/>
              <w:right w:val="nil"/>
            </w:tcBorders>
            <w:shd w:val="clear" w:color="auto" w:fill="D5DCE3"/>
          </w:tcPr>
          <w:p w:rsidR="00500A47" w:rsidRDefault="000A7459">
            <w:pPr>
              <w:pStyle w:val="TableParagraph"/>
              <w:spacing w:before="10" w:line="235" w:lineRule="exact"/>
              <w:ind w:right="102"/>
              <w:rPr>
                <w:sz w:val="21"/>
              </w:rPr>
            </w:pPr>
            <w:r>
              <w:rPr>
                <w:w w:val="105"/>
                <w:sz w:val="21"/>
              </w:rPr>
              <w:t>32</w:t>
            </w:r>
          </w:p>
        </w:tc>
        <w:tc>
          <w:tcPr>
            <w:tcW w:w="959" w:type="dxa"/>
            <w:tcBorders>
              <w:left w:val="nil"/>
              <w:right w:val="single" w:sz="8" w:space="0" w:color="D9D9D9"/>
            </w:tcBorders>
            <w:shd w:val="clear" w:color="auto" w:fill="D5DCE3"/>
          </w:tcPr>
          <w:p w:rsidR="00500A47" w:rsidRDefault="000A7459">
            <w:pPr>
              <w:pStyle w:val="TableParagraph"/>
              <w:spacing w:before="10" w:line="235" w:lineRule="exact"/>
              <w:ind w:right="81"/>
              <w:rPr>
                <w:sz w:val="21"/>
              </w:rPr>
            </w:pPr>
            <w:r>
              <w:rPr>
                <w:w w:val="105"/>
                <w:sz w:val="21"/>
              </w:rPr>
              <w:t>2,0</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90"/>
              <w:rPr>
                <w:sz w:val="21"/>
              </w:rPr>
            </w:pPr>
            <w:r>
              <w:rPr>
                <w:w w:val="105"/>
                <w:sz w:val="21"/>
              </w:rPr>
              <w:t>81</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79"/>
              <w:rPr>
                <w:sz w:val="21"/>
              </w:rPr>
            </w:pPr>
            <w:r>
              <w:rPr>
                <w:w w:val="105"/>
                <w:sz w:val="21"/>
              </w:rPr>
              <w:t>5,1</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88"/>
              <w:rPr>
                <w:sz w:val="21"/>
              </w:rPr>
            </w:pPr>
            <w:r>
              <w:rPr>
                <w:w w:val="105"/>
                <w:sz w:val="21"/>
              </w:rPr>
              <w:t>281</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74,2</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7"/>
              <w:rPr>
                <w:sz w:val="21"/>
              </w:rPr>
            </w:pPr>
            <w:r>
              <w:rPr>
                <w:w w:val="105"/>
                <w:sz w:val="21"/>
              </w:rPr>
              <w:t>1.167</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6"/>
              <w:rPr>
                <w:sz w:val="21"/>
              </w:rPr>
            </w:pPr>
            <w:r>
              <w:rPr>
                <w:w w:val="105"/>
                <w:sz w:val="21"/>
              </w:rPr>
              <w:t>17,8</w:t>
            </w:r>
          </w:p>
        </w:tc>
        <w:tc>
          <w:tcPr>
            <w:tcW w:w="967" w:type="dxa"/>
            <w:tcBorders>
              <w:left w:val="single" w:sz="8" w:space="0" w:color="D9D9D9"/>
              <w:right w:val="nil"/>
            </w:tcBorders>
            <w:shd w:val="clear" w:color="auto" w:fill="ADAAAA"/>
          </w:tcPr>
          <w:p w:rsidR="00500A47" w:rsidRDefault="000A7459">
            <w:pPr>
              <w:pStyle w:val="TableParagraph"/>
              <w:spacing w:before="10" w:line="235" w:lineRule="exact"/>
              <w:ind w:right="93"/>
              <w:rPr>
                <w:sz w:val="21"/>
              </w:rPr>
            </w:pPr>
            <w:r>
              <w:rPr>
                <w:w w:val="105"/>
                <w:sz w:val="21"/>
              </w:rPr>
              <w:t>1.574</w:t>
            </w:r>
          </w:p>
        </w:tc>
      </w:tr>
      <w:tr w:rsidR="00500A47">
        <w:trPr>
          <w:trHeight w:val="265"/>
        </w:trPr>
        <w:tc>
          <w:tcPr>
            <w:tcW w:w="960" w:type="dxa"/>
          </w:tcPr>
          <w:p w:rsidR="00500A47" w:rsidRDefault="000A7459">
            <w:pPr>
              <w:pStyle w:val="TableParagraph"/>
              <w:spacing w:before="10" w:line="236" w:lineRule="exact"/>
              <w:ind w:left="164" w:right="139"/>
              <w:jc w:val="center"/>
              <w:rPr>
                <w:b/>
                <w:sz w:val="21"/>
              </w:rPr>
            </w:pPr>
            <w:r>
              <w:rPr>
                <w:b/>
                <w:w w:val="105"/>
                <w:sz w:val="21"/>
              </w:rPr>
              <w:t>RO</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83"/>
              <w:rPr>
                <w:sz w:val="21"/>
              </w:rPr>
            </w:pPr>
            <w:r>
              <w:rPr>
                <w:w w:val="107"/>
                <w:sz w:val="21"/>
              </w:rPr>
              <w:t>1</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0,3</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92"/>
              <w:rPr>
                <w:sz w:val="21"/>
              </w:rPr>
            </w:pPr>
            <w:r>
              <w:rPr>
                <w:w w:val="107"/>
                <w:sz w:val="21"/>
              </w:rPr>
              <w:t>2</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0,6</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20</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6,2</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127</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53,9</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86"/>
              <w:rPr>
                <w:sz w:val="21"/>
              </w:rPr>
            </w:pPr>
            <w:r>
              <w:rPr>
                <w:w w:val="105"/>
                <w:sz w:val="21"/>
              </w:rPr>
              <w:t>175</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38,9</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102"/>
              <w:rPr>
                <w:sz w:val="21"/>
              </w:rPr>
            </w:pPr>
            <w:r>
              <w:rPr>
                <w:w w:val="105"/>
                <w:sz w:val="21"/>
              </w:rPr>
              <w:t>325</w:t>
            </w:r>
          </w:p>
        </w:tc>
      </w:tr>
      <w:tr w:rsidR="00500A47">
        <w:trPr>
          <w:trHeight w:val="265"/>
        </w:trPr>
        <w:tc>
          <w:tcPr>
            <w:tcW w:w="960" w:type="dxa"/>
          </w:tcPr>
          <w:p w:rsidR="00500A47" w:rsidRDefault="000A7459">
            <w:pPr>
              <w:pStyle w:val="TableParagraph"/>
              <w:spacing w:before="10" w:line="235" w:lineRule="exact"/>
              <w:ind w:left="164" w:right="135"/>
              <w:jc w:val="center"/>
              <w:rPr>
                <w:b/>
                <w:sz w:val="21"/>
              </w:rPr>
            </w:pPr>
            <w:r>
              <w:rPr>
                <w:b/>
                <w:w w:val="105"/>
                <w:sz w:val="21"/>
              </w:rPr>
              <w:t>RR</w:t>
            </w:r>
          </w:p>
        </w:tc>
        <w:tc>
          <w:tcPr>
            <w:tcW w:w="1110" w:type="dxa"/>
            <w:tcBorders>
              <w:right w:val="single" w:sz="8" w:space="0" w:color="D9D9D9"/>
            </w:tcBorders>
            <w:shd w:val="clear" w:color="auto" w:fill="FFFF99"/>
          </w:tcPr>
          <w:p w:rsidR="00500A47" w:rsidRDefault="000A7459">
            <w:pPr>
              <w:pStyle w:val="TableParagraph"/>
              <w:spacing w:before="10" w:line="235" w:lineRule="exact"/>
              <w:ind w:right="83"/>
              <w:rPr>
                <w:sz w:val="21"/>
              </w:rPr>
            </w:pPr>
            <w:r>
              <w:rPr>
                <w:w w:val="107"/>
                <w:sz w:val="21"/>
              </w:rPr>
              <w:t>3</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5" w:lineRule="exact"/>
              <w:ind w:right="83"/>
              <w:rPr>
                <w:sz w:val="21"/>
              </w:rPr>
            </w:pPr>
            <w:r>
              <w:rPr>
                <w:w w:val="105"/>
                <w:sz w:val="21"/>
              </w:rPr>
              <w:t>3,8</w:t>
            </w:r>
          </w:p>
        </w:tc>
        <w:tc>
          <w:tcPr>
            <w:tcW w:w="959" w:type="dxa"/>
            <w:tcBorders>
              <w:left w:val="single" w:sz="8" w:space="0" w:color="D9D9D9"/>
              <w:right w:val="nil"/>
            </w:tcBorders>
            <w:shd w:val="clear" w:color="auto" w:fill="D5DCE3"/>
          </w:tcPr>
          <w:p w:rsidR="00500A47" w:rsidRDefault="000A7459">
            <w:pPr>
              <w:pStyle w:val="TableParagraph"/>
              <w:spacing w:before="10" w:line="235" w:lineRule="exact"/>
              <w:ind w:right="92"/>
              <w:rPr>
                <w:sz w:val="21"/>
              </w:rPr>
            </w:pPr>
            <w:r>
              <w:rPr>
                <w:w w:val="107"/>
                <w:sz w:val="21"/>
              </w:rPr>
              <w:t>3</w:t>
            </w:r>
          </w:p>
        </w:tc>
        <w:tc>
          <w:tcPr>
            <w:tcW w:w="959" w:type="dxa"/>
            <w:tcBorders>
              <w:left w:val="nil"/>
              <w:right w:val="single" w:sz="8" w:space="0" w:color="D9D9D9"/>
            </w:tcBorders>
            <w:shd w:val="clear" w:color="auto" w:fill="D5DCE3"/>
          </w:tcPr>
          <w:p w:rsidR="00500A47" w:rsidRDefault="000A7459">
            <w:pPr>
              <w:pStyle w:val="TableParagraph"/>
              <w:spacing w:before="10" w:line="235" w:lineRule="exact"/>
              <w:ind w:right="81"/>
              <w:rPr>
                <w:sz w:val="21"/>
              </w:rPr>
            </w:pPr>
            <w:r>
              <w:rPr>
                <w:w w:val="105"/>
                <w:sz w:val="21"/>
              </w:rPr>
              <w:t>3,8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80"/>
              <w:rPr>
                <w:sz w:val="21"/>
              </w:rPr>
            </w:pPr>
            <w:r>
              <w:rPr>
                <w:w w:val="107"/>
                <w:sz w:val="21"/>
              </w:rPr>
              <w:t>7</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5" w:lineRule="exact"/>
              <w:ind w:right="79"/>
              <w:rPr>
                <w:sz w:val="21"/>
              </w:rPr>
            </w:pPr>
            <w:r>
              <w:rPr>
                <w:w w:val="105"/>
                <w:sz w:val="21"/>
              </w:rPr>
              <w:t>8,9</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88"/>
              <w:rPr>
                <w:sz w:val="21"/>
              </w:rPr>
            </w:pPr>
            <w:r>
              <w:rPr>
                <w:w w:val="105"/>
                <w:sz w:val="21"/>
              </w:rPr>
              <w:t>21</w:t>
            </w:r>
          </w:p>
        </w:tc>
        <w:tc>
          <w:tcPr>
            <w:tcW w:w="959" w:type="dxa"/>
            <w:tcBorders>
              <w:left w:val="single" w:sz="8" w:space="0" w:color="D9D9D9"/>
              <w:right w:val="single" w:sz="8" w:space="0" w:color="D9D9D9"/>
            </w:tcBorders>
          </w:tcPr>
          <w:p w:rsidR="00500A47" w:rsidRDefault="000A7459">
            <w:pPr>
              <w:pStyle w:val="TableParagraph"/>
              <w:spacing w:before="10" w:line="235" w:lineRule="exact"/>
              <w:ind w:right="78"/>
              <w:rPr>
                <w:sz w:val="21"/>
              </w:rPr>
            </w:pPr>
            <w:r>
              <w:rPr>
                <w:w w:val="105"/>
                <w:sz w:val="21"/>
              </w:rPr>
              <w:t>58,2</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86"/>
              <w:rPr>
                <w:sz w:val="21"/>
              </w:rPr>
            </w:pPr>
            <w:r>
              <w:rPr>
                <w:w w:val="105"/>
                <w:sz w:val="21"/>
              </w:rPr>
              <w:t>48</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5" w:lineRule="exact"/>
              <w:ind w:right="76"/>
              <w:rPr>
                <w:sz w:val="21"/>
              </w:rPr>
            </w:pPr>
            <w:r>
              <w:rPr>
                <w:w w:val="105"/>
                <w:sz w:val="21"/>
              </w:rPr>
              <w:t>25,3</w:t>
            </w:r>
          </w:p>
        </w:tc>
        <w:tc>
          <w:tcPr>
            <w:tcW w:w="967" w:type="dxa"/>
            <w:tcBorders>
              <w:left w:val="single" w:sz="8" w:space="0" w:color="D9D9D9"/>
              <w:right w:val="nil"/>
            </w:tcBorders>
            <w:shd w:val="clear" w:color="auto" w:fill="ADAAAA"/>
          </w:tcPr>
          <w:p w:rsidR="00500A47" w:rsidRDefault="000A7459">
            <w:pPr>
              <w:pStyle w:val="TableParagraph"/>
              <w:spacing w:before="10" w:line="235" w:lineRule="exact"/>
              <w:ind w:right="102"/>
              <w:rPr>
                <w:sz w:val="21"/>
              </w:rPr>
            </w:pPr>
            <w:r>
              <w:rPr>
                <w:w w:val="105"/>
                <w:sz w:val="21"/>
              </w:rPr>
              <w:t>82</w:t>
            </w:r>
          </w:p>
        </w:tc>
      </w:tr>
      <w:tr w:rsidR="00500A47">
        <w:trPr>
          <w:trHeight w:val="265"/>
        </w:trPr>
        <w:tc>
          <w:tcPr>
            <w:tcW w:w="960" w:type="dxa"/>
          </w:tcPr>
          <w:p w:rsidR="00500A47" w:rsidRDefault="000A7459">
            <w:pPr>
              <w:pStyle w:val="TableParagraph"/>
              <w:spacing w:before="10" w:line="236" w:lineRule="exact"/>
              <w:ind w:left="154" w:right="145"/>
              <w:jc w:val="center"/>
              <w:rPr>
                <w:b/>
                <w:sz w:val="21"/>
              </w:rPr>
            </w:pPr>
            <w:r>
              <w:rPr>
                <w:b/>
                <w:w w:val="105"/>
                <w:sz w:val="21"/>
              </w:rPr>
              <w:t>RS</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238</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2,1</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102"/>
              <w:rPr>
                <w:sz w:val="21"/>
              </w:rPr>
            </w:pPr>
            <w:r>
              <w:rPr>
                <w:w w:val="105"/>
                <w:sz w:val="21"/>
              </w:rPr>
              <w:t>329</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2,9</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81"/>
              <w:rPr>
                <w:sz w:val="21"/>
              </w:rPr>
            </w:pPr>
            <w:r>
              <w:rPr>
                <w:w w:val="105"/>
                <w:sz w:val="21"/>
              </w:rPr>
              <w:t>1.036</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9,1</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1.558</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72,3</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7"/>
              <w:rPr>
                <w:sz w:val="21"/>
              </w:rPr>
            </w:pPr>
            <w:r>
              <w:rPr>
                <w:w w:val="105"/>
                <w:sz w:val="21"/>
              </w:rPr>
              <w:t>8.235</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13,7</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11.396</w:t>
            </w:r>
          </w:p>
        </w:tc>
      </w:tr>
      <w:tr w:rsidR="00500A47">
        <w:trPr>
          <w:trHeight w:val="265"/>
        </w:trPr>
        <w:tc>
          <w:tcPr>
            <w:tcW w:w="960" w:type="dxa"/>
          </w:tcPr>
          <w:p w:rsidR="00500A47" w:rsidRDefault="000A7459">
            <w:pPr>
              <w:pStyle w:val="TableParagraph"/>
              <w:spacing w:before="10" w:line="236" w:lineRule="exact"/>
              <w:ind w:left="157" w:right="145"/>
              <w:jc w:val="center"/>
              <w:rPr>
                <w:b/>
                <w:sz w:val="21"/>
              </w:rPr>
            </w:pPr>
            <w:r>
              <w:rPr>
                <w:b/>
                <w:w w:val="105"/>
                <w:sz w:val="21"/>
              </w:rPr>
              <w:t>SC</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53</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1,0</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102"/>
              <w:rPr>
                <w:sz w:val="21"/>
              </w:rPr>
            </w:pPr>
            <w:r>
              <w:rPr>
                <w:w w:val="105"/>
                <w:sz w:val="21"/>
              </w:rPr>
              <w:t>86</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1,6</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289</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5,2</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999</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74,1</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7"/>
              <w:rPr>
                <w:sz w:val="21"/>
              </w:rPr>
            </w:pPr>
            <w:r>
              <w:rPr>
                <w:w w:val="105"/>
                <w:sz w:val="21"/>
              </w:rPr>
              <w:t>4.088</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18,1</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5.515</w:t>
            </w:r>
          </w:p>
        </w:tc>
      </w:tr>
      <w:tr w:rsidR="00500A47">
        <w:trPr>
          <w:trHeight w:val="265"/>
        </w:trPr>
        <w:tc>
          <w:tcPr>
            <w:tcW w:w="960" w:type="dxa"/>
          </w:tcPr>
          <w:p w:rsidR="00500A47" w:rsidRDefault="000A7459">
            <w:pPr>
              <w:pStyle w:val="TableParagraph"/>
              <w:spacing w:before="10" w:line="236" w:lineRule="exact"/>
              <w:ind w:left="164" w:right="131"/>
              <w:jc w:val="center"/>
              <w:rPr>
                <w:b/>
                <w:sz w:val="21"/>
              </w:rPr>
            </w:pPr>
            <w:r>
              <w:rPr>
                <w:b/>
                <w:w w:val="105"/>
                <w:sz w:val="21"/>
              </w:rPr>
              <w:t>SE</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83"/>
              <w:rPr>
                <w:sz w:val="21"/>
              </w:rPr>
            </w:pPr>
            <w:r>
              <w:rPr>
                <w:w w:val="107"/>
                <w:sz w:val="21"/>
              </w:rPr>
              <w:t>8</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1,1</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102"/>
              <w:rPr>
                <w:sz w:val="21"/>
              </w:rPr>
            </w:pPr>
            <w:r>
              <w:rPr>
                <w:w w:val="105"/>
                <w:sz w:val="21"/>
              </w:rPr>
              <w:t>18</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2,5</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18</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2,5</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148</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73,2</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86"/>
              <w:rPr>
                <w:sz w:val="21"/>
              </w:rPr>
            </w:pPr>
            <w:r>
              <w:rPr>
                <w:w w:val="105"/>
                <w:sz w:val="21"/>
              </w:rPr>
              <w:t>527</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20,6</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102"/>
              <w:rPr>
                <w:sz w:val="21"/>
              </w:rPr>
            </w:pPr>
            <w:r>
              <w:rPr>
                <w:w w:val="105"/>
                <w:sz w:val="21"/>
              </w:rPr>
              <w:t>719</w:t>
            </w:r>
          </w:p>
        </w:tc>
      </w:tr>
      <w:tr w:rsidR="00500A47">
        <w:trPr>
          <w:trHeight w:val="265"/>
        </w:trPr>
        <w:tc>
          <w:tcPr>
            <w:tcW w:w="960" w:type="dxa"/>
          </w:tcPr>
          <w:p w:rsidR="00500A47" w:rsidRDefault="000A7459">
            <w:pPr>
              <w:pStyle w:val="TableParagraph"/>
              <w:spacing w:before="10" w:line="236" w:lineRule="exact"/>
              <w:ind w:left="158" w:right="145"/>
              <w:jc w:val="center"/>
              <w:rPr>
                <w:b/>
                <w:sz w:val="21"/>
              </w:rPr>
            </w:pPr>
            <w:r>
              <w:rPr>
                <w:b/>
                <w:w w:val="105"/>
                <w:sz w:val="21"/>
              </w:rPr>
              <w:t>SP</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93"/>
              <w:rPr>
                <w:sz w:val="21"/>
              </w:rPr>
            </w:pPr>
            <w:r>
              <w:rPr>
                <w:w w:val="105"/>
                <w:sz w:val="21"/>
              </w:rPr>
              <w:t>636</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1,6</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94"/>
              <w:rPr>
                <w:sz w:val="21"/>
              </w:rPr>
            </w:pPr>
            <w:r>
              <w:rPr>
                <w:w w:val="105"/>
                <w:sz w:val="21"/>
              </w:rPr>
              <w:t>1.649</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4,2</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81"/>
              <w:rPr>
                <w:sz w:val="21"/>
              </w:rPr>
            </w:pPr>
            <w:r>
              <w:rPr>
                <w:w w:val="105"/>
                <w:sz w:val="21"/>
              </w:rPr>
              <w:t>2.837</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7,3</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4.937</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74,2</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7"/>
              <w:rPr>
                <w:sz w:val="21"/>
              </w:rPr>
            </w:pPr>
            <w:r>
              <w:rPr>
                <w:w w:val="105"/>
                <w:sz w:val="21"/>
              </w:rPr>
              <w:t>28.868</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12,7</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93"/>
              <w:rPr>
                <w:sz w:val="21"/>
              </w:rPr>
            </w:pPr>
            <w:r>
              <w:rPr>
                <w:w w:val="105"/>
                <w:sz w:val="21"/>
              </w:rPr>
              <w:t>38.927</w:t>
            </w:r>
          </w:p>
        </w:tc>
      </w:tr>
      <w:tr w:rsidR="00500A47">
        <w:trPr>
          <w:trHeight w:val="265"/>
        </w:trPr>
        <w:tc>
          <w:tcPr>
            <w:tcW w:w="960" w:type="dxa"/>
          </w:tcPr>
          <w:p w:rsidR="00500A47" w:rsidRDefault="000A7459">
            <w:pPr>
              <w:pStyle w:val="TableParagraph"/>
              <w:spacing w:before="10" w:line="236" w:lineRule="exact"/>
              <w:ind w:left="155" w:right="145"/>
              <w:jc w:val="center"/>
              <w:rPr>
                <w:b/>
                <w:sz w:val="21"/>
              </w:rPr>
            </w:pPr>
            <w:r>
              <w:rPr>
                <w:b/>
                <w:w w:val="105"/>
                <w:sz w:val="21"/>
              </w:rPr>
              <w:t>TO</w:t>
            </w:r>
          </w:p>
        </w:tc>
        <w:tc>
          <w:tcPr>
            <w:tcW w:w="1110" w:type="dxa"/>
            <w:tcBorders>
              <w:right w:val="single" w:sz="8" w:space="0" w:color="D9D9D9"/>
            </w:tcBorders>
            <w:shd w:val="clear" w:color="auto" w:fill="FFFF99"/>
          </w:tcPr>
          <w:p w:rsidR="00500A47" w:rsidRDefault="000A7459">
            <w:pPr>
              <w:pStyle w:val="TableParagraph"/>
              <w:spacing w:before="10" w:line="236" w:lineRule="exact"/>
              <w:ind w:right="83"/>
              <w:rPr>
                <w:sz w:val="21"/>
              </w:rPr>
            </w:pPr>
            <w:r>
              <w:rPr>
                <w:w w:val="107"/>
                <w:sz w:val="21"/>
              </w:rPr>
              <w:t>4</w:t>
            </w:r>
          </w:p>
        </w:tc>
        <w:tc>
          <w:tcPr>
            <w:tcW w:w="960" w:type="dxa"/>
            <w:tcBorders>
              <w:left w:val="single" w:sz="8" w:space="0" w:color="D9D9D9"/>
              <w:right w:val="single" w:sz="8" w:space="0" w:color="D9D9D9"/>
            </w:tcBorders>
            <w:shd w:val="clear" w:color="auto" w:fill="FFFF99"/>
          </w:tcPr>
          <w:p w:rsidR="00500A47" w:rsidRDefault="000A7459">
            <w:pPr>
              <w:pStyle w:val="TableParagraph"/>
              <w:spacing w:before="10" w:line="236" w:lineRule="exact"/>
              <w:ind w:right="83"/>
              <w:rPr>
                <w:sz w:val="21"/>
              </w:rPr>
            </w:pPr>
            <w:r>
              <w:rPr>
                <w:w w:val="105"/>
                <w:sz w:val="21"/>
              </w:rPr>
              <w:t>0,9</w:t>
            </w:r>
          </w:p>
        </w:tc>
        <w:tc>
          <w:tcPr>
            <w:tcW w:w="959" w:type="dxa"/>
            <w:tcBorders>
              <w:left w:val="single" w:sz="8" w:space="0" w:color="D9D9D9"/>
              <w:right w:val="nil"/>
            </w:tcBorders>
            <w:shd w:val="clear" w:color="auto" w:fill="D5DCE3"/>
          </w:tcPr>
          <w:p w:rsidR="00500A47" w:rsidRDefault="000A7459">
            <w:pPr>
              <w:pStyle w:val="TableParagraph"/>
              <w:spacing w:before="10" w:line="236" w:lineRule="exact"/>
              <w:ind w:right="92"/>
              <w:rPr>
                <w:sz w:val="21"/>
              </w:rPr>
            </w:pPr>
            <w:r>
              <w:rPr>
                <w:w w:val="107"/>
                <w:sz w:val="21"/>
              </w:rPr>
              <w:t>6</w:t>
            </w:r>
          </w:p>
        </w:tc>
        <w:tc>
          <w:tcPr>
            <w:tcW w:w="959" w:type="dxa"/>
            <w:tcBorders>
              <w:left w:val="nil"/>
              <w:right w:val="single" w:sz="8" w:space="0" w:color="D9D9D9"/>
            </w:tcBorders>
            <w:shd w:val="clear" w:color="auto" w:fill="D5DCE3"/>
          </w:tcPr>
          <w:p w:rsidR="00500A47" w:rsidRDefault="000A7459">
            <w:pPr>
              <w:pStyle w:val="TableParagraph"/>
              <w:spacing w:before="10" w:line="236" w:lineRule="exact"/>
              <w:ind w:right="81"/>
              <w:rPr>
                <w:sz w:val="21"/>
              </w:rPr>
            </w:pPr>
            <w:r>
              <w:rPr>
                <w:w w:val="105"/>
                <w:sz w:val="21"/>
              </w:rPr>
              <w:t>1,4</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90"/>
              <w:rPr>
                <w:sz w:val="21"/>
              </w:rPr>
            </w:pPr>
            <w:r>
              <w:rPr>
                <w:w w:val="105"/>
                <w:sz w:val="21"/>
              </w:rPr>
              <w:t>12</w:t>
            </w:r>
          </w:p>
        </w:tc>
        <w:tc>
          <w:tcPr>
            <w:tcW w:w="959" w:type="dxa"/>
            <w:tcBorders>
              <w:left w:val="single" w:sz="8" w:space="0" w:color="D9D9D9"/>
              <w:right w:val="single" w:sz="8" w:space="0" w:color="D9D9D9"/>
            </w:tcBorders>
            <w:shd w:val="clear" w:color="auto" w:fill="FBE3D5"/>
          </w:tcPr>
          <w:p w:rsidR="00500A47" w:rsidRDefault="000A7459">
            <w:pPr>
              <w:pStyle w:val="TableParagraph"/>
              <w:spacing w:before="10" w:line="236" w:lineRule="exact"/>
              <w:ind w:right="79"/>
              <w:rPr>
                <w:sz w:val="21"/>
              </w:rPr>
            </w:pPr>
            <w:r>
              <w:rPr>
                <w:w w:val="105"/>
                <w:sz w:val="21"/>
              </w:rPr>
              <w:t>2,8</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88"/>
              <w:rPr>
                <w:sz w:val="21"/>
              </w:rPr>
            </w:pPr>
            <w:r>
              <w:rPr>
                <w:w w:val="105"/>
                <w:sz w:val="21"/>
              </w:rPr>
              <w:t>53</w:t>
            </w:r>
          </w:p>
        </w:tc>
        <w:tc>
          <w:tcPr>
            <w:tcW w:w="959" w:type="dxa"/>
            <w:tcBorders>
              <w:left w:val="single" w:sz="8" w:space="0" w:color="D9D9D9"/>
              <w:right w:val="single" w:sz="8" w:space="0" w:color="D9D9D9"/>
            </w:tcBorders>
          </w:tcPr>
          <w:p w:rsidR="00500A47" w:rsidRDefault="000A7459">
            <w:pPr>
              <w:pStyle w:val="TableParagraph"/>
              <w:spacing w:before="10" w:line="236" w:lineRule="exact"/>
              <w:ind w:right="78"/>
              <w:rPr>
                <w:sz w:val="21"/>
              </w:rPr>
            </w:pPr>
            <w:r>
              <w:rPr>
                <w:w w:val="105"/>
                <w:sz w:val="21"/>
              </w:rPr>
              <w:t>82,6</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86"/>
              <w:rPr>
                <w:sz w:val="21"/>
              </w:rPr>
            </w:pPr>
            <w:r>
              <w:rPr>
                <w:w w:val="105"/>
                <w:sz w:val="21"/>
              </w:rPr>
              <w:t>359</w:t>
            </w:r>
          </w:p>
        </w:tc>
        <w:tc>
          <w:tcPr>
            <w:tcW w:w="959" w:type="dxa"/>
            <w:tcBorders>
              <w:left w:val="single" w:sz="8" w:space="0" w:color="D9D9D9"/>
              <w:right w:val="single" w:sz="8" w:space="0" w:color="D9D9D9"/>
            </w:tcBorders>
            <w:shd w:val="clear" w:color="auto" w:fill="DBDBDB"/>
          </w:tcPr>
          <w:p w:rsidR="00500A47" w:rsidRDefault="000A7459">
            <w:pPr>
              <w:pStyle w:val="TableParagraph"/>
              <w:spacing w:before="10" w:line="236" w:lineRule="exact"/>
              <w:ind w:right="76"/>
              <w:rPr>
                <w:sz w:val="21"/>
              </w:rPr>
            </w:pPr>
            <w:r>
              <w:rPr>
                <w:w w:val="105"/>
                <w:sz w:val="21"/>
              </w:rPr>
              <w:t>12,3</w:t>
            </w:r>
          </w:p>
        </w:tc>
        <w:tc>
          <w:tcPr>
            <w:tcW w:w="967" w:type="dxa"/>
            <w:tcBorders>
              <w:left w:val="single" w:sz="8" w:space="0" w:color="D9D9D9"/>
              <w:right w:val="nil"/>
            </w:tcBorders>
            <w:shd w:val="clear" w:color="auto" w:fill="ADAAAA"/>
          </w:tcPr>
          <w:p w:rsidR="00500A47" w:rsidRDefault="000A7459">
            <w:pPr>
              <w:pStyle w:val="TableParagraph"/>
              <w:spacing w:before="10" w:line="236" w:lineRule="exact"/>
              <w:ind w:right="102"/>
              <w:rPr>
                <w:sz w:val="21"/>
              </w:rPr>
            </w:pPr>
            <w:r>
              <w:rPr>
                <w:w w:val="105"/>
                <w:sz w:val="21"/>
              </w:rPr>
              <w:t>434</w:t>
            </w:r>
          </w:p>
        </w:tc>
      </w:tr>
      <w:tr w:rsidR="00500A47">
        <w:trPr>
          <w:trHeight w:val="265"/>
        </w:trPr>
        <w:tc>
          <w:tcPr>
            <w:tcW w:w="960" w:type="dxa"/>
            <w:shd w:val="clear" w:color="auto" w:fill="44536A"/>
          </w:tcPr>
          <w:p w:rsidR="00500A47" w:rsidRDefault="000A7459">
            <w:pPr>
              <w:pStyle w:val="TableParagraph"/>
              <w:spacing w:before="10" w:line="236" w:lineRule="exact"/>
              <w:ind w:left="164" w:right="145"/>
              <w:jc w:val="center"/>
              <w:rPr>
                <w:b/>
                <w:sz w:val="21"/>
              </w:rPr>
            </w:pPr>
            <w:r>
              <w:rPr>
                <w:b/>
                <w:color w:val="FFFFFF"/>
                <w:w w:val="105"/>
                <w:sz w:val="21"/>
              </w:rPr>
              <w:t>TOTAL</w:t>
            </w:r>
          </w:p>
        </w:tc>
        <w:tc>
          <w:tcPr>
            <w:tcW w:w="1110" w:type="dxa"/>
            <w:tcBorders>
              <w:right w:val="single" w:sz="8" w:space="0" w:color="D9D9D9"/>
            </w:tcBorders>
            <w:shd w:val="clear" w:color="auto" w:fill="44536A"/>
          </w:tcPr>
          <w:p w:rsidR="00500A47" w:rsidRDefault="000A7459">
            <w:pPr>
              <w:pStyle w:val="TableParagraph"/>
              <w:spacing w:before="10" w:line="236" w:lineRule="exact"/>
              <w:ind w:right="84"/>
              <w:rPr>
                <w:sz w:val="21"/>
              </w:rPr>
            </w:pPr>
            <w:r>
              <w:rPr>
                <w:color w:val="FFFFFF"/>
                <w:w w:val="105"/>
                <w:sz w:val="21"/>
              </w:rPr>
              <w:t>2.687</w:t>
            </w:r>
          </w:p>
        </w:tc>
        <w:tc>
          <w:tcPr>
            <w:tcW w:w="960" w:type="dxa"/>
            <w:tcBorders>
              <w:left w:val="single" w:sz="8" w:space="0" w:color="D9D9D9"/>
              <w:right w:val="single" w:sz="8" w:space="0" w:color="D9D9D9"/>
            </w:tcBorders>
            <w:shd w:val="clear" w:color="auto" w:fill="44536A"/>
          </w:tcPr>
          <w:p w:rsidR="00500A47" w:rsidRDefault="000A7459">
            <w:pPr>
              <w:pStyle w:val="TableParagraph"/>
              <w:spacing w:before="10" w:line="236" w:lineRule="exact"/>
              <w:ind w:right="83"/>
              <w:rPr>
                <w:sz w:val="21"/>
              </w:rPr>
            </w:pPr>
            <w:r>
              <w:rPr>
                <w:color w:val="FFFFFF"/>
                <w:w w:val="105"/>
                <w:sz w:val="21"/>
              </w:rPr>
              <w:t>2,3</w:t>
            </w:r>
          </w:p>
        </w:tc>
        <w:tc>
          <w:tcPr>
            <w:tcW w:w="959" w:type="dxa"/>
            <w:tcBorders>
              <w:left w:val="single" w:sz="8" w:space="0" w:color="D9D9D9"/>
              <w:right w:val="single" w:sz="8" w:space="0" w:color="D9D9D9"/>
            </w:tcBorders>
            <w:shd w:val="clear" w:color="auto" w:fill="44536A"/>
          </w:tcPr>
          <w:p w:rsidR="00500A47" w:rsidRDefault="000A7459">
            <w:pPr>
              <w:pStyle w:val="TableParagraph"/>
              <w:spacing w:before="10" w:line="236" w:lineRule="exact"/>
              <w:ind w:right="84"/>
              <w:rPr>
                <w:sz w:val="21"/>
              </w:rPr>
            </w:pPr>
            <w:r>
              <w:rPr>
                <w:color w:val="FFFFFF"/>
                <w:w w:val="105"/>
                <w:sz w:val="21"/>
              </w:rPr>
              <w:t>4.844</w:t>
            </w:r>
          </w:p>
        </w:tc>
        <w:tc>
          <w:tcPr>
            <w:tcW w:w="959" w:type="dxa"/>
            <w:tcBorders>
              <w:left w:val="single" w:sz="8" w:space="0" w:color="D9D9D9"/>
              <w:right w:val="single" w:sz="8" w:space="0" w:color="D9D9D9"/>
            </w:tcBorders>
            <w:shd w:val="clear" w:color="auto" w:fill="44536A"/>
          </w:tcPr>
          <w:p w:rsidR="00500A47" w:rsidRDefault="000A7459">
            <w:pPr>
              <w:pStyle w:val="TableParagraph"/>
              <w:spacing w:before="10" w:line="236" w:lineRule="exact"/>
              <w:ind w:right="81"/>
              <w:rPr>
                <w:sz w:val="21"/>
              </w:rPr>
            </w:pPr>
            <w:r>
              <w:rPr>
                <w:color w:val="FFFFFF"/>
                <w:w w:val="105"/>
                <w:sz w:val="21"/>
              </w:rPr>
              <w:t>4,1</w:t>
            </w:r>
          </w:p>
        </w:tc>
        <w:tc>
          <w:tcPr>
            <w:tcW w:w="959" w:type="dxa"/>
            <w:tcBorders>
              <w:left w:val="single" w:sz="8" w:space="0" w:color="D9D9D9"/>
              <w:right w:val="single" w:sz="8" w:space="0" w:color="D9D9D9"/>
            </w:tcBorders>
            <w:shd w:val="clear" w:color="auto" w:fill="44536A"/>
          </w:tcPr>
          <w:p w:rsidR="00500A47" w:rsidRDefault="000A7459">
            <w:pPr>
              <w:pStyle w:val="TableParagraph"/>
              <w:spacing w:before="10" w:line="236" w:lineRule="exact"/>
              <w:ind w:right="81"/>
              <w:rPr>
                <w:sz w:val="21"/>
              </w:rPr>
            </w:pPr>
            <w:r>
              <w:rPr>
                <w:color w:val="FFFFFF"/>
                <w:w w:val="105"/>
                <w:sz w:val="21"/>
              </w:rPr>
              <w:t>8.766</w:t>
            </w:r>
          </w:p>
        </w:tc>
        <w:tc>
          <w:tcPr>
            <w:tcW w:w="959" w:type="dxa"/>
            <w:tcBorders>
              <w:left w:val="single" w:sz="8" w:space="0" w:color="D9D9D9"/>
              <w:right w:val="single" w:sz="8" w:space="0" w:color="D9D9D9"/>
            </w:tcBorders>
            <w:shd w:val="clear" w:color="auto" w:fill="44536A"/>
          </w:tcPr>
          <w:p w:rsidR="00500A47" w:rsidRDefault="000A7459">
            <w:pPr>
              <w:pStyle w:val="TableParagraph"/>
              <w:spacing w:before="10" w:line="236" w:lineRule="exact"/>
              <w:ind w:right="79"/>
              <w:rPr>
                <w:sz w:val="21"/>
              </w:rPr>
            </w:pPr>
            <w:r>
              <w:rPr>
                <w:color w:val="FFFFFF"/>
                <w:w w:val="105"/>
                <w:sz w:val="21"/>
              </w:rPr>
              <w:t>7,4</w:t>
            </w:r>
          </w:p>
        </w:tc>
        <w:tc>
          <w:tcPr>
            <w:tcW w:w="959" w:type="dxa"/>
            <w:tcBorders>
              <w:left w:val="single" w:sz="8" w:space="0" w:color="D9D9D9"/>
              <w:right w:val="single" w:sz="8" w:space="0" w:color="D9D9D9"/>
            </w:tcBorders>
            <w:shd w:val="clear" w:color="auto" w:fill="44536A"/>
          </w:tcPr>
          <w:p w:rsidR="00500A47" w:rsidRDefault="000A7459">
            <w:pPr>
              <w:pStyle w:val="TableParagraph"/>
              <w:spacing w:before="10" w:line="236" w:lineRule="exact"/>
              <w:ind w:right="79"/>
              <w:rPr>
                <w:sz w:val="21"/>
              </w:rPr>
            </w:pPr>
            <w:r>
              <w:rPr>
                <w:color w:val="FFFFFF"/>
                <w:w w:val="105"/>
                <w:sz w:val="21"/>
              </w:rPr>
              <w:t>16.663</w:t>
            </w:r>
          </w:p>
        </w:tc>
        <w:tc>
          <w:tcPr>
            <w:tcW w:w="959" w:type="dxa"/>
            <w:tcBorders>
              <w:left w:val="single" w:sz="8" w:space="0" w:color="D9D9D9"/>
              <w:right w:val="single" w:sz="8" w:space="0" w:color="D9D9D9"/>
            </w:tcBorders>
            <w:shd w:val="clear" w:color="auto" w:fill="44536A"/>
          </w:tcPr>
          <w:p w:rsidR="00500A47" w:rsidRDefault="000A7459">
            <w:pPr>
              <w:pStyle w:val="TableParagraph"/>
              <w:spacing w:before="10" w:line="236" w:lineRule="exact"/>
              <w:ind w:right="78"/>
              <w:rPr>
                <w:sz w:val="21"/>
              </w:rPr>
            </w:pPr>
            <w:r>
              <w:rPr>
                <w:color w:val="FFFFFF"/>
                <w:w w:val="105"/>
                <w:sz w:val="21"/>
              </w:rPr>
              <w:t>14,0</w:t>
            </w:r>
          </w:p>
        </w:tc>
        <w:tc>
          <w:tcPr>
            <w:tcW w:w="959" w:type="dxa"/>
            <w:tcBorders>
              <w:left w:val="single" w:sz="8" w:space="0" w:color="D9D9D9"/>
              <w:right w:val="single" w:sz="8" w:space="0" w:color="D9D9D9"/>
            </w:tcBorders>
            <w:shd w:val="clear" w:color="auto" w:fill="44536A"/>
          </w:tcPr>
          <w:p w:rsidR="00500A47" w:rsidRDefault="000A7459">
            <w:pPr>
              <w:pStyle w:val="TableParagraph"/>
              <w:spacing w:before="10" w:line="236" w:lineRule="exact"/>
              <w:ind w:right="77"/>
              <w:rPr>
                <w:sz w:val="21"/>
              </w:rPr>
            </w:pPr>
            <w:r>
              <w:rPr>
                <w:color w:val="FFFFFF"/>
                <w:w w:val="105"/>
                <w:sz w:val="21"/>
              </w:rPr>
              <w:t>85.929</w:t>
            </w:r>
          </w:p>
        </w:tc>
        <w:tc>
          <w:tcPr>
            <w:tcW w:w="959" w:type="dxa"/>
            <w:tcBorders>
              <w:left w:val="single" w:sz="8" w:space="0" w:color="D9D9D9"/>
              <w:right w:val="single" w:sz="8" w:space="0" w:color="D9D9D9"/>
            </w:tcBorders>
            <w:shd w:val="clear" w:color="auto" w:fill="44536A"/>
          </w:tcPr>
          <w:p w:rsidR="00500A47" w:rsidRDefault="000A7459">
            <w:pPr>
              <w:pStyle w:val="TableParagraph"/>
              <w:spacing w:before="10" w:line="236" w:lineRule="exact"/>
              <w:ind w:right="76"/>
              <w:rPr>
                <w:sz w:val="21"/>
              </w:rPr>
            </w:pPr>
            <w:r>
              <w:rPr>
                <w:color w:val="FFFFFF"/>
                <w:w w:val="105"/>
                <w:sz w:val="21"/>
              </w:rPr>
              <w:t>72,3</w:t>
            </w:r>
          </w:p>
        </w:tc>
        <w:tc>
          <w:tcPr>
            <w:tcW w:w="967" w:type="dxa"/>
            <w:tcBorders>
              <w:left w:val="single" w:sz="8" w:space="0" w:color="D9D9D9"/>
              <w:right w:val="nil"/>
            </w:tcBorders>
            <w:shd w:val="clear" w:color="auto" w:fill="44536A"/>
          </w:tcPr>
          <w:p w:rsidR="00500A47" w:rsidRDefault="000A7459">
            <w:pPr>
              <w:pStyle w:val="TableParagraph"/>
              <w:spacing w:before="10" w:line="236" w:lineRule="exact"/>
              <w:ind w:right="93"/>
              <w:rPr>
                <w:sz w:val="21"/>
              </w:rPr>
            </w:pPr>
            <w:r>
              <w:rPr>
                <w:color w:val="FFFFFF"/>
                <w:w w:val="105"/>
                <w:sz w:val="21"/>
              </w:rPr>
              <w:t>118.889</w:t>
            </w:r>
          </w:p>
        </w:tc>
      </w:tr>
    </w:tbl>
    <w:p w:rsidR="00500A47" w:rsidRDefault="000A7459">
      <w:pPr>
        <w:spacing w:before="25"/>
        <w:ind w:left="1684"/>
        <w:rPr>
          <w:sz w:val="18"/>
        </w:rPr>
      </w:pPr>
      <w:r>
        <w:rPr>
          <w:w w:val="110"/>
          <w:sz w:val="18"/>
        </w:rPr>
        <w:t>Fonte: SICCAU (base 31/07/2014)</w:t>
      </w:r>
    </w:p>
    <w:p w:rsidR="00500A47" w:rsidRDefault="00500A47">
      <w:pPr>
        <w:rPr>
          <w:sz w:val="18"/>
        </w:rPr>
        <w:sectPr w:rsidR="00500A47">
          <w:pgSz w:w="16840" w:h="11910" w:orient="landscape"/>
          <w:pgMar w:top="1520" w:right="340" w:bottom="900" w:left="380" w:header="639" w:footer="638" w:gutter="0"/>
          <w:cols w:space="720"/>
        </w:sectPr>
      </w:pPr>
    </w:p>
    <w:p w:rsidR="00500A47" w:rsidRDefault="000A7459">
      <w:pPr>
        <w:pStyle w:val="Corpodetexto"/>
        <w:rPr>
          <w:sz w:val="20"/>
        </w:rPr>
      </w:pPr>
      <w:r>
        <w:rPr>
          <w:noProof/>
          <w:lang w:bidi="ar-SA"/>
        </w:rPr>
        <w:drawing>
          <wp:anchor distT="0" distB="0" distL="0" distR="0" simplePos="0" relativeHeight="251650560" behindDoc="0" locked="0" layoutInCell="1" allowOverlap="1">
            <wp:simplePos x="0" y="0"/>
            <wp:positionH relativeFrom="page">
              <wp:posOffset>10161</wp:posOffset>
            </wp:positionH>
            <wp:positionV relativeFrom="page">
              <wp:posOffset>405967</wp:posOffset>
            </wp:positionV>
            <wp:extent cx="7550403" cy="566852"/>
            <wp:effectExtent l="0" t="0" r="0" b="0"/>
            <wp:wrapNone/>
            <wp:docPr id="6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jpeg"/>
                    <pic:cNvPicPr/>
                  </pic:nvPicPr>
                  <pic:blipFill>
                    <a:blip r:embed="rId26" cstate="print"/>
                    <a:stretch>
                      <a:fillRect/>
                    </a:stretch>
                  </pic:blipFill>
                  <pic:spPr>
                    <a:xfrm>
                      <a:off x="0" y="0"/>
                      <a:ext cx="7550403" cy="566852"/>
                    </a:xfrm>
                    <a:prstGeom prst="rect">
                      <a:avLst/>
                    </a:prstGeom>
                  </pic:spPr>
                </pic:pic>
              </a:graphicData>
            </a:graphic>
          </wp:anchor>
        </w:drawing>
      </w: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spacing w:before="2"/>
        <w:rPr>
          <w:sz w:val="28"/>
        </w:rPr>
      </w:pPr>
    </w:p>
    <w:p w:rsidR="00500A47" w:rsidRDefault="000A7459">
      <w:pPr>
        <w:pStyle w:val="Ttulo1"/>
        <w:spacing w:before="10" w:line="259" w:lineRule="auto"/>
        <w:ind w:right="876"/>
      </w:pPr>
      <w:bookmarkStart w:id="29" w:name="_bookmark28"/>
      <w:bookmarkEnd w:id="29"/>
      <w:r>
        <w:rPr>
          <w:color w:val="006666"/>
          <w:spacing w:val="-4"/>
        </w:rPr>
        <w:t xml:space="preserve">ANEXO </w:t>
      </w:r>
      <w:r>
        <w:rPr>
          <w:color w:val="006666"/>
          <w:spacing w:val="-3"/>
        </w:rPr>
        <w:t xml:space="preserve">VI </w:t>
      </w:r>
      <w:r>
        <w:rPr>
          <w:color w:val="006666"/>
        </w:rPr>
        <w:t xml:space="preserve">– </w:t>
      </w:r>
      <w:r>
        <w:rPr>
          <w:color w:val="006666"/>
          <w:spacing w:val="-3"/>
        </w:rPr>
        <w:t xml:space="preserve">Projeção </w:t>
      </w:r>
      <w:r>
        <w:rPr>
          <w:color w:val="006666"/>
        </w:rPr>
        <w:t xml:space="preserve">do </w:t>
      </w:r>
      <w:r>
        <w:rPr>
          <w:color w:val="006666"/>
          <w:spacing w:val="-4"/>
        </w:rPr>
        <w:t xml:space="preserve">Quantitativo </w:t>
      </w:r>
      <w:r>
        <w:rPr>
          <w:color w:val="006666"/>
        </w:rPr>
        <w:t xml:space="preserve">– </w:t>
      </w:r>
      <w:r>
        <w:rPr>
          <w:color w:val="006666"/>
          <w:spacing w:val="-4"/>
        </w:rPr>
        <w:t xml:space="preserve">Pessoa </w:t>
      </w:r>
      <w:r>
        <w:rPr>
          <w:color w:val="006666"/>
          <w:spacing w:val="-3"/>
        </w:rPr>
        <w:t xml:space="preserve">Jurídica </w:t>
      </w:r>
      <w:r>
        <w:rPr>
          <w:color w:val="006666"/>
        </w:rPr>
        <w:t xml:space="preserve">– </w:t>
      </w:r>
      <w:r>
        <w:rPr>
          <w:color w:val="006666"/>
          <w:spacing w:val="-3"/>
        </w:rPr>
        <w:t xml:space="preserve">Exercício </w:t>
      </w:r>
      <w:r>
        <w:rPr>
          <w:color w:val="006666"/>
          <w:spacing w:val="-4"/>
        </w:rPr>
        <w:t>2015</w:t>
      </w:r>
    </w:p>
    <w:p w:rsidR="00500A47" w:rsidRDefault="00500A47">
      <w:pPr>
        <w:pStyle w:val="Corpodetexto"/>
        <w:spacing w:before="11"/>
        <w:rPr>
          <w:rFonts w:ascii="Calibri Light"/>
          <w:sz w:val="48"/>
        </w:rPr>
      </w:pPr>
    </w:p>
    <w:p w:rsidR="00500A47" w:rsidRDefault="000A7459">
      <w:pPr>
        <w:pStyle w:val="Ttulo1"/>
        <w:spacing w:before="0" w:line="259" w:lineRule="auto"/>
        <w:ind w:right="876"/>
      </w:pPr>
      <w:bookmarkStart w:id="30" w:name="_bookmark29"/>
      <w:bookmarkEnd w:id="30"/>
      <w:r>
        <w:rPr>
          <w:color w:val="006666"/>
          <w:spacing w:val="-4"/>
        </w:rPr>
        <w:t xml:space="preserve">ANEXO </w:t>
      </w:r>
      <w:r>
        <w:rPr>
          <w:color w:val="006666"/>
          <w:spacing w:val="-3"/>
        </w:rPr>
        <w:t xml:space="preserve">VI.I </w:t>
      </w:r>
      <w:r>
        <w:rPr>
          <w:color w:val="006666"/>
        </w:rPr>
        <w:t xml:space="preserve">– </w:t>
      </w:r>
      <w:r>
        <w:rPr>
          <w:color w:val="006666"/>
          <w:spacing w:val="-3"/>
        </w:rPr>
        <w:t xml:space="preserve">Projeção </w:t>
      </w:r>
      <w:r>
        <w:rPr>
          <w:color w:val="006666"/>
        </w:rPr>
        <w:t xml:space="preserve">da </w:t>
      </w:r>
      <w:r>
        <w:rPr>
          <w:color w:val="006666"/>
          <w:spacing w:val="-3"/>
        </w:rPr>
        <w:t xml:space="preserve">Receita </w:t>
      </w:r>
      <w:r>
        <w:rPr>
          <w:color w:val="006666"/>
        </w:rPr>
        <w:t xml:space="preserve">da </w:t>
      </w:r>
      <w:r>
        <w:rPr>
          <w:color w:val="006666"/>
          <w:spacing w:val="-4"/>
        </w:rPr>
        <w:t xml:space="preserve">Anuidade </w:t>
      </w:r>
      <w:r>
        <w:rPr>
          <w:color w:val="006666"/>
        </w:rPr>
        <w:t xml:space="preserve">– </w:t>
      </w:r>
      <w:r>
        <w:rPr>
          <w:color w:val="006666"/>
          <w:spacing w:val="-3"/>
        </w:rPr>
        <w:t xml:space="preserve">Pessoa </w:t>
      </w:r>
      <w:r>
        <w:rPr>
          <w:color w:val="006666"/>
          <w:spacing w:val="-4"/>
        </w:rPr>
        <w:t xml:space="preserve">Jurídica </w:t>
      </w:r>
      <w:r>
        <w:rPr>
          <w:color w:val="006666"/>
        </w:rPr>
        <w:t xml:space="preserve">– </w:t>
      </w:r>
      <w:r>
        <w:rPr>
          <w:color w:val="006666"/>
          <w:spacing w:val="-3"/>
        </w:rPr>
        <w:t xml:space="preserve">Exercício 2015 </w:t>
      </w:r>
      <w:r>
        <w:rPr>
          <w:color w:val="006666"/>
          <w:spacing w:val="-4"/>
        </w:rPr>
        <w:t>(Valores)</w:t>
      </w: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0A7459">
      <w:pPr>
        <w:pStyle w:val="Corpodetexto"/>
        <w:spacing w:before="11"/>
        <w:rPr>
          <w:rFonts w:ascii="Calibri Light"/>
          <w:sz w:val="21"/>
        </w:rPr>
      </w:pPr>
      <w:r>
        <w:rPr>
          <w:noProof/>
          <w:lang w:bidi="ar-SA"/>
        </w:rPr>
        <w:drawing>
          <wp:anchor distT="0" distB="0" distL="0" distR="0" simplePos="0" relativeHeight="251634176" behindDoc="0" locked="0" layoutInCell="1" allowOverlap="1">
            <wp:simplePos x="0" y="0"/>
            <wp:positionH relativeFrom="page">
              <wp:posOffset>2529839</wp:posOffset>
            </wp:positionH>
            <wp:positionV relativeFrom="paragraph">
              <wp:posOffset>194870</wp:posOffset>
            </wp:positionV>
            <wp:extent cx="2850927" cy="6286"/>
            <wp:effectExtent l="0" t="0" r="0" b="0"/>
            <wp:wrapTopAndBottom/>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7" cstate="print"/>
                    <a:stretch>
                      <a:fillRect/>
                    </a:stretch>
                  </pic:blipFill>
                  <pic:spPr>
                    <a:xfrm>
                      <a:off x="0" y="0"/>
                      <a:ext cx="2850927" cy="6286"/>
                    </a:xfrm>
                    <a:prstGeom prst="rect">
                      <a:avLst/>
                    </a:prstGeom>
                  </pic:spPr>
                </pic:pic>
              </a:graphicData>
            </a:graphic>
          </wp:anchor>
        </w:drawing>
      </w:r>
    </w:p>
    <w:p w:rsidR="00500A47" w:rsidRDefault="00500A47">
      <w:pPr>
        <w:rPr>
          <w:rFonts w:ascii="Calibri Light"/>
          <w:sz w:val="21"/>
        </w:rPr>
        <w:sectPr w:rsidR="00500A47">
          <w:headerReference w:type="default" r:id="rId44"/>
          <w:footerReference w:type="default" r:id="rId45"/>
          <w:pgSz w:w="11910" w:h="16840"/>
          <w:pgMar w:top="620" w:right="0" w:bottom="820" w:left="0" w:header="0" w:footer="628" w:gutter="0"/>
          <w:cols w:space="720"/>
        </w:sectPr>
      </w:pPr>
    </w:p>
    <w:p w:rsidR="00500A47" w:rsidRDefault="00500A47">
      <w:pPr>
        <w:pStyle w:val="Corpodetexto"/>
        <w:rPr>
          <w:rFonts w:ascii="Calibri Light"/>
          <w:sz w:val="9"/>
        </w:rPr>
      </w:pPr>
    </w:p>
    <w:p w:rsidR="00500A47" w:rsidRDefault="000A7459">
      <w:pPr>
        <w:spacing w:before="59" w:after="56"/>
        <w:ind w:left="1605"/>
        <w:rPr>
          <w:b/>
          <w:sz w:val="20"/>
        </w:rPr>
      </w:pPr>
      <w:r>
        <w:rPr>
          <w:b/>
          <w:sz w:val="20"/>
        </w:rPr>
        <w:t>ANEXO VI – Projeção do Quantitativo – Pessoa Jurídica – Exercício 2015</w:t>
      </w:r>
    </w:p>
    <w:tbl>
      <w:tblPr>
        <w:tblStyle w:val="TableNormal"/>
        <w:tblW w:w="0" w:type="auto"/>
        <w:tblInd w:w="1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995"/>
        <w:gridCol w:w="826"/>
        <w:gridCol w:w="876"/>
        <w:gridCol w:w="889"/>
        <w:gridCol w:w="1014"/>
        <w:gridCol w:w="989"/>
        <w:gridCol w:w="1002"/>
        <w:gridCol w:w="926"/>
        <w:gridCol w:w="1227"/>
        <w:gridCol w:w="1339"/>
        <w:gridCol w:w="764"/>
        <w:gridCol w:w="826"/>
        <w:gridCol w:w="877"/>
        <w:gridCol w:w="902"/>
        <w:gridCol w:w="714"/>
        <w:gridCol w:w="489"/>
        <w:gridCol w:w="714"/>
        <w:gridCol w:w="489"/>
      </w:tblGrid>
      <w:tr w:rsidR="00500A47">
        <w:trPr>
          <w:trHeight w:val="589"/>
        </w:trPr>
        <w:tc>
          <w:tcPr>
            <w:tcW w:w="995" w:type="dxa"/>
            <w:vMerge w:val="restart"/>
            <w:tcBorders>
              <w:top w:val="nil"/>
              <w:left w:val="nil"/>
              <w:right w:val="single" w:sz="6" w:space="0" w:color="FFFFFF"/>
            </w:tcBorders>
            <w:shd w:val="clear" w:color="auto" w:fill="E3F4AA"/>
          </w:tcPr>
          <w:p w:rsidR="00500A47" w:rsidRDefault="00500A47">
            <w:pPr>
              <w:pStyle w:val="TableParagraph"/>
              <w:jc w:val="left"/>
              <w:rPr>
                <w:b/>
                <w:sz w:val="14"/>
              </w:rPr>
            </w:pPr>
          </w:p>
          <w:p w:rsidR="00500A47" w:rsidRDefault="00500A47">
            <w:pPr>
              <w:pStyle w:val="TableParagraph"/>
              <w:jc w:val="left"/>
              <w:rPr>
                <w:b/>
                <w:sz w:val="14"/>
              </w:rPr>
            </w:pPr>
          </w:p>
          <w:p w:rsidR="00500A47" w:rsidRDefault="00500A47">
            <w:pPr>
              <w:pStyle w:val="TableParagraph"/>
              <w:jc w:val="left"/>
              <w:rPr>
                <w:b/>
                <w:sz w:val="14"/>
              </w:rPr>
            </w:pPr>
          </w:p>
          <w:p w:rsidR="00500A47" w:rsidRDefault="00500A47">
            <w:pPr>
              <w:pStyle w:val="TableParagraph"/>
              <w:jc w:val="left"/>
              <w:rPr>
                <w:b/>
                <w:sz w:val="14"/>
              </w:rPr>
            </w:pPr>
          </w:p>
          <w:p w:rsidR="00500A47" w:rsidRDefault="00500A47">
            <w:pPr>
              <w:pStyle w:val="TableParagraph"/>
              <w:spacing w:before="8"/>
              <w:jc w:val="left"/>
              <w:rPr>
                <w:b/>
                <w:sz w:val="11"/>
              </w:rPr>
            </w:pPr>
          </w:p>
          <w:p w:rsidR="00500A47" w:rsidRDefault="000A7459">
            <w:pPr>
              <w:pStyle w:val="TableParagraph"/>
              <w:ind w:left="361" w:right="361"/>
              <w:jc w:val="center"/>
              <w:rPr>
                <w:b/>
                <w:sz w:val="15"/>
              </w:rPr>
            </w:pPr>
            <w:r>
              <w:rPr>
                <w:b/>
                <w:w w:val="135"/>
                <w:sz w:val="15"/>
              </w:rPr>
              <w:t>UF</w:t>
            </w:r>
          </w:p>
        </w:tc>
        <w:tc>
          <w:tcPr>
            <w:tcW w:w="2591" w:type="dxa"/>
            <w:gridSpan w:val="3"/>
            <w:vMerge w:val="restart"/>
            <w:tcBorders>
              <w:top w:val="nil"/>
              <w:left w:val="single" w:sz="6" w:space="0" w:color="FFFFFF"/>
              <w:right w:val="single" w:sz="6" w:space="0" w:color="FFFFFF"/>
            </w:tcBorders>
            <w:shd w:val="clear" w:color="auto" w:fill="DDEBF7"/>
          </w:tcPr>
          <w:p w:rsidR="00500A47" w:rsidRDefault="00500A47">
            <w:pPr>
              <w:pStyle w:val="TableParagraph"/>
              <w:jc w:val="left"/>
              <w:rPr>
                <w:b/>
                <w:sz w:val="14"/>
              </w:rPr>
            </w:pPr>
          </w:p>
          <w:p w:rsidR="00500A47" w:rsidRDefault="00500A47">
            <w:pPr>
              <w:pStyle w:val="TableParagraph"/>
              <w:spacing w:before="11"/>
              <w:jc w:val="left"/>
              <w:rPr>
                <w:b/>
                <w:sz w:val="10"/>
              </w:rPr>
            </w:pPr>
          </w:p>
          <w:p w:rsidR="00500A47" w:rsidRDefault="000A7459">
            <w:pPr>
              <w:pStyle w:val="TableParagraph"/>
              <w:ind w:left="273"/>
              <w:jc w:val="left"/>
              <w:rPr>
                <w:b/>
                <w:sz w:val="15"/>
              </w:rPr>
            </w:pPr>
            <w:r>
              <w:rPr>
                <w:b/>
                <w:w w:val="135"/>
                <w:sz w:val="15"/>
              </w:rPr>
              <w:t>2ª Reprogramação 2014</w:t>
            </w:r>
          </w:p>
        </w:tc>
        <w:tc>
          <w:tcPr>
            <w:tcW w:w="9866" w:type="dxa"/>
            <w:gridSpan w:val="10"/>
            <w:tcBorders>
              <w:top w:val="nil"/>
              <w:left w:val="single" w:sz="6" w:space="0" w:color="FFFFFF"/>
              <w:right w:val="single" w:sz="6" w:space="0" w:color="FFFFFF"/>
            </w:tcBorders>
            <w:shd w:val="clear" w:color="auto" w:fill="DBDBDB"/>
          </w:tcPr>
          <w:p w:rsidR="00500A47" w:rsidRDefault="00500A47">
            <w:pPr>
              <w:pStyle w:val="TableParagraph"/>
              <w:spacing w:before="3"/>
              <w:jc w:val="left"/>
              <w:rPr>
                <w:b/>
                <w:sz w:val="16"/>
              </w:rPr>
            </w:pPr>
          </w:p>
          <w:p w:rsidR="00500A47" w:rsidRDefault="000A7459">
            <w:pPr>
              <w:pStyle w:val="TableParagraph"/>
              <w:spacing w:before="1"/>
              <w:ind w:left="3845" w:right="3848"/>
              <w:jc w:val="center"/>
              <w:rPr>
                <w:b/>
                <w:sz w:val="15"/>
              </w:rPr>
            </w:pPr>
            <w:r>
              <w:rPr>
                <w:b/>
                <w:w w:val="135"/>
                <w:sz w:val="15"/>
              </w:rPr>
              <w:t>Programação 2015</w:t>
            </w:r>
          </w:p>
        </w:tc>
        <w:tc>
          <w:tcPr>
            <w:tcW w:w="2406" w:type="dxa"/>
            <w:gridSpan w:val="4"/>
            <w:tcBorders>
              <w:top w:val="nil"/>
              <w:left w:val="single" w:sz="6" w:space="0" w:color="FFFFFF"/>
              <w:right w:val="single" w:sz="6" w:space="0" w:color="FFFFFF"/>
            </w:tcBorders>
            <w:shd w:val="clear" w:color="auto" w:fill="F1F1F1"/>
          </w:tcPr>
          <w:p w:rsidR="00500A47" w:rsidRDefault="000A7459">
            <w:pPr>
              <w:pStyle w:val="TableParagraph"/>
              <w:spacing w:before="9" w:line="261" w:lineRule="auto"/>
              <w:ind w:left="295" w:right="303" w:hanging="8"/>
              <w:jc w:val="center"/>
              <w:rPr>
                <w:b/>
                <w:sz w:val="15"/>
              </w:rPr>
            </w:pPr>
            <w:r>
              <w:rPr>
                <w:b/>
                <w:w w:val="135"/>
                <w:sz w:val="15"/>
              </w:rPr>
              <w:t>Variação (Programação 2015 x</w:t>
            </w:r>
          </w:p>
          <w:p w:rsidR="00500A47" w:rsidRDefault="000A7459">
            <w:pPr>
              <w:pStyle w:val="TableParagraph"/>
              <w:spacing w:line="160" w:lineRule="exact"/>
              <w:ind w:left="121" w:right="145"/>
              <w:jc w:val="center"/>
              <w:rPr>
                <w:b/>
                <w:sz w:val="15"/>
              </w:rPr>
            </w:pPr>
            <w:r>
              <w:rPr>
                <w:b/>
                <w:w w:val="135"/>
                <w:sz w:val="15"/>
              </w:rPr>
              <w:t>2ª Reprogramação 2014)</w:t>
            </w:r>
          </w:p>
        </w:tc>
      </w:tr>
      <w:tr w:rsidR="00500A47">
        <w:trPr>
          <w:trHeight w:val="184"/>
        </w:trPr>
        <w:tc>
          <w:tcPr>
            <w:tcW w:w="995" w:type="dxa"/>
            <w:vMerge/>
            <w:tcBorders>
              <w:top w:val="nil"/>
              <w:left w:val="nil"/>
              <w:right w:val="single" w:sz="6" w:space="0" w:color="FFFFFF"/>
            </w:tcBorders>
            <w:shd w:val="clear" w:color="auto" w:fill="E3F4AA"/>
          </w:tcPr>
          <w:p w:rsidR="00500A47" w:rsidRDefault="00500A47">
            <w:pPr>
              <w:rPr>
                <w:sz w:val="2"/>
                <w:szCs w:val="2"/>
              </w:rPr>
            </w:pPr>
          </w:p>
        </w:tc>
        <w:tc>
          <w:tcPr>
            <w:tcW w:w="2591" w:type="dxa"/>
            <w:gridSpan w:val="3"/>
            <w:vMerge/>
            <w:tcBorders>
              <w:top w:val="nil"/>
              <w:left w:val="single" w:sz="6" w:space="0" w:color="FFFFFF"/>
              <w:right w:val="single" w:sz="6" w:space="0" w:color="FFFFFF"/>
            </w:tcBorders>
            <w:shd w:val="clear" w:color="auto" w:fill="DDEBF7"/>
          </w:tcPr>
          <w:p w:rsidR="00500A47" w:rsidRDefault="00500A47">
            <w:pPr>
              <w:rPr>
                <w:sz w:val="2"/>
                <w:szCs w:val="2"/>
              </w:rPr>
            </w:pPr>
          </w:p>
        </w:tc>
        <w:tc>
          <w:tcPr>
            <w:tcW w:w="9866" w:type="dxa"/>
            <w:gridSpan w:val="10"/>
            <w:tcBorders>
              <w:left w:val="single" w:sz="6" w:space="0" w:color="FFFFFF"/>
              <w:bottom w:val="single" w:sz="8" w:space="0" w:color="FFFFFF"/>
              <w:right w:val="single" w:sz="6" w:space="0" w:color="FFFFFF"/>
            </w:tcBorders>
            <w:shd w:val="clear" w:color="auto" w:fill="DBDBDB"/>
          </w:tcPr>
          <w:p w:rsidR="00500A47" w:rsidRDefault="000A7459">
            <w:pPr>
              <w:pStyle w:val="TableParagraph"/>
              <w:spacing w:line="165" w:lineRule="exact"/>
              <w:ind w:left="3856" w:right="3848"/>
              <w:jc w:val="center"/>
              <w:rPr>
                <w:b/>
                <w:sz w:val="15"/>
              </w:rPr>
            </w:pPr>
            <w:r>
              <w:rPr>
                <w:b/>
                <w:w w:val="135"/>
                <w:sz w:val="15"/>
              </w:rPr>
              <w:t>Quantidade de Empresas</w:t>
            </w:r>
          </w:p>
        </w:tc>
        <w:tc>
          <w:tcPr>
            <w:tcW w:w="1203" w:type="dxa"/>
            <w:gridSpan w:val="2"/>
            <w:tcBorders>
              <w:left w:val="single" w:sz="6" w:space="0" w:color="FFFFFF"/>
              <w:right w:val="single" w:sz="6" w:space="0" w:color="FFFFFF"/>
            </w:tcBorders>
            <w:shd w:val="clear" w:color="auto" w:fill="F1F1F1"/>
          </w:tcPr>
          <w:p w:rsidR="00500A47" w:rsidRDefault="000A7459">
            <w:pPr>
              <w:pStyle w:val="TableParagraph"/>
              <w:spacing w:line="165" w:lineRule="exact"/>
              <w:ind w:left="370"/>
              <w:jc w:val="left"/>
              <w:rPr>
                <w:b/>
                <w:sz w:val="15"/>
              </w:rPr>
            </w:pPr>
            <w:r>
              <w:rPr>
                <w:b/>
                <w:w w:val="135"/>
                <w:sz w:val="15"/>
              </w:rPr>
              <w:t>Total</w:t>
            </w:r>
          </w:p>
        </w:tc>
        <w:tc>
          <w:tcPr>
            <w:tcW w:w="1203" w:type="dxa"/>
            <w:gridSpan w:val="2"/>
            <w:tcBorders>
              <w:left w:val="single" w:sz="6" w:space="0" w:color="FFFFFF"/>
              <w:right w:val="single" w:sz="6" w:space="0" w:color="FFFFFF"/>
            </w:tcBorders>
            <w:shd w:val="clear" w:color="auto" w:fill="F1F1F1"/>
          </w:tcPr>
          <w:p w:rsidR="00500A47" w:rsidRDefault="000A7459">
            <w:pPr>
              <w:pStyle w:val="TableParagraph"/>
              <w:spacing w:line="165" w:lineRule="exact"/>
              <w:ind w:left="56"/>
              <w:jc w:val="left"/>
              <w:rPr>
                <w:b/>
                <w:sz w:val="15"/>
              </w:rPr>
            </w:pPr>
            <w:r>
              <w:rPr>
                <w:b/>
                <w:w w:val="135"/>
                <w:sz w:val="15"/>
              </w:rPr>
              <w:t>Adimplentes</w:t>
            </w:r>
          </w:p>
        </w:tc>
      </w:tr>
      <w:tr w:rsidR="00500A47">
        <w:trPr>
          <w:trHeight w:val="1030"/>
        </w:trPr>
        <w:tc>
          <w:tcPr>
            <w:tcW w:w="995" w:type="dxa"/>
            <w:vMerge/>
            <w:tcBorders>
              <w:top w:val="nil"/>
              <w:left w:val="nil"/>
              <w:right w:val="single" w:sz="6" w:space="0" w:color="FFFFFF"/>
            </w:tcBorders>
            <w:shd w:val="clear" w:color="auto" w:fill="E3F4AA"/>
          </w:tcPr>
          <w:p w:rsidR="00500A47" w:rsidRDefault="00500A47">
            <w:pPr>
              <w:rPr>
                <w:sz w:val="2"/>
                <w:szCs w:val="2"/>
              </w:rPr>
            </w:pPr>
          </w:p>
        </w:tc>
        <w:tc>
          <w:tcPr>
            <w:tcW w:w="826" w:type="dxa"/>
            <w:tcBorders>
              <w:left w:val="single" w:sz="6" w:space="0" w:color="FFFFFF"/>
              <w:right w:val="single" w:sz="6" w:space="0" w:color="FFFFFF"/>
            </w:tcBorders>
            <w:shd w:val="clear" w:color="auto" w:fill="DDEBF7"/>
          </w:tcPr>
          <w:p w:rsidR="00500A47" w:rsidRDefault="00500A47">
            <w:pPr>
              <w:pStyle w:val="TableParagraph"/>
              <w:jc w:val="left"/>
              <w:rPr>
                <w:b/>
                <w:sz w:val="14"/>
              </w:rPr>
            </w:pPr>
          </w:p>
          <w:p w:rsidR="00500A47" w:rsidRDefault="00500A47">
            <w:pPr>
              <w:pStyle w:val="TableParagraph"/>
              <w:spacing w:before="7"/>
              <w:jc w:val="left"/>
              <w:rPr>
                <w:b/>
                <w:sz w:val="20"/>
              </w:rPr>
            </w:pPr>
          </w:p>
          <w:p w:rsidR="00500A47" w:rsidRDefault="000A7459">
            <w:pPr>
              <w:pStyle w:val="TableParagraph"/>
              <w:ind w:right="131"/>
              <w:rPr>
                <w:b/>
                <w:sz w:val="15"/>
              </w:rPr>
            </w:pPr>
            <w:r>
              <w:rPr>
                <w:b/>
                <w:w w:val="130"/>
                <w:sz w:val="15"/>
              </w:rPr>
              <w:t>Ativos</w:t>
            </w:r>
          </w:p>
        </w:tc>
        <w:tc>
          <w:tcPr>
            <w:tcW w:w="876" w:type="dxa"/>
            <w:tcBorders>
              <w:left w:val="single" w:sz="6" w:space="0" w:color="FFFFFF"/>
              <w:right w:val="single" w:sz="6" w:space="0" w:color="FFFFFF"/>
            </w:tcBorders>
            <w:shd w:val="clear" w:color="auto" w:fill="DDEBF7"/>
          </w:tcPr>
          <w:p w:rsidR="00500A47" w:rsidRDefault="00500A47">
            <w:pPr>
              <w:pStyle w:val="TableParagraph"/>
              <w:jc w:val="left"/>
              <w:rPr>
                <w:b/>
                <w:sz w:val="14"/>
              </w:rPr>
            </w:pPr>
          </w:p>
          <w:p w:rsidR="00500A47" w:rsidRDefault="00500A47">
            <w:pPr>
              <w:pStyle w:val="TableParagraph"/>
              <w:spacing w:before="7"/>
              <w:jc w:val="left"/>
              <w:rPr>
                <w:b/>
                <w:sz w:val="20"/>
              </w:rPr>
            </w:pPr>
          </w:p>
          <w:p w:rsidR="00500A47" w:rsidRDefault="000A7459">
            <w:pPr>
              <w:pStyle w:val="TableParagraph"/>
              <w:ind w:right="30"/>
              <w:rPr>
                <w:b/>
                <w:sz w:val="15"/>
              </w:rPr>
            </w:pPr>
            <w:r>
              <w:rPr>
                <w:b/>
                <w:w w:val="130"/>
                <w:sz w:val="15"/>
              </w:rPr>
              <w:t>Pagantes</w:t>
            </w:r>
          </w:p>
        </w:tc>
        <w:tc>
          <w:tcPr>
            <w:tcW w:w="889" w:type="dxa"/>
            <w:tcBorders>
              <w:left w:val="single" w:sz="6" w:space="0" w:color="FFFFFF"/>
              <w:right w:val="single" w:sz="6" w:space="0" w:color="FFFFFF"/>
            </w:tcBorders>
            <w:shd w:val="clear" w:color="auto" w:fill="DDEBF7"/>
          </w:tcPr>
          <w:p w:rsidR="00500A47" w:rsidRDefault="00500A47">
            <w:pPr>
              <w:pStyle w:val="TableParagraph"/>
              <w:jc w:val="left"/>
              <w:rPr>
                <w:b/>
                <w:sz w:val="14"/>
              </w:rPr>
            </w:pPr>
          </w:p>
          <w:p w:rsidR="00500A47" w:rsidRDefault="00500A47">
            <w:pPr>
              <w:pStyle w:val="TableParagraph"/>
              <w:jc w:val="left"/>
              <w:rPr>
                <w:b/>
                <w:sz w:val="12"/>
              </w:rPr>
            </w:pPr>
          </w:p>
          <w:p w:rsidR="00500A47" w:rsidRDefault="000A7459">
            <w:pPr>
              <w:pStyle w:val="TableParagraph"/>
              <w:spacing w:line="261" w:lineRule="auto"/>
              <w:ind w:left="36" w:right="19" w:firstLine="200"/>
              <w:jc w:val="left"/>
              <w:rPr>
                <w:b/>
                <w:sz w:val="15"/>
              </w:rPr>
            </w:pPr>
            <w:r>
              <w:rPr>
                <w:b/>
                <w:w w:val="135"/>
                <w:sz w:val="15"/>
              </w:rPr>
              <w:t>% de Inadimpl.</w:t>
            </w:r>
          </w:p>
        </w:tc>
        <w:tc>
          <w:tcPr>
            <w:tcW w:w="1014" w:type="dxa"/>
            <w:tcBorders>
              <w:left w:val="single" w:sz="6" w:space="0" w:color="FFFFFF"/>
              <w:right w:val="single" w:sz="6" w:space="0" w:color="FFFFFF"/>
            </w:tcBorders>
            <w:shd w:val="clear" w:color="auto" w:fill="F1F1F1"/>
          </w:tcPr>
          <w:p w:rsidR="00500A47" w:rsidRDefault="000A7459">
            <w:pPr>
              <w:pStyle w:val="TableParagraph"/>
              <w:spacing w:before="118" w:line="261" w:lineRule="auto"/>
              <w:ind w:left="73" w:right="85" w:firstLine="4"/>
              <w:jc w:val="center"/>
              <w:rPr>
                <w:b/>
                <w:sz w:val="15"/>
              </w:rPr>
            </w:pPr>
            <w:r>
              <w:rPr>
                <w:b/>
                <w:w w:val="135"/>
                <w:sz w:val="15"/>
              </w:rPr>
              <w:t xml:space="preserve">Ativos (posição Siccau </w:t>
            </w:r>
            <w:r>
              <w:rPr>
                <w:b/>
                <w:w w:val="130"/>
                <w:sz w:val="15"/>
              </w:rPr>
              <w:t>31/07/14)</w:t>
            </w:r>
          </w:p>
        </w:tc>
        <w:tc>
          <w:tcPr>
            <w:tcW w:w="989" w:type="dxa"/>
            <w:tcBorders>
              <w:left w:val="single" w:sz="6" w:space="0" w:color="FFFFFF"/>
              <w:right w:val="single" w:sz="6" w:space="0" w:color="FFFFFF"/>
            </w:tcBorders>
            <w:shd w:val="clear" w:color="auto" w:fill="F1F1F1"/>
          </w:tcPr>
          <w:p w:rsidR="00500A47" w:rsidRDefault="000A7459">
            <w:pPr>
              <w:pStyle w:val="TableParagraph"/>
              <w:spacing w:before="118" w:line="261" w:lineRule="auto"/>
              <w:ind w:left="61" w:right="73" w:firstLine="16"/>
              <w:jc w:val="center"/>
              <w:rPr>
                <w:b/>
                <w:sz w:val="15"/>
              </w:rPr>
            </w:pPr>
            <w:r>
              <w:rPr>
                <w:b/>
                <w:w w:val="135"/>
                <w:sz w:val="15"/>
              </w:rPr>
              <w:t xml:space="preserve">Pagantes (posição Siccau </w:t>
            </w:r>
            <w:r>
              <w:rPr>
                <w:b/>
                <w:w w:val="130"/>
                <w:sz w:val="15"/>
              </w:rPr>
              <w:t>31/07/14)</w:t>
            </w:r>
          </w:p>
        </w:tc>
        <w:tc>
          <w:tcPr>
            <w:tcW w:w="1002" w:type="dxa"/>
            <w:tcBorders>
              <w:left w:val="single" w:sz="6" w:space="0" w:color="FFFFFF"/>
              <w:right w:val="single" w:sz="6" w:space="0" w:color="FFFFFF"/>
            </w:tcBorders>
            <w:shd w:val="clear" w:color="auto" w:fill="F1F1F1"/>
          </w:tcPr>
          <w:p w:rsidR="00500A47" w:rsidRDefault="000A7459">
            <w:pPr>
              <w:pStyle w:val="TableParagraph"/>
              <w:spacing w:before="22" w:line="261" w:lineRule="auto"/>
              <w:ind w:left="98" w:right="84" w:hanging="15"/>
              <w:jc w:val="center"/>
              <w:rPr>
                <w:b/>
                <w:sz w:val="15"/>
              </w:rPr>
            </w:pPr>
            <w:r>
              <w:rPr>
                <w:b/>
                <w:w w:val="135"/>
                <w:sz w:val="15"/>
              </w:rPr>
              <w:t>% de Inadimpl. (posição Siccau</w:t>
            </w:r>
          </w:p>
          <w:p w:rsidR="00500A47" w:rsidRDefault="000A7459">
            <w:pPr>
              <w:pStyle w:val="TableParagraph"/>
              <w:spacing w:before="1"/>
              <w:ind w:left="47" w:right="47"/>
              <w:jc w:val="center"/>
              <w:rPr>
                <w:b/>
                <w:sz w:val="15"/>
              </w:rPr>
            </w:pPr>
            <w:r>
              <w:rPr>
                <w:b/>
                <w:w w:val="135"/>
                <w:sz w:val="15"/>
              </w:rPr>
              <w:t>31/07/14)</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22" w:line="261" w:lineRule="auto"/>
              <w:ind w:left="47" w:right="59" w:firstLine="10"/>
              <w:jc w:val="center"/>
              <w:rPr>
                <w:b/>
                <w:sz w:val="15"/>
              </w:rPr>
            </w:pPr>
            <w:r>
              <w:rPr>
                <w:b/>
                <w:w w:val="135"/>
                <w:sz w:val="15"/>
              </w:rPr>
              <w:t>% de Inadimpl. (média 2013</w:t>
            </w:r>
            <w:r>
              <w:rPr>
                <w:b/>
                <w:spacing w:val="-1"/>
                <w:w w:val="135"/>
                <w:sz w:val="15"/>
              </w:rPr>
              <w:t xml:space="preserve"> </w:t>
            </w:r>
            <w:r>
              <w:rPr>
                <w:b/>
                <w:w w:val="135"/>
                <w:sz w:val="15"/>
              </w:rPr>
              <w:t>x</w:t>
            </w:r>
          </w:p>
          <w:p w:rsidR="00500A47" w:rsidRDefault="000A7459">
            <w:pPr>
              <w:pStyle w:val="TableParagraph"/>
              <w:spacing w:before="1"/>
              <w:ind w:left="197" w:right="199"/>
              <w:jc w:val="center"/>
              <w:rPr>
                <w:b/>
                <w:sz w:val="15"/>
              </w:rPr>
            </w:pPr>
            <w:r>
              <w:rPr>
                <w:b/>
                <w:w w:val="135"/>
                <w:sz w:val="15"/>
              </w:rPr>
              <w:t>2014)</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22" w:line="261" w:lineRule="auto"/>
              <w:ind w:left="22" w:right="32" w:firstLine="23"/>
              <w:jc w:val="center"/>
              <w:rPr>
                <w:b/>
                <w:sz w:val="15"/>
              </w:rPr>
            </w:pPr>
            <w:r>
              <w:rPr>
                <w:b/>
                <w:spacing w:val="2"/>
                <w:w w:val="135"/>
                <w:sz w:val="15"/>
              </w:rPr>
              <w:t>Pagantes com</w:t>
            </w:r>
            <w:r>
              <w:rPr>
                <w:b/>
                <w:spacing w:val="-7"/>
                <w:w w:val="135"/>
                <w:sz w:val="15"/>
              </w:rPr>
              <w:t xml:space="preserve"> </w:t>
            </w:r>
            <w:r>
              <w:rPr>
                <w:b/>
                <w:w w:val="135"/>
                <w:sz w:val="15"/>
              </w:rPr>
              <w:t>projeção de redução de</w:t>
            </w:r>
            <w:r>
              <w:rPr>
                <w:b/>
                <w:spacing w:val="4"/>
                <w:w w:val="135"/>
                <w:sz w:val="15"/>
              </w:rPr>
              <w:t xml:space="preserve"> </w:t>
            </w:r>
            <w:r>
              <w:rPr>
                <w:b/>
                <w:w w:val="135"/>
                <w:sz w:val="15"/>
              </w:rPr>
              <w:t>inadimpl.</w:t>
            </w:r>
          </w:p>
          <w:p w:rsidR="00500A47" w:rsidRDefault="000A7459">
            <w:pPr>
              <w:pStyle w:val="TableParagraph"/>
              <w:spacing w:before="1"/>
              <w:ind w:left="251" w:right="255"/>
              <w:jc w:val="center"/>
              <w:rPr>
                <w:b/>
                <w:sz w:val="15"/>
              </w:rPr>
            </w:pPr>
            <w:r>
              <w:rPr>
                <w:b/>
                <w:w w:val="135"/>
                <w:sz w:val="15"/>
              </w:rPr>
              <w:t>em 60%</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22" w:line="261" w:lineRule="auto"/>
              <w:ind w:left="22" w:right="36"/>
              <w:jc w:val="center"/>
              <w:rPr>
                <w:b/>
                <w:sz w:val="15"/>
              </w:rPr>
            </w:pPr>
            <w:r>
              <w:rPr>
                <w:b/>
                <w:w w:val="135"/>
                <w:sz w:val="15"/>
              </w:rPr>
              <w:t>% de inadimpl. Com redução de 60% em relação à</w:t>
            </w:r>
          </w:p>
          <w:p w:rsidR="00500A47" w:rsidRDefault="000A7459">
            <w:pPr>
              <w:pStyle w:val="TableParagraph"/>
              <w:spacing w:before="1"/>
              <w:ind w:left="22" w:right="24"/>
              <w:jc w:val="center"/>
              <w:rPr>
                <w:b/>
                <w:sz w:val="15"/>
              </w:rPr>
            </w:pPr>
            <w:r>
              <w:rPr>
                <w:b/>
                <w:w w:val="135"/>
                <w:sz w:val="15"/>
              </w:rPr>
              <w:t>média</w:t>
            </w:r>
          </w:p>
        </w:tc>
        <w:tc>
          <w:tcPr>
            <w:tcW w:w="764" w:type="dxa"/>
            <w:tcBorders>
              <w:left w:val="single" w:sz="6" w:space="0" w:color="FFFFFF"/>
              <w:right w:val="single" w:sz="6" w:space="0" w:color="FFFFFF"/>
            </w:tcBorders>
            <w:shd w:val="clear" w:color="auto" w:fill="DBDBDB"/>
          </w:tcPr>
          <w:p w:rsidR="00500A47" w:rsidRDefault="00500A47">
            <w:pPr>
              <w:pStyle w:val="TableParagraph"/>
              <w:jc w:val="left"/>
              <w:rPr>
                <w:b/>
                <w:sz w:val="14"/>
              </w:rPr>
            </w:pPr>
          </w:p>
          <w:p w:rsidR="00500A47" w:rsidRDefault="00500A47">
            <w:pPr>
              <w:pStyle w:val="TableParagraph"/>
              <w:jc w:val="left"/>
              <w:rPr>
                <w:b/>
                <w:sz w:val="12"/>
              </w:rPr>
            </w:pPr>
          </w:p>
          <w:p w:rsidR="00500A47" w:rsidRDefault="000A7459">
            <w:pPr>
              <w:pStyle w:val="TableParagraph"/>
              <w:spacing w:line="261" w:lineRule="auto"/>
              <w:ind w:left="285" w:right="80" w:hanging="164"/>
              <w:jc w:val="left"/>
              <w:rPr>
                <w:b/>
                <w:sz w:val="15"/>
              </w:rPr>
            </w:pPr>
            <w:r>
              <w:rPr>
                <w:b/>
                <w:w w:val="135"/>
                <w:sz w:val="15"/>
              </w:rPr>
              <w:t>Novos (i)</w:t>
            </w:r>
          </w:p>
        </w:tc>
        <w:tc>
          <w:tcPr>
            <w:tcW w:w="826" w:type="dxa"/>
            <w:tcBorders>
              <w:left w:val="single" w:sz="6" w:space="0" w:color="FFFFFF"/>
              <w:right w:val="single" w:sz="6" w:space="0" w:color="FFFFFF"/>
            </w:tcBorders>
            <w:shd w:val="clear" w:color="auto" w:fill="DBDBDB"/>
          </w:tcPr>
          <w:p w:rsidR="00500A47" w:rsidRDefault="00500A47">
            <w:pPr>
              <w:pStyle w:val="TableParagraph"/>
              <w:jc w:val="left"/>
              <w:rPr>
                <w:b/>
                <w:sz w:val="14"/>
              </w:rPr>
            </w:pPr>
          </w:p>
          <w:p w:rsidR="00500A47" w:rsidRDefault="00500A47">
            <w:pPr>
              <w:pStyle w:val="TableParagraph"/>
              <w:jc w:val="left"/>
              <w:rPr>
                <w:b/>
                <w:sz w:val="12"/>
              </w:rPr>
            </w:pPr>
          </w:p>
          <w:p w:rsidR="00500A47" w:rsidRDefault="000A7459">
            <w:pPr>
              <w:pStyle w:val="TableParagraph"/>
              <w:spacing w:line="261" w:lineRule="auto"/>
              <w:ind w:left="134" w:right="59" w:hanging="88"/>
              <w:jc w:val="left"/>
              <w:rPr>
                <w:b/>
                <w:sz w:val="15"/>
              </w:rPr>
            </w:pPr>
            <w:r>
              <w:rPr>
                <w:b/>
                <w:w w:val="135"/>
                <w:sz w:val="15"/>
              </w:rPr>
              <w:t>Total de Ativos</w:t>
            </w:r>
          </w:p>
        </w:tc>
        <w:tc>
          <w:tcPr>
            <w:tcW w:w="877" w:type="dxa"/>
            <w:tcBorders>
              <w:left w:val="single" w:sz="6" w:space="0" w:color="FFFFFF"/>
              <w:right w:val="single" w:sz="6" w:space="0" w:color="FFFFFF"/>
            </w:tcBorders>
            <w:shd w:val="clear" w:color="auto" w:fill="DBDBDB"/>
          </w:tcPr>
          <w:p w:rsidR="00500A47" w:rsidRDefault="00500A47">
            <w:pPr>
              <w:pStyle w:val="TableParagraph"/>
              <w:jc w:val="left"/>
              <w:rPr>
                <w:b/>
                <w:sz w:val="14"/>
              </w:rPr>
            </w:pPr>
          </w:p>
          <w:p w:rsidR="00500A47" w:rsidRDefault="00500A47">
            <w:pPr>
              <w:pStyle w:val="TableParagraph"/>
              <w:jc w:val="left"/>
              <w:rPr>
                <w:b/>
                <w:sz w:val="12"/>
              </w:rPr>
            </w:pPr>
          </w:p>
          <w:p w:rsidR="00500A47" w:rsidRDefault="000A7459">
            <w:pPr>
              <w:pStyle w:val="TableParagraph"/>
              <w:spacing w:line="261" w:lineRule="auto"/>
              <w:ind w:left="34" w:firstLine="37"/>
              <w:jc w:val="left"/>
              <w:rPr>
                <w:b/>
                <w:sz w:val="15"/>
              </w:rPr>
            </w:pPr>
            <w:r>
              <w:rPr>
                <w:b/>
                <w:w w:val="135"/>
                <w:sz w:val="15"/>
              </w:rPr>
              <w:t xml:space="preserve">Total de </w:t>
            </w:r>
            <w:r>
              <w:rPr>
                <w:b/>
                <w:w w:val="130"/>
                <w:sz w:val="15"/>
              </w:rPr>
              <w:t>Pagantes</w:t>
            </w:r>
          </w:p>
        </w:tc>
        <w:tc>
          <w:tcPr>
            <w:tcW w:w="902" w:type="dxa"/>
            <w:tcBorders>
              <w:left w:val="single" w:sz="6" w:space="0" w:color="FFFFFF"/>
              <w:right w:val="single" w:sz="6" w:space="0" w:color="FFFFFF"/>
            </w:tcBorders>
            <w:shd w:val="clear" w:color="auto" w:fill="DBDBDB"/>
          </w:tcPr>
          <w:p w:rsidR="00500A47" w:rsidRDefault="00500A47">
            <w:pPr>
              <w:pStyle w:val="TableParagraph"/>
              <w:jc w:val="left"/>
              <w:rPr>
                <w:b/>
                <w:sz w:val="14"/>
              </w:rPr>
            </w:pPr>
          </w:p>
          <w:p w:rsidR="00500A47" w:rsidRDefault="00500A47">
            <w:pPr>
              <w:pStyle w:val="TableParagraph"/>
              <w:jc w:val="left"/>
              <w:rPr>
                <w:b/>
                <w:sz w:val="12"/>
              </w:rPr>
            </w:pPr>
          </w:p>
          <w:p w:rsidR="00500A47" w:rsidRDefault="000A7459">
            <w:pPr>
              <w:pStyle w:val="TableParagraph"/>
              <w:spacing w:line="261" w:lineRule="auto"/>
              <w:ind w:left="33" w:right="35" w:firstLine="200"/>
              <w:jc w:val="left"/>
              <w:rPr>
                <w:b/>
                <w:sz w:val="15"/>
              </w:rPr>
            </w:pPr>
            <w:r>
              <w:rPr>
                <w:b/>
                <w:w w:val="135"/>
                <w:sz w:val="15"/>
              </w:rPr>
              <w:t>% de Inadimpl.</w:t>
            </w:r>
          </w:p>
        </w:tc>
        <w:tc>
          <w:tcPr>
            <w:tcW w:w="714" w:type="dxa"/>
            <w:tcBorders>
              <w:left w:val="single" w:sz="6" w:space="0" w:color="FFFFFF"/>
              <w:right w:val="single" w:sz="6" w:space="0" w:color="FFFFFF"/>
            </w:tcBorders>
            <w:shd w:val="clear" w:color="auto" w:fill="F1F1F1"/>
          </w:tcPr>
          <w:p w:rsidR="00500A47" w:rsidRDefault="00500A47">
            <w:pPr>
              <w:pStyle w:val="TableParagraph"/>
              <w:jc w:val="left"/>
              <w:rPr>
                <w:b/>
                <w:sz w:val="14"/>
              </w:rPr>
            </w:pPr>
          </w:p>
          <w:p w:rsidR="00500A47" w:rsidRDefault="00500A47">
            <w:pPr>
              <w:pStyle w:val="TableParagraph"/>
              <w:spacing w:before="7"/>
              <w:jc w:val="left"/>
              <w:rPr>
                <w:b/>
                <w:sz w:val="20"/>
              </w:rPr>
            </w:pPr>
          </w:p>
          <w:p w:rsidR="00500A47" w:rsidRDefault="000A7459">
            <w:pPr>
              <w:pStyle w:val="TableParagraph"/>
              <w:ind w:right="48"/>
              <w:rPr>
                <w:b/>
                <w:sz w:val="15"/>
              </w:rPr>
            </w:pPr>
            <w:r>
              <w:rPr>
                <w:b/>
                <w:w w:val="130"/>
                <w:sz w:val="15"/>
              </w:rPr>
              <w:t>Quant.</w:t>
            </w:r>
          </w:p>
        </w:tc>
        <w:tc>
          <w:tcPr>
            <w:tcW w:w="489" w:type="dxa"/>
            <w:tcBorders>
              <w:left w:val="single" w:sz="6" w:space="0" w:color="FFFFFF"/>
              <w:right w:val="single" w:sz="6" w:space="0" w:color="FFFFFF"/>
            </w:tcBorders>
            <w:shd w:val="clear" w:color="auto" w:fill="F1F1F1"/>
          </w:tcPr>
          <w:p w:rsidR="00500A47" w:rsidRDefault="00500A47">
            <w:pPr>
              <w:pStyle w:val="TableParagraph"/>
              <w:jc w:val="left"/>
              <w:rPr>
                <w:b/>
                <w:sz w:val="14"/>
              </w:rPr>
            </w:pPr>
          </w:p>
          <w:p w:rsidR="00500A47" w:rsidRDefault="00500A47">
            <w:pPr>
              <w:pStyle w:val="TableParagraph"/>
              <w:spacing w:before="7"/>
              <w:jc w:val="left"/>
              <w:rPr>
                <w:b/>
                <w:sz w:val="20"/>
              </w:rPr>
            </w:pPr>
          </w:p>
          <w:p w:rsidR="00500A47" w:rsidRDefault="000A7459">
            <w:pPr>
              <w:pStyle w:val="TableParagraph"/>
              <w:ind w:right="11"/>
              <w:jc w:val="center"/>
              <w:rPr>
                <w:b/>
                <w:sz w:val="15"/>
              </w:rPr>
            </w:pPr>
            <w:r>
              <w:rPr>
                <w:b/>
                <w:w w:val="133"/>
                <w:sz w:val="15"/>
              </w:rPr>
              <w:t>%</w:t>
            </w:r>
          </w:p>
        </w:tc>
        <w:tc>
          <w:tcPr>
            <w:tcW w:w="714" w:type="dxa"/>
            <w:tcBorders>
              <w:left w:val="single" w:sz="6" w:space="0" w:color="FFFFFF"/>
              <w:right w:val="single" w:sz="6" w:space="0" w:color="FFFFFF"/>
            </w:tcBorders>
            <w:shd w:val="clear" w:color="auto" w:fill="F1F1F1"/>
          </w:tcPr>
          <w:p w:rsidR="00500A47" w:rsidRDefault="00500A47">
            <w:pPr>
              <w:pStyle w:val="TableParagraph"/>
              <w:jc w:val="left"/>
              <w:rPr>
                <w:b/>
                <w:sz w:val="14"/>
              </w:rPr>
            </w:pPr>
          </w:p>
          <w:p w:rsidR="00500A47" w:rsidRDefault="00500A47">
            <w:pPr>
              <w:pStyle w:val="TableParagraph"/>
              <w:spacing w:before="7"/>
              <w:jc w:val="left"/>
              <w:rPr>
                <w:b/>
                <w:sz w:val="20"/>
              </w:rPr>
            </w:pPr>
          </w:p>
          <w:p w:rsidR="00500A47" w:rsidRDefault="000A7459">
            <w:pPr>
              <w:pStyle w:val="TableParagraph"/>
              <w:ind w:right="50"/>
              <w:rPr>
                <w:b/>
                <w:sz w:val="15"/>
              </w:rPr>
            </w:pPr>
            <w:r>
              <w:rPr>
                <w:b/>
                <w:w w:val="130"/>
                <w:sz w:val="15"/>
              </w:rPr>
              <w:t>Quant.</w:t>
            </w:r>
          </w:p>
        </w:tc>
        <w:tc>
          <w:tcPr>
            <w:tcW w:w="489" w:type="dxa"/>
            <w:tcBorders>
              <w:left w:val="single" w:sz="6" w:space="0" w:color="FFFFFF"/>
              <w:right w:val="single" w:sz="6" w:space="0" w:color="FFFFFF"/>
            </w:tcBorders>
            <w:shd w:val="clear" w:color="auto" w:fill="F1F1F1"/>
          </w:tcPr>
          <w:p w:rsidR="00500A47" w:rsidRDefault="00500A47">
            <w:pPr>
              <w:pStyle w:val="TableParagraph"/>
              <w:jc w:val="left"/>
              <w:rPr>
                <w:b/>
                <w:sz w:val="14"/>
              </w:rPr>
            </w:pPr>
          </w:p>
          <w:p w:rsidR="00500A47" w:rsidRDefault="00500A47">
            <w:pPr>
              <w:pStyle w:val="TableParagraph"/>
              <w:spacing w:before="7"/>
              <w:jc w:val="left"/>
              <w:rPr>
                <w:b/>
                <w:sz w:val="20"/>
              </w:rPr>
            </w:pPr>
          </w:p>
          <w:p w:rsidR="00500A47" w:rsidRDefault="000A7459">
            <w:pPr>
              <w:pStyle w:val="TableParagraph"/>
              <w:ind w:right="13"/>
              <w:jc w:val="center"/>
              <w:rPr>
                <w:b/>
                <w:sz w:val="15"/>
              </w:rPr>
            </w:pPr>
            <w:r>
              <w:rPr>
                <w:b/>
                <w:w w:val="133"/>
                <w:sz w:val="15"/>
              </w:rPr>
              <w:t>%</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AC</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21</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21</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0,0</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26</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16</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38,5</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26,9</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23</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10,8</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3"/>
                <w:sz w:val="15"/>
              </w:rPr>
              <w:t>8</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34</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31</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8,8</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13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64,3</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10</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49,8</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AM</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85</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82</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4,1</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102</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58</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43,1</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38,8</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86</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15,5</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31</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133</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117</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12,0</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48</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56,5</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36</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43,6</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AP</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81</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71</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11,9</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95</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51</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46,3</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36,1</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81</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14,4</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29</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124</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110</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11,3</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43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53,1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39</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54,1</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PA</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151</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151</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0,0</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187</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125</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33,2</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24,6</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169</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9,8</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56</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243</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225</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7,4</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92</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60,9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74</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49,0</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RO</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48</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40</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16,0</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56</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29</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48,2</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38,8</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47</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15,5</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17</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73</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64</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12,3</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25</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52,1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24</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58,8</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RR</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21</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19</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11,9</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24</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10</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58,3</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42,5</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20</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17,0</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3"/>
                <w:sz w:val="15"/>
              </w:rPr>
              <w:t>7</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31</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27</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12,9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10</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47,6</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3"/>
                <w:sz w:val="15"/>
              </w:rPr>
              <w:t>9</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45,9</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TO</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85</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85</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0,0</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104</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52</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50,0</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37,7</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88</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15,1</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31</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135</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119</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11,9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50</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59,2</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34</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40,3</w:t>
            </w:r>
          </w:p>
        </w:tc>
      </w:tr>
      <w:tr w:rsidR="00500A47">
        <w:trPr>
          <w:trHeight w:val="189"/>
        </w:trPr>
        <w:tc>
          <w:tcPr>
            <w:tcW w:w="995" w:type="dxa"/>
            <w:tcBorders>
              <w:left w:val="nil"/>
              <w:right w:val="single" w:sz="6" w:space="0" w:color="FFFFFF"/>
            </w:tcBorders>
            <w:shd w:val="clear" w:color="auto" w:fill="BEBEBE"/>
          </w:tcPr>
          <w:p w:rsidR="00500A47" w:rsidRDefault="000A7459">
            <w:pPr>
              <w:pStyle w:val="TableParagraph"/>
              <w:spacing w:before="9" w:line="161" w:lineRule="exact"/>
              <w:ind w:left="25"/>
              <w:jc w:val="left"/>
              <w:rPr>
                <w:b/>
                <w:sz w:val="15"/>
              </w:rPr>
            </w:pPr>
            <w:r>
              <w:rPr>
                <w:b/>
                <w:w w:val="135"/>
                <w:sz w:val="15"/>
              </w:rPr>
              <w:t>Soma (N)</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492</w:t>
            </w:r>
          </w:p>
        </w:tc>
        <w:tc>
          <w:tcPr>
            <w:tcW w:w="87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468</w:t>
            </w:r>
          </w:p>
        </w:tc>
        <w:tc>
          <w:tcPr>
            <w:tcW w:w="8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2"/>
              <w:rPr>
                <w:b/>
                <w:sz w:val="15"/>
              </w:rPr>
            </w:pPr>
            <w:r>
              <w:rPr>
                <w:b/>
                <w:w w:val="130"/>
                <w:sz w:val="15"/>
              </w:rPr>
              <w:t>4,7</w:t>
            </w:r>
          </w:p>
        </w:tc>
        <w:tc>
          <w:tcPr>
            <w:tcW w:w="10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594</w:t>
            </w:r>
          </w:p>
        </w:tc>
        <w:tc>
          <w:tcPr>
            <w:tcW w:w="9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341</w:t>
            </w:r>
          </w:p>
        </w:tc>
        <w:tc>
          <w:tcPr>
            <w:tcW w:w="10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42,6</w:t>
            </w:r>
          </w:p>
        </w:tc>
        <w:tc>
          <w:tcPr>
            <w:tcW w:w="9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33,5</w:t>
            </w:r>
          </w:p>
        </w:tc>
        <w:tc>
          <w:tcPr>
            <w:tcW w:w="122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6"/>
              <w:rPr>
                <w:b/>
                <w:sz w:val="15"/>
              </w:rPr>
            </w:pPr>
            <w:r>
              <w:rPr>
                <w:b/>
                <w:w w:val="130"/>
                <w:sz w:val="15"/>
              </w:rPr>
              <w:t>514</w:t>
            </w:r>
          </w:p>
        </w:tc>
        <w:tc>
          <w:tcPr>
            <w:tcW w:w="133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13,4</w:t>
            </w:r>
          </w:p>
        </w:tc>
        <w:tc>
          <w:tcPr>
            <w:tcW w:w="76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6"/>
              <w:rPr>
                <w:b/>
                <w:sz w:val="15"/>
              </w:rPr>
            </w:pPr>
            <w:r>
              <w:rPr>
                <w:b/>
                <w:w w:val="130"/>
                <w:sz w:val="15"/>
              </w:rPr>
              <w:t>179</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6"/>
              <w:rPr>
                <w:b/>
                <w:sz w:val="15"/>
              </w:rPr>
            </w:pPr>
            <w:r>
              <w:rPr>
                <w:b/>
                <w:w w:val="130"/>
                <w:sz w:val="15"/>
              </w:rPr>
              <w:t>773</w:t>
            </w:r>
          </w:p>
        </w:tc>
        <w:tc>
          <w:tcPr>
            <w:tcW w:w="87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7"/>
              <w:rPr>
                <w:b/>
                <w:sz w:val="15"/>
              </w:rPr>
            </w:pPr>
            <w:r>
              <w:rPr>
                <w:b/>
                <w:w w:val="130"/>
                <w:sz w:val="15"/>
              </w:rPr>
              <w:t>693</w:t>
            </w:r>
          </w:p>
        </w:tc>
        <w:tc>
          <w:tcPr>
            <w:tcW w:w="9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5"/>
              <w:rPr>
                <w:b/>
                <w:sz w:val="15"/>
              </w:rPr>
            </w:pPr>
            <w:r>
              <w:rPr>
                <w:b/>
                <w:w w:val="130"/>
                <w:sz w:val="15"/>
              </w:rPr>
              <w:t>10,3</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8"/>
              <w:rPr>
                <w:b/>
                <w:sz w:val="15"/>
              </w:rPr>
            </w:pPr>
            <w:r>
              <w:rPr>
                <w:b/>
                <w:w w:val="130"/>
                <w:sz w:val="15"/>
              </w:rPr>
              <w:t>282</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8" w:right="3"/>
              <w:jc w:val="center"/>
              <w:rPr>
                <w:b/>
                <w:sz w:val="15"/>
              </w:rPr>
            </w:pPr>
            <w:r>
              <w:rPr>
                <w:b/>
                <w:w w:val="135"/>
                <w:sz w:val="15"/>
              </w:rPr>
              <w:t>57,3</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9"/>
              <w:rPr>
                <w:b/>
                <w:sz w:val="15"/>
              </w:rPr>
            </w:pPr>
            <w:r>
              <w:rPr>
                <w:b/>
                <w:w w:val="130"/>
                <w:sz w:val="15"/>
              </w:rPr>
              <w:t>225</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7" w:right="4"/>
              <w:jc w:val="center"/>
              <w:rPr>
                <w:b/>
                <w:sz w:val="15"/>
              </w:rPr>
            </w:pPr>
            <w:r>
              <w:rPr>
                <w:b/>
                <w:w w:val="135"/>
                <w:sz w:val="15"/>
              </w:rPr>
              <w:t>48,0</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AL</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62</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55</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11,6</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68</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46</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32,4</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26,4</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61</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10,6</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20</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88</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81</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8,0</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26</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41,9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26</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47,8</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BA</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463</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409</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11,7</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478</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347</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27,4</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25,8</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429</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10,3</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143</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621</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572</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7,9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158</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34,1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163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40,0</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CE</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135</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135</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0,0</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160</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129</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19,4</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15,5</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150</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6,2</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48</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208</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198</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4,8</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73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53,8</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63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46,4</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MA</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120</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110</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8,4</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137</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85</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38,0</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30,6</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120</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12,2</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41</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178</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161</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9,6</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58</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48,3</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51</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46,5</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PB</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141</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119</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15,3</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153</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74</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51,6</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43,6</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126</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17,5</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46</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199</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172</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13,6</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58</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41,1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53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44,1</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PE</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241</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213</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11,8</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249</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184</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26,1</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25,8</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223</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10,3</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75</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324</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298</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8,0</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83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34,4</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86</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40,2</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PI</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73</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65</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10,5</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76</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59</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22,4</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19,8</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70</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7,9</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23</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99</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93</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6,1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26</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35,6</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28</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42,4</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RN</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126</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120</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4,4</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145</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92</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36,6</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36,6</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124</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14,6</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44</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189</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168</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11,1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63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50,0</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48</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39,5</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SE</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62</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57</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8,4</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68</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56</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17,6</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21,3</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62</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8,5</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20</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88</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82</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6,8</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26</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41,9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25</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44,4</w:t>
            </w:r>
          </w:p>
        </w:tc>
      </w:tr>
      <w:tr w:rsidR="00500A47">
        <w:trPr>
          <w:trHeight w:val="189"/>
        </w:trPr>
        <w:tc>
          <w:tcPr>
            <w:tcW w:w="995" w:type="dxa"/>
            <w:tcBorders>
              <w:left w:val="nil"/>
              <w:right w:val="single" w:sz="6" w:space="0" w:color="FFFFFF"/>
            </w:tcBorders>
            <w:shd w:val="clear" w:color="auto" w:fill="BEBEBE"/>
          </w:tcPr>
          <w:p w:rsidR="00500A47" w:rsidRDefault="000A7459">
            <w:pPr>
              <w:pStyle w:val="TableParagraph"/>
              <w:spacing w:before="9" w:line="161" w:lineRule="exact"/>
              <w:ind w:left="25"/>
              <w:jc w:val="left"/>
              <w:rPr>
                <w:b/>
                <w:sz w:val="15"/>
              </w:rPr>
            </w:pPr>
            <w:r>
              <w:rPr>
                <w:b/>
                <w:w w:val="135"/>
                <w:sz w:val="15"/>
              </w:rPr>
              <w:t>Soma (NE)</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1.423</w:t>
            </w:r>
          </w:p>
        </w:tc>
        <w:tc>
          <w:tcPr>
            <w:tcW w:w="87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1.283</w:t>
            </w:r>
          </w:p>
        </w:tc>
        <w:tc>
          <w:tcPr>
            <w:tcW w:w="8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2"/>
              <w:rPr>
                <w:b/>
                <w:sz w:val="15"/>
              </w:rPr>
            </w:pPr>
            <w:r>
              <w:rPr>
                <w:b/>
                <w:w w:val="130"/>
                <w:sz w:val="15"/>
              </w:rPr>
              <w:t>9,9</w:t>
            </w:r>
          </w:p>
        </w:tc>
        <w:tc>
          <w:tcPr>
            <w:tcW w:w="10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1.534</w:t>
            </w:r>
          </w:p>
        </w:tc>
        <w:tc>
          <w:tcPr>
            <w:tcW w:w="9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1.072</w:t>
            </w:r>
          </w:p>
        </w:tc>
        <w:tc>
          <w:tcPr>
            <w:tcW w:w="10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30,1</w:t>
            </w:r>
          </w:p>
        </w:tc>
        <w:tc>
          <w:tcPr>
            <w:tcW w:w="9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27,6</w:t>
            </w:r>
          </w:p>
        </w:tc>
        <w:tc>
          <w:tcPr>
            <w:tcW w:w="122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1.365</w:t>
            </w:r>
          </w:p>
        </w:tc>
        <w:tc>
          <w:tcPr>
            <w:tcW w:w="133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11,0</w:t>
            </w:r>
          </w:p>
        </w:tc>
        <w:tc>
          <w:tcPr>
            <w:tcW w:w="76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6"/>
              <w:rPr>
                <w:b/>
                <w:sz w:val="15"/>
              </w:rPr>
            </w:pPr>
            <w:r>
              <w:rPr>
                <w:b/>
                <w:w w:val="130"/>
                <w:sz w:val="15"/>
              </w:rPr>
              <w:t>460</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1.994</w:t>
            </w:r>
          </w:p>
        </w:tc>
        <w:tc>
          <w:tcPr>
            <w:tcW w:w="87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1.825</w:t>
            </w:r>
          </w:p>
        </w:tc>
        <w:tc>
          <w:tcPr>
            <w:tcW w:w="9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5"/>
              <w:rPr>
                <w:b/>
                <w:sz w:val="15"/>
              </w:rPr>
            </w:pPr>
            <w:r>
              <w:rPr>
                <w:b/>
                <w:w w:val="130"/>
                <w:sz w:val="15"/>
              </w:rPr>
              <w:t>8,5</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8"/>
              <w:rPr>
                <w:b/>
                <w:sz w:val="15"/>
              </w:rPr>
            </w:pPr>
            <w:r>
              <w:rPr>
                <w:b/>
                <w:w w:val="130"/>
                <w:sz w:val="15"/>
              </w:rPr>
              <w:t>570</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8" w:right="3"/>
              <w:jc w:val="center"/>
              <w:rPr>
                <w:b/>
                <w:sz w:val="15"/>
              </w:rPr>
            </w:pPr>
            <w:r>
              <w:rPr>
                <w:b/>
                <w:w w:val="135"/>
                <w:sz w:val="15"/>
              </w:rPr>
              <w:t>40,0</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9"/>
              <w:rPr>
                <w:b/>
                <w:sz w:val="15"/>
              </w:rPr>
            </w:pPr>
            <w:r>
              <w:rPr>
                <w:b/>
                <w:w w:val="130"/>
                <w:sz w:val="15"/>
              </w:rPr>
              <w:t>541</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7" w:right="4"/>
              <w:jc w:val="center"/>
              <w:rPr>
                <w:b/>
                <w:sz w:val="15"/>
              </w:rPr>
            </w:pPr>
            <w:r>
              <w:rPr>
                <w:b/>
                <w:w w:val="135"/>
                <w:sz w:val="15"/>
              </w:rPr>
              <w:t>42,2</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DF</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375</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297</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20,9</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359</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219</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39,0</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31,4</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314</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12,6</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108</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467</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422</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9,6</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92</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24,5</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125</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42,2</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GO</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363</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293</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19,4</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341</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226</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33,7</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27,7</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303</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11,1</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102</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443</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405</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8,6</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80</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22,0</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112</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38,4</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MS</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318</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269</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15,5</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321</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209</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34,9</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30,9</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281</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12,4</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96</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417</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377</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9,6</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99</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31,1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108</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40,4</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MT</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199</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183</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8,1</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221</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129</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41,6</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33,1</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192</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13,3</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66</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287</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258</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10,1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88</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44,2</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75</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41,1</w:t>
            </w:r>
          </w:p>
        </w:tc>
      </w:tr>
      <w:tr w:rsidR="00500A47">
        <w:trPr>
          <w:trHeight w:val="189"/>
        </w:trPr>
        <w:tc>
          <w:tcPr>
            <w:tcW w:w="995" w:type="dxa"/>
            <w:tcBorders>
              <w:left w:val="nil"/>
              <w:right w:val="single" w:sz="6" w:space="0" w:color="FFFFFF"/>
            </w:tcBorders>
            <w:shd w:val="clear" w:color="auto" w:fill="BEBEBE"/>
          </w:tcPr>
          <w:p w:rsidR="00500A47" w:rsidRDefault="000A7459">
            <w:pPr>
              <w:pStyle w:val="TableParagraph"/>
              <w:spacing w:before="9" w:line="161" w:lineRule="exact"/>
              <w:ind w:left="25"/>
              <w:jc w:val="left"/>
              <w:rPr>
                <w:b/>
                <w:sz w:val="15"/>
              </w:rPr>
            </w:pPr>
            <w:r>
              <w:rPr>
                <w:b/>
                <w:w w:val="135"/>
                <w:sz w:val="15"/>
              </w:rPr>
              <w:t>Soma (CO)</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1.255</w:t>
            </w:r>
          </w:p>
        </w:tc>
        <w:tc>
          <w:tcPr>
            <w:tcW w:w="87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1.041</w:t>
            </w:r>
          </w:p>
        </w:tc>
        <w:tc>
          <w:tcPr>
            <w:tcW w:w="8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2"/>
              <w:rPr>
                <w:b/>
                <w:sz w:val="15"/>
              </w:rPr>
            </w:pPr>
            <w:r>
              <w:rPr>
                <w:b/>
                <w:w w:val="130"/>
                <w:sz w:val="15"/>
              </w:rPr>
              <w:t>17,1</w:t>
            </w:r>
          </w:p>
        </w:tc>
        <w:tc>
          <w:tcPr>
            <w:tcW w:w="10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1.242</w:t>
            </w:r>
          </w:p>
        </w:tc>
        <w:tc>
          <w:tcPr>
            <w:tcW w:w="9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783</w:t>
            </w:r>
          </w:p>
        </w:tc>
        <w:tc>
          <w:tcPr>
            <w:tcW w:w="10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37,0</w:t>
            </w:r>
          </w:p>
        </w:tc>
        <w:tc>
          <w:tcPr>
            <w:tcW w:w="9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30,5</w:t>
            </w:r>
          </w:p>
        </w:tc>
        <w:tc>
          <w:tcPr>
            <w:tcW w:w="122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1.090</w:t>
            </w:r>
          </w:p>
        </w:tc>
        <w:tc>
          <w:tcPr>
            <w:tcW w:w="133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12,2</w:t>
            </w:r>
          </w:p>
        </w:tc>
        <w:tc>
          <w:tcPr>
            <w:tcW w:w="76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6"/>
              <w:rPr>
                <w:b/>
                <w:sz w:val="15"/>
              </w:rPr>
            </w:pPr>
            <w:r>
              <w:rPr>
                <w:b/>
                <w:w w:val="130"/>
                <w:sz w:val="15"/>
              </w:rPr>
              <w:t>372</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1.614</w:t>
            </w:r>
          </w:p>
        </w:tc>
        <w:tc>
          <w:tcPr>
            <w:tcW w:w="87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1.462</w:t>
            </w:r>
          </w:p>
        </w:tc>
        <w:tc>
          <w:tcPr>
            <w:tcW w:w="9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5"/>
              <w:rPr>
                <w:b/>
                <w:sz w:val="15"/>
              </w:rPr>
            </w:pPr>
            <w:r>
              <w:rPr>
                <w:b/>
                <w:w w:val="130"/>
                <w:sz w:val="15"/>
              </w:rPr>
              <w:t>9,4</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8"/>
              <w:rPr>
                <w:b/>
                <w:sz w:val="15"/>
              </w:rPr>
            </w:pPr>
            <w:r>
              <w:rPr>
                <w:b/>
                <w:w w:val="130"/>
                <w:sz w:val="15"/>
              </w:rPr>
              <w:t>359</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8" w:right="3"/>
              <w:jc w:val="center"/>
              <w:rPr>
                <w:b/>
                <w:sz w:val="15"/>
              </w:rPr>
            </w:pPr>
            <w:r>
              <w:rPr>
                <w:b/>
                <w:w w:val="135"/>
                <w:sz w:val="15"/>
              </w:rPr>
              <w:t>28,6</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9"/>
              <w:rPr>
                <w:b/>
                <w:sz w:val="15"/>
              </w:rPr>
            </w:pPr>
            <w:r>
              <w:rPr>
                <w:b/>
                <w:w w:val="130"/>
                <w:sz w:val="15"/>
              </w:rPr>
              <w:t>421</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7" w:right="4"/>
              <w:jc w:val="center"/>
              <w:rPr>
                <w:b/>
                <w:sz w:val="15"/>
              </w:rPr>
            </w:pPr>
            <w:r>
              <w:rPr>
                <w:b/>
                <w:w w:val="135"/>
                <w:sz w:val="15"/>
              </w:rPr>
              <w:t>40,5</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ES</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137</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127</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7,5</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151</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107</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29,1</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23,8</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137</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9,5</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45</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196</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7"/>
              <w:rPr>
                <w:sz w:val="15"/>
              </w:rPr>
            </w:pPr>
            <w:r>
              <w:rPr>
                <w:w w:val="130"/>
                <w:sz w:val="15"/>
              </w:rPr>
              <w:t>182</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7,1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59</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43,1</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55</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43,6</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MG</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941</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867</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7,9</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1.027</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737</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28,2</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25,6</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922</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10,2</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308</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1.335</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1.230</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7,9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394</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41,9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363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41,9</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RJ</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3"/>
              <w:rPr>
                <w:sz w:val="15"/>
              </w:rPr>
            </w:pPr>
            <w:r>
              <w:rPr>
                <w:w w:val="130"/>
                <w:sz w:val="15"/>
              </w:rPr>
              <w:t>2.075</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3"/>
              <w:rPr>
                <w:sz w:val="15"/>
              </w:rPr>
            </w:pPr>
            <w:r>
              <w:rPr>
                <w:w w:val="130"/>
                <w:sz w:val="15"/>
              </w:rPr>
              <w:t>1.664</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19,8</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1.971</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1.305</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33,8</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32,1</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1.718</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12,8</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591</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2.562</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2.309</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9,9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487</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23,5</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645</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38,8</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SP</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3"/>
              <w:rPr>
                <w:sz w:val="15"/>
              </w:rPr>
            </w:pPr>
            <w:r>
              <w:rPr>
                <w:w w:val="130"/>
                <w:sz w:val="15"/>
              </w:rPr>
              <w:t>4.208</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3"/>
              <w:rPr>
                <w:sz w:val="15"/>
              </w:rPr>
            </w:pPr>
            <w:r>
              <w:rPr>
                <w:w w:val="130"/>
                <w:sz w:val="15"/>
              </w:rPr>
              <w:t>3.239</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23,0</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3.682</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2.705</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26,5</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21,2</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3.370</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8,5</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1.105</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4.787</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4.475</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6,5</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579</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13,8</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1.237</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38,2</w:t>
            </w:r>
          </w:p>
        </w:tc>
      </w:tr>
      <w:tr w:rsidR="00500A47">
        <w:trPr>
          <w:trHeight w:val="189"/>
        </w:trPr>
        <w:tc>
          <w:tcPr>
            <w:tcW w:w="995" w:type="dxa"/>
            <w:tcBorders>
              <w:left w:val="nil"/>
              <w:right w:val="single" w:sz="6" w:space="0" w:color="FFFFFF"/>
            </w:tcBorders>
            <w:shd w:val="clear" w:color="auto" w:fill="BEBEBE"/>
          </w:tcPr>
          <w:p w:rsidR="00500A47" w:rsidRDefault="000A7459">
            <w:pPr>
              <w:pStyle w:val="TableParagraph"/>
              <w:spacing w:before="9" w:line="161" w:lineRule="exact"/>
              <w:ind w:left="25"/>
              <w:jc w:val="left"/>
              <w:rPr>
                <w:b/>
                <w:sz w:val="15"/>
              </w:rPr>
            </w:pPr>
            <w:r>
              <w:rPr>
                <w:b/>
                <w:w w:val="135"/>
                <w:sz w:val="15"/>
              </w:rPr>
              <w:t>Soma (SE)</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7.361</w:t>
            </w:r>
          </w:p>
        </w:tc>
        <w:tc>
          <w:tcPr>
            <w:tcW w:w="87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5.896</w:t>
            </w:r>
          </w:p>
        </w:tc>
        <w:tc>
          <w:tcPr>
            <w:tcW w:w="8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2"/>
              <w:rPr>
                <w:b/>
                <w:sz w:val="15"/>
              </w:rPr>
            </w:pPr>
            <w:r>
              <w:rPr>
                <w:b/>
                <w:w w:val="130"/>
                <w:sz w:val="15"/>
              </w:rPr>
              <w:t>19,9</w:t>
            </w:r>
          </w:p>
        </w:tc>
        <w:tc>
          <w:tcPr>
            <w:tcW w:w="10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6.831</w:t>
            </w:r>
          </w:p>
        </w:tc>
        <w:tc>
          <w:tcPr>
            <w:tcW w:w="9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4.854</w:t>
            </w:r>
          </w:p>
        </w:tc>
        <w:tc>
          <w:tcPr>
            <w:tcW w:w="10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28,9</w:t>
            </w:r>
          </w:p>
        </w:tc>
        <w:tc>
          <w:tcPr>
            <w:tcW w:w="9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24,9</w:t>
            </w:r>
          </w:p>
        </w:tc>
        <w:tc>
          <w:tcPr>
            <w:tcW w:w="122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6.147</w:t>
            </w:r>
          </w:p>
        </w:tc>
        <w:tc>
          <w:tcPr>
            <w:tcW w:w="133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10,0</w:t>
            </w:r>
          </w:p>
        </w:tc>
        <w:tc>
          <w:tcPr>
            <w:tcW w:w="76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2.049</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8.880</w:t>
            </w:r>
          </w:p>
        </w:tc>
        <w:tc>
          <w:tcPr>
            <w:tcW w:w="87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8.196</w:t>
            </w:r>
          </w:p>
        </w:tc>
        <w:tc>
          <w:tcPr>
            <w:tcW w:w="9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5"/>
              <w:rPr>
                <w:b/>
                <w:sz w:val="15"/>
              </w:rPr>
            </w:pPr>
            <w:r>
              <w:rPr>
                <w:b/>
                <w:w w:val="130"/>
                <w:sz w:val="15"/>
              </w:rPr>
              <w:t>7,7</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7"/>
              <w:rPr>
                <w:b/>
                <w:sz w:val="15"/>
              </w:rPr>
            </w:pPr>
            <w:r>
              <w:rPr>
                <w:b/>
                <w:w w:val="130"/>
                <w:sz w:val="15"/>
              </w:rPr>
              <w:t>1.519</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8" w:right="3"/>
              <w:jc w:val="center"/>
              <w:rPr>
                <w:b/>
                <w:sz w:val="15"/>
              </w:rPr>
            </w:pPr>
            <w:r>
              <w:rPr>
                <w:b/>
                <w:w w:val="135"/>
                <w:sz w:val="15"/>
              </w:rPr>
              <w:t>20,6</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8"/>
              <w:rPr>
                <w:b/>
                <w:sz w:val="15"/>
              </w:rPr>
            </w:pPr>
            <w:r>
              <w:rPr>
                <w:b/>
                <w:w w:val="130"/>
                <w:sz w:val="15"/>
              </w:rPr>
              <w:t>2.300</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7" w:right="4"/>
              <w:jc w:val="center"/>
              <w:rPr>
                <w:b/>
                <w:sz w:val="15"/>
              </w:rPr>
            </w:pPr>
            <w:r>
              <w:rPr>
                <w:b/>
                <w:w w:val="135"/>
                <w:sz w:val="15"/>
              </w:rPr>
              <w:t>39,0</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PR</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3"/>
              <w:rPr>
                <w:sz w:val="15"/>
              </w:rPr>
            </w:pPr>
            <w:r>
              <w:rPr>
                <w:w w:val="130"/>
                <w:sz w:val="15"/>
              </w:rPr>
              <w:t>1.021</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872</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14,6</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1.034</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710</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31,3</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28,6</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916</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11,5</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310</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1.344</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1.226</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8,8</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323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31,6</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354</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40,6</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RS</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3"/>
              <w:rPr>
                <w:sz w:val="15"/>
              </w:rPr>
            </w:pPr>
            <w:r>
              <w:rPr>
                <w:w w:val="130"/>
                <w:sz w:val="15"/>
              </w:rPr>
              <w:t>1.330</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3"/>
              <w:rPr>
                <w:sz w:val="15"/>
              </w:rPr>
            </w:pPr>
            <w:r>
              <w:rPr>
                <w:w w:val="130"/>
                <w:sz w:val="15"/>
              </w:rPr>
              <w:t>1.213</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8,8</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1.418</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988</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30,3</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23,6</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1.284</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9,5</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425</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1.843</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1.709</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7,3</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513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38,6</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496</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40,9</w:t>
            </w:r>
          </w:p>
        </w:tc>
      </w:tr>
      <w:tr w:rsidR="00500A47">
        <w:trPr>
          <w:trHeight w:val="189"/>
        </w:trPr>
        <w:tc>
          <w:tcPr>
            <w:tcW w:w="995" w:type="dxa"/>
            <w:tcBorders>
              <w:left w:val="nil"/>
              <w:right w:val="single" w:sz="6" w:space="0" w:color="FFFFFF"/>
            </w:tcBorders>
            <w:shd w:val="clear" w:color="auto" w:fill="E3F4AA"/>
          </w:tcPr>
          <w:p w:rsidR="00500A47" w:rsidRDefault="000A7459">
            <w:pPr>
              <w:pStyle w:val="TableParagraph"/>
              <w:spacing w:before="9" w:line="161" w:lineRule="exact"/>
              <w:ind w:left="25"/>
              <w:jc w:val="left"/>
              <w:rPr>
                <w:sz w:val="15"/>
              </w:rPr>
            </w:pPr>
            <w:r>
              <w:rPr>
                <w:w w:val="135"/>
                <w:sz w:val="15"/>
              </w:rPr>
              <w:t>SC</w:t>
            </w:r>
          </w:p>
        </w:tc>
        <w:tc>
          <w:tcPr>
            <w:tcW w:w="82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846</w:t>
            </w:r>
          </w:p>
        </w:tc>
        <w:tc>
          <w:tcPr>
            <w:tcW w:w="876"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84"/>
              <w:rPr>
                <w:sz w:val="15"/>
              </w:rPr>
            </w:pPr>
            <w:r>
              <w:rPr>
                <w:w w:val="130"/>
                <w:sz w:val="15"/>
              </w:rPr>
              <w:t>714</w:t>
            </w:r>
          </w:p>
        </w:tc>
        <w:tc>
          <w:tcPr>
            <w:tcW w:w="889" w:type="dxa"/>
            <w:tcBorders>
              <w:left w:val="single" w:sz="6" w:space="0" w:color="FFFFFF"/>
              <w:right w:val="single" w:sz="6" w:space="0" w:color="FFFFFF"/>
            </w:tcBorders>
            <w:shd w:val="clear" w:color="auto" w:fill="DDEBF7"/>
          </w:tcPr>
          <w:p w:rsidR="00500A47" w:rsidRDefault="000A7459">
            <w:pPr>
              <w:pStyle w:val="TableParagraph"/>
              <w:spacing w:before="9" w:line="161" w:lineRule="exact"/>
              <w:ind w:right="20"/>
              <w:rPr>
                <w:sz w:val="15"/>
              </w:rPr>
            </w:pPr>
            <w:r>
              <w:rPr>
                <w:w w:val="130"/>
                <w:sz w:val="15"/>
              </w:rPr>
              <w:t>15,6</w:t>
            </w:r>
          </w:p>
        </w:tc>
        <w:tc>
          <w:tcPr>
            <w:tcW w:w="101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878</w:t>
            </w:r>
          </w:p>
        </w:tc>
        <w:tc>
          <w:tcPr>
            <w:tcW w:w="98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599</w:t>
            </w:r>
          </w:p>
        </w:tc>
        <w:tc>
          <w:tcPr>
            <w:tcW w:w="10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31,8</w:t>
            </w:r>
          </w:p>
        </w:tc>
        <w:tc>
          <w:tcPr>
            <w:tcW w:w="9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3"/>
              <w:rPr>
                <w:sz w:val="15"/>
              </w:rPr>
            </w:pPr>
            <w:r>
              <w:rPr>
                <w:w w:val="130"/>
                <w:sz w:val="15"/>
              </w:rPr>
              <w:t>26,6</w:t>
            </w:r>
          </w:p>
        </w:tc>
        <w:tc>
          <w:tcPr>
            <w:tcW w:w="122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784</w:t>
            </w:r>
          </w:p>
        </w:tc>
        <w:tc>
          <w:tcPr>
            <w:tcW w:w="1339"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4"/>
              <w:rPr>
                <w:sz w:val="15"/>
              </w:rPr>
            </w:pPr>
            <w:r>
              <w:rPr>
                <w:w w:val="130"/>
                <w:sz w:val="15"/>
              </w:rPr>
              <w:t>10,7</w:t>
            </w:r>
          </w:p>
        </w:tc>
        <w:tc>
          <w:tcPr>
            <w:tcW w:w="764"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6"/>
              <w:rPr>
                <w:sz w:val="15"/>
              </w:rPr>
            </w:pPr>
            <w:r>
              <w:rPr>
                <w:w w:val="130"/>
                <w:sz w:val="15"/>
              </w:rPr>
              <w:t>263</w:t>
            </w:r>
          </w:p>
        </w:tc>
        <w:tc>
          <w:tcPr>
            <w:tcW w:w="826"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1.141</w:t>
            </w:r>
          </w:p>
        </w:tc>
        <w:tc>
          <w:tcPr>
            <w:tcW w:w="877"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85"/>
              <w:rPr>
                <w:sz w:val="15"/>
              </w:rPr>
            </w:pPr>
            <w:r>
              <w:rPr>
                <w:w w:val="130"/>
                <w:sz w:val="15"/>
              </w:rPr>
              <w:t>1.047</w:t>
            </w:r>
          </w:p>
        </w:tc>
        <w:tc>
          <w:tcPr>
            <w:tcW w:w="902" w:type="dxa"/>
            <w:tcBorders>
              <w:left w:val="single" w:sz="6" w:space="0" w:color="FFFFFF"/>
              <w:right w:val="single" w:sz="6" w:space="0" w:color="FFFFFF"/>
            </w:tcBorders>
            <w:shd w:val="clear" w:color="auto" w:fill="DBDBDB"/>
          </w:tcPr>
          <w:p w:rsidR="00500A47" w:rsidRDefault="000A7459">
            <w:pPr>
              <w:pStyle w:val="TableParagraph"/>
              <w:spacing w:before="9" w:line="161" w:lineRule="exact"/>
              <w:ind w:right="23"/>
              <w:rPr>
                <w:sz w:val="15"/>
              </w:rPr>
            </w:pPr>
            <w:r>
              <w:rPr>
                <w:w w:val="130"/>
                <w:sz w:val="15"/>
              </w:rPr>
              <w:t>8,2</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8"/>
              <w:rPr>
                <w:sz w:val="15"/>
              </w:rPr>
            </w:pPr>
            <w:r>
              <w:rPr>
                <w:w w:val="130"/>
                <w:sz w:val="15"/>
              </w:rPr>
              <w:t>295</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1"/>
              <w:jc w:val="center"/>
              <w:rPr>
                <w:sz w:val="15"/>
              </w:rPr>
            </w:pPr>
            <w:r>
              <w:rPr>
                <w:w w:val="135"/>
                <w:sz w:val="15"/>
              </w:rPr>
              <w:t>34,9</w:t>
            </w:r>
          </w:p>
        </w:tc>
        <w:tc>
          <w:tcPr>
            <w:tcW w:w="714"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right="89"/>
              <w:rPr>
                <w:sz w:val="15"/>
              </w:rPr>
            </w:pPr>
            <w:r>
              <w:rPr>
                <w:w w:val="130"/>
                <w:sz w:val="15"/>
              </w:rPr>
              <w:t>333</w:t>
            </w:r>
          </w:p>
        </w:tc>
        <w:tc>
          <w:tcPr>
            <w:tcW w:w="489" w:type="dxa"/>
            <w:tcBorders>
              <w:left w:val="single" w:sz="6" w:space="0" w:color="FFFFFF"/>
              <w:right w:val="single" w:sz="6" w:space="0" w:color="FFFFFF"/>
            </w:tcBorders>
            <w:shd w:val="clear" w:color="auto" w:fill="F1F1F1"/>
          </w:tcPr>
          <w:p w:rsidR="00500A47" w:rsidRDefault="000A7459">
            <w:pPr>
              <w:pStyle w:val="TableParagraph"/>
              <w:spacing w:before="9" w:line="161" w:lineRule="exact"/>
              <w:ind w:left="68" w:right="3"/>
              <w:jc w:val="center"/>
              <w:rPr>
                <w:sz w:val="15"/>
              </w:rPr>
            </w:pPr>
            <w:r>
              <w:rPr>
                <w:w w:val="135"/>
                <w:sz w:val="15"/>
              </w:rPr>
              <w:t>46,7</w:t>
            </w:r>
          </w:p>
        </w:tc>
      </w:tr>
      <w:tr w:rsidR="00500A47">
        <w:trPr>
          <w:trHeight w:val="189"/>
        </w:trPr>
        <w:tc>
          <w:tcPr>
            <w:tcW w:w="995" w:type="dxa"/>
            <w:tcBorders>
              <w:left w:val="nil"/>
              <w:right w:val="single" w:sz="6" w:space="0" w:color="FFFFFF"/>
            </w:tcBorders>
            <w:shd w:val="clear" w:color="auto" w:fill="BEBEBE"/>
          </w:tcPr>
          <w:p w:rsidR="00500A47" w:rsidRDefault="000A7459">
            <w:pPr>
              <w:pStyle w:val="TableParagraph"/>
              <w:spacing w:before="9" w:line="161" w:lineRule="exact"/>
              <w:ind w:left="25"/>
              <w:jc w:val="left"/>
              <w:rPr>
                <w:b/>
                <w:sz w:val="15"/>
              </w:rPr>
            </w:pPr>
            <w:r>
              <w:rPr>
                <w:b/>
                <w:w w:val="135"/>
                <w:sz w:val="15"/>
              </w:rPr>
              <w:t>Soma (S)</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3.197</w:t>
            </w:r>
          </w:p>
        </w:tc>
        <w:tc>
          <w:tcPr>
            <w:tcW w:w="87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2.799</w:t>
            </w:r>
          </w:p>
        </w:tc>
        <w:tc>
          <w:tcPr>
            <w:tcW w:w="8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2"/>
              <w:rPr>
                <w:b/>
                <w:sz w:val="15"/>
              </w:rPr>
            </w:pPr>
            <w:r>
              <w:rPr>
                <w:b/>
                <w:w w:val="130"/>
                <w:sz w:val="15"/>
              </w:rPr>
              <w:t>12,5</w:t>
            </w:r>
          </w:p>
        </w:tc>
        <w:tc>
          <w:tcPr>
            <w:tcW w:w="10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3.330</w:t>
            </w:r>
          </w:p>
        </w:tc>
        <w:tc>
          <w:tcPr>
            <w:tcW w:w="9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3"/>
              <w:rPr>
                <w:b/>
                <w:sz w:val="15"/>
              </w:rPr>
            </w:pPr>
            <w:r>
              <w:rPr>
                <w:b/>
                <w:w w:val="130"/>
                <w:sz w:val="15"/>
              </w:rPr>
              <w:t>2.297</w:t>
            </w:r>
          </w:p>
        </w:tc>
        <w:tc>
          <w:tcPr>
            <w:tcW w:w="10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31,0</w:t>
            </w:r>
          </w:p>
        </w:tc>
        <w:tc>
          <w:tcPr>
            <w:tcW w:w="9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26,0</w:t>
            </w:r>
          </w:p>
        </w:tc>
        <w:tc>
          <w:tcPr>
            <w:tcW w:w="122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2.984</w:t>
            </w:r>
          </w:p>
        </w:tc>
        <w:tc>
          <w:tcPr>
            <w:tcW w:w="133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10,4</w:t>
            </w:r>
          </w:p>
        </w:tc>
        <w:tc>
          <w:tcPr>
            <w:tcW w:w="76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6"/>
              <w:rPr>
                <w:b/>
                <w:sz w:val="15"/>
              </w:rPr>
            </w:pPr>
            <w:r>
              <w:rPr>
                <w:b/>
                <w:w w:val="130"/>
                <w:sz w:val="15"/>
              </w:rPr>
              <w:t>998</w:t>
            </w:r>
          </w:p>
        </w:tc>
        <w:tc>
          <w:tcPr>
            <w:tcW w:w="826"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4"/>
              <w:rPr>
                <w:b/>
                <w:sz w:val="15"/>
              </w:rPr>
            </w:pPr>
            <w:r>
              <w:rPr>
                <w:b/>
                <w:w w:val="130"/>
                <w:sz w:val="15"/>
              </w:rPr>
              <w:t>4.328</w:t>
            </w:r>
          </w:p>
        </w:tc>
        <w:tc>
          <w:tcPr>
            <w:tcW w:w="877"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5"/>
              <w:rPr>
                <w:b/>
                <w:sz w:val="15"/>
              </w:rPr>
            </w:pPr>
            <w:r>
              <w:rPr>
                <w:b/>
                <w:w w:val="130"/>
                <w:sz w:val="15"/>
              </w:rPr>
              <w:t>3.982</w:t>
            </w:r>
          </w:p>
        </w:tc>
        <w:tc>
          <w:tcPr>
            <w:tcW w:w="902"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25"/>
              <w:rPr>
                <w:b/>
                <w:sz w:val="15"/>
              </w:rPr>
            </w:pPr>
            <w:r>
              <w:rPr>
                <w:b/>
                <w:w w:val="130"/>
                <w:sz w:val="15"/>
              </w:rPr>
              <w:t>8,0</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7"/>
              <w:rPr>
                <w:b/>
                <w:sz w:val="15"/>
              </w:rPr>
            </w:pPr>
            <w:r>
              <w:rPr>
                <w:b/>
                <w:w w:val="130"/>
                <w:sz w:val="15"/>
              </w:rPr>
              <w:t>1.131</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8" w:right="3"/>
              <w:jc w:val="center"/>
              <w:rPr>
                <w:b/>
                <w:sz w:val="15"/>
              </w:rPr>
            </w:pPr>
            <w:r>
              <w:rPr>
                <w:b/>
                <w:w w:val="135"/>
                <w:sz w:val="15"/>
              </w:rPr>
              <w:t>35,4</w:t>
            </w:r>
          </w:p>
        </w:tc>
        <w:tc>
          <w:tcPr>
            <w:tcW w:w="714"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right="88"/>
              <w:rPr>
                <w:b/>
                <w:sz w:val="15"/>
              </w:rPr>
            </w:pPr>
            <w:r>
              <w:rPr>
                <w:b/>
                <w:w w:val="130"/>
                <w:sz w:val="15"/>
              </w:rPr>
              <w:t>1.183</w:t>
            </w:r>
          </w:p>
        </w:tc>
        <w:tc>
          <w:tcPr>
            <w:tcW w:w="489" w:type="dxa"/>
            <w:tcBorders>
              <w:left w:val="single" w:sz="6" w:space="0" w:color="FFFFFF"/>
              <w:right w:val="single" w:sz="6" w:space="0" w:color="FFFFFF"/>
            </w:tcBorders>
            <w:shd w:val="clear" w:color="auto" w:fill="BEBEBE"/>
          </w:tcPr>
          <w:p w:rsidR="00500A47" w:rsidRDefault="000A7459">
            <w:pPr>
              <w:pStyle w:val="TableParagraph"/>
              <w:spacing w:before="9" w:line="161" w:lineRule="exact"/>
              <w:ind w:left="67" w:right="4"/>
              <w:jc w:val="center"/>
              <w:rPr>
                <w:b/>
                <w:sz w:val="15"/>
              </w:rPr>
            </w:pPr>
            <w:r>
              <w:rPr>
                <w:b/>
                <w:w w:val="135"/>
                <w:sz w:val="15"/>
              </w:rPr>
              <w:t>42,3</w:t>
            </w:r>
          </w:p>
        </w:tc>
      </w:tr>
      <w:tr w:rsidR="00500A47">
        <w:trPr>
          <w:trHeight w:val="313"/>
        </w:trPr>
        <w:tc>
          <w:tcPr>
            <w:tcW w:w="995" w:type="dxa"/>
            <w:tcBorders>
              <w:left w:val="nil"/>
              <w:right w:val="single" w:sz="6" w:space="0" w:color="FFFFFF"/>
            </w:tcBorders>
            <w:shd w:val="clear" w:color="auto" w:fill="E3F4AA"/>
          </w:tcPr>
          <w:p w:rsidR="00500A47" w:rsidRDefault="00500A47">
            <w:pPr>
              <w:pStyle w:val="TableParagraph"/>
              <w:spacing w:before="10"/>
              <w:jc w:val="left"/>
              <w:rPr>
                <w:b/>
                <w:sz w:val="10"/>
              </w:rPr>
            </w:pPr>
          </w:p>
          <w:p w:rsidR="00500A47" w:rsidRDefault="000A7459">
            <w:pPr>
              <w:pStyle w:val="TableParagraph"/>
              <w:spacing w:line="161" w:lineRule="exact"/>
              <w:ind w:left="25"/>
              <w:jc w:val="left"/>
              <w:rPr>
                <w:b/>
                <w:sz w:val="15"/>
              </w:rPr>
            </w:pPr>
            <w:r>
              <w:rPr>
                <w:b/>
                <w:w w:val="135"/>
                <w:sz w:val="15"/>
              </w:rPr>
              <w:t>TOTAL</w:t>
            </w:r>
          </w:p>
        </w:tc>
        <w:tc>
          <w:tcPr>
            <w:tcW w:w="826" w:type="dxa"/>
            <w:tcBorders>
              <w:left w:val="single" w:sz="6" w:space="0" w:color="FFFFFF"/>
              <w:right w:val="single" w:sz="6" w:space="0" w:color="FFFFFF"/>
            </w:tcBorders>
            <w:shd w:val="clear" w:color="auto" w:fill="DDEBF7"/>
          </w:tcPr>
          <w:p w:rsidR="00500A47" w:rsidRDefault="00500A47">
            <w:pPr>
              <w:pStyle w:val="TableParagraph"/>
              <w:spacing w:before="10"/>
              <w:jc w:val="left"/>
              <w:rPr>
                <w:b/>
                <w:sz w:val="10"/>
              </w:rPr>
            </w:pPr>
          </w:p>
          <w:p w:rsidR="00500A47" w:rsidRDefault="000A7459">
            <w:pPr>
              <w:pStyle w:val="TableParagraph"/>
              <w:spacing w:line="161" w:lineRule="exact"/>
              <w:ind w:right="83"/>
              <w:rPr>
                <w:b/>
                <w:sz w:val="15"/>
              </w:rPr>
            </w:pPr>
            <w:r>
              <w:rPr>
                <w:b/>
                <w:w w:val="130"/>
                <w:sz w:val="15"/>
              </w:rPr>
              <w:t>13.728</w:t>
            </w:r>
          </w:p>
        </w:tc>
        <w:tc>
          <w:tcPr>
            <w:tcW w:w="876" w:type="dxa"/>
            <w:tcBorders>
              <w:left w:val="single" w:sz="6" w:space="0" w:color="FFFFFF"/>
              <w:right w:val="single" w:sz="6" w:space="0" w:color="FFFFFF"/>
            </w:tcBorders>
            <w:shd w:val="clear" w:color="auto" w:fill="DDEBF7"/>
          </w:tcPr>
          <w:p w:rsidR="00500A47" w:rsidRDefault="00500A47">
            <w:pPr>
              <w:pStyle w:val="TableParagraph"/>
              <w:spacing w:before="10"/>
              <w:jc w:val="left"/>
              <w:rPr>
                <w:b/>
                <w:sz w:val="10"/>
              </w:rPr>
            </w:pPr>
          </w:p>
          <w:p w:rsidR="00500A47" w:rsidRDefault="000A7459">
            <w:pPr>
              <w:pStyle w:val="TableParagraph"/>
              <w:spacing w:line="161" w:lineRule="exact"/>
              <w:ind w:right="83"/>
              <w:rPr>
                <w:b/>
                <w:sz w:val="15"/>
              </w:rPr>
            </w:pPr>
            <w:r>
              <w:rPr>
                <w:b/>
                <w:w w:val="130"/>
                <w:sz w:val="15"/>
              </w:rPr>
              <w:t>11.487</w:t>
            </w:r>
          </w:p>
        </w:tc>
        <w:tc>
          <w:tcPr>
            <w:tcW w:w="889" w:type="dxa"/>
            <w:tcBorders>
              <w:left w:val="single" w:sz="6" w:space="0" w:color="FFFFFF"/>
              <w:right w:val="single" w:sz="6" w:space="0" w:color="FFFFFF"/>
            </w:tcBorders>
            <w:shd w:val="clear" w:color="auto" w:fill="DDEBF7"/>
          </w:tcPr>
          <w:p w:rsidR="00500A47" w:rsidRDefault="00500A47">
            <w:pPr>
              <w:pStyle w:val="TableParagraph"/>
              <w:spacing w:before="10"/>
              <w:jc w:val="left"/>
              <w:rPr>
                <w:b/>
                <w:sz w:val="10"/>
              </w:rPr>
            </w:pPr>
          </w:p>
          <w:p w:rsidR="00500A47" w:rsidRDefault="000A7459">
            <w:pPr>
              <w:pStyle w:val="TableParagraph"/>
              <w:spacing w:line="161" w:lineRule="exact"/>
              <w:ind w:right="22"/>
              <w:rPr>
                <w:b/>
                <w:sz w:val="15"/>
              </w:rPr>
            </w:pPr>
            <w:r>
              <w:rPr>
                <w:b/>
                <w:w w:val="130"/>
                <w:sz w:val="15"/>
              </w:rPr>
              <w:t>16,3</w:t>
            </w:r>
          </w:p>
        </w:tc>
        <w:tc>
          <w:tcPr>
            <w:tcW w:w="1014"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83"/>
              <w:rPr>
                <w:b/>
                <w:sz w:val="15"/>
              </w:rPr>
            </w:pPr>
            <w:r>
              <w:rPr>
                <w:b/>
                <w:w w:val="130"/>
                <w:sz w:val="15"/>
              </w:rPr>
              <w:t>13.531</w:t>
            </w:r>
          </w:p>
        </w:tc>
        <w:tc>
          <w:tcPr>
            <w:tcW w:w="989"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83"/>
              <w:rPr>
                <w:b/>
                <w:sz w:val="15"/>
              </w:rPr>
            </w:pPr>
            <w:r>
              <w:rPr>
                <w:b/>
                <w:w w:val="130"/>
                <w:sz w:val="15"/>
              </w:rPr>
              <w:t>9.347</w:t>
            </w:r>
          </w:p>
        </w:tc>
        <w:tc>
          <w:tcPr>
            <w:tcW w:w="1002"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85"/>
              <w:rPr>
                <w:b/>
                <w:sz w:val="15"/>
              </w:rPr>
            </w:pPr>
            <w:r>
              <w:rPr>
                <w:b/>
                <w:w w:val="130"/>
                <w:sz w:val="15"/>
              </w:rPr>
              <w:t>30,9</w:t>
            </w:r>
          </w:p>
        </w:tc>
        <w:tc>
          <w:tcPr>
            <w:tcW w:w="926"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85"/>
              <w:rPr>
                <w:b/>
                <w:sz w:val="15"/>
              </w:rPr>
            </w:pPr>
            <w:r>
              <w:rPr>
                <w:b/>
                <w:w w:val="130"/>
                <w:sz w:val="15"/>
              </w:rPr>
              <w:t>26,3</w:t>
            </w:r>
          </w:p>
        </w:tc>
        <w:tc>
          <w:tcPr>
            <w:tcW w:w="1227"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84"/>
              <w:rPr>
                <w:b/>
                <w:sz w:val="15"/>
              </w:rPr>
            </w:pPr>
            <w:r>
              <w:rPr>
                <w:b/>
                <w:w w:val="130"/>
                <w:sz w:val="15"/>
              </w:rPr>
              <w:t>12.100</w:t>
            </w:r>
          </w:p>
        </w:tc>
        <w:tc>
          <w:tcPr>
            <w:tcW w:w="1339"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85"/>
              <w:rPr>
                <w:b/>
                <w:sz w:val="15"/>
              </w:rPr>
            </w:pPr>
            <w:r>
              <w:rPr>
                <w:b/>
                <w:w w:val="130"/>
                <w:sz w:val="15"/>
              </w:rPr>
              <w:t>10,5</w:t>
            </w:r>
          </w:p>
        </w:tc>
        <w:tc>
          <w:tcPr>
            <w:tcW w:w="764"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84"/>
              <w:rPr>
                <w:b/>
                <w:sz w:val="15"/>
              </w:rPr>
            </w:pPr>
            <w:r>
              <w:rPr>
                <w:b/>
                <w:w w:val="130"/>
                <w:sz w:val="15"/>
              </w:rPr>
              <w:t>4.058</w:t>
            </w:r>
          </w:p>
        </w:tc>
        <w:tc>
          <w:tcPr>
            <w:tcW w:w="826"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84"/>
              <w:rPr>
                <w:b/>
                <w:sz w:val="15"/>
              </w:rPr>
            </w:pPr>
            <w:r>
              <w:rPr>
                <w:b/>
                <w:w w:val="130"/>
                <w:sz w:val="15"/>
              </w:rPr>
              <w:t>17.589</w:t>
            </w:r>
          </w:p>
        </w:tc>
        <w:tc>
          <w:tcPr>
            <w:tcW w:w="877"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85"/>
              <w:rPr>
                <w:b/>
                <w:sz w:val="15"/>
              </w:rPr>
            </w:pPr>
            <w:r>
              <w:rPr>
                <w:b/>
                <w:w w:val="130"/>
                <w:sz w:val="15"/>
              </w:rPr>
              <w:t>16.158</w:t>
            </w:r>
          </w:p>
        </w:tc>
        <w:tc>
          <w:tcPr>
            <w:tcW w:w="902"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0"/>
              </w:rPr>
            </w:pPr>
          </w:p>
          <w:p w:rsidR="00500A47" w:rsidRDefault="000A7459">
            <w:pPr>
              <w:pStyle w:val="TableParagraph"/>
              <w:spacing w:line="161" w:lineRule="exact"/>
              <w:ind w:right="25"/>
              <w:rPr>
                <w:b/>
                <w:sz w:val="15"/>
              </w:rPr>
            </w:pPr>
            <w:r>
              <w:rPr>
                <w:b/>
                <w:w w:val="130"/>
                <w:sz w:val="15"/>
              </w:rPr>
              <w:t>8,1</w:t>
            </w:r>
          </w:p>
        </w:tc>
        <w:tc>
          <w:tcPr>
            <w:tcW w:w="714" w:type="dxa"/>
            <w:tcBorders>
              <w:left w:val="single" w:sz="6" w:space="0" w:color="FFFFFF"/>
              <w:right w:val="single" w:sz="6" w:space="0" w:color="FFFFFF"/>
            </w:tcBorders>
            <w:shd w:val="clear" w:color="auto" w:fill="F1F1F1"/>
          </w:tcPr>
          <w:p w:rsidR="00500A47" w:rsidRDefault="00500A47">
            <w:pPr>
              <w:pStyle w:val="TableParagraph"/>
              <w:spacing w:before="10"/>
              <w:jc w:val="left"/>
              <w:rPr>
                <w:b/>
                <w:sz w:val="10"/>
              </w:rPr>
            </w:pPr>
          </w:p>
          <w:p w:rsidR="00500A47" w:rsidRDefault="000A7459">
            <w:pPr>
              <w:pStyle w:val="TableParagraph"/>
              <w:spacing w:line="161" w:lineRule="exact"/>
              <w:ind w:right="87"/>
              <w:rPr>
                <w:b/>
                <w:sz w:val="15"/>
              </w:rPr>
            </w:pPr>
            <w:r>
              <w:rPr>
                <w:b/>
                <w:w w:val="130"/>
                <w:sz w:val="15"/>
              </w:rPr>
              <w:t>3.860</w:t>
            </w:r>
          </w:p>
        </w:tc>
        <w:tc>
          <w:tcPr>
            <w:tcW w:w="489" w:type="dxa"/>
            <w:tcBorders>
              <w:left w:val="single" w:sz="6" w:space="0" w:color="FFFFFF"/>
              <w:right w:val="single" w:sz="6" w:space="0" w:color="FFFFFF"/>
            </w:tcBorders>
            <w:shd w:val="clear" w:color="auto" w:fill="F1F1F1"/>
          </w:tcPr>
          <w:p w:rsidR="00500A47" w:rsidRDefault="00500A47">
            <w:pPr>
              <w:pStyle w:val="TableParagraph"/>
              <w:spacing w:before="10"/>
              <w:jc w:val="left"/>
              <w:rPr>
                <w:b/>
                <w:sz w:val="10"/>
              </w:rPr>
            </w:pPr>
          </w:p>
          <w:p w:rsidR="00500A47" w:rsidRDefault="000A7459">
            <w:pPr>
              <w:pStyle w:val="TableParagraph"/>
              <w:spacing w:line="161" w:lineRule="exact"/>
              <w:ind w:left="68" w:right="3"/>
              <w:jc w:val="center"/>
              <w:rPr>
                <w:b/>
                <w:sz w:val="15"/>
              </w:rPr>
            </w:pPr>
            <w:r>
              <w:rPr>
                <w:b/>
                <w:w w:val="135"/>
                <w:sz w:val="15"/>
              </w:rPr>
              <w:t>28,1</w:t>
            </w:r>
          </w:p>
        </w:tc>
        <w:tc>
          <w:tcPr>
            <w:tcW w:w="714" w:type="dxa"/>
            <w:tcBorders>
              <w:left w:val="single" w:sz="6" w:space="0" w:color="FFFFFF"/>
              <w:right w:val="single" w:sz="6" w:space="0" w:color="FFFFFF"/>
            </w:tcBorders>
            <w:shd w:val="clear" w:color="auto" w:fill="F1F1F1"/>
          </w:tcPr>
          <w:p w:rsidR="00500A47" w:rsidRDefault="00500A47">
            <w:pPr>
              <w:pStyle w:val="TableParagraph"/>
              <w:spacing w:before="10"/>
              <w:jc w:val="left"/>
              <w:rPr>
                <w:b/>
                <w:sz w:val="10"/>
              </w:rPr>
            </w:pPr>
          </w:p>
          <w:p w:rsidR="00500A47" w:rsidRDefault="000A7459">
            <w:pPr>
              <w:pStyle w:val="TableParagraph"/>
              <w:spacing w:line="161" w:lineRule="exact"/>
              <w:ind w:right="88"/>
              <w:rPr>
                <w:b/>
                <w:sz w:val="15"/>
              </w:rPr>
            </w:pPr>
            <w:r>
              <w:rPr>
                <w:b/>
                <w:w w:val="130"/>
                <w:sz w:val="15"/>
              </w:rPr>
              <w:t>4.671</w:t>
            </w:r>
          </w:p>
        </w:tc>
        <w:tc>
          <w:tcPr>
            <w:tcW w:w="489" w:type="dxa"/>
            <w:tcBorders>
              <w:left w:val="single" w:sz="6" w:space="0" w:color="FFFFFF"/>
              <w:right w:val="single" w:sz="6" w:space="0" w:color="FFFFFF"/>
            </w:tcBorders>
            <w:shd w:val="clear" w:color="auto" w:fill="F1F1F1"/>
          </w:tcPr>
          <w:p w:rsidR="00500A47" w:rsidRDefault="00500A47">
            <w:pPr>
              <w:pStyle w:val="TableParagraph"/>
              <w:spacing w:before="10"/>
              <w:jc w:val="left"/>
              <w:rPr>
                <w:b/>
                <w:sz w:val="10"/>
              </w:rPr>
            </w:pPr>
          </w:p>
          <w:p w:rsidR="00500A47" w:rsidRDefault="000A7459">
            <w:pPr>
              <w:pStyle w:val="TableParagraph"/>
              <w:spacing w:line="161" w:lineRule="exact"/>
              <w:ind w:left="67" w:right="4"/>
              <w:jc w:val="center"/>
              <w:rPr>
                <w:b/>
                <w:sz w:val="15"/>
              </w:rPr>
            </w:pPr>
            <w:r>
              <w:rPr>
                <w:b/>
                <w:w w:val="135"/>
                <w:sz w:val="15"/>
              </w:rPr>
              <w:t>40,7</w:t>
            </w:r>
          </w:p>
        </w:tc>
      </w:tr>
    </w:tbl>
    <w:p w:rsidR="00500A47" w:rsidRDefault="00500A47">
      <w:pPr>
        <w:spacing w:line="161" w:lineRule="exact"/>
        <w:jc w:val="center"/>
        <w:rPr>
          <w:sz w:val="15"/>
        </w:rPr>
        <w:sectPr w:rsidR="00500A47">
          <w:headerReference w:type="default" r:id="rId46"/>
          <w:footerReference w:type="default" r:id="rId47"/>
          <w:pgSz w:w="16840" w:h="11910" w:orient="landscape"/>
          <w:pgMar w:top="1520" w:right="340" w:bottom="1120" w:left="380" w:header="639" w:footer="935" w:gutter="0"/>
          <w:cols w:space="720"/>
        </w:sectPr>
      </w:pPr>
    </w:p>
    <w:p w:rsidR="00500A47" w:rsidRDefault="00500A47">
      <w:pPr>
        <w:pStyle w:val="Corpodetexto"/>
        <w:rPr>
          <w:b/>
          <w:sz w:val="9"/>
        </w:rPr>
      </w:pPr>
    </w:p>
    <w:p w:rsidR="00500A47" w:rsidRDefault="000A7459">
      <w:pPr>
        <w:spacing w:before="59" w:after="39"/>
        <w:ind w:left="1605"/>
        <w:rPr>
          <w:b/>
          <w:sz w:val="20"/>
        </w:rPr>
      </w:pPr>
      <w:r>
        <w:rPr>
          <w:b/>
          <w:sz w:val="20"/>
        </w:rPr>
        <w:t>ANEXO VI.I – Projeção da Receita da Anuidade – Pessoa Jurídica – Exercício 2015 (Valores)</w:t>
      </w:r>
    </w:p>
    <w:tbl>
      <w:tblPr>
        <w:tblStyle w:val="TableNormal"/>
        <w:tblW w:w="0" w:type="auto"/>
        <w:tblInd w:w="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32"/>
        <w:gridCol w:w="1071"/>
        <w:gridCol w:w="1265"/>
        <w:gridCol w:w="1007"/>
        <w:gridCol w:w="1007"/>
        <w:gridCol w:w="929"/>
        <w:gridCol w:w="1304"/>
        <w:gridCol w:w="930"/>
        <w:gridCol w:w="1304"/>
        <w:gridCol w:w="1059"/>
        <w:gridCol w:w="1369"/>
        <w:gridCol w:w="801"/>
        <w:gridCol w:w="698"/>
        <w:gridCol w:w="1189"/>
        <w:gridCol w:w="698"/>
      </w:tblGrid>
      <w:tr w:rsidR="00500A47">
        <w:trPr>
          <w:trHeight w:val="594"/>
        </w:trPr>
        <w:tc>
          <w:tcPr>
            <w:tcW w:w="1232" w:type="dxa"/>
            <w:vMerge w:val="restart"/>
            <w:tcBorders>
              <w:top w:val="nil"/>
              <w:left w:val="nil"/>
              <w:right w:val="single" w:sz="6" w:space="0" w:color="FFFFFF"/>
            </w:tcBorders>
            <w:shd w:val="clear" w:color="auto" w:fill="E3F4AA"/>
          </w:tcPr>
          <w:p w:rsidR="00500A47" w:rsidRDefault="00500A47">
            <w:pPr>
              <w:pStyle w:val="TableParagraph"/>
              <w:jc w:val="left"/>
              <w:rPr>
                <w:b/>
                <w:sz w:val="14"/>
              </w:rPr>
            </w:pPr>
          </w:p>
          <w:p w:rsidR="00500A47" w:rsidRDefault="00500A47">
            <w:pPr>
              <w:pStyle w:val="TableParagraph"/>
              <w:jc w:val="left"/>
              <w:rPr>
                <w:b/>
                <w:sz w:val="14"/>
              </w:rPr>
            </w:pPr>
          </w:p>
          <w:p w:rsidR="00500A47" w:rsidRDefault="00500A47">
            <w:pPr>
              <w:pStyle w:val="TableParagraph"/>
              <w:jc w:val="left"/>
              <w:rPr>
                <w:b/>
                <w:sz w:val="14"/>
              </w:rPr>
            </w:pPr>
          </w:p>
          <w:p w:rsidR="00500A47" w:rsidRDefault="00500A47">
            <w:pPr>
              <w:pStyle w:val="TableParagraph"/>
              <w:jc w:val="left"/>
              <w:rPr>
                <w:b/>
                <w:sz w:val="14"/>
              </w:rPr>
            </w:pPr>
          </w:p>
          <w:p w:rsidR="00500A47" w:rsidRDefault="00500A47">
            <w:pPr>
              <w:pStyle w:val="TableParagraph"/>
              <w:spacing w:before="4"/>
              <w:jc w:val="left"/>
              <w:rPr>
                <w:b/>
                <w:sz w:val="12"/>
              </w:rPr>
            </w:pPr>
          </w:p>
          <w:p w:rsidR="00500A47" w:rsidRDefault="000A7459">
            <w:pPr>
              <w:pStyle w:val="TableParagraph"/>
              <w:spacing w:before="1"/>
              <w:ind w:left="484" w:right="482"/>
              <w:jc w:val="center"/>
              <w:rPr>
                <w:b/>
                <w:sz w:val="14"/>
              </w:rPr>
            </w:pPr>
            <w:r>
              <w:rPr>
                <w:b/>
                <w:w w:val="140"/>
                <w:sz w:val="14"/>
              </w:rPr>
              <w:t>UF</w:t>
            </w:r>
          </w:p>
        </w:tc>
        <w:tc>
          <w:tcPr>
            <w:tcW w:w="2336" w:type="dxa"/>
            <w:gridSpan w:val="2"/>
            <w:vMerge w:val="restart"/>
            <w:tcBorders>
              <w:top w:val="nil"/>
              <w:left w:val="single" w:sz="6" w:space="0" w:color="FFFFFF"/>
              <w:right w:val="single" w:sz="6" w:space="0" w:color="FFFFFF"/>
            </w:tcBorders>
            <w:shd w:val="clear" w:color="auto" w:fill="DDEBF7"/>
          </w:tcPr>
          <w:p w:rsidR="00500A47" w:rsidRDefault="00500A47">
            <w:pPr>
              <w:pStyle w:val="TableParagraph"/>
              <w:jc w:val="left"/>
              <w:rPr>
                <w:b/>
                <w:sz w:val="14"/>
              </w:rPr>
            </w:pPr>
          </w:p>
          <w:p w:rsidR="00500A47" w:rsidRDefault="00500A47">
            <w:pPr>
              <w:pStyle w:val="TableParagraph"/>
              <w:spacing w:before="2"/>
              <w:jc w:val="left"/>
              <w:rPr>
                <w:b/>
                <w:sz w:val="11"/>
              </w:rPr>
            </w:pPr>
          </w:p>
          <w:p w:rsidR="00500A47" w:rsidRDefault="000A7459">
            <w:pPr>
              <w:pStyle w:val="TableParagraph"/>
              <w:ind w:left="231"/>
              <w:jc w:val="left"/>
              <w:rPr>
                <w:b/>
                <w:sz w:val="14"/>
              </w:rPr>
            </w:pPr>
            <w:r>
              <w:rPr>
                <w:b/>
                <w:w w:val="140"/>
                <w:sz w:val="14"/>
              </w:rPr>
              <w:t>2ª Reprogramação 2014</w:t>
            </w:r>
          </w:p>
        </w:tc>
        <w:tc>
          <w:tcPr>
            <w:tcW w:w="8909" w:type="dxa"/>
            <w:gridSpan w:val="8"/>
            <w:tcBorders>
              <w:top w:val="nil"/>
              <w:left w:val="single" w:sz="6" w:space="0" w:color="FFFFFF"/>
              <w:right w:val="single" w:sz="6" w:space="0" w:color="FFFFFF"/>
            </w:tcBorders>
            <w:shd w:val="clear" w:color="auto" w:fill="DBDBDB"/>
          </w:tcPr>
          <w:p w:rsidR="00500A47" w:rsidRDefault="00500A47">
            <w:pPr>
              <w:pStyle w:val="TableParagraph"/>
              <w:spacing w:before="4"/>
              <w:jc w:val="left"/>
              <w:rPr>
                <w:b/>
                <w:sz w:val="17"/>
              </w:rPr>
            </w:pPr>
          </w:p>
          <w:p w:rsidR="00500A47" w:rsidRDefault="000A7459">
            <w:pPr>
              <w:pStyle w:val="TableParagraph"/>
              <w:ind w:left="3667" w:right="3666"/>
              <w:jc w:val="center"/>
              <w:rPr>
                <w:b/>
                <w:sz w:val="14"/>
              </w:rPr>
            </w:pPr>
            <w:r>
              <w:rPr>
                <w:b/>
                <w:w w:val="140"/>
                <w:sz w:val="14"/>
              </w:rPr>
              <w:t>Programação 2015</w:t>
            </w:r>
          </w:p>
        </w:tc>
        <w:tc>
          <w:tcPr>
            <w:tcW w:w="3386" w:type="dxa"/>
            <w:gridSpan w:val="4"/>
            <w:vMerge w:val="restart"/>
            <w:tcBorders>
              <w:top w:val="nil"/>
              <w:left w:val="single" w:sz="6" w:space="0" w:color="FFFFFF"/>
              <w:right w:val="single" w:sz="6" w:space="0" w:color="FFFFFF"/>
            </w:tcBorders>
            <w:shd w:val="clear" w:color="auto" w:fill="F1F1F1"/>
          </w:tcPr>
          <w:p w:rsidR="00500A47" w:rsidRDefault="00500A47">
            <w:pPr>
              <w:pStyle w:val="TableParagraph"/>
              <w:spacing w:before="4"/>
              <w:jc w:val="left"/>
              <w:rPr>
                <w:b/>
                <w:sz w:val="17"/>
              </w:rPr>
            </w:pPr>
          </w:p>
          <w:p w:rsidR="00500A47" w:rsidRDefault="000A7459">
            <w:pPr>
              <w:pStyle w:val="TableParagraph"/>
              <w:spacing w:line="268" w:lineRule="auto"/>
              <w:ind w:left="1490" w:hanging="1342"/>
              <w:jc w:val="left"/>
              <w:rPr>
                <w:b/>
                <w:sz w:val="14"/>
              </w:rPr>
            </w:pPr>
            <w:r>
              <w:rPr>
                <w:b/>
                <w:spacing w:val="-4"/>
                <w:w w:val="140"/>
                <w:sz w:val="14"/>
              </w:rPr>
              <w:t xml:space="preserve">Programação </w:t>
            </w:r>
            <w:r>
              <w:rPr>
                <w:b/>
                <w:spacing w:val="-6"/>
                <w:w w:val="140"/>
                <w:sz w:val="14"/>
              </w:rPr>
              <w:t xml:space="preserve">2015 </w:t>
            </w:r>
            <w:r>
              <w:rPr>
                <w:b/>
                <w:w w:val="140"/>
                <w:sz w:val="14"/>
              </w:rPr>
              <w:t xml:space="preserve">x </w:t>
            </w:r>
            <w:r>
              <w:rPr>
                <w:b/>
                <w:spacing w:val="-4"/>
                <w:w w:val="140"/>
                <w:sz w:val="14"/>
              </w:rPr>
              <w:t xml:space="preserve">2ª Reprogramação </w:t>
            </w:r>
            <w:r>
              <w:rPr>
                <w:b/>
                <w:spacing w:val="-8"/>
                <w:w w:val="140"/>
                <w:sz w:val="14"/>
              </w:rPr>
              <w:t>2014</w:t>
            </w:r>
          </w:p>
        </w:tc>
      </w:tr>
      <w:tr w:rsidR="00500A47">
        <w:trPr>
          <w:trHeight w:val="191"/>
        </w:trPr>
        <w:tc>
          <w:tcPr>
            <w:tcW w:w="1232" w:type="dxa"/>
            <w:vMerge/>
            <w:tcBorders>
              <w:top w:val="nil"/>
              <w:left w:val="nil"/>
              <w:right w:val="single" w:sz="6" w:space="0" w:color="FFFFFF"/>
            </w:tcBorders>
            <w:shd w:val="clear" w:color="auto" w:fill="E3F4AA"/>
          </w:tcPr>
          <w:p w:rsidR="00500A47" w:rsidRDefault="00500A47">
            <w:pPr>
              <w:rPr>
                <w:sz w:val="2"/>
                <w:szCs w:val="2"/>
              </w:rPr>
            </w:pPr>
          </w:p>
        </w:tc>
        <w:tc>
          <w:tcPr>
            <w:tcW w:w="2336" w:type="dxa"/>
            <w:gridSpan w:val="2"/>
            <w:vMerge/>
            <w:tcBorders>
              <w:top w:val="nil"/>
              <w:left w:val="single" w:sz="6" w:space="0" w:color="FFFFFF"/>
              <w:right w:val="single" w:sz="6" w:space="0" w:color="FFFFFF"/>
            </w:tcBorders>
            <w:shd w:val="clear" w:color="auto" w:fill="DDEBF7"/>
          </w:tcPr>
          <w:p w:rsidR="00500A47" w:rsidRDefault="00500A47">
            <w:pPr>
              <w:rPr>
                <w:sz w:val="2"/>
                <w:szCs w:val="2"/>
              </w:rPr>
            </w:pPr>
          </w:p>
        </w:tc>
        <w:tc>
          <w:tcPr>
            <w:tcW w:w="1007" w:type="dxa"/>
            <w:vMerge w:val="restart"/>
            <w:tcBorders>
              <w:left w:val="single" w:sz="6" w:space="0" w:color="FFFFFF"/>
              <w:right w:val="single" w:sz="6" w:space="0" w:color="FFFFFF"/>
            </w:tcBorders>
            <w:shd w:val="clear" w:color="auto" w:fill="ECECEC"/>
          </w:tcPr>
          <w:p w:rsidR="00500A47" w:rsidRDefault="00500A47">
            <w:pPr>
              <w:pStyle w:val="TableParagraph"/>
              <w:jc w:val="left"/>
              <w:rPr>
                <w:b/>
                <w:sz w:val="14"/>
              </w:rPr>
            </w:pPr>
          </w:p>
          <w:p w:rsidR="00500A47" w:rsidRDefault="00500A47">
            <w:pPr>
              <w:pStyle w:val="TableParagraph"/>
              <w:jc w:val="left"/>
              <w:rPr>
                <w:b/>
                <w:sz w:val="14"/>
              </w:rPr>
            </w:pPr>
          </w:p>
          <w:p w:rsidR="00500A47" w:rsidRDefault="000A7459">
            <w:pPr>
              <w:pStyle w:val="TableParagraph"/>
              <w:spacing w:before="100" w:line="268" w:lineRule="auto"/>
              <w:ind w:left="308" w:right="236" w:hanging="65"/>
              <w:jc w:val="left"/>
              <w:rPr>
                <w:b/>
                <w:sz w:val="14"/>
              </w:rPr>
            </w:pPr>
            <w:r>
              <w:rPr>
                <w:b/>
                <w:w w:val="135"/>
                <w:sz w:val="14"/>
              </w:rPr>
              <w:t xml:space="preserve">Ativos </w:t>
            </w:r>
            <w:r>
              <w:rPr>
                <w:b/>
                <w:w w:val="140"/>
                <w:sz w:val="14"/>
              </w:rPr>
              <w:t>Qde.</w:t>
            </w:r>
          </w:p>
        </w:tc>
        <w:tc>
          <w:tcPr>
            <w:tcW w:w="1007" w:type="dxa"/>
            <w:vMerge w:val="restart"/>
            <w:tcBorders>
              <w:left w:val="single" w:sz="6" w:space="0" w:color="FFFFFF"/>
              <w:right w:val="single" w:sz="6" w:space="0" w:color="FFFFFF"/>
            </w:tcBorders>
            <w:shd w:val="clear" w:color="auto" w:fill="DBDBDB"/>
          </w:tcPr>
          <w:p w:rsidR="00500A47" w:rsidRDefault="00500A47">
            <w:pPr>
              <w:pStyle w:val="TableParagraph"/>
              <w:jc w:val="left"/>
              <w:rPr>
                <w:b/>
                <w:sz w:val="14"/>
              </w:rPr>
            </w:pPr>
          </w:p>
          <w:p w:rsidR="00500A47" w:rsidRDefault="00500A47">
            <w:pPr>
              <w:pStyle w:val="TableParagraph"/>
              <w:jc w:val="left"/>
              <w:rPr>
                <w:b/>
                <w:sz w:val="14"/>
              </w:rPr>
            </w:pPr>
          </w:p>
          <w:p w:rsidR="00500A47" w:rsidRDefault="000A7459">
            <w:pPr>
              <w:pStyle w:val="TableParagraph"/>
              <w:spacing w:before="100" w:line="268" w:lineRule="auto"/>
              <w:ind w:left="295" w:right="130" w:hanging="168"/>
              <w:jc w:val="left"/>
              <w:rPr>
                <w:b/>
                <w:sz w:val="14"/>
              </w:rPr>
            </w:pPr>
            <w:r>
              <w:rPr>
                <w:b/>
                <w:w w:val="135"/>
                <w:sz w:val="14"/>
              </w:rPr>
              <w:t xml:space="preserve">Pagantes </w:t>
            </w:r>
            <w:r>
              <w:rPr>
                <w:b/>
                <w:w w:val="140"/>
                <w:sz w:val="14"/>
              </w:rPr>
              <w:t>Qde.</w:t>
            </w:r>
          </w:p>
        </w:tc>
        <w:tc>
          <w:tcPr>
            <w:tcW w:w="4467" w:type="dxa"/>
            <w:gridSpan w:val="4"/>
            <w:tcBorders>
              <w:left w:val="single" w:sz="6" w:space="0" w:color="FFFFFF"/>
              <w:right w:val="single" w:sz="6" w:space="0" w:color="FFFFFF"/>
            </w:tcBorders>
            <w:shd w:val="clear" w:color="auto" w:fill="ECECEC"/>
          </w:tcPr>
          <w:p w:rsidR="00500A47" w:rsidRDefault="000A7459">
            <w:pPr>
              <w:pStyle w:val="TableParagraph"/>
              <w:spacing w:before="10" w:line="161" w:lineRule="exact"/>
              <w:ind w:left="1043"/>
              <w:jc w:val="left"/>
              <w:rPr>
                <w:b/>
                <w:sz w:val="14"/>
              </w:rPr>
            </w:pPr>
            <w:r>
              <w:rPr>
                <w:b/>
                <w:w w:val="140"/>
                <w:sz w:val="14"/>
              </w:rPr>
              <w:t>Anuidade Integral (Empresas)</w:t>
            </w:r>
          </w:p>
        </w:tc>
        <w:tc>
          <w:tcPr>
            <w:tcW w:w="2428" w:type="dxa"/>
            <w:gridSpan w:val="2"/>
            <w:tcBorders>
              <w:left w:val="single" w:sz="6" w:space="0" w:color="FFFFFF"/>
              <w:right w:val="single" w:sz="6" w:space="0" w:color="FFFFFF"/>
            </w:tcBorders>
            <w:shd w:val="clear" w:color="auto" w:fill="DBDBDB"/>
          </w:tcPr>
          <w:p w:rsidR="00500A47" w:rsidRDefault="000A7459">
            <w:pPr>
              <w:pStyle w:val="TableParagraph"/>
              <w:spacing w:before="10" w:line="161" w:lineRule="exact"/>
              <w:ind w:left="973" w:right="983"/>
              <w:jc w:val="center"/>
              <w:rPr>
                <w:b/>
                <w:sz w:val="14"/>
              </w:rPr>
            </w:pPr>
            <w:r>
              <w:rPr>
                <w:b/>
                <w:w w:val="140"/>
                <w:sz w:val="14"/>
              </w:rPr>
              <w:t>Total</w:t>
            </w:r>
          </w:p>
        </w:tc>
        <w:tc>
          <w:tcPr>
            <w:tcW w:w="3386" w:type="dxa"/>
            <w:gridSpan w:val="4"/>
            <w:vMerge/>
            <w:tcBorders>
              <w:top w:val="nil"/>
              <w:left w:val="single" w:sz="6" w:space="0" w:color="FFFFFF"/>
              <w:right w:val="single" w:sz="6" w:space="0" w:color="FFFFFF"/>
            </w:tcBorders>
            <w:shd w:val="clear" w:color="auto" w:fill="F1F1F1"/>
          </w:tcPr>
          <w:p w:rsidR="00500A47" w:rsidRDefault="00500A47">
            <w:pPr>
              <w:rPr>
                <w:sz w:val="2"/>
                <w:szCs w:val="2"/>
              </w:rPr>
            </w:pPr>
          </w:p>
        </w:tc>
      </w:tr>
      <w:tr w:rsidR="00500A47">
        <w:trPr>
          <w:trHeight w:val="536"/>
        </w:trPr>
        <w:tc>
          <w:tcPr>
            <w:tcW w:w="1232" w:type="dxa"/>
            <w:vMerge/>
            <w:tcBorders>
              <w:top w:val="nil"/>
              <w:left w:val="nil"/>
              <w:right w:val="single" w:sz="6" w:space="0" w:color="FFFFFF"/>
            </w:tcBorders>
            <w:shd w:val="clear" w:color="auto" w:fill="E3F4AA"/>
          </w:tcPr>
          <w:p w:rsidR="00500A47" w:rsidRDefault="00500A47">
            <w:pPr>
              <w:rPr>
                <w:sz w:val="2"/>
                <w:szCs w:val="2"/>
              </w:rPr>
            </w:pPr>
          </w:p>
        </w:tc>
        <w:tc>
          <w:tcPr>
            <w:tcW w:w="2336" w:type="dxa"/>
            <w:gridSpan w:val="2"/>
            <w:tcBorders>
              <w:left w:val="single" w:sz="6" w:space="0" w:color="FFFFFF"/>
              <w:right w:val="single" w:sz="6" w:space="0" w:color="FFFFFF"/>
            </w:tcBorders>
            <w:shd w:val="clear" w:color="auto" w:fill="DDEBF7"/>
          </w:tcPr>
          <w:p w:rsidR="00500A47" w:rsidRDefault="00500A47">
            <w:pPr>
              <w:pStyle w:val="TableParagraph"/>
              <w:spacing w:before="12"/>
              <w:jc w:val="left"/>
              <w:rPr>
                <w:b/>
                <w:sz w:val="14"/>
              </w:rPr>
            </w:pPr>
          </w:p>
          <w:p w:rsidR="00500A47" w:rsidRDefault="000A7459">
            <w:pPr>
              <w:pStyle w:val="TableParagraph"/>
              <w:ind w:left="770" w:right="770"/>
              <w:jc w:val="center"/>
              <w:rPr>
                <w:b/>
                <w:sz w:val="14"/>
              </w:rPr>
            </w:pPr>
            <w:r>
              <w:rPr>
                <w:b/>
                <w:w w:val="140"/>
                <w:sz w:val="14"/>
              </w:rPr>
              <w:t>Pagantes</w:t>
            </w:r>
          </w:p>
        </w:tc>
        <w:tc>
          <w:tcPr>
            <w:tcW w:w="1007" w:type="dxa"/>
            <w:vMerge/>
            <w:tcBorders>
              <w:top w:val="nil"/>
              <w:left w:val="single" w:sz="6" w:space="0" w:color="FFFFFF"/>
              <w:right w:val="single" w:sz="6" w:space="0" w:color="FFFFFF"/>
            </w:tcBorders>
            <w:shd w:val="clear" w:color="auto" w:fill="ECECEC"/>
          </w:tcPr>
          <w:p w:rsidR="00500A47" w:rsidRDefault="00500A47">
            <w:pPr>
              <w:rPr>
                <w:sz w:val="2"/>
                <w:szCs w:val="2"/>
              </w:rPr>
            </w:pPr>
          </w:p>
        </w:tc>
        <w:tc>
          <w:tcPr>
            <w:tcW w:w="1007"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929" w:type="dxa"/>
            <w:tcBorders>
              <w:left w:val="single" w:sz="6" w:space="0" w:color="FFFFFF"/>
              <w:right w:val="single" w:sz="6" w:space="0" w:color="FFFFFF"/>
            </w:tcBorders>
            <w:shd w:val="clear" w:color="auto" w:fill="ECECEC"/>
          </w:tcPr>
          <w:p w:rsidR="00500A47" w:rsidRDefault="00500A47">
            <w:pPr>
              <w:pStyle w:val="TableParagraph"/>
              <w:spacing w:before="12"/>
              <w:jc w:val="left"/>
              <w:rPr>
                <w:b/>
                <w:sz w:val="14"/>
              </w:rPr>
            </w:pPr>
          </w:p>
          <w:p w:rsidR="00500A47" w:rsidRDefault="000A7459">
            <w:pPr>
              <w:pStyle w:val="TableParagraph"/>
              <w:ind w:left="281"/>
              <w:jc w:val="left"/>
              <w:rPr>
                <w:b/>
                <w:sz w:val="14"/>
              </w:rPr>
            </w:pPr>
            <w:r>
              <w:rPr>
                <w:b/>
                <w:w w:val="140"/>
                <w:sz w:val="14"/>
              </w:rPr>
              <w:t>Qde</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86" w:line="268" w:lineRule="auto"/>
              <w:ind w:left="488" w:hanging="181"/>
              <w:jc w:val="left"/>
              <w:rPr>
                <w:b/>
                <w:sz w:val="14"/>
              </w:rPr>
            </w:pPr>
            <w:r>
              <w:rPr>
                <w:b/>
                <w:w w:val="140"/>
                <w:sz w:val="14"/>
              </w:rPr>
              <w:t>Vr. Total (R$)</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86" w:line="268" w:lineRule="auto"/>
              <w:ind w:left="358" w:right="288" w:hanging="78"/>
              <w:jc w:val="left"/>
              <w:rPr>
                <w:b/>
                <w:sz w:val="14"/>
              </w:rPr>
            </w:pPr>
            <w:r>
              <w:rPr>
                <w:b/>
                <w:w w:val="135"/>
                <w:sz w:val="14"/>
              </w:rPr>
              <w:t xml:space="preserve">Qde </w:t>
            </w:r>
            <w:r>
              <w:rPr>
                <w:b/>
                <w:w w:val="140"/>
                <w:sz w:val="14"/>
              </w:rPr>
              <w:t>(i)</w:t>
            </w:r>
          </w:p>
        </w:tc>
        <w:tc>
          <w:tcPr>
            <w:tcW w:w="1304" w:type="dxa"/>
            <w:tcBorders>
              <w:left w:val="single" w:sz="6" w:space="0" w:color="FFFFFF"/>
              <w:right w:val="single" w:sz="6" w:space="0" w:color="FFFFFF"/>
            </w:tcBorders>
            <w:shd w:val="clear" w:color="auto" w:fill="ECECEC"/>
          </w:tcPr>
          <w:p w:rsidR="00500A47" w:rsidRDefault="00500A47">
            <w:pPr>
              <w:pStyle w:val="TableParagraph"/>
              <w:spacing w:before="12"/>
              <w:jc w:val="left"/>
              <w:rPr>
                <w:b/>
                <w:sz w:val="14"/>
              </w:rPr>
            </w:pPr>
          </w:p>
          <w:p w:rsidR="00500A47" w:rsidRDefault="000A7459">
            <w:pPr>
              <w:pStyle w:val="TableParagraph"/>
              <w:ind w:right="143"/>
              <w:rPr>
                <w:b/>
                <w:sz w:val="14"/>
              </w:rPr>
            </w:pPr>
            <w:r>
              <w:rPr>
                <w:b/>
                <w:w w:val="140"/>
                <w:sz w:val="14"/>
              </w:rPr>
              <w:t>10% de desc.</w:t>
            </w:r>
          </w:p>
        </w:tc>
        <w:tc>
          <w:tcPr>
            <w:tcW w:w="1059" w:type="dxa"/>
            <w:vMerge w:val="restart"/>
            <w:tcBorders>
              <w:left w:val="single" w:sz="6" w:space="0" w:color="FFFFFF"/>
              <w:right w:val="single" w:sz="6" w:space="0" w:color="FFFFFF"/>
            </w:tcBorders>
            <w:shd w:val="clear" w:color="auto" w:fill="DBDBDB"/>
          </w:tcPr>
          <w:p w:rsidR="00500A47" w:rsidRDefault="00500A47">
            <w:pPr>
              <w:pStyle w:val="TableParagraph"/>
              <w:jc w:val="left"/>
              <w:rPr>
                <w:b/>
                <w:sz w:val="14"/>
              </w:rPr>
            </w:pPr>
          </w:p>
          <w:p w:rsidR="00500A47" w:rsidRDefault="00500A47">
            <w:pPr>
              <w:pStyle w:val="TableParagraph"/>
              <w:spacing w:before="6"/>
              <w:jc w:val="left"/>
              <w:rPr>
                <w:b/>
                <w:sz w:val="13"/>
              </w:rPr>
            </w:pPr>
          </w:p>
          <w:p w:rsidR="00500A47" w:rsidRDefault="000A7459">
            <w:pPr>
              <w:pStyle w:val="TableParagraph"/>
              <w:spacing w:line="268" w:lineRule="auto"/>
              <w:ind w:left="344" w:right="159" w:hanging="194"/>
              <w:jc w:val="left"/>
              <w:rPr>
                <w:b/>
                <w:sz w:val="14"/>
              </w:rPr>
            </w:pPr>
            <w:r>
              <w:rPr>
                <w:b/>
                <w:w w:val="135"/>
                <w:sz w:val="14"/>
              </w:rPr>
              <w:t xml:space="preserve">Pagantes </w:t>
            </w:r>
            <w:r>
              <w:rPr>
                <w:b/>
                <w:w w:val="140"/>
                <w:sz w:val="14"/>
              </w:rPr>
              <w:t>Qde</w:t>
            </w:r>
          </w:p>
        </w:tc>
        <w:tc>
          <w:tcPr>
            <w:tcW w:w="1369" w:type="dxa"/>
            <w:vMerge w:val="restart"/>
            <w:tcBorders>
              <w:left w:val="single" w:sz="6" w:space="0" w:color="FFFFFF"/>
              <w:right w:val="single" w:sz="6" w:space="0" w:color="FFFFFF"/>
            </w:tcBorders>
            <w:shd w:val="clear" w:color="auto" w:fill="DBDBDB"/>
          </w:tcPr>
          <w:p w:rsidR="00500A47" w:rsidRDefault="00500A47">
            <w:pPr>
              <w:pStyle w:val="TableParagraph"/>
              <w:spacing w:before="8"/>
              <w:jc w:val="left"/>
              <w:rPr>
                <w:b/>
                <w:sz w:val="19"/>
              </w:rPr>
            </w:pPr>
          </w:p>
          <w:p w:rsidR="00500A47" w:rsidRDefault="000A7459">
            <w:pPr>
              <w:pStyle w:val="TableParagraph"/>
              <w:spacing w:line="268" w:lineRule="auto"/>
              <w:ind w:left="472" w:right="181" w:hanging="297"/>
              <w:jc w:val="left"/>
              <w:rPr>
                <w:b/>
                <w:sz w:val="14"/>
              </w:rPr>
            </w:pPr>
            <w:r>
              <w:rPr>
                <w:b/>
                <w:spacing w:val="-4"/>
                <w:w w:val="140"/>
                <w:sz w:val="14"/>
              </w:rPr>
              <w:t xml:space="preserve">Arrecadação Total </w:t>
            </w:r>
            <w:r>
              <w:rPr>
                <w:b/>
                <w:spacing w:val="-3"/>
                <w:w w:val="140"/>
                <w:sz w:val="14"/>
              </w:rPr>
              <w:t>(R$)</w:t>
            </w:r>
          </w:p>
        </w:tc>
        <w:tc>
          <w:tcPr>
            <w:tcW w:w="1499" w:type="dxa"/>
            <w:gridSpan w:val="2"/>
            <w:tcBorders>
              <w:left w:val="single" w:sz="6" w:space="0" w:color="FFFFFF"/>
              <w:right w:val="single" w:sz="6" w:space="0" w:color="FFFFFF"/>
            </w:tcBorders>
            <w:shd w:val="clear" w:color="auto" w:fill="F1F1F1"/>
          </w:tcPr>
          <w:p w:rsidR="00500A47" w:rsidRDefault="000A7459">
            <w:pPr>
              <w:pStyle w:val="TableParagraph"/>
              <w:spacing w:before="86" w:line="268" w:lineRule="auto"/>
              <w:ind w:left="367" w:firstLine="25"/>
              <w:jc w:val="left"/>
              <w:rPr>
                <w:b/>
                <w:sz w:val="14"/>
              </w:rPr>
            </w:pPr>
            <w:r>
              <w:rPr>
                <w:b/>
                <w:w w:val="140"/>
                <w:sz w:val="14"/>
              </w:rPr>
              <w:t xml:space="preserve">Variação </w:t>
            </w:r>
            <w:r>
              <w:rPr>
                <w:b/>
                <w:w w:val="135"/>
                <w:sz w:val="14"/>
              </w:rPr>
              <w:t>Pagantes</w:t>
            </w:r>
          </w:p>
        </w:tc>
        <w:tc>
          <w:tcPr>
            <w:tcW w:w="1887" w:type="dxa"/>
            <w:gridSpan w:val="2"/>
            <w:tcBorders>
              <w:left w:val="single" w:sz="6" w:space="0" w:color="FFFFFF"/>
              <w:right w:val="single" w:sz="6" w:space="0" w:color="FFFFFF"/>
            </w:tcBorders>
            <w:shd w:val="clear" w:color="auto" w:fill="F1F1F1"/>
          </w:tcPr>
          <w:p w:rsidR="00500A47" w:rsidRDefault="00500A47">
            <w:pPr>
              <w:pStyle w:val="TableParagraph"/>
              <w:spacing w:before="12"/>
              <w:jc w:val="left"/>
              <w:rPr>
                <w:b/>
                <w:sz w:val="14"/>
              </w:rPr>
            </w:pPr>
          </w:p>
          <w:p w:rsidR="00500A47" w:rsidRDefault="000A7459">
            <w:pPr>
              <w:pStyle w:val="TableParagraph"/>
              <w:ind w:left="68"/>
              <w:jc w:val="left"/>
              <w:rPr>
                <w:b/>
                <w:sz w:val="14"/>
              </w:rPr>
            </w:pPr>
            <w:r>
              <w:rPr>
                <w:b/>
                <w:w w:val="140"/>
                <w:sz w:val="14"/>
              </w:rPr>
              <w:t>Variação Arrecadação</w:t>
            </w:r>
          </w:p>
        </w:tc>
      </w:tr>
      <w:tr w:rsidR="00500A47">
        <w:trPr>
          <w:trHeight w:val="498"/>
        </w:trPr>
        <w:tc>
          <w:tcPr>
            <w:tcW w:w="1232" w:type="dxa"/>
            <w:vMerge/>
            <w:tcBorders>
              <w:top w:val="nil"/>
              <w:left w:val="nil"/>
              <w:right w:val="single" w:sz="6" w:space="0" w:color="FFFFFF"/>
            </w:tcBorders>
            <w:shd w:val="clear" w:color="auto" w:fill="E3F4AA"/>
          </w:tcPr>
          <w:p w:rsidR="00500A47" w:rsidRDefault="00500A47">
            <w:pPr>
              <w:rPr>
                <w:sz w:val="2"/>
                <w:szCs w:val="2"/>
              </w:rPr>
            </w:pPr>
          </w:p>
        </w:tc>
        <w:tc>
          <w:tcPr>
            <w:tcW w:w="1071" w:type="dxa"/>
            <w:tcBorders>
              <w:left w:val="single" w:sz="6" w:space="0" w:color="FFFFFF"/>
              <w:right w:val="single" w:sz="6" w:space="0" w:color="FFFFFF"/>
            </w:tcBorders>
            <w:shd w:val="clear" w:color="auto" w:fill="DDEBF7"/>
          </w:tcPr>
          <w:p w:rsidR="00500A47" w:rsidRDefault="00500A47">
            <w:pPr>
              <w:pStyle w:val="TableParagraph"/>
              <w:spacing w:before="4"/>
              <w:jc w:val="left"/>
              <w:rPr>
                <w:b/>
                <w:sz w:val="13"/>
              </w:rPr>
            </w:pPr>
          </w:p>
          <w:p w:rsidR="00500A47" w:rsidRDefault="000A7459">
            <w:pPr>
              <w:pStyle w:val="TableParagraph"/>
              <w:spacing w:before="1"/>
              <w:ind w:left="334"/>
              <w:jc w:val="left"/>
              <w:rPr>
                <w:b/>
                <w:sz w:val="14"/>
              </w:rPr>
            </w:pPr>
            <w:r>
              <w:rPr>
                <w:b/>
                <w:w w:val="140"/>
                <w:sz w:val="14"/>
              </w:rPr>
              <w:t>Qde.</w:t>
            </w:r>
          </w:p>
        </w:tc>
        <w:tc>
          <w:tcPr>
            <w:tcW w:w="1265" w:type="dxa"/>
            <w:tcBorders>
              <w:left w:val="single" w:sz="6" w:space="0" w:color="FFFFFF"/>
              <w:right w:val="single" w:sz="6" w:space="0" w:color="FFFFFF"/>
            </w:tcBorders>
            <w:shd w:val="clear" w:color="auto" w:fill="DDEBF7"/>
          </w:tcPr>
          <w:p w:rsidR="00500A47" w:rsidRDefault="00500A47">
            <w:pPr>
              <w:pStyle w:val="TableParagraph"/>
              <w:spacing w:before="4"/>
              <w:jc w:val="left"/>
              <w:rPr>
                <w:b/>
                <w:sz w:val="13"/>
              </w:rPr>
            </w:pPr>
          </w:p>
          <w:p w:rsidR="00500A47" w:rsidRDefault="000A7459">
            <w:pPr>
              <w:pStyle w:val="TableParagraph"/>
              <w:spacing w:before="1"/>
              <w:ind w:left="231"/>
              <w:jc w:val="left"/>
              <w:rPr>
                <w:b/>
                <w:sz w:val="14"/>
              </w:rPr>
            </w:pPr>
            <w:r>
              <w:rPr>
                <w:b/>
                <w:w w:val="140"/>
                <w:sz w:val="14"/>
              </w:rPr>
              <w:t>Valor (R$)</w:t>
            </w:r>
          </w:p>
        </w:tc>
        <w:tc>
          <w:tcPr>
            <w:tcW w:w="1007" w:type="dxa"/>
            <w:vMerge/>
            <w:tcBorders>
              <w:top w:val="nil"/>
              <w:left w:val="single" w:sz="6" w:space="0" w:color="FFFFFF"/>
              <w:right w:val="single" w:sz="6" w:space="0" w:color="FFFFFF"/>
            </w:tcBorders>
            <w:shd w:val="clear" w:color="auto" w:fill="ECECEC"/>
          </w:tcPr>
          <w:p w:rsidR="00500A47" w:rsidRDefault="00500A47">
            <w:pPr>
              <w:rPr>
                <w:sz w:val="2"/>
                <w:szCs w:val="2"/>
              </w:rPr>
            </w:pPr>
          </w:p>
        </w:tc>
        <w:tc>
          <w:tcPr>
            <w:tcW w:w="1007"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929" w:type="dxa"/>
            <w:tcBorders>
              <w:left w:val="single" w:sz="6" w:space="0" w:color="FFFFFF"/>
              <w:right w:val="single" w:sz="6" w:space="0" w:color="FFFFFF"/>
            </w:tcBorders>
            <w:shd w:val="clear" w:color="auto" w:fill="ECECEC"/>
          </w:tcPr>
          <w:p w:rsidR="00500A47" w:rsidRDefault="00500A47">
            <w:pPr>
              <w:pStyle w:val="TableParagraph"/>
              <w:spacing w:before="4"/>
              <w:jc w:val="left"/>
              <w:rPr>
                <w:b/>
                <w:sz w:val="13"/>
              </w:rPr>
            </w:pPr>
          </w:p>
          <w:p w:rsidR="00500A47" w:rsidRDefault="000A7459">
            <w:pPr>
              <w:pStyle w:val="TableParagraph"/>
              <w:spacing w:before="1"/>
              <w:ind w:left="294"/>
              <w:jc w:val="left"/>
              <w:rPr>
                <w:b/>
                <w:sz w:val="14"/>
              </w:rPr>
            </w:pPr>
            <w:r>
              <w:rPr>
                <w:b/>
                <w:w w:val="140"/>
                <w:sz w:val="14"/>
              </w:rPr>
              <w:t>35%</w:t>
            </w:r>
          </w:p>
        </w:tc>
        <w:tc>
          <w:tcPr>
            <w:tcW w:w="1304" w:type="dxa"/>
            <w:tcBorders>
              <w:left w:val="single" w:sz="6" w:space="0" w:color="FFFFFF"/>
              <w:right w:val="single" w:sz="6" w:space="0" w:color="FFFFFF"/>
            </w:tcBorders>
            <w:shd w:val="clear" w:color="auto" w:fill="ECECEC"/>
          </w:tcPr>
          <w:p w:rsidR="00500A47" w:rsidRDefault="00500A47">
            <w:pPr>
              <w:pStyle w:val="TableParagraph"/>
              <w:spacing w:before="4"/>
              <w:jc w:val="left"/>
              <w:rPr>
                <w:b/>
                <w:sz w:val="13"/>
              </w:rPr>
            </w:pPr>
          </w:p>
          <w:p w:rsidR="00500A47" w:rsidRDefault="000A7459">
            <w:pPr>
              <w:pStyle w:val="TableParagraph"/>
              <w:spacing w:before="1"/>
              <w:ind w:left="269"/>
              <w:jc w:val="left"/>
              <w:rPr>
                <w:b/>
                <w:sz w:val="14"/>
              </w:rPr>
            </w:pPr>
            <w:r>
              <w:rPr>
                <w:b/>
                <w:w w:val="140"/>
                <w:sz w:val="14"/>
              </w:rPr>
              <w:t>R$ 441,51</w:t>
            </w:r>
          </w:p>
        </w:tc>
        <w:tc>
          <w:tcPr>
            <w:tcW w:w="930" w:type="dxa"/>
            <w:tcBorders>
              <w:left w:val="single" w:sz="6" w:space="0" w:color="FFFFFF"/>
              <w:right w:val="single" w:sz="6" w:space="0" w:color="FFFFFF"/>
            </w:tcBorders>
            <w:shd w:val="clear" w:color="auto" w:fill="ECECEC"/>
          </w:tcPr>
          <w:p w:rsidR="00500A47" w:rsidRDefault="00500A47">
            <w:pPr>
              <w:pStyle w:val="TableParagraph"/>
              <w:spacing w:before="4"/>
              <w:jc w:val="left"/>
              <w:rPr>
                <w:b/>
                <w:sz w:val="13"/>
              </w:rPr>
            </w:pPr>
          </w:p>
          <w:p w:rsidR="00500A47" w:rsidRDefault="000A7459">
            <w:pPr>
              <w:pStyle w:val="TableParagraph"/>
              <w:spacing w:before="1"/>
              <w:ind w:left="293"/>
              <w:jc w:val="left"/>
              <w:rPr>
                <w:b/>
                <w:sz w:val="14"/>
              </w:rPr>
            </w:pPr>
            <w:r>
              <w:rPr>
                <w:b/>
                <w:w w:val="140"/>
                <w:sz w:val="14"/>
              </w:rPr>
              <w:t>65%</w:t>
            </w:r>
          </w:p>
        </w:tc>
        <w:tc>
          <w:tcPr>
            <w:tcW w:w="1304" w:type="dxa"/>
            <w:tcBorders>
              <w:left w:val="single" w:sz="6" w:space="0" w:color="FFFFFF"/>
              <w:right w:val="single" w:sz="6" w:space="0" w:color="FFFFFF"/>
            </w:tcBorders>
            <w:shd w:val="clear" w:color="auto" w:fill="ECECEC"/>
          </w:tcPr>
          <w:p w:rsidR="00500A47" w:rsidRDefault="00500A47">
            <w:pPr>
              <w:pStyle w:val="TableParagraph"/>
              <w:spacing w:before="4"/>
              <w:jc w:val="left"/>
              <w:rPr>
                <w:b/>
                <w:sz w:val="13"/>
              </w:rPr>
            </w:pPr>
          </w:p>
          <w:p w:rsidR="00500A47" w:rsidRDefault="000A7459">
            <w:pPr>
              <w:pStyle w:val="TableParagraph"/>
              <w:spacing w:before="1"/>
              <w:ind w:left="267"/>
              <w:jc w:val="left"/>
              <w:rPr>
                <w:b/>
                <w:sz w:val="14"/>
              </w:rPr>
            </w:pPr>
            <w:r>
              <w:rPr>
                <w:b/>
                <w:w w:val="140"/>
                <w:sz w:val="14"/>
              </w:rPr>
              <w:t>R$ 397,36</w:t>
            </w:r>
          </w:p>
        </w:tc>
        <w:tc>
          <w:tcPr>
            <w:tcW w:w="1059"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1369" w:type="dxa"/>
            <w:vMerge/>
            <w:tcBorders>
              <w:top w:val="nil"/>
              <w:left w:val="single" w:sz="6" w:space="0" w:color="FFFFFF"/>
              <w:right w:val="single" w:sz="6" w:space="0" w:color="FFFFFF"/>
            </w:tcBorders>
            <w:shd w:val="clear" w:color="auto" w:fill="DBDBDB"/>
          </w:tcPr>
          <w:p w:rsidR="00500A47" w:rsidRDefault="00500A47">
            <w:pPr>
              <w:rPr>
                <w:sz w:val="2"/>
                <w:szCs w:val="2"/>
              </w:rPr>
            </w:pPr>
          </w:p>
        </w:tc>
        <w:tc>
          <w:tcPr>
            <w:tcW w:w="801" w:type="dxa"/>
            <w:tcBorders>
              <w:left w:val="single" w:sz="6" w:space="0" w:color="FFFFFF"/>
              <w:right w:val="single" w:sz="6" w:space="0" w:color="FFFFFF"/>
            </w:tcBorders>
            <w:shd w:val="clear" w:color="auto" w:fill="F1F1F1"/>
          </w:tcPr>
          <w:p w:rsidR="00500A47" w:rsidRDefault="00500A47">
            <w:pPr>
              <w:pStyle w:val="TableParagraph"/>
              <w:spacing w:before="4"/>
              <w:jc w:val="left"/>
              <w:rPr>
                <w:b/>
                <w:sz w:val="13"/>
              </w:rPr>
            </w:pPr>
          </w:p>
          <w:p w:rsidR="00500A47" w:rsidRDefault="000A7459">
            <w:pPr>
              <w:pStyle w:val="TableParagraph"/>
              <w:spacing w:before="1"/>
              <w:ind w:left="187"/>
              <w:jc w:val="left"/>
              <w:rPr>
                <w:b/>
                <w:sz w:val="14"/>
              </w:rPr>
            </w:pPr>
            <w:r>
              <w:rPr>
                <w:b/>
                <w:w w:val="140"/>
                <w:sz w:val="14"/>
              </w:rPr>
              <w:t>Qde.</w:t>
            </w:r>
          </w:p>
        </w:tc>
        <w:tc>
          <w:tcPr>
            <w:tcW w:w="698" w:type="dxa"/>
            <w:tcBorders>
              <w:left w:val="single" w:sz="6" w:space="0" w:color="FFFFFF"/>
              <w:right w:val="single" w:sz="6" w:space="0" w:color="FFFFFF"/>
            </w:tcBorders>
            <w:shd w:val="clear" w:color="auto" w:fill="F1F1F1"/>
          </w:tcPr>
          <w:p w:rsidR="00500A47" w:rsidRDefault="00500A47">
            <w:pPr>
              <w:pStyle w:val="TableParagraph"/>
              <w:spacing w:before="4"/>
              <w:jc w:val="left"/>
              <w:rPr>
                <w:b/>
                <w:sz w:val="13"/>
              </w:rPr>
            </w:pPr>
          </w:p>
          <w:p w:rsidR="00500A47" w:rsidRDefault="000A7459">
            <w:pPr>
              <w:pStyle w:val="TableParagraph"/>
              <w:spacing w:before="1"/>
              <w:ind w:right="12"/>
              <w:jc w:val="center"/>
              <w:rPr>
                <w:b/>
                <w:sz w:val="14"/>
              </w:rPr>
            </w:pPr>
            <w:r>
              <w:rPr>
                <w:b/>
                <w:w w:val="138"/>
                <w:sz w:val="14"/>
              </w:rPr>
              <w:t>%</w:t>
            </w:r>
          </w:p>
        </w:tc>
        <w:tc>
          <w:tcPr>
            <w:tcW w:w="1189" w:type="dxa"/>
            <w:tcBorders>
              <w:left w:val="single" w:sz="6" w:space="0" w:color="FFFFFF"/>
              <w:right w:val="single" w:sz="6" w:space="0" w:color="FFFFFF"/>
            </w:tcBorders>
            <w:shd w:val="clear" w:color="auto" w:fill="F1F1F1"/>
          </w:tcPr>
          <w:p w:rsidR="00500A47" w:rsidRDefault="00500A47">
            <w:pPr>
              <w:pStyle w:val="TableParagraph"/>
              <w:spacing w:before="4"/>
              <w:jc w:val="left"/>
              <w:rPr>
                <w:b/>
                <w:sz w:val="13"/>
              </w:rPr>
            </w:pPr>
          </w:p>
          <w:p w:rsidR="00500A47" w:rsidRDefault="000A7459">
            <w:pPr>
              <w:pStyle w:val="TableParagraph"/>
              <w:spacing w:before="1"/>
              <w:ind w:left="184"/>
              <w:jc w:val="left"/>
              <w:rPr>
                <w:b/>
                <w:sz w:val="14"/>
              </w:rPr>
            </w:pPr>
            <w:r>
              <w:rPr>
                <w:b/>
                <w:w w:val="140"/>
                <w:sz w:val="14"/>
              </w:rPr>
              <w:t>Valor (R$)</w:t>
            </w:r>
          </w:p>
        </w:tc>
        <w:tc>
          <w:tcPr>
            <w:tcW w:w="698" w:type="dxa"/>
            <w:tcBorders>
              <w:left w:val="single" w:sz="6" w:space="0" w:color="FFFFFF"/>
              <w:right w:val="single" w:sz="6" w:space="0" w:color="FFFFFF"/>
            </w:tcBorders>
            <w:shd w:val="clear" w:color="auto" w:fill="F1F1F1"/>
          </w:tcPr>
          <w:p w:rsidR="00500A47" w:rsidRDefault="00500A47">
            <w:pPr>
              <w:pStyle w:val="TableParagraph"/>
              <w:spacing w:before="4"/>
              <w:jc w:val="left"/>
              <w:rPr>
                <w:b/>
                <w:sz w:val="13"/>
              </w:rPr>
            </w:pPr>
          </w:p>
          <w:p w:rsidR="00500A47" w:rsidRDefault="000A7459">
            <w:pPr>
              <w:pStyle w:val="TableParagraph"/>
              <w:spacing w:before="1"/>
              <w:ind w:right="19"/>
              <w:jc w:val="center"/>
              <w:rPr>
                <w:b/>
                <w:sz w:val="14"/>
              </w:rPr>
            </w:pPr>
            <w:r>
              <w:rPr>
                <w:b/>
                <w:w w:val="138"/>
                <w:sz w:val="14"/>
              </w:rPr>
              <w:t>%</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AC</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21</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7.983</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34</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31</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11</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4.790</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20</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8.007</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31</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12.797</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10</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49,8</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9"/>
              <w:rPr>
                <w:sz w:val="14"/>
              </w:rPr>
            </w:pPr>
            <w:r>
              <w:rPr>
                <w:w w:val="135"/>
                <w:sz w:val="14"/>
              </w:rPr>
              <w:t>4.814</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60,3</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19" w:line="152" w:lineRule="exact"/>
              <w:ind w:left="25"/>
              <w:jc w:val="left"/>
              <w:rPr>
                <w:sz w:val="14"/>
              </w:rPr>
            </w:pPr>
            <w:r>
              <w:rPr>
                <w:w w:val="140"/>
                <w:sz w:val="14"/>
              </w:rPr>
              <w:t>AM</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19" w:line="152" w:lineRule="exact"/>
              <w:ind w:right="87"/>
              <w:rPr>
                <w:sz w:val="14"/>
              </w:rPr>
            </w:pPr>
            <w:r>
              <w:rPr>
                <w:w w:val="135"/>
                <w:sz w:val="14"/>
              </w:rPr>
              <w:t>82</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37.491</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133</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117</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8"/>
              <w:rPr>
                <w:sz w:val="14"/>
              </w:rPr>
            </w:pPr>
            <w:r>
              <w:rPr>
                <w:w w:val="135"/>
                <w:sz w:val="14"/>
              </w:rPr>
              <w:t>41</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1"/>
              <w:rPr>
                <w:sz w:val="14"/>
              </w:rPr>
            </w:pPr>
            <w:r>
              <w:rPr>
                <w:w w:val="135"/>
                <w:sz w:val="14"/>
              </w:rPr>
              <w:t>18.080</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90"/>
              <w:rPr>
                <w:sz w:val="14"/>
              </w:rPr>
            </w:pPr>
            <w:r>
              <w:rPr>
                <w:w w:val="135"/>
                <w:sz w:val="14"/>
              </w:rPr>
              <w:t>76</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3"/>
              <w:rPr>
                <w:sz w:val="14"/>
              </w:rPr>
            </w:pPr>
            <w:r>
              <w:rPr>
                <w:w w:val="135"/>
                <w:sz w:val="14"/>
              </w:rPr>
              <w:t>30.219</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91"/>
              <w:rPr>
                <w:sz w:val="14"/>
              </w:rPr>
            </w:pPr>
            <w:r>
              <w:rPr>
                <w:w w:val="135"/>
                <w:sz w:val="14"/>
              </w:rPr>
              <w:t>117</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4"/>
              <w:rPr>
                <w:sz w:val="14"/>
              </w:rPr>
            </w:pPr>
            <w:r>
              <w:rPr>
                <w:w w:val="135"/>
                <w:sz w:val="14"/>
              </w:rPr>
              <w:t>48.300</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273" w:right="273"/>
              <w:jc w:val="center"/>
              <w:rPr>
                <w:sz w:val="14"/>
              </w:rPr>
            </w:pPr>
            <w:r>
              <w:rPr>
                <w:w w:val="140"/>
                <w:sz w:val="14"/>
              </w:rPr>
              <w:t>36</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42" w:right="145"/>
              <w:jc w:val="center"/>
              <w:rPr>
                <w:sz w:val="14"/>
              </w:rPr>
            </w:pPr>
            <w:r>
              <w:rPr>
                <w:w w:val="140"/>
                <w:sz w:val="14"/>
              </w:rPr>
              <w:t>43,6</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right="88"/>
              <w:rPr>
                <w:sz w:val="14"/>
              </w:rPr>
            </w:pPr>
            <w:r>
              <w:rPr>
                <w:w w:val="135"/>
                <w:sz w:val="14"/>
              </w:rPr>
              <w:t>10.809</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38" w:right="148"/>
              <w:jc w:val="center"/>
              <w:rPr>
                <w:sz w:val="14"/>
              </w:rPr>
            </w:pPr>
            <w:r>
              <w:rPr>
                <w:w w:val="140"/>
                <w:sz w:val="14"/>
              </w:rPr>
              <w:t>28,8</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AP</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71</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27.188</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124</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110</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39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16.998</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72</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28.411</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110</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45.410</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39</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54,1</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18.222</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67,0</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PA</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151</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59.404</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243</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225</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79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34.769</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146</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58.114</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225</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92.884</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74</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49,0</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33.480</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56,4</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19" w:line="152" w:lineRule="exact"/>
              <w:ind w:left="25"/>
              <w:jc w:val="left"/>
              <w:rPr>
                <w:sz w:val="14"/>
              </w:rPr>
            </w:pPr>
            <w:r>
              <w:rPr>
                <w:w w:val="140"/>
                <w:sz w:val="14"/>
              </w:rPr>
              <w:t>RO</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19" w:line="152" w:lineRule="exact"/>
              <w:ind w:right="87"/>
              <w:rPr>
                <w:sz w:val="14"/>
              </w:rPr>
            </w:pPr>
            <w:r>
              <w:rPr>
                <w:w w:val="135"/>
                <w:sz w:val="14"/>
              </w:rPr>
              <w:t>40</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14.981</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73</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64</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8"/>
              <w:rPr>
                <w:sz w:val="14"/>
              </w:rPr>
            </w:pPr>
            <w:r>
              <w:rPr>
                <w:w w:val="135"/>
                <w:sz w:val="14"/>
              </w:rPr>
              <w:t>22</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1"/>
              <w:rPr>
                <w:sz w:val="14"/>
              </w:rPr>
            </w:pPr>
            <w:r>
              <w:rPr>
                <w:w w:val="135"/>
                <w:sz w:val="14"/>
              </w:rPr>
              <w:t>9.890</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90"/>
              <w:rPr>
                <w:sz w:val="14"/>
              </w:rPr>
            </w:pPr>
            <w:r>
              <w:rPr>
                <w:w w:val="135"/>
                <w:sz w:val="14"/>
              </w:rPr>
              <w:t>42</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3"/>
              <w:rPr>
                <w:sz w:val="14"/>
              </w:rPr>
            </w:pPr>
            <w:r>
              <w:rPr>
                <w:w w:val="135"/>
                <w:sz w:val="14"/>
              </w:rPr>
              <w:t>16.530</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91"/>
              <w:rPr>
                <w:sz w:val="14"/>
              </w:rPr>
            </w:pPr>
            <w:r>
              <w:rPr>
                <w:w w:val="135"/>
                <w:sz w:val="14"/>
              </w:rPr>
              <w:t>64</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4"/>
              <w:rPr>
                <w:sz w:val="14"/>
              </w:rPr>
            </w:pPr>
            <w:r>
              <w:rPr>
                <w:w w:val="135"/>
                <w:sz w:val="14"/>
              </w:rPr>
              <w:t>26.420</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273" w:right="273"/>
              <w:jc w:val="center"/>
              <w:rPr>
                <w:sz w:val="14"/>
              </w:rPr>
            </w:pPr>
            <w:r>
              <w:rPr>
                <w:w w:val="140"/>
                <w:sz w:val="14"/>
              </w:rPr>
              <w:t>24</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42" w:right="145"/>
              <w:jc w:val="center"/>
              <w:rPr>
                <w:sz w:val="14"/>
              </w:rPr>
            </w:pPr>
            <w:r>
              <w:rPr>
                <w:w w:val="140"/>
                <w:sz w:val="14"/>
              </w:rPr>
              <w:t>58,8</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right="88"/>
              <w:rPr>
                <w:sz w:val="14"/>
              </w:rPr>
            </w:pPr>
            <w:r>
              <w:rPr>
                <w:w w:val="135"/>
                <w:sz w:val="14"/>
              </w:rPr>
              <w:t>11.439</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38" w:right="148"/>
              <w:jc w:val="center"/>
              <w:rPr>
                <w:sz w:val="14"/>
              </w:rPr>
            </w:pPr>
            <w:r>
              <w:rPr>
                <w:w w:val="140"/>
                <w:sz w:val="14"/>
              </w:rPr>
              <w:t>76,4</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RR</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19</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7.955</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31</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27</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0"/>
              <w:rPr>
                <w:sz w:val="14"/>
              </w:rPr>
            </w:pPr>
            <w:r>
              <w:rPr>
                <w:w w:val="138"/>
                <w:sz w:val="14"/>
              </w:rPr>
              <w:t>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4.172</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18</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6.974</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27</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11.146</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2"/>
              <w:jc w:val="center"/>
              <w:rPr>
                <w:sz w:val="14"/>
              </w:rPr>
            </w:pPr>
            <w:r>
              <w:rPr>
                <w:w w:val="138"/>
                <w:sz w:val="14"/>
              </w:rPr>
              <w:t>9</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45,9</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9"/>
              <w:rPr>
                <w:sz w:val="14"/>
              </w:rPr>
            </w:pPr>
            <w:r>
              <w:rPr>
                <w:w w:val="135"/>
                <w:sz w:val="14"/>
              </w:rPr>
              <w:t>3.191</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40,1</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TO</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85</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33.248</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135</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119</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42</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18.389</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77</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30.736</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119</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49.125</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34</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40,3</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15.877</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47,8</w:t>
            </w:r>
          </w:p>
        </w:tc>
      </w:tr>
      <w:tr w:rsidR="00500A47">
        <w:trPr>
          <w:trHeight w:val="191"/>
        </w:trPr>
        <w:tc>
          <w:tcPr>
            <w:tcW w:w="1232" w:type="dxa"/>
            <w:tcBorders>
              <w:left w:val="nil"/>
              <w:right w:val="single" w:sz="6" w:space="0" w:color="FFFFFF"/>
            </w:tcBorders>
            <w:shd w:val="clear" w:color="auto" w:fill="BEBEBE"/>
          </w:tcPr>
          <w:p w:rsidR="00500A47" w:rsidRDefault="000A7459">
            <w:pPr>
              <w:pStyle w:val="TableParagraph"/>
              <w:spacing w:before="10" w:line="161" w:lineRule="exact"/>
              <w:ind w:left="25"/>
              <w:jc w:val="left"/>
              <w:rPr>
                <w:b/>
                <w:sz w:val="15"/>
              </w:rPr>
            </w:pPr>
            <w:r>
              <w:rPr>
                <w:b/>
                <w:w w:val="140"/>
                <w:sz w:val="15"/>
              </w:rPr>
              <w:t>Soma (N)</w:t>
            </w:r>
          </w:p>
        </w:tc>
        <w:tc>
          <w:tcPr>
            <w:tcW w:w="1071"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7"/>
              <w:rPr>
                <w:b/>
                <w:sz w:val="14"/>
              </w:rPr>
            </w:pPr>
            <w:r>
              <w:rPr>
                <w:b/>
                <w:w w:val="135"/>
                <w:sz w:val="14"/>
              </w:rPr>
              <w:t>468</w:t>
            </w:r>
          </w:p>
        </w:tc>
        <w:tc>
          <w:tcPr>
            <w:tcW w:w="1265"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0"/>
              <w:rPr>
                <w:b/>
                <w:sz w:val="14"/>
              </w:rPr>
            </w:pPr>
            <w:r>
              <w:rPr>
                <w:b/>
                <w:w w:val="135"/>
                <w:sz w:val="14"/>
              </w:rPr>
              <w:t>188.250</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8"/>
              <w:rPr>
                <w:b/>
                <w:sz w:val="14"/>
              </w:rPr>
            </w:pPr>
            <w:r>
              <w:rPr>
                <w:b/>
                <w:w w:val="135"/>
                <w:sz w:val="14"/>
              </w:rPr>
              <w:t>773</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8"/>
              <w:rPr>
                <w:b/>
                <w:sz w:val="14"/>
              </w:rPr>
            </w:pPr>
            <w:r>
              <w:rPr>
                <w:b/>
                <w:w w:val="135"/>
                <w:sz w:val="14"/>
              </w:rPr>
              <w:t>693</w:t>
            </w:r>
          </w:p>
        </w:tc>
        <w:tc>
          <w:tcPr>
            <w:tcW w:w="92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8"/>
              <w:rPr>
                <w:b/>
                <w:sz w:val="14"/>
              </w:rPr>
            </w:pPr>
            <w:r>
              <w:rPr>
                <w:b/>
                <w:w w:val="135"/>
                <w:sz w:val="14"/>
              </w:rPr>
              <w:t>243</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1"/>
              <w:rPr>
                <w:b/>
                <w:sz w:val="14"/>
              </w:rPr>
            </w:pPr>
            <w:r>
              <w:rPr>
                <w:b/>
                <w:w w:val="135"/>
                <w:sz w:val="14"/>
              </w:rPr>
              <w:t>107.089</w:t>
            </w:r>
          </w:p>
        </w:tc>
        <w:tc>
          <w:tcPr>
            <w:tcW w:w="930"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90"/>
              <w:rPr>
                <w:b/>
                <w:sz w:val="14"/>
              </w:rPr>
            </w:pPr>
            <w:r>
              <w:rPr>
                <w:b/>
                <w:w w:val="135"/>
                <w:sz w:val="14"/>
              </w:rPr>
              <w:t>450</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3"/>
              <w:rPr>
                <w:b/>
                <w:sz w:val="14"/>
              </w:rPr>
            </w:pPr>
            <w:r>
              <w:rPr>
                <w:b/>
                <w:w w:val="135"/>
                <w:sz w:val="14"/>
              </w:rPr>
              <w:t>178.992</w:t>
            </w:r>
          </w:p>
        </w:tc>
        <w:tc>
          <w:tcPr>
            <w:tcW w:w="105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91"/>
              <w:rPr>
                <w:b/>
                <w:sz w:val="14"/>
              </w:rPr>
            </w:pPr>
            <w:r>
              <w:rPr>
                <w:b/>
                <w:w w:val="135"/>
                <w:sz w:val="14"/>
              </w:rPr>
              <w:t>693</w:t>
            </w:r>
          </w:p>
        </w:tc>
        <w:tc>
          <w:tcPr>
            <w:tcW w:w="136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5"/>
              <w:rPr>
                <w:b/>
                <w:sz w:val="14"/>
              </w:rPr>
            </w:pPr>
            <w:r>
              <w:rPr>
                <w:b/>
                <w:w w:val="135"/>
                <w:sz w:val="14"/>
              </w:rPr>
              <w:t>286.082</w:t>
            </w:r>
          </w:p>
        </w:tc>
        <w:tc>
          <w:tcPr>
            <w:tcW w:w="801"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left="251"/>
              <w:jc w:val="left"/>
              <w:rPr>
                <w:b/>
                <w:sz w:val="14"/>
              </w:rPr>
            </w:pPr>
            <w:r>
              <w:rPr>
                <w:b/>
                <w:w w:val="140"/>
                <w:sz w:val="14"/>
              </w:rPr>
              <w:t>225</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left="142" w:right="145"/>
              <w:jc w:val="center"/>
              <w:rPr>
                <w:b/>
                <w:sz w:val="14"/>
              </w:rPr>
            </w:pPr>
            <w:r>
              <w:rPr>
                <w:b/>
                <w:w w:val="140"/>
                <w:sz w:val="14"/>
              </w:rPr>
              <w:t>48,0</w:t>
            </w:r>
          </w:p>
        </w:tc>
        <w:tc>
          <w:tcPr>
            <w:tcW w:w="118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8"/>
              <w:rPr>
                <w:b/>
                <w:sz w:val="14"/>
              </w:rPr>
            </w:pPr>
            <w:r>
              <w:rPr>
                <w:b/>
                <w:w w:val="135"/>
                <w:sz w:val="14"/>
              </w:rPr>
              <w:t>97.831</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left="138" w:right="148"/>
              <w:jc w:val="center"/>
              <w:rPr>
                <w:b/>
                <w:sz w:val="14"/>
              </w:rPr>
            </w:pPr>
            <w:r>
              <w:rPr>
                <w:b/>
                <w:w w:val="140"/>
                <w:sz w:val="14"/>
              </w:rPr>
              <w:t>52,0</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AL</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55</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22.327</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88</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81</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28</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12.517</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53</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20.921</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81</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33.438</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26</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47,8</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11.111</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49,8</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BA</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409</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166.633</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621</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572</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200</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88.391</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372</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2"/>
              <w:rPr>
                <w:sz w:val="14"/>
              </w:rPr>
            </w:pPr>
            <w:r>
              <w:rPr>
                <w:w w:val="135"/>
                <w:sz w:val="14"/>
              </w:rPr>
              <w:t>147.740</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572</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5"/>
              <w:rPr>
                <w:sz w:val="14"/>
              </w:rPr>
            </w:pPr>
            <w:r>
              <w:rPr>
                <w:w w:val="135"/>
                <w:sz w:val="14"/>
              </w:rPr>
              <w:t>236.131</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51"/>
              <w:jc w:val="left"/>
              <w:rPr>
                <w:sz w:val="14"/>
              </w:rPr>
            </w:pPr>
            <w:r>
              <w:rPr>
                <w:w w:val="140"/>
                <w:sz w:val="14"/>
              </w:rPr>
              <w:t>163</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40,0</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69.498</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41,7</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19" w:line="152" w:lineRule="exact"/>
              <w:ind w:left="25"/>
              <w:jc w:val="left"/>
              <w:rPr>
                <w:sz w:val="14"/>
              </w:rPr>
            </w:pPr>
            <w:r>
              <w:rPr>
                <w:w w:val="140"/>
                <w:sz w:val="14"/>
              </w:rPr>
              <w:t>CE</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19" w:line="152" w:lineRule="exact"/>
              <w:ind w:right="87"/>
              <w:rPr>
                <w:sz w:val="14"/>
              </w:rPr>
            </w:pPr>
            <w:r>
              <w:rPr>
                <w:w w:val="135"/>
                <w:sz w:val="14"/>
              </w:rPr>
              <w:t>135</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58.620</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208</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198</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8"/>
              <w:rPr>
                <w:sz w:val="14"/>
              </w:rPr>
            </w:pPr>
            <w:r>
              <w:rPr>
                <w:w w:val="135"/>
                <w:sz w:val="14"/>
              </w:rPr>
              <w:t>69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1"/>
              <w:rPr>
                <w:sz w:val="14"/>
              </w:rPr>
            </w:pPr>
            <w:r>
              <w:rPr>
                <w:w w:val="135"/>
                <w:sz w:val="14"/>
              </w:rPr>
              <w:t>30.597</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90"/>
              <w:rPr>
                <w:sz w:val="14"/>
              </w:rPr>
            </w:pPr>
            <w:r>
              <w:rPr>
                <w:w w:val="135"/>
                <w:sz w:val="14"/>
              </w:rPr>
              <w:t>129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3"/>
              <w:rPr>
                <w:sz w:val="14"/>
              </w:rPr>
            </w:pPr>
            <w:r>
              <w:rPr>
                <w:w w:val="135"/>
                <w:sz w:val="14"/>
              </w:rPr>
              <w:t>51.141</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91"/>
              <w:rPr>
                <w:sz w:val="14"/>
              </w:rPr>
            </w:pPr>
            <w:r>
              <w:rPr>
                <w:w w:val="135"/>
                <w:sz w:val="14"/>
              </w:rPr>
              <w:t>198</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4"/>
              <w:rPr>
                <w:sz w:val="14"/>
              </w:rPr>
            </w:pPr>
            <w:r>
              <w:rPr>
                <w:w w:val="135"/>
                <w:sz w:val="14"/>
              </w:rPr>
              <w:t>81.738</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273" w:right="273"/>
              <w:jc w:val="center"/>
              <w:rPr>
                <w:sz w:val="14"/>
              </w:rPr>
            </w:pPr>
            <w:r>
              <w:rPr>
                <w:w w:val="140"/>
                <w:sz w:val="14"/>
              </w:rPr>
              <w:t>63</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42" w:right="145"/>
              <w:jc w:val="center"/>
              <w:rPr>
                <w:sz w:val="14"/>
              </w:rPr>
            </w:pPr>
            <w:r>
              <w:rPr>
                <w:w w:val="140"/>
                <w:sz w:val="14"/>
              </w:rPr>
              <w:t>46,4</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right="88"/>
              <w:rPr>
                <w:sz w:val="14"/>
              </w:rPr>
            </w:pPr>
            <w:r>
              <w:rPr>
                <w:w w:val="135"/>
                <w:sz w:val="14"/>
              </w:rPr>
              <w:t>23.118</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38" w:right="148"/>
              <w:jc w:val="center"/>
              <w:rPr>
                <w:sz w:val="14"/>
              </w:rPr>
            </w:pPr>
            <w:r>
              <w:rPr>
                <w:w w:val="140"/>
                <w:sz w:val="14"/>
              </w:rPr>
              <w:t>39,4</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MA</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110</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45.026</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178</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161</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56</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24.879</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105</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41.584</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161</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66.463</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51</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46,5</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21.437</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47,6</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PB</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119</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47.538</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199</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172</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60</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26.579</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112</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44.425</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172</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71.004</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53</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44,1</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23.467</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49,4</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19" w:line="152" w:lineRule="exact"/>
              <w:ind w:left="25"/>
              <w:jc w:val="left"/>
              <w:rPr>
                <w:sz w:val="14"/>
              </w:rPr>
            </w:pPr>
            <w:r>
              <w:rPr>
                <w:w w:val="140"/>
                <w:sz w:val="14"/>
              </w:rPr>
              <w:t>PE</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19" w:line="152" w:lineRule="exact"/>
              <w:ind w:right="87"/>
              <w:rPr>
                <w:sz w:val="14"/>
              </w:rPr>
            </w:pPr>
            <w:r>
              <w:rPr>
                <w:w w:val="135"/>
                <w:sz w:val="14"/>
              </w:rPr>
              <w:t>213</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89.010</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324</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298</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8"/>
              <w:rPr>
                <w:sz w:val="14"/>
              </w:rPr>
            </w:pPr>
            <w:r>
              <w:rPr>
                <w:w w:val="135"/>
                <w:sz w:val="14"/>
              </w:rPr>
              <w:t>104</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1"/>
              <w:rPr>
                <w:sz w:val="14"/>
              </w:rPr>
            </w:pPr>
            <w:r>
              <w:rPr>
                <w:w w:val="135"/>
                <w:sz w:val="14"/>
              </w:rPr>
              <w:t>46.050</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90"/>
              <w:rPr>
                <w:sz w:val="14"/>
              </w:rPr>
            </w:pPr>
            <w:r>
              <w:rPr>
                <w:w w:val="135"/>
                <w:sz w:val="14"/>
              </w:rPr>
              <w:t>194</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3"/>
              <w:rPr>
                <w:sz w:val="14"/>
              </w:rPr>
            </w:pPr>
            <w:r>
              <w:rPr>
                <w:w w:val="135"/>
                <w:sz w:val="14"/>
              </w:rPr>
              <w:t>76.969</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91"/>
              <w:rPr>
                <w:sz w:val="14"/>
              </w:rPr>
            </w:pPr>
            <w:r>
              <w:rPr>
                <w:w w:val="135"/>
                <w:sz w:val="14"/>
              </w:rPr>
              <w:t>298</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5"/>
              <w:rPr>
                <w:sz w:val="14"/>
              </w:rPr>
            </w:pPr>
            <w:r>
              <w:rPr>
                <w:w w:val="135"/>
                <w:sz w:val="14"/>
              </w:rPr>
              <w:t>123.019</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273" w:right="273"/>
              <w:jc w:val="center"/>
              <w:rPr>
                <w:sz w:val="14"/>
              </w:rPr>
            </w:pPr>
            <w:r>
              <w:rPr>
                <w:w w:val="140"/>
                <w:sz w:val="14"/>
              </w:rPr>
              <w:t>86</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42" w:right="145"/>
              <w:jc w:val="center"/>
              <w:rPr>
                <w:sz w:val="14"/>
              </w:rPr>
            </w:pPr>
            <w:r>
              <w:rPr>
                <w:w w:val="140"/>
                <w:sz w:val="14"/>
              </w:rPr>
              <w:t>40,2</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right="88"/>
              <w:rPr>
                <w:sz w:val="14"/>
              </w:rPr>
            </w:pPr>
            <w:r>
              <w:rPr>
                <w:w w:val="135"/>
                <w:sz w:val="14"/>
              </w:rPr>
              <w:t>34.010</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38" w:right="148"/>
              <w:jc w:val="center"/>
              <w:rPr>
                <w:sz w:val="14"/>
              </w:rPr>
            </w:pPr>
            <w:r>
              <w:rPr>
                <w:w w:val="140"/>
                <w:sz w:val="14"/>
              </w:rPr>
              <w:t>38,2</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PI</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65</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25.100</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99</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93</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33</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14.371</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60</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24.021</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93</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38.392</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28</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42,4</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13.292</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53,0</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RN</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120</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47.923</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189</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168</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59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25.961</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109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43.392</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168</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69.353</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48</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39,5</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21.430</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44,7</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19" w:line="152" w:lineRule="exact"/>
              <w:ind w:left="25"/>
              <w:jc w:val="left"/>
              <w:rPr>
                <w:sz w:val="14"/>
              </w:rPr>
            </w:pPr>
            <w:r>
              <w:rPr>
                <w:w w:val="140"/>
                <w:sz w:val="14"/>
              </w:rPr>
              <w:t>SE</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19" w:line="152" w:lineRule="exact"/>
              <w:ind w:right="87"/>
              <w:rPr>
                <w:sz w:val="14"/>
              </w:rPr>
            </w:pPr>
            <w:r>
              <w:rPr>
                <w:w w:val="135"/>
                <w:sz w:val="14"/>
              </w:rPr>
              <w:t>57</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23.557</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88</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82</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8"/>
              <w:rPr>
                <w:sz w:val="14"/>
              </w:rPr>
            </w:pPr>
            <w:r>
              <w:rPr>
                <w:w w:val="135"/>
                <w:sz w:val="14"/>
              </w:rPr>
              <w:t>29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1"/>
              <w:rPr>
                <w:sz w:val="14"/>
              </w:rPr>
            </w:pPr>
            <w:r>
              <w:rPr>
                <w:w w:val="135"/>
                <w:sz w:val="14"/>
              </w:rPr>
              <w:t>12.671</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90"/>
              <w:rPr>
                <w:sz w:val="14"/>
              </w:rPr>
            </w:pPr>
            <w:r>
              <w:rPr>
                <w:w w:val="135"/>
                <w:sz w:val="14"/>
              </w:rPr>
              <w:t>53</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3"/>
              <w:rPr>
                <w:sz w:val="14"/>
              </w:rPr>
            </w:pPr>
            <w:r>
              <w:rPr>
                <w:w w:val="135"/>
                <w:sz w:val="14"/>
              </w:rPr>
              <w:t>21.179</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91"/>
              <w:rPr>
                <w:sz w:val="14"/>
              </w:rPr>
            </w:pPr>
            <w:r>
              <w:rPr>
                <w:w w:val="135"/>
                <w:sz w:val="14"/>
              </w:rPr>
              <w:t>82</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4"/>
              <w:rPr>
                <w:sz w:val="14"/>
              </w:rPr>
            </w:pPr>
            <w:r>
              <w:rPr>
                <w:w w:val="135"/>
                <w:sz w:val="14"/>
              </w:rPr>
              <w:t>33.851</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273" w:right="273"/>
              <w:jc w:val="center"/>
              <w:rPr>
                <w:sz w:val="14"/>
              </w:rPr>
            </w:pPr>
            <w:r>
              <w:rPr>
                <w:w w:val="140"/>
                <w:sz w:val="14"/>
              </w:rPr>
              <w:t>25</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42" w:right="145"/>
              <w:jc w:val="center"/>
              <w:rPr>
                <w:sz w:val="14"/>
              </w:rPr>
            </w:pPr>
            <w:r>
              <w:rPr>
                <w:w w:val="140"/>
                <w:sz w:val="14"/>
              </w:rPr>
              <w:t>44,4</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right="88"/>
              <w:rPr>
                <w:sz w:val="14"/>
              </w:rPr>
            </w:pPr>
            <w:r>
              <w:rPr>
                <w:w w:val="135"/>
                <w:sz w:val="14"/>
              </w:rPr>
              <w:t>10.293</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38" w:right="148"/>
              <w:jc w:val="center"/>
              <w:rPr>
                <w:sz w:val="14"/>
              </w:rPr>
            </w:pPr>
            <w:r>
              <w:rPr>
                <w:w w:val="140"/>
                <w:sz w:val="14"/>
              </w:rPr>
              <w:t>43,7</w:t>
            </w:r>
          </w:p>
        </w:tc>
      </w:tr>
      <w:tr w:rsidR="00500A47">
        <w:trPr>
          <w:trHeight w:val="191"/>
        </w:trPr>
        <w:tc>
          <w:tcPr>
            <w:tcW w:w="1232" w:type="dxa"/>
            <w:tcBorders>
              <w:left w:val="nil"/>
              <w:right w:val="single" w:sz="6" w:space="0" w:color="FFFFFF"/>
            </w:tcBorders>
            <w:shd w:val="clear" w:color="auto" w:fill="BEBEBE"/>
          </w:tcPr>
          <w:p w:rsidR="00500A47" w:rsidRDefault="000A7459">
            <w:pPr>
              <w:pStyle w:val="TableParagraph"/>
              <w:spacing w:before="10" w:line="161" w:lineRule="exact"/>
              <w:ind w:left="25"/>
              <w:jc w:val="left"/>
              <w:rPr>
                <w:b/>
                <w:sz w:val="15"/>
              </w:rPr>
            </w:pPr>
            <w:r>
              <w:rPr>
                <w:b/>
                <w:w w:val="140"/>
                <w:sz w:val="15"/>
              </w:rPr>
              <w:t>Soma (NE)</w:t>
            </w:r>
          </w:p>
        </w:tc>
        <w:tc>
          <w:tcPr>
            <w:tcW w:w="1071"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79"/>
              <w:rPr>
                <w:b/>
                <w:sz w:val="14"/>
              </w:rPr>
            </w:pPr>
            <w:r>
              <w:rPr>
                <w:b/>
                <w:w w:val="135"/>
                <w:sz w:val="14"/>
              </w:rPr>
              <w:t>1.283</w:t>
            </w:r>
          </w:p>
        </w:tc>
        <w:tc>
          <w:tcPr>
            <w:tcW w:w="1265"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0"/>
              <w:rPr>
                <w:b/>
                <w:sz w:val="14"/>
              </w:rPr>
            </w:pPr>
            <w:r>
              <w:rPr>
                <w:b/>
                <w:w w:val="135"/>
                <w:sz w:val="14"/>
              </w:rPr>
              <w:t>525.734</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0"/>
              <w:rPr>
                <w:b/>
                <w:sz w:val="14"/>
              </w:rPr>
            </w:pPr>
            <w:r>
              <w:rPr>
                <w:b/>
                <w:w w:val="135"/>
                <w:sz w:val="14"/>
              </w:rPr>
              <w:t>1.994</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0"/>
              <w:rPr>
                <w:b/>
                <w:sz w:val="14"/>
              </w:rPr>
            </w:pPr>
            <w:r>
              <w:rPr>
                <w:b/>
                <w:w w:val="135"/>
                <w:sz w:val="14"/>
              </w:rPr>
              <w:t>1.825</w:t>
            </w:r>
          </w:p>
        </w:tc>
        <w:tc>
          <w:tcPr>
            <w:tcW w:w="929"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8"/>
              <w:rPr>
                <w:b/>
                <w:sz w:val="14"/>
              </w:rPr>
            </w:pPr>
            <w:r>
              <w:rPr>
                <w:b/>
                <w:w w:val="135"/>
                <w:sz w:val="14"/>
              </w:rPr>
              <w:t>639</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1"/>
              <w:rPr>
                <w:b/>
                <w:sz w:val="14"/>
              </w:rPr>
            </w:pPr>
            <w:r>
              <w:rPr>
                <w:b/>
                <w:w w:val="135"/>
                <w:sz w:val="14"/>
              </w:rPr>
              <w:t>282.018</w:t>
            </w:r>
          </w:p>
        </w:tc>
        <w:tc>
          <w:tcPr>
            <w:tcW w:w="930"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2"/>
              <w:rPr>
                <w:b/>
                <w:sz w:val="14"/>
              </w:rPr>
            </w:pPr>
            <w:r>
              <w:rPr>
                <w:b/>
                <w:w w:val="135"/>
                <w:sz w:val="14"/>
              </w:rPr>
              <w:t>1.186</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3"/>
              <w:rPr>
                <w:b/>
                <w:sz w:val="14"/>
              </w:rPr>
            </w:pPr>
            <w:r>
              <w:rPr>
                <w:b/>
                <w:w w:val="135"/>
                <w:sz w:val="14"/>
              </w:rPr>
              <w:t>471.372</w:t>
            </w:r>
          </w:p>
        </w:tc>
        <w:tc>
          <w:tcPr>
            <w:tcW w:w="1059"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4"/>
              <w:rPr>
                <w:b/>
                <w:sz w:val="14"/>
              </w:rPr>
            </w:pPr>
            <w:r>
              <w:rPr>
                <w:b/>
                <w:w w:val="135"/>
                <w:sz w:val="14"/>
              </w:rPr>
              <w:t>1.825</w:t>
            </w:r>
          </w:p>
        </w:tc>
        <w:tc>
          <w:tcPr>
            <w:tcW w:w="1369"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5"/>
              <w:rPr>
                <w:b/>
                <w:sz w:val="14"/>
              </w:rPr>
            </w:pPr>
            <w:r>
              <w:rPr>
                <w:b/>
                <w:w w:val="135"/>
                <w:sz w:val="14"/>
              </w:rPr>
              <w:t>753.390</w:t>
            </w:r>
          </w:p>
        </w:tc>
        <w:tc>
          <w:tcPr>
            <w:tcW w:w="801"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left="251"/>
              <w:jc w:val="left"/>
              <w:rPr>
                <w:b/>
                <w:sz w:val="14"/>
              </w:rPr>
            </w:pPr>
            <w:r>
              <w:rPr>
                <w:b/>
                <w:w w:val="140"/>
                <w:sz w:val="14"/>
              </w:rPr>
              <w:t>542</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left="142" w:right="145"/>
              <w:jc w:val="center"/>
              <w:rPr>
                <w:b/>
                <w:sz w:val="14"/>
              </w:rPr>
            </w:pPr>
            <w:r>
              <w:rPr>
                <w:b/>
                <w:w w:val="140"/>
                <w:sz w:val="14"/>
              </w:rPr>
              <w:t>42,3</w:t>
            </w:r>
          </w:p>
        </w:tc>
        <w:tc>
          <w:tcPr>
            <w:tcW w:w="1189"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9"/>
              <w:rPr>
                <w:b/>
                <w:sz w:val="14"/>
              </w:rPr>
            </w:pPr>
            <w:r>
              <w:rPr>
                <w:b/>
                <w:w w:val="135"/>
                <w:sz w:val="14"/>
              </w:rPr>
              <w:t>227.656</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left="138" w:right="148"/>
              <w:jc w:val="center"/>
              <w:rPr>
                <w:b/>
                <w:sz w:val="14"/>
              </w:rPr>
            </w:pPr>
            <w:r>
              <w:rPr>
                <w:b/>
                <w:w w:val="140"/>
                <w:sz w:val="14"/>
              </w:rPr>
              <w:t>43,3</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DF</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297</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118.075</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467</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422</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148</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65.212</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274</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2"/>
              <w:rPr>
                <w:sz w:val="14"/>
              </w:rPr>
            </w:pPr>
            <w:r>
              <w:rPr>
                <w:w w:val="135"/>
                <w:sz w:val="14"/>
              </w:rPr>
              <w:t>108.997</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422</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5"/>
              <w:rPr>
                <w:sz w:val="14"/>
              </w:rPr>
            </w:pPr>
            <w:r>
              <w:rPr>
                <w:w w:val="135"/>
                <w:sz w:val="14"/>
              </w:rPr>
              <w:t>174.209</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51"/>
              <w:jc w:val="left"/>
              <w:rPr>
                <w:sz w:val="14"/>
              </w:rPr>
            </w:pPr>
            <w:r>
              <w:rPr>
                <w:w w:val="140"/>
                <w:sz w:val="14"/>
              </w:rPr>
              <w:t>125</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42,2</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56.133</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47,5</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19" w:line="152" w:lineRule="exact"/>
              <w:ind w:left="25"/>
              <w:jc w:val="left"/>
              <w:rPr>
                <w:sz w:val="14"/>
              </w:rPr>
            </w:pPr>
            <w:r>
              <w:rPr>
                <w:w w:val="140"/>
                <w:sz w:val="14"/>
              </w:rPr>
              <w:t>GO</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19" w:line="152" w:lineRule="exact"/>
              <w:ind w:right="87"/>
              <w:rPr>
                <w:sz w:val="14"/>
              </w:rPr>
            </w:pPr>
            <w:r>
              <w:rPr>
                <w:w w:val="135"/>
                <w:sz w:val="14"/>
              </w:rPr>
              <w:t>293</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117.900</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443</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405</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8"/>
              <w:rPr>
                <w:sz w:val="14"/>
              </w:rPr>
            </w:pPr>
            <w:r>
              <w:rPr>
                <w:w w:val="135"/>
                <w:sz w:val="14"/>
              </w:rPr>
              <w:t>142</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1"/>
              <w:rPr>
                <w:sz w:val="14"/>
              </w:rPr>
            </w:pPr>
            <w:r>
              <w:rPr>
                <w:w w:val="135"/>
                <w:sz w:val="14"/>
              </w:rPr>
              <w:t>62.585</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90"/>
              <w:rPr>
                <w:sz w:val="14"/>
              </w:rPr>
            </w:pPr>
            <w:r>
              <w:rPr>
                <w:w w:val="135"/>
                <w:sz w:val="14"/>
              </w:rPr>
              <w:t>263</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2"/>
              <w:rPr>
                <w:sz w:val="14"/>
              </w:rPr>
            </w:pPr>
            <w:r>
              <w:rPr>
                <w:w w:val="135"/>
                <w:sz w:val="14"/>
              </w:rPr>
              <w:t>104.606</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91"/>
              <w:rPr>
                <w:sz w:val="14"/>
              </w:rPr>
            </w:pPr>
            <w:r>
              <w:rPr>
                <w:w w:val="135"/>
                <w:sz w:val="14"/>
              </w:rPr>
              <w:t>405</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5"/>
              <w:rPr>
                <w:sz w:val="14"/>
              </w:rPr>
            </w:pPr>
            <w:r>
              <w:rPr>
                <w:w w:val="135"/>
                <w:sz w:val="14"/>
              </w:rPr>
              <w:t>167.191</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251"/>
              <w:jc w:val="left"/>
              <w:rPr>
                <w:sz w:val="14"/>
              </w:rPr>
            </w:pPr>
            <w:r>
              <w:rPr>
                <w:w w:val="140"/>
                <w:sz w:val="14"/>
              </w:rPr>
              <w:t>112</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42" w:right="145"/>
              <w:jc w:val="center"/>
              <w:rPr>
                <w:sz w:val="14"/>
              </w:rPr>
            </w:pPr>
            <w:r>
              <w:rPr>
                <w:w w:val="140"/>
                <w:sz w:val="14"/>
              </w:rPr>
              <w:t>38,4</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right="88"/>
              <w:rPr>
                <w:sz w:val="14"/>
              </w:rPr>
            </w:pPr>
            <w:r>
              <w:rPr>
                <w:w w:val="135"/>
                <w:sz w:val="14"/>
              </w:rPr>
              <w:t>49.291</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38" w:right="148"/>
              <w:jc w:val="center"/>
              <w:rPr>
                <w:sz w:val="14"/>
              </w:rPr>
            </w:pPr>
            <w:r>
              <w:rPr>
                <w:w w:val="140"/>
                <w:sz w:val="14"/>
              </w:rPr>
              <w:t>41,8</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MS</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269</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110.129</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417</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377</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132</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58.258</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245</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97.374</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377</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5"/>
              <w:rPr>
                <w:sz w:val="14"/>
              </w:rPr>
            </w:pPr>
            <w:r>
              <w:rPr>
                <w:w w:val="135"/>
                <w:sz w:val="14"/>
              </w:rPr>
              <w:t>155.632</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51"/>
              <w:jc w:val="left"/>
              <w:rPr>
                <w:sz w:val="14"/>
              </w:rPr>
            </w:pPr>
            <w:r>
              <w:rPr>
                <w:w w:val="140"/>
                <w:sz w:val="14"/>
              </w:rPr>
              <w:t>108</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40,4</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45.503</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41,3</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MT</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183</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74.152</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287</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258</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90</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39.869</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168</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66.638</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258</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5"/>
              <w:rPr>
                <w:sz w:val="14"/>
              </w:rPr>
            </w:pPr>
            <w:r>
              <w:rPr>
                <w:w w:val="135"/>
                <w:sz w:val="14"/>
              </w:rPr>
              <w:t>106.507</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75</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41,1</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32.355</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43,6</w:t>
            </w:r>
          </w:p>
        </w:tc>
      </w:tr>
      <w:tr w:rsidR="00500A47">
        <w:trPr>
          <w:trHeight w:val="191"/>
        </w:trPr>
        <w:tc>
          <w:tcPr>
            <w:tcW w:w="1232" w:type="dxa"/>
            <w:tcBorders>
              <w:left w:val="nil"/>
              <w:right w:val="single" w:sz="6" w:space="0" w:color="FFFFFF"/>
            </w:tcBorders>
            <w:shd w:val="clear" w:color="auto" w:fill="BEBEBE"/>
          </w:tcPr>
          <w:p w:rsidR="00500A47" w:rsidRDefault="000A7459">
            <w:pPr>
              <w:pStyle w:val="TableParagraph"/>
              <w:spacing w:before="10" w:line="161" w:lineRule="exact"/>
              <w:ind w:left="25"/>
              <w:jc w:val="left"/>
              <w:rPr>
                <w:b/>
                <w:sz w:val="15"/>
              </w:rPr>
            </w:pPr>
            <w:r>
              <w:rPr>
                <w:b/>
                <w:w w:val="140"/>
                <w:sz w:val="15"/>
              </w:rPr>
              <w:t>Soma (CO)</w:t>
            </w:r>
          </w:p>
        </w:tc>
        <w:tc>
          <w:tcPr>
            <w:tcW w:w="1071"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79"/>
              <w:rPr>
                <w:b/>
                <w:sz w:val="14"/>
              </w:rPr>
            </w:pPr>
            <w:r>
              <w:rPr>
                <w:b/>
                <w:w w:val="135"/>
                <w:sz w:val="14"/>
              </w:rPr>
              <w:t>1.041</w:t>
            </w:r>
          </w:p>
        </w:tc>
        <w:tc>
          <w:tcPr>
            <w:tcW w:w="1265"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0"/>
              <w:rPr>
                <w:b/>
                <w:sz w:val="14"/>
              </w:rPr>
            </w:pPr>
            <w:r>
              <w:rPr>
                <w:b/>
                <w:w w:val="135"/>
                <w:sz w:val="14"/>
              </w:rPr>
              <w:t>420.255</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0"/>
              <w:rPr>
                <w:b/>
                <w:sz w:val="14"/>
              </w:rPr>
            </w:pPr>
            <w:r>
              <w:rPr>
                <w:b/>
                <w:w w:val="135"/>
                <w:sz w:val="14"/>
              </w:rPr>
              <w:t>1.614</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0"/>
              <w:rPr>
                <w:b/>
                <w:sz w:val="14"/>
              </w:rPr>
            </w:pPr>
            <w:r>
              <w:rPr>
                <w:b/>
                <w:w w:val="135"/>
                <w:sz w:val="14"/>
              </w:rPr>
              <w:t>1.462</w:t>
            </w:r>
          </w:p>
        </w:tc>
        <w:tc>
          <w:tcPr>
            <w:tcW w:w="92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8"/>
              <w:rPr>
                <w:b/>
                <w:sz w:val="14"/>
              </w:rPr>
            </w:pPr>
            <w:r>
              <w:rPr>
                <w:b/>
                <w:w w:val="135"/>
                <w:sz w:val="14"/>
              </w:rPr>
              <w:t>512</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1"/>
              <w:rPr>
                <w:b/>
                <w:sz w:val="14"/>
              </w:rPr>
            </w:pPr>
            <w:r>
              <w:rPr>
                <w:b/>
                <w:w w:val="135"/>
                <w:sz w:val="14"/>
              </w:rPr>
              <w:t>225.923</w:t>
            </w:r>
          </w:p>
        </w:tc>
        <w:tc>
          <w:tcPr>
            <w:tcW w:w="930"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90"/>
              <w:rPr>
                <w:b/>
                <w:sz w:val="14"/>
              </w:rPr>
            </w:pPr>
            <w:r>
              <w:rPr>
                <w:b/>
                <w:w w:val="135"/>
                <w:sz w:val="14"/>
              </w:rPr>
              <w:t>950</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3"/>
              <w:rPr>
                <w:b/>
                <w:sz w:val="14"/>
              </w:rPr>
            </w:pPr>
            <w:r>
              <w:rPr>
                <w:b/>
                <w:w w:val="135"/>
                <w:sz w:val="14"/>
              </w:rPr>
              <w:t>377.614</w:t>
            </w:r>
          </w:p>
        </w:tc>
        <w:tc>
          <w:tcPr>
            <w:tcW w:w="105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4"/>
              <w:rPr>
                <w:b/>
                <w:sz w:val="14"/>
              </w:rPr>
            </w:pPr>
            <w:r>
              <w:rPr>
                <w:b/>
                <w:w w:val="135"/>
                <w:sz w:val="14"/>
              </w:rPr>
              <w:t>1.462</w:t>
            </w:r>
          </w:p>
        </w:tc>
        <w:tc>
          <w:tcPr>
            <w:tcW w:w="136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5"/>
              <w:rPr>
                <w:b/>
                <w:sz w:val="14"/>
              </w:rPr>
            </w:pPr>
            <w:r>
              <w:rPr>
                <w:b/>
                <w:w w:val="135"/>
                <w:sz w:val="14"/>
              </w:rPr>
              <w:t>603.538</w:t>
            </w:r>
          </w:p>
        </w:tc>
        <w:tc>
          <w:tcPr>
            <w:tcW w:w="801"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left="251"/>
              <w:jc w:val="left"/>
              <w:rPr>
                <w:b/>
                <w:sz w:val="14"/>
              </w:rPr>
            </w:pPr>
            <w:r>
              <w:rPr>
                <w:b/>
                <w:w w:val="140"/>
                <w:sz w:val="14"/>
              </w:rPr>
              <w:t>421</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left="142" w:right="145"/>
              <w:jc w:val="center"/>
              <w:rPr>
                <w:b/>
                <w:sz w:val="14"/>
              </w:rPr>
            </w:pPr>
            <w:r>
              <w:rPr>
                <w:b/>
                <w:w w:val="140"/>
                <w:sz w:val="14"/>
              </w:rPr>
              <w:t>40,5</w:t>
            </w:r>
          </w:p>
        </w:tc>
        <w:tc>
          <w:tcPr>
            <w:tcW w:w="118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9"/>
              <w:rPr>
                <w:b/>
                <w:sz w:val="14"/>
              </w:rPr>
            </w:pPr>
            <w:r>
              <w:rPr>
                <w:b/>
                <w:w w:val="135"/>
                <w:sz w:val="14"/>
              </w:rPr>
              <w:t>183.282</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left="138" w:right="148"/>
              <w:jc w:val="center"/>
              <w:rPr>
                <w:b/>
                <w:sz w:val="14"/>
              </w:rPr>
            </w:pPr>
            <w:r>
              <w:rPr>
                <w:b/>
                <w:w w:val="140"/>
                <w:sz w:val="14"/>
              </w:rPr>
              <w:t>43,6</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ES</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127</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52.734</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23"/>
              <w:rPr>
                <w:sz w:val="14"/>
              </w:rPr>
            </w:pPr>
            <w:r>
              <w:rPr>
                <w:w w:val="135"/>
                <w:sz w:val="14"/>
              </w:rPr>
              <w:t>196</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24"/>
              <w:rPr>
                <w:sz w:val="14"/>
              </w:rPr>
            </w:pPr>
            <w:r>
              <w:rPr>
                <w:w w:val="135"/>
                <w:sz w:val="14"/>
              </w:rPr>
              <w:t>182</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64</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28.124</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118</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47.008</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91"/>
              <w:rPr>
                <w:sz w:val="14"/>
              </w:rPr>
            </w:pPr>
            <w:r>
              <w:rPr>
                <w:w w:val="135"/>
                <w:sz w:val="14"/>
              </w:rPr>
              <w:t>182</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4"/>
              <w:rPr>
                <w:sz w:val="14"/>
              </w:rPr>
            </w:pPr>
            <w:r>
              <w:rPr>
                <w:w w:val="135"/>
                <w:sz w:val="14"/>
              </w:rPr>
              <w:t>75.133</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73" w:right="273"/>
              <w:jc w:val="center"/>
              <w:rPr>
                <w:sz w:val="14"/>
              </w:rPr>
            </w:pPr>
            <w:r>
              <w:rPr>
                <w:w w:val="140"/>
                <w:sz w:val="14"/>
              </w:rPr>
              <w:t>55</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43,6</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8"/>
              <w:rPr>
                <w:sz w:val="14"/>
              </w:rPr>
            </w:pPr>
            <w:r>
              <w:rPr>
                <w:w w:val="135"/>
                <w:sz w:val="14"/>
              </w:rPr>
              <w:t>22.399</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42,5</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MG</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867</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340.587</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15"/>
              <w:rPr>
                <w:sz w:val="14"/>
              </w:rPr>
            </w:pPr>
            <w:r>
              <w:rPr>
                <w:w w:val="135"/>
                <w:sz w:val="14"/>
              </w:rPr>
              <w:t>1.335</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16"/>
              <w:rPr>
                <w:sz w:val="14"/>
              </w:rPr>
            </w:pPr>
            <w:r>
              <w:rPr>
                <w:w w:val="135"/>
                <w:sz w:val="14"/>
              </w:rPr>
              <w:t>1.230</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431</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190.072</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800</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2"/>
              <w:rPr>
                <w:sz w:val="14"/>
              </w:rPr>
            </w:pPr>
            <w:r>
              <w:rPr>
                <w:w w:val="135"/>
                <w:sz w:val="14"/>
              </w:rPr>
              <w:t>317.692</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3"/>
              <w:rPr>
                <w:sz w:val="14"/>
              </w:rPr>
            </w:pPr>
            <w:r>
              <w:rPr>
                <w:w w:val="135"/>
                <w:sz w:val="14"/>
              </w:rPr>
              <w:t>1.230</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5"/>
              <w:rPr>
                <w:sz w:val="14"/>
              </w:rPr>
            </w:pPr>
            <w:r>
              <w:rPr>
                <w:w w:val="135"/>
                <w:sz w:val="14"/>
              </w:rPr>
              <w:t>507.764</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51"/>
              <w:jc w:val="left"/>
              <w:rPr>
                <w:sz w:val="14"/>
              </w:rPr>
            </w:pPr>
            <w:r>
              <w:rPr>
                <w:w w:val="140"/>
                <w:sz w:val="14"/>
              </w:rPr>
              <w:t>363</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41,9</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9"/>
              <w:rPr>
                <w:sz w:val="14"/>
              </w:rPr>
            </w:pPr>
            <w:r>
              <w:rPr>
                <w:w w:val="135"/>
                <w:sz w:val="14"/>
              </w:rPr>
              <w:t>167.177</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49,1</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19" w:line="152" w:lineRule="exact"/>
              <w:ind w:left="25"/>
              <w:jc w:val="left"/>
              <w:rPr>
                <w:sz w:val="14"/>
              </w:rPr>
            </w:pPr>
            <w:r>
              <w:rPr>
                <w:w w:val="140"/>
                <w:sz w:val="14"/>
              </w:rPr>
              <w:t>RJ</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19" w:line="152" w:lineRule="exact"/>
              <w:ind w:right="79"/>
              <w:rPr>
                <w:sz w:val="14"/>
              </w:rPr>
            </w:pPr>
            <w:r>
              <w:rPr>
                <w:w w:val="135"/>
                <w:sz w:val="14"/>
              </w:rPr>
              <w:t>1.664</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678.069</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15"/>
              <w:rPr>
                <w:sz w:val="14"/>
              </w:rPr>
            </w:pPr>
            <w:r>
              <w:rPr>
                <w:w w:val="135"/>
                <w:sz w:val="14"/>
              </w:rPr>
              <w:t>2.562</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16"/>
              <w:rPr>
                <w:sz w:val="14"/>
              </w:rPr>
            </w:pPr>
            <w:r>
              <w:rPr>
                <w:w w:val="135"/>
                <w:sz w:val="14"/>
              </w:rPr>
              <w:t>2.309</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8"/>
              <w:rPr>
                <w:sz w:val="14"/>
              </w:rPr>
            </w:pPr>
            <w:r>
              <w:rPr>
                <w:w w:val="135"/>
                <w:sz w:val="14"/>
              </w:rPr>
              <w:t>808</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1"/>
              <w:rPr>
                <w:sz w:val="14"/>
              </w:rPr>
            </w:pPr>
            <w:r>
              <w:rPr>
                <w:w w:val="135"/>
                <w:sz w:val="14"/>
              </w:rPr>
              <w:t>356.810</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2"/>
              <w:rPr>
                <w:sz w:val="14"/>
              </w:rPr>
            </w:pPr>
            <w:r>
              <w:rPr>
                <w:w w:val="135"/>
                <w:sz w:val="14"/>
              </w:rPr>
              <w:t>1.501</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2"/>
              <w:rPr>
                <w:sz w:val="14"/>
              </w:rPr>
            </w:pPr>
            <w:r>
              <w:rPr>
                <w:w w:val="135"/>
                <w:sz w:val="14"/>
              </w:rPr>
              <w:t>596.383</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3"/>
              <w:rPr>
                <w:sz w:val="14"/>
              </w:rPr>
            </w:pPr>
            <w:r>
              <w:rPr>
                <w:w w:val="135"/>
                <w:sz w:val="14"/>
              </w:rPr>
              <w:t>2.309</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5"/>
              <w:rPr>
                <w:sz w:val="14"/>
              </w:rPr>
            </w:pPr>
            <w:r>
              <w:rPr>
                <w:w w:val="135"/>
                <w:sz w:val="14"/>
              </w:rPr>
              <w:t>953.193</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251"/>
              <w:jc w:val="left"/>
              <w:rPr>
                <w:sz w:val="14"/>
              </w:rPr>
            </w:pPr>
            <w:r>
              <w:rPr>
                <w:w w:val="140"/>
                <w:sz w:val="14"/>
              </w:rPr>
              <w:t>645</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42" w:right="145"/>
              <w:jc w:val="center"/>
              <w:rPr>
                <w:sz w:val="14"/>
              </w:rPr>
            </w:pPr>
            <w:r>
              <w:rPr>
                <w:w w:val="140"/>
                <w:sz w:val="14"/>
              </w:rPr>
              <w:t>38,8</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right="89"/>
              <w:rPr>
                <w:sz w:val="14"/>
              </w:rPr>
            </w:pPr>
            <w:r>
              <w:rPr>
                <w:w w:val="135"/>
                <w:sz w:val="14"/>
              </w:rPr>
              <w:t>275.124</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38" w:right="148"/>
              <w:jc w:val="center"/>
              <w:rPr>
                <w:sz w:val="14"/>
              </w:rPr>
            </w:pPr>
            <w:r>
              <w:rPr>
                <w:w w:val="140"/>
                <w:sz w:val="14"/>
              </w:rPr>
              <w:t>40,6</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SP</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79"/>
              <w:rPr>
                <w:sz w:val="14"/>
              </w:rPr>
            </w:pPr>
            <w:r>
              <w:rPr>
                <w:w w:val="135"/>
                <w:sz w:val="14"/>
              </w:rPr>
              <w:t>3.239</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80"/>
              <w:rPr>
                <w:sz w:val="14"/>
              </w:rPr>
            </w:pPr>
            <w:r>
              <w:rPr>
                <w:w w:val="135"/>
                <w:sz w:val="14"/>
              </w:rPr>
              <w:t>1.313.722</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15"/>
              <w:rPr>
                <w:sz w:val="14"/>
              </w:rPr>
            </w:pPr>
            <w:r>
              <w:rPr>
                <w:w w:val="135"/>
                <w:sz w:val="14"/>
              </w:rPr>
              <w:t>4.787</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16"/>
              <w:rPr>
                <w:sz w:val="14"/>
              </w:rPr>
            </w:pPr>
            <w:r>
              <w:rPr>
                <w:w w:val="135"/>
                <w:sz w:val="14"/>
              </w:rPr>
              <w:t>4.475</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2"/>
              <w:rPr>
                <w:sz w:val="14"/>
              </w:rPr>
            </w:pPr>
            <w:r>
              <w:rPr>
                <w:w w:val="135"/>
                <w:sz w:val="14"/>
              </w:rPr>
              <w:t>1.566</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691.523</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2"/>
              <w:rPr>
                <w:sz w:val="14"/>
              </w:rPr>
            </w:pPr>
            <w:r>
              <w:rPr>
                <w:w w:val="135"/>
                <w:sz w:val="14"/>
              </w:rPr>
              <w:t>2.909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3"/>
              <w:rPr>
                <w:sz w:val="14"/>
              </w:rPr>
            </w:pPr>
            <w:r>
              <w:rPr>
                <w:w w:val="135"/>
                <w:sz w:val="14"/>
              </w:rPr>
              <w:t>1.155.831</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3"/>
              <w:rPr>
                <w:sz w:val="14"/>
              </w:rPr>
            </w:pPr>
            <w:r>
              <w:rPr>
                <w:w w:val="135"/>
                <w:sz w:val="14"/>
              </w:rPr>
              <w:t>4.475</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5"/>
              <w:rPr>
                <w:sz w:val="14"/>
              </w:rPr>
            </w:pPr>
            <w:r>
              <w:rPr>
                <w:w w:val="135"/>
                <w:sz w:val="14"/>
              </w:rPr>
              <w:t>1.847.353</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87"/>
              <w:jc w:val="left"/>
              <w:rPr>
                <w:sz w:val="14"/>
              </w:rPr>
            </w:pPr>
            <w:r>
              <w:rPr>
                <w:w w:val="140"/>
                <w:sz w:val="14"/>
              </w:rPr>
              <w:t>1.237</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38,2</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9"/>
              <w:rPr>
                <w:sz w:val="14"/>
              </w:rPr>
            </w:pPr>
            <w:r>
              <w:rPr>
                <w:w w:val="135"/>
                <w:sz w:val="14"/>
              </w:rPr>
              <w:t>533.631</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40,6</w:t>
            </w:r>
          </w:p>
        </w:tc>
      </w:tr>
      <w:tr w:rsidR="00500A47">
        <w:trPr>
          <w:trHeight w:val="191"/>
        </w:trPr>
        <w:tc>
          <w:tcPr>
            <w:tcW w:w="1232" w:type="dxa"/>
            <w:tcBorders>
              <w:left w:val="nil"/>
              <w:right w:val="single" w:sz="6" w:space="0" w:color="FFFFFF"/>
            </w:tcBorders>
            <w:shd w:val="clear" w:color="auto" w:fill="BEBEBE"/>
          </w:tcPr>
          <w:p w:rsidR="00500A47" w:rsidRDefault="000A7459">
            <w:pPr>
              <w:pStyle w:val="TableParagraph"/>
              <w:spacing w:before="10" w:line="161" w:lineRule="exact"/>
              <w:ind w:left="25"/>
              <w:jc w:val="left"/>
              <w:rPr>
                <w:b/>
                <w:sz w:val="15"/>
              </w:rPr>
            </w:pPr>
            <w:r>
              <w:rPr>
                <w:b/>
                <w:w w:val="140"/>
                <w:sz w:val="15"/>
              </w:rPr>
              <w:t>Soma (SE)</w:t>
            </w:r>
          </w:p>
        </w:tc>
        <w:tc>
          <w:tcPr>
            <w:tcW w:w="1071"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79"/>
              <w:rPr>
                <w:b/>
                <w:sz w:val="14"/>
              </w:rPr>
            </w:pPr>
            <w:r>
              <w:rPr>
                <w:b/>
                <w:w w:val="135"/>
                <w:sz w:val="14"/>
              </w:rPr>
              <w:t>5.896</w:t>
            </w:r>
          </w:p>
        </w:tc>
        <w:tc>
          <w:tcPr>
            <w:tcW w:w="1265"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0"/>
              <w:rPr>
                <w:b/>
                <w:sz w:val="14"/>
              </w:rPr>
            </w:pPr>
            <w:r>
              <w:rPr>
                <w:b/>
                <w:w w:val="135"/>
                <w:sz w:val="14"/>
              </w:rPr>
              <w:t>2.385.113</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0"/>
              <w:rPr>
                <w:b/>
                <w:sz w:val="14"/>
              </w:rPr>
            </w:pPr>
            <w:r>
              <w:rPr>
                <w:b/>
                <w:w w:val="135"/>
                <w:sz w:val="14"/>
              </w:rPr>
              <w:t>8.880</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0"/>
              <w:rPr>
                <w:b/>
                <w:sz w:val="14"/>
              </w:rPr>
            </w:pPr>
            <w:r>
              <w:rPr>
                <w:b/>
                <w:w w:val="135"/>
                <w:sz w:val="14"/>
              </w:rPr>
              <w:t>8.196</w:t>
            </w:r>
          </w:p>
        </w:tc>
        <w:tc>
          <w:tcPr>
            <w:tcW w:w="929"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1"/>
              <w:rPr>
                <w:b/>
                <w:sz w:val="14"/>
              </w:rPr>
            </w:pPr>
            <w:r>
              <w:rPr>
                <w:b/>
                <w:w w:val="135"/>
                <w:sz w:val="14"/>
              </w:rPr>
              <w:t>2.869</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1"/>
              <w:rPr>
                <w:b/>
                <w:sz w:val="14"/>
              </w:rPr>
            </w:pPr>
            <w:r>
              <w:rPr>
                <w:b/>
                <w:w w:val="135"/>
                <w:sz w:val="14"/>
              </w:rPr>
              <w:t>1.266.530</w:t>
            </w:r>
          </w:p>
        </w:tc>
        <w:tc>
          <w:tcPr>
            <w:tcW w:w="930"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2"/>
              <w:rPr>
                <w:b/>
                <w:sz w:val="14"/>
              </w:rPr>
            </w:pPr>
            <w:r>
              <w:rPr>
                <w:b/>
                <w:w w:val="135"/>
                <w:sz w:val="14"/>
              </w:rPr>
              <w:t>5.327</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3"/>
              <w:rPr>
                <w:b/>
                <w:sz w:val="14"/>
              </w:rPr>
            </w:pPr>
            <w:r>
              <w:rPr>
                <w:b/>
                <w:w w:val="135"/>
                <w:sz w:val="14"/>
              </w:rPr>
              <w:t>2.116.914</w:t>
            </w:r>
          </w:p>
        </w:tc>
        <w:tc>
          <w:tcPr>
            <w:tcW w:w="1059"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4"/>
              <w:rPr>
                <w:b/>
                <w:sz w:val="14"/>
              </w:rPr>
            </w:pPr>
            <w:r>
              <w:rPr>
                <w:b/>
                <w:w w:val="135"/>
                <w:sz w:val="14"/>
              </w:rPr>
              <w:t>8.196</w:t>
            </w:r>
          </w:p>
        </w:tc>
        <w:tc>
          <w:tcPr>
            <w:tcW w:w="1369"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5"/>
              <w:rPr>
                <w:b/>
                <w:sz w:val="14"/>
              </w:rPr>
            </w:pPr>
            <w:r>
              <w:rPr>
                <w:b/>
                <w:w w:val="135"/>
                <w:sz w:val="14"/>
              </w:rPr>
              <w:t>3.383.443</w:t>
            </w:r>
          </w:p>
        </w:tc>
        <w:tc>
          <w:tcPr>
            <w:tcW w:w="801"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left="187"/>
              <w:jc w:val="left"/>
              <w:rPr>
                <w:b/>
                <w:sz w:val="14"/>
              </w:rPr>
            </w:pPr>
            <w:r>
              <w:rPr>
                <w:b/>
                <w:w w:val="140"/>
                <w:sz w:val="14"/>
              </w:rPr>
              <w:t>2.300</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left="142" w:right="145"/>
              <w:jc w:val="center"/>
              <w:rPr>
                <w:b/>
                <w:sz w:val="14"/>
              </w:rPr>
            </w:pPr>
            <w:r>
              <w:rPr>
                <w:b/>
                <w:w w:val="140"/>
                <w:sz w:val="14"/>
              </w:rPr>
              <w:t>39,0</w:t>
            </w:r>
          </w:p>
        </w:tc>
        <w:tc>
          <w:tcPr>
            <w:tcW w:w="1189"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right="89"/>
              <w:rPr>
                <w:b/>
                <w:sz w:val="14"/>
              </w:rPr>
            </w:pPr>
            <w:r>
              <w:rPr>
                <w:b/>
                <w:w w:val="135"/>
                <w:sz w:val="14"/>
              </w:rPr>
              <w:t>998.331</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20" w:line="151" w:lineRule="exact"/>
              <w:ind w:left="138" w:right="148"/>
              <w:jc w:val="center"/>
              <w:rPr>
                <w:b/>
                <w:sz w:val="14"/>
              </w:rPr>
            </w:pPr>
            <w:r>
              <w:rPr>
                <w:b/>
                <w:w w:val="140"/>
                <w:sz w:val="14"/>
              </w:rPr>
              <w:t>41,9</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19" w:line="152" w:lineRule="exact"/>
              <w:ind w:left="25"/>
              <w:jc w:val="left"/>
              <w:rPr>
                <w:sz w:val="14"/>
              </w:rPr>
            </w:pPr>
            <w:r>
              <w:rPr>
                <w:w w:val="140"/>
                <w:sz w:val="14"/>
              </w:rPr>
              <w:t>PR</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19" w:line="152" w:lineRule="exact"/>
              <w:ind w:right="87"/>
              <w:rPr>
                <w:sz w:val="14"/>
              </w:rPr>
            </w:pPr>
            <w:r>
              <w:rPr>
                <w:w w:val="135"/>
                <w:sz w:val="14"/>
              </w:rPr>
              <w:t>872</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355.400</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15"/>
              <w:rPr>
                <w:sz w:val="14"/>
              </w:rPr>
            </w:pPr>
            <w:r>
              <w:rPr>
                <w:w w:val="135"/>
                <w:sz w:val="14"/>
              </w:rPr>
              <w:t>1.344</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16"/>
              <w:rPr>
                <w:sz w:val="14"/>
              </w:rPr>
            </w:pPr>
            <w:r>
              <w:rPr>
                <w:w w:val="135"/>
                <w:sz w:val="14"/>
              </w:rPr>
              <w:t>1.226</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8"/>
              <w:rPr>
                <w:sz w:val="14"/>
              </w:rPr>
            </w:pPr>
            <w:r>
              <w:rPr>
                <w:w w:val="135"/>
                <w:sz w:val="14"/>
              </w:rPr>
              <w:t>429</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1"/>
              <w:rPr>
                <w:sz w:val="14"/>
              </w:rPr>
            </w:pPr>
            <w:r>
              <w:rPr>
                <w:w w:val="135"/>
                <w:sz w:val="14"/>
              </w:rPr>
              <w:t>189.454</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90"/>
              <w:rPr>
                <w:sz w:val="14"/>
              </w:rPr>
            </w:pPr>
            <w:r>
              <w:rPr>
                <w:w w:val="135"/>
                <w:sz w:val="14"/>
              </w:rPr>
              <w:t>797</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19" w:line="152" w:lineRule="exact"/>
              <w:ind w:right="82"/>
              <w:rPr>
                <w:sz w:val="14"/>
              </w:rPr>
            </w:pPr>
            <w:r>
              <w:rPr>
                <w:w w:val="135"/>
                <w:sz w:val="14"/>
              </w:rPr>
              <w:t>316.659</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3"/>
              <w:rPr>
                <w:sz w:val="14"/>
              </w:rPr>
            </w:pPr>
            <w:r>
              <w:rPr>
                <w:w w:val="135"/>
                <w:sz w:val="14"/>
              </w:rPr>
              <w:t>1.226</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19" w:line="152" w:lineRule="exact"/>
              <w:ind w:right="85"/>
              <w:rPr>
                <w:sz w:val="14"/>
              </w:rPr>
            </w:pPr>
            <w:r>
              <w:rPr>
                <w:w w:val="135"/>
                <w:sz w:val="14"/>
              </w:rPr>
              <w:t>506.113</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251"/>
              <w:jc w:val="left"/>
              <w:rPr>
                <w:sz w:val="14"/>
              </w:rPr>
            </w:pPr>
            <w:r>
              <w:rPr>
                <w:w w:val="140"/>
                <w:sz w:val="14"/>
              </w:rPr>
              <w:t>354</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42" w:right="145"/>
              <w:jc w:val="center"/>
              <w:rPr>
                <w:sz w:val="14"/>
              </w:rPr>
            </w:pPr>
            <w:r>
              <w:rPr>
                <w:w w:val="140"/>
                <w:sz w:val="14"/>
              </w:rPr>
              <w:t>40,6</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right="89"/>
              <w:rPr>
                <w:sz w:val="14"/>
              </w:rPr>
            </w:pPr>
            <w:r>
              <w:rPr>
                <w:w w:val="135"/>
                <w:sz w:val="14"/>
              </w:rPr>
              <w:t>150.713</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19" w:line="152" w:lineRule="exact"/>
              <w:ind w:left="138" w:right="148"/>
              <w:jc w:val="center"/>
              <w:rPr>
                <w:sz w:val="14"/>
              </w:rPr>
            </w:pPr>
            <w:r>
              <w:rPr>
                <w:w w:val="140"/>
                <w:sz w:val="14"/>
              </w:rPr>
              <w:t>42,4</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RS</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79"/>
              <w:rPr>
                <w:sz w:val="14"/>
              </w:rPr>
            </w:pPr>
            <w:r>
              <w:rPr>
                <w:w w:val="135"/>
                <w:sz w:val="14"/>
              </w:rPr>
              <w:t>1.213</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482.158</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15"/>
              <w:rPr>
                <w:sz w:val="14"/>
              </w:rPr>
            </w:pPr>
            <w:r>
              <w:rPr>
                <w:w w:val="135"/>
                <w:sz w:val="14"/>
              </w:rPr>
              <w:t>1.843</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16"/>
              <w:rPr>
                <w:sz w:val="14"/>
              </w:rPr>
            </w:pPr>
            <w:r>
              <w:rPr>
                <w:w w:val="135"/>
                <w:sz w:val="14"/>
              </w:rPr>
              <w:t>1.709</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598</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264.092</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2"/>
              <w:rPr>
                <w:sz w:val="14"/>
              </w:rPr>
            </w:pPr>
            <w:r>
              <w:rPr>
                <w:w w:val="135"/>
                <w:sz w:val="14"/>
              </w:rPr>
              <w:t>1.111</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2"/>
              <w:rPr>
                <w:sz w:val="14"/>
              </w:rPr>
            </w:pPr>
            <w:r>
              <w:rPr>
                <w:w w:val="135"/>
                <w:sz w:val="14"/>
              </w:rPr>
              <w:t>441.411</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3"/>
              <w:rPr>
                <w:sz w:val="14"/>
              </w:rPr>
            </w:pPr>
            <w:r>
              <w:rPr>
                <w:w w:val="135"/>
                <w:sz w:val="14"/>
              </w:rPr>
              <w:t>1.709</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5"/>
              <w:rPr>
                <w:sz w:val="14"/>
              </w:rPr>
            </w:pPr>
            <w:r>
              <w:rPr>
                <w:w w:val="135"/>
                <w:sz w:val="14"/>
              </w:rPr>
              <w:t>705.503</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51"/>
              <w:jc w:val="left"/>
              <w:rPr>
                <w:sz w:val="14"/>
              </w:rPr>
            </w:pPr>
            <w:r>
              <w:rPr>
                <w:w w:val="140"/>
                <w:sz w:val="14"/>
              </w:rPr>
              <w:t>496</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40,9</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9"/>
              <w:rPr>
                <w:sz w:val="14"/>
              </w:rPr>
            </w:pPr>
            <w:r>
              <w:rPr>
                <w:w w:val="135"/>
                <w:sz w:val="14"/>
              </w:rPr>
              <w:t>223.345</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46,3</w:t>
            </w:r>
          </w:p>
        </w:tc>
      </w:tr>
      <w:tr w:rsidR="00500A47">
        <w:trPr>
          <w:trHeight w:val="191"/>
        </w:trPr>
        <w:tc>
          <w:tcPr>
            <w:tcW w:w="1232" w:type="dxa"/>
            <w:tcBorders>
              <w:left w:val="nil"/>
              <w:right w:val="single" w:sz="6" w:space="0" w:color="FFFFFF"/>
            </w:tcBorders>
            <w:shd w:val="clear" w:color="auto" w:fill="E3F4AA"/>
          </w:tcPr>
          <w:p w:rsidR="00500A47" w:rsidRDefault="000A7459">
            <w:pPr>
              <w:pStyle w:val="TableParagraph"/>
              <w:spacing w:before="20" w:line="151" w:lineRule="exact"/>
              <w:ind w:left="25"/>
              <w:jc w:val="left"/>
              <w:rPr>
                <w:sz w:val="14"/>
              </w:rPr>
            </w:pPr>
            <w:r>
              <w:rPr>
                <w:w w:val="140"/>
                <w:sz w:val="14"/>
              </w:rPr>
              <w:t>SC</w:t>
            </w:r>
          </w:p>
        </w:tc>
        <w:tc>
          <w:tcPr>
            <w:tcW w:w="1071" w:type="dxa"/>
            <w:tcBorders>
              <w:left w:val="single" w:sz="6" w:space="0" w:color="FFFFFF"/>
              <w:right w:val="single" w:sz="6" w:space="0" w:color="FFFFFF"/>
            </w:tcBorders>
            <w:shd w:val="clear" w:color="auto" w:fill="DDEBF7"/>
          </w:tcPr>
          <w:p w:rsidR="00500A47" w:rsidRDefault="000A7459">
            <w:pPr>
              <w:pStyle w:val="TableParagraph"/>
              <w:spacing w:before="20" w:line="151" w:lineRule="exact"/>
              <w:ind w:right="87"/>
              <w:rPr>
                <w:sz w:val="14"/>
              </w:rPr>
            </w:pPr>
            <w:r>
              <w:rPr>
                <w:w w:val="135"/>
                <w:sz w:val="14"/>
              </w:rPr>
              <w:t>714</w:t>
            </w:r>
          </w:p>
        </w:tc>
        <w:tc>
          <w:tcPr>
            <w:tcW w:w="1265" w:type="dxa"/>
            <w:tcBorders>
              <w:left w:val="single" w:sz="6" w:space="0" w:color="FFFFFF"/>
              <w:right w:val="single" w:sz="6" w:space="0" w:color="FFFFFF"/>
            </w:tcBorders>
            <w:shd w:val="clear" w:color="auto" w:fill="DDEBF7"/>
          </w:tcPr>
          <w:p w:rsidR="00500A47" w:rsidRDefault="000A7459">
            <w:pPr>
              <w:pStyle w:val="TableParagraph"/>
              <w:spacing w:before="10" w:line="161" w:lineRule="exact"/>
              <w:ind w:right="79"/>
              <w:rPr>
                <w:sz w:val="14"/>
              </w:rPr>
            </w:pPr>
            <w:r>
              <w:rPr>
                <w:w w:val="135"/>
                <w:sz w:val="14"/>
              </w:rPr>
              <w:t>289.353</w:t>
            </w:r>
          </w:p>
        </w:tc>
        <w:tc>
          <w:tcPr>
            <w:tcW w:w="1007" w:type="dxa"/>
            <w:tcBorders>
              <w:left w:val="single" w:sz="6" w:space="0" w:color="FFFFFF"/>
              <w:right w:val="single" w:sz="6" w:space="0" w:color="FFFFFF"/>
            </w:tcBorders>
            <w:shd w:val="clear" w:color="auto" w:fill="ECECEC"/>
          </w:tcPr>
          <w:p w:rsidR="00500A47" w:rsidRDefault="000A7459">
            <w:pPr>
              <w:pStyle w:val="TableParagraph"/>
              <w:spacing w:before="10" w:line="161" w:lineRule="exact"/>
              <w:ind w:right="15"/>
              <w:rPr>
                <w:sz w:val="14"/>
              </w:rPr>
            </w:pPr>
            <w:r>
              <w:rPr>
                <w:w w:val="135"/>
                <w:sz w:val="14"/>
              </w:rPr>
              <w:t>1.141</w:t>
            </w:r>
          </w:p>
        </w:tc>
        <w:tc>
          <w:tcPr>
            <w:tcW w:w="1007" w:type="dxa"/>
            <w:tcBorders>
              <w:left w:val="single" w:sz="6" w:space="0" w:color="FFFFFF"/>
              <w:right w:val="single" w:sz="6" w:space="0" w:color="FFFFFF"/>
            </w:tcBorders>
            <w:shd w:val="clear" w:color="auto" w:fill="DBDBDB"/>
          </w:tcPr>
          <w:p w:rsidR="00500A47" w:rsidRDefault="000A7459">
            <w:pPr>
              <w:pStyle w:val="TableParagraph"/>
              <w:spacing w:before="10" w:line="161" w:lineRule="exact"/>
              <w:ind w:right="16"/>
              <w:rPr>
                <w:sz w:val="14"/>
              </w:rPr>
            </w:pPr>
            <w:r>
              <w:rPr>
                <w:w w:val="135"/>
                <w:sz w:val="14"/>
              </w:rPr>
              <w:t>1.047</w:t>
            </w:r>
          </w:p>
        </w:tc>
        <w:tc>
          <w:tcPr>
            <w:tcW w:w="929"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8"/>
              <w:rPr>
                <w:sz w:val="14"/>
              </w:rPr>
            </w:pPr>
            <w:r>
              <w:rPr>
                <w:w w:val="135"/>
                <w:sz w:val="14"/>
              </w:rPr>
              <w:t>366</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1"/>
              <w:rPr>
                <w:sz w:val="14"/>
              </w:rPr>
            </w:pPr>
            <w:r>
              <w:rPr>
                <w:w w:val="135"/>
                <w:sz w:val="14"/>
              </w:rPr>
              <w:t>161.793</w:t>
            </w:r>
          </w:p>
        </w:tc>
        <w:tc>
          <w:tcPr>
            <w:tcW w:w="930"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90"/>
              <w:rPr>
                <w:sz w:val="14"/>
              </w:rPr>
            </w:pPr>
            <w:r>
              <w:rPr>
                <w:w w:val="135"/>
                <w:sz w:val="14"/>
              </w:rPr>
              <w:t>681</w:t>
            </w:r>
          </w:p>
        </w:tc>
        <w:tc>
          <w:tcPr>
            <w:tcW w:w="1304" w:type="dxa"/>
            <w:tcBorders>
              <w:left w:val="single" w:sz="6" w:space="0" w:color="FFFFFF"/>
              <w:right w:val="single" w:sz="6" w:space="0" w:color="FFFFFF"/>
            </w:tcBorders>
            <w:shd w:val="clear" w:color="auto" w:fill="ECECEC"/>
          </w:tcPr>
          <w:p w:rsidR="00500A47" w:rsidRDefault="000A7459">
            <w:pPr>
              <w:pStyle w:val="TableParagraph"/>
              <w:spacing w:before="20" w:line="151" w:lineRule="exact"/>
              <w:ind w:right="82"/>
              <w:rPr>
                <w:sz w:val="14"/>
              </w:rPr>
            </w:pPr>
            <w:r>
              <w:rPr>
                <w:w w:val="135"/>
                <w:sz w:val="14"/>
              </w:rPr>
              <w:t>270.426</w:t>
            </w:r>
          </w:p>
        </w:tc>
        <w:tc>
          <w:tcPr>
            <w:tcW w:w="105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3"/>
              <w:rPr>
                <w:sz w:val="14"/>
              </w:rPr>
            </w:pPr>
            <w:r>
              <w:rPr>
                <w:w w:val="135"/>
                <w:sz w:val="14"/>
              </w:rPr>
              <w:t>1.047</w:t>
            </w:r>
          </w:p>
        </w:tc>
        <w:tc>
          <w:tcPr>
            <w:tcW w:w="1369" w:type="dxa"/>
            <w:tcBorders>
              <w:left w:val="single" w:sz="6" w:space="0" w:color="FFFFFF"/>
              <w:right w:val="single" w:sz="6" w:space="0" w:color="FFFFFF"/>
            </w:tcBorders>
            <w:shd w:val="clear" w:color="auto" w:fill="DBDBDB"/>
          </w:tcPr>
          <w:p w:rsidR="00500A47" w:rsidRDefault="000A7459">
            <w:pPr>
              <w:pStyle w:val="TableParagraph"/>
              <w:spacing w:before="20" w:line="151" w:lineRule="exact"/>
              <w:ind w:right="85"/>
              <w:rPr>
                <w:sz w:val="14"/>
              </w:rPr>
            </w:pPr>
            <w:r>
              <w:rPr>
                <w:w w:val="135"/>
                <w:sz w:val="14"/>
              </w:rPr>
              <w:t>432.219</w:t>
            </w:r>
          </w:p>
        </w:tc>
        <w:tc>
          <w:tcPr>
            <w:tcW w:w="801"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251"/>
              <w:jc w:val="left"/>
              <w:rPr>
                <w:sz w:val="14"/>
              </w:rPr>
            </w:pPr>
            <w:r>
              <w:rPr>
                <w:w w:val="140"/>
                <w:sz w:val="14"/>
              </w:rPr>
              <w:t>333</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42" w:right="145"/>
              <w:jc w:val="center"/>
              <w:rPr>
                <w:sz w:val="14"/>
              </w:rPr>
            </w:pPr>
            <w:r>
              <w:rPr>
                <w:w w:val="140"/>
                <w:sz w:val="14"/>
              </w:rPr>
              <w:t>46,7</w:t>
            </w:r>
          </w:p>
        </w:tc>
        <w:tc>
          <w:tcPr>
            <w:tcW w:w="1189"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right="89"/>
              <w:rPr>
                <w:sz w:val="14"/>
              </w:rPr>
            </w:pPr>
            <w:r>
              <w:rPr>
                <w:w w:val="135"/>
                <w:sz w:val="14"/>
              </w:rPr>
              <w:t>142.865</w:t>
            </w:r>
          </w:p>
        </w:tc>
        <w:tc>
          <w:tcPr>
            <w:tcW w:w="698" w:type="dxa"/>
            <w:tcBorders>
              <w:left w:val="single" w:sz="6" w:space="0" w:color="FFFFFF"/>
              <w:right w:val="single" w:sz="6" w:space="0" w:color="FFFFFF"/>
            </w:tcBorders>
            <w:shd w:val="clear" w:color="auto" w:fill="F1F1F1"/>
          </w:tcPr>
          <w:p w:rsidR="00500A47" w:rsidRDefault="000A7459">
            <w:pPr>
              <w:pStyle w:val="TableParagraph"/>
              <w:spacing w:before="20" w:line="151" w:lineRule="exact"/>
              <w:ind w:left="138" w:right="148"/>
              <w:jc w:val="center"/>
              <w:rPr>
                <w:sz w:val="14"/>
              </w:rPr>
            </w:pPr>
            <w:r>
              <w:rPr>
                <w:w w:val="140"/>
                <w:sz w:val="14"/>
              </w:rPr>
              <w:t>49,4</w:t>
            </w:r>
          </w:p>
        </w:tc>
      </w:tr>
      <w:tr w:rsidR="00500A47">
        <w:trPr>
          <w:trHeight w:val="191"/>
        </w:trPr>
        <w:tc>
          <w:tcPr>
            <w:tcW w:w="1232" w:type="dxa"/>
            <w:tcBorders>
              <w:left w:val="nil"/>
              <w:right w:val="single" w:sz="6" w:space="0" w:color="FFFFFF"/>
            </w:tcBorders>
            <w:shd w:val="clear" w:color="auto" w:fill="BEBEBE"/>
          </w:tcPr>
          <w:p w:rsidR="00500A47" w:rsidRDefault="000A7459">
            <w:pPr>
              <w:pStyle w:val="TableParagraph"/>
              <w:spacing w:before="10" w:line="161" w:lineRule="exact"/>
              <w:ind w:left="25"/>
              <w:jc w:val="left"/>
              <w:rPr>
                <w:b/>
                <w:sz w:val="15"/>
              </w:rPr>
            </w:pPr>
            <w:r>
              <w:rPr>
                <w:b/>
                <w:w w:val="140"/>
                <w:sz w:val="15"/>
              </w:rPr>
              <w:t>Soma (S)</w:t>
            </w:r>
          </w:p>
        </w:tc>
        <w:tc>
          <w:tcPr>
            <w:tcW w:w="1071"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79"/>
              <w:rPr>
                <w:b/>
                <w:sz w:val="14"/>
              </w:rPr>
            </w:pPr>
            <w:r>
              <w:rPr>
                <w:b/>
                <w:w w:val="135"/>
                <w:sz w:val="14"/>
              </w:rPr>
              <w:t>2.799</w:t>
            </w:r>
          </w:p>
        </w:tc>
        <w:tc>
          <w:tcPr>
            <w:tcW w:w="1265"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0"/>
              <w:rPr>
                <w:b/>
                <w:sz w:val="14"/>
              </w:rPr>
            </w:pPr>
            <w:r>
              <w:rPr>
                <w:b/>
                <w:w w:val="135"/>
                <w:sz w:val="14"/>
              </w:rPr>
              <w:t>1.126.911</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0"/>
              <w:rPr>
                <w:b/>
                <w:sz w:val="14"/>
              </w:rPr>
            </w:pPr>
            <w:r>
              <w:rPr>
                <w:b/>
                <w:w w:val="135"/>
                <w:sz w:val="14"/>
              </w:rPr>
              <w:t>4.328</w:t>
            </w:r>
          </w:p>
        </w:tc>
        <w:tc>
          <w:tcPr>
            <w:tcW w:w="1007"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0"/>
              <w:rPr>
                <w:b/>
                <w:sz w:val="14"/>
              </w:rPr>
            </w:pPr>
            <w:r>
              <w:rPr>
                <w:b/>
                <w:w w:val="135"/>
                <w:sz w:val="14"/>
              </w:rPr>
              <w:t>3.982</w:t>
            </w:r>
          </w:p>
        </w:tc>
        <w:tc>
          <w:tcPr>
            <w:tcW w:w="92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1"/>
              <w:rPr>
                <w:b/>
                <w:sz w:val="14"/>
              </w:rPr>
            </w:pPr>
            <w:r>
              <w:rPr>
                <w:b/>
                <w:w w:val="135"/>
                <w:sz w:val="14"/>
              </w:rPr>
              <w:t>1.394</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1"/>
              <w:rPr>
                <w:b/>
                <w:sz w:val="14"/>
              </w:rPr>
            </w:pPr>
            <w:r>
              <w:rPr>
                <w:b/>
                <w:w w:val="135"/>
                <w:sz w:val="14"/>
              </w:rPr>
              <w:t>615.339</w:t>
            </w:r>
          </w:p>
        </w:tc>
        <w:tc>
          <w:tcPr>
            <w:tcW w:w="930"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2"/>
              <w:rPr>
                <w:b/>
                <w:sz w:val="14"/>
              </w:rPr>
            </w:pPr>
            <w:r>
              <w:rPr>
                <w:b/>
                <w:w w:val="135"/>
                <w:sz w:val="14"/>
              </w:rPr>
              <w:t>2.588</w:t>
            </w:r>
          </w:p>
        </w:tc>
        <w:tc>
          <w:tcPr>
            <w:tcW w:w="1304"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3"/>
              <w:rPr>
                <w:b/>
                <w:sz w:val="14"/>
              </w:rPr>
            </w:pPr>
            <w:r>
              <w:rPr>
                <w:b/>
                <w:w w:val="135"/>
                <w:sz w:val="14"/>
              </w:rPr>
              <w:t>1.028.496</w:t>
            </w:r>
          </w:p>
        </w:tc>
        <w:tc>
          <w:tcPr>
            <w:tcW w:w="105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4"/>
              <w:rPr>
                <w:b/>
                <w:sz w:val="14"/>
              </w:rPr>
            </w:pPr>
            <w:r>
              <w:rPr>
                <w:b/>
                <w:w w:val="135"/>
                <w:sz w:val="14"/>
              </w:rPr>
              <w:t>3.982</w:t>
            </w:r>
          </w:p>
        </w:tc>
        <w:tc>
          <w:tcPr>
            <w:tcW w:w="136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5"/>
              <w:rPr>
                <w:b/>
                <w:sz w:val="14"/>
              </w:rPr>
            </w:pPr>
            <w:r>
              <w:rPr>
                <w:b/>
                <w:w w:val="135"/>
                <w:sz w:val="14"/>
              </w:rPr>
              <w:t>1.643.835</w:t>
            </w:r>
          </w:p>
        </w:tc>
        <w:tc>
          <w:tcPr>
            <w:tcW w:w="801"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left="187"/>
              <w:jc w:val="left"/>
              <w:rPr>
                <w:b/>
                <w:sz w:val="14"/>
              </w:rPr>
            </w:pPr>
            <w:r>
              <w:rPr>
                <w:b/>
                <w:w w:val="140"/>
                <w:sz w:val="14"/>
              </w:rPr>
              <w:t>1.183</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left="142" w:right="145"/>
              <w:jc w:val="center"/>
              <w:rPr>
                <w:b/>
                <w:sz w:val="14"/>
              </w:rPr>
            </w:pPr>
            <w:r>
              <w:rPr>
                <w:b/>
                <w:w w:val="140"/>
                <w:sz w:val="14"/>
              </w:rPr>
              <w:t>42,3</w:t>
            </w:r>
          </w:p>
        </w:tc>
        <w:tc>
          <w:tcPr>
            <w:tcW w:w="1189"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right="89"/>
              <w:rPr>
                <w:b/>
                <w:sz w:val="14"/>
              </w:rPr>
            </w:pPr>
            <w:r>
              <w:rPr>
                <w:b/>
                <w:w w:val="135"/>
                <w:sz w:val="14"/>
              </w:rPr>
              <w:t>516.924</w:t>
            </w:r>
          </w:p>
        </w:tc>
        <w:tc>
          <w:tcPr>
            <w:tcW w:w="698" w:type="dxa"/>
            <w:tcBorders>
              <w:left w:val="single" w:sz="6" w:space="0" w:color="FFFFFF"/>
              <w:right w:val="single" w:sz="6" w:space="0" w:color="FFFFFF"/>
            </w:tcBorders>
            <w:shd w:val="clear" w:color="auto" w:fill="BEBEBE"/>
          </w:tcPr>
          <w:p w:rsidR="00500A47" w:rsidRDefault="000A7459">
            <w:pPr>
              <w:pStyle w:val="TableParagraph"/>
              <w:spacing w:before="19" w:line="152" w:lineRule="exact"/>
              <w:ind w:left="138" w:right="148"/>
              <w:jc w:val="center"/>
              <w:rPr>
                <w:b/>
                <w:sz w:val="14"/>
              </w:rPr>
            </w:pPr>
            <w:r>
              <w:rPr>
                <w:b/>
                <w:w w:val="140"/>
                <w:sz w:val="14"/>
              </w:rPr>
              <w:t>45,9</w:t>
            </w:r>
          </w:p>
        </w:tc>
      </w:tr>
      <w:tr w:rsidR="00500A47">
        <w:trPr>
          <w:trHeight w:val="316"/>
        </w:trPr>
        <w:tc>
          <w:tcPr>
            <w:tcW w:w="1232" w:type="dxa"/>
            <w:tcBorders>
              <w:left w:val="nil"/>
              <w:right w:val="single" w:sz="6" w:space="0" w:color="FFFFFF"/>
            </w:tcBorders>
            <w:shd w:val="clear" w:color="auto" w:fill="E3F4AA"/>
          </w:tcPr>
          <w:p w:rsidR="00500A47" w:rsidRDefault="00500A47">
            <w:pPr>
              <w:pStyle w:val="TableParagraph"/>
              <w:spacing w:before="10"/>
              <w:jc w:val="left"/>
              <w:rPr>
                <w:b/>
                <w:sz w:val="11"/>
              </w:rPr>
            </w:pPr>
          </w:p>
          <w:p w:rsidR="00500A47" w:rsidRDefault="000A7459">
            <w:pPr>
              <w:pStyle w:val="TableParagraph"/>
              <w:spacing w:line="152" w:lineRule="exact"/>
              <w:ind w:left="25"/>
              <w:jc w:val="left"/>
              <w:rPr>
                <w:b/>
                <w:sz w:val="14"/>
              </w:rPr>
            </w:pPr>
            <w:r>
              <w:rPr>
                <w:b/>
                <w:w w:val="140"/>
                <w:sz w:val="14"/>
              </w:rPr>
              <w:t>TOTAL</w:t>
            </w:r>
          </w:p>
        </w:tc>
        <w:tc>
          <w:tcPr>
            <w:tcW w:w="1071" w:type="dxa"/>
            <w:tcBorders>
              <w:left w:val="single" w:sz="6" w:space="0" w:color="FFFFFF"/>
              <w:right w:val="single" w:sz="6" w:space="0" w:color="FFFFFF"/>
            </w:tcBorders>
            <w:shd w:val="clear" w:color="auto" w:fill="DDEBF7"/>
          </w:tcPr>
          <w:p w:rsidR="00500A47" w:rsidRDefault="00500A47">
            <w:pPr>
              <w:pStyle w:val="TableParagraph"/>
              <w:spacing w:before="10"/>
              <w:jc w:val="left"/>
              <w:rPr>
                <w:b/>
                <w:sz w:val="11"/>
              </w:rPr>
            </w:pPr>
          </w:p>
          <w:p w:rsidR="00500A47" w:rsidRDefault="000A7459">
            <w:pPr>
              <w:pStyle w:val="TableParagraph"/>
              <w:spacing w:line="152" w:lineRule="exact"/>
              <w:ind w:right="79"/>
              <w:rPr>
                <w:b/>
                <w:sz w:val="14"/>
              </w:rPr>
            </w:pPr>
            <w:r>
              <w:rPr>
                <w:b/>
                <w:w w:val="135"/>
                <w:sz w:val="14"/>
              </w:rPr>
              <w:t>11.487</w:t>
            </w:r>
          </w:p>
        </w:tc>
        <w:tc>
          <w:tcPr>
            <w:tcW w:w="1265" w:type="dxa"/>
            <w:tcBorders>
              <w:left w:val="single" w:sz="6" w:space="0" w:color="FFFFFF"/>
              <w:right w:val="single" w:sz="6" w:space="0" w:color="FFFFFF"/>
            </w:tcBorders>
            <w:shd w:val="clear" w:color="auto" w:fill="DDEBF7"/>
          </w:tcPr>
          <w:p w:rsidR="00500A47" w:rsidRDefault="00500A47">
            <w:pPr>
              <w:pStyle w:val="TableParagraph"/>
              <w:spacing w:before="10"/>
              <w:jc w:val="left"/>
              <w:rPr>
                <w:b/>
                <w:sz w:val="11"/>
              </w:rPr>
            </w:pPr>
          </w:p>
          <w:p w:rsidR="00500A47" w:rsidRDefault="000A7459">
            <w:pPr>
              <w:pStyle w:val="TableParagraph"/>
              <w:spacing w:line="152" w:lineRule="exact"/>
              <w:ind w:right="80"/>
              <w:rPr>
                <w:b/>
                <w:sz w:val="14"/>
              </w:rPr>
            </w:pPr>
            <w:r>
              <w:rPr>
                <w:b/>
                <w:w w:val="135"/>
                <w:sz w:val="14"/>
              </w:rPr>
              <w:t>4.646.263</w:t>
            </w:r>
          </w:p>
        </w:tc>
        <w:tc>
          <w:tcPr>
            <w:tcW w:w="1007" w:type="dxa"/>
            <w:tcBorders>
              <w:left w:val="single" w:sz="6" w:space="0" w:color="FFFFFF"/>
              <w:right w:val="single" w:sz="6" w:space="0" w:color="FFFFFF"/>
            </w:tcBorders>
            <w:shd w:val="clear" w:color="auto" w:fill="ECECEC"/>
          </w:tcPr>
          <w:p w:rsidR="00500A47" w:rsidRDefault="00500A47">
            <w:pPr>
              <w:pStyle w:val="TableParagraph"/>
              <w:spacing w:before="10"/>
              <w:jc w:val="left"/>
              <w:rPr>
                <w:b/>
                <w:sz w:val="11"/>
              </w:rPr>
            </w:pPr>
          </w:p>
          <w:p w:rsidR="00500A47" w:rsidRDefault="000A7459">
            <w:pPr>
              <w:pStyle w:val="TableParagraph"/>
              <w:spacing w:line="152" w:lineRule="exact"/>
              <w:ind w:right="15"/>
              <w:rPr>
                <w:b/>
                <w:sz w:val="14"/>
              </w:rPr>
            </w:pPr>
            <w:r>
              <w:rPr>
                <w:b/>
                <w:w w:val="135"/>
                <w:sz w:val="14"/>
              </w:rPr>
              <w:t>17.589</w:t>
            </w:r>
          </w:p>
        </w:tc>
        <w:tc>
          <w:tcPr>
            <w:tcW w:w="1007"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1"/>
              </w:rPr>
            </w:pPr>
          </w:p>
          <w:p w:rsidR="00500A47" w:rsidRDefault="000A7459">
            <w:pPr>
              <w:pStyle w:val="TableParagraph"/>
              <w:spacing w:line="152" w:lineRule="exact"/>
              <w:ind w:right="16"/>
              <w:rPr>
                <w:b/>
                <w:sz w:val="14"/>
              </w:rPr>
            </w:pPr>
            <w:r>
              <w:rPr>
                <w:b/>
                <w:w w:val="135"/>
                <w:sz w:val="14"/>
              </w:rPr>
              <w:t>16.158</w:t>
            </w:r>
          </w:p>
        </w:tc>
        <w:tc>
          <w:tcPr>
            <w:tcW w:w="929" w:type="dxa"/>
            <w:tcBorders>
              <w:left w:val="single" w:sz="6" w:space="0" w:color="FFFFFF"/>
              <w:right w:val="single" w:sz="6" w:space="0" w:color="FFFFFF"/>
            </w:tcBorders>
            <w:shd w:val="clear" w:color="auto" w:fill="ECECEC"/>
          </w:tcPr>
          <w:p w:rsidR="00500A47" w:rsidRDefault="00500A47">
            <w:pPr>
              <w:pStyle w:val="TableParagraph"/>
              <w:spacing w:before="10"/>
              <w:jc w:val="left"/>
              <w:rPr>
                <w:b/>
                <w:sz w:val="11"/>
              </w:rPr>
            </w:pPr>
          </w:p>
          <w:p w:rsidR="00500A47" w:rsidRDefault="000A7459">
            <w:pPr>
              <w:pStyle w:val="TableParagraph"/>
              <w:spacing w:line="152" w:lineRule="exact"/>
              <w:ind w:right="81"/>
              <w:rPr>
                <w:b/>
                <w:sz w:val="14"/>
              </w:rPr>
            </w:pPr>
            <w:r>
              <w:rPr>
                <w:b/>
                <w:w w:val="135"/>
                <w:sz w:val="14"/>
              </w:rPr>
              <w:t>5.655</w:t>
            </w:r>
          </w:p>
        </w:tc>
        <w:tc>
          <w:tcPr>
            <w:tcW w:w="1304" w:type="dxa"/>
            <w:tcBorders>
              <w:left w:val="single" w:sz="6" w:space="0" w:color="FFFFFF"/>
              <w:right w:val="single" w:sz="6" w:space="0" w:color="FFFFFF"/>
            </w:tcBorders>
            <w:shd w:val="clear" w:color="auto" w:fill="ECECEC"/>
          </w:tcPr>
          <w:p w:rsidR="00500A47" w:rsidRDefault="00500A47">
            <w:pPr>
              <w:pStyle w:val="TableParagraph"/>
              <w:spacing w:before="10"/>
              <w:jc w:val="left"/>
              <w:rPr>
                <w:b/>
                <w:sz w:val="11"/>
              </w:rPr>
            </w:pPr>
          </w:p>
          <w:p w:rsidR="00500A47" w:rsidRDefault="000A7459">
            <w:pPr>
              <w:pStyle w:val="TableParagraph"/>
              <w:spacing w:line="152" w:lineRule="exact"/>
              <w:ind w:right="81"/>
              <w:rPr>
                <w:b/>
                <w:sz w:val="14"/>
              </w:rPr>
            </w:pPr>
            <w:r>
              <w:rPr>
                <w:b/>
                <w:w w:val="135"/>
                <w:sz w:val="14"/>
              </w:rPr>
              <w:t>2.496.899</w:t>
            </w:r>
          </w:p>
        </w:tc>
        <w:tc>
          <w:tcPr>
            <w:tcW w:w="930" w:type="dxa"/>
            <w:tcBorders>
              <w:left w:val="single" w:sz="6" w:space="0" w:color="FFFFFF"/>
              <w:right w:val="single" w:sz="6" w:space="0" w:color="FFFFFF"/>
            </w:tcBorders>
            <w:shd w:val="clear" w:color="auto" w:fill="ECECEC"/>
          </w:tcPr>
          <w:p w:rsidR="00500A47" w:rsidRDefault="00500A47">
            <w:pPr>
              <w:pStyle w:val="TableParagraph"/>
              <w:spacing w:before="10"/>
              <w:jc w:val="left"/>
              <w:rPr>
                <w:b/>
                <w:sz w:val="11"/>
              </w:rPr>
            </w:pPr>
          </w:p>
          <w:p w:rsidR="00500A47" w:rsidRDefault="000A7459">
            <w:pPr>
              <w:pStyle w:val="TableParagraph"/>
              <w:spacing w:line="152" w:lineRule="exact"/>
              <w:ind w:right="82"/>
              <w:rPr>
                <w:b/>
                <w:sz w:val="14"/>
              </w:rPr>
            </w:pPr>
            <w:r>
              <w:rPr>
                <w:b/>
                <w:w w:val="135"/>
                <w:sz w:val="14"/>
              </w:rPr>
              <w:t>10.503</w:t>
            </w:r>
          </w:p>
        </w:tc>
        <w:tc>
          <w:tcPr>
            <w:tcW w:w="1304" w:type="dxa"/>
            <w:tcBorders>
              <w:left w:val="single" w:sz="6" w:space="0" w:color="FFFFFF"/>
              <w:right w:val="single" w:sz="6" w:space="0" w:color="FFFFFF"/>
            </w:tcBorders>
            <w:shd w:val="clear" w:color="auto" w:fill="ECECEC"/>
          </w:tcPr>
          <w:p w:rsidR="00500A47" w:rsidRDefault="00500A47">
            <w:pPr>
              <w:pStyle w:val="TableParagraph"/>
              <w:spacing w:before="10"/>
              <w:jc w:val="left"/>
              <w:rPr>
                <w:b/>
                <w:sz w:val="11"/>
              </w:rPr>
            </w:pPr>
          </w:p>
          <w:p w:rsidR="00500A47" w:rsidRDefault="000A7459">
            <w:pPr>
              <w:pStyle w:val="TableParagraph"/>
              <w:spacing w:line="152" w:lineRule="exact"/>
              <w:ind w:right="83"/>
              <w:rPr>
                <w:b/>
                <w:sz w:val="14"/>
              </w:rPr>
            </w:pPr>
            <w:r>
              <w:rPr>
                <w:b/>
                <w:w w:val="135"/>
                <w:sz w:val="14"/>
              </w:rPr>
              <w:t>4.173.389</w:t>
            </w:r>
          </w:p>
        </w:tc>
        <w:tc>
          <w:tcPr>
            <w:tcW w:w="1059"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1"/>
              </w:rPr>
            </w:pPr>
          </w:p>
          <w:p w:rsidR="00500A47" w:rsidRDefault="000A7459">
            <w:pPr>
              <w:pStyle w:val="TableParagraph"/>
              <w:spacing w:line="152" w:lineRule="exact"/>
              <w:ind w:right="83"/>
              <w:rPr>
                <w:b/>
                <w:sz w:val="14"/>
              </w:rPr>
            </w:pPr>
            <w:r>
              <w:rPr>
                <w:b/>
                <w:w w:val="135"/>
                <w:sz w:val="14"/>
              </w:rPr>
              <w:t>16.158</w:t>
            </w:r>
          </w:p>
        </w:tc>
        <w:tc>
          <w:tcPr>
            <w:tcW w:w="1369" w:type="dxa"/>
            <w:tcBorders>
              <w:left w:val="single" w:sz="6" w:space="0" w:color="FFFFFF"/>
              <w:right w:val="single" w:sz="6" w:space="0" w:color="FFFFFF"/>
            </w:tcBorders>
            <w:shd w:val="clear" w:color="auto" w:fill="DBDBDB"/>
          </w:tcPr>
          <w:p w:rsidR="00500A47" w:rsidRDefault="00500A47">
            <w:pPr>
              <w:pStyle w:val="TableParagraph"/>
              <w:spacing w:before="10"/>
              <w:jc w:val="left"/>
              <w:rPr>
                <w:b/>
                <w:sz w:val="11"/>
              </w:rPr>
            </w:pPr>
          </w:p>
          <w:p w:rsidR="00500A47" w:rsidRDefault="000A7459">
            <w:pPr>
              <w:pStyle w:val="TableParagraph"/>
              <w:spacing w:line="152" w:lineRule="exact"/>
              <w:ind w:right="85"/>
              <w:rPr>
                <w:b/>
                <w:sz w:val="14"/>
              </w:rPr>
            </w:pPr>
            <w:r>
              <w:rPr>
                <w:b/>
                <w:w w:val="135"/>
                <w:sz w:val="14"/>
              </w:rPr>
              <w:t>6.670.288</w:t>
            </w:r>
          </w:p>
        </w:tc>
        <w:tc>
          <w:tcPr>
            <w:tcW w:w="801" w:type="dxa"/>
            <w:tcBorders>
              <w:left w:val="single" w:sz="6" w:space="0" w:color="FFFFFF"/>
              <w:right w:val="single" w:sz="6" w:space="0" w:color="FFFFFF"/>
            </w:tcBorders>
            <w:shd w:val="clear" w:color="auto" w:fill="F1F1F1"/>
          </w:tcPr>
          <w:p w:rsidR="00500A47" w:rsidRDefault="00500A47">
            <w:pPr>
              <w:pStyle w:val="TableParagraph"/>
              <w:spacing w:before="10"/>
              <w:jc w:val="left"/>
              <w:rPr>
                <w:b/>
                <w:sz w:val="11"/>
              </w:rPr>
            </w:pPr>
          </w:p>
          <w:p w:rsidR="00500A47" w:rsidRDefault="000A7459">
            <w:pPr>
              <w:pStyle w:val="TableParagraph"/>
              <w:spacing w:line="152" w:lineRule="exact"/>
              <w:ind w:left="187"/>
              <w:jc w:val="left"/>
              <w:rPr>
                <w:b/>
                <w:sz w:val="14"/>
              </w:rPr>
            </w:pPr>
            <w:r>
              <w:rPr>
                <w:b/>
                <w:w w:val="140"/>
                <w:sz w:val="14"/>
              </w:rPr>
              <w:t>4.672</w:t>
            </w:r>
          </w:p>
        </w:tc>
        <w:tc>
          <w:tcPr>
            <w:tcW w:w="698" w:type="dxa"/>
            <w:tcBorders>
              <w:left w:val="single" w:sz="6" w:space="0" w:color="FFFFFF"/>
              <w:right w:val="single" w:sz="6" w:space="0" w:color="FFFFFF"/>
            </w:tcBorders>
            <w:shd w:val="clear" w:color="auto" w:fill="F1F1F1"/>
          </w:tcPr>
          <w:p w:rsidR="00500A47" w:rsidRDefault="00500A47">
            <w:pPr>
              <w:pStyle w:val="TableParagraph"/>
              <w:spacing w:before="10"/>
              <w:jc w:val="left"/>
              <w:rPr>
                <w:b/>
                <w:sz w:val="11"/>
              </w:rPr>
            </w:pPr>
          </w:p>
          <w:p w:rsidR="00500A47" w:rsidRDefault="000A7459">
            <w:pPr>
              <w:pStyle w:val="TableParagraph"/>
              <w:spacing w:line="152" w:lineRule="exact"/>
              <w:ind w:left="142" w:right="145"/>
              <w:jc w:val="center"/>
              <w:rPr>
                <w:b/>
                <w:sz w:val="14"/>
              </w:rPr>
            </w:pPr>
            <w:r>
              <w:rPr>
                <w:b/>
                <w:w w:val="140"/>
                <w:sz w:val="14"/>
              </w:rPr>
              <w:t>40,7</w:t>
            </w:r>
          </w:p>
        </w:tc>
        <w:tc>
          <w:tcPr>
            <w:tcW w:w="1189" w:type="dxa"/>
            <w:tcBorders>
              <w:left w:val="single" w:sz="6" w:space="0" w:color="FFFFFF"/>
              <w:right w:val="single" w:sz="6" w:space="0" w:color="FFFFFF"/>
            </w:tcBorders>
            <w:shd w:val="clear" w:color="auto" w:fill="F1F1F1"/>
          </w:tcPr>
          <w:p w:rsidR="00500A47" w:rsidRDefault="00500A47">
            <w:pPr>
              <w:pStyle w:val="TableParagraph"/>
              <w:spacing w:before="10"/>
              <w:jc w:val="left"/>
              <w:rPr>
                <w:b/>
                <w:sz w:val="11"/>
              </w:rPr>
            </w:pPr>
          </w:p>
          <w:p w:rsidR="00500A47" w:rsidRDefault="000A7459">
            <w:pPr>
              <w:pStyle w:val="TableParagraph"/>
              <w:spacing w:line="152" w:lineRule="exact"/>
              <w:ind w:right="89"/>
              <w:rPr>
                <w:b/>
                <w:sz w:val="14"/>
              </w:rPr>
            </w:pPr>
            <w:r>
              <w:rPr>
                <w:b/>
                <w:w w:val="135"/>
                <w:sz w:val="14"/>
              </w:rPr>
              <w:t>2.024.024</w:t>
            </w:r>
          </w:p>
        </w:tc>
        <w:tc>
          <w:tcPr>
            <w:tcW w:w="698" w:type="dxa"/>
            <w:tcBorders>
              <w:left w:val="single" w:sz="6" w:space="0" w:color="FFFFFF"/>
              <w:right w:val="single" w:sz="6" w:space="0" w:color="FFFFFF"/>
            </w:tcBorders>
            <w:shd w:val="clear" w:color="auto" w:fill="F1F1F1"/>
          </w:tcPr>
          <w:p w:rsidR="00500A47" w:rsidRDefault="00500A47">
            <w:pPr>
              <w:pStyle w:val="TableParagraph"/>
              <w:spacing w:before="10"/>
              <w:jc w:val="left"/>
              <w:rPr>
                <w:b/>
                <w:sz w:val="11"/>
              </w:rPr>
            </w:pPr>
          </w:p>
          <w:p w:rsidR="00500A47" w:rsidRDefault="000A7459">
            <w:pPr>
              <w:pStyle w:val="TableParagraph"/>
              <w:spacing w:line="152" w:lineRule="exact"/>
              <w:ind w:left="138" w:right="148"/>
              <w:jc w:val="center"/>
              <w:rPr>
                <w:b/>
                <w:sz w:val="14"/>
              </w:rPr>
            </w:pPr>
            <w:r>
              <w:rPr>
                <w:b/>
                <w:w w:val="140"/>
                <w:sz w:val="14"/>
              </w:rPr>
              <w:t>43,6</w:t>
            </w:r>
          </w:p>
        </w:tc>
      </w:tr>
    </w:tbl>
    <w:p w:rsidR="00500A47" w:rsidRDefault="00500A47">
      <w:pPr>
        <w:spacing w:line="152" w:lineRule="exact"/>
        <w:jc w:val="center"/>
        <w:rPr>
          <w:sz w:val="14"/>
        </w:rPr>
        <w:sectPr w:rsidR="00500A47">
          <w:footerReference w:type="default" r:id="rId48"/>
          <w:pgSz w:w="16840" w:h="11910" w:orient="landscape"/>
          <w:pgMar w:top="1520" w:right="340" w:bottom="1060" w:left="380" w:header="639" w:footer="874" w:gutter="0"/>
          <w:cols w:space="720"/>
        </w:sectPr>
      </w:pPr>
    </w:p>
    <w:p w:rsidR="00500A47" w:rsidRDefault="000A7459">
      <w:pPr>
        <w:pStyle w:val="Corpodetexto"/>
        <w:rPr>
          <w:b/>
          <w:sz w:val="20"/>
        </w:rPr>
      </w:pPr>
      <w:r>
        <w:rPr>
          <w:noProof/>
          <w:lang w:bidi="ar-SA"/>
        </w:rPr>
        <w:drawing>
          <wp:anchor distT="0" distB="0" distL="0" distR="0" simplePos="0" relativeHeight="251651584" behindDoc="0" locked="0" layoutInCell="1" allowOverlap="1">
            <wp:simplePos x="0" y="0"/>
            <wp:positionH relativeFrom="page">
              <wp:posOffset>10161</wp:posOffset>
            </wp:positionH>
            <wp:positionV relativeFrom="page">
              <wp:posOffset>405967</wp:posOffset>
            </wp:positionV>
            <wp:extent cx="7550403" cy="566852"/>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jpeg"/>
                    <pic:cNvPicPr/>
                  </pic:nvPicPr>
                  <pic:blipFill>
                    <a:blip r:embed="rId26" cstate="print"/>
                    <a:stretch>
                      <a:fillRect/>
                    </a:stretch>
                  </pic:blipFill>
                  <pic:spPr>
                    <a:xfrm>
                      <a:off x="0" y="0"/>
                      <a:ext cx="7550403" cy="566852"/>
                    </a:xfrm>
                    <a:prstGeom prst="rect">
                      <a:avLst/>
                    </a:prstGeom>
                  </pic:spPr>
                </pic:pic>
              </a:graphicData>
            </a:graphic>
          </wp:anchor>
        </w:drawing>
      </w: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spacing w:before="1"/>
        <w:rPr>
          <w:b/>
          <w:sz w:val="17"/>
        </w:rPr>
      </w:pPr>
    </w:p>
    <w:p w:rsidR="00500A47" w:rsidRDefault="000A7459">
      <w:pPr>
        <w:pStyle w:val="Ttulo1"/>
        <w:spacing w:line="259" w:lineRule="auto"/>
        <w:ind w:right="876"/>
      </w:pPr>
      <w:bookmarkStart w:id="31" w:name="_bookmark30"/>
      <w:bookmarkEnd w:id="31"/>
      <w:r>
        <w:rPr>
          <w:color w:val="006666"/>
          <w:spacing w:val="-4"/>
        </w:rPr>
        <w:t xml:space="preserve">ANEXO </w:t>
      </w:r>
      <w:r>
        <w:rPr>
          <w:color w:val="006666"/>
          <w:spacing w:val="-3"/>
        </w:rPr>
        <w:t xml:space="preserve">VII </w:t>
      </w:r>
      <w:r>
        <w:rPr>
          <w:color w:val="006666"/>
        </w:rPr>
        <w:t xml:space="preserve">– </w:t>
      </w:r>
      <w:r>
        <w:rPr>
          <w:color w:val="006666"/>
          <w:spacing w:val="-3"/>
        </w:rPr>
        <w:t xml:space="preserve">Projeção </w:t>
      </w:r>
      <w:r>
        <w:rPr>
          <w:color w:val="006666"/>
        </w:rPr>
        <w:t xml:space="preserve">da </w:t>
      </w:r>
      <w:r>
        <w:rPr>
          <w:color w:val="006666"/>
          <w:spacing w:val="-3"/>
        </w:rPr>
        <w:t xml:space="preserve">Receita </w:t>
      </w:r>
      <w:r>
        <w:rPr>
          <w:color w:val="006666"/>
        </w:rPr>
        <w:t xml:space="preserve">de </w:t>
      </w:r>
      <w:r>
        <w:rPr>
          <w:color w:val="006666"/>
          <w:spacing w:val="-4"/>
        </w:rPr>
        <w:t xml:space="preserve">RRT </w:t>
      </w:r>
      <w:r>
        <w:rPr>
          <w:color w:val="006666"/>
        </w:rPr>
        <w:t xml:space="preserve">– </w:t>
      </w:r>
      <w:r>
        <w:rPr>
          <w:color w:val="006666"/>
          <w:spacing w:val="-3"/>
        </w:rPr>
        <w:t>Exercício 2015</w:t>
      </w: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500A47">
      <w:pPr>
        <w:pStyle w:val="Corpodetexto"/>
        <w:rPr>
          <w:rFonts w:ascii="Calibri Light"/>
          <w:sz w:val="20"/>
        </w:rPr>
      </w:pPr>
    </w:p>
    <w:p w:rsidR="00500A47" w:rsidRDefault="000A7459">
      <w:pPr>
        <w:pStyle w:val="Corpodetexto"/>
        <w:spacing w:before="10"/>
        <w:rPr>
          <w:rFonts w:ascii="Calibri Light"/>
          <w:sz w:val="16"/>
        </w:rPr>
      </w:pPr>
      <w:r>
        <w:rPr>
          <w:noProof/>
          <w:lang w:bidi="ar-SA"/>
        </w:rPr>
        <w:drawing>
          <wp:anchor distT="0" distB="0" distL="0" distR="0" simplePos="0" relativeHeight="251635200" behindDoc="0" locked="0" layoutInCell="1" allowOverlap="1">
            <wp:simplePos x="0" y="0"/>
            <wp:positionH relativeFrom="page">
              <wp:posOffset>2529839</wp:posOffset>
            </wp:positionH>
            <wp:positionV relativeFrom="paragraph">
              <wp:posOffset>155657</wp:posOffset>
            </wp:positionV>
            <wp:extent cx="2850927" cy="6286"/>
            <wp:effectExtent l="0" t="0" r="0" b="0"/>
            <wp:wrapTopAndBottom/>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7" cstate="print"/>
                    <a:stretch>
                      <a:fillRect/>
                    </a:stretch>
                  </pic:blipFill>
                  <pic:spPr>
                    <a:xfrm>
                      <a:off x="0" y="0"/>
                      <a:ext cx="2850927" cy="6286"/>
                    </a:xfrm>
                    <a:prstGeom prst="rect">
                      <a:avLst/>
                    </a:prstGeom>
                  </pic:spPr>
                </pic:pic>
              </a:graphicData>
            </a:graphic>
          </wp:anchor>
        </w:drawing>
      </w:r>
    </w:p>
    <w:p w:rsidR="00500A47" w:rsidRDefault="00500A47">
      <w:pPr>
        <w:rPr>
          <w:rFonts w:ascii="Calibri Light"/>
          <w:sz w:val="16"/>
        </w:rPr>
        <w:sectPr w:rsidR="00500A47">
          <w:headerReference w:type="default" r:id="rId49"/>
          <w:footerReference w:type="default" r:id="rId50"/>
          <w:pgSz w:w="11910" w:h="16840"/>
          <w:pgMar w:top="620" w:right="0" w:bottom="820" w:left="0" w:header="0" w:footer="628" w:gutter="0"/>
          <w:cols w:space="720"/>
        </w:sectPr>
      </w:pPr>
    </w:p>
    <w:p w:rsidR="00500A47" w:rsidRDefault="000A7459">
      <w:pPr>
        <w:pStyle w:val="Corpodetexto"/>
        <w:rPr>
          <w:rFonts w:ascii="Calibri Light"/>
          <w:sz w:val="20"/>
        </w:rPr>
      </w:pPr>
      <w:r>
        <w:rPr>
          <w:rFonts w:ascii="Calibri Light"/>
          <w:noProof/>
          <w:sz w:val="20"/>
          <w:lang w:bidi="ar-SA"/>
        </w:rPr>
        <w:drawing>
          <wp:inline distT="0" distB="0" distL="0" distR="0">
            <wp:extent cx="7213287" cy="566927"/>
            <wp:effectExtent l="0" t="0" r="0" b="0"/>
            <wp:docPr id="7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jpeg"/>
                    <pic:cNvPicPr/>
                  </pic:nvPicPr>
                  <pic:blipFill>
                    <a:blip r:embed="rId23" cstate="print"/>
                    <a:stretch>
                      <a:fillRect/>
                    </a:stretch>
                  </pic:blipFill>
                  <pic:spPr>
                    <a:xfrm>
                      <a:off x="0" y="0"/>
                      <a:ext cx="7213287" cy="566927"/>
                    </a:xfrm>
                    <a:prstGeom prst="rect">
                      <a:avLst/>
                    </a:prstGeom>
                  </pic:spPr>
                </pic:pic>
              </a:graphicData>
            </a:graphic>
          </wp:inline>
        </w:drawing>
      </w:r>
    </w:p>
    <w:p w:rsidR="00500A47" w:rsidRDefault="00500A47">
      <w:pPr>
        <w:pStyle w:val="Corpodetexto"/>
        <w:spacing w:before="5"/>
        <w:rPr>
          <w:rFonts w:ascii="Calibri Light"/>
          <w:sz w:val="8"/>
        </w:rPr>
      </w:pPr>
    </w:p>
    <w:p w:rsidR="00500A47" w:rsidRDefault="000A7459">
      <w:pPr>
        <w:spacing w:before="59" w:after="24"/>
        <w:ind w:left="1985"/>
        <w:rPr>
          <w:b/>
          <w:sz w:val="20"/>
        </w:rPr>
      </w:pPr>
      <w:r>
        <w:rPr>
          <w:b/>
          <w:sz w:val="20"/>
        </w:rPr>
        <w:t>ANEXO VII - Projeção da Receita de RRT – Exercício 2015</w:t>
      </w:r>
    </w:p>
    <w:tbl>
      <w:tblPr>
        <w:tblStyle w:val="TableNormal"/>
        <w:tblW w:w="0" w:type="auto"/>
        <w:tblInd w:w="521"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744"/>
        <w:gridCol w:w="837"/>
        <w:gridCol w:w="826"/>
        <w:gridCol w:w="522"/>
        <w:gridCol w:w="1076"/>
        <w:gridCol w:w="858"/>
        <w:gridCol w:w="663"/>
        <w:gridCol w:w="794"/>
        <w:gridCol w:w="1120"/>
        <w:gridCol w:w="892"/>
        <w:gridCol w:w="664"/>
        <w:gridCol w:w="893"/>
        <w:gridCol w:w="969"/>
        <w:gridCol w:w="893"/>
        <w:gridCol w:w="1013"/>
        <w:gridCol w:w="839"/>
        <w:gridCol w:w="654"/>
        <w:gridCol w:w="969"/>
        <w:gridCol w:w="654"/>
      </w:tblGrid>
      <w:tr w:rsidR="00500A47">
        <w:trPr>
          <w:trHeight w:val="329"/>
        </w:trPr>
        <w:tc>
          <w:tcPr>
            <w:tcW w:w="744" w:type="dxa"/>
            <w:vMerge w:val="restart"/>
            <w:tcBorders>
              <w:top w:val="nil"/>
              <w:left w:val="nil"/>
            </w:tcBorders>
            <w:shd w:val="clear" w:color="auto" w:fill="E3F4AA"/>
          </w:tcPr>
          <w:p w:rsidR="00500A47" w:rsidRDefault="00500A47">
            <w:pPr>
              <w:pStyle w:val="TableParagraph"/>
              <w:jc w:val="left"/>
              <w:rPr>
                <w:b/>
                <w:sz w:val="16"/>
              </w:rPr>
            </w:pPr>
          </w:p>
          <w:p w:rsidR="00500A47" w:rsidRDefault="00500A47">
            <w:pPr>
              <w:pStyle w:val="TableParagraph"/>
              <w:jc w:val="left"/>
              <w:rPr>
                <w:b/>
                <w:sz w:val="16"/>
              </w:rPr>
            </w:pPr>
          </w:p>
          <w:p w:rsidR="00500A47" w:rsidRDefault="00500A47">
            <w:pPr>
              <w:pStyle w:val="TableParagraph"/>
              <w:spacing w:before="5"/>
              <w:jc w:val="left"/>
              <w:rPr>
                <w:b/>
                <w:sz w:val="12"/>
              </w:rPr>
            </w:pPr>
          </w:p>
          <w:p w:rsidR="00500A47" w:rsidRDefault="000A7459">
            <w:pPr>
              <w:pStyle w:val="TableParagraph"/>
              <w:spacing w:before="1"/>
              <w:ind w:left="256" w:right="261"/>
              <w:jc w:val="center"/>
              <w:rPr>
                <w:b/>
                <w:sz w:val="16"/>
              </w:rPr>
            </w:pPr>
            <w:r>
              <w:rPr>
                <w:b/>
                <w:sz w:val="16"/>
              </w:rPr>
              <w:t>UF</w:t>
            </w:r>
          </w:p>
        </w:tc>
        <w:tc>
          <w:tcPr>
            <w:tcW w:w="3261" w:type="dxa"/>
            <w:gridSpan w:val="4"/>
            <w:vMerge w:val="restart"/>
            <w:tcBorders>
              <w:top w:val="nil"/>
            </w:tcBorders>
            <w:shd w:val="clear" w:color="auto" w:fill="DDEBF7"/>
          </w:tcPr>
          <w:p w:rsidR="00500A47" w:rsidRDefault="00500A47">
            <w:pPr>
              <w:pStyle w:val="TableParagraph"/>
              <w:spacing w:before="3"/>
              <w:jc w:val="left"/>
              <w:rPr>
                <w:b/>
                <w:sz w:val="17"/>
              </w:rPr>
            </w:pPr>
          </w:p>
          <w:p w:rsidR="00500A47" w:rsidRDefault="000A7459">
            <w:pPr>
              <w:pStyle w:val="TableParagraph"/>
              <w:spacing w:before="1"/>
              <w:ind w:left="845"/>
              <w:jc w:val="left"/>
              <w:rPr>
                <w:b/>
                <w:sz w:val="16"/>
              </w:rPr>
            </w:pPr>
            <w:r>
              <w:rPr>
                <w:b/>
                <w:sz w:val="16"/>
              </w:rPr>
              <w:t>2ª Reprogramação 2014</w:t>
            </w:r>
          </w:p>
        </w:tc>
        <w:tc>
          <w:tcPr>
            <w:tcW w:w="6853" w:type="dxa"/>
            <w:gridSpan w:val="8"/>
            <w:vMerge w:val="restart"/>
            <w:tcBorders>
              <w:top w:val="nil"/>
            </w:tcBorders>
            <w:shd w:val="clear" w:color="auto" w:fill="DBDBDB"/>
          </w:tcPr>
          <w:p w:rsidR="00500A47" w:rsidRDefault="00500A47">
            <w:pPr>
              <w:pStyle w:val="TableParagraph"/>
              <w:spacing w:before="3"/>
              <w:jc w:val="left"/>
              <w:rPr>
                <w:b/>
                <w:sz w:val="17"/>
              </w:rPr>
            </w:pPr>
          </w:p>
          <w:p w:rsidR="00500A47" w:rsidRDefault="000A7459">
            <w:pPr>
              <w:pStyle w:val="TableParagraph"/>
              <w:spacing w:before="1"/>
              <w:ind w:left="2777" w:right="2778"/>
              <w:jc w:val="center"/>
              <w:rPr>
                <w:b/>
                <w:sz w:val="16"/>
              </w:rPr>
            </w:pPr>
            <w:r>
              <w:rPr>
                <w:b/>
                <w:sz w:val="16"/>
              </w:rPr>
              <w:t>Programação 2015</w:t>
            </w:r>
          </w:p>
        </w:tc>
        <w:tc>
          <w:tcPr>
            <w:tcW w:w="893" w:type="dxa"/>
            <w:vMerge w:val="restart"/>
            <w:tcBorders>
              <w:top w:val="nil"/>
            </w:tcBorders>
            <w:shd w:val="clear" w:color="auto" w:fill="DBDBDB"/>
          </w:tcPr>
          <w:p w:rsidR="00500A47" w:rsidRDefault="00500A47">
            <w:pPr>
              <w:pStyle w:val="TableParagraph"/>
              <w:jc w:val="left"/>
              <w:rPr>
                <w:rFonts w:ascii="Times New Roman"/>
                <w:sz w:val="16"/>
              </w:rPr>
            </w:pPr>
          </w:p>
        </w:tc>
        <w:tc>
          <w:tcPr>
            <w:tcW w:w="1013" w:type="dxa"/>
            <w:vMerge w:val="restart"/>
            <w:tcBorders>
              <w:top w:val="nil"/>
            </w:tcBorders>
            <w:shd w:val="clear" w:color="auto" w:fill="DBDBDB"/>
          </w:tcPr>
          <w:p w:rsidR="00500A47" w:rsidRDefault="00500A47">
            <w:pPr>
              <w:pStyle w:val="TableParagraph"/>
              <w:jc w:val="left"/>
              <w:rPr>
                <w:rFonts w:ascii="Times New Roman"/>
                <w:sz w:val="16"/>
              </w:rPr>
            </w:pPr>
          </w:p>
        </w:tc>
        <w:tc>
          <w:tcPr>
            <w:tcW w:w="3116" w:type="dxa"/>
            <w:gridSpan w:val="4"/>
            <w:tcBorders>
              <w:top w:val="nil"/>
            </w:tcBorders>
            <w:shd w:val="clear" w:color="auto" w:fill="F1F1F1"/>
          </w:tcPr>
          <w:p w:rsidR="00500A47" w:rsidRDefault="000A7459">
            <w:pPr>
              <w:pStyle w:val="TableParagraph"/>
              <w:spacing w:before="62"/>
              <w:ind w:left="82"/>
              <w:jc w:val="left"/>
              <w:rPr>
                <w:b/>
                <w:sz w:val="16"/>
              </w:rPr>
            </w:pPr>
            <w:r>
              <w:rPr>
                <w:b/>
                <w:sz w:val="16"/>
              </w:rPr>
              <w:t>Programação 2015 x 2ª Reprogramação 2014</w:t>
            </w:r>
          </w:p>
        </w:tc>
      </w:tr>
      <w:tr w:rsidR="00500A47">
        <w:trPr>
          <w:trHeight w:val="284"/>
        </w:trPr>
        <w:tc>
          <w:tcPr>
            <w:tcW w:w="744" w:type="dxa"/>
            <w:vMerge/>
            <w:tcBorders>
              <w:top w:val="nil"/>
              <w:left w:val="nil"/>
            </w:tcBorders>
            <w:shd w:val="clear" w:color="auto" w:fill="E3F4AA"/>
          </w:tcPr>
          <w:p w:rsidR="00500A47" w:rsidRDefault="00500A47">
            <w:pPr>
              <w:rPr>
                <w:sz w:val="2"/>
                <w:szCs w:val="2"/>
              </w:rPr>
            </w:pPr>
          </w:p>
        </w:tc>
        <w:tc>
          <w:tcPr>
            <w:tcW w:w="3261" w:type="dxa"/>
            <w:gridSpan w:val="4"/>
            <w:vMerge/>
            <w:tcBorders>
              <w:top w:val="nil"/>
            </w:tcBorders>
            <w:shd w:val="clear" w:color="auto" w:fill="DDEBF7"/>
          </w:tcPr>
          <w:p w:rsidR="00500A47" w:rsidRDefault="00500A47">
            <w:pPr>
              <w:rPr>
                <w:sz w:val="2"/>
                <w:szCs w:val="2"/>
              </w:rPr>
            </w:pPr>
          </w:p>
        </w:tc>
        <w:tc>
          <w:tcPr>
            <w:tcW w:w="6853" w:type="dxa"/>
            <w:gridSpan w:val="8"/>
            <w:vMerge/>
            <w:tcBorders>
              <w:top w:val="nil"/>
            </w:tcBorders>
            <w:shd w:val="clear" w:color="auto" w:fill="DBDBDB"/>
          </w:tcPr>
          <w:p w:rsidR="00500A47" w:rsidRDefault="00500A47">
            <w:pPr>
              <w:rPr>
                <w:sz w:val="2"/>
                <w:szCs w:val="2"/>
              </w:rPr>
            </w:pPr>
          </w:p>
        </w:tc>
        <w:tc>
          <w:tcPr>
            <w:tcW w:w="893" w:type="dxa"/>
            <w:vMerge/>
            <w:tcBorders>
              <w:top w:val="nil"/>
            </w:tcBorders>
            <w:shd w:val="clear" w:color="auto" w:fill="DBDBDB"/>
          </w:tcPr>
          <w:p w:rsidR="00500A47" w:rsidRDefault="00500A47">
            <w:pPr>
              <w:rPr>
                <w:sz w:val="2"/>
                <w:szCs w:val="2"/>
              </w:rPr>
            </w:pPr>
          </w:p>
        </w:tc>
        <w:tc>
          <w:tcPr>
            <w:tcW w:w="1013" w:type="dxa"/>
            <w:vMerge/>
            <w:tcBorders>
              <w:top w:val="nil"/>
            </w:tcBorders>
            <w:shd w:val="clear" w:color="auto" w:fill="DBDBDB"/>
          </w:tcPr>
          <w:p w:rsidR="00500A47" w:rsidRDefault="00500A47">
            <w:pPr>
              <w:rPr>
                <w:sz w:val="2"/>
                <w:szCs w:val="2"/>
              </w:rPr>
            </w:pPr>
          </w:p>
        </w:tc>
        <w:tc>
          <w:tcPr>
            <w:tcW w:w="1493" w:type="dxa"/>
            <w:gridSpan w:val="2"/>
            <w:shd w:val="clear" w:color="auto" w:fill="F1F1F1"/>
          </w:tcPr>
          <w:p w:rsidR="00500A47" w:rsidRDefault="000A7459">
            <w:pPr>
              <w:pStyle w:val="TableParagraph"/>
              <w:spacing w:before="38"/>
              <w:ind w:left="190"/>
              <w:jc w:val="left"/>
              <w:rPr>
                <w:b/>
                <w:sz w:val="16"/>
              </w:rPr>
            </w:pPr>
            <w:r>
              <w:rPr>
                <w:b/>
                <w:sz w:val="16"/>
              </w:rPr>
              <w:t>Variação de RRT</w:t>
            </w:r>
          </w:p>
        </w:tc>
        <w:tc>
          <w:tcPr>
            <w:tcW w:w="1623" w:type="dxa"/>
            <w:gridSpan w:val="2"/>
            <w:shd w:val="clear" w:color="auto" w:fill="F1F1F1"/>
          </w:tcPr>
          <w:p w:rsidR="00500A47" w:rsidRDefault="000A7459">
            <w:pPr>
              <w:pStyle w:val="TableParagraph"/>
              <w:spacing w:line="137" w:lineRule="exact"/>
              <w:ind w:left="393"/>
              <w:jc w:val="left"/>
              <w:rPr>
                <w:b/>
                <w:sz w:val="16"/>
              </w:rPr>
            </w:pPr>
            <w:r>
              <w:rPr>
                <w:b/>
                <w:spacing w:val="-3"/>
                <w:sz w:val="16"/>
              </w:rPr>
              <w:t>Variação</w:t>
            </w:r>
            <w:r>
              <w:rPr>
                <w:b/>
                <w:spacing w:val="14"/>
                <w:sz w:val="16"/>
              </w:rPr>
              <w:t xml:space="preserve"> </w:t>
            </w:r>
            <w:r>
              <w:rPr>
                <w:b/>
                <w:sz w:val="16"/>
              </w:rPr>
              <w:t>de</w:t>
            </w:r>
          </w:p>
          <w:p w:rsidR="00500A47" w:rsidRDefault="000A7459">
            <w:pPr>
              <w:pStyle w:val="TableParagraph"/>
              <w:spacing w:before="18" w:line="109" w:lineRule="exact"/>
              <w:ind w:left="371"/>
              <w:jc w:val="left"/>
              <w:rPr>
                <w:b/>
                <w:sz w:val="16"/>
              </w:rPr>
            </w:pPr>
            <w:r>
              <w:rPr>
                <w:b/>
                <w:spacing w:val="-3"/>
                <w:sz w:val="16"/>
              </w:rPr>
              <w:t>Arrecadação</w:t>
            </w:r>
          </w:p>
        </w:tc>
      </w:tr>
      <w:tr w:rsidR="00500A47">
        <w:trPr>
          <w:trHeight w:val="423"/>
        </w:trPr>
        <w:tc>
          <w:tcPr>
            <w:tcW w:w="744" w:type="dxa"/>
            <w:vMerge/>
            <w:tcBorders>
              <w:top w:val="nil"/>
              <w:left w:val="nil"/>
            </w:tcBorders>
            <w:shd w:val="clear" w:color="auto" w:fill="E3F4AA"/>
          </w:tcPr>
          <w:p w:rsidR="00500A47" w:rsidRDefault="00500A47">
            <w:pPr>
              <w:rPr>
                <w:sz w:val="2"/>
                <w:szCs w:val="2"/>
              </w:rPr>
            </w:pPr>
          </w:p>
        </w:tc>
        <w:tc>
          <w:tcPr>
            <w:tcW w:w="837" w:type="dxa"/>
            <w:vMerge w:val="restart"/>
            <w:shd w:val="clear" w:color="auto" w:fill="DDEBF7"/>
          </w:tcPr>
          <w:p w:rsidR="00500A47" w:rsidRDefault="00500A47">
            <w:pPr>
              <w:pStyle w:val="TableParagraph"/>
              <w:jc w:val="left"/>
              <w:rPr>
                <w:b/>
                <w:sz w:val="18"/>
              </w:rPr>
            </w:pPr>
          </w:p>
          <w:p w:rsidR="00500A47" w:rsidRDefault="000A7459">
            <w:pPr>
              <w:pStyle w:val="TableParagraph"/>
              <w:ind w:left="128"/>
              <w:jc w:val="left"/>
              <w:rPr>
                <w:b/>
                <w:sz w:val="16"/>
              </w:rPr>
            </w:pPr>
            <w:r>
              <w:rPr>
                <w:b/>
                <w:sz w:val="16"/>
              </w:rPr>
              <w:t>Qde RRT</w:t>
            </w:r>
          </w:p>
        </w:tc>
        <w:tc>
          <w:tcPr>
            <w:tcW w:w="826" w:type="dxa"/>
            <w:vMerge w:val="restart"/>
            <w:shd w:val="clear" w:color="auto" w:fill="DDEBF7"/>
          </w:tcPr>
          <w:p w:rsidR="00500A47" w:rsidRDefault="000A7459">
            <w:pPr>
              <w:pStyle w:val="TableParagraph"/>
              <w:spacing w:before="113" w:line="264" w:lineRule="auto"/>
              <w:ind w:left="323" w:right="32" w:hanging="294"/>
              <w:jc w:val="left"/>
              <w:rPr>
                <w:b/>
                <w:sz w:val="16"/>
              </w:rPr>
            </w:pPr>
            <w:r>
              <w:rPr>
                <w:b/>
                <w:sz w:val="16"/>
              </w:rPr>
              <w:t>Qde Ativos PF</w:t>
            </w:r>
          </w:p>
        </w:tc>
        <w:tc>
          <w:tcPr>
            <w:tcW w:w="522" w:type="dxa"/>
            <w:vMerge w:val="restart"/>
            <w:shd w:val="clear" w:color="auto" w:fill="DDEBF7"/>
          </w:tcPr>
          <w:p w:rsidR="00500A47" w:rsidRDefault="000A7459">
            <w:pPr>
              <w:pStyle w:val="TableParagraph"/>
              <w:spacing w:before="113" w:line="264" w:lineRule="auto"/>
              <w:ind w:left="41" w:right="22" w:hanging="11"/>
              <w:jc w:val="left"/>
              <w:rPr>
                <w:b/>
                <w:sz w:val="16"/>
              </w:rPr>
            </w:pPr>
            <w:r>
              <w:rPr>
                <w:b/>
                <w:sz w:val="16"/>
              </w:rPr>
              <w:t>Média por PF</w:t>
            </w:r>
          </w:p>
        </w:tc>
        <w:tc>
          <w:tcPr>
            <w:tcW w:w="1076" w:type="dxa"/>
            <w:vMerge w:val="restart"/>
            <w:shd w:val="clear" w:color="auto" w:fill="DDEBF7"/>
          </w:tcPr>
          <w:p w:rsidR="00500A47" w:rsidRDefault="000A7459">
            <w:pPr>
              <w:pStyle w:val="TableParagraph"/>
              <w:spacing w:before="113" w:line="264" w:lineRule="auto"/>
              <w:ind w:left="344" w:right="352"/>
              <w:jc w:val="center"/>
              <w:rPr>
                <w:b/>
                <w:sz w:val="16"/>
              </w:rPr>
            </w:pPr>
            <w:r>
              <w:rPr>
                <w:b/>
                <w:sz w:val="16"/>
              </w:rPr>
              <w:t>Valor (R$)</w:t>
            </w:r>
          </w:p>
        </w:tc>
        <w:tc>
          <w:tcPr>
            <w:tcW w:w="858" w:type="dxa"/>
            <w:vMerge w:val="restart"/>
            <w:shd w:val="clear" w:color="auto" w:fill="F1F1F1"/>
          </w:tcPr>
          <w:p w:rsidR="00500A47" w:rsidRDefault="000A7459">
            <w:pPr>
              <w:pStyle w:val="TableParagraph"/>
              <w:spacing w:before="113" w:line="264" w:lineRule="auto"/>
              <w:ind w:left="344" w:right="43" w:hanging="294"/>
              <w:jc w:val="left"/>
              <w:rPr>
                <w:b/>
                <w:sz w:val="16"/>
              </w:rPr>
            </w:pPr>
            <w:r>
              <w:rPr>
                <w:b/>
                <w:sz w:val="16"/>
              </w:rPr>
              <w:t>Qde Ativos PF</w:t>
            </w:r>
          </w:p>
        </w:tc>
        <w:tc>
          <w:tcPr>
            <w:tcW w:w="663" w:type="dxa"/>
            <w:vMerge w:val="restart"/>
            <w:shd w:val="clear" w:color="auto" w:fill="F1F1F1"/>
          </w:tcPr>
          <w:p w:rsidR="00500A47" w:rsidRDefault="000A7459">
            <w:pPr>
              <w:pStyle w:val="TableParagraph"/>
              <w:spacing w:before="6" w:line="261" w:lineRule="auto"/>
              <w:ind w:left="105" w:right="90" w:firstLine="10"/>
              <w:jc w:val="center"/>
              <w:rPr>
                <w:b/>
                <w:sz w:val="16"/>
              </w:rPr>
            </w:pPr>
            <w:r>
              <w:rPr>
                <w:b/>
                <w:sz w:val="16"/>
              </w:rPr>
              <w:t>Média por PF</w:t>
            </w:r>
          </w:p>
          <w:p w:rsidR="00500A47" w:rsidRDefault="000A7459">
            <w:pPr>
              <w:pStyle w:val="TableParagraph"/>
              <w:spacing w:before="2" w:line="184" w:lineRule="exact"/>
              <w:ind w:left="233" w:right="236"/>
              <w:jc w:val="center"/>
              <w:rPr>
                <w:b/>
                <w:sz w:val="16"/>
              </w:rPr>
            </w:pPr>
            <w:r>
              <w:rPr>
                <w:b/>
                <w:sz w:val="16"/>
              </w:rPr>
              <w:t>(i)</w:t>
            </w:r>
          </w:p>
        </w:tc>
        <w:tc>
          <w:tcPr>
            <w:tcW w:w="794" w:type="dxa"/>
            <w:vMerge w:val="restart"/>
            <w:shd w:val="clear" w:color="auto" w:fill="F1F1F1"/>
          </w:tcPr>
          <w:p w:rsidR="00500A47" w:rsidRDefault="00500A47">
            <w:pPr>
              <w:pStyle w:val="TableParagraph"/>
              <w:jc w:val="left"/>
              <w:rPr>
                <w:b/>
                <w:sz w:val="18"/>
              </w:rPr>
            </w:pPr>
          </w:p>
          <w:p w:rsidR="00500A47" w:rsidRDefault="000A7459">
            <w:pPr>
              <w:pStyle w:val="TableParagraph"/>
              <w:ind w:left="105"/>
              <w:jc w:val="left"/>
              <w:rPr>
                <w:b/>
                <w:sz w:val="16"/>
              </w:rPr>
            </w:pPr>
            <w:r>
              <w:rPr>
                <w:b/>
                <w:sz w:val="16"/>
              </w:rPr>
              <w:t>Qde RRT</w:t>
            </w:r>
          </w:p>
        </w:tc>
        <w:tc>
          <w:tcPr>
            <w:tcW w:w="1120" w:type="dxa"/>
            <w:shd w:val="clear" w:color="auto" w:fill="F1F1F1"/>
          </w:tcPr>
          <w:p w:rsidR="00500A47" w:rsidRDefault="000A7459">
            <w:pPr>
              <w:pStyle w:val="TableParagraph"/>
              <w:spacing w:before="113"/>
              <w:ind w:left="376"/>
              <w:jc w:val="left"/>
              <w:rPr>
                <w:b/>
                <w:sz w:val="16"/>
              </w:rPr>
            </w:pPr>
            <w:r>
              <w:rPr>
                <w:b/>
                <w:sz w:val="16"/>
              </w:rPr>
              <w:t>Valor</w:t>
            </w:r>
          </w:p>
        </w:tc>
        <w:tc>
          <w:tcPr>
            <w:tcW w:w="892" w:type="dxa"/>
            <w:vMerge w:val="restart"/>
            <w:shd w:val="clear" w:color="auto" w:fill="D9D9D9"/>
          </w:tcPr>
          <w:p w:rsidR="00500A47" w:rsidRDefault="000A7459">
            <w:pPr>
              <w:pStyle w:val="TableParagraph"/>
              <w:spacing w:before="113" w:line="264" w:lineRule="auto"/>
              <w:ind w:left="364" w:right="68" w:hanging="305"/>
              <w:jc w:val="left"/>
              <w:rPr>
                <w:b/>
                <w:sz w:val="16"/>
              </w:rPr>
            </w:pPr>
            <w:r>
              <w:rPr>
                <w:b/>
                <w:sz w:val="16"/>
              </w:rPr>
              <w:t>Qde Ativos PJ</w:t>
            </w:r>
          </w:p>
        </w:tc>
        <w:tc>
          <w:tcPr>
            <w:tcW w:w="664" w:type="dxa"/>
            <w:vMerge w:val="restart"/>
            <w:shd w:val="clear" w:color="auto" w:fill="D9D9D9"/>
          </w:tcPr>
          <w:p w:rsidR="00500A47" w:rsidRDefault="000A7459">
            <w:pPr>
              <w:pStyle w:val="TableParagraph"/>
              <w:spacing w:before="6" w:line="261" w:lineRule="auto"/>
              <w:ind w:left="113" w:right="94"/>
              <w:jc w:val="center"/>
              <w:rPr>
                <w:b/>
                <w:sz w:val="16"/>
              </w:rPr>
            </w:pPr>
            <w:r>
              <w:rPr>
                <w:b/>
                <w:sz w:val="16"/>
              </w:rPr>
              <w:t>Média por PJ</w:t>
            </w:r>
          </w:p>
          <w:p w:rsidR="00500A47" w:rsidRDefault="000A7459">
            <w:pPr>
              <w:pStyle w:val="TableParagraph"/>
              <w:spacing w:before="2" w:line="184" w:lineRule="exact"/>
              <w:ind w:left="84" w:right="94"/>
              <w:jc w:val="center"/>
              <w:rPr>
                <w:b/>
                <w:sz w:val="16"/>
              </w:rPr>
            </w:pPr>
            <w:r>
              <w:rPr>
                <w:b/>
                <w:sz w:val="16"/>
              </w:rPr>
              <w:t>(ii)</w:t>
            </w:r>
          </w:p>
        </w:tc>
        <w:tc>
          <w:tcPr>
            <w:tcW w:w="893" w:type="dxa"/>
            <w:vMerge w:val="restart"/>
            <w:shd w:val="clear" w:color="auto" w:fill="D9D9D9"/>
          </w:tcPr>
          <w:p w:rsidR="00500A47" w:rsidRDefault="00500A47">
            <w:pPr>
              <w:pStyle w:val="TableParagraph"/>
              <w:jc w:val="left"/>
              <w:rPr>
                <w:b/>
                <w:sz w:val="18"/>
              </w:rPr>
            </w:pPr>
          </w:p>
          <w:p w:rsidR="00500A47" w:rsidRDefault="000A7459">
            <w:pPr>
              <w:pStyle w:val="TableParagraph"/>
              <w:ind w:left="145"/>
              <w:jc w:val="left"/>
              <w:rPr>
                <w:b/>
                <w:sz w:val="16"/>
              </w:rPr>
            </w:pPr>
            <w:r>
              <w:rPr>
                <w:b/>
                <w:sz w:val="16"/>
              </w:rPr>
              <w:t>Qde RRT</w:t>
            </w:r>
          </w:p>
        </w:tc>
        <w:tc>
          <w:tcPr>
            <w:tcW w:w="969" w:type="dxa"/>
            <w:shd w:val="clear" w:color="auto" w:fill="D9D9D9"/>
          </w:tcPr>
          <w:p w:rsidR="00500A47" w:rsidRDefault="000A7459">
            <w:pPr>
              <w:pStyle w:val="TableParagraph"/>
              <w:spacing w:before="113"/>
              <w:ind w:left="295"/>
              <w:jc w:val="left"/>
              <w:rPr>
                <w:b/>
                <w:sz w:val="16"/>
              </w:rPr>
            </w:pPr>
            <w:r>
              <w:rPr>
                <w:b/>
                <w:sz w:val="16"/>
              </w:rPr>
              <w:t>Valor</w:t>
            </w:r>
          </w:p>
        </w:tc>
        <w:tc>
          <w:tcPr>
            <w:tcW w:w="893" w:type="dxa"/>
            <w:vMerge w:val="restart"/>
            <w:shd w:val="clear" w:color="auto" w:fill="D9D9D9"/>
          </w:tcPr>
          <w:p w:rsidR="00500A47" w:rsidRDefault="000A7459">
            <w:pPr>
              <w:pStyle w:val="TableParagraph"/>
              <w:spacing w:before="113" w:line="264" w:lineRule="auto"/>
              <w:ind w:left="217" w:right="146" w:hanging="77"/>
              <w:jc w:val="left"/>
              <w:rPr>
                <w:b/>
                <w:sz w:val="16"/>
              </w:rPr>
            </w:pPr>
            <w:r>
              <w:rPr>
                <w:b/>
                <w:sz w:val="16"/>
              </w:rPr>
              <w:t>Qde RRT PF + PJ</w:t>
            </w:r>
          </w:p>
        </w:tc>
        <w:tc>
          <w:tcPr>
            <w:tcW w:w="1013" w:type="dxa"/>
            <w:vMerge w:val="restart"/>
            <w:shd w:val="clear" w:color="auto" w:fill="D9D9D9"/>
          </w:tcPr>
          <w:p w:rsidR="00500A47" w:rsidRDefault="000A7459">
            <w:pPr>
              <w:pStyle w:val="TableParagraph"/>
              <w:spacing w:before="113" w:line="264" w:lineRule="auto"/>
              <w:ind w:left="258" w:right="202" w:firstLine="43"/>
              <w:jc w:val="left"/>
              <w:rPr>
                <w:b/>
                <w:sz w:val="16"/>
              </w:rPr>
            </w:pPr>
            <w:r>
              <w:rPr>
                <w:b/>
                <w:sz w:val="16"/>
              </w:rPr>
              <w:t>Valor PF + PJ</w:t>
            </w:r>
          </w:p>
        </w:tc>
        <w:tc>
          <w:tcPr>
            <w:tcW w:w="839" w:type="dxa"/>
            <w:vMerge w:val="restart"/>
            <w:shd w:val="clear" w:color="auto" w:fill="F1F1F1"/>
          </w:tcPr>
          <w:p w:rsidR="00500A47" w:rsidRDefault="00500A47">
            <w:pPr>
              <w:pStyle w:val="TableParagraph"/>
              <w:jc w:val="left"/>
              <w:rPr>
                <w:b/>
                <w:sz w:val="18"/>
              </w:rPr>
            </w:pPr>
          </w:p>
          <w:p w:rsidR="00500A47" w:rsidRDefault="000A7459">
            <w:pPr>
              <w:pStyle w:val="TableParagraph"/>
              <w:ind w:left="256"/>
              <w:jc w:val="left"/>
              <w:rPr>
                <w:b/>
                <w:sz w:val="16"/>
              </w:rPr>
            </w:pPr>
            <w:r>
              <w:rPr>
                <w:b/>
                <w:sz w:val="16"/>
              </w:rPr>
              <w:t>Qde</w:t>
            </w:r>
          </w:p>
        </w:tc>
        <w:tc>
          <w:tcPr>
            <w:tcW w:w="654" w:type="dxa"/>
            <w:vMerge w:val="restart"/>
            <w:shd w:val="clear" w:color="auto" w:fill="F1F1F1"/>
          </w:tcPr>
          <w:p w:rsidR="00500A47" w:rsidRDefault="00500A47">
            <w:pPr>
              <w:pStyle w:val="TableParagraph"/>
              <w:jc w:val="left"/>
              <w:rPr>
                <w:b/>
                <w:sz w:val="18"/>
              </w:rPr>
            </w:pPr>
          </w:p>
          <w:p w:rsidR="00500A47" w:rsidRDefault="000A7459">
            <w:pPr>
              <w:pStyle w:val="TableParagraph"/>
              <w:ind w:right="32"/>
              <w:jc w:val="center"/>
              <w:rPr>
                <w:b/>
                <w:sz w:val="16"/>
              </w:rPr>
            </w:pPr>
            <w:r>
              <w:rPr>
                <w:b/>
                <w:w w:val="102"/>
                <w:sz w:val="16"/>
              </w:rPr>
              <w:t>%</w:t>
            </w:r>
          </w:p>
        </w:tc>
        <w:tc>
          <w:tcPr>
            <w:tcW w:w="969" w:type="dxa"/>
            <w:vMerge w:val="restart"/>
            <w:shd w:val="clear" w:color="auto" w:fill="F1F1F1"/>
          </w:tcPr>
          <w:p w:rsidR="00500A47" w:rsidRDefault="000A7459">
            <w:pPr>
              <w:pStyle w:val="TableParagraph"/>
              <w:spacing w:before="113" w:line="264" w:lineRule="auto"/>
              <w:ind w:left="316" w:right="306" w:hanging="44"/>
              <w:jc w:val="left"/>
              <w:rPr>
                <w:b/>
                <w:sz w:val="16"/>
              </w:rPr>
            </w:pPr>
            <w:r>
              <w:rPr>
                <w:b/>
                <w:sz w:val="16"/>
              </w:rPr>
              <w:t>Valor (R$)</w:t>
            </w:r>
          </w:p>
        </w:tc>
        <w:tc>
          <w:tcPr>
            <w:tcW w:w="654" w:type="dxa"/>
            <w:vMerge w:val="restart"/>
            <w:shd w:val="clear" w:color="auto" w:fill="F1F1F1"/>
          </w:tcPr>
          <w:p w:rsidR="00500A47" w:rsidRDefault="00500A47">
            <w:pPr>
              <w:pStyle w:val="TableParagraph"/>
              <w:jc w:val="left"/>
              <w:rPr>
                <w:b/>
                <w:sz w:val="18"/>
              </w:rPr>
            </w:pPr>
          </w:p>
          <w:p w:rsidR="00500A47" w:rsidRDefault="000A7459">
            <w:pPr>
              <w:pStyle w:val="TableParagraph"/>
              <w:ind w:right="40"/>
              <w:jc w:val="center"/>
              <w:rPr>
                <w:b/>
                <w:sz w:val="16"/>
              </w:rPr>
            </w:pPr>
            <w:r>
              <w:rPr>
                <w:b/>
                <w:w w:val="102"/>
                <w:sz w:val="16"/>
              </w:rPr>
              <w:t>%</w:t>
            </w:r>
          </w:p>
        </w:tc>
      </w:tr>
      <w:tr w:rsidR="00500A47">
        <w:trPr>
          <w:trHeight w:val="198"/>
        </w:trPr>
        <w:tc>
          <w:tcPr>
            <w:tcW w:w="744" w:type="dxa"/>
            <w:vMerge/>
            <w:tcBorders>
              <w:top w:val="nil"/>
              <w:left w:val="nil"/>
            </w:tcBorders>
            <w:shd w:val="clear" w:color="auto" w:fill="E3F4AA"/>
          </w:tcPr>
          <w:p w:rsidR="00500A47" w:rsidRDefault="00500A47">
            <w:pPr>
              <w:rPr>
                <w:sz w:val="2"/>
                <w:szCs w:val="2"/>
              </w:rPr>
            </w:pPr>
          </w:p>
        </w:tc>
        <w:tc>
          <w:tcPr>
            <w:tcW w:w="837" w:type="dxa"/>
            <w:vMerge/>
            <w:tcBorders>
              <w:top w:val="nil"/>
            </w:tcBorders>
            <w:shd w:val="clear" w:color="auto" w:fill="DDEBF7"/>
          </w:tcPr>
          <w:p w:rsidR="00500A47" w:rsidRDefault="00500A47">
            <w:pPr>
              <w:rPr>
                <w:sz w:val="2"/>
                <w:szCs w:val="2"/>
              </w:rPr>
            </w:pPr>
          </w:p>
        </w:tc>
        <w:tc>
          <w:tcPr>
            <w:tcW w:w="826" w:type="dxa"/>
            <w:vMerge/>
            <w:tcBorders>
              <w:top w:val="nil"/>
            </w:tcBorders>
            <w:shd w:val="clear" w:color="auto" w:fill="DDEBF7"/>
          </w:tcPr>
          <w:p w:rsidR="00500A47" w:rsidRDefault="00500A47">
            <w:pPr>
              <w:rPr>
                <w:sz w:val="2"/>
                <w:szCs w:val="2"/>
              </w:rPr>
            </w:pPr>
          </w:p>
        </w:tc>
        <w:tc>
          <w:tcPr>
            <w:tcW w:w="522" w:type="dxa"/>
            <w:vMerge/>
            <w:tcBorders>
              <w:top w:val="nil"/>
            </w:tcBorders>
            <w:shd w:val="clear" w:color="auto" w:fill="DDEBF7"/>
          </w:tcPr>
          <w:p w:rsidR="00500A47" w:rsidRDefault="00500A47">
            <w:pPr>
              <w:rPr>
                <w:sz w:val="2"/>
                <w:szCs w:val="2"/>
              </w:rPr>
            </w:pPr>
          </w:p>
        </w:tc>
        <w:tc>
          <w:tcPr>
            <w:tcW w:w="1076" w:type="dxa"/>
            <w:vMerge/>
            <w:tcBorders>
              <w:top w:val="nil"/>
            </w:tcBorders>
            <w:shd w:val="clear" w:color="auto" w:fill="DDEBF7"/>
          </w:tcPr>
          <w:p w:rsidR="00500A47" w:rsidRDefault="00500A47">
            <w:pPr>
              <w:rPr>
                <w:sz w:val="2"/>
                <w:szCs w:val="2"/>
              </w:rPr>
            </w:pPr>
          </w:p>
        </w:tc>
        <w:tc>
          <w:tcPr>
            <w:tcW w:w="858" w:type="dxa"/>
            <w:vMerge/>
            <w:tcBorders>
              <w:top w:val="nil"/>
            </w:tcBorders>
            <w:shd w:val="clear" w:color="auto" w:fill="F1F1F1"/>
          </w:tcPr>
          <w:p w:rsidR="00500A47" w:rsidRDefault="00500A47">
            <w:pPr>
              <w:rPr>
                <w:sz w:val="2"/>
                <w:szCs w:val="2"/>
              </w:rPr>
            </w:pPr>
          </w:p>
        </w:tc>
        <w:tc>
          <w:tcPr>
            <w:tcW w:w="663" w:type="dxa"/>
            <w:vMerge/>
            <w:tcBorders>
              <w:top w:val="nil"/>
            </w:tcBorders>
            <w:shd w:val="clear" w:color="auto" w:fill="F1F1F1"/>
          </w:tcPr>
          <w:p w:rsidR="00500A47" w:rsidRDefault="00500A47">
            <w:pPr>
              <w:rPr>
                <w:sz w:val="2"/>
                <w:szCs w:val="2"/>
              </w:rPr>
            </w:pPr>
          </w:p>
        </w:tc>
        <w:tc>
          <w:tcPr>
            <w:tcW w:w="794" w:type="dxa"/>
            <w:vMerge/>
            <w:tcBorders>
              <w:top w:val="nil"/>
            </w:tcBorders>
            <w:shd w:val="clear" w:color="auto" w:fill="F1F1F1"/>
          </w:tcPr>
          <w:p w:rsidR="00500A47" w:rsidRDefault="00500A47">
            <w:pPr>
              <w:rPr>
                <w:sz w:val="2"/>
                <w:szCs w:val="2"/>
              </w:rPr>
            </w:pPr>
          </w:p>
        </w:tc>
        <w:tc>
          <w:tcPr>
            <w:tcW w:w="1120" w:type="dxa"/>
            <w:shd w:val="clear" w:color="auto" w:fill="F1F1F1"/>
          </w:tcPr>
          <w:p w:rsidR="00500A47" w:rsidRDefault="00255050">
            <w:pPr>
              <w:pStyle w:val="TableParagraph"/>
              <w:spacing w:line="32" w:lineRule="exact"/>
              <w:ind w:left="1071" w:right="-72"/>
              <w:jc w:val="left"/>
              <w:rPr>
                <w:sz w:val="3"/>
              </w:rPr>
            </w:pPr>
            <w:r>
              <w:rPr>
                <w:noProof/>
                <w:sz w:val="3"/>
                <w:lang w:bidi="ar-SA"/>
              </w:rPr>
              <mc:AlternateContent>
                <mc:Choice Requires="wpg">
                  <w:drawing>
                    <wp:inline distT="0" distB="0" distL="0" distR="0">
                      <wp:extent cx="20955" cy="20955"/>
                      <wp:effectExtent l="9525" t="9525" r="7620" b="0"/>
                      <wp:docPr id="39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 cy="20955"/>
                                <a:chOff x="0" y="0"/>
                                <a:chExt cx="33" cy="33"/>
                              </a:xfrm>
                            </wpg:grpSpPr>
                            <wps:wsp>
                              <wps:cNvPr id="393" name="Line 298"/>
                              <wps:cNvCnPr>
                                <a:cxnSpLocks noChangeShapeType="1"/>
                              </wps:cNvCnPr>
                              <wps:spPr bwMode="auto">
                                <a:xfrm>
                                  <a:off x="6" y="5"/>
                                  <a:ext cx="21" cy="0"/>
                                </a:xfrm>
                                <a:prstGeom prst="line">
                                  <a:avLst/>
                                </a:prstGeom>
                                <a:noFill/>
                                <a:ln w="6786">
                                  <a:solidFill>
                                    <a:srgbClr val="FF0000"/>
                                  </a:solidFill>
                                  <a:round/>
                                  <a:headEnd/>
                                  <a:tailEnd/>
                                </a:ln>
                                <a:extLst>
                                  <a:ext uri="{909E8E84-426E-40DD-AFC4-6F175D3DCCD1}">
                                    <a14:hiddenFill xmlns:a14="http://schemas.microsoft.com/office/drawing/2010/main">
                                      <a:noFill/>
                                    </a14:hiddenFill>
                                  </a:ext>
                                </a:extLst>
                              </wps:spPr>
                              <wps:bodyPr/>
                            </wps:wsp>
                            <wps:wsp>
                              <wps:cNvPr id="394" name="Rectangle 297"/>
                              <wps:cNvSpPr>
                                <a:spLocks noChangeArrowheads="1"/>
                              </wps:cNvSpPr>
                              <wps:spPr bwMode="auto">
                                <a:xfrm>
                                  <a:off x="0" y="0"/>
                                  <a:ext cx="33" cy="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296"/>
                              <wps:cNvCnPr>
                                <a:cxnSpLocks noChangeShapeType="1"/>
                              </wps:cNvCnPr>
                              <wps:spPr bwMode="auto">
                                <a:xfrm>
                                  <a:off x="16" y="16"/>
                                  <a:ext cx="11" cy="0"/>
                                </a:xfrm>
                                <a:prstGeom prst="line">
                                  <a:avLst/>
                                </a:prstGeom>
                                <a:noFill/>
                                <a:ln w="6786">
                                  <a:solidFill>
                                    <a:srgbClr val="FF0000"/>
                                  </a:solidFill>
                                  <a:round/>
                                  <a:headEnd/>
                                  <a:tailEnd/>
                                </a:ln>
                                <a:extLst>
                                  <a:ext uri="{909E8E84-426E-40DD-AFC4-6F175D3DCCD1}">
                                    <a14:hiddenFill xmlns:a14="http://schemas.microsoft.com/office/drawing/2010/main">
                                      <a:noFill/>
                                    </a14:hiddenFill>
                                  </a:ext>
                                </a:extLst>
                              </wps:spPr>
                              <wps:bodyPr/>
                            </wps:wsp>
                            <wps:wsp>
                              <wps:cNvPr id="396" name="Rectangle 295"/>
                              <wps:cNvSpPr>
                                <a:spLocks noChangeArrowheads="1"/>
                              </wps:cNvSpPr>
                              <wps:spPr bwMode="auto">
                                <a:xfrm>
                                  <a:off x="10" y="10"/>
                                  <a:ext cx="22" cy="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94"/>
                              <wps:cNvSpPr>
                                <a:spLocks noChangeArrowheads="1"/>
                              </wps:cNvSpPr>
                              <wps:spPr bwMode="auto">
                                <a:xfrm>
                                  <a:off x="21" y="21"/>
                                  <a:ext cx="11" cy="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D02F8F" id="Group 293" o:spid="_x0000_s1026" style="width:1.65pt;height:1.65pt;mso-position-horizontal-relative:char;mso-position-vertical-relative:line" coordsize="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">
                      <v:line id="Line 298" o:spid="_x0000_s1027" style="position:absolute;visibility:visible;mso-wrap-style:square" from="6,5" to="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CMYAAADcAAAADwAAAGRycy9kb3ducmV2LnhtbESPT2sCMRTE74LfITyhN81aodqtWbGC&#10;0NJDqVaht0fy9o9uXpZNXNdv3xSEHoeZ+Q2zXPW2Fh21vnKsYDpJQBBrZyouFHzvt+MFCB+QDdaO&#10;ScGNPKyy4WCJqXFX/qJuFwoRIexTVFCG0KRSel2SRT9xDXH0ctdaDFG2hTQtXiPc1vIxSZ6kxYrj&#10;QokNbUrS593FKvjRR33qKLx/nF4P8yrJafp5uyj1MOrXLyAC9eE/fG+/GQWz5xn8nY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6PgjGAAAA3AAAAA8AAAAAAAAA&#10;AAAAAAAAoQIAAGRycy9kb3ducmV2LnhtbFBLBQYAAAAABAAEAPkAAACUAwAAAAA=&#10;" strokecolor="red" strokeweight=".1885mm"/>
                      <v:rect id="Rectangle 297" o:spid="_x0000_s1028" style="position:absolute;width:33;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GmcMA&#10;AADcAAAADwAAAGRycy9kb3ducmV2LnhtbESPzWrCQBSF94LvMFyhO51oxdbUSZBCwa3RRbu7ztwm&#10;wcydkBlj4tN3CoUuD+fn4+zywTaip87XjhUsFwkIYu1MzaWC8+lj/grCB2SDjWNSMJKHPJtOdpga&#10;d+cj9UUoRRxhn6KCKoQ2ldLriiz6hWuJo/ftOoshyq6UpsN7HLeNXCXJRlqsORIqbOm9In0tblbB&#10;18u5Oer6sS/Hz7WOkPFS9KNST7Nh/wYi0BD+w3/tg1HwvF3D75l4B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GmcMAAADcAAAADwAAAAAAAAAAAAAAAACYAgAAZHJzL2Rv&#10;d25yZXYueG1sUEsFBgAAAAAEAAQA9QAAAIgDAAAAAA==&#10;" fillcolor="red" stroked="f"/>
                      <v:line id="Line 296" o:spid="_x0000_s1029" style="position:absolute;visibility:visible;mso-wrap-style:square" from="16,16" to="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8D58YAAADcAAAADwAAAGRycy9kb3ducmV2LnhtbESPT2vCQBTE74V+h+UVvOlGxX+pq9hC&#10;odJDadRCb4/dZxKbfRuya4zfvisIPQ4z8xtmue5sJVpqfOlYwXCQgCDWzpScK9jv3vpzED4gG6wc&#10;k4IreVivHh+WmBp34S9qs5CLCGGfooIihDqV0uuCLPqBq4mjd3SNxRBlk0vT4CXCbSVHSTKVFkuO&#10;CwXW9FqQ/s3OVsGP/tanlsL24/RymJXJkYaf17NSvadu8wwiUBf+w/f2u1EwXkzgdi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fA+fGAAAA3AAAAA8AAAAAAAAA&#10;AAAAAAAAoQIAAGRycy9kb3ducmV2LnhtbFBLBQYAAAAABAAEAPkAAACUAwAAAAA=&#10;" strokecolor="red" strokeweight=".1885mm"/>
                      <v:rect id="Rectangle 295" o:spid="_x0000_s1030" style="position:absolute;left:10;top:10;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9dcMA&#10;AADcAAAADwAAAGRycy9kb3ducmV2LnhtbESPzYrCMBSF9wO+Q7jC7MZUZ3C0GkUGBtxaXYy7a3Jt&#10;i81NaWJtffqJILg8nJ+Ps1x3thItNb50rGA8SkAQa2dKzhUc9r8fMxA+IBusHJOCnjysV4O3JabG&#10;3XhHbRZyEUfYp6igCKFOpfS6IIt+5Gri6J1dYzFE2eTSNHiL47aSkySZSoslR0KBNf0UpC/Z1So4&#10;fh+qnS7vm7z/+9IR0p+ytlfqfdhtFiACdeEVfra3RsHnfAq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19dcMAAADcAAAADwAAAAAAAAAAAAAAAACYAgAAZHJzL2Rv&#10;d25yZXYueG1sUEsFBgAAAAAEAAQA9QAAAIgDAAAAAA==&#10;" fillcolor="red" stroked="f"/>
                      <v:rect id="Rectangle 294" o:spid="_x0000_s1031" style="position:absolute;left:21;top:21;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Y7sQA&#10;AADcAAAADwAAAGRycy9kb3ducmV2LnhtbESPS2vCQBSF90L/w3AL7nTSB2rTTESEgltjFu3uOnOb&#10;hGbuhMwYE3+9Uyh0eTiPj5NtR9uKgXrfOFbwtExAEGtnGq4UlKePxQaED8gGW8ekYCIP2/xhlmFq&#10;3JWPNBShEnGEfYoK6hC6VEqva7Lol64jjt636y2GKPtKmh6vcdy28jlJVtJiw5FQY0f7mvRPcbEK&#10;vtZle9TNbVdNn686QqZzMUxKzR/H3TuIQGP4D/+1D0bBy9safs/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2O7EAAAA3AAAAA8AAAAAAAAAAAAAAAAAmAIAAGRycy9k&#10;b3ducmV2LnhtbFBLBQYAAAAABAAEAPUAAACJAwAAAAA=&#10;" fillcolor="red" stroked="f"/>
                      <w10:anchorlock/>
                    </v:group>
                  </w:pict>
                </mc:Fallback>
              </mc:AlternateContent>
            </w:r>
          </w:p>
          <w:p w:rsidR="00500A47" w:rsidRDefault="000A7459">
            <w:pPr>
              <w:pStyle w:val="TableParagraph"/>
              <w:spacing w:line="146" w:lineRule="exact"/>
              <w:ind w:left="278"/>
              <w:jc w:val="left"/>
              <w:rPr>
                <w:b/>
                <w:sz w:val="16"/>
              </w:rPr>
            </w:pPr>
            <w:r>
              <w:rPr>
                <w:b/>
                <w:sz w:val="16"/>
              </w:rPr>
              <w:t>R$ 75,68</w:t>
            </w:r>
          </w:p>
        </w:tc>
        <w:tc>
          <w:tcPr>
            <w:tcW w:w="892" w:type="dxa"/>
            <w:vMerge/>
            <w:tcBorders>
              <w:top w:val="nil"/>
            </w:tcBorders>
            <w:shd w:val="clear" w:color="auto" w:fill="D9D9D9"/>
          </w:tcPr>
          <w:p w:rsidR="00500A47" w:rsidRDefault="00500A47">
            <w:pPr>
              <w:rPr>
                <w:sz w:val="2"/>
                <w:szCs w:val="2"/>
              </w:rPr>
            </w:pPr>
          </w:p>
        </w:tc>
        <w:tc>
          <w:tcPr>
            <w:tcW w:w="664" w:type="dxa"/>
            <w:vMerge/>
            <w:tcBorders>
              <w:top w:val="nil"/>
            </w:tcBorders>
            <w:shd w:val="clear" w:color="auto" w:fill="D9D9D9"/>
          </w:tcPr>
          <w:p w:rsidR="00500A47" w:rsidRDefault="00500A47">
            <w:pPr>
              <w:rPr>
                <w:sz w:val="2"/>
                <w:szCs w:val="2"/>
              </w:rPr>
            </w:pPr>
          </w:p>
        </w:tc>
        <w:tc>
          <w:tcPr>
            <w:tcW w:w="893" w:type="dxa"/>
            <w:vMerge/>
            <w:tcBorders>
              <w:top w:val="nil"/>
            </w:tcBorders>
            <w:shd w:val="clear" w:color="auto" w:fill="D9D9D9"/>
          </w:tcPr>
          <w:p w:rsidR="00500A47" w:rsidRDefault="00500A47">
            <w:pPr>
              <w:rPr>
                <w:sz w:val="2"/>
                <w:szCs w:val="2"/>
              </w:rPr>
            </w:pPr>
          </w:p>
        </w:tc>
        <w:tc>
          <w:tcPr>
            <w:tcW w:w="969" w:type="dxa"/>
            <w:shd w:val="clear" w:color="auto" w:fill="D9D9D9"/>
          </w:tcPr>
          <w:p w:rsidR="00500A47" w:rsidRDefault="000A7459">
            <w:pPr>
              <w:pStyle w:val="TableParagraph"/>
              <w:spacing w:before="5" w:line="173" w:lineRule="exact"/>
              <w:ind w:left="197"/>
              <w:jc w:val="left"/>
              <w:rPr>
                <w:b/>
                <w:sz w:val="16"/>
              </w:rPr>
            </w:pPr>
            <w:r>
              <w:rPr>
                <w:b/>
                <w:sz w:val="16"/>
              </w:rPr>
              <w:t>R$ 75,68</w:t>
            </w:r>
          </w:p>
        </w:tc>
        <w:tc>
          <w:tcPr>
            <w:tcW w:w="893" w:type="dxa"/>
            <w:vMerge/>
            <w:tcBorders>
              <w:top w:val="nil"/>
            </w:tcBorders>
            <w:shd w:val="clear" w:color="auto" w:fill="D9D9D9"/>
          </w:tcPr>
          <w:p w:rsidR="00500A47" w:rsidRDefault="00500A47">
            <w:pPr>
              <w:rPr>
                <w:sz w:val="2"/>
                <w:szCs w:val="2"/>
              </w:rPr>
            </w:pPr>
          </w:p>
        </w:tc>
        <w:tc>
          <w:tcPr>
            <w:tcW w:w="1013" w:type="dxa"/>
            <w:vMerge/>
            <w:tcBorders>
              <w:top w:val="nil"/>
            </w:tcBorders>
            <w:shd w:val="clear" w:color="auto" w:fill="D9D9D9"/>
          </w:tcPr>
          <w:p w:rsidR="00500A47" w:rsidRDefault="00500A47">
            <w:pPr>
              <w:rPr>
                <w:sz w:val="2"/>
                <w:szCs w:val="2"/>
              </w:rPr>
            </w:pPr>
          </w:p>
        </w:tc>
        <w:tc>
          <w:tcPr>
            <w:tcW w:w="839" w:type="dxa"/>
            <w:vMerge/>
            <w:tcBorders>
              <w:top w:val="nil"/>
            </w:tcBorders>
            <w:shd w:val="clear" w:color="auto" w:fill="F1F1F1"/>
          </w:tcPr>
          <w:p w:rsidR="00500A47" w:rsidRDefault="00500A47">
            <w:pPr>
              <w:rPr>
                <w:sz w:val="2"/>
                <w:szCs w:val="2"/>
              </w:rPr>
            </w:pPr>
          </w:p>
        </w:tc>
        <w:tc>
          <w:tcPr>
            <w:tcW w:w="654" w:type="dxa"/>
            <w:vMerge/>
            <w:tcBorders>
              <w:top w:val="nil"/>
            </w:tcBorders>
            <w:shd w:val="clear" w:color="auto" w:fill="F1F1F1"/>
          </w:tcPr>
          <w:p w:rsidR="00500A47" w:rsidRDefault="00500A47">
            <w:pPr>
              <w:rPr>
                <w:sz w:val="2"/>
                <w:szCs w:val="2"/>
              </w:rPr>
            </w:pPr>
          </w:p>
        </w:tc>
        <w:tc>
          <w:tcPr>
            <w:tcW w:w="969" w:type="dxa"/>
            <w:vMerge/>
            <w:tcBorders>
              <w:top w:val="nil"/>
            </w:tcBorders>
            <w:shd w:val="clear" w:color="auto" w:fill="F1F1F1"/>
          </w:tcPr>
          <w:p w:rsidR="00500A47" w:rsidRDefault="00500A47">
            <w:pPr>
              <w:rPr>
                <w:sz w:val="2"/>
                <w:szCs w:val="2"/>
              </w:rPr>
            </w:pPr>
          </w:p>
        </w:tc>
        <w:tc>
          <w:tcPr>
            <w:tcW w:w="654" w:type="dxa"/>
            <w:vMerge/>
            <w:tcBorders>
              <w:top w:val="nil"/>
            </w:tcBorders>
            <w:shd w:val="clear" w:color="auto" w:fill="F1F1F1"/>
          </w:tcPr>
          <w:p w:rsidR="00500A47" w:rsidRDefault="00500A47">
            <w:pPr>
              <w:rPr>
                <w:sz w:val="2"/>
                <w:szCs w:val="2"/>
              </w:rPr>
            </w:pP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AC</w:t>
            </w:r>
          </w:p>
        </w:tc>
        <w:tc>
          <w:tcPr>
            <w:tcW w:w="837" w:type="dxa"/>
            <w:shd w:val="clear" w:color="auto" w:fill="DDEBF7"/>
          </w:tcPr>
          <w:p w:rsidR="00500A47" w:rsidRDefault="000A7459">
            <w:pPr>
              <w:pStyle w:val="TableParagraph"/>
              <w:spacing w:before="6" w:line="173" w:lineRule="exact"/>
              <w:ind w:right="65"/>
              <w:rPr>
                <w:sz w:val="16"/>
              </w:rPr>
            </w:pPr>
            <w:r>
              <w:rPr>
                <w:sz w:val="16"/>
              </w:rPr>
              <w:t>1.145</w:t>
            </w:r>
          </w:p>
        </w:tc>
        <w:tc>
          <w:tcPr>
            <w:tcW w:w="826" w:type="dxa"/>
            <w:shd w:val="clear" w:color="auto" w:fill="DDEBF7"/>
          </w:tcPr>
          <w:p w:rsidR="00500A47" w:rsidRDefault="000A7459">
            <w:pPr>
              <w:pStyle w:val="TableParagraph"/>
              <w:spacing w:before="6" w:line="173" w:lineRule="exact"/>
              <w:ind w:right="72"/>
              <w:rPr>
                <w:sz w:val="16"/>
              </w:rPr>
            </w:pPr>
            <w:r>
              <w:rPr>
                <w:sz w:val="16"/>
              </w:rPr>
              <w:t>217</w:t>
            </w:r>
          </w:p>
        </w:tc>
        <w:tc>
          <w:tcPr>
            <w:tcW w:w="522" w:type="dxa"/>
            <w:shd w:val="clear" w:color="auto" w:fill="DDEBF7"/>
          </w:tcPr>
          <w:p w:rsidR="00500A47" w:rsidRDefault="000A7459">
            <w:pPr>
              <w:pStyle w:val="TableParagraph"/>
              <w:spacing w:before="6" w:line="173" w:lineRule="exact"/>
              <w:ind w:right="66"/>
              <w:rPr>
                <w:sz w:val="16"/>
              </w:rPr>
            </w:pPr>
            <w:r>
              <w:rPr>
                <w:w w:val="102"/>
                <w:sz w:val="16"/>
              </w:rPr>
              <w:t>5</w:t>
            </w:r>
          </w:p>
        </w:tc>
        <w:tc>
          <w:tcPr>
            <w:tcW w:w="1076" w:type="dxa"/>
            <w:shd w:val="clear" w:color="auto" w:fill="DDEBF7"/>
          </w:tcPr>
          <w:p w:rsidR="00500A47" w:rsidRDefault="000A7459">
            <w:pPr>
              <w:pStyle w:val="TableParagraph"/>
              <w:spacing w:before="6" w:line="173" w:lineRule="exact"/>
              <w:ind w:right="66"/>
              <w:rPr>
                <w:sz w:val="16"/>
              </w:rPr>
            </w:pPr>
            <w:r>
              <w:rPr>
                <w:sz w:val="16"/>
              </w:rPr>
              <w:t>78.872</w:t>
            </w:r>
          </w:p>
        </w:tc>
        <w:tc>
          <w:tcPr>
            <w:tcW w:w="858" w:type="dxa"/>
            <w:shd w:val="clear" w:color="auto" w:fill="F1F1F1"/>
          </w:tcPr>
          <w:p w:rsidR="00500A47" w:rsidRDefault="000A7459">
            <w:pPr>
              <w:pStyle w:val="TableParagraph"/>
              <w:spacing w:before="6" w:line="173" w:lineRule="exact"/>
              <w:ind w:right="44"/>
              <w:rPr>
                <w:sz w:val="16"/>
              </w:rPr>
            </w:pPr>
            <w:r>
              <w:rPr>
                <w:sz w:val="16"/>
              </w:rPr>
              <w:t>247</w:t>
            </w:r>
          </w:p>
        </w:tc>
        <w:tc>
          <w:tcPr>
            <w:tcW w:w="663" w:type="dxa"/>
            <w:shd w:val="clear" w:color="auto" w:fill="F1F1F1"/>
          </w:tcPr>
          <w:p w:rsidR="00500A47" w:rsidRDefault="000A7459">
            <w:pPr>
              <w:pStyle w:val="TableParagraph"/>
              <w:spacing w:before="6" w:line="173" w:lineRule="exact"/>
              <w:ind w:right="66"/>
              <w:rPr>
                <w:sz w:val="16"/>
              </w:rPr>
            </w:pPr>
            <w:r>
              <w:rPr>
                <w:w w:val="102"/>
                <w:sz w:val="16"/>
              </w:rPr>
              <w:t>5</w:t>
            </w:r>
          </w:p>
        </w:tc>
        <w:tc>
          <w:tcPr>
            <w:tcW w:w="794" w:type="dxa"/>
            <w:shd w:val="clear" w:color="auto" w:fill="F1F1F1"/>
          </w:tcPr>
          <w:p w:rsidR="00500A47" w:rsidRDefault="000A7459">
            <w:pPr>
              <w:pStyle w:val="TableParagraph"/>
              <w:spacing w:before="6" w:line="173" w:lineRule="exact"/>
              <w:ind w:right="67"/>
              <w:rPr>
                <w:sz w:val="16"/>
              </w:rPr>
            </w:pPr>
            <w:r>
              <w:rPr>
                <w:sz w:val="16"/>
              </w:rPr>
              <w:t>1.303</w:t>
            </w:r>
          </w:p>
        </w:tc>
        <w:tc>
          <w:tcPr>
            <w:tcW w:w="1120" w:type="dxa"/>
            <w:shd w:val="clear" w:color="auto" w:fill="F1F1F1"/>
          </w:tcPr>
          <w:p w:rsidR="00500A47" w:rsidRDefault="000A7459">
            <w:pPr>
              <w:pStyle w:val="TableParagraph"/>
              <w:spacing w:before="6" w:line="173" w:lineRule="exact"/>
              <w:ind w:right="68"/>
              <w:rPr>
                <w:sz w:val="16"/>
              </w:rPr>
            </w:pPr>
            <w:r>
              <w:rPr>
                <w:sz w:val="16"/>
              </w:rPr>
              <w:t>98.629</w:t>
            </w:r>
          </w:p>
        </w:tc>
        <w:tc>
          <w:tcPr>
            <w:tcW w:w="892" w:type="dxa"/>
            <w:shd w:val="clear" w:color="auto" w:fill="D9D9D9"/>
          </w:tcPr>
          <w:p w:rsidR="00500A47" w:rsidRDefault="000A7459">
            <w:pPr>
              <w:pStyle w:val="TableParagraph"/>
              <w:spacing w:before="6" w:line="173" w:lineRule="exact"/>
              <w:ind w:right="36"/>
              <w:rPr>
                <w:sz w:val="16"/>
              </w:rPr>
            </w:pPr>
            <w:r>
              <w:rPr>
                <w:sz w:val="16"/>
              </w:rPr>
              <w:t>34</w:t>
            </w:r>
          </w:p>
        </w:tc>
        <w:tc>
          <w:tcPr>
            <w:tcW w:w="664" w:type="dxa"/>
            <w:shd w:val="clear" w:color="auto" w:fill="D9D9D9"/>
          </w:tcPr>
          <w:p w:rsidR="00500A47" w:rsidRDefault="000A7459">
            <w:pPr>
              <w:pStyle w:val="TableParagraph"/>
              <w:spacing w:before="6" w:line="173" w:lineRule="exact"/>
              <w:ind w:right="70"/>
              <w:rPr>
                <w:sz w:val="16"/>
              </w:rPr>
            </w:pPr>
            <w:r>
              <w:rPr>
                <w:w w:val="102"/>
                <w:sz w:val="16"/>
              </w:rPr>
              <w:t>2</w:t>
            </w:r>
          </w:p>
        </w:tc>
        <w:tc>
          <w:tcPr>
            <w:tcW w:w="893" w:type="dxa"/>
            <w:shd w:val="clear" w:color="auto" w:fill="D9D9D9"/>
          </w:tcPr>
          <w:p w:rsidR="00500A47" w:rsidRDefault="000A7459">
            <w:pPr>
              <w:pStyle w:val="TableParagraph"/>
              <w:spacing w:before="6" w:line="173" w:lineRule="exact"/>
              <w:ind w:right="79"/>
              <w:rPr>
                <w:sz w:val="16"/>
              </w:rPr>
            </w:pPr>
            <w:r>
              <w:rPr>
                <w:sz w:val="16"/>
              </w:rPr>
              <w:t>68</w:t>
            </w:r>
          </w:p>
        </w:tc>
        <w:tc>
          <w:tcPr>
            <w:tcW w:w="969" w:type="dxa"/>
            <w:shd w:val="clear" w:color="auto" w:fill="D9D9D9"/>
          </w:tcPr>
          <w:p w:rsidR="00500A47" w:rsidRDefault="000A7459">
            <w:pPr>
              <w:pStyle w:val="TableParagraph"/>
              <w:spacing w:before="6" w:line="173" w:lineRule="exact"/>
              <w:ind w:right="74"/>
              <w:rPr>
                <w:sz w:val="16"/>
              </w:rPr>
            </w:pPr>
            <w:r>
              <w:rPr>
                <w:sz w:val="16"/>
              </w:rPr>
              <w:t>5.146</w:t>
            </w:r>
          </w:p>
        </w:tc>
        <w:tc>
          <w:tcPr>
            <w:tcW w:w="893" w:type="dxa"/>
            <w:shd w:val="clear" w:color="auto" w:fill="D9D9D9"/>
          </w:tcPr>
          <w:p w:rsidR="00500A47" w:rsidRDefault="000A7459">
            <w:pPr>
              <w:pStyle w:val="TableParagraph"/>
              <w:spacing w:before="6" w:line="173" w:lineRule="exact"/>
              <w:ind w:right="76"/>
              <w:rPr>
                <w:sz w:val="16"/>
              </w:rPr>
            </w:pPr>
            <w:r>
              <w:rPr>
                <w:sz w:val="16"/>
              </w:rPr>
              <w:t>1.371</w:t>
            </w:r>
          </w:p>
        </w:tc>
        <w:tc>
          <w:tcPr>
            <w:tcW w:w="1013" w:type="dxa"/>
            <w:shd w:val="clear" w:color="auto" w:fill="D9D9D9"/>
          </w:tcPr>
          <w:p w:rsidR="00500A47" w:rsidRDefault="000A7459">
            <w:pPr>
              <w:pStyle w:val="TableParagraph"/>
              <w:spacing w:before="6" w:line="173" w:lineRule="exact"/>
              <w:ind w:right="78"/>
              <w:rPr>
                <w:sz w:val="16"/>
              </w:rPr>
            </w:pPr>
            <w:r>
              <w:rPr>
                <w:sz w:val="16"/>
              </w:rPr>
              <w:t>103.775</w:t>
            </w:r>
          </w:p>
        </w:tc>
        <w:tc>
          <w:tcPr>
            <w:tcW w:w="839" w:type="dxa"/>
            <w:shd w:val="clear" w:color="auto" w:fill="F1F1F1"/>
          </w:tcPr>
          <w:p w:rsidR="00500A47" w:rsidRDefault="000A7459">
            <w:pPr>
              <w:pStyle w:val="TableParagraph"/>
              <w:spacing w:before="6" w:line="173" w:lineRule="exact"/>
              <w:ind w:right="87"/>
              <w:rPr>
                <w:sz w:val="16"/>
              </w:rPr>
            </w:pPr>
            <w:r>
              <w:rPr>
                <w:sz w:val="16"/>
              </w:rPr>
              <w:t>226</w:t>
            </w:r>
          </w:p>
        </w:tc>
        <w:tc>
          <w:tcPr>
            <w:tcW w:w="654" w:type="dxa"/>
            <w:shd w:val="clear" w:color="auto" w:fill="F1F1F1"/>
          </w:tcPr>
          <w:p w:rsidR="00500A47" w:rsidRDefault="000A7459">
            <w:pPr>
              <w:pStyle w:val="TableParagraph"/>
              <w:spacing w:before="6" w:line="173" w:lineRule="exact"/>
              <w:ind w:right="83"/>
              <w:rPr>
                <w:sz w:val="16"/>
              </w:rPr>
            </w:pPr>
            <w:r>
              <w:rPr>
                <w:sz w:val="16"/>
              </w:rPr>
              <w:t>19,8</w:t>
            </w:r>
          </w:p>
        </w:tc>
        <w:tc>
          <w:tcPr>
            <w:tcW w:w="969" w:type="dxa"/>
            <w:shd w:val="clear" w:color="auto" w:fill="F1F1F1"/>
          </w:tcPr>
          <w:p w:rsidR="00500A47" w:rsidRDefault="000A7459">
            <w:pPr>
              <w:pStyle w:val="TableParagraph"/>
              <w:spacing w:before="6" w:line="173" w:lineRule="exact"/>
              <w:ind w:right="85"/>
              <w:rPr>
                <w:sz w:val="16"/>
              </w:rPr>
            </w:pPr>
            <w:r>
              <w:rPr>
                <w:sz w:val="16"/>
              </w:rPr>
              <w:t>24.903</w:t>
            </w:r>
          </w:p>
        </w:tc>
        <w:tc>
          <w:tcPr>
            <w:tcW w:w="654" w:type="dxa"/>
            <w:shd w:val="clear" w:color="auto" w:fill="F1F1F1"/>
          </w:tcPr>
          <w:p w:rsidR="00500A47" w:rsidRDefault="000A7459">
            <w:pPr>
              <w:pStyle w:val="TableParagraph"/>
              <w:spacing w:before="6" w:line="173" w:lineRule="exact"/>
              <w:ind w:right="87"/>
              <w:rPr>
                <w:sz w:val="16"/>
              </w:rPr>
            </w:pPr>
            <w:r>
              <w:rPr>
                <w:sz w:val="16"/>
              </w:rPr>
              <w:t>31,6</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AM</w:t>
            </w:r>
          </w:p>
        </w:tc>
        <w:tc>
          <w:tcPr>
            <w:tcW w:w="837" w:type="dxa"/>
            <w:shd w:val="clear" w:color="auto" w:fill="DDEBF7"/>
          </w:tcPr>
          <w:p w:rsidR="00500A47" w:rsidRDefault="000A7459">
            <w:pPr>
              <w:pStyle w:val="TableParagraph"/>
              <w:spacing w:before="6" w:line="173" w:lineRule="exact"/>
              <w:ind w:right="65"/>
              <w:rPr>
                <w:sz w:val="16"/>
              </w:rPr>
            </w:pPr>
            <w:r>
              <w:rPr>
                <w:sz w:val="16"/>
              </w:rPr>
              <w:t>4.185</w:t>
            </w:r>
          </w:p>
        </w:tc>
        <w:tc>
          <w:tcPr>
            <w:tcW w:w="826" w:type="dxa"/>
            <w:shd w:val="clear" w:color="auto" w:fill="DDEBF7"/>
          </w:tcPr>
          <w:p w:rsidR="00500A47" w:rsidRDefault="000A7459">
            <w:pPr>
              <w:pStyle w:val="TableParagraph"/>
              <w:spacing w:before="6" w:line="173" w:lineRule="exact"/>
              <w:ind w:right="65"/>
              <w:rPr>
                <w:sz w:val="16"/>
              </w:rPr>
            </w:pPr>
            <w:r>
              <w:rPr>
                <w:sz w:val="16"/>
              </w:rPr>
              <w:t>1.020</w:t>
            </w:r>
          </w:p>
        </w:tc>
        <w:tc>
          <w:tcPr>
            <w:tcW w:w="522" w:type="dxa"/>
            <w:shd w:val="clear" w:color="auto" w:fill="DDEBF7"/>
          </w:tcPr>
          <w:p w:rsidR="00500A47" w:rsidRDefault="000A7459">
            <w:pPr>
              <w:pStyle w:val="TableParagraph"/>
              <w:spacing w:before="6" w:line="173" w:lineRule="exact"/>
              <w:ind w:right="66"/>
              <w:rPr>
                <w:sz w:val="16"/>
              </w:rPr>
            </w:pPr>
            <w:r>
              <w:rPr>
                <w:w w:val="102"/>
                <w:sz w:val="16"/>
              </w:rPr>
              <w:t>4</w:t>
            </w:r>
          </w:p>
        </w:tc>
        <w:tc>
          <w:tcPr>
            <w:tcW w:w="1076" w:type="dxa"/>
            <w:shd w:val="clear" w:color="auto" w:fill="DDEBF7"/>
          </w:tcPr>
          <w:p w:rsidR="00500A47" w:rsidRDefault="000A7459">
            <w:pPr>
              <w:pStyle w:val="TableParagraph"/>
              <w:spacing w:before="6" w:line="173" w:lineRule="exact"/>
              <w:ind w:right="66"/>
              <w:rPr>
                <w:sz w:val="16"/>
              </w:rPr>
            </w:pPr>
            <w:r>
              <w:rPr>
                <w:sz w:val="16"/>
              </w:rPr>
              <w:t>293.993</w:t>
            </w:r>
          </w:p>
        </w:tc>
        <w:tc>
          <w:tcPr>
            <w:tcW w:w="858" w:type="dxa"/>
            <w:shd w:val="clear" w:color="auto" w:fill="F1F1F1"/>
          </w:tcPr>
          <w:p w:rsidR="00500A47" w:rsidRDefault="000A7459">
            <w:pPr>
              <w:pStyle w:val="TableParagraph"/>
              <w:spacing w:before="6" w:line="173" w:lineRule="exact"/>
              <w:ind w:right="33"/>
              <w:rPr>
                <w:sz w:val="16"/>
              </w:rPr>
            </w:pPr>
            <w:r>
              <w:rPr>
                <w:sz w:val="16"/>
              </w:rPr>
              <w:t>1.124</w:t>
            </w:r>
          </w:p>
        </w:tc>
        <w:tc>
          <w:tcPr>
            <w:tcW w:w="663" w:type="dxa"/>
            <w:shd w:val="clear" w:color="auto" w:fill="F1F1F1"/>
          </w:tcPr>
          <w:p w:rsidR="00500A47" w:rsidRDefault="000A7459">
            <w:pPr>
              <w:pStyle w:val="TableParagraph"/>
              <w:spacing w:before="6" w:line="173" w:lineRule="exact"/>
              <w:ind w:right="66"/>
              <w:rPr>
                <w:sz w:val="16"/>
              </w:rPr>
            </w:pPr>
            <w:r>
              <w:rPr>
                <w:w w:val="102"/>
                <w:sz w:val="16"/>
              </w:rPr>
              <w:t>4</w:t>
            </w:r>
          </w:p>
        </w:tc>
        <w:tc>
          <w:tcPr>
            <w:tcW w:w="794" w:type="dxa"/>
            <w:shd w:val="clear" w:color="auto" w:fill="F1F1F1"/>
          </w:tcPr>
          <w:p w:rsidR="00500A47" w:rsidRDefault="000A7459">
            <w:pPr>
              <w:pStyle w:val="TableParagraph"/>
              <w:spacing w:before="6" w:line="173" w:lineRule="exact"/>
              <w:ind w:right="67"/>
              <w:rPr>
                <w:sz w:val="16"/>
              </w:rPr>
            </w:pPr>
            <w:r>
              <w:rPr>
                <w:sz w:val="16"/>
              </w:rPr>
              <w:t>4.612</w:t>
            </w:r>
          </w:p>
        </w:tc>
        <w:tc>
          <w:tcPr>
            <w:tcW w:w="1120" w:type="dxa"/>
            <w:shd w:val="clear" w:color="auto" w:fill="F1F1F1"/>
          </w:tcPr>
          <w:p w:rsidR="00500A47" w:rsidRDefault="000A7459">
            <w:pPr>
              <w:pStyle w:val="TableParagraph"/>
              <w:spacing w:before="6" w:line="173" w:lineRule="exact"/>
              <w:ind w:right="67"/>
              <w:rPr>
                <w:sz w:val="16"/>
              </w:rPr>
            </w:pPr>
            <w:r>
              <w:rPr>
                <w:sz w:val="16"/>
              </w:rPr>
              <w:t>349.012</w:t>
            </w:r>
          </w:p>
        </w:tc>
        <w:tc>
          <w:tcPr>
            <w:tcW w:w="892" w:type="dxa"/>
            <w:shd w:val="clear" w:color="auto" w:fill="D9D9D9"/>
          </w:tcPr>
          <w:p w:rsidR="00500A47" w:rsidRDefault="000A7459">
            <w:pPr>
              <w:pStyle w:val="TableParagraph"/>
              <w:spacing w:before="6" w:line="173" w:lineRule="exact"/>
              <w:ind w:right="47"/>
              <w:rPr>
                <w:sz w:val="16"/>
              </w:rPr>
            </w:pPr>
            <w:r>
              <w:rPr>
                <w:sz w:val="16"/>
              </w:rPr>
              <w:t>133</w:t>
            </w:r>
          </w:p>
        </w:tc>
        <w:tc>
          <w:tcPr>
            <w:tcW w:w="664" w:type="dxa"/>
            <w:shd w:val="clear" w:color="auto" w:fill="D9D9D9"/>
          </w:tcPr>
          <w:p w:rsidR="00500A47" w:rsidRDefault="000A7459">
            <w:pPr>
              <w:pStyle w:val="TableParagraph"/>
              <w:spacing w:before="6" w:line="173" w:lineRule="exact"/>
              <w:ind w:right="70"/>
              <w:rPr>
                <w:sz w:val="16"/>
              </w:rPr>
            </w:pPr>
            <w:r>
              <w:rPr>
                <w:w w:val="102"/>
                <w:sz w:val="16"/>
              </w:rPr>
              <w:t>2</w:t>
            </w:r>
          </w:p>
        </w:tc>
        <w:tc>
          <w:tcPr>
            <w:tcW w:w="893" w:type="dxa"/>
            <w:shd w:val="clear" w:color="auto" w:fill="D9D9D9"/>
          </w:tcPr>
          <w:p w:rsidR="00500A47" w:rsidRDefault="000A7459">
            <w:pPr>
              <w:pStyle w:val="TableParagraph"/>
              <w:spacing w:before="6" w:line="173" w:lineRule="exact"/>
              <w:ind w:right="79"/>
              <w:rPr>
                <w:sz w:val="16"/>
              </w:rPr>
            </w:pPr>
            <w:r>
              <w:rPr>
                <w:sz w:val="16"/>
              </w:rPr>
              <w:t>266</w:t>
            </w:r>
          </w:p>
        </w:tc>
        <w:tc>
          <w:tcPr>
            <w:tcW w:w="969" w:type="dxa"/>
            <w:shd w:val="clear" w:color="auto" w:fill="D9D9D9"/>
          </w:tcPr>
          <w:p w:rsidR="00500A47" w:rsidRDefault="000A7459">
            <w:pPr>
              <w:pStyle w:val="TableParagraph"/>
              <w:spacing w:before="6" w:line="173" w:lineRule="exact"/>
              <w:ind w:right="74"/>
              <w:rPr>
                <w:sz w:val="16"/>
              </w:rPr>
            </w:pPr>
            <w:r>
              <w:rPr>
                <w:sz w:val="16"/>
              </w:rPr>
              <w:t>20.131</w:t>
            </w:r>
          </w:p>
        </w:tc>
        <w:tc>
          <w:tcPr>
            <w:tcW w:w="893" w:type="dxa"/>
            <w:shd w:val="clear" w:color="auto" w:fill="D9D9D9"/>
          </w:tcPr>
          <w:p w:rsidR="00500A47" w:rsidRDefault="000A7459">
            <w:pPr>
              <w:pStyle w:val="TableParagraph"/>
              <w:spacing w:before="6" w:line="173" w:lineRule="exact"/>
              <w:ind w:right="76"/>
              <w:rPr>
                <w:sz w:val="16"/>
              </w:rPr>
            </w:pPr>
            <w:r>
              <w:rPr>
                <w:sz w:val="16"/>
              </w:rPr>
              <w:t>4.878</w:t>
            </w:r>
          </w:p>
        </w:tc>
        <w:tc>
          <w:tcPr>
            <w:tcW w:w="1013" w:type="dxa"/>
            <w:shd w:val="clear" w:color="auto" w:fill="D9D9D9"/>
          </w:tcPr>
          <w:p w:rsidR="00500A47" w:rsidRDefault="000A7459">
            <w:pPr>
              <w:pStyle w:val="TableParagraph"/>
              <w:spacing w:before="6" w:line="173" w:lineRule="exact"/>
              <w:ind w:right="78"/>
              <w:rPr>
                <w:sz w:val="16"/>
              </w:rPr>
            </w:pPr>
            <w:r>
              <w:rPr>
                <w:sz w:val="16"/>
              </w:rPr>
              <w:t>369.144</w:t>
            </w:r>
          </w:p>
        </w:tc>
        <w:tc>
          <w:tcPr>
            <w:tcW w:w="839" w:type="dxa"/>
            <w:shd w:val="clear" w:color="auto" w:fill="F1F1F1"/>
          </w:tcPr>
          <w:p w:rsidR="00500A47" w:rsidRDefault="000A7459">
            <w:pPr>
              <w:pStyle w:val="TableParagraph"/>
              <w:spacing w:before="6" w:line="173" w:lineRule="exact"/>
              <w:ind w:right="87"/>
              <w:rPr>
                <w:sz w:val="16"/>
              </w:rPr>
            </w:pPr>
            <w:r>
              <w:rPr>
                <w:sz w:val="16"/>
              </w:rPr>
              <w:t>693</w:t>
            </w:r>
          </w:p>
        </w:tc>
        <w:tc>
          <w:tcPr>
            <w:tcW w:w="654" w:type="dxa"/>
            <w:shd w:val="clear" w:color="auto" w:fill="F1F1F1"/>
          </w:tcPr>
          <w:p w:rsidR="00500A47" w:rsidRDefault="000A7459">
            <w:pPr>
              <w:pStyle w:val="TableParagraph"/>
              <w:spacing w:before="6" w:line="173" w:lineRule="exact"/>
              <w:ind w:right="83"/>
              <w:rPr>
                <w:sz w:val="16"/>
              </w:rPr>
            </w:pPr>
            <w:r>
              <w:rPr>
                <w:sz w:val="16"/>
              </w:rPr>
              <w:t>16,6</w:t>
            </w:r>
          </w:p>
        </w:tc>
        <w:tc>
          <w:tcPr>
            <w:tcW w:w="969" w:type="dxa"/>
            <w:shd w:val="clear" w:color="auto" w:fill="F1F1F1"/>
          </w:tcPr>
          <w:p w:rsidR="00500A47" w:rsidRDefault="000A7459">
            <w:pPr>
              <w:pStyle w:val="TableParagraph"/>
              <w:spacing w:before="6" w:line="173" w:lineRule="exact"/>
              <w:ind w:right="85"/>
              <w:rPr>
                <w:sz w:val="16"/>
              </w:rPr>
            </w:pPr>
            <w:r>
              <w:rPr>
                <w:sz w:val="16"/>
              </w:rPr>
              <w:t>75.151</w:t>
            </w:r>
          </w:p>
        </w:tc>
        <w:tc>
          <w:tcPr>
            <w:tcW w:w="654" w:type="dxa"/>
            <w:shd w:val="clear" w:color="auto" w:fill="F1F1F1"/>
          </w:tcPr>
          <w:p w:rsidR="00500A47" w:rsidRDefault="000A7459">
            <w:pPr>
              <w:pStyle w:val="TableParagraph"/>
              <w:spacing w:before="6" w:line="173" w:lineRule="exact"/>
              <w:ind w:right="87"/>
              <w:rPr>
                <w:sz w:val="16"/>
              </w:rPr>
            </w:pPr>
            <w:r>
              <w:rPr>
                <w:sz w:val="16"/>
              </w:rPr>
              <w:t>25,6</w:t>
            </w:r>
          </w:p>
        </w:tc>
      </w:tr>
      <w:tr w:rsidR="00500A47">
        <w:trPr>
          <w:trHeight w:val="199"/>
        </w:trPr>
        <w:tc>
          <w:tcPr>
            <w:tcW w:w="744" w:type="dxa"/>
            <w:tcBorders>
              <w:left w:val="nil"/>
            </w:tcBorders>
            <w:shd w:val="clear" w:color="auto" w:fill="E3F4AA"/>
          </w:tcPr>
          <w:p w:rsidR="00500A47" w:rsidRDefault="000A7459">
            <w:pPr>
              <w:pStyle w:val="TableParagraph"/>
              <w:spacing w:before="5" w:line="173" w:lineRule="exact"/>
              <w:ind w:left="21"/>
              <w:jc w:val="left"/>
              <w:rPr>
                <w:b/>
                <w:sz w:val="16"/>
              </w:rPr>
            </w:pPr>
            <w:r>
              <w:rPr>
                <w:b/>
                <w:sz w:val="16"/>
              </w:rPr>
              <w:t>AP</w:t>
            </w:r>
          </w:p>
        </w:tc>
        <w:tc>
          <w:tcPr>
            <w:tcW w:w="837" w:type="dxa"/>
            <w:shd w:val="clear" w:color="auto" w:fill="DDEBF7"/>
          </w:tcPr>
          <w:p w:rsidR="00500A47" w:rsidRDefault="000A7459">
            <w:pPr>
              <w:pStyle w:val="TableParagraph"/>
              <w:spacing w:before="5" w:line="173" w:lineRule="exact"/>
              <w:ind w:right="65"/>
              <w:rPr>
                <w:sz w:val="16"/>
              </w:rPr>
            </w:pPr>
            <w:r>
              <w:rPr>
                <w:sz w:val="16"/>
              </w:rPr>
              <w:t>1.698</w:t>
            </w:r>
          </w:p>
        </w:tc>
        <w:tc>
          <w:tcPr>
            <w:tcW w:w="826" w:type="dxa"/>
            <w:shd w:val="clear" w:color="auto" w:fill="DDEBF7"/>
          </w:tcPr>
          <w:p w:rsidR="00500A47" w:rsidRDefault="000A7459">
            <w:pPr>
              <w:pStyle w:val="TableParagraph"/>
              <w:spacing w:before="5" w:line="173" w:lineRule="exact"/>
              <w:ind w:right="72"/>
              <w:rPr>
                <w:sz w:val="16"/>
              </w:rPr>
            </w:pPr>
            <w:r>
              <w:rPr>
                <w:sz w:val="16"/>
              </w:rPr>
              <w:t>297</w:t>
            </w:r>
          </w:p>
        </w:tc>
        <w:tc>
          <w:tcPr>
            <w:tcW w:w="522" w:type="dxa"/>
            <w:shd w:val="clear" w:color="auto" w:fill="DDEBF7"/>
          </w:tcPr>
          <w:p w:rsidR="00500A47" w:rsidRDefault="000A7459">
            <w:pPr>
              <w:pStyle w:val="TableParagraph"/>
              <w:spacing w:before="5" w:line="173" w:lineRule="exact"/>
              <w:ind w:right="66"/>
              <w:rPr>
                <w:sz w:val="16"/>
              </w:rPr>
            </w:pPr>
            <w:r>
              <w:rPr>
                <w:w w:val="102"/>
                <w:sz w:val="16"/>
              </w:rPr>
              <w:t>6</w:t>
            </w:r>
          </w:p>
        </w:tc>
        <w:tc>
          <w:tcPr>
            <w:tcW w:w="1076" w:type="dxa"/>
            <w:shd w:val="clear" w:color="auto" w:fill="DDEBF7"/>
          </w:tcPr>
          <w:p w:rsidR="00500A47" w:rsidRDefault="000A7459">
            <w:pPr>
              <w:pStyle w:val="TableParagraph"/>
              <w:spacing w:before="5" w:line="173" w:lineRule="exact"/>
              <w:ind w:right="66"/>
              <w:rPr>
                <w:sz w:val="16"/>
              </w:rPr>
            </w:pPr>
            <w:r>
              <w:rPr>
                <w:sz w:val="16"/>
              </w:rPr>
              <w:t>119.972</w:t>
            </w:r>
          </w:p>
        </w:tc>
        <w:tc>
          <w:tcPr>
            <w:tcW w:w="858" w:type="dxa"/>
            <w:shd w:val="clear" w:color="auto" w:fill="F1F1F1"/>
          </w:tcPr>
          <w:p w:rsidR="00500A47" w:rsidRDefault="000A7459">
            <w:pPr>
              <w:pStyle w:val="TableParagraph"/>
              <w:spacing w:before="5" w:line="173" w:lineRule="exact"/>
              <w:ind w:right="44"/>
              <w:rPr>
                <w:sz w:val="16"/>
              </w:rPr>
            </w:pPr>
            <w:r>
              <w:rPr>
                <w:sz w:val="16"/>
              </w:rPr>
              <w:t>323</w:t>
            </w:r>
          </w:p>
        </w:tc>
        <w:tc>
          <w:tcPr>
            <w:tcW w:w="663" w:type="dxa"/>
            <w:shd w:val="clear" w:color="auto" w:fill="F1F1F1"/>
          </w:tcPr>
          <w:p w:rsidR="00500A47" w:rsidRDefault="000A7459">
            <w:pPr>
              <w:pStyle w:val="TableParagraph"/>
              <w:spacing w:before="5" w:line="173" w:lineRule="exact"/>
              <w:ind w:right="66"/>
              <w:rPr>
                <w:sz w:val="16"/>
              </w:rPr>
            </w:pPr>
            <w:r>
              <w:rPr>
                <w:w w:val="102"/>
                <w:sz w:val="16"/>
              </w:rPr>
              <w:t>6</w:t>
            </w:r>
          </w:p>
        </w:tc>
        <w:tc>
          <w:tcPr>
            <w:tcW w:w="794" w:type="dxa"/>
            <w:shd w:val="clear" w:color="auto" w:fill="F1F1F1"/>
          </w:tcPr>
          <w:p w:rsidR="00500A47" w:rsidRDefault="000A7459">
            <w:pPr>
              <w:pStyle w:val="TableParagraph"/>
              <w:spacing w:before="5" w:line="173" w:lineRule="exact"/>
              <w:ind w:right="67"/>
              <w:rPr>
                <w:sz w:val="16"/>
              </w:rPr>
            </w:pPr>
            <w:r>
              <w:rPr>
                <w:sz w:val="16"/>
              </w:rPr>
              <w:t>1.846</w:t>
            </w:r>
          </w:p>
        </w:tc>
        <w:tc>
          <w:tcPr>
            <w:tcW w:w="1120" w:type="dxa"/>
            <w:shd w:val="clear" w:color="auto" w:fill="F1F1F1"/>
          </w:tcPr>
          <w:p w:rsidR="00500A47" w:rsidRDefault="000A7459">
            <w:pPr>
              <w:pStyle w:val="TableParagraph"/>
              <w:spacing w:before="5" w:line="173" w:lineRule="exact"/>
              <w:ind w:right="67"/>
              <w:rPr>
                <w:sz w:val="16"/>
              </w:rPr>
            </w:pPr>
            <w:r>
              <w:rPr>
                <w:sz w:val="16"/>
              </w:rPr>
              <w:t>139.728</w:t>
            </w:r>
          </w:p>
        </w:tc>
        <w:tc>
          <w:tcPr>
            <w:tcW w:w="892" w:type="dxa"/>
            <w:shd w:val="clear" w:color="auto" w:fill="D9D9D9"/>
          </w:tcPr>
          <w:p w:rsidR="00500A47" w:rsidRDefault="000A7459">
            <w:pPr>
              <w:pStyle w:val="TableParagraph"/>
              <w:spacing w:before="5" w:line="173" w:lineRule="exact"/>
              <w:ind w:right="47"/>
              <w:rPr>
                <w:sz w:val="16"/>
              </w:rPr>
            </w:pPr>
            <w:r>
              <w:rPr>
                <w:sz w:val="16"/>
              </w:rPr>
              <w:t>124</w:t>
            </w:r>
          </w:p>
        </w:tc>
        <w:tc>
          <w:tcPr>
            <w:tcW w:w="664" w:type="dxa"/>
            <w:shd w:val="clear" w:color="auto" w:fill="D9D9D9"/>
          </w:tcPr>
          <w:p w:rsidR="00500A47" w:rsidRDefault="000A7459">
            <w:pPr>
              <w:pStyle w:val="TableParagraph"/>
              <w:spacing w:before="5" w:line="173" w:lineRule="exact"/>
              <w:ind w:right="70"/>
              <w:rPr>
                <w:sz w:val="16"/>
              </w:rPr>
            </w:pPr>
            <w:r>
              <w:rPr>
                <w:w w:val="102"/>
                <w:sz w:val="16"/>
              </w:rPr>
              <w:t>2</w:t>
            </w:r>
          </w:p>
        </w:tc>
        <w:tc>
          <w:tcPr>
            <w:tcW w:w="893" w:type="dxa"/>
            <w:shd w:val="clear" w:color="auto" w:fill="D9D9D9"/>
          </w:tcPr>
          <w:p w:rsidR="00500A47" w:rsidRDefault="000A7459">
            <w:pPr>
              <w:pStyle w:val="TableParagraph"/>
              <w:spacing w:before="5" w:line="173" w:lineRule="exact"/>
              <w:ind w:right="79"/>
              <w:rPr>
                <w:sz w:val="16"/>
              </w:rPr>
            </w:pPr>
            <w:r>
              <w:rPr>
                <w:sz w:val="16"/>
              </w:rPr>
              <w:t>248</w:t>
            </w:r>
          </w:p>
        </w:tc>
        <w:tc>
          <w:tcPr>
            <w:tcW w:w="969" w:type="dxa"/>
            <w:shd w:val="clear" w:color="auto" w:fill="D9D9D9"/>
          </w:tcPr>
          <w:p w:rsidR="00500A47" w:rsidRDefault="000A7459">
            <w:pPr>
              <w:pStyle w:val="TableParagraph"/>
              <w:spacing w:before="5" w:line="173" w:lineRule="exact"/>
              <w:ind w:right="74"/>
              <w:rPr>
                <w:sz w:val="16"/>
              </w:rPr>
            </w:pPr>
            <w:r>
              <w:rPr>
                <w:sz w:val="16"/>
              </w:rPr>
              <w:t>18.769</w:t>
            </w:r>
          </w:p>
        </w:tc>
        <w:tc>
          <w:tcPr>
            <w:tcW w:w="893" w:type="dxa"/>
            <w:shd w:val="clear" w:color="auto" w:fill="D9D9D9"/>
          </w:tcPr>
          <w:p w:rsidR="00500A47" w:rsidRDefault="000A7459">
            <w:pPr>
              <w:pStyle w:val="TableParagraph"/>
              <w:spacing w:before="5" w:line="173" w:lineRule="exact"/>
              <w:ind w:right="76"/>
              <w:rPr>
                <w:sz w:val="16"/>
              </w:rPr>
            </w:pPr>
            <w:r>
              <w:rPr>
                <w:sz w:val="16"/>
              </w:rPr>
              <w:t>2.094</w:t>
            </w:r>
          </w:p>
        </w:tc>
        <w:tc>
          <w:tcPr>
            <w:tcW w:w="1013" w:type="dxa"/>
            <w:shd w:val="clear" w:color="auto" w:fill="D9D9D9"/>
          </w:tcPr>
          <w:p w:rsidR="00500A47" w:rsidRDefault="000A7459">
            <w:pPr>
              <w:pStyle w:val="TableParagraph"/>
              <w:spacing w:before="5" w:line="173" w:lineRule="exact"/>
              <w:ind w:right="78"/>
              <w:rPr>
                <w:sz w:val="16"/>
              </w:rPr>
            </w:pPr>
            <w:r>
              <w:rPr>
                <w:sz w:val="16"/>
              </w:rPr>
              <w:t>158.497</w:t>
            </w:r>
          </w:p>
        </w:tc>
        <w:tc>
          <w:tcPr>
            <w:tcW w:w="839" w:type="dxa"/>
            <w:shd w:val="clear" w:color="auto" w:fill="F1F1F1"/>
          </w:tcPr>
          <w:p w:rsidR="00500A47" w:rsidRDefault="000A7459">
            <w:pPr>
              <w:pStyle w:val="TableParagraph"/>
              <w:spacing w:before="5" w:line="173" w:lineRule="exact"/>
              <w:ind w:right="87"/>
              <w:rPr>
                <w:sz w:val="16"/>
              </w:rPr>
            </w:pPr>
            <w:r>
              <w:rPr>
                <w:sz w:val="16"/>
              </w:rPr>
              <w:t>397</w:t>
            </w:r>
          </w:p>
        </w:tc>
        <w:tc>
          <w:tcPr>
            <w:tcW w:w="654" w:type="dxa"/>
            <w:shd w:val="clear" w:color="auto" w:fill="F1F1F1"/>
          </w:tcPr>
          <w:p w:rsidR="00500A47" w:rsidRDefault="000A7459">
            <w:pPr>
              <w:pStyle w:val="TableParagraph"/>
              <w:spacing w:before="5" w:line="173" w:lineRule="exact"/>
              <w:ind w:right="83"/>
              <w:rPr>
                <w:sz w:val="16"/>
              </w:rPr>
            </w:pPr>
            <w:r>
              <w:rPr>
                <w:sz w:val="16"/>
              </w:rPr>
              <w:t>23,4</w:t>
            </w:r>
          </w:p>
        </w:tc>
        <w:tc>
          <w:tcPr>
            <w:tcW w:w="969" w:type="dxa"/>
            <w:shd w:val="clear" w:color="auto" w:fill="F1F1F1"/>
          </w:tcPr>
          <w:p w:rsidR="00500A47" w:rsidRDefault="000A7459">
            <w:pPr>
              <w:pStyle w:val="TableParagraph"/>
              <w:spacing w:before="5" w:line="173" w:lineRule="exact"/>
              <w:ind w:right="85"/>
              <w:rPr>
                <w:sz w:val="16"/>
              </w:rPr>
            </w:pPr>
            <w:r>
              <w:rPr>
                <w:sz w:val="16"/>
              </w:rPr>
              <w:t>38.525</w:t>
            </w:r>
          </w:p>
        </w:tc>
        <w:tc>
          <w:tcPr>
            <w:tcW w:w="654" w:type="dxa"/>
            <w:shd w:val="clear" w:color="auto" w:fill="F1F1F1"/>
          </w:tcPr>
          <w:p w:rsidR="00500A47" w:rsidRDefault="000A7459">
            <w:pPr>
              <w:pStyle w:val="TableParagraph"/>
              <w:spacing w:before="5" w:line="173" w:lineRule="exact"/>
              <w:ind w:right="87"/>
              <w:rPr>
                <w:sz w:val="16"/>
              </w:rPr>
            </w:pPr>
            <w:r>
              <w:rPr>
                <w:sz w:val="16"/>
              </w:rPr>
              <w:t>32,1</w:t>
            </w:r>
          </w:p>
        </w:tc>
      </w:tr>
      <w:tr w:rsidR="00500A47">
        <w:trPr>
          <w:trHeight w:val="198"/>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PA</w:t>
            </w:r>
          </w:p>
        </w:tc>
        <w:tc>
          <w:tcPr>
            <w:tcW w:w="837" w:type="dxa"/>
            <w:shd w:val="clear" w:color="auto" w:fill="DDEBF7"/>
          </w:tcPr>
          <w:p w:rsidR="00500A47" w:rsidRDefault="000A7459">
            <w:pPr>
              <w:pStyle w:val="TableParagraph"/>
              <w:spacing w:before="6" w:line="173" w:lineRule="exact"/>
              <w:ind w:right="65"/>
              <w:rPr>
                <w:sz w:val="16"/>
              </w:rPr>
            </w:pPr>
            <w:r>
              <w:rPr>
                <w:sz w:val="16"/>
              </w:rPr>
              <w:t>7.791</w:t>
            </w:r>
          </w:p>
        </w:tc>
        <w:tc>
          <w:tcPr>
            <w:tcW w:w="826" w:type="dxa"/>
            <w:shd w:val="clear" w:color="auto" w:fill="DDEBF7"/>
          </w:tcPr>
          <w:p w:rsidR="00500A47" w:rsidRDefault="000A7459">
            <w:pPr>
              <w:pStyle w:val="TableParagraph"/>
              <w:spacing w:before="6" w:line="173" w:lineRule="exact"/>
              <w:ind w:right="65"/>
              <w:rPr>
                <w:sz w:val="16"/>
              </w:rPr>
            </w:pPr>
            <w:r>
              <w:rPr>
                <w:sz w:val="16"/>
              </w:rPr>
              <w:t>1.841</w:t>
            </w:r>
          </w:p>
        </w:tc>
        <w:tc>
          <w:tcPr>
            <w:tcW w:w="522" w:type="dxa"/>
            <w:shd w:val="clear" w:color="auto" w:fill="DDEBF7"/>
          </w:tcPr>
          <w:p w:rsidR="00500A47" w:rsidRDefault="000A7459">
            <w:pPr>
              <w:pStyle w:val="TableParagraph"/>
              <w:spacing w:before="6" w:line="173" w:lineRule="exact"/>
              <w:ind w:right="66"/>
              <w:rPr>
                <w:sz w:val="16"/>
              </w:rPr>
            </w:pPr>
            <w:r>
              <w:rPr>
                <w:w w:val="102"/>
                <w:sz w:val="16"/>
              </w:rPr>
              <w:t>4</w:t>
            </w:r>
          </w:p>
        </w:tc>
        <w:tc>
          <w:tcPr>
            <w:tcW w:w="1076" w:type="dxa"/>
            <w:shd w:val="clear" w:color="auto" w:fill="DDEBF7"/>
          </w:tcPr>
          <w:p w:rsidR="00500A47" w:rsidRDefault="000A7459">
            <w:pPr>
              <w:pStyle w:val="TableParagraph"/>
              <w:spacing w:before="6" w:line="173" w:lineRule="exact"/>
              <w:ind w:right="66"/>
              <w:rPr>
                <w:sz w:val="16"/>
              </w:rPr>
            </w:pPr>
            <w:r>
              <w:rPr>
                <w:sz w:val="16"/>
              </w:rPr>
              <w:t>555.854</w:t>
            </w:r>
          </w:p>
        </w:tc>
        <w:tc>
          <w:tcPr>
            <w:tcW w:w="858" w:type="dxa"/>
            <w:shd w:val="clear" w:color="auto" w:fill="F1F1F1"/>
          </w:tcPr>
          <w:p w:rsidR="00500A47" w:rsidRDefault="000A7459">
            <w:pPr>
              <w:pStyle w:val="TableParagraph"/>
              <w:spacing w:before="6" w:line="173" w:lineRule="exact"/>
              <w:ind w:right="33"/>
              <w:rPr>
                <w:sz w:val="16"/>
              </w:rPr>
            </w:pPr>
            <w:r>
              <w:rPr>
                <w:sz w:val="16"/>
              </w:rPr>
              <w:t>1.863</w:t>
            </w:r>
          </w:p>
        </w:tc>
        <w:tc>
          <w:tcPr>
            <w:tcW w:w="663" w:type="dxa"/>
            <w:shd w:val="clear" w:color="auto" w:fill="F1F1F1"/>
          </w:tcPr>
          <w:p w:rsidR="00500A47" w:rsidRDefault="000A7459">
            <w:pPr>
              <w:pStyle w:val="TableParagraph"/>
              <w:spacing w:before="6" w:line="173" w:lineRule="exact"/>
              <w:ind w:right="66"/>
              <w:rPr>
                <w:sz w:val="16"/>
              </w:rPr>
            </w:pPr>
            <w:r>
              <w:rPr>
                <w:w w:val="102"/>
                <w:sz w:val="16"/>
              </w:rPr>
              <w:t>4</w:t>
            </w:r>
          </w:p>
        </w:tc>
        <w:tc>
          <w:tcPr>
            <w:tcW w:w="794" w:type="dxa"/>
            <w:shd w:val="clear" w:color="auto" w:fill="F1F1F1"/>
          </w:tcPr>
          <w:p w:rsidR="00500A47" w:rsidRDefault="000A7459">
            <w:pPr>
              <w:pStyle w:val="TableParagraph"/>
              <w:spacing w:before="6" w:line="173" w:lineRule="exact"/>
              <w:ind w:right="67"/>
              <w:rPr>
                <w:sz w:val="16"/>
              </w:rPr>
            </w:pPr>
            <w:r>
              <w:rPr>
                <w:sz w:val="16"/>
              </w:rPr>
              <w:t>7.884</w:t>
            </w:r>
          </w:p>
        </w:tc>
        <w:tc>
          <w:tcPr>
            <w:tcW w:w="1120" w:type="dxa"/>
            <w:shd w:val="clear" w:color="auto" w:fill="F1F1F1"/>
          </w:tcPr>
          <w:p w:rsidR="00500A47" w:rsidRDefault="000A7459">
            <w:pPr>
              <w:pStyle w:val="TableParagraph"/>
              <w:spacing w:before="6" w:line="173" w:lineRule="exact"/>
              <w:ind w:right="67"/>
              <w:rPr>
                <w:sz w:val="16"/>
              </w:rPr>
            </w:pPr>
            <w:r>
              <w:rPr>
                <w:sz w:val="16"/>
              </w:rPr>
              <w:t>596.662</w:t>
            </w:r>
          </w:p>
        </w:tc>
        <w:tc>
          <w:tcPr>
            <w:tcW w:w="892" w:type="dxa"/>
            <w:shd w:val="clear" w:color="auto" w:fill="D9D9D9"/>
          </w:tcPr>
          <w:p w:rsidR="00500A47" w:rsidRDefault="000A7459">
            <w:pPr>
              <w:pStyle w:val="TableParagraph"/>
              <w:spacing w:before="6" w:line="173" w:lineRule="exact"/>
              <w:ind w:right="47"/>
              <w:rPr>
                <w:sz w:val="16"/>
              </w:rPr>
            </w:pPr>
            <w:r>
              <w:rPr>
                <w:sz w:val="16"/>
              </w:rPr>
              <w:t>243</w:t>
            </w:r>
          </w:p>
        </w:tc>
        <w:tc>
          <w:tcPr>
            <w:tcW w:w="664" w:type="dxa"/>
            <w:shd w:val="clear" w:color="auto" w:fill="D9D9D9"/>
          </w:tcPr>
          <w:p w:rsidR="00500A47" w:rsidRDefault="000A7459">
            <w:pPr>
              <w:pStyle w:val="TableParagraph"/>
              <w:spacing w:before="6" w:line="173" w:lineRule="exact"/>
              <w:ind w:right="70"/>
              <w:rPr>
                <w:sz w:val="16"/>
              </w:rPr>
            </w:pPr>
            <w:r>
              <w:rPr>
                <w:w w:val="102"/>
                <w:sz w:val="16"/>
              </w:rPr>
              <w:t>3</w:t>
            </w:r>
          </w:p>
        </w:tc>
        <w:tc>
          <w:tcPr>
            <w:tcW w:w="893" w:type="dxa"/>
            <w:shd w:val="clear" w:color="auto" w:fill="D9D9D9"/>
          </w:tcPr>
          <w:p w:rsidR="00500A47" w:rsidRDefault="000A7459">
            <w:pPr>
              <w:pStyle w:val="TableParagraph"/>
              <w:spacing w:before="6" w:line="173" w:lineRule="exact"/>
              <w:ind w:right="79"/>
              <w:rPr>
                <w:sz w:val="16"/>
              </w:rPr>
            </w:pPr>
            <w:r>
              <w:rPr>
                <w:sz w:val="16"/>
              </w:rPr>
              <w:t>729</w:t>
            </w:r>
          </w:p>
        </w:tc>
        <w:tc>
          <w:tcPr>
            <w:tcW w:w="969" w:type="dxa"/>
            <w:shd w:val="clear" w:color="auto" w:fill="D9D9D9"/>
          </w:tcPr>
          <w:p w:rsidR="00500A47" w:rsidRDefault="000A7459">
            <w:pPr>
              <w:pStyle w:val="TableParagraph"/>
              <w:spacing w:before="6" w:line="173" w:lineRule="exact"/>
              <w:ind w:right="74"/>
              <w:rPr>
                <w:sz w:val="16"/>
              </w:rPr>
            </w:pPr>
            <w:r>
              <w:rPr>
                <w:sz w:val="16"/>
              </w:rPr>
              <w:t>55.172</w:t>
            </w:r>
          </w:p>
        </w:tc>
        <w:tc>
          <w:tcPr>
            <w:tcW w:w="893" w:type="dxa"/>
            <w:shd w:val="clear" w:color="auto" w:fill="D9D9D9"/>
          </w:tcPr>
          <w:p w:rsidR="00500A47" w:rsidRDefault="000A7459">
            <w:pPr>
              <w:pStyle w:val="TableParagraph"/>
              <w:spacing w:before="6" w:line="173" w:lineRule="exact"/>
              <w:ind w:right="76"/>
              <w:rPr>
                <w:sz w:val="16"/>
              </w:rPr>
            </w:pPr>
            <w:r>
              <w:rPr>
                <w:sz w:val="16"/>
              </w:rPr>
              <w:t>8.613</w:t>
            </w:r>
          </w:p>
        </w:tc>
        <w:tc>
          <w:tcPr>
            <w:tcW w:w="1013" w:type="dxa"/>
            <w:shd w:val="clear" w:color="auto" w:fill="D9D9D9"/>
          </w:tcPr>
          <w:p w:rsidR="00500A47" w:rsidRDefault="000A7459">
            <w:pPr>
              <w:pStyle w:val="TableParagraph"/>
              <w:spacing w:before="6" w:line="173" w:lineRule="exact"/>
              <w:ind w:right="78"/>
              <w:rPr>
                <w:sz w:val="16"/>
              </w:rPr>
            </w:pPr>
            <w:r>
              <w:rPr>
                <w:sz w:val="16"/>
              </w:rPr>
              <w:t>651.834</w:t>
            </w:r>
          </w:p>
        </w:tc>
        <w:tc>
          <w:tcPr>
            <w:tcW w:w="839" w:type="dxa"/>
            <w:shd w:val="clear" w:color="auto" w:fill="F1F1F1"/>
          </w:tcPr>
          <w:p w:rsidR="00500A47" w:rsidRDefault="000A7459">
            <w:pPr>
              <w:pStyle w:val="TableParagraph"/>
              <w:spacing w:before="6" w:line="173" w:lineRule="exact"/>
              <w:ind w:right="87"/>
              <w:rPr>
                <w:sz w:val="16"/>
              </w:rPr>
            </w:pPr>
            <w:r>
              <w:rPr>
                <w:sz w:val="16"/>
              </w:rPr>
              <w:t>822</w:t>
            </w:r>
          </w:p>
        </w:tc>
        <w:tc>
          <w:tcPr>
            <w:tcW w:w="654" w:type="dxa"/>
            <w:shd w:val="clear" w:color="auto" w:fill="F1F1F1"/>
          </w:tcPr>
          <w:p w:rsidR="00500A47" w:rsidRDefault="000A7459">
            <w:pPr>
              <w:pStyle w:val="TableParagraph"/>
              <w:spacing w:before="6" w:line="173" w:lineRule="exact"/>
              <w:ind w:right="83"/>
              <w:rPr>
                <w:sz w:val="16"/>
              </w:rPr>
            </w:pPr>
            <w:r>
              <w:rPr>
                <w:sz w:val="16"/>
              </w:rPr>
              <w:t>10,6</w:t>
            </w:r>
          </w:p>
        </w:tc>
        <w:tc>
          <w:tcPr>
            <w:tcW w:w="969" w:type="dxa"/>
            <w:shd w:val="clear" w:color="auto" w:fill="F1F1F1"/>
          </w:tcPr>
          <w:p w:rsidR="00500A47" w:rsidRDefault="000A7459">
            <w:pPr>
              <w:pStyle w:val="TableParagraph"/>
              <w:spacing w:before="6" w:line="173" w:lineRule="exact"/>
              <w:ind w:right="85"/>
              <w:rPr>
                <w:sz w:val="16"/>
              </w:rPr>
            </w:pPr>
            <w:r>
              <w:rPr>
                <w:sz w:val="16"/>
              </w:rPr>
              <w:t>95.980</w:t>
            </w:r>
          </w:p>
        </w:tc>
        <w:tc>
          <w:tcPr>
            <w:tcW w:w="654" w:type="dxa"/>
            <w:shd w:val="clear" w:color="auto" w:fill="F1F1F1"/>
          </w:tcPr>
          <w:p w:rsidR="00500A47" w:rsidRDefault="000A7459">
            <w:pPr>
              <w:pStyle w:val="TableParagraph"/>
              <w:spacing w:before="6" w:line="173" w:lineRule="exact"/>
              <w:ind w:right="87"/>
              <w:rPr>
                <w:sz w:val="16"/>
              </w:rPr>
            </w:pPr>
            <w:r>
              <w:rPr>
                <w:sz w:val="16"/>
              </w:rPr>
              <w:t>17,3</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RO</w:t>
            </w:r>
          </w:p>
        </w:tc>
        <w:tc>
          <w:tcPr>
            <w:tcW w:w="837" w:type="dxa"/>
            <w:shd w:val="clear" w:color="auto" w:fill="DDEBF7"/>
          </w:tcPr>
          <w:p w:rsidR="00500A47" w:rsidRDefault="000A7459">
            <w:pPr>
              <w:pStyle w:val="TableParagraph"/>
              <w:spacing w:before="6" w:line="173" w:lineRule="exact"/>
              <w:ind w:right="65"/>
              <w:rPr>
                <w:sz w:val="16"/>
              </w:rPr>
            </w:pPr>
            <w:r>
              <w:rPr>
                <w:sz w:val="16"/>
              </w:rPr>
              <w:t>4.211</w:t>
            </w:r>
          </w:p>
        </w:tc>
        <w:tc>
          <w:tcPr>
            <w:tcW w:w="826" w:type="dxa"/>
            <w:shd w:val="clear" w:color="auto" w:fill="DDEBF7"/>
          </w:tcPr>
          <w:p w:rsidR="00500A47" w:rsidRDefault="000A7459">
            <w:pPr>
              <w:pStyle w:val="TableParagraph"/>
              <w:spacing w:before="6" w:line="173" w:lineRule="exact"/>
              <w:ind w:right="72"/>
              <w:rPr>
                <w:sz w:val="16"/>
              </w:rPr>
            </w:pPr>
            <w:r>
              <w:rPr>
                <w:sz w:val="16"/>
              </w:rPr>
              <w:t>329</w:t>
            </w:r>
          </w:p>
        </w:tc>
        <w:tc>
          <w:tcPr>
            <w:tcW w:w="522" w:type="dxa"/>
            <w:shd w:val="clear" w:color="auto" w:fill="DDEBF7"/>
          </w:tcPr>
          <w:p w:rsidR="00500A47" w:rsidRDefault="000A7459">
            <w:pPr>
              <w:pStyle w:val="TableParagraph"/>
              <w:spacing w:before="6" w:line="173" w:lineRule="exact"/>
              <w:ind w:right="72"/>
              <w:rPr>
                <w:sz w:val="16"/>
              </w:rPr>
            </w:pPr>
            <w:r>
              <w:rPr>
                <w:sz w:val="16"/>
              </w:rPr>
              <w:t>13</w:t>
            </w:r>
          </w:p>
        </w:tc>
        <w:tc>
          <w:tcPr>
            <w:tcW w:w="1076" w:type="dxa"/>
            <w:shd w:val="clear" w:color="auto" w:fill="DDEBF7"/>
          </w:tcPr>
          <w:p w:rsidR="00500A47" w:rsidRDefault="000A7459">
            <w:pPr>
              <w:pStyle w:val="TableParagraph"/>
              <w:spacing w:before="6" w:line="173" w:lineRule="exact"/>
              <w:ind w:right="66"/>
              <w:rPr>
                <w:sz w:val="16"/>
              </w:rPr>
            </w:pPr>
            <w:r>
              <w:rPr>
                <w:sz w:val="16"/>
              </w:rPr>
              <w:t>298.309</w:t>
            </w:r>
          </w:p>
        </w:tc>
        <w:tc>
          <w:tcPr>
            <w:tcW w:w="858" w:type="dxa"/>
            <w:shd w:val="clear" w:color="auto" w:fill="F1F1F1"/>
          </w:tcPr>
          <w:p w:rsidR="00500A47" w:rsidRDefault="000A7459">
            <w:pPr>
              <w:pStyle w:val="TableParagraph"/>
              <w:spacing w:before="6" w:line="173" w:lineRule="exact"/>
              <w:ind w:right="44"/>
              <w:rPr>
                <w:sz w:val="16"/>
              </w:rPr>
            </w:pPr>
            <w:r>
              <w:rPr>
                <w:sz w:val="16"/>
              </w:rPr>
              <w:t>330</w:t>
            </w:r>
          </w:p>
        </w:tc>
        <w:tc>
          <w:tcPr>
            <w:tcW w:w="663" w:type="dxa"/>
            <w:shd w:val="clear" w:color="auto" w:fill="F1F1F1"/>
          </w:tcPr>
          <w:p w:rsidR="00500A47" w:rsidRDefault="000A7459">
            <w:pPr>
              <w:pStyle w:val="TableParagraph"/>
              <w:spacing w:before="6" w:line="173" w:lineRule="exact"/>
              <w:ind w:right="74"/>
              <w:rPr>
                <w:sz w:val="16"/>
              </w:rPr>
            </w:pPr>
            <w:r>
              <w:rPr>
                <w:sz w:val="16"/>
              </w:rPr>
              <w:t>13</w:t>
            </w:r>
          </w:p>
        </w:tc>
        <w:tc>
          <w:tcPr>
            <w:tcW w:w="794" w:type="dxa"/>
            <w:shd w:val="clear" w:color="auto" w:fill="F1F1F1"/>
          </w:tcPr>
          <w:p w:rsidR="00500A47" w:rsidRDefault="000A7459">
            <w:pPr>
              <w:pStyle w:val="TableParagraph"/>
              <w:spacing w:before="6" w:line="173" w:lineRule="exact"/>
              <w:ind w:right="67"/>
              <w:rPr>
                <w:sz w:val="16"/>
              </w:rPr>
            </w:pPr>
            <w:r>
              <w:rPr>
                <w:sz w:val="16"/>
              </w:rPr>
              <w:t>4.224</w:t>
            </w:r>
          </w:p>
        </w:tc>
        <w:tc>
          <w:tcPr>
            <w:tcW w:w="1120" w:type="dxa"/>
            <w:shd w:val="clear" w:color="auto" w:fill="F1F1F1"/>
          </w:tcPr>
          <w:p w:rsidR="00500A47" w:rsidRDefault="000A7459">
            <w:pPr>
              <w:pStyle w:val="TableParagraph"/>
              <w:spacing w:before="6" w:line="173" w:lineRule="exact"/>
              <w:ind w:right="67"/>
              <w:rPr>
                <w:sz w:val="16"/>
              </w:rPr>
            </w:pPr>
            <w:r>
              <w:rPr>
                <w:sz w:val="16"/>
              </w:rPr>
              <w:t>319.680</w:t>
            </w:r>
          </w:p>
        </w:tc>
        <w:tc>
          <w:tcPr>
            <w:tcW w:w="892" w:type="dxa"/>
            <w:shd w:val="clear" w:color="auto" w:fill="D9D9D9"/>
          </w:tcPr>
          <w:p w:rsidR="00500A47" w:rsidRDefault="000A7459">
            <w:pPr>
              <w:pStyle w:val="TableParagraph"/>
              <w:spacing w:before="6" w:line="173" w:lineRule="exact"/>
              <w:ind w:right="36"/>
              <w:rPr>
                <w:sz w:val="16"/>
              </w:rPr>
            </w:pPr>
            <w:r>
              <w:rPr>
                <w:sz w:val="16"/>
              </w:rPr>
              <w:t>73</w:t>
            </w:r>
          </w:p>
        </w:tc>
        <w:tc>
          <w:tcPr>
            <w:tcW w:w="664" w:type="dxa"/>
            <w:shd w:val="clear" w:color="auto" w:fill="D9D9D9"/>
          </w:tcPr>
          <w:p w:rsidR="00500A47" w:rsidRDefault="000A7459">
            <w:pPr>
              <w:pStyle w:val="TableParagraph"/>
              <w:spacing w:before="6" w:line="173" w:lineRule="exact"/>
              <w:ind w:right="70"/>
              <w:rPr>
                <w:sz w:val="16"/>
              </w:rPr>
            </w:pPr>
            <w:r>
              <w:rPr>
                <w:w w:val="102"/>
                <w:sz w:val="16"/>
              </w:rPr>
              <w:t>3</w:t>
            </w:r>
          </w:p>
        </w:tc>
        <w:tc>
          <w:tcPr>
            <w:tcW w:w="893" w:type="dxa"/>
            <w:shd w:val="clear" w:color="auto" w:fill="D9D9D9"/>
          </w:tcPr>
          <w:p w:rsidR="00500A47" w:rsidRDefault="000A7459">
            <w:pPr>
              <w:pStyle w:val="TableParagraph"/>
              <w:spacing w:before="6" w:line="173" w:lineRule="exact"/>
              <w:ind w:right="79"/>
              <w:rPr>
                <w:sz w:val="16"/>
              </w:rPr>
            </w:pPr>
            <w:r>
              <w:rPr>
                <w:sz w:val="16"/>
              </w:rPr>
              <w:t>219</w:t>
            </w:r>
          </w:p>
        </w:tc>
        <w:tc>
          <w:tcPr>
            <w:tcW w:w="969" w:type="dxa"/>
            <w:shd w:val="clear" w:color="auto" w:fill="D9D9D9"/>
          </w:tcPr>
          <w:p w:rsidR="00500A47" w:rsidRDefault="000A7459">
            <w:pPr>
              <w:pStyle w:val="TableParagraph"/>
              <w:spacing w:before="6" w:line="173" w:lineRule="exact"/>
              <w:ind w:right="74"/>
              <w:rPr>
                <w:sz w:val="16"/>
              </w:rPr>
            </w:pPr>
            <w:r>
              <w:rPr>
                <w:sz w:val="16"/>
              </w:rPr>
              <w:t>16.574</w:t>
            </w:r>
          </w:p>
        </w:tc>
        <w:tc>
          <w:tcPr>
            <w:tcW w:w="893" w:type="dxa"/>
            <w:shd w:val="clear" w:color="auto" w:fill="D9D9D9"/>
          </w:tcPr>
          <w:p w:rsidR="00500A47" w:rsidRDefault="000A7459">
            <w:pPr>
              <w:pStyle w:val="TableParagraph"/>
              <w:spacing w:before="6" w:line="173" w:lineRule="exact"/>
              <w:ind w:right="76"/>
              <w:rPr>
                <w:sz w:val="16"/>
              </w:rPr>
            </w:pPr>
            <w:r>
              <w:rPr>
                <w:sz w:val="16"/>
              </w:rPr>
              <w:t>4.443</w:t>
            </w:r>
          </w:p>
        </w:tc>
        <w:tc>
          <w:tcPr>
            <w:tcW w:w="1013" w:type="dxa"/>
            <w:shd w:val="clear" w:color="auto" w:fill="D9D9D9"/>
          </w:tcPr>
          <w:p w:rsidR="00500A47" w:rsidRDefault="000A7459">
            <w:pPr>
              <w:pStyle w:val="TableParagraph"/>
              <w:spacing w:before="6" w:line="173" w:lineRule="exact"/>
              <w:ind w:right="78"/>
              <w:rPr>
                <w:sz w:val="16"/>
              </w:rPr>
            </w:pPr>
            <w:r>
              <w:rPr>
                <w:sz w:val="16"/>
              </w:rPr>
              <w:t>336.254</w:t>
            </w:r>
          </w:p>
        </w:tc>
        <w:tc>
          <w:tcPr>
            <w:tcW w:w="839" w:type="dxa"/>
            <w:shd w:val="clear" w:color="auto" w:fill="F1F1F1"/>
          </w:tcPr>
          <w:p w:rsidR="00500A47" w:rsidRDefault="000A7459">
            <w:pPr>
              <w:pStyle w:val="TableParagraph"/>
              <w:spacing w:before="6" w:line="173" w:lineRule="exact"/>
              <w:ind w:right="87"/>
              <w:rPr>
                <w:sz w:val="16"/>
              </w:rPr>
            </w:pPr>
            <w:r>
              <w:rPr>
                <w:sz w:val="16"/>
              </w:rPr>
              <w:t>232</w:t>
            </w:r>
          </w:p>
        </w:tc>
        <w:tc>
          <w:tcPr>
            <w:tcW w:w="654" w:type="dxa"/>
            <w:shd w:val="clear" w:color="auto" w:fill="F1F1F1"/>
          </w:tcPr>
          <w:p w:rsidR="00500A47" w:rsidRDefault="000A7459">
            <w:pPr>
              <w:pStyle w:val="TableParagraph"/>
              <w:spacing w:before="6" w:line="173" w:lineRule="exact"/>
              <w:ind w:right="83"/>
              <w:rPr>
                <w:sz w:val="16"/>
              </w:rPr>
            </w:pPr>
            <w:r>
              <w:rPr>
                <w:sz w:val="16"/>
              </w:rPr>
              <w:t>5,5</w:t>
            </w:r>
          </w:p>
        </w:tc>
        <w:tc>
          <w:tcPr>
            <w:tcW w:w="969" w:type="dxa"/>
            <w:shd w:val="clear" w:color="auto" w:fill="F1F1F1"/>
          </w:tcPr>
          <w:p w:rsidR="00500A47" w:rsidRDefault="000A7459">
            <w:pPr>
              <w:pStyle w:val="TableParagraph"/>
              <w:spacing w:before="6" w:line="173" w:lineRule="exact"/>
              <w:ind w:right="85"/>
              <w:rPr>
                <w:sz w:val="16"/>
              </w:rPr>
            </w:pPr>
            <w:r>
              <w:rPr>
                <w:sz w:val="16"/>
              </w:rPr>
              <w:t>37.945</w:t>
            </w:r>
          </w:p>
        </w:tc>
        <w:tc>
          <w:tcPr>
            <w:tcW w:w="654" w:type="dxa"/>
            <w:shd w:val="clear" w:color="auto" w:fill="F1F1F1"/>
          </w:tcPr>
          <w:p w:rsidR="00500A47" w:rsidRDefault="000A7459">
            <w:pPr>
              <w:pStyle w:val="TableParagraph"/>
              <w:spacing w:before="6" w:line="173" w:lineRule="exact"/>
              <w:ind w:right="87"/>
              <w:rPr>
                <w:sz w:val="16"/>
              </w:rPr>
            </w:pPr>
            <w:r>
              <w:rPr>
                <w:sz w:val="16"/>
              </w:rPr>
              <w:t>12,7</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RR</w:t>
            </w:r>
          </w:p>
        </w:tc>
        <w:tc>
          <w:tcPr>
            <w:tcW w:w="837" w:type="dxa"/>
            <w:shd w:val="clear" w:color="auto" w:fill="DDEBF7"/>
          </w:tcPr>
          <w:p w:rsidR="00500A47" w:rsidRDefault="000A7459">
            <w:pPr>
              <w:pStyle w:val="TableParagraph"/>
              <w:spacing w:before="6" w:line="173" w:lineRule="exact"/>
              <w:ind w:right="72"/>
              <w:rPr>
                <w:sz w:val="16"/>
              </w:rPr>
            </w:pPr>
            <w:r>
              <w:rPr>
                <w:sz w:val="16"/>
              </w:rPr>
              <w:t>898</w:t>
            </w:r>
          </w:p>
        </w:tc>
        <w:tc>
          <w:tcPr>
            <w:tcW w:w="826" w:type="dxa"/>
            <w:shd w:val="clear" w:color="auto" w:fill="DDEBF7"/>
          </w:tcPr>
          <w:p w:rsidR="00500A47" w:rsidRDefault="000A7459">
            <w:pPr>
              <w:pStyle w:val="TableParagraph"/>
              <w:spacing w:before="6" w:line="173" w:lineRule="exact"/>
              <w:ind w:right="72"/>
              <w:rPr>
                <w:sz w:val="16"/>
              </w:rPr>
            </w:pPr>
            <w:r>
              <w:rPr>
                <w:sz w:val="16"/>
              </w:rPr>
              <w:t>81</w:t>
            </w:r>
          </w:p>
        </w:tc>
        <w:tc>
          <w:tcPr>
            <w:tcW w:w="522" w:type="dxa"/>
            <w:shd w:val="clear" w:color="auto" w:fill="DDEBF7"/>
          </w:tcPr>
          <w:p w:rsidR="00500A47" w:rsidRDefault="000A7459">
            <w:pPr>
              <w:pStyle w:val="TableParagraph"/>
              <w:spacing w:before="6" w:line="173" w:lineRule="exact"/>
              <w:ind w:right="72"/>
              <w:rPr>
                <w:sz w:val="16"/>
              </w:rPr>
            </w:pPr>
            <w:r>
              <w:rPr>
                <w:sz w:val="16"/>
              </w:rPr>
              <w:t>11</w:t>
            </w:r>
          </w:p>
        </w:tc>
        <w:tc>
          <w:tcPr>
            <w:tcW w:w="1076" w:type="dxa"/>
            <w:shd w:val="clear" w:color="auto" w:fill="DDEBF7"/>
          </w:tcPr>
          <w:p w:rsidR="00500A47" w:rsidRDefault="000A7459">
            <w:pPr>
              <w:pStyle w:val="TableParagraph"/>
              <w:spacing w:before="6" w:line="173" w:lineRule="exact"/>
              <w:ind w:right="66"/>
              <w:rPr>
                <w:sz w:val="16"/>
              </w:rPr>
            </w:pPr>
            <w:r>
              <w:rPr>
                <w:sz w:val="16"/>
              </w:rPr>
              <w:t>62.278</w:t>
            </w:r>
          </w:p>
        </w:tc>
        <w:tc>
          <w:tcPr>
            <w:tcW w:w="858" w:type="dxa"/>
            <w:shd w:val="clear" w:color="auto" w:fill="F1F1F1"/>
          </w:tcPr>
          <w:p w:rsidR="00500A47" w:rsidRDefault="000A7459">
            <w:pPr>
              <w:pStyle w:val="TableParagraph"/>
              <w:spacing w:before="6" w:line="173" w:lineRule="exact"/>
              <w:ind w:right="44"/>
              <w:rPr>
                <w:sz w:val="16"/>
              </w:rPr>
            </w:pPr>
            <w:r>
              <w:rPr>
                <w:sz w:val="16"/>
              </w:rPr>
              <w:t>103</w:t>
            </w:r>
          </w:p>
        </w:tc>
        <w:tc>
          <w:tcPr>
            <w:tcW w:w="663" w:type="dxa"/>
            <w:shd w:val="clear" w:color="auto" w:fill="F1F1F1"/>
          </w:tcPr>
          <w:p w:rsidR="00500A47" w:rsidRDefault="000A7459">
            <w:pPr>
              <w:pStyle w:val="TableParagraph"/>
              <w:spacing w:before="6" w:line="173" w:lineRule="exact"/>
              <w:ind w:right="74"/>
              <w:rPr>
                <w:sz w:val="16"/>
              </w:rPr>
            </w:pPr>
            <w:r>
              <w:rPr>
                <w:sz w:val="16"/>
              </w:rPr>
              <w:t>11</w:t>
            </w:r>
          </w:p>
        </w:tc>
        <w:tc>
          <w:tcPr>
            <w:tcW w:w="794" w:type="dxa"/>
            <w:shd w:val="clear" w:color="auto" w:fill="F1F1F1"/>
          </w:tcPr>
          <w:p w:rsidR="00500A47" w:rsidRDefault="000A7459">
            <w:pPr>
              <w:pStyle w:val="TableParagraph"/>
              <w:spacing w:before="6" w:line="173" w:lineRule="exact"/>
              <w:ind w:right="67"/>
              <w:rPr>
                <w:sz w:val="16"/>
              </w:rPr>
            </w:pPr>
            <w:r>
              <w:rPr>
                <w:sz w:val="16"/>
              </w:rPr>
              <w:t>1.142</w:t>
            </w:r>
          </w:p>
        </w:tc>
        <w:tc>
          <w:tcPr>
            <w:tcW w:w="1120" w:type="dxa"/>
            <w:shd w:val="clear" w:color="auto" w:fill="F1F1F1"/>
          </w:tcPr>
          <w:p w:rsidR="00500A47" w:rsidRDefault="000A7459">
            <w:pPr>
              <w:pStyle w:val="TableParagraph"/>
              <w:spacing w:before="6" w:line="173" w:lineRule="exact"/>
              <w:ind w:right="68"/>
              <w:rPr>
                <w:sz w:val="16"/>
              </w:rPr>
            </w:pPr>
            <w:r>
              <w:rPr>
                <w:sz w:val="16"/>
              </w:rPr>
              <w:t>86.438</w:t>
            </w:r>
          </w:p>
        </w:tc>
        <w:tc>
          <w:tcPr>
            <w:tcW w:w="892" w:type="dxa"/>
            <w:shd w:val="clear" w:color="auto" w:fill="D9D9D9"/>
          </w:tcPr>
          <w:p w:rsidR="00500A47" w:rsidRDefault="000A7459">
            <w:pPr>
              <w:pStyle w:val="TableParagraph"/>
              <w:spacing w:before="6" w:line="173" w:lineRule="exact"/>
              <w:ind w:right="36"/>
              <w:rPr>
                <w:sz w:val="16"/>
              </w:rPr>
            </w:pPr>
            <w:r>
              <w:rPr>
                <w:sz w:val="16"/>
              </w:rPr>
              <w:t>31</w:t>
            </w:r>
          </w:p>
        </w:tc>
        <w:tc>
          <w:tcPr>
            <w:tcW w:w="664" w:type="dxa"/>
            <w:shd w:val="clear" w:color="auto" w:fill="D9D9D9"/>
          </w:tcPr>
          <w:p w:rsidR="00500A47" w:rsidRDefault="000A7459">
            <w:pPr>
              <w:pStyle w:val="TableParagraph"/>
              <w:spacing w:before="6" w:line="173" w:lineRule="exact"/>
              <w:ind w:right="70"/>
              <w:rPr>
                <w:sz w:val="16"/>
              </w:rPr>
            </w:pPr>
            <w:r>
              <w:rPr>
                <w:w w:val="102"/>
                <w:sz w:val="16"/>
              </w:rPr>
              <w:t>4</w:t>
            </w:r>
          </w:p>
        </w:tc>
        <w:tc>
          <w:tcPr>
            <w:tcW w:w="893" w:type="dxa"/>
            <w:shd w:val="clear" w:color="auto" w:fill="D9D9D9"/>
          </w:tcPr>
          <w:p w:rsidR="00500A47" w:rsidRDefault="000A7459">
            <w:pPr>
              <w:pStyle w:val="TableParagraph"/>
              <w:spacing w:before="6" w:line="173" w:lineRule="exact"/>
              <w:ind w:right="79"/>
              <w:rPr>
                <w:sz w:val="16"/>
              </w:rPr>
            </w:pPr>
            <w:r>
              <w:rPr>
                <w:sz w:val="16"/>
              </w:rPr>
              <w:t>124</w:t>
            </w:r>
          </w:p>
        </w:tc>
        <w:tc>
          <w:tcPr>
            <w:tcW w:w="969" w:type="dxa"/>
            <w:shd w:val="clear" w:color="auto" w:fill="D9D9D9"/>
          </w:tcPr>
          <w:p w:rsidR="00500A47" w:rsidRDefault="000A7459">
            <w:pPr>
              <w:pStyle w:val="TableParagraph"/>
              <w:spacing w:before="6" w:line="173" w:lineRule="exact"/>
              <w:ind w:right="74"/>
              <w:rPr>
                <w:sz w:val="16"/>
              </w:rPr>
            </w:pPr>
            <w:r>
              <w:rPr>
                <w:sz w:val="16"/>
              </w:rPr>
              <w:t>9.385</w:t>
            </w:r>
          </w:p>
        </w:tc>
        <w:tc>
          <w:tcPr>
            <w:tcW w:w="893" w:type="dxa"/>
            <w:shd w:val="clear" w:color="auto" w:fill="D9D9D9"/>
          </w:tcPr>
          <w:p w:rsidR="00500A47" w:rsidRDefault="000A7459">
            <w:pPr>
              <w:pStyle w:val="TableParagraph"/>
              <w:spacing w:before="6" w:line="173" w:lineRule="exact"/>
              <w:ind w:right="76"/>
              <w:rPr>
                <w:sz w:val="16"/>
              </w:rPr>
            </w:pPr>
            <w:r>
              <w:rPr>
                <w:sz w:val="16"/>
              </w:rPr>
              <w:t>1.266</w:t>
            </w:r>
          </w:p>
        </w:tc>
        <w:tc>
          <w:tcPr>
            <w:tcW w:w="1013" w:type="dxa"/>
            <w:shd w:val="clear" w:color="auto" w:fill="D9D9D9"/>
          </w:tcPr>
          <w:p w:rsidR="00500A47" w:rsidRDefault="000A7459">
            <w:pPr>
              <w:pStyle w:val="TableParagraph"/>
              <w:spacing w:before="6" w:line="173" w:lineRule="exact"/>
              <w:ind w:right="78"/>
              <w:rPr>
                <w:sz w:val="16"/>
              </w:rPr>
            </w:pPr>
            <w:r>
              <w:rPr>
                <w:sz w:val="16"/>
              </w:rPr>
              <w:t>95.822</w:t>
            </w:r>
          </w:p>
        </w:tc>
        <w:tc>
          <w:tcPr>
            <w:tcW w:w="839" w:type="dxa"/>
            <w:shd w:val="clear" w:color="auto" w:fill="F1F1F1"/>
          </w:tcPr>
          <w:p w:rsidR="00500A47" w:rsidRDefault="000A7459">
            <w:pPr>
              <w:pStyle w:val="TableParagraph"/>
              <w:spacing w:before="6" w:line="173" w:lineRule="exact"/>
              <w:ind w:right="87"/>
              <w:rPr>
                <w:sz w:val="16"/>
              </w:rPr>
            </w:pPr>
            <w:r>
              <w:rPr>
                <w:sz w:val="16"/>
              </w:rPr>
              <w:t>368</w:t>
            </w:r>
          </w:p>
        </w:tc>
        <w:tc>
          <w:tcPr>
            <w:tcW w:w="654" w:type="dxa"/>
            <w:shd w:val="clear" w:color="auto" w:fill="F1F1F1"/>
          </w:tcPr>
          <w:p w:rsidR="00500A47" w:rsidRDefault="000A7459">
            <w:pPr>
              <w:pStyle w:val="TableParagraph"/>
              <w:spacing w:before="6" w:line="173" w:lineRule="exact"/>
              <w:ind w:right="83"/>
              <w:rPr>
                <w:sz w:val="16"/>
              </w:rPr>
            </w:pPr>
            <w:r>
              <w:rPr>
                <w:sz w:val="16"/>
              </w:rPr>
              <w:t>41,0</w:t>
            </w:r>
          </w:p>
        </w:tc>
        <w:tc>
          <w:tcPr>
            <w:tcW w:w="969" w:type="dxa"/>
            <w:shd w:val="clear" w:color="auto" w:fill="F1F1F1"/>
          </w:tcPr>
          <w:p w:rsidR="00500A47" w:rsidRDefault="000A7459">
            <w:pPr>
              <w:pStyle w:val="TableParagraph"/>
              <w:spacing w:before="6" w:line="173" w:lineRule="exact"/>
              <w:ind w:right="85"/>
              <w:rPr>
                <w:sz w:val="16"/>
              </w:rPr>
            </w:pPr>
            <w:r>
              <w:rPr>
                <w:sz w:val="16"/>
              </w:rPr>
              <w:t>33.544</w:t>
            </w:r>
          </w:p>
        </w:tc>
        <w:tc>
          <w:tcPr>
            <w:tcW w:w="654" w:type="dxa"/>
            <w:shd w:val="clear" w:color="auto" w:fill="F1F1F1"/>
          </w:tcPr>
          <w:p w:rsidR="00500A47" w:rsidRDefault="000A7459">
            <w:pPr>
              <w:pStyle w:val="TableParagraph"/>
              <w:spacing w:before="6" w:line="173" w:lineRule="exact"/>
              <w:ind w:right="87"/>
              <w:rPr>
                <w:sz w:val="16"/>
              </w:rPr>
            </w:pPr>
            <w:r>
              <w:rPr>
                <w:sz w:val="16"/>
              </w:rPr>
              <w:t>53,9</w:t>
            </w:r>
          </w:p>
        </w:tc>
      </w:tr>
      <w:tr w:rsidR="00500A47">
        <w:trPr>
          <w:trHeight w:val="198"/>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TO</w:t>
            </w:r>
          </w:p>
        </w:tc>
        <w:tc>
          <w:tcPr>
            <w:tcW w:w="837" w:type="dxa"/>
            <w:shd w:val="clear" w:color="auto" w:fill="DDEBF7"/>
          </w:tcPr>
          <w:p w:rsidR="00500A47" w:rsidRDefault="000A7459">
            <w:pPr>
              <w:pStyle w:val="TableParagraph"/>
              <w:spacing w:before="6" w:line="173" w:lineRule="exact"/>
              <w:ind w:right="65"/>
              <w:rPr>
                <w:sz w:val="16"/>
              </w:rPr>
            </w:pPr>
            <w:r>
              <w:rPr>
                <w:sz w:val="16"/>
              </w:rPr>
              <w:t>6.531</w:t>
            </w:r>
          </w:p>
        </w:tc>
        <w:tc>
          <w:tcPr>
            <w:tcW w:w="826" w:type="dxa"/>
            <w:shd w:val="clear" w:color="auto" w:fill="DDEBF7"/>
          </w:tcPr>
          <w:p w:rsidR="00500A47" w:rsidRDefault="000A7459">
            <w:pPr>
              <w:pStyle w:val="TableParagraph"/>
              <w:spacing w:before="6" w:line="173" w:lineRule="exact"/>
              <w:ind w:right="72"/>
              <w:rPr>
                <w:sz w:val="16"/>
              </w:rPr>
            </w:pPr>
            <w:r>
              <w:rPr>
                <w:sz w:val="16"/>
              </w:rPr>
              <w:t>443</w:t>
            </w:r>
          </w:p>
        </w:tc>
        <w:tc>
          <w:tcPr>
            <w:tcW w:w="522" w:type="dxa"/>
            <w:shd w:val="clear" w:color="auto" w:fill="DDEBF7"/>
          </w:tcPr>
          <w:p w:rsidR="00500A47" w:rsidRDefault="000A7459">
            <w:pPr>
              <w:pStyle w:val="TableParagraph"/>
              <w:spacing w:before="6" w:line="173" w:lineRule="exact"/>
              <w:ind w:right="72"/>
              <w:rPr>
                <w:sz w:val="16"/>
              </w:rPr>
            </w:pPr>
            <w:r>
              <w:rPr>
                <w:sz w:val="16"/>
              </w:rPr>
              <w:t>15</w:t>
            </w:r>
          </w:p>
        </w:tc>
        <w:tc>
          <w:tcPr>
            <w:tcW w:w="1076" w:type="dxa"/>
            <w:shd w:val="clear" w:color="auto" w:fill="DDEBF7"/>
          </w:tcPr>
          <w:p w:rsidR="00500A47" w:rsidRDefault="000A7459">
            <w:pPr>
              <w:pStyle w:val="TableParagraph"/>
              <w:spacing w:before="6" w:line="173" w:lineRule="exact"/>
              <w:ind w:right="66"/>
              <w:rPr>
                <w:sz w:val="16"/>
              </w:rPr>
            </w:pPr>
            <w:r>
              <w:rPr>
                <w:sz w:val="16"/>
              </w:rPr>
              <w:t>460.509</w:t>
            </w:r>
          </w:p>
        </w:tc>
        <w:tc>
          <w:tcPr>
            <w:tcW w:w="858" w:type="dxa"/>
            <w:shd w:val="clear" w:color="auto" w:fill="F1F1F1"/>
          </w:tcPr>
          <w:p w:rsidR="00500A47" w:rsidRDefault="000A7459">
            <w:pPr>
              <w:pStyle w:val="TableParagraph"/>
              <w:spacing w:before="6" w:line="173" w:lineRule="exact"/>
              <w:ind w:right="44"/>
              <w:rPr>
                <w:sz w:val="16"/>
              </w:rPr>
            </w:pPr>
            <w:r>
              <w:rPr>
                <w:sz w:val="16"/>
              </w:rPr>
              <w:t>466</w:t>
            </w:r>
          </w:p>
        </w:tc>
        <w:tc>
          <w:tcPr>
            <w:tcW w:w="663" w:type="dxa"/>
            <w:shd w:val="clear" w:color="auto" w:fill="F1F1F1"/>
          </w:tcPr>
          <w:p w:rsidR="00500A47" w:rsidRDefault="000A7459">
            <w:pPr>
              <w:pStyle w:val="TableParagraph"/>
              <w:spacing w:before="6" w:line="173" w:lineRule="exact"/>
              <w:ind w:right="74"/>
              <w:rPr>
                <w:sz w:val="16"/>
              </w:rPr>
            </w:pPr>
            <w:r>
              <w:rPr>
                <w:sz w:val="16"/>
              </w:rPr>
              <w:t>15</w:t>
            </w:r>
          </w:p>
        </w:tc>
        <w:tc>
          <w:tcPr>
            <w:tcW w:w="794" w:type="dxa"/>
            <w:shd w:val="clear" w:color="auto" w:fill="F1F1F1"/>
          </w:tcPr>
          <w:p w:rsidR="00500A47" w:rsidRDefault="000A7459">
            <w:pPr>
              <w:pStyle w:val="TableParagraph"/>
              <w:spacing w:before="6" w:line="173" w:lineRule="exact"/>
              <w:ind w:right="67"/>
              <w:rPr>
                <w:sz w:val="16"/>
              </w:rPr>
            </w:pPr>
            <w:r>
              <w:rPr>
                <w:sz w:val="16"/>
              </w:rPr>
              <w:t>6.870</w:t>
            </w:r>
          </w:p>
        </w:tc>
        <w:tc>
          <w:tcPr>
            <w:tcW w:w="1120" w:type="dxa"/>
            <w:shd w:val="clear" w:color="auto" w:fill="F1F1F1"/>
          </w:tcPr>
          <w:p w:rsidR="00500A47" w:rsidRDefault="000A7459">
            <w:pPr>
              <w:pStyle w:val="TableParagraph"/>
              <w:spacing w:before="6" w:line="173" w:lineRule="exact"/>
              <w:ind w:right="67"/>
              <w:rPr>
                <w:sz w:val="16"/>
              </w:rPr>
            </w:pPr>
            <w:r>
              <w:rPr>
                <w:sz w:val="16"/>
              </w:rPr>
              <w:t>519.913</w:t>
            </w:r>
          </w:p>
        </w:tc>
        <w:tc>
          <w:tcPr>
            <w:tcW w:w="892" w:type="dxa"/>
            <w:shd w:val="clear" w:color="auto" w:fill="D9D9D9"/>
          </w:tcPr>
          <w:p w:rsidR="00500A47" w:rsidRDefault="000A7459">
            <w:pPr>
              <w:pStyle w:val="TableParagraph"/>
              <w:spacing w:before="6" w:line="173" w:lineRule="exact"/>
              <w:ind w:right="47"/>
              <w:rPr>
                <w:sz w:val="16"/>
              </w:rPr>
            </w:pPr>
            <w:r>
              <w:rPr>
                <w:sz w:val="16"/>
              </w:rPr>
              <w:t>135</w:t>
            </w:r>
          </w:p>
        </w:tc>
        <w:tc>
          <w:tcPr>
            <w:tcW w:w="664" w:type="dxa"/>
            <w:shd w:val="clear" w:color="auto" w:fill="D9D9D9"/>
          </w:tcPr>
          <w:p w:rsidR="00500A47" w:rsidRDefault="000A7459">
            <w:pPr>
              <w:pStyle w:val="TableParagraph"/>
              <w:spacing w:before="6" w:line="173" w:lineRule="exact"/>
              <w:ind w:right="70"/>
              <w:rPr>
                <w:sz w:val="16"/>
              </w:rPr>
            </w:pPr>
            <w:r>
              <w:rPr>
                <w:w w:val="102"/>
                <w:sz w:val="16"/>
              </w:rPr>
              <w:t>4</w:t>
            </w:r>
          </w:p>
        </w:tc>
        <w:tc>
          <w:tcPr>
            <w:tcW w:w="893" w:type="dxa"/>
            <w:shd w:val="clear" w:color="auto" w:fill="D9D9D9"/>
          </w:tcPr>
          <w:p w:rsidR="00500A47" w:rsidRDefault="000A7459">
            <w:pPr>
              <w:pStyle w:val="TableParagraph"/>
              <w:spacing w:before="6" w:line="173" w:lineRule="exact"/>
              <w:ind w:right="79"/>
              <w:rPr>
                <w:sz w:val="16"/>
              </w:rPr>
            </w:pPr>
            <w:r>
              <w:rPr>
                <w:sz w:val="16"/>
              </w:rPr>
              <w:t>540</w:t>
            </w:r>
          </w:p>
        </w:tc>
        <w:tc>
          <w:tcPr>
            <w:tcW w:w="969" w:type="dxa"/>
            <w:shd w:val="clear" w:color="auto" w:fill="D9D9D9"/>
          </w:tcPr>
          <w:p w:rsidR="00500A47" w:rsidRDefault="000A7459">
            <w:pPr>
              <w:pStyle w:val="TableParagraph"/>
              <w:spacing w:before="6" w:line="173" w:lineRule="exact"/>
              <w:ind w:right="74"/>
              <w:rPr>
                <w:sz w:val="16"/>
              </w:rPr>
            </w:pPr>
            <w:r>
              <w:rPr>
                <w:sz w:val="16"/>
              </w:rPr>
              <w:t>40.868</w:t>
            </w:r>
          </w:p>
        </w:tc>
        <w:tc>
          <w:tcPr>
            <w:tcW w:w="893" w:type="dxa"/>
            <w:shd w:val="clear" w:color="auto" w:fill="D9D9D9"/>
          </w:tcPr>
          <w:p w:rsidR="00500A47" w:rsidRDefault="000A7459">
            <w:pPr>
              <w:pStyle w:val="TableParagraph"/>
              <w:spacing w:before="6" w:line="173" w:lineRule="exact"/>
              <w:ind w:right="76"/>
              <w:rPr>
                <w:sz w:val="16"/>
              </w:rPr>
            </w:pPr>
            <w:r>
              <w:rPr>
                <w:sz w:val="16"/>
              </w:rPr>
              <w:t>7.410</w:t>
            </w:r>
          </w:p>
        </w:tc>
        <w:tc>
          <w:tcPr>
            <w:tcW w:w="1013" w:type="dxa"/>
            <w:shd w:val="clear" w:color="auto" w:fill="D9D9D9"/>
          </w:tcPr>
          <w:p w:rsidR="00500A47" w:rsidRDefault="000A7459">
            <w:pPr>
              <w:pStyle w:val="TableParagraph"/>
              <w:spacing w:before="6" w:line="173" w:lineRule="exact"/>
              <w:ind w:right="78"/>
              <w:rPr>
                <w:sz w:val="16"/>
              </w:rPr>
            </w:pPr>
            <w:r>
              <w:rPr>
                <w:sz w:val="16"/>
              </w:rPr>
              <w:t>560.781</w:t>
            </w:r>
          </w:p>
        </w:tc>
        <w:tc>
          <w:tcPr>
            <w:tcW w:w="839" w:type="dxa"/>
            <w:shd w:val="clear" w:color="auto" w:fill="F1F1F1"/>
          </w:tcPr>
          <w:p w:rsidR="00500A47" w:rsidRDefault="000A7459">
            <w:pPr>
              <w:pStyle w:val="TableParagraph"/>
              <w:spacing w:before="6" w:line="173" w:lineRule="exact"/>
              <w:ind w:right="87"/>
              <w:rPr>
                <w:sz w:val="16"/>
              </w:rPr>
            </w:pPr>
            <w:r>
              <w:rPr>
                <w:sz w:val="16"/>
              </w:rPr>
              <w:t>879</w:t>
            </w:r>
          </w:p>
        </w:tc>
        <w:tc>
          <w:tcPr>
            <w:tcW w:w="654" w:type="dxa"/>
            <w:shd w:val="clear" w:color="auto" w:fill="F1F1F1"/>
          </w:tcPr>
          <w:p w:rsidR="00500A47" w:rsidRDefault="000A7459">
            <w:pPr>
              <w:pStyle w:val="TableParagraph"/>
              <w:spacing w:before="6" w:line="173" w:lineRule="exact"/>
              <w:ind w:right="83"/>
              <w:rPr>
                <w:sz w:val="16"/>
              </w:rPr>
            </w:pPr>
            <w:r>
              <w:rPr>
                <w:sz w:val="16"/>
              </w:rPr>
              <w:t>13,5</w:t>
            </w:r>
          </w:p>
        </w:tc>
        <w:tc>
          <w:tcPr>
            <w:tcW w:w="969" w:type="dxa"/>
            <w:shd w:val="clear" w:color="auto" w:fill="F1F1F1"/>
          </w:tcPr>
          <w:p w:rsidR="00500A47" w:rsidRDefault="000A7459">
            <w:pPr>
              <w:pStyle w:val="TableParagraph"/>
              <w:spacing w:before="6" w:line="173" w:lineRule="exact"/>
              <w:ind w:right="85"/>
              <w:rPr>
                <w:sz w:val="16"/>
              </w:rPr>
            </w:pPr>
            <w:r>
              <w:rPr>
                <w:sz w:val="16"/>
              </w:rPr>
              <w:t>100.271</w:t>
            </w:r>
          </w:p>
        </w:tc>
        <w:tc>
          <w:tcPr>
            <w:tcW w:w="654" w:type="dxa"/>
            <w:shd w:val="clear" w:color="auto" w:fill="F1F1F1"/>
          </w:tcPr>
          <w:p w:rsidR="00500A47" w:rsidRDefault="000A7459">
            <w:pPr>
              <w:pStyle w:val="TableParagraph"/>
              <w:spacing w:before="6" w:line="173" w:lineRule="exact"/>
              <w:ind w:right="87"/>
              <w:rPr>
                <w:sz w:val="16"/>
              </w:rPr>
            </w:pPr>
            <w:r>
              <w:rPr>
                <w:sz w:val="16"/>
              </w:rPr>
              <w:t>21,8</w:t>
            </w:r>
          </w:p>
        </w:tc>
      </w:tr>
      <w:tr w:rsidR="00500A47">
        <w:trPr>
          <w:trHeight w:val="199"/>
        </w:trPr>
        <w:tc>
          <w:tcPr>
            <w:tcW w:w="744" w:type="dxa"/>
            <w:tcBorders>
              <w:left w:val="nil"/>
            </w:tcBorders>
            <w:shd w:val="clear" w:color="auto" w:fill="BEBEBE"/>
          </w:tcPr>
          <w:p w:rsidR="00500A47" w:rsidRDefault="000A7459">
            <w:pPr>
              <w:pStyle w:val="TableParagraph"/>
              <w:spacing w:before="6" w:line="173" w:lineRule="exact"/>
              <w:ind w:left="21"/>
              <w:jc w:val="left"/>
              <w:rPr>
                <w:b/>
                <w:sz w:val="16"/>
              </w:rPr>
            </w:pPr>
            <w:r>
              <w:rPr>
                <w:b/>
                <w:sz w:val="16"/>
              </w:rPr>
              <w:t>Soma (N)</w:t>
            </w:r>
          </w:p>
        </w:tc>
        <w:tc>
          <w:tcPr>
            <w:tcW w:w="837" w:type="dxa"/>
            <w:shd w:val="clear" w:color="auto" w:fill="BEBEBE"/>
          </w:tcPr>
          <w:p w:rsidR="00500A47" w:rsidRDefault="000A7459">
            <w:pPr>
              <w:pStyle w:val="TableParagraph"/>
              <w:spacing w:before="6" w:line="173" w:lineRule="exact"/>
              <w:ind w:right="65"/>
              <w:rPr>
                <w:b/>
                <w:sz w:val="16"/>
              </w:rPr>
            </w:pPr>
            <w:r>
              <w:rPr>
                <w:b/>
                <w:sz w:val="16"/>
              </w:rPr>
              <w:t>26.458</w:t>
            </w:r>
          </w:p>
        </w:tc>
        <w:tc>
          <w:tcPr>
            <w:tcW w:w="826" w:type="dxa"/>
            <w:shd w:val="clear" w:color="auto" w:fill="BEBEBE"/>
          </w:tcPr>
          <w:p w:rsidR="00500A47" w:rsidRDefault="000A7459">
            <w:pPr>
              <w:pStyle w:val="TableParagraph"/>
              <w:spacing w:before="6" w:line="173" w:lineRule="exact"/>
              <w:ind w:right="65"/>
              <w:rPr>
                <w:b/>
                <w:sz w:val="16"/>
              </w:rPr>
            </w:pPr>
            <w:r>
              <w:rPr>
                <w:b/>
                <w:sz w:val="16"/>
              </w:rPr>
              <w:t>4.228</w:t>
            </w:r>
          </w:p>
        </w:tc>
        <w:tc>
          <w:tcPr>
            <w:tcW w:w="522" w:type="dxa"/>
            <w:shd w:val="clear" w:color="auto" w:fill="BEBEBE"/>
          </w:tcPr>
          <w:p w:rsidR="00500A47" w:rsidRDefault="000A7459">
            <w:pPr>
              <w:pStyle w:val="TableParagraph"/>
              <w:spacing w:before="6" w:line="173" w:lineRule="exact"/>
              <w:ind w:right="66"/>
              <w:rPr>
                <w:b/>
                <w:sz w:val="16"/>
              </w:rPr>
            </w:pPr>
            <w:r>
              <w:rPr>
                <w:b/>
                <w:w w:val="102"/>
                <w:sz w:val="16"/>
              </w:rPr>
              <w:t>6</w:t>
            </w:r>
          </w:p>
        </w:tc>
        <w:tc>
          <w:tcPr>
            <w:tcW w:w="1076" w:type="dxa"/>
            <w:shd w:val="clear" w:color="auto" w:fill="BEBEBE"/>
          </w:tcPr>
          <w:p w:rsidR="00500A47" w:rsidRDefault="000A7459">
            <w:pPr>
              <w:pStyle w:val="TableParagraph"/>
              <w:spacing w:before="6" w:line="173" w:lineRule="exact"/>
              <w:ind w:right="66"/>
              <w:rPr>
                <w:b/>
                <w:sz w:val="16"/>
              </w:rPr>
            </w:pPr>
            <w:r>
              <w:rPr>
                <w:b/>
                <w:sz w:val="16"/>
              </w:rPr>
              <w:t>1.869.789</w:t>
            </w:r>
          </w:p>
        </w:tc>
        <w:tc>
          <w:tcPr>
            <w:tcW w:w="858" w:type="dxa"/>
            <w:shd w:val="clear" w:color="auto" w:fill="BEBEBE"/>
          </w:tcPr>
          <w:p w:rsidR="00500A47" w:rsidRDefault="000A7459">
            <w:pPr>
              <w:pStyle w:val="TableParagraph"/>
              <w:spacing w:before="6" w:line="173" w:lineRule="exact"/>
              <w:ind w:right="33"/>
              <w:rPr>
                <w:b/>
                <w:sz w:val="16"/>
              </w:rPr>
            </w:pPr>
            <w:r>
              <w:rPr>
                <w:b/>
                <w:sz w:val="16"/>
              </w:rPr>
              <w:t>4.456</w:t>
            </w:r>
          </w:p>
        </w:tc>
        <w:tc>
          <w:tcPr>
            <w:tcW w:w="663" w:type="dxa"/>
            <w:shd w:val="clear" w:color="auto" w:fill="BEBEBE"/>
          </w:tcPr>
          <w:p w:rsidR="00500A47" w:rsidRDefault="000A7459">
            <w:pPr>
              <w:pStyle w:val="TableParagraph"/>
              <w:spacing w:before="6" w:line="173" w:lineRule="exact"/>
              <w:ind w:right="66"/>
              <w:rPr>
                <w:b/>
                <w:sz w:val="16"/>
              </w:rPr>
            </w:pPr>
            <w:r>
              <w:rPr>
                <w:b/>
                <w:w w:val="102"/>
                <w:sz w:val="16"/>
              </w:rPr>
              <w:t>6</w:t>
            </w:r>
          </w:p>
        </w:tc>
        <w:tc>
          <w:tcPr>
            <w:tcW w:w="794" w:type="dxa"/>
            <w:shd w:val="clear" w:color="auto" w:fill="BEBEBE"/>
          </w:tcPr>
          <w:p w:rsidR="00500A47" w:rsidRDefault="000A7459">
            <w:pPr>
              <w:pStyle w:val="TableParagraph"/>
              <w:spacing w:before="6" w:line="173" w:lineRule="exact"/>
              <w:ind w:right="67"/>
              <w:rPr>
                <w:b/>
                <w:sz w:val="16"/>
              </w:rPr>
            </w:pPr>
            <w:r>
              <w:rPr>
                <w:b/>
                <w:sz w:val="16"/>
              </w:rPr>
              <w:t>27.881</w:t>
            </w:r>
          </w:p>
        </w:tc>
        <w:tc>
          <w:tcPr>
            <w:tcW w:w="1120" w:type="dxa"/>
            <w:shd w:val="clear" w:color="auto" w:fill="BEBEBE"/>
          </w:tcPr>
          <w:p w:rsidR="00500A47" w:rsidRDefault="000A7459">
            <w:pPr>
              <w:pStyle w:val="TableParagraph"/>
              <w:spacing w:before="6" w:line="173" w:lineRule="exact"/>
              <w:ind w:right="67"/>
              <w:rPr>
                <w:b/>
                <w:sz w:val="16"/>
              </w:rPr>
            </w:pPr>
            <w:r>
              <w:rPr>
                <w:b/>
                <w:sz w:val="16"/>
              </w:rPr>
              <w:t>2.110.062</w:t>
            </w:r>
          </w:p>
        </w:tc>
        <w:tc>
          <w:tcPr>
            <w:tcW w:w="892" w:type="dxa"/>
            <w:shd w:val="clear" w:color="auto" w:fill="BEBEBE"/>
          </w:tcPr>
          <w:p w:rsidR="00500A47" w:rsidRDefault="000A7459">
            <w:pPr>
              <w:pStyle w:val="TableParagraph"/>
              <w:spacing w:before="6" w:line="173" w:lineRule="exact"/>
              <w:ind w:right="75"/>
              <w:rPr>
                <w:b/>
                <w:sz w:val="16"/>
              </w:rPr>
            </w:pPr>
            <w:r>
              <w:rPr>
                <w:b/>
                <w:sz w:val="16"/>
              </w:rPr>
              <w:t>773</w:t>
            </w:r>
          </w:p>
        </w:tc>
        <w:tc>
          <w:tcPr>
            <w:tcW w:w="664" w:type="dxa"/>
            <w:shd w:val="clear" w:color="auto" w:fill="BEBEBE"/>
          </w:tcPr>
          <w:p w:rsidR="00500A47" w:rsidRDefault="000A7459">
            <w:pPr>
              <w:pStyle w:val="TableParagraph"/>
              <w:spacing w:before="6" w:line="173" w:lineRule="exact"/>
              <w:ind w:right="70"/>
              <w:rPr>
                <w:b/>
                <w:sz w:val="16"/>
              </w:rPr>
            </w:pPr>
            <w:r>
              <w:rPr>
                <w:b/>
                <w:w w:val="102"/>
                <w:sz w:val="16"/>
              </w:rPr>
              <w:t>3</w:t>
            </w:r>
          </w:p>
        </w:tc>
        <w:tc>
          <w:tcPr>
            <w:tcW w:w="893" w:type="dxa"/>
            <w:shd w:val="clear" w:color="auto" w:fill="BEBEBE"/>
          </w:tcPr>
          <w:p w:rsidR="00500A47" w:rsidRDefault="000A7459">
            <w:pPr>
              <w:pStyle w:val="TableParagraph"/>
              <w:spacing w:before="6" w:line="173" w:lineRule="exact"/>
              <w:ind w:right="72"/>
              <w:rPr>
                <w:b/>
                <w:sz w:val="16"/>
              </w:rPr>
            </w:pPr>
            <w:r>
              <w:rPr>
                <w:b/>
                <w:sz w:val="16"/>
              </w:rPr>
              <w:t>2.194</w:t>
            </w:r>
          </w:p>
        </w:tc>
        <w:tc>
          <w:tcPr>
            <w:tcW w:w="969" w:type="dxa"/>
            <w:shd w:val="clear" w:color="auto" w:fill="BEBEBE"/>
          </w:tcPr>
          <w:p w:rsidR="00500A47" w:rsidRDefault="000A7459">
            <w:pPr>
              <w:pStyle w:val="TableParagraph"/>
              <w:spacing w:before="6" w:line="173" w:lineRule="exact"/>
              <w:ind w:right="74"/>
              <w:rPr>
                <w:b/>
                <w:sz w:val="16"/>
              </w:rPr>
            </w:pPr>
            <w:r>
              <w:rPr>
                <w:b/>
                <w:sz w:val="16"/>
              </w:rPr>
              <w:t>166.046</w:t>
            </w:r>
          </w:p>
        </w:tc>
        <w:tc>
          <w:tcPr>
            <w:tcW w:w="893" w:type="dxa"/>
            <w:shd w:val="clear" w:color="auto" w:fill="BEBEBE"/>
          </w:tcPr>
          <w:p w:rsidR="00500A47" w:rsidRDefault="000A7459">
            <w:pPr>
              <w:pStyle w:val="TableParagraph"/>
              <w:spacing w:before="6" w:line="173" w:lineRule="exact"/>
              <w:ind w:right="76"/>
              <w:rPr>
                <w:b/>
                <w:sz w:val="16"/>
              </w:rPr>
            </w:pPr>
            <w:r>
              <w:rPr>
                <w:b/>
                <w:sz w:val="16"/>
              </w:rPr>
              <w:t>30.075</w:t>
            </w:r>
          </w:p>
        </w:tc>
        <w:tc>
          <w:tcPr>
            <w:tcW w:w="1013" w:type="dxa"/>
            <w:shd w:val="clear" w:color="auto" w:fill="BEBEBE"/>
          </w:tcPr>
          <w:p w:rsidR="00500A47" w:rsidRDefault="000A7459">
            <w:pPr>
              <w:pStyle w:val="TableParagraph"/>
              <w:spacing w:before="6" w:line="173" w:lineRule="exact"/>
              <w:ind w:right="78"/>
              <w:rPr>
                <w:b/>
                <w:sz w:val="16"/>
              </w:rPr>
            </w:pPr>
            <w:r>
              <w:rPr>
                <w:b/>
                <w:sz w:val="16"/>
              </w:rPr>
              <w:t>2.276.108</w:t>
            </w:r>
          </w:p>
        </w:tc>
        <w:tc>
          <w:tcPr>
            <w:tcW w:w="839" w:type="dxa"/>
            <w:shd w:val="clear" w:color="auto" w:fill="BEBEBE"/>
          </w:tcPr>
          <w:p w:rsidR="00500A47" w:rsidRDefault="000A7459">
            <w:pPr>
              <w:pStyle w:val="TableParagraph"/>
              <w:spacing w:before="6" w:line="173" w:lineRule="exact"/>
              <w:ind w:right="82"/>
              <w:rPr>
                <w:b/>
                <w:sz w:val="16"/>
              </w:rPr>
            </w:pPr>
            <w:r>
              <w:rPr>
                <w:b/>
                <w:sz w:val="16"/>
              </w:rPr>
              <w:t>3.617</w:t>
            </w:r>
          </w:p>
        </w:tc>
        <w:tc>
          <w:tcPr>
            <w:tcW w:w="654" w:type="dxa"/>
            <w:shd w:val="clear" w:color="auto" w:fill="BEBEBE"/>
          </w:tcPr>
          <w:p w:rsidR="00500A47" w:rsidRDefault="000A7459">
            <w:pPr>
              <w:pStyle w:val="TableParagraph"/>
              <w:spacing w:before="6" w:line="173" w:lineRule="exact"/>
              <w:ind w:right="83"/>
              <w:rPr>
                <w:b/>
                <w:sz w:val="16"/>
              </w:rPr>
            </w:pPr>
            <w:r>
              <w:rPr>
                <w:b/>
                <w:sz w:val="16"/>
              </w:rPr>
              <w:t>13,7</w:t>
            </w:r>
          </w:p>
        </w:tc>
        <w:tc>
          <w:tcPr>
            <w:tcW w:w="969" w:type="dxa"/>
            <w:shd w:val="clear" w:color="auto" w:fill="BEBEBE"/>
          </w:tcPr>
          <w:p w:rsidR="00500A47" w:rsidRDefault="000A7459">
            <w:pPr>
              <w:pStyle w:val="TableParagraph"/>
              <w:spacing w:before="6" w:line="173" w:lineRule="exact"/>
              <w:ind w:right="85"/>
              <w:rPr>
                <w:b/>
                <w:sz w:val="16"/>
              </w:rPr>
            </w:pPr>
            <w:r>
              <w:rPr>
                <w:b/>
                <w:sz w:val="16"/>
              </w:rPr>
              <w:t>406.319</w:t>
            </w:r>
          </w:p>
        </w:tc>
        <w:tc>
          <w:tcPr>
            <w:tcW w:w="654" w:type="dxa"/>
            <w:shd w:val="clear" w:color="auto" w:fill="BEBEBE"/>
          </w:tcPr>
          <w:p w:rsidR="00500A47" w:rsidRDefault="000A7459">
            <w:pPr>
              <w:pStyle w:val="TableParagraph"/>
              <w:spacing w:before="6" w:line="173" w:lineRule="exact"/>
              <w:ind w:right="87"/>
              <w:rPr>
                <w:b/>
                <w:sz w:val="16"/>
              </w:rPr>
            </w:pPr>
            <w:r>
              <w:rPr>
                <w:b/>
                <w:sz w:val="16"/>
              </w:rPr>
              <w:t>21,7</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AL</w:t>
            </w:r>
          </w:p>
        </w:tc>
        <w:tc>
          <w:tcPr>
            <w:tcW w:w="837" w:type="dxa"/>
            <w:shd w:val="clear" w:color="auto" w:fill="DDEBF7"/>
          </w:tcPr>
          <w:p w:rsidR="00500A47" w:rsidRDefault="000A7459">
            <w:pPr>
              <w:pStyle w:val="TableParagraph"/>
              <w:spacing w:before="6" w:line="173" w:lineRule="exact"/>
              <w:ind w:right="65"/>
              <w:rPr>
                <w:sz w:val="16"/>
              </w:rPr>
            </w:pPr>
            <w:r>
              <w:rPr>
                <w:sz w:val="16"/>
              </w:rPr>
              <w:t>8.317</w:t>
            </w:r>
          </w:p>
        </w:tc>
        <w:tc>
          <w:tcPr>
            <w:tcW w:w="826" w:type="dxa"/>
            <w:shd w:val="clear" w:color="auto" w:fill="DDEBF7"/>
          </w:tcPr>
          <w:p w:rsidR="00500A47" w:rsidRDefault="000A7459">
            <w:pPr>
              <w:pStyle w:val="TableParagraph"/>
              <w:spacing w:before="6" w:line="173" w:lineRule="exact"/>
              <w:ind w:right="65"/>
              <w:rPr>
                <w:sz w:val="16"/>
              </w:rPr>
            </w:pPr>
            <w:r>
              <w:rPr>
                <w:sz w:val="16"/>
              </w:rPr>
              <w:t>1.308</w:t>
            </w:r>
          </w:p>
        </w:tc>
        <w:tc>
          <w:tcPr>
            <w:tcW w:w="522" w:type="dxa"/>
            <w:shd w:val="clear" w:color="auto" w:fill="DDEBF7"/>
          </w:tcPr>
          <w:p w:rsidR="00500A47" w:rsidRDefault="000A7459">
            <w:pPr>
              <w:pStyle w:val="TableParagraph"/>
              <w:spacing w:before="6" w:line="173" w:lineRule="exact"/>
              <w:ind w:right="66"/>
              <w:rPr>
                <w:sz w:val="16"/>
              </w:rPr>
            </w:pPr>
            <w:r>
              <w:rPr>
                <w:w w:val="102"/>
                <w:sz w:val="16"/>
              </w:rPr>
              <w:t>6</w:t>
            </w:r>
          </w:p>
        </w:tc>
        <w:tc>
          <w:tcPr>
            <w:tcW w:w="1076" w:type="dxa"/>
            <w:shd w:val="clear" w:color="auto" w:fill="DDEBF7"/>
          </w:tcPr>
          <w:p w:rsidR="00500A47" w:rsidRDefault="000A7459">
            <w:pPr>
              <w:pStyle w:val="TableParagraph"/>
              <w:spacing w:before="6" w:line="173" w:lineRule="exact"/>
              <w:ind w:right="66"/>
              <w:rPr>
                <w:sz w:val="16"/>
              </w:rPr>
            </w:pPr>
            <w:r>
              <w:rPr>
                <w:sz w:val="16"/>
              </w:rPr>
              <w:t>586.042</w:t>
            </w:r>
          </w:p>
        </w:tc>
        <w:tc>
          <w:tcPr>
            <w:tcW w:w="858" w:type="dxa"/>
            <w:shd w:val="clear" w:color="auto" w:fill="F1F1F1"/>
          </w:tcPr>
          <w:p w:rsidR="00500A47" w:rsidRDefault="000A7459">
            <w:pPr>
              <w:pStyle w:val="TableParagraph"/>
              <w:spacing w:before="6" w:line="173" w:lineRule="exact"/>
              <w:ind w:right="33"/>
              <w:rPr>
                <w:sz w:val="16"/>
              </w:rPr>
            </w:pPr>
            <w:r>
              <w:rPr>
                <w:sz w:val="16"/>
              </w:rPr>
              <w:t>1.333</w:t>
            </w:r>
          </w:p>
        </w:tc>
        <w:tc>
          <w:tcPr>
            <w:tcW w:w="663" w:type="dxa"/>
            <w:shd w:val="clear" w:color="auto" w:fill="F1F1F1"/>
          </w:tcPr>
          <w:p w:rsidR="00500A47" w:rsidRDefault="000A7459">
            <w:pPr>
              <w:pStyle w:val="TableParagraph"/>
              <w:spacing w:before="6" w:line="173" w:lineRule="exact"/>
              <w:ind w:right="66"/>
              <w:rPr>
                <w:sz w:val="16"/>
              </w:rPr>
            </w:pPr>
            <w:r>
              <w:rPr>
                <w:w w:val="102"/>
                <w:sz w:val="16"/>
              </w:rPr>
              <w:t>6</w:t>
            </w:r>
          </w:p>
        </w:tc>
        <w:tc>
          <w:tcPr>
            <w:tcW w:w="794" w:type="dxa"/>
            <w:shd w:val="clear" w:color="auto" w:fill="F1F1F1"/>
          </w:tcPr>
          <w:p w:rsidR="00500A47" w:rsidRDefault="000A7459">
            <w:pPr>
              <w:pStyle w:val="TableParagraph"/>
              <w:spacing w:before="6" w:line="173" w:lineRule="exact"/>
              <w:ind w:right="67"/>
              <w:rPr>
                <w:sz w:val="16"/>
              </w:rPr>
            </w:pPr>
            <w:r>
              <w:rPr>
                <w:sz w:val="16"/>
              </w:rPr>
              <w:t>8.476</w:t>
            </w:r>
          </w:p>
        </w:tc>
        <w:tc>
          <w:tcPr>
            <w:tcW w:w="1120" w:type="dxa"/>
            <w:shd w:val="clear" w:color="auto" w:fill="F1F1F1"/>
          </w:tcPr>
          <w:p w:rsidR="00500A47" w:rsidRDefault="000A7459">
            <w:pPr>
              <w:pStyle w:val="TableParagraph"/>
              <w:spacing w:before="6" w:line="173" w:lineRule="exact"/>
              <w:ind w:right="67"/>
              <w:rPr>
                <w:sz w:val="16"/>
              </w:rPr>
            </w:pPr>
            <w:r>
              <w:rPr>
                <w:sz w:val="16"/>
              </w:rPr>
              <w:t>641.486</w:t>
            </w:r>
          </w:p>
        </w:tc>
        <w:tc>
          <w:tcPr>
            <w:tcW w:w="892" w:type="dxa"/>
            <w:shd w:val="clear" w:color="auto" w:fill="D9D9D9"/>
          </w:tcPr>
          <w:p w:rsidR="00500A47" w:rsidRDefault="000A7459">
            <w:pPr>
              <w:pStyle w:val="TableParagraph"/>
              <w:spacing w:before="6" w:line="173" w:lineRule="exact"/>
              <w:ind w:right="36"/>
              <w:rPr>
                <w:sz w:val="16"/>
              </w:rPr>
            </w:pPr>
            <w:r>
              <w:rPr>
                <w:sz w:val="16"/>
              </w:rPr>
              <w:t>88</w:t>
            </w:r>
          </w:p>
        </w:tc>
        <w:tc>
          <w:tcPr>
            <w:tcW w:w="664" w:type="dxa"/>
            <w:shd w:val="clear" w:color="auto" w:fill="D9D9D9"/>
          </w:tcPr>
          <w:p w:rsidR="00500A47" w:rsidRDefault="000A7459">
            <w:pPr>
              <w:pStyle w:val="TableParagraph"/>
              <w:spacing w:before="6" w:line="173" w:lineRule="exact"/>
              <w:ind w:right="70"/>
              <w:rPr>
                <w:sz w:val="16"/>
              </w:rPr>
            </w:pPr>
            <w:r>
              <w:rPr>
                <w:w w:val="102"/>
                <w:sz w:val="16"/>
              </w:rPr>
              <w:t>7</w:t>
            </w:r>
          </w:p>
        </w:tc>
        <w:tc>
          <w:tcPr>
            <w:tcW w:w="893" w:type="dxa"/>
            <w:shd w:val="clear" w:color="auto" w:fill="D9D9D9"/>
          </w:tcPr>
          <w:p w:rsidR="00500A47" w:rsidRDefault="000A7459">
            <w:pPr>
              <w:pStyle w:val="TableParagraph"/>
              <w:spacing w:before="6" w:line="173" w:lineRule="exact"/>
              <w:ind w:right="79"/>
              <w:rPr>
                <w:sz w:val="16"/>
              </w:rPr>
            </w:pPr>
            <w:r>
              <w:rPr>
                <w:sz w:val="16"/>
              </w:rPr>
              <w:t>616</w:t>
            </w:r>
          </w:p>
        </w:tc>
        <w:tc>
          <w:tcPr>
            <w:tcW w:w="969" w:type="dxa"/>
            <w:shd w:val="clear" w:color="auto" w:fill="D9D9D9"/>
          </w:tcPr>
          <w:p w:rsidR="00500A47" w:rsidRDefault="000A7459">
            <w:pPr>
              <w:pStyle w:val="TableParagraph"/>
              <w:spacing w:before="6" w:line="173" w:lineRule="exact"/>
              <w:ind w:right="74"/>
              <w:rPr>
                <w:sz w:val="16"/>
              </w:rPr>
            </w:pPr>
            <w:r>
              <w:rPr>
                <w:sz w:val="16"/>
              </w:rPr>
              <w:t>46.620</w:t>
            </w:r>
          </w:p>
        </w:tc>
        <w:tc>
          <w:tcPr>
            <w:tcW w:w="893" w:type="dxa"/>
            <w:shd w:val="clear" w:color="auto" w:fill="D9D9D9"/>
          </w:tcPr>
          <w:p w:rsidR="00500A47" w:rsidRDefault="000A7459">
            <w:pPr>
              <w:pStyle w:val="TableParagraph"/>
              <w:spacing w:before="6" w:line="173" w:lineRule="exact"/>
              <w:ind w:right="76"/>
              <w:rPr>
                <w:sz w:val="16"/>
              </w:rPr>
            </w:pPr>
            <w:r>
              <w:rPr>
                <w:sz w:val="16"/>
              </w:rPr>
              <w:t>9.092</w:t>
            </w:r>
          </w:p>
        </w:tc>
        <w:tc>
          <w:tcPr>
            <w:tcW w:w="1013" w:type="dxa"/>
            <w:shd w:val="clear" w:color="auto" w:fill="D9D9D9"/>
          </w:tcPr>
          <w:p w:rsidR="00500A47" w:rsidRDefault="000A7459">
            <w:pPr>
              <w:pStyle w:val="TableParagraph"/>
              <w:spacing w:before="6" w:line="173" w:lineRule="exact"/>
              <w:ind w:right="78"/>
              <w:rPr>
                <w:sz w:val="16"/>
              </w:rPr>
            </w:pPr>
            <w:r>
              <w:rPr>
                <w:sz w:val="16"/>
              </w:rPr>
              <w:t>688.106</w:t>
            </w:r>
          </w:p>
        </w:tc>
        <w:tc>
          <w:tcPr>
            <w:tcW w:w="839" w:type="dxa"/>
            <w:shd w:val="clear" w:color="auto" w:fill="F1F1F1"/>
          </w:tcPr>
          <w:p w:rsidR="00500A47" w:rsidRDefault="000A7459">
            <w:pPr>
              <w:pStyle w:val="TableParagraph"/>
              <w:spacing w:before="6" w:line="173" w:lineRule="exact"/>
              <w:ind w:right="87"/>
              <w:rPr>
                <w:sz w:val="16"/>
              </w:rPr>
            </w:pPr>
            <w:r>
              <w:rPr>
                <w:sz w:val="16"/>
              </w:rPr>
              <w:t>775</w:t>
            </w:r>
          </w:p>
        </w:tc>
        <w:tc>
          <w:tcPr>
            <w:tcW w:w="654" w:type="dxa"/>
            <w:shd w:val="clear" w:color="auto" w:fill="F1F1F1"/>
          </w:tcPr>
          <w:p w:rsidR="00500A47" w:rsidRDefault="000A7459">
            <w:pPr>
              <w:pStyle w:val="TableParagraph"/>
              <w:spacing w:before="6" w:line="173" w:lineRule="exact"/>
              <w:ind w:right="83"/>
              <w:rPr>
                <w:sz w:val="16"/>
              </w:rPr>
            </w:pPr>
            <w:r>
              <w:rPr>
                <w:sz w:val="16"/>
              </w:rPr>
              <w:t>9,3</w:t>
            </w:r>
          </w:p>
        </w:tc>
        <w:tc>
          <w:tcPr>
            <w:tcW w:w="969" w:type="dxa"/>
            <w:shd w:val="clear" w:color="auto" w:fill="F1F1F1"/>
          </w:tcPr>
          <w:p w:rsidR="00500A47" w:rsidRDefault="000A7459">
            <w:pPr>
              <w:pStyle w:val="TableParagraph"/>
              <w:spacing w:before="6" w:line="173" w:lineRule="exact"/>
              <w:ind w:right="85"/>
              <w:rPr>
                <w:sz w:val="16"/>
              </w:rPr>
            </w:pPr>
            <w:r>
              <w:rPr>
                <w:sz w:val="16"/>
              </w:rPr>
              <w:t>102.064</w:t>
            </w:r>
          </w:p>
        </w:tc>
        <w:tc>
          <w:tcPr>
            <w:tcW w:w="654" w:type="dxa"/>
            <w:shd w:val="clear" w:color="auto" w:fill="F1F1F1"/>
          </w:tcPr>
          <w:p w:rsidR="00500A47" w:rsidRDefault="000A7459">
            <w:pPr>
              <w:pStyle w:val="TableParagraph"/>
              <w:spacing w:before="6" w:line="173" w:lineRule="exact"/>
              <w:ind w:right="87"/>
              <w:rPr>
                <w:sz w:val="16"/>
              </w:rPr>
            </w:pPr>
            <w:r>
              <w:rPr>
                <w:sz w:val="16"/>
              </w:rPr>
              <w:t>17,4</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BA</w:t>
            </w:r>
          </w:p>
        </w:tc>
        <w:tc>
          <w:tcPr>
            <w:tcW w:w="837" w:type="dxa"/>
            <w:shd w:val="clear" w:color="auto" w:fill="DDEBF7"/>
          </w:tcPr>
          <w:p w:rsidR="00500A47" w:rsidRDefault="000A7459">
            <w:pPr>
              <w:pStyle w:val="TableParagraph"/>
              <w:spacing w:before="6" w:line="173" w:lineRule="exact"/>
              <w:ind w:right="65"/>
              <w:rPr>
                <w:sz w:val="16"/>
              </w:rPr>
            </w:pPr>
            <w:r>
              <w:rPr>
                <w:sz w:val="16"/>
              </w:rPr>
              <w:t>20.717</w:t>
            </w:r>
          </w:p>
        </w:tc>
        <w:tc>
          <w:tcPr>
            <w:tcW w:w="826" w:type="dxa"/>
            <w:shd w:val="clear" w:color="auto" w:fill="DDEBF7"/>
          </w:tcPr>
          <w:p w:rsidR="00500A47" w:rsidRDefault="000A7459">
            <w:pPr>
              <w:pStyle w:val="TableParagraph"/>
              <w:spacing w:before="6" w:line="173" w:lineRule="exact"/>
              <w:ind w:right="65"/>
              <w:rPr>
                <w:sz w:val="16"/>
              </w:rPr>
            </w:pPr>
            <w:r>
              <w:rPr>
                <w:sz w:val="16"/>
              </w:rPr>
              <w:t>3.665</w:t>
            </w:r>
          </w:p>
        </w:tc>
        <w:tc>
          <w:tcPr>
            <w:tcW w:w="522" w:type="dxa"/>
            <w:shd w:val="clear" w:color="auto" w:fill="DDEBF7"/>
          </w:tcPr>
          <w:p w:rsidR="00500A47" w:rsidRDefault="000A7459">
            <w:pPr>
              <w:pStyle w:val="TableParagraph"/>
              <w:spacing w:before="6" w:line="173" w:lineRule="exact"/>
              <w:ind w:right="66"/>
              <w:rPr>
                <w:sz w:val="16"/>
              </w:rPr>
            </w:pPr>
            <w:r>
              <w:rPr>
                <w:w w:val="102"/>
                <w:sz w:val="16"/>
              </w:rPr>
              <w:t>6</w:t>
            </w:r>
          </w:p>
        </w:tc>
        <w:tc>
          <w:tcPr>
            <w:tcW w:w="1076" w:type="dxa"/>
            <w:shd w:val="clear" w:color="auto" w:fill="DDEBF7"/>
          </w:tcPr>
          <w:p w:rsidR="00500A47" w:rsidRDefault="000A7459">
            <w:pPr>
              <w:pStyle w:val="TableParagraph"/>
              <w:spacing w:before="6" w:line="173" w:lineRule="exact"/>
              <w:ind w:right="66"/>
              <w:rPr>
                <w:sz w:val="16"/>
              </w:rPr>
            </w:pPr>
            <w:r>
              <w:rPr>
                <w:sz w:val="16"/>
              </w:rPr>
              <w:t>1.471.018</w:t>
            </w:r>
          </w:p>
        </w:tc>
        <w:tc>
          <w:tcPr>
            <w:tcW w:w="858" w:type="dxa"/>
            <w:shd w:val="clear" w:color="auto" w:fill="F1F1F1"/>
          </w:tcPr>
          <w:p w:rsidR="00500A47" w:rsidRDefault="000A7459">
            <w:pPr>
              <w:pStyle w:val="TableParagraph"/>
              <w:spacing w:before="6" w:line="173" w:lineRule="exact"/>
              <w:ind w:right="33"/>
              <w:rPr>
                <w:sz w:val="16"/>
              </w:rPr>
            </w:pPr>
            <w:r>
              <w:rPr>
                <w:sz w:val="16"/>
              </w:rPr>
              <w:t>3.605</w:t>
            </w:r>
          </w:p>
        </w:tc>
        <w:tc>
          <w:tcPr>
            <w:tcW w:w="663" w:type="dxa"/>
            <w:shd w:val="clear" w:color="auto" w:fill="F1F1F1"/>
          </w:tcPr>
          <w:p w:rsidR="00500A47" w:rsidRDefault="000A7459">
            <w:pPr>
              <w:pStyle w:val="TableParagraph"/>
              <w:spacing w:before="6" w:line="173" w:lineRule="exact"/>
              <w:ind w:right="66"/>
              <w:rPr>
                <w:sz w:val="16"/>
              </w:rPr>
            </w:pPr>
            <w:r>
              <w:rPr>
                <w:w w:val="102"/>
                <w:sz w:val="16"/>
              </w:rPr>
              <w:t>6</w:t>
            </w:r>
          </w:p>
        </w:tc>
        <w:tc>
          <w:tcPr>
            <w:tcW w:w="794" w:type="dxa"/>
            <w:shd w:val="clear" w:color="auto" w:fill="F1F1F1"/>
          </w:tcPr>
          <w:p w:rsidR="00500A47" w:rsidRDefault="000A7459">
            <w:pPr>
              <w:pStyle w:val="TableParagraph"/>
              <w:spacing w:before="6" w:line="173" w:lineRule="exact"/>
              <w:ind w:right="67"/>
              <w:rPr>
                <w:sz w:val="16"/>
              </w:rPr>
            </w:pPr>
            <w:r>
              <w:rPr>
                <w:sz w:val="16"/>
              </w:rPr>
              <w:t>20.378</w:t>
            </w:r>
          </w:p>
        </w:tc>
        <w:tc>
          <w:tcPr>
            <w:tcW w:w="1120" w:type="dxa"/>
            <w:shd w:val="clear" w:color="auto" w:fill="F1F1F1"/>
          </w:tcPr>
          <w:p w:rsidR="00500A47" w:rsidRDefault="000A7459">
            <w:pPr>
              <w:pStyle w:val="TableParagraph"/>
              <w:spacing w:before="6" w:line="173" w:lineRule="exact"/>
              <w:ind w:right="68"/>
              <w:rPr>
                <w:sz w:val="16"/>
              </w:rPr>
            </w:pPr>
            <w:r>
              <w:rPr>
                <w:sz w:val="16"/>
              </w:rPr>
              <w:t>1.542.242</w:t>
            </w:r>
          </w:p>
        </w:tc>
        <w:tc>
          <w:tcPr>
            <w:tcW w:w="892" w:type="dxa"/>
            <w:shd w:val="clear" w:color="auto" w:fill="D9D9D9"/>
          </w:tcPr>
          <w:p w:rsidR="00500A47" w:rsidRDefault="000A7459">
            <w:pPr>
              <w:pStyle w:val="TableParagraph"/>
              <w:spacing w:before="6" w:line="173" w:lineRule="exact"/>
              <w:ind w:right="47"/>
              <w:rPr>
                <w:sz w:val="16"/>
              </w:rPr>
            </w:pPr>
            <w:r>
              <w:rPr>
                <w:sz w:val="16"/>
              </w:rPr>
              <w:t>621</w:t>
            </w:r>
          </w:p>
        </w:tc>
        <w:tc>
          <w:tcPr>
            <w:tcW w:w="664" w:type="dxa"/>
            <w:shd w:val="clear" w:color="auto" w:fill="D9D9D9"/>
          </w:tcPr>
          <w:p w:rsidR="00500A47" w:rsidRDefault="000A7459">
            <w:pPr>
              <w:pStyle w:val="TableParagraph"/>
              <w:spacing w:before="6" w:line="173" w:lineRule="exact"/>
              <w:ind w:right="70"/>
              <w:rPr>
                <w:sz w:val="16"/>
              </w:rPr>
            </w:pPr>
            <w:r>
              <w:rPr>
                <w:w w:val="102"/>
                <w:sz w:val="16"/>
              </w:rPr>
              <w:t>3</w:t>
            </w:r>
          </w:p>
        </w:tc>
        <w:tc>
          <w:tcPr>
            <w:tcW w:w="893" w:type="dxa"/>
            <w:shd w:val="clear" w:color="auto" w:fill="D9D9D9"/>
          </w:tcPr>
          <w:p w:rsidR="00500A47" w:rsidRDefault="000A7459">
            <w:pPr>
              <w:pStyle w:val="TableParagraph"/>
              <w:spacing w:before="6" w:line="173" w:lineRule="exact"/>
              <w:ind w:right="72"/>
              <w:rPr>
                <w:sz w:val="16"/>
              </w:rPr>
            </w:pPr>
            <w:r>
              <w:rPr>
                <w:sz w:val="16"/>
              </w:rPr>
              <w:t>1.863</w:t>
            </w:r>
          </w:p>
        </w:tc>
        <w:tc>
          <w:tcPr>
            <w:tcW w:w="969" w:type="dxa"/>
            <w:shd w:val="clear" w:color="auto" w:fill="D9D9D9"/>
          </w:tcPr>
          <w:p w:rsidR="00500A47" w:rsidRDefault="000A7459">
            <w:pPr>
              <w:pStyle w:val="TableParagraph"/>
              <w:spacing w:before="6" w:line="173" w:lineRule="exact"/>
              <w:ind w:right="74"/>
              <w:rPr>
                <w:sz w:val="16"/>
              </w:rPr>
            </w:pPr>
            <w:r>
              <w:rPr>
                <w:sz w:val="16"/>
              </w:rPr>
              <w:t>140.995</w:t>
            </w:r>
          </w:p>
        </w:tc>
        <w:tc>
          <w:tcPr>
            <w:tcW w:w="893" w:type="dxa"/>
            <w:shd w:val="clear" w:color="auto" w:fill="D9D9D9"/>
          </w:tcPr>
          <w:p w:rsidR="00500A47" w:rsidRDefault="000A7459">
            <w:pPr>
              <w:pStyle w:val="TableParagraph"/>
              <w:spacing w:before="6" w:line="173" w:lineRule="exact"/>
              <w:ind w:right="76"/>
              <w:rPr>
                <w:sz w:val="16"/>
              </w:rPr>
            </w:pPr>
            <w:r>
              <w:rPr>
                <w:sz w:val="16"/>
              </w:rPr>
              <w:t>22.241</w:t>
            </w:r>
          </w:p>
        </w:tc>
        <w:tc>
          <w:tcPr>
            <w:tcW w:w="1013" w:type="dxa"/>
            <w:shd w:val="clear" w:color="auto" w:fill="D9D9D9"/>
          </w:tcPr>
          <w:p w:rsidR="00500A47" w:rsidRDefault="000A7459">
            <w:pPr>
              <w:pStyle w:val="TableParagraph"/>
              <w:spacing w:before="6" w:line="173" w:lineRule="exact"/>
              <w:ind w:right="78"/>
              <w:rPr>
                <w:sz w:val="16"/>
              </w:rPr>
            </w:pPr>
            <w:r>
              <w:rPr>
                <w:sz w:val="16"/>
              </w:rPr>
              <w:t>1.683.238</w:t>
            </w:r>
          </w:p>
        </w:tc>
        <w:tc>
          <w:tcPr>
            <w:tcW w:w="839" w:type="dxa"/>
            <w:shd w:val="clear" w:color="auto" w:fill="F1F1F1"/>
          </w:tcPr>
          <w:p w:rsidR="00500A47" w:rsidRDefault="000A7459">
            <w:pPr>
              <w:pStyle w:val="TableParagraph"/>
              <w:spacing w:before="6" w:line="173" w:lineRule="exact"/>
              <w:ind w:right="81"/>
              <w:rPr>
                <w:sz w:val="16"/>
              </w:rPr>
            </w:pPr>
            <w:r>
              <w:rPr>
                <w:sz w:val="16"/>
              </w:rPr>
              <w:t>1.524</w:t>
            </w:r>
          </w:p>
        </w:tc>
        <w:tc>
          <w:tcPr>
            <w:tcW w:w="654" w:type="dxa"/>
            <w:shd w:val="clear" w:color="auto" w:fill="F1F1F1"/>
          </w:tcPr>
          <w:p w:rsidR="00500A47" w:rsidRDefault="000A7459">
            <w:pPr>
              <w:pStyle w:val="TableParagraph"/>
              <w:spacing w:before="6" w:line="173" w:lineRule="exact"/>
              <w:ind w:right="83"/>
              <w:rPr>
                <w:sz w:val="16"/>
              </w:rPr>
            </w:pPr>
            <w:r>
              <w:rPr>
                <w:sz w:val="16"/>
              </w:rPr>
              <w:t>7,4</w:t>
            </w:r>
          </w:p>
        </w:tc>
        <w:tc>
          <w:tcPr>
            <w:tcW w:w="969" w:type="dxa"/>
            <w:shd w:val="clear" w:color="auto" w:fill="F1F1F1"/>
          </w:tcPr>
          <w:p w:rsidR="00500A47" w:rsidRDefault="000A7459">
            <w:pPr>
              <w:pStyle w:val="TableParagraph"/>
              <w:spacing w:before="6" w:line="173" w:lineRule="exact"/>
              <w:ind w:right="85"/>
              <w:rPr>
                <w:sz w:val="16"/>
              </w:rPr>
            </w:pPr>
            <w:r>
              <w:rPr>
                <w:sz w:val="16"/>
              </w:rPr>
              <w:t>212.220</w:t>
            </w:r>
          </w:p>
        </w:tc>
        <w:tc>
          <w:tcPr>
            <w:tcW w:w="654" w:type="dxa"/>
            <w:shd w:val="clear" w:color="auto" w:fill="F1F1F1"/>
          </w:tcPr>
          <w:p w:rsidR="00500A47" w:rsidRDefault="000A7459">
            <w:pPr>
              <w:pStyle w:val="TableParagraph"/>
              <w:spacing w:before="6" w:line="173" w:lineRule="exact"/>
              <w:ind w:right="87"/>
              <w:rPr>
                <w:sz w:val="16"/>
              </w:rPr>
            </w:pPr>
            <w:r>
              <w:rPr>
                <w:sz w:val="16"/>
              </w:rPr>
              <w:t>14,4</w:t>
            </w:r>
          </w:p>
        </w:tc>
      </w:tr>
      <w:tr w:rsidR="00500A47">
        <w:trPr>
          <w:trHeight w:val="198"/>
        </w:trPr>
        <w:tc>
          <w:tcPr>
            <w:tcW w:w="744" w:type="dxa"/>
            <w:tcBorders>
              <w:left w:val="nil"/>
            </w:tcBorders>
            <w:shd w:val="clear" w:color="auto" w:fill="E3F4AA"/>
          </w:tcPr>
          <w:p w:rsidR="00500A47" w:rsidRDefault="000A7459">
            <w:pPr>
              <w:pStyle w:val="TableParagraph"/>
              <w:spacing w:before="5" w:line="173" w:lineRule="exact"/>
              <w:ind w:left="21"/>
              <w:jc w:val="left"/>
              <w:rPr>
                <w:b/>
                <w:sz w:val="16"/>
              </w:rPr>
            </w:pPr>
            <w:r>
              <w:rPr>
                <w:b/>
                <w:sz w:val="16"/>
              </w:rPr>
              <w:t>CE</w:t>
            </w:r>
          </w:p>
        </w:tc>
        <w:tc>
          <w:tcPr>
            <w:tcW w:w="837" w:type="dxa"/>
            <w:shd w:val="clear" w:color="auto" w:fill="DDEBF7"/>
          </w:tcPr>
          <w:p w:rsidR="00500A47" w:rsidRDefault="000A7459">
            <w:pPr>
              <w:pStyle w:val="TableParagraph"/>
              <w:spacing w:before="5" w:line="173" w:lineRule="exact"/>
              <w:ind w:right="65"/>
              <w:rPr>
                <w:sz w:val="16"/>
              </w:rPr>
            </w:pPr>
            <w:r>
              <w:rPr>
                <w:sz w:val="16"/>
              </w:rPr>
              <w:t>8.311</w:t>
            </w:r>
          </w:p>
        </w:tc>
        <w:tc>
          <w:tcPr>
            <w:tcW w:w="826" w:type="dxa"/>
            <w:shd w:val="clear" w:color="auto" w:fill="DDEBF7"/>
          </w:tcPr>
          <w:p w:rsidR="00500A47" w:rsidRDefault="000A7459">
            <w:pPr>
              <w:pStyle w:val="TableParagraph"/>
              <w:spacing w:before="5" w:line="173" w:lineRule="exact"/>
              <w:ind w:right="65"/>
              <w:rPr>
                <w:sz w:val="16"/>
              </w:rPr>
            </w:pPr>
            <w:r>
              <w:rPr>
                <w:sz w:val="16"/>
              </w:rPr>
              <w:t>1.654</w:t>
            </w:r>
          </w:p>
        </w:tc>
        <w:tc>
          <w:tcPr>
            <w:tcW w:w="522" w:type="dxa"/>
            <w:shd w:val="clear" w:color="auto" w:fill="DDEBF7"/>
          </w:tcPr>
          <w:p w:rsidR="00500A47" w:rsidRDefault="000A7459">
            <w:pPr>
              <w:pStyle w:val="TableParagraph"/>
              <w:spacing w:before="5" w:line="173" w:lineRule="exact"/>
              <w:ind w:right="66"/>
              <w:rPr>
                <w:sz w:val="16"/>
              </w:rPr>
            </w:pPr>
            <w:r>
              <w:rPr>
                <w:w w:val="102"/>
                <w:sz w:val="16"/>
              </w:rPr>
              <w:t>5</w:t>
            </w:r>
          </w:p>
        </w:tc>
        <w:tc>
          <w:tcPr>
            <w:tcW w:w="1076" w:type="dxa"/>
            <w:shd w:val="clear" w:color="auto" w:fill="DDEBF7"/>
          </w:tcPr>
          <w:p w:rsidR="00500A47" w:rsidRDefault="000A7459">
            <w:pPr>
              <w:pStyle w:val="TableParagraph"/>
              <w:spacing w:before="5" w:line="173" w:lineRule="exact"/>
              <w:ind w:right="66"/>
              <w:rPr>
                <w:sz w:val="16"/>
              </w:rPr>
            </w:pPr>
            <w:r>
              <w:rPr>
                <w:sz w:val="16"/>
              </w:rPr>
              <w:t>587.252</w:t>
            </w:r>
          </w:p>
        </w:tc>
        <w:tc>
          <w:tcPr>
            <w:tcW w:w="858" w:type="dxa"/>
            <w:shd w:val="clear" w:color="auto" w:fill="F1F1F1"/>
          </w:tcPr>
          <w:p w:rsidR="00500A47" w:rsidRDefault="000A7459">
            <w:pPr>
              <w:pStyle w:val="TableParagraph"/>
              <w:spacing w:before="5" w:line="173" w:lineRule="exact"/>
              <w:ind w:right="33"/>
              <w:rPr>
                <w:sz w:val="16"/>
              </w:rPr>
            </w:pPr>
            <w:r>
              <w:rPr>
                <w:sz w:val="16"/>
              </w:rPr>
              <w:t>1.655</w:t>
            </w:r>
          </w:p>
        </w:tc>
        <w:tc>
          <w:tcPr>
            <w:tcW w:w="663" w:type="dxa"/>
            <w:shd w:val="clear" w:color="auto" w:fill="F1F1F1"/>
          </w:tcPr>
          <w:p w:rsidR="00500A47" w:rsidRDefault="000A7459">
            <w:pPr>
              <w:pStyle w:val="TableParagraph"/>
              <w:spacing w:before="5" w:line="173" w:lineRule="exact"/>
              <w:ind w:right="66"/>
              <w:rPr>
                <w:sz w:val="16"/>
              </w:rPr>
            </w:pPr>
            <w:r>
              <w:rPr>
                <w:w w:val="102"/>
                <w:sz w:val="16"/>
              </w:rPr>
              <w:t>5</w:t>
            </w:r>
          </w:p>
        </w:tc>
        <w:tc>
          <w:tcPr>
            <w:tcW w:w="794" w:type="dxa"/>
            <w:shd w:val="clear" w:color="auto" w:fill="F1F1F1"/>
          </w:tcPr>
          <w:p w:rsidR="00500A47" w:rsidRDefault="000A7459">
            <w:pPr>
              <w:pStyle w:val="TableParagraph"/>
              <w:spacing w:before="5" w:line="173" w:lineRule="exact"/>
              <w:ind w:right="67"/>
              <w:rPr>
                <w:sz w:val="16"/>
              </w:rPr>
            </w:pPr>
            <w:r>
              <w:rPr>
                <w:sz w:val="16"/>
              </w:rPr>
              <w:t>8.316</w:t>
            </w:r>
          </w:p>
        </w:tc>
        <w:tc>
          <w:tcPr>
            <w:tcW w:w="1120" w:type="dxa"/>
            <w:shd w:val="clear" w:color="auto" w:fill="F1F1F1"/>
          </w:tcPr>
          <w:p w:rsidR="00500A47" w:rsidRDefault="000A7459">
            <w:pPr>
              <w:pStyle w:val="TableParagraph"/>
              <w:spacing w:before="5" w:line="173" w:lineRule="exact"/>
              <w:ind w:right="67"/>
              <w:rPr>
                <w:sz w:val="16"/>
              </w:rPr>
            </w:pPr>
            <w:r>
              <w:rPr>
                <w:sz w:val="16"/>
              </w:rPr>
              <w:t>629.337</w:t>
            </w:r>
          </w:p>
        </w:tc>
        <w:tc>
          <w:tcPr>
            <w:tcW w:w="892" w:type="dxa"/>
            <w:shd w:val="clear" w:color="auto" w:fill="D9D9D9"/>
          </w:tcPr>
          <w:p w:rsidR="00500A47" w:rsidRDefault="000A7459">
            <w:pPr>
              <w:pStyle w:val="TableParagraph"/>
              <w:spacing w:before="5" w:line="173" w:lineRule="exact"/>
              <w:ind w:right="47"/>
              <w:rPr>
                <w:sz w:val="16"/>
              </w:rPr>
            </w:pPr>
            <w:r>
              <w:rPr>
                <w:sz w:val="16"/>
              </w:rPr>
              <w:t>208</w:t>
            </w:r>
          </w:p>
        </w:tc>
        <w:tc>
          <w:tcPr>
            <w:tcW w:w="664" w:type="dxa"/>
            <w:shd w:val="clear" w:color="auto" w:fill="D9D9D9"/>
          </w:tcPr>
          <w:p w:rsidR="00500A47" w:rsidRDefault="000A7459">
            <w:pPr>
              <w:pStyle w:val="TableParagraph"/>
              <w:spacing w:before="5" w:line="173" w:lineRule="exact"/>
              <w:ind w:right="70"/>
              <w:rPr>
                <w:sz w:val="16"/>
              </w:rPr>
            </w:pPr>
            <w:r>
              <w:rPr>
                <w:w w:val="102"/>
                <w:sz w:val="16"/>
              </w:rPr>
              <w:t>3</w:t>
            </w:r>
          </w:p>
        </w:tc>
        <w:tc>
          <w:tcPr>
            <w:tcW w:w="893" w:type="dxa"/>
            <w:shd w:val="clear" w:color="auto" w:fill="D9D9D9"/>
          </w:tcPr>
          <w:p w:rsidR="00500A47" w:rsidRDefault="000A7459">
            <w:pPr>
              <w:pStyle w:val="TableParagraph"/>
              <w:spacing w:before="5" w:line="173" w:lineRule="exact"/>
              <w:ind w:right="79"/>
              <w:rPr>
                <w:sz w:val="16"/>
              </w:rPr>
            </w:pPr>
            <w:r>
              <w:rPr>
                <w:sz w:val="16"/>
              </w:rPr>
              <w:t>624</w:t>
            </w:r>
          </w:p>
        </w:tc>
        <w:tc>
          <w:tcPr>
            <w:tcW w:w="969" w:type="dxa"/>
            <w:shd w:val="clear" w:color="auto" w:fill="D9D9D9"/>
          </w:tcPr>
          <w:p w:rsidR="00500A47" w:rsidRDefault="000A7459">
            <w:pPr>
              <w:pStyle w:val="TableParagraph"/>
              <w:spacing w:before="5" w:line="173" w:lineRule="exact"/>
              <w:ind w:right="74"/>
              <w:rPr>
                <w:sz w:val="16"/>
              </w:rPr>
            </w:pPr>
            <w:r>
              <w:rPr>
                <w:sz w:val="16"/>
              </w:rPr>
              <w:t>47.225</w:t>
            </w:r>
          </w:p>
        </w:tc>
        <w:tc>
          <w:tcPr>
            <w:tcW w:w="893" w:type="dxa"/>
            <w:shd w:val="clear" w:color="auto" w:fill="D9D9D9"/>
          </w:tcPr>
          <w:p w:rsidR="00500A47" w:rsidRDefault="000A7459">
            <w:pPr>
              <w:pStyle w:val="TableParagraph"/>
              <w:spacing w:before="5" w:line="173" w:lineRule="exact"/>
              <w:ind w:right="76"/>
              <w:rPr>
                <w:sz w:val="16"/>
              </w:rPr>
            </w:pPr>
            <w:r>
              <w:rPr>
                <w:sz w:val="16"/>
              </w:rPr>
              <w:t>8.940</w:t>
            </w:r>
          </w:p>
        </w:tc>
        <w:tc>
          <w:tcPr>
            <w:tcW w:w="1013" w:type="dxa"/>
            <w:shd w:val="clear" w:color="auto" w:fill="D9D9D9"/>
          </w:tcPr>
          <w:p w:rsidR="00500A47" w:rsidRDefault="000A7459">
            <w:pPr>
              <w:pStyle w:val="TableParagraph"/>
              <w:spacing w:before="5" w:line="173" w:lineRule="exact"/>
              <w:ind w:right="78"/>
              <w:rPr>
                <w:sz w:val="16"/>
              </w:rPr>
            </w:pPr>
            <w:r>
              <w:rPr>
                <w:sz w:val="16"/>
              </w:rPr>
              <w:t>676.563</w:t>
            </w:r>
          </w:p>
        </w:tc>
        <w:tc>
          <w:tcPr>
            <w:tcW w:w="839" w:type="dxa"/>
            <w:shd w:val="clear" w:color="auto" w:fill="F1F1F1"/>
          </w:tcPr>
          <w:p w:rsidR="00500A47" w:rsidRDefault="000A7459">
            <w:pPr>
              <w:pStyle w:val="TableParagraph"/>
              <w:spacing w:before="5" w:line="173" w:lineRule="exact"/>
              <w:ind w:right="87"/>
              <w:rPr>
                <w:sz w:val="16"/>
              </w:rPr>
            </w:pPr>
            <w:r>
              <w:rPr>
                <w:sz w:val="16"/>
              </w:rPr>
              <w:t>629</w:t>
            </w:r>
          </w:p>
        </w:tc>
        <w:tc>
          <w:tcPr>
            <w:tcW w:w="654" w:type="dxa"/>
            <w:shd w:val="clear" w:color="auto" w:fill="F1F1F1"/>
          </w:tcPr>
          <w:p w:rsidR="00500A47" w:rsidRDefault="000A7459">
            <w:pPr>
              <w:pStyle w:val="TableParagraph"/>
              <w:spacing w:before="5" w:line="173" w:lineRule="exact"/>
              <w:ind w:right="83"/>
              <w:rPr>
                <w:sz w:val="16"/>
              </w:rPr>
            </w:pPr>
            <w:r>
              <w:rPr>
                <w:sz w:val="16"/>
              </w:rPr>
              <w:t>7,6</w:t>
            </w:r>
          </w:p>
        </w:tc>
        <w:tc>
          <w:tcPr>
            <w:tcW w:w="969" w:type="dxa"/>
            <w:shd w:val="clear" w:color="auto" w:fill="F1F1F1"/>
          </w:tcPr>
          <w:p w:rsidR="00500A47" w:rsidRDefault="000A7459">
            <w:pPr>
              <w:pStyle w:val="TableParagraph"/>
              <w:spacing w:before="5" w:line="173" w:lineRule="exact"/>
              <w:ind w:right="85"/>
              <w:rPr>
                <w:sz w:val="16"/>
              </w:rPr>
            </w:pPr>
            <w:r>
              <w:rPr>
                <w:sz w:val="16"/>
              </w:rPr>
              <w:t>89.311</w:t>
            </w:r>
          </w:p>
        </w:tc>
        <w:tc>
          <w:tcPr>
            <w:tcW w:w="654" w:type="dxa"/>
            <w:shd w:val="clear" w:color="auto" w:fill="F1F1F1"/>
          </w:tcPr>
          <w:p w:rsidR="00500A47" w:rsidRDefault="000A7459">
            <w:pPr>
              <w:pStyle w:val="TableParagraph"/>
              <w:spacing w:before="5" w:line="173" w:lineRule="exact"/>
              <w:ind w:right="87"/>
              <w:rPr>
                <w:sz w:val="16"/>
              </w:rPr>
            </w:pPr>
            <w:r>
              <w:rPr>
                <w:sz w:val="16"/>
              </w:rPr>
              <w:t>15,2</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MA</w:t>
            </w:r>
          </w:p>
        </w:tc>
        <w:tc>
          <w:tcPr>
            <w:tcW w:w="837" w:type="dxa"/>
            <w:shd w:val="clear" w:color="auto" w:fill="DDEBF7"/>
          </w:tcPr>
          <w:p w:rsidR="00500A47" w:rsidRDefault="000A7459">
            <w:pPr>
              <w:pStyle w:val="TableParagraph"/>
              <w:spacing w:before="6" w:line="173" w:lineRule="exact"/>
              <w:ind w:right="65"/>
              <w:rPr>
                <w:sz w:val="16"/>
              </w:rPr>
            </w:pPr>
            <w:r>
              <w:rPr>
                <w:sz w:val="16"/>
              </w:rPr>
              <w:t>6.323</w:t>
            </w:r>
          </w:p>
        </w:tc>
        <w:tc>
          <w:tcPr>
            <w:tcW w:w="826" w:type="dxa"/>
            <w:shd w:val="clear" w:color="auto" w:fill="DDEBF7"/>
          </w:tcPr>
          <w:p w:rsidR="00500A47" w:rsidRDefault="000A7459">
            <w:pPr>
              <w:pStyle w:val="TableParagraph"/>
              <w:spacing w:before="6" w:line="173" w:lineRule="exact"/>
              <w:ind w:right="72"/>
              <w:rPr>
                <w:sz w:val="16"/>
              </w:rPr>
            </w:pPr>
            <w:r>
              <w:rPr>
                <w:sz w:val="16"/>
              </w:rPr>
              <w:t>860</w:t>
            </w:r>
          </w:p>
        </w:tc>
        <w:tc>
          <w:tcPr>
            <w:tcW w:w="522" w:type="dxa"/>
            <w:shd w:val="clear" w:color="auto" w:fill="DDEBF7"/>
          </w:tcPr>
          <w:p w:rsidR="00500A47" w:rsidRDefault="000A7459">
            <w:pPr>
              <w:pStyle w:val="TableParagraph"/>
              <w:spacing w:before="6" w:line="173" w:lineRule="exact"/>
              <w:ind w:right="66"/>
              <w:rPr>
                <w:sz w:val="16"/>
              </w:rPr>
            </w:pPr>
            <w:r>
              <w:rPr>
                <w:w w:val="102"/>
                <w:sz w:val="16"/>
              </w:rPr>
              <w:t>7</w:t>
            </w:r>
          </w:p>
        </w:tc>
        <w:tc>
          <w:tcPr>
            <w:tcW w:w="1076" w:type="dxa"/>
            <w:shd w:val="clear" w:color="auto" w:fill="DDEBF7"/>
          </w:tcPr>
          <w:p w:rsidR="00500A47" w:rsidRDefault="000A7459">
            <w:pPr>
              <w:pStyle w:val="TableParagraph"/>
              <w:spacing w:before="6" w:line="173" w:lineRule="exact"/>
              <w:ind w:right="66"/>
              <w:rPr>
                <w:sz w:val="16"/>
              </w:rPr>
            </w:pPr>
            <w:r>
              <w:rPr>
                <w:sz w:val="16"/>
              </w:rPr>
              <w:t>449.056</w:t>
            </w:r>
          </w:p>
        </w:tc>
        <w:tc>
          <w:tcPr>
            <w:tcW w:w="858" w:type="dxa"/>
            <w:shd w:val="clear" w:color="auto" w:fill="F1F1F1"/>
          </w:tcPr>
          <w:p w:rsidR="00500A47" w:rsidRDefault="000A7459">
            <w:pPr>
              <w:pStyle w:val="TableParagraph"/>
              <w:spacing w:before="6" w:line="173" w:lineRule="exact"/>
              <w:ind w:right="44"/>
              <w:rPr>
                <w:sz w:val="16"/>
              </w:rPr>
            </w:pPr>
            <w:r>
              <w:rPr>
                <w:sz w:val="16"/>
              </w:rPr>
              <w:t>870</w:t>
            </w:r>
          </w:p>
        </w:tc>
        <w:tc>
          <w:tcPr>
            <w:tcW w:w="663" w:type="dxa"/>
            <w:shd w:val="clear" w:color="auto" w:fill="F1F1F1"/>
          </w:tcPr>
          <w:p w:rsidR="00500A47" w:rsidRDefault="000A7459">
            <w:pPr>
              <w:pStyle w:val="TableParagraph"/>
              <w:spacing w:before="6" w:line="173" w:lineRule="exact"/>
              <w:ind w:right="66"/>
              <w:rPr>
                <w:sz w:val="16"/>
              </w:rPr>
            </w:pPr>
            <w:r>
              <w:rPr>
                <w:w w:val="102"/>
                <w:sz w:val="16"/>
              </w:rPr>
              <w:t>7</w:t>
            </w:r>
          </w:p>
        </w:tc>
        <w:tc>
          <w:tcPr>
            <w:tcW w:w="794" w:type="dxa"/>
            <w:shd w:val="clear" w:color="auto" w:fill="F1F1F1"/>
          </w:tcPr>
          <w:p w:rsidR="00500A47" w:rsidRDefault="000A7459">
            <w:pPr>
              <w:pStyle w:val="TableParagraph"/>
              <w:spacing w:before="6" w:line="173" w:lineRule="exact"/>
              <w:ind w:right="67"/>
              <w:rPr>
                <w:sz w:val="16"/>
              </w:rPr>
            </w:pPr>
            <w:r>
              <w:rPr>
                <w:sz w:val="16"/>
              </w:rPr>
              <w:t>6.397</w:t>
            </w:r>
          </w:p>
        </w:tc>
        <w:tc>
          <w:tcPr>
            <w:tcW w:w="1120" w:type="dxa"/>
            <w:shd w:val="clear" w:color="auto" w:fill="F1F1F1"/>
          </w:tcPr>
          <w:p w:rsidR="00500A47" w:rsidRDefault="000A7459">
            <w:pPr>
              <w:pStyle w:val="TableParagraph"/>
              <w:spacing w:before="6" w:line="173" w:lineRule="exact"/>
              <w:ind w:right="67"/>
              <w:rPr>
                <w:sz w:val="16"/>
              </w:rPr>
            </w:pPr>
            <w:r>
              <w:rPr>
                <w:sz w:val="16"/>
              </w:rPr>
              <w:t>484.130</w:t>
            </w:r>
          </w:p>
        </w:tc>
        <w:tc>
          <w:tcPr>
            <w:tcW w:w="892" w:type="dxa"/>
            <w:shd w:val="clear" w:color="auto" w:fill="D9D9D9"/>
          </w:tcPr>
          <w:p w:rsidR="00500A47" w:rsidRDefault="000A7459">
            <w:pPr>
              <w:pStyle w:val="TableParagraph"/>
              <w:spacing w:before="6" w:line="173" w:lineRule="exact"/>
              <w:ind w:right="47"/>
              <w:rPr>
                <w:sz w:val="16"/>
              </w:rPr>
            </w:pPr>
            <w:r>
              <w:rPr>
                <w:sz w:val="16"/>
              </w:rPr>
              <w:t>178</w:t>
            </w:r>
          </w:p>
        </w:tc>
        <w:tc>
          <w:tcPr>
            <w:tcW w:w="664" w:type="dxa"/>
            <w:shd w:val="clear" w:color="auto" w:fill="D9D9D9"/>
          </w:tcPr>
          <w:p w:rsidR="00500A47" w:rsidRDefault="000A7459">
            <w:pPr>
              <w:pStyle w:val="TableParagraph"/>
              <w:spacing w:before="6" w:line="173" w:lineRule="exact"/>
              <w:ind w:right="70"/>
              <w:rPr>
                <w:sz w:val="16"/>
              </w:rPr>
            </w:pPr>
            <w:r>
              <w:rPr>
                <w:w w:val="102"/>
                <w:sz w:val="16"/>
              </w:rPr>
              <w:t>4</w:t>
            </w:r>
          </w:p>
        </w:tc>
        <w:tc>
          <w:tcPr>
            <w:tcW w:w="893" w:type="dxa"/>
            <w:shd w:val="clear" w:color="auto" w:fill="D9D9D9"/>
          </w:tcPr>
          <w:p w:rsidR="00500A47" w:rsidRDefault="000A7459">
            <w:pPr>
              <w:pStyle w:val="TableParagraph"/>
              <w:spacing w:before="6" w:line="173" w:lineRule="exact"/>
              <w:ind w:right="79"/>
              <w:rPr>
                <w:sz w:val="16"/>
              </w:rPr>
            </w:pPr>
            <w:r>
              <w:rPr>
                <w:sz w:val="16"/>
              </w:rPr>
              <w:t>712</w:t>
            </w:r>
          </w:p>
        </w:tc>
        <w:tc>
          <w:tcPr>
            <w:tcW w:w="969" w:type="dxa"/>
            <w:shd w:val="clear" w:color="auto" w:fill="D9D9D9"/>
          </w:tcPr>
          <w:p w:rsidR="00500A47" w:rsidRDefault="000A7459">
            <w:pPr>
              <w:pStyle w:val="TableParagraph"/>
              <w:spacing w:before="6" w:line="173" w:lineRule="exact"/>
              <w:ind w:right="74"/>
              <w:rPr>
                <w:sz w:val="16"/>
              </w:rPr>
            </w:pPr>
            <w:r>
              <w:rPr>
                <w:sz w:val="16"/>
              </w:rPr>
              <w:t>53.885</w:t>
            </w:r>
          </w:p>
        </w:tc>
        <w:tc>
          <w:tcPr>
            <w:tcW w:w="893" w:type="dxa"/>
            <w:shd w:val="clear" w:color="auto" w:fill="D9D9D9"/>
          </w:tcPr>
          <w:p w:rsidR="00500A47" w:rsidRDefault="000A7459">
            <w:pPr>
              <w:pStyle w:val="TableParagraph"/>
              <w:spacing w:before="6" w:line="173" w:lineRule="exact"/>
              <w:ind w:right="76"/>
              <w:rPr>
                <w:sz w:val="16"/>
              </w:rPr>
            </w:pPr>
            <w:r>
              <w:rPr>
                <w:sz w:val="16"/>
              </w:rPr>
              <w:t>7.109</w:t>
            </w:r>
          </w:p>
        </w:tc>
        <w:tc>
          <w:tcPr>
            <w:tcW w:w="1013" w:type="dxa"/>
            <w:shd w:val="clear" w:color="auto" w:fill="D9D9D9"/>
          </w:tcPr>
          <w:p w:rsidR="00500A47" w:rsidRDefault="000A7459">
            <w:pPr>
              <w:pStyle w:val="TableParagraph"/>
              <w:spacing w:before="6" w:line="173" w:lineRule="exact"/>
              <w:ind w:right="78"/>
              <w:rPr>
                <w:sz w:val="16"/>
              </w:rPr>
            </w:pPr>
            <w:r>
              <w:rPr>
                <w:sz w:val="16"/>
              </w:rPr>
              <w:t>538.015</w:t>
            </w:r>
          </w:p>
        </w:tc>
        <w:tc>
          <w:tcPr>
            <w:tcW w:w="839" w:type="dxa"/>
            <w:shd w:val="clear" w:color="auto" w:fill="F1F1F1"/>
          </w:tcPr>
          <w:p w:rsidR="00500A47" w:rsidRDefault="000A7459">
            <w:pPr>
              <w:pStyle w:val="TableParagraph"/>
              <w:spacing w:before="6" w:line="173" w:lineRule="exact"/>
              <w:ind w:right="87"/>
              <w:rPr>
                <w:sz w:val="16"/>
              </w:rPr>
            </w:pPr>
            <w:r>
              <w:rPr>
                <w:sz w:val="16"/>
              </w:rPr>
              <w:t>786</w:t>
            </w:r>
          </w:p>
        </w:tc>
        <w:tc>
          <w:tcPr>
            <w:tcW w:w="654" w:type="dxa"/>
            <w:shd w:val="clear" w:color="auto" w:fill="F1F1F1"/>
          </w:tcPr>
          <w:p w:rsidR="00500A47" w:rsidRDefault="000A7459">
            <w:pPr>
              <w:pStyle w:val="TableParagraph"/>
              <w:spacing w:before="6" w:line="173" w:lineRule="exact"/>
              <w:ind w:right="83"/>
              <w:rPr>
                <w:sz w:val="16"/>
              </w:rPr>
            </w:pPr>
            <w:r>
              <w:rPr>
                <w:sz w:val="16"/>
              </w:rPr>
              <w:t>12,4</w:t>
            </w:r>
          </w:p>
        </w:tc>
        <w:tc>
          <w:tcPr>
            <w:tcW w:w="969" w:type="dxa"/>
            <w:shd w:val="clear" w:color="auto" w:fill="F1F1F1"/>
          </w:tcPr>
          <w:p w:rsidR="00500A47" w:rsidRDefault="000A7459">
            <w:pPr>
              <w:pStyle w:val="TableParagraph"/>
              <w:spacing w:before="6" w:line="173" w:lineRule="exact"/>
              <w:ind w:right="85"/>
              <w:rPr>
                <w:sz w:val="16"/>
              </w:rPr>
            </w:pPr>
            <w:r>
              <w:rPr>
                <w:sz w:val="16"/>
              </w:rPr>
              <w:t>88.959</w:t>
            </w:r>
          </w:p>
        </w:tc>
        <w:tc>
          <w:tcPr>
            <w:tcW w:w="654" w:type="dxa"/>
            <w:shd w:val="clear" w:color="auto" w:fill="F1F1F1"/>
          </w:tcPr>
          <w:p w:rsidR="00500A47" w:rsidRDefault="000A7459">
            <w:pPr>
              <w:pStyle w:val="TableParagraph"/>
              <w:spacing w:before="6" w:line="173" w:lineRule="exact"/>
              <w:ind w:right="87"/>
              <w:rPr>
                <w:sz w:val="16"/>
              </w:rPr>
            </w:pPr>
            <w:r>
              <w:rPr>
                <w:sz w:val="16"/>
              </w:rPr>
              <w:t>19,8</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PB</w:t>
            </w:r>
          </w:p>
        </w:tc>
        <w:tc>
          <w:tcPr>
            <w:tcW w:w="837" w:type="dxa"/>
            <w:shd w:val="clear" w:color="auto" w:fill="DDEBF7"/>
          </w:tcPr>
          <w:p w:rsidR="00500A47" w:rsidRDefault="000A7459">
            <w:pPr>
              <w:pStyle w:val="TableParagraph"/>
              <w:spacing w:before="6" w:line="173" w:lineRule="exact"/>
              <w:ind w:right="65"/>
              <w:rPr>
                <w:sz w:val="16"/>
              </w:rPr>
            </w:pPr>
            <w:r>
              <w:rPr>
                <w:sz w:val="16"/>
              </w:rPr>
              <w:t>11.166</w:t>
            </w:r>
          </w:p>
        </w:tc>
        <w:tc>
          <w:tcPr>
            <w:tcW w:w="826" w:type="dxa"/>
            <w:shd w:val="clear" w:color="auto" w:fill="DDEBF7"/>
          </w:tcPr>
          <w:p w:rsidR="00500A47" w:rsidRDefault="000A7459">
            <w:pPr>
              <w:pStyle w:val="TableParagraph"/>
              <w:spacing w:before="6" w:line="173" w:lineRule="exact"/>
              <w:ind w:right="65"/>
              <w:rPr>
                <w:sz w:val="16"/>
              </w:rPr>
            </w:pPr>
            <w:r>
              <w:rPr>
                <w:sz w:val="16"/>
              </w:rPr>
              <w:t>1.336</w:t>
            </w:r>
          </w:p>
        </w:tc>
        <w:tc>
          <w:tcPr>
            <w:tcW w:w="522" w:type="dxa"/>
            <w:shd w:val="clear" w:color="auto" w:fill="DDEBF7"/>
          </w:tcPr>
          <w:p w:rsidR="00500A47" w:rsidRDefault="000A7459">
            <w:pPr>
              <w:pStyle w:val="TableParagraph"/>
              <w:spacing w:before="6" w:line="173" w:lineRule="exact"/>
              <w:ind w:right="66"/>
              <w:rPr>
                <w:sz w:val="16"/>
              </w:rPr>
            </w:pPr>
            <w:r>
              <w:rPr>
                <w:w w:val="102"/>
                <w:sz w:val="16"/>
              </w:rPr>
              <w:t>8</w:t>
            </w:r>
          </w:p>
        </w:tc>
        <w:tc>
          <w:tcPr>
            <w:tcW w:w="1076" w:type="dxa"/>
            <w:shd w:val="clear" w:color="auto" w:fill="DDEBF7"/>
          </w:tcPr>
          <w:p w:rsidR="00500A47" w:rsidRDefault="000A7459">
            <w:pPr>
              <w:pStyle w:val="TableParagraph"/>
              <w:spacing w:before="6" w:line="173" w:lineRule="exact"/>
              <w:ind w:right="66"/>
              <w:rPr>
                <w:sz w:val="16"/>
              </w:rPr>
            </w:pPr>
            <w:r>
              <w:rPr>
                <w:sz w:val="16"/>
              </w:rPr>
              <w:t>783.339</w:t>
            </w:r>
          </w:p>
        </w:tc>
        <w:tc>
          <w:tcPr>
            <w:tcW w:w="858" w:type="dxa"/>
            <w:shd w:val="clear" w:color="auto" w:fill="F1F1F1"/>
          </w:tcPr>
          <w:p w:rsidR="00500A47" w:rsidRDefault="000A7459">
            <w:pPr>
              <w:pStyle w:val="TableParagraph"/>
              <w:spacing w:before="6" w:line="173" w:lineRule="exact"/>
              <w:ind w:right="33"/>
              <w:rPr>
                <w:sz w:val="16"/>
              </w:rPr>
            </w:pPr>
            <w:r>
              <w:rPr>
                <w:sz w:val="16"/>
              </w:rPr>
              <w:t>1.414</w:t>
            </w:r>
          </w:p>
        </w:tc>
        <w:tc>
          <w:tcPr>
            <w:tcW w:w="663" w:type="dxa"/>
            <w:shd w:val="clear" w:color="auto" w:fill="F1F1F1"/>
          </w:tcPr>
          <w:p w:rsidR="00500A47" w:rsidRDefault="000A7459">
            <w:pPr>
              <w:pStyle w:val="TableParagraph"/>
              <w:spacing w:before="6" w:line="173" w:lineRule="exact"/>
              <w:ind w:right="66"/>
              <w:rPr>
                <w:sz w:val="16"/>
              </w:rPr>
            </w:pPr>
            <w:r>
              <w:rPr>
                <w:w w:val="102"/>
                <w:sz w:val="16"/>
              </w:rPr>
              <w:t>8</w:t>
            </w:r>
          </w:p>
        </w:tc>
        <w:tc>
          <w:tcPr>
            <w:tcW w:w="794" w:type="dxa"/>
            <w:shd w:val="clear" w:color="auto" w:fill="F1F1F1"/>
          </w:tcPr>
          <w:p w:rsidR="00500A47" w:rsidRDefault="000A7459">
            <w:pPr>
              <w:pStyle w:val="TableParagraph"/>
              <w:spacing w:before="6" w:line="173" w:lineRule="exact"/>
              <w:ind w:right="67"/>
              <w:rPr>
                <w:sz w:val="16"/>
              </w:rPr>
            </w:pPr>
            <w:r>
              <w:rPr>
                <w:sz w:val="16"/>
              </w:rPr>
              <w:t>11.818</w:t>
            </w:r>
          </w:p>
        </w:tc>
        <w:tc>
          <w:tcPr>
            <w:tcW w:w="1120" w:type="dxa"/>
            <w:shd w:val="clear" w:color="auto" w:fill="F1F1F1"/>
          </w:tcPr>
          <w:p w:rsidR="00500A47" w:rsidRDefault="000A7459">
            <w:pPr>
              <w:pStyle w:val="TableParagraph"/>
              <w:spacing w:before="6" w:line="173" w:lineRule="exact"/>
              <w:ind w:right="67"/>
              <w:rPr>
                <w:sz w:val="16"/>
              </w:rPr>
            </w:pPr>
            <w:r>
              <w:rPr>
                <w:sz w:val="16"/>
              </w:rPr>
              <w:t>894.422</w:t>
            </w:r>
          </w:p>
        </w:tc>
        <w:tc>
          <w:tcPr>
            <w:tcW w:w="892" w:type="dxa"/>
            <w:shd w:val="clear" w:color="auto" w:fill="D9D9D9"/>
          </w:tcPr>
          <w:p w:rsidR="00500A47" w:rsidRDefault="000A7459">
            <w:pPr>
              <w:pStyle w:val="TableParagraph"/>
              <w:spacing w:before="6" w:line="173" w:lineRule="exact"/>
              <w:ind w:right="47"/>
              <w:rPr>
                <w:sz w:val="16"/>
              </w:rPr>
            </w:pPr>
            <w:r>
              <w:rPr>
                <w:sz w:val="16"/>
              </w:rPr>
              <w:t>199</w:t>
            </w:r>
          </w:p>
        </w:tc>
        <w:tc>
          <w:tcPr>
            <w:tcW w:w="664" w:type="dxa"/>
            <w:shd w:val="clear" w:color="auto" w:fill="D9D9D9"/>
          </w:tcPr>
          <w:p w:rsidR="00500A47" w:rsidRDefault="000A7459">
            <w:pPr>
              <w:pStyle w:val="TableParagraph"/>
              <w:spacing w:before="6" w:line="173" w:lineRule="exact"/>
              <w:ind w:right="70"/>
              <w:rPr>
                <w:sz w:val="16"/>
              </w:rPr>
            </w:pPr>
            <w:r>
              <w:rPr>
                <w:w w:val="102"/>
                <w:sz w:val="16"/>
              </w:rPr>
              <w:t>3</w:t>
            </w:r>
          </w:p>
        </w:tc>
        <w:tc>
          <w:tcPr>
            <w:tcW w:w="893" w:type="dxa"/>
            <w:shd w:val="clear" w:color="auto" w:fill="D9D9D9"/>
          </w:tcPr>
          <w:p w:rsidR="00500A47" w:rsidRDefault="000A7459">
            <w:pPr>
              <w:pStyle w:val="TableParagraph"/>
              <w:spacing w:before="6" w:line="173" w:lineRule="exact"/>
              <w:ind w:right="79"/>
              <w:rPr>
                <w:sz w:val="16"/>
              </w:rPr>
            </w:pPr>
            <w:r>
              <w:rPr>
                <w:sz w:val="16"/>
              </w:rPr>
              <w:t>597</w:t>
            </w:r>
          </w:p>
        </w:tc>
        <w:tc>
          <w:tcPr>
            <w:tcW w:w="969" w:type="dxa"/>
            <w:shd w:val="clear" w:color="auto" w:fill="D9D9D9"/>
          </w:tcPr>
          <w:p w:rsidR="00500A47" w:rsidRDefault="000A7459">
            <w:pPr>
              <w:pStyle w:val="TableParagraph"/>
              <w:spacing w:before="6" w:line="173" w:lineRule="exact"/>
              <w:ind w:right="74"/>
              <w:rPr>
                <w:sz w:val="16"/>
              </w:rPr>
            </w:pPr>
            <w:r>
              <w:rPr>
                <w:sz w:val="16"/>
              </w:rPr>
              <w:t>45.182</w:t>
            </w:r>
          </w:p>
        </w:tc>
        <w:tc>
          <w:tcPr>
            <w:tcW w:w="893" w:type="dxa"/>
            <w:shd w:val="clear" w:color="auto" w:fill="D9D9D9"/>
          </w:tcPr>
          <w:p w:rsidR="00500A47" w:rsidRDefault="000A7459">
            <w:pPr>
              <w:pStyle w:val="TableParagraph"/>
              <w:spacing w:before="6" w:line="173" w:lineRule="exact"/>
              <w:ind w:right="76"/>
              <w:rPr>
                <w:sz w:val="16"/>
              </w:rPr>
            </w:pPr>
            <w:r>
              <w:rPr>
                <w:sz w:val="16"/>
              </w:rPr>
              <w:t>12.415</w:t>
            </w:r>
          </w:p>
        </w:tc>
        <w:tc>
          <w:tcPr>
            <w:tcW w:w="1013" w:type="dxa"/>
            <w:shd w:val="clear" w:color="auto" w:fill="D9D9D9"/>
          </w:tcPr>
          <w:p w:rsidR="00500A47" w:rsidRDefault="000A7459">
            <w:pPr>
              <w:pStyle w:val="TableParagraph"/>
              <w:spacing w:before="6" w:line="173" w:lineRule="exact"/>
              <w:ind w:right="78"/>
              <w:rPr>
                <w:sz w:val="16"/>
              </w:rPr>
            </w:pPr>
            <w:r>
              <w:rPr>
                <w:sz w:val="16"/>
              </w:rPr>
              <w:t>939.604</w:t>
            </w:r>
          </w:p>
        </w:tc>
        <w:tc>
          <w:tcPr>
            <w:tcW w:w="839" w:type="dxa"/>
            <w:shd w:val="clear" w:color="auto" w:fill="F1F1F1"/>
          </w:tcPr>
          <w:p w:rsidR="00500A47" w:rsidRDefault="000A7459">
            <w:pPr>
              <w:pStyle w:val="TableParagraph"/>
              <w:spacing w:before="6" w:line="173" w:lineRule="exact"/>
              <w:ind w:right="81"/>
              <w:rPr>
                <w:sz w:val="16"/>
              </w:rPr>
            </w:pPr>
            <w:r>
              <w:rPr>
                <w:sz w:val="16"/>
              </w:rPr>
              <w:t>1.249</w:t>
            </w:r>
          </w:p>
        </w:tc>
        <w:tc>
          <w:tcPr>
            <w:tcW w:w="654" w:type="dxa"/>
            <w:shd w:val="clear" w:color="auto" w:fill="F1F1F1"/>
          </w:tcPr>
          <w:p w:rsidR="00500A47" w:rsidRDefault="000A7459">
            <w:pPr>
              <w:pStyle w:val="TableParagraph"/>
              <w:spacing w:before="6" w:line="173" w:lineRule="exact"/>
              <w:ind w:right="83"/>
              <w:rPr>
                <w:sz w:val="16"/>
              </w:rPr>
            </w:pPr>
            <w:r>
              <w:rPr>
                <w:sz w:val="16"/>
              </w:rPr>
              <w:t>11,2</w:t>
            </w:r>
          </w:p>
        </w:tc>
        <w:tc>
          <w:tcPr>
            <w:tcW w:w="969" w:type="dxa"/>
            <w:shd w:val="clear" w:color="auto" w:fill="F1F1F1"/>
          </w:tcPr>
          <w:p w:rsidR="00500A47" w:rsidRDefault="000A7459">
            <w:pPr>
              <w:pStyle w:val="TableParagraph"/>
              <w:spacing w:before="6" w:line="173" w:lineRule="exact"/>
              <w:ind w:right="85"/>
              <w:rPr>
                <w:sz w:val="16"/>
              </w:rPr>
            </w:pPr>
            <w:r>
              <w:rPr>
                <w:sz w:val="16"/>
              </w:rPr>
              <w:t>156.265</w:t>
            </w:r>
          </w:p>
        </w:tc>
        <w:tc>
          <w:tcPr>
            <w:tcW w:w="654" w:type="dxa"/>
            <w:shd w:val="clear" w:color="auto" w:fill="F1F1F1"/>
          </w:tcPr>
          <w:p w:rsidR="00500A47" w:rsidRDefault="000A7459">
            <w:pPr>
              <w:pStyle w:val="TableParagraph"/>
              <w:spacing w:before="6" w:line="173" w:lineRule="exact"/>
              <w:ind w:right="87"/>
              <w:rPr>
                <w:sz w:val="16"/>
              </w:rPr>
            </w:pPr>
            <w:r>
              <w:rPr>
                <w:sz w:val="16"/>
              </w:rPr>
              <w:t>19,9</w:t>
            </w:r>
          </w:p>
        </w:tc>
      </w:tr>
      <w:tr w:rsidR="00500A47">
        <w:trPr>
          <w:trHeight w:val="198"/>
        </w:trPr>
        <w:tc>
          <w:tcPr>
            <w:tcW w:w="744" w:type="dxa"/>
            <w:tcBorders>
              <w:left w:val="nil"/>
            </w:tcBorders>
            <w:shd w:val="clear" w:color="auto" w:fill="E3F4AA"/>
          </w:tcPr>
          <w:p w:rsidR="00500A47" w:rsidRDefault="000A7459">
            <w:pPr>
              <w:pStyle w:val="TableParagraph"/>
              <w:spacing w:before="5" w:line="173" w:lineRule="exact"/>
              <w:ind w:left="21"/>
              <w:jc w:val="left"/>
              <w:rPr>
                <w:b/>
                <w:sz w:val="16"/>
              </w:rPr>
            </w:pPr>
            <w:r>
              <w:rPr>
                <w:b/>
                <w:sz w:val="16"/>
              </w:rPr>
              <w:t>PE</w:t>
            </w:r>
          </w:p>
        </w:tc>
        <w:tc>
          <w:tcPr>
            <w:tcW w:w="837" w:type="dxa"/>
            <w:shd w:val="clear" w:color="auto" w:fill="DDEBF7"/>
          </w:tcPr>
          <w:p w:rsidR="00500A47" w:rsidRDefault="000A7459">
            <w:pPr>
              <w:pStyle w:val="TableParagraph"/>
              <w:spacing w:before="5" w:line="173" w:lineRule="exact"/>
              <w:ind w:right="65"/>
              <w:rPr>
                <w:sz w:val="16"/>
              </w:rPr>
            </w:pPr>
            <w:r>
              <w:rPr>
                <w:sz w:val="16"/>
              </w:rPr>
              <w:t>15.502</w:t>
            </w:r>
          </w:p>
        </w:tc>
        <w:tc>
          <w:tcPr>
            <w:tcW w:w="826" w:type="dxa"/>
            <w:shd w:val="clear" w:color="auto" w:fill="DDEBF7"/>
          </w:tcPr>
          <w:p w:rsidR="00500A47" w:rsidRDefault="000A7459">
            <w:pPr>
              <w:pStyle w:val="TableParagraph"/>
              <w:spacing w:before="5" w:line="173" w:lineRule="exact"/>
              <w:ind w:right="65"/>
              <w:rPr>
                <w:sz w:val="16"/>
              </w:rPr>
            </w:pPr>
            <w:r>
              <w:rPr>
                <w:sz w:val="16"/>
              </w:rPr>
              <w:t>3.337</w:t>
            </w:r>
          </w:p>
        </w:tc>
        <w:tc>
          <w:tcPr>
            <w:tcW w:w="522" w:type="dxa"/>
            <w:shd w:val="clear" w:color="auto" w:fill="DDEBF7"/>
          </w:tcPr>
          <w:p w:rsidR="00500A47" w:rsidRDefault="000A7459">
            <w:pPr>
              <w:pStyle w:val="TableParagraph"/>
              <w:spacing w:before="5" w:line="173" w:lineRule="exact"/>
              <w:ind w:right="66"/>
              <w:rPr>
                <w:sz w:val="16"/>
              </w:rPr>
            </w:pPr>
            <w:r>
              <w:rPr>
                <w:w w:val="102"/>
                <w:sz w:val="16"/>
              </w:rPr>
              <w:t>5</w:t>
            </w:r>
          </w:p>
        </w:tc>
        <w:tc>
          <w:tcPr>
            <w:tcW w:w="1076" w:type="dxa"/>
            <w:shd w:val="clear" w:color="auto" w:fill="DDEBF7"/>
          </w:tcPr>
          <w:p w:rsidR="00500A47" w:rsidRDefault="000A7459">
            <w:pPr>
              <w:pStyle w:val="TableParagraph"/>
              <w:spacing w:before="5" w:line="173" w:lineRule="exact"/>
              <w:ind w:right="66"/>
              <w:rPr>
                <w:sz w:val="16"/>
              </w:rPr>
            </w:pPr>
            <w:r>
              <w:rPr>
                <w:sz w:val="16"/>
              </w:rPr>
              <w:t>1.094.800</w:t>
            </w:r>
          </w:p>
        </w:tc>
        <w:tc>
          <w:tcPr>
            <w:tcW w:w="858" w:type="dxa"/>
            <w:shd w:val="clear" w:color="auto" w:fill="F1F1F1"/>
          </w:tcPr>
          <w:p w:rsidR="00500A47" w:rsidRDefault="000A7459">
            <w:pPr>
              <w:pStyle w:val="TableParagraph"/>
              <w:spacing w:before="5" w:line="173" w:lineRule="exact"/>
              <w:ind w:right="33"/>
              <w:rPr>
                <w:sz w:val="16"/>
              </w:rPr>
            </w:pPr>
            <w:r>
              <w:rPr>
                <w:sz w:val="16"/>
              </w:rPr>
              <w:t>3.311</w:t>
            </w:r>
          </w:p>
        </w:tc>
        <w:tc>
          <w:tcPr>
            <w:tcW w:w="663" w:type="dxa"/>
            <w:shd w:val="clear" w:color="auto" w:fill="F1F1F1"/>
          </w:tcPr>
          <w:p w:rsidR="00500A47" w:rsidRDefault="000A7459">
            <w:pPr>
              <w:pStyle w:val="TableParagraph"/>
              <w:spacing w:before="5" w:line="173" w:lineRule="exact"/>
              <w:ind w:right="66"/>
              <w:rPr>
                <w:sz w:val="16"/>
              </w:rPr>
            </w:pPr>
            <w:r>
              <w:rPr>
                <w:w w:val="102"/>
                <w:sz w:val="16"/>
              </w:rPr>
              <w:t>5</w:t>
            </w:r>
          </w:p>
        </w:tc>
        <w:tc>
          <w:tcPr>
            <w:tcW w:w="794" w:type="dxa"/>
            <w:shd w:val="clear" w:color="auto" w:fill="F1F1F1"/>
          </w:tcPr>
          <w:p w:rsidR="00500A47" w:rsidRDefault="000A7459">
            <w:pPr>
              <w:pStyle w:val="TableParagraph"/>
              <w:spacing w:before="5" w:line="173" w:lineRule="exact"/>
              <w:ind w:right="67"/>
              <w:rPr>
                <w:sz w:val="16"/>
              </w:rPr>
            </w:pPr>
            <w:r>
              <w:rPr>
                <w:sz w:val="16"/>
              </w:rPr>
              <w:t>15.382</w:t>
            </w:r>
          </w:p>
        </w:tc>
        <w:tc>
          <w:tcPr>
            <w:tcW w:w="1120" w:type="dxa"/>
            <w:shd w:val="clear" w:color="auto" w:fill="F1F1F1"/>
          </w:tcPr>
          <w:p w:rsidR="00500A47" w:rsidRDefault="000A7459">
            <w:pPr>
              <w:pStyle w:val="TableParagraph"/>
              <w:spacing w:before="5" w:line="173" w:lineRule="exact"/>
              <w:ind w:right="68"/>
              <w:rPr>
                <w:sz w:val="16"/>
              </w:rPr>
            </w:pPr>
            <w:r>
              <w:rPr>
                <w:sz w:val="16"/>
              </w:rPr>
              <w:t>1.164.115</w:t>
            </w:r>
          </w:p>
        </w:tc>
        <w:tc>
          <w:tcPr>
            <w:tcW w:w="892" w:type="dxa"/>
            <w:shd w:val="clear" w:color="auto" w:fill="D9D9D9"/>
          </w:tcPr>
          <w:p w:rsidR="00500A47" w:rsidRDefault="000A7459">
            <w:pPr>
              <w:pStyle w:val="TableParagraph"/>
              <w:spacing w:before="5" w:line="173" w:lineRule="exact"/>
              <w:ind w:right="47"/>
              <w:rPr>
                <w:sz w:val="16"/>
              </w:rPr>
            </w:pPr>
            <w:r>
              <w:rPr>
                <w:sz w:val="16"/>
              </w:rPr>
              <w:t>324</w:t>
            </w:r>
          </w:p>
        </w:tc>
        <w:tc>
          <w:tcPr>
            <w:tcW w:w="664" w:type="dxa"/>
            <w:shd w:val="clear" w:color="auto" w:fill="D9D9D9"/>
          </w:tcPr>
          <w:p w:rsidR="00500A47" w:rsidRDefault="000A7459">
            <w:pPr>
              <w:pStyle w:val="TableParagraph"/>
              <w:spacing w:before="5" w:line="173" w:lineRule="exact"/>
              <w:ind w:right="70"/>
              <w:rPr>
                <w:sz w:val="16"/>
              </w:rPr>
            </w:pPr>
            <w:r>
              <w:rPr>
                <w:w w:val="102"/>
                <w:sz w:val="16"/>
              </w:rPr>
              <w:t>4</w:t>
            </w:r>
          </w:p>
        </w:tc>
        <w:tc>
          <w:tcPr>
            <w:tcW w:w="893" w:type="dxa"/>
            <w:shd w:val="clear" w:color="auto" w:fill="D9D9D9"/>
          </w:tcPr>
          <w:p w:rsidR="00500A47" w:rsidRDefault="000A7459">
            <w:pPr>
              <w:pStyle w:val="TableParagraph"/>
              <w:spacing w:before="5" w:line="173" w:lineRule="exact"/>
              <w:ind w:right="72"/>
              <w:rPr>
                <w:sz w:val="16"/>
              </w:rPr>
            </w:pPr>
            <w:r>
              <w:rPr>
                <w:sz w:val="16"/>
              </w:rPr>
              <w:t>1.296</w:t>
            </w:r>
          </w:p>
        </w:tc>
        <w:tc>
          <w:tcPr>
            <w:tcW w:w="969" w:type="dxa"/>
            <w:shd w:val="clear" w:color="auto" w:fill="D9D9D9"/>
          </w:tcPr>
          <w:p w:rsidR="00500A47" w:rsidRDefault="000A7459">
            <w:pPr>
              <w:pStyle w:val="TableParagraph"/>
              <w:spacing w:before="5" w:line="173" w:lineRule="exact"/>
              <w:ind w:right="74"/>
              <w:rPr>
                <w:sz w:val="16"/>
              </w:rPr>
            </w:pPr>
            <w:r>
              <w:rPr>
                <w:sz w:val="16"/>
              </w:rPr>
              <w:t>98.084</w:t>
            </w:r>
          </w:p>
        </w:tc>
        <w:tc>
          <w:tcPr>
            <w:tcW w:w="893" w:type="dxa"/>
            <w:shd w:val="clear" w:color="auto" w:fill="D9D9D9"/>
          </w:tcPr>
          <w:p w:rsidR="00500A47" w:rsidRDefault="000A7459">
            <w:pPr>
              <w:pStyle w:val="TableParagraph"/>
              <w:spacing w:before="5" w:line="173" w:lineRule="exact"/>
              <w:ind w:right="76"/>
              <w:rPr>
                <w:sz w:val="16"/>
              </w:rPr>
            </w:pPr>
            <w:r>
              <w:rPr>
                <w:sz w:val="16"/>
              </w:rPr>
              <w:t>16.678</w:t>
            </w:r>
          </w:p>
        </w:tc>
        <w:tc>
          <w:tcPr>
            <w:tcW w:w="1013" w:type="dxa"/>
            <w:shd w:val="clear" w:color="auto" w:fill="D9D9D9"/>
          </w:tcPr>
          <w:p w:rsidR="00500A47" w:rsidRDefault="000A7459">
            <w:pPr>
              <w:pStyle w:val="TableParagraph"/>
              <w:spacing w:before="5" w:line="173" w:lineRule="exact"/>
              <w:ind w:right="78"/>
              <w:rPr>
                <w:sz w:val="16"/>
              </w:rPr>
            </w:pPr>
            <w:r>
              <w:rPr>
                <w:sz w:val="16"/>
              </w:rPr>
              <w:t>1.262.199</w:t>
            </w:r>
          </w:p>
        </w:tc>
        <w:tc>
          <w:tcPr>
            <w:tcW w:w="839" w:type="dxa"/>
            <w:shd w:val="clear" w:color="auto" w:fill="F1F1F1"/>
          </w:tcPr>
          <w:p w:rsidR="00500A47" w:rsidRDefault="000A7459">
            <w:pPr>
              <w:pStyle w:val="TableParagraph"/>
              <w:spacing w:before="5" w:line="173" w:lineRule="exact"/>
              <w:ind w:right="81"/>
              <w:rPr>
                <w:sz w:val="16"/>
              </w:rPr>
            </w:pPr>
            <w:r>
              <w:rPr>
                <w:sz w:val="16"/>
              </w:rPr>
              <w:t>1.175</w:t>
            </w:r>
          </w:p>
        </w:tc>
        <w:tc>
          <w:tcPr>
            <w:tcW w:w="654" w:type="dxa"/>
            <w:shd w:val="clear" w:color="auto" w:fill="F1F1F1"/>
          </w:tcPr>
          <w:p w:rsidR="00500A47" w:rsidRDefault="000A7459">
            <w:pPr>
              <w:pStyle w:val="TableParagraph"/>
              <w:spacing w:before="5" w:line="173" w:lineRule="exact"/>
              <w:ind w:right="83"/>
              <w:rPr>
                <w:sz w:val="16"/>
              </w:rPr>
            </w:pPr>
            <w:r>
              <w:rPr>
                <w:sz w:val="16"/>
              </w:rPr>
              <w:t>7,6</w:t>
            </w:r>
          </w:p>
        </w:tc>
        <w:tc>
          <w:tcPr>
            <w:tcW w:w="969" w:type="dxa"/>
            <w:shd w:val="clear" w:color="auto" w:fill="F1F1F1"/>
          </w:tcPr>
          <w:p w:rsidR="00500A47" w:rsidRDefault="000A7459">
            <w:pPr>
              <w:pStyle w:val="TableParagraph"/>
              <w:spacing w:before="5" w:line="173" w:lineRule="exact"/>
              <w:ind w:right="85"/>
              <w:rPr>
                <w:sz w:val="16"/>
              </w:rPr>
            </w:pPr>
            <w:r>
              <w:rPr>
                <w:sz w:val="16"/>
              </w:rPr>
              <w:t>167.399</w:t>
            </w:r>
          </w:p>
        </w:tc>
        <w:tc>
          <w:tcPr>
            <w:tcW w:w="654" w:type="dxa"/>
            <w:shd w:val="clear" w:color="auto" w:fill="F1F1F1"/>
          </w:tcPr>
          <w:p w:rsidR="00500A47" w:rsidRDefault="000A7459">
            <w:pPr>
              <w:pStyle w:val="TableParagraph"/>
              <w:spacing w:before="5" w:line="173" w:lineRule="exact"/>
              <w:ind w:right="87"/>
              <w:rPr>
                <w:sz w:val="16"/>
              </w:rPr>
            </w:pPr>
            <w:r>
              <w:rPr>
                <w:sz w:val="16"/>
              </w:rPr>
              <w:t>15,3</w:t>
            </w:r>
          </w:p>
        </w:tc>
      </w:tr>
      <w:tr w:rsidR="00500A47">
        <w:trPr>
          <w:trHeight w:val="198"/>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PI</w:t>
            </w:r>
          </w:p>
        </w:tc>
        <w:tc>
          <w:tcPr>
            <w:tcW w:w="837" w:type="dxa"/>
            <w:shd w:val="clear" w:color="auto" w:fill="DDEBF7"/>
          </w:tcPr>
          <w:p w:rsidR="00500A47" w:rsidRDefault="000A7459">
            <w:pPr>
              <w:pStyle w:val="TableParagraph"/>
              <w:spacing w:before="6" w:line="173" w:lineRule="exact"/>
              <w:ind w:right="65"/>
              <w:rPr>
                <w:sz w:val="16"/>
              </w:rPr>
            </w:pPr>
            <w:r>
              <w:rPr>
                <w:sz w:val="16"/>
              </w:rPr>
              <w:t>4.198</w:t>
            </w:r>
          </w:p>
        </w:tc>
        <w:tc>
          <w:tcPr>
            <w:tcW w:w="826" w:type="dxa"/>
            <w:shd w:val="clear" w:color="auto" w:fill="DDEBF7"/>
          </w:tcPr>
          <w:p w:rsidR="00500A47" w:rsidRDefault="000A7459">
            <w:pPr>
              <w:pStyle w:val="TableParagraph"/>
              <w:spacing w:before="6" w:line="173" w:lineRule="exact"/>
              <w:ind w:right="72"/>
              <w:rPr>
                <w:sz w:val="16"/>
              </w:rPr>
            </w:pPr>
            <w:r>
              <w:rPr>
                <w:sz w:val="16"/>
              </w:rPr>
              <w:t>589</w:t>
            </w:r>
          </w:p>
        </w:tc>
        <w:tc>
          <w:tcPr>
            <w:tcW w:w="522" w:type="dxa"/>
            <w:shd w:val="clear" w:color="auto" w:fill="DDEBF7"/>
          </w:tcPr>
          <w:p w:rsidR="00500A47" w:rsidRDefault="000A7459">
            <w:pPr>
              <w:pStyle w:val="TableParagraph"/>
              <w:spacing w:before="6" w:line="173" w:lineRule="exact"/>
              <w:ind w:right="66"/>
              <w:rPr>
                <w:sz w:val="16"/>
              </w:rPr>
            </w:pPr>
            <w:r>
              <w:rPr>
                <w:w w:val="102"/>
                <w:sz w:val="16"/>
              </w:rPr>
              <w:t>7</w:t>
            </w:r>
          </w:p>
        </w:tc>
        <w:tc>
          <w:tcPr>
            <w:tcW w:w="1076" w:type="dxa"/>
            <w:shd w:val="clear" w:color="auto" w:fill="DDEBF7"/>
          </w:tcPr>
          <w:p w:rsidR="00500A47" w:rsidRDefault="000A7459">
            <w:pPr>
              <w:pStyle w:val="TableParagraph"/>
              <w:spacing w:before="6" w:line="173" w:lineRule="exact"/>
              <w:ind w:right="66"/>
              <w:rPr>
                <w:sz w:val="16"/>
              </w:rPr>
            </w:pPr>
            <w:r>
              <w:rPr>
                <w:sz w:val="16"/>
              </w:rPr>
              <w:t>288.084</w:t>
            </w:r>
          </w:p>
        </w:tc>
        <w:tc>
          <w:tcPr>
            <w:tcW w:w="858" w:type="dxa"/>
            <w:shd w:val="clear" w:color="auto" w:fill="F1F1F1"/>
          </w:tcPr>
          <w:p w:rsidR="00500A47" w:rsidRDefault="000A7459">
            <w:pPr>
              <w:pStyle w:val="TableParagraph"/>
              <w:spacing w:before="6" w:line="173" w:lineRule="exact"/>
              <w:ind w:right="44"/>
              <w:rPr>
                <w:sz w:val="16"/>
              </w:rPr>
            </w:pPr>
            <w:r>
              <w:rPr>
                <w:sz w:val="16"/>
              </w:rPr>
              <w:t>638</w:t>
            </w:r>
          </w:p>
        </w:tc>
        <w:tc>
          <w:tcPr>
            <w:tcW w:w="663" w:type="dxa"/>
            <w:shd w:val="clear" w:color="auto" w:fill="F1F1F1"/>
          </w:tcPr>
          <w:p w:rsidR="00500A47" w:rsidRDefault="000A7459">
            <w:pPr>
              <w:pStyle w:val="TableParagraph"/>
              <w:spacing w:before="6" w:line="173" w:lineRule="exact"/>
              <w:ind w:right="66"/>
              <w:rPr>
                <w:sz w:val="16"/>
              </w:rPr>
            </w:pPr>
            <w:r>
              <w:rPr>
                <w:w w:val="102"/>
                <w:sz w:val="16"/>
              </w:rPr>
              <w:t>7</w:t>
            </w:r>
          </w:p>
        </w:tc>
        <w:tc>
          <w:tcPr>
            <w:tcW w:w="794" w:type="dxa"/>
            <w:shd w:val="clear" w:color="auto" w:fill="F1F1F1"/>
          </w:tcPr>
          <w:p w:rsidR="00500A47" w:rsidRDefault="000A7459">
            <w:pPr>
              <w:pStyle w:val="TableParagraph"/>
              <w:spacing w:before="6" w:line="173" w:lineRule="exact"/>
              <w:ind w:right="67"/>
              <w:rPr>
                <w:sz w:val="16"/>
              </w:rPr>
            </w:pPr>
            <w:r>
              <w:rPr>
                <w:sz w:val="16"/>
              </w:rPr>
              <w:t>4.547</w:t>
            </w:r>
          </w:p>
        </w:tc>
        <w:tc>
          <w:tcPr>
            <w:tcW w:w="1120" w:type="dxa"/>
            <w:shd w:val="clear" w:color="auto" w:fill="F1F1F1"/>
          </w:tcPr>
          <w:p w:rsidR="00500A47" w:rsidRDefault="000A7459">
            <w:pPr>
              <w:pStyle w:val="TableParagraph"/>
              <w:spacing w:before="6" w:line="173" w:lineRule="exact"/>
              <w:ind w:right="67"/>
              <w:rPr>
                <w:sz w:val="16"/>
              </w:rPr>
            </w:pPr>
            <w:r>
              <w:rPr>
                <w:sz w:val="16"/>
              </w:rPr>
              <w:t>344.147</w:t>
            </w:r>
          </w:p>
        </w:tc>
        <w:tc>
          <w:tcPr>
            <w:tcW w:w="892" w:type="dxa"/>
            <w:shd w:val="clear" w:color="auto" w:fill="D9D9D9"/>
          </w:tcPr>
          <w:p w:rsidR="00500A47" w:rsidRDefault="000A7459">
            <w:pPr>
              <w:pStyle w:val="TableParagraph"/>
              <w:spacing w:before="6" w:line="173" w:lineRule="exact"/>
              <w:ind w:right="36"/>
              <w:rPr>
                <w:sz w:val="16"/>
              </w:rPr>
            </w:pPr>
            <w:r>
              <w:rPr>
                <w:sz w:val="16"/>
              </w:rPr>
              <w:t>99</w:t>
            </w:r>
          </w:p>
        </w:tc>
        <w:tc>
          <w:tcPr>
            <w:tcW w:w="664" w:type="dxa"/>
            <w:shd w:val="clear" w:color="auto" w:fill="D9D9D9"/>
          </w:tcPr>
          <w:p w:rsidR="00500A47" w:rsidRDefault="000A7459">
            <w:pPr>
              <w:pStyle w:val="TableParagraph"/>
              <w:spacing w:before="6" w:line="173" w:lineRule="exact"/>
              <w:ind w:right="70"/>
              <w:rPr>
                <w:sz w:val="16"/>
              </w:rPr>
            </w:pPr>
            <w:r>
              <w:rPr>
                <w:w w:val="102"/>
                <w:sz w:val="16"/>
              </w:rPr>
              <w:t>3</w:t>
            </w:r>
          </w:p>
        </w:tc>
        <w:tc>
          <w:tcPr>
            <w:tcW w:w="893" w:type="dxa"/>
            <w:shd w:val="clear" w:color="auto" w:fill="D9D9D9"/>
          </w:tcPr>
          <w:p w:rsidR="00500A47" w:rsidRDefault="000A7459">
            <w:pPr>
              <w:pStyle w:val="TableParagraph"/>
              <w:spacing w:before="6" w:line="173" w:lineRule="exact"/>
              <w:ind w:right="79"/>
              <w:rPr>
                <w:sz w:val="16"/>
              </w:rPr>
            </w:pPr>
            <w:r>
              <w:rPr>
                <w:sz w:val="16"/>
              </w:rPr>
              <w:t>297</w:t>
            </w:r>
          </w:p>
        </w:tc>
        <w:tc>
          <w:tcPr>
            <w:tcW w:w="969" w:type="dxa"/>
            <w:shd w:val="clear" w:color="auto" w:fill="D9D9D9"/>
          </w:tcPr>
          <w:p w:rsidR="00500A47" w:rsidRDefault="000A7459">
            <w:pPr>
              <w:pStyle w:val="TableParagraph"/>
              <w:spacing w:before="6" w:line="173" w:lineRule="exact"/>
              <w:ind w:right="74"/>
              <w:rPr>
                <w:sz w:val="16"/>
              </w:rPr>
            </w:pPr>
            <w:r>
              <w:rPr>
                <w:sz w:val="16"/>
              </w:rPr>
              <w:t>22.478</w:t>
            </w:r>
          </w:p>
        </w:tc>
        <w:tc>
          <w:tcPr>
            <w:tcW w:w="893" w:type="dxa"/>
            <w:shd w:val="clear" w:color="auto" w:fill="D9D9D9"/>
          </w:tcPr>
          <w:p w:rsidR="00500A47" w:rsidRDefault="000A7459">
            <w:pPr>
              <w:pStyle w:val="TableParagraph"/>
              <w:spacing w:before="6" w:line="173" w:lineRule="exact"/>
              <w:ind w:right="76"/>
              <w:rPr>
                <w:sz w:val="16"/>
              </w:rPr>
            </w:pPr>
            <w:r>
              <w:rPr>
                <w:sz w:val="16"/>
              </w:rPr>
              <w:t>4.844</w:t>
            </w:r>
          </w:p>
        </w:tc>
        <w:tc>
          <w:tcPr>
            <w:tcW w:w="1013" w:type="dxa"/>
            <w:shd w:val="clear" w:color="auto" w:fill="D9D9D9"/>
          </w:tcPr>
          <w:p w:rsidR="00500A47" w:rsidRDefault="000A7459">
            <w:pPr>
              <w:pStyle w:val="TableParagraph"/>
              <w:spacing w:before="6" w:line="173" w:lineRule="exact"/>
              <w:ind w:right="78"/>
              <w:rPr>
                <w:sz w:val="16"/>
              </w:rPr>
            </w:pPr>
            <w:r>
              <w:rPr>
                <w:sz w:val="16"/>
              </w:rPr>
              <w:t>366.624</w:t>
            </w:r>
          </w:p>
        </w:tc>
        <w:tc>
          <w:tcPr>
            <w:tcW w:w="839" w:type="dxa"/>
            <w:shd w:val="clear" w:color="auto" w:fill="F1F1F1"/>
          </w:tcPr>
          <w:p w:rsidR="00500A47" w:rsidRDefault="000A7459">
            <w:pPr>
              <w:pStyle w:val="TableParagraph"/>
              <w:spacing w:before="6" w:line="173" w:lineRule="exact"/>
              <w:ind w:right="87"/>
              <w:rPr>
                <w:sz w:val="16"/>
              </w:rPr>
            </w:pPr>
            <w:r>
              <w:rPr>
                <w:sz w:val="16"/>
              </w:rPr>
              <w:t>646</w:t>
            </w:r>
          </w:p>
        </w:tc>
        <w:tc>
          <w:tcPr>
            <w:tcW w:w="654" w:type="dxa"/>
            <w:shd w:val="clear" w:color="auto" w:fill="F1F1F1"/>
          </w:tcPr>
          <w:p w:rsidR="00500A47" w:rsidRDefault="000A7459">
            <w:pPr>
              <w:pStyle w:val="TableParagraph"/>
              <w:spacing w:before="6" w:line="173" w:lineRule="exact"/>
              <w:ind w:right="83"/>
              <w:rPr>
                <w:sz w:val="16"/>
              </w:rPr>
            </w:pPr>
            <w:r>
              <w:rPr>
                <w:sz w:val="16"/>
              </w:rPr>
              <w:t>15,4</w:t>
            </w:r>
          </w:p>
        </w:tc>
        <w:tc>
          <w:tcPr>
            <w:tcW w:w="969" w:type="dxa"/>
            <w:shd w:val="clear" w:color="auto" w:fill="F1F1F1"/>
          </w:tcPr>
          <w:p w:rsidR="00500A47" w:rsidRDefault="000A7459">
            <w:pPr>
              <w:pStyle w:val="TableParagraph"/>
              <w:spacing w:before="6" w:line="173" w:lineRule="exact"/>
              <w:ind w:right="85"/>
              <w:rPr>
                <w:sz w:val="16"/>
              </w:rPr>
            </w:pPr>
            <w:r>
              <w:rPr>
                <w:sz w:val="16"/>
              </w:rPr>
              <w:t>78.540</w:t>
            </w:r>
          </w:p>
        </w:tc>
        <w:tc>
          <w:tcPr>
            <w:tcW w:w="654" w:type="dxa"/>
            <w:shd w:val="clear" w:color="auto" w:fill="F1F1F1"/>
          </w:tcPr>
          <w:p w:rsidR="00500A47" w:rsidRDefault="000A7459">
            <w:pPr>
              <w:pStyle w:val="TableParagraph"/>
              <w:spacing w:before="6" w:line="173" w:lineRule="exact"/>
              <w:ind w:right="87"/>
              <w:rPr>
                <w:sz w:val="16"/>
              </w:rPr>
            </w:pPr>
            <w:r>
              <w:rPr>
                <w:sz w:val="16"/>
              </w:rPr>
              <w:t>27,3</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RN</w:t>
            </w:r>
          </w:p>
        </w:tc>
        <w:tc>
          <w:tcPr>
            <w:tcW w:w="837" w:type="dxa"/>
            <w:shd w:val="clear" w:color="auto" w:fill="DDEBF7"/>
          </w:tcPr>
          <w:p w:rsidR="00500A47" w:rsidRDefault="000A7459">
            <w:pPr>
              <w:pStyle w:val="TableParagraph"/>
              <w:spacing w:before="6" w:line="173" w:lineRule="exact"/>
              <w:ind w:right="65"/>
              <w:rPr>
                <w:sz w:val="16"/>
              </w:rPr>
            </w:pPr>
            <w:r>
              <w:rPr>
                <w:sz w:val="16"/>
              </w:rPr>
              <w:t>11.423</w:t>
            </w:r>
          </w:p>
        </w:tc>
        <w:tc>
          <w:tcPr>
            <w:tcW w:w="826" w:type="dxa"/>
            <w:shd w:val="clear" w:color="auto" w:fill="DDEBF7"/>
          </w:tcPr>
          <w:p w:rsidR="00500A47" w:rsidRDefault="000A7459">
            <w:pPr>
              <w:pStyle w:val="TableParagraph"/>
              <w:spacing w:before="6" w:line="173" w:lineRule="exact"/>
              <w:ind w:right="65"/>
              <w:rPr>
                <w:sz w:val="16"/>
              </w:rPr>
            </w:pPr>
            <w:r>
              <w:rPr>
                <w:sz w:val="16"/>
              </w:rPr>
              <w:t>1.613</w:t>
            </w:r>
          </w:p>
        </w:tc>
        <w:tc>
          <w:tcPr>
            <w:tcW w:w="522" w:type="dxa"/>
            <w:shd w:val="clear" w:color="auto" w:fill="DDEBF7"/>
          </w:tcPr>
          <w:p w:rsidR="00500A47" w:rsidRDefault="000A7459">
            <w:pPr>
              <w:pStyle w:val="TableParagraph"/>
              <w:spacing w:before="6" w:line="173" w:lineRule="exact"/>
              <w:ind w:right="66"/>
              <w:rPr>
                <w:sz w:val="16"/>
              </w:rPr>
            </w:pPr>
            <w:r>
              <w:rPr>
                <w:w w:val="102"/>
                <w:sz w:val="16"/>
              </w:rPr>
              <w:t>7</w:t>
            </w:r>
          </w:p>
        </w:tc>
        <w:tc>
          <w:tcPr>
            <w:tcW w:w="1076" w:type="dxa"/>
            <w:shd w:val="clear" w:color="auto" w:fill="DDEBF7"/>
          </w:tcPr>
          <w:p w:rsidR="00500A47" w:rsidRDefault="000A7459">
            <w:pPr>
              <w:pStyle w:val="TableParagraph"/>
              <w:spacing w:before="6" w:line="173" w:lineRule="exact"/>
              <w:ind w:right="66"/>
              <w:rPr>
                <w:sz w:val="16"/>
              </w:rPr>
            </w:pPr>
            <w:r>
              <w:rPr>
                <w:sz w:val="16"/>
              </w:rPr>
              <w:t>817.352</w:t>
            </w:r>
          </w:p>
        </w:tc>
        <w:tc>
          <w:tcPr>
            <w:tcW w:w="858" w:type="dxa"/>
            <w:shd w:val="clear" w:color="auto" w:fill="F1F1F1"/>
          </w:tcPr>
          <w:p w:rsidR="00500A47" w:rsidRDefault="000A7459">
            <w:pPr>
              <w:pStyle w:val="TableParagraph"/>
              <w:spacing w:before="6" w:line="173" w:lineRule="exact"/>
              <w:ind w:right="33"/>
              <w:rPr>
                <w:sz w:val="16"/>
              </w:rPr>
            </w:pPr>
            <w:r>
              <w:rPr>
                <w:sz w:val="16"/>
              </w:rPr>
              <w:t>1.650</w:t>
            </w:r>
          </w:p>
        </w:tc>
        <w:tc>
          <w:tcPr>
            <w:tcW w:w="663" w:type="dxa"/>
            <w:shd w:val="clear" w:color="auto" w:fill="F1F1F1"/>
          </w:tcPr>
          <w:p w:rsidR="00500A47" w:rsidRDefault="000A7459">
            <w:pPr>
              <w:pStyle w:val="TableParagraph"/>
              <w:spacing w:before="6" w:line="173" w:lineRule="exact"/>
              <w:ind w:right="66"/>
              <w:rPr>
                <w:sz w:val="16"/>
              </w:rPr>
            </w:pPr>
            <w:r>
              <w:rPr>
                <w:w w:val="102"/>
                <w:sz w:val="16"/>
              </w:rPr>
              <w:t>7</w:t>
            </w:r>
          </w:p>
        </w:tc>
        <w:tc>
          <w:tcPr>
            <w:tcW w:w="794" w:type="dxa"/>
            <w:shd w:val="clear" w:color="auto" w:fill="F1F1F1"/>
          </w:tcPr>
          <w:p w:rsidR="00500A47" w:rsidRDefault="000A7459">
            <w:pPr>
              <w:pStyle w:val="TableParagraph"/>
              <w:spacing w:before="6" w:line="173" w:lineRule="exact"/>
              <w:ind w:right="67"/>
              <w:rPr>
                <w:sz w:val="16"/>
              </w:rPr>
            </w:pPr>
            <w:r>
              <w:rPr>
                <w:sz w:val="16"/>
              </w:rPr>
              <w:t>11.685</w:t>
            </w:r>
          </w:p>
        </w:tc>
        <w:tc>
          <w:tcPr>
            <w:tcW w:w="1120" w:type="dxa"/>
            <w:shd w:val="clear" w:color="auto" w:fill="F1F1F1"/>
          </w:tcPr>
          <w:p w:rsidR="00500A47" w:rsidRDefault="000A7459">
            <w:pPr>
              <w:pStyle w:val="TableParagraph"/>
              <w:spacing w:before="6" w:line="173" w:lineRule="exact"/>
              <w:ind w:right="67"/>
              <w:rPr>
                <w:sz w:val="16"/>
              </w:rPr>
            </w:pPr>
            <w:r>
              <w:rPr>
                <w:sz w:val="16"/>
              </w:rPr>
              <w:t>884.335</w:t>
            </w:r>
          </w:p>
        </w:tc>
        <w:tc>
          <w:tcPr>
            <w:tcW w:w="892" w:type="dxa"/>
            <w:shd w:val="clear" w:color="auto" w:fill="D9D9D9"/>
          </w:tcPr>
          <w:p w:rsidR="00500A47" w:rsidRDefault="000A7459">
            <w:pPr>
              <w:pStyle w:val="TableParagraph"/>
              <w:spacing w:before="6" w:line="173" w:lineRule="exact"/>
              <w:ind w:right="47"/>
              <w:rPr>
                <w:sz w:val="16"/>
              </w:rPr>
            </w:pPr>
            <w:r>
              <w:rPr>
                <w:sz w:val="16"/>
              </w:rPr>
              <w:t>189</w:t>
            </w:r>
          </w:p>
        </w:tc>
        <w:tc>
          <w:tcPr>
            <w:tcW w:w="664" w:type="dxa"/>
            <w:shd w:val="clear" w:color="auto" w:fill="D9D9D9"/>
          </w:tcPr>
          <w:p w:rsidR="00500A47" w:rsidRDefault="000A7459">
            <w:pPr>
              <w:pStyle w:val="TableParagraph"/>
              <w:spacing w:before="6" w:line="173" w:lineRule="exact"/>
              <w:ind w:right="70"/>
              <w:rPr>
                <w:sz w:val="16"/>
              </w:rPr>
            </w:pPr>
            <w:r>
              <w:rPr>
                <w:w w:val="102"/>
                <w:sz w:val="16"/>
              </w:rPr>
              <w:t>3</w:t>
            </w:r>
          </w:p>
        </w:tc>
        <w:tc>
          <w:tcPr>
            <w:tcW w:w="893" w:type="dxa"/>
            <w:shd w:val="clear" w:color="auto" w:fill="D9D9D9"/>
          </w:tcPr>
          <w:p w:rsidR="00500A47" w:rsidRDefault="000A7459">
            <w:pPr>
              <w:pStyle w:val="TableParagraph"/>
              <w:spacing w:before="6" w:line="173" w:lineRule="exact"/>
              <w:ind w:right="79"/>
              <w:rPr>
                <w:sz w:val="16"/>
              </w:rPr>
            </w:pPr>
            <w:r>
              <w:rPr>
                <w:sz w:val="16"/>
              </w:rPr>
              <w:t>567</w:t>
            </w:r>
          </w:p>
        </w:tc>
        <w:tc>
          <w:tcPr>
            <w:tcW w:w="969" w:type="dxa"/>
            <w:shd w:val="clear" w:color="auto" w:fill="D9D9D9"/>
          </w:tcPr>
          <w:p w:rsidR="00500A47" w:rsidRDefault="000A7459">
            <w:pPr>
              <w:pStyle w:val="TableParagraph"/>
              <w:spacing w:before="6" w:line="173" w:lineRule="exact"/>
              <w:ind w:right="74"/>
              <w:rPr>
                <w:sz w:val="16"/>
              </w:rPr>
            </w:pPr>
            <w:r>
              <w:rPr>
                <w:sz w:val="16"/>
              </w:rPr>
              <w:t>42.912</w:t>
            </w:r>
          </w:p>
        </w:tc>
        <w:tc>
          <w:tcPr>
            <w:tcW w:w="893" w:type="dxa"/>
            <w:shd w:val="clear" w:color="auto" w:fill="D9D9D9"/>
          </w:tcPr>
          <w:p w:rsidR="00500A47" w:rsidRDefault="000A7459">
            <w:pPr>
              <w:pStyle w:val="TableParagraph"/>
              <w:spacing w:before="6" w:line="173" w:lineRule="exact"/>
              <w:ind w:right="76"/>
              <w:rPr>
                <w:sz w:val="16"/>
              </w:rPr>
            </w:pPr>
            <w:r>
              <w:rPr>
                <w:sz w:val="16"/>
              </w:rPr>
              <w:t>12.252</w:t>
            </w:r>
          </w:p>
        </w:tc>
        <w:tc>
          <w:tcPr>
            <w:tcW w:w="1013" w:type="dxa"/>
            <w:shd w:val="clear" w:color="auto" w:fill="D9D9D9"/>
          </w:tcPr>
          <w:p w:rsidR="00500A47" w:rsidRDefault="000A7459">
            <w:pPr>
              <w:pStyle w:val="TableParagraph"/>
              <w:spacing w:before="6" w:line="173" w:lineRule="exact"/>
              <w:ind w:right="78"/>
              <w:rPr>
                <w:sz w:val="16"/>
              </w:rPr>
            </w:pPr>
            <w:r>
              <w:rPr>
                <w:sz w:val="16"/>
              </w:rPr>
              <w:t>927.247</w:t>
            </w:r>
          </w:p>
        </w:tc>
        <w:tc>
          <w:tcPr>
            <w:tcW w:w="839" w:type="dxa"/>
            <w:shd w:val="clear" w:color="auto" w:fill="F1F1F1"/>
          </w:tcPr>
          <w:p w:rsidR="00500A47" w:rsidRDefault="000A7459">
            <w:pPr>
              <w:pStyle w:val="TableParagraph"/>
              <w:spacing w:before="6" w:line="173" w:lineRule="exact"/>
              <w:ind w:right="87"/>
              <w:rPr>
                <w:sz w:val="16"/>
              </w:rPr>
            </w:pPr>
            <w:r>
              <w:rPr>
                <w:sz w:val="16"/>
              </w:rPr>
              <w:t>829</w:t>
            </w:r>
          </w:p>
        </w:tc>
        <w:tc>
          <w:tcPr>
            <w:tcW w:w="654" w:type="dxa"/>
            <w:shd w:val="clear" w:color="auto" w:fill="F1F1F1"/>
          </w:tcPr>
          <w:p w:rsidR="00500A47" w:rsidRDefault="000A7459">
            <w:pPr>
              <w:pStyle w:val="TableParagraph"/>
              <w:spacing w:before="6" w:line="173" w:lineRule="exact"/>
              <w:ind w:right="83"/>
              <w:rPr>
                <w:sz w:val="16"/>
              </w:rPr>
            </w:pPr>
            <w:r>
              <w:rPr>
                <w:sz w:val="16"/>
              </w:rPr>
              <w:t>7,3</w:t>
            </w:r>
          </w:p>
        </w:tc>
        <w:tc>
          <w:tcPr>
            <w:tcW w:w="969" w:type="dxa"/>
            <w:shd w:val="clear" w:color="auto" w:fill="F1F1F1"/>
          </w:tcPr>
          <w:p w:rsidR="00500A47" w:rsidRDefault="000A7459">
            <w:pPr>
              <w:pStyle w:val="TableParagraph"/>
              <w:spacing w:before="6" w:line="173" w:lineRule="exact"/>
              <w:ind w:right="85"/>
              <w:rPr>
                <w:sz w:val="16"/>
              </w:rPr>
            </w:pPr>
            <w:r>
              <w:rPr>
                <w:sz w:val="16"/>
              </w:rPr>
              <w:t>109.895</w:t>
            </w:r>
          </w:p>
        </w:tc>
        <w:tc>
          <w:tcPr>
            <w:tcW w:w="654" w:type="dxa"/>
            <w:shd w:val="clear" w:color="auto" w:fill="F1F1F1"/>
          </w:tcPr>
          <w:p w:rsidR="00500A47" w:rsidRDefault="000A7459">
            <w:pPr>
              <w:pStyle w:val="TableParagraph"/>
              <w:spacing w:before="6" w:line="173" w:lineRule="exact"/>
              <w:ind w:right="87"/>
              <w:rPr>
                <w:sz w:val="16"/>
              </w:rPr>
            </w:pPr>
            <w:r>
              <w:rPr>
                <w:sz w:val="16"/>
              </w:rPr>
              <w:t>13,4</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SE</w:t>
            </w:r>
          </w:p>
        </w:tc>
        <w:tc>
          <w:tcPr>
            <w:tcW w:w="837" w:type="dxa"/>
            <w:shd w:val="clear" w:color="auto" w:fill="DDEBF7"/>
          </w:tcPr>
          <w:p w:rsidR="00500A47" w:rsidRDefault="000A7459">
            <w:pPr>
              <w:pStyle w:val="TableParagraph"/>
              <w:spacing w:before="6" w:line="173" w:lineRule="exact"/>
              <w:ind w:right="65"/>
              <w:rPr>
                <w:sz w:val="16"/>
              </w:rPr>
            </w:pPr>
            <w:r>
              <w:rPr>
                <w:sz w:val="16"/>
              </w:rPr>
              <w:t>5.915</w:t>
            </w:r>
          </w:p>
        </w:tc>
        <w:tc>
          <w:tcPr>
            <w:tcW w:w="826" w:type="dxa"/>
            <w:shd w:val="clear" w:color="auto" w:fill="DDEBF7"/>
          </w:tcPr>
          <w:p w:rsidR="00500A47" w:rsidRDefault="000A7459">
            <w:pPr>
              <w:pStyle w:val="TableParagraph"/>
              <w:spacing w:before="6" w:line="173" w:lineRule="exact"/>
              <w:ind w:right="72"/>
              <w:rPr>
                <w:sz w:val="16"/>
              </w:rPr>
            </w:pPr>
            <w:r>
              <w:rPr>
                <w:sz w:val="16"/>
              </w:rPr>
              <w:t>724</w:t>
            </w:r>
          </w:p>
        </w:tc>
        <w:tc>
          <w:tcPr>
            <w:tcW w:w="522" w:type="dxa"/>
            <w:shd w:val="clear" w:color="auto" w:fill="DDEBF7"/>
          </w:tcPr>
          <w:p w:rsidR="00500A47" w:rsidRDefault="000A7459">
            <w:pPr>
              <w:pStyle w:val="TableParagraph"/>
              <w:spacing w:before="6" w:line="173" w:lineRule="exact"/>
              <w:ind w:right="66"/>
              <w:rPr>
                <w:sz w:val="16"/>
              </w:rPr>
            </w:pPr>
            <w:r>
              <w:rPr>
                <w:w w:val="102"/>
                <w:sz w:val="16"/>
              </w:rPr>
              <w:t>8</w:t>
            </w:r>
          </w:p>
        </w:tc>
        <w:tc>
          <w:tcPr>
            <w:tcW w:w="1076" w:type="dxa"/>
            <w:shd w:val="clear" w:color="auto" w:fill="DDEBF7"/>
          </w:tcPr>
          <w:p w:rsidR="00500A47" w:rsidRDefault="000A7459">
            <w:pPr>
              <w:pStyle w:val="TableParagraph"/>
              <w:spacing w:before="6" w:line="173" w:lineRule="exact"/>
              <w:ind w:right="66"/>
              <w:rPr>
                <w:sz w:val="16"/>
              </w:rPr>
            </w:pPr>
            <w:r>
              <w:rPr>
                <w:sz w:val="16"/>
              </w:rPr>
              <w:t>417.184</w:t>
            </w:r>
          </w:p>
        </w:tc>
        <w:tc>
          <w:tcPr>
            <w:tcW w:w="858" w:type="dxa"/>
            <w:shd w:val="clear" w:color="auto" w:fill="F1F1F1"/>
          </w:tcPr>
          <w:p w:rsidR="00500A47" w:rsidRDefault="000A7459">
            <w:pPr>
              <w:pStyle w:val="TableParagraph"/>
              <w:spacing w:before="6" w:line="173" w:lineRule="exact"/>
              <w:ind w:right="44"/>
              <w:rPr>
                <w:sz w:val="16"/>
              </w:rPr>
            </w:pPr>
            <w:r>
              <w:rPr>
                <w:sz w:val="16"/>
              </w:rPr>
              <w:t>759</w:t>
            </w:r>
          </w:p>
        </w:tc>
        <w:tc>
          <w:tcPr>
            <w:tcW w:w="663" w:type="dxa"/>
            <w:shd w:val="clear" w:color="auto" w:fill="F1F1F1"/>
          </w:tcPr>
          <w:p w:rsidR="00500A47" w:rsidRDefault="000A7459">
            <w:pPr>
              <w:pStyle w:val="TableParagraph"/>
              <w:spacing w:before="6" w:line="173" w:lineRule="exact"/>
              <w:ind w:right="66"/>
              <w:rPr>
                <w:sz w:val="16"/>
              </w:rPr>
            </w:pPr>
            <w:r>
              <w:rPr>
                <w:w w:val="102"/>
                <w:sz w:val="16"/>
              </w:rPr>
              <w:t>8</w:t>
            </w:r>
          </w:p>
        </w:tc>
        <w:tc>
          <w:tcPr>
            <w:tcW w:w="794" w:type="dxa"/>
            <w:shd w:val="clear" w:color="auto" w:fill="F1F1F1"/>
          </w:tcPr>
          <w:p w:rsidR="00500A47" w:rsidRDefault="000A7459">
            <w:pPr>
              <w:pStyle w:val="TableParagraph"/>
              <w:spacing w:before="6" w:line="173" w:lineRule="exact"/>
              <w:ind w:right="67"/>
              <w:rPr>
                <w:sz w:val="16"/>
              </w:rPr>
            </w:pPr>
            <w:r>
              <w:rPr>
                <w:sz w:val="16"/>
              </w:rPr>
              <w:t>6.201</w:t>
            </w:r>
          </w:p>
        </w:tc>
        <w:tc>
          <w:tcPr>
            <w:tcW w:w="1120" w:type="dxa"/>
            <w:shd w:val="clear" w:color="auto" w:fill="F1F1F1"/>
          </w:tcPr>
          <w:p w:rsidR="00500A47" w:rsidRDefault="000A7459">
            <w:pPr>
              <w:pStyle w:val="TableParagraph"/>
              <w:spacing w:before="6" w:line="173" w:lineRule="exact"/>
              <w:ind w:right="67"/>
              <w:rPr>
                <w:sz w:val="16"/>
              </w:rPr>
            </w:pPr>
            <w:r>
              <w:rPr>
                <w:sz w:val="16"/>
              </w:rPr>
              <w:t>469.332</w:t>
            </w:r>
          </w:p>
        </w:tc>
        <w:tc>
          <w:tcPr>
            <w:tcW w:w="892" w:type="dxa"/>
            <w:shd w:val="clear" w:color="auto" w:fill="D9D9D9"/>
          </w:tcPr>
          <w:p w:rsidR="00500A47" w:rsidRDefault="000A7459">
            <w:pPr>
              <w:pStyle w:val="TableParagraph"/>
              <w:spacing w:before="6" w:line="173" w:lineRule="exact"/>
              <w:ind w:right="36"/>
              <w:rPr>
                <w:sz w:val="16"/>
              </w:rPr>
            </w:pPr>
            <w:r>
              <w:rPr>
                <w:sz w:val="16"/>
              </w:rPr>
              <w:t>88</w:t>
            </w:r>
          </w:p>
        </w:tc>
        <w:tc>
          <w:tcPr>
            <w:tcW w:w="664" w:type="dxa"/>
            <w:shd w:val="clear" w:color="auto" w:fill="D9D9D9"/>
          </w:tcPr>
          <w:p w:rsidR="00500A47" w:rsidRDefault="000A7459">
            <w:pPr>
              <w:pStyle w:val="TableParagraph"/>
              <w:spacing w:before="6" w:line="173" w:lineRule="exact"/>
              <w:ind w:right="70"/>
              <w:rPr>
                <w:sz w:val="16"/>
              </w:rPr>
            </w:pPr>
            <w:r>
              <w:rPr>
                <w:w w:val="102"/>
                <w:sz w:val="16"/>
              </w:rPr>
              <w:t>5</w:t>
            </w:r>
          </w:p>
        </w:tc>
        <w:tc>
          <w:tcPr>
            <w:tcW w:w="893" w:type="dxa"/>
            <w:shd w:val="clear" w:color="auto" w:fill="D9D9D9"/>
          </w:tcPr>
          <w:p w:rsidR="00500A47" w:rsidRDefault="000A7459">
            <w:pPr>
              <w:pStyle w:val="TableParagraph"/>
              <w:spacing w:before="6" w:line="173" w:lineRule="exact"/>
              <w:ind w:right="79"/>
              <w:rPr>
                <w:sz w:val="16"/>
              </w:rPr>
            </w:pPr>
            <w:r>
              <w:rPr>
                <w:sz w:val="16"/>
              </w:rPr>
              <w:t>440</w:t>
            </w:r>
          </w:p>
        </w:tc>
        <w:tc>
          <w:tcPr>
            <w:tcW w:w="969" w:type="dxa"/>
            <w:shd w:val="clear" w:color="auto" w:fill="D9D9D9"/>
          </w:tcPr>
          <w:p w:rsidR="00500A47" w:rsidRDefault="000A7459">
            <w:pPr>
              <w:pStyle w:val="TableParagraph"/>
              <w:spacing w:before="6" w:line="173" w:lineRule="exact"/>
              <w:ind w:right="74"/>
              <w:rPr>
                <w:sz w:val="16"/>
              </w:rPr>
            </w:pPr>
            <w:r>
              <w:rPr>
                <w:sz w:val="16"/>
              </w:rPr>
              <w:t>33.300</w:t>
            </w:r>
          </w:p>
        </w:tc>
        <w:tc>
          <w:tcPr>
            <w:tcW w:w="893" w:type="dxa"/>
            <w:shd w:val="clear" w:color="auto" w:fill="D9D9D9"/>
          </w:tcPr>
          <w:p w:rsidR="00500A47" w:rsidRDefault="000A7459">
            <w:pPr>
              <w:pStyle w:val="TableParagraph"/>
              <w:spacing w:before="6" w:line="173" w:lineRule="exact"/>
              <w:ind w:right="76"/>
              <w:rPr>
                <w:sz w:val="16"/>
              </w:rPr>
            </w:pPr>
            <w:r>
              <w:rPr>
                <w:sz w:val="16"/>
              </w:rPr>
              <w:t>6.641</w:t>
            </w:r>
          </w:p>
        </w:tc>
        <w:tc>
          <w:tcPr>
            <w:tcW w:w="1013" w:type="dxa"/>
            <w:shd w:val="clear" w:color="auto" w:fill="D9D9D9"/>
          </w:tcPr>
          <w:p w:rsidR="00500A47" w:rsidRDefault="000A7459">
            <w:pPr>
              <w:pStyle w:val="TableParagraph"/>
              <w:spacing w:before="6" w:line="173" w:lineRule="exact"/>
              <w:ind w:right="78"/>
              <w:rPr>
                <w:sz w:val="16"/>
              </w:rPr>
            </w:pPr>
            <w:r>
              <w:rPr>
                <w:sz w:val="16"/>
              </w:rPr>
              <w:t>502.632</w:t>
            </w:r>
          </w:p>
        </w:tc>
        <w:tc>
          <w:tcPr>
            <w:tcW w:w="839" w:type="dxa"/>
            <w:shd w:val="clear" w:color="auto" w:fill="F1F1F1"/>
          </w:tcPr>
          <w:p w:rsidR="00500A47" w:rsidRDefault="000A7459">
            <w:pPr>
              <w:pStyle w:val="TableParagraph"/>
              <w:spacing w:before="6" w:line="173" w:lineRule="exact"/>
              <w:ind w:right="87"/>
              <w:rPr>
                <w:sz w:val="16"/>
              </w:rPr>
            </w:pPr>
            <w:r>
              <w:rPr>
                <w:sz w:val="16"/>
              </w:rPr>
              <w:t>726</w:t>
            </w:r>
          </w:p>
        </w:tc>
        <w:tc>
          <w:tcPr>
            <w:tcW w:w="654" w:type="dxa"/>
            <w:shd w:val="clear" w:color="auto" w:fill="F1F1F1"/>
          </w:tcPr>
          <w:p w:rsidR="00500A47" w:rsidRDefault="000A7459">
            <w:pPr>
              <w:pStyle w:val="TableParagraph"/>
              <w:spacing w:before="6" w:line="173" w:lineRule="exact"/>
              <w:ind w:right="83"/>
              <w:rPr>
                <w:sz w:val="16"/>
              </w:rPr>
            </w:pPr>
            <w:r>
              <w:rPr>
                <w:sz w:val="16"/>
              </w:rPr>
              <w:t>12,3</w:t>
            </w:r>
          </w:p>
        </w:tc>
        <w:tc>
          <w:tcPr>
            <w:tcW w:w="969" w:type="dxa"/>
            <w:shd w:val="clear" w:color="auto" w:fill="F1F1F1"/>
          </w:tcPr>
          <w:p w:rsidR="00500A47" w:rsidRDefault="000A7459">
            <w:pPr>
              <w:pStyle w:val="TableParagraph"/>
              <w:spacing w:before="6" w:line="173" w:lineRule="exact"/>
              <w:ind w:right="85"/>
              <w:rPr>
                <w:sz w:val="16"/>
              </w:rPr>
            </w:pPr>
            <w:r>
              <w:rPr>
                <w:sz w:val="16"/>
              </w:rPr>
              <w:t>85.448</w:t>
            </w:r>
          </w:p>
        </w:tc>
        <w:tc>
          <w:tcPr>
            <w:tcW w:w="654" w:type="dxa"/>
            <w:shd w:val="clear" w:color="auto" w:fill="F1F1F1"/>
          </w:tcPr>
          <w:p w:rsidR="00500A47" w:rsidRDefault="000A7459">
            <w:pPr>
              <w:pStyle w:val="TableParagraph"/>
              <w:spacing w:before="6" w:line="173" w:lineRule="exact"/>
              <w:ind w:right="87"/>
              <w:rPr>
                <w:sz w:val="16"/>
              </w:rPr>
            </w:pPr>
            <w:r>
              <w:rPr>
                <w:sz w:val="16"/>
              </w:rPr>
              <w:t>20,5</w:t>
            </w:r>
          </w:p>
        </w:tc>
      </w:tr>
      <w:tr w:rsidR="00500A47">
        <w:trPr>
          <w:trHeight w:val="198"/>
        </w:trPr>
        <w:tc>
          <w:tcPr>
            <w:tcW w:w="744" w:type="dxa"/>
            <w:tcBorders>
              <w:left w:val="nil"/>
            </w:tcBorders>
            <w:shd w:val="clear" w:color="auto" w:fill="BEBEBE"/>
          </w:tcPr>
          <w:p w:rsidR="00500A47" w:rsidRDefault="000A7459">
            <w:pPr>
              <w:pStyle w:val="TableParagraph"/>
              <w:spacing w:before="6" w:line="173" w:lineRule="exact"/>
              <w:ind w:left="21"/>
              <w:jc w:val="left"/>
              <w:rPr>
                <w:b/>
                <w:sz w:val="16"/>
              </w:rPr>
            </w:pPr>
            <w:r>
              <w:rPr>
                <w:b/>
                <w:sz w:val="16"/>
              </w:rPr>
              <w:t>Soma (NE)</w:t>
            </w:r>
          </w:p>
        </w:tc>
        <w:tc>
          <w:tcPr>
            <w:tcW w:w="837" w:type="dxa"/>
            <w:shd w:val="clear" w:color="auto" w:fill="BEBEBE"/>
          </w:tcPr>
          <w:p w:rsidR="00500A47" w:rsidRDefault="000A7459">
            <w:pPr>
              <w:pStyle w:val="TableParagraph"/>
              <w:spacing w:before="6" w:line="173" w:lineRule="exact"/>
              <w:ind w:right="65"/>
              <w:rPr>
                <w:b/>
                <w:sz w:val="16"/>
              </w:rPr>
            </w:pPr>
            <w:r>
              <w:rPr>
                <w:b/>
                <w:sz w:val="16"/>
              </w:rPr>
              <w:t>91.873</w:t>
            </w:r>
          </w:p>
        </w:tc>
        <w:tc>
          <w:tcPr>
            <w:tcW w:w="826" w:type="dxa"/>
            <w:shd w:val="clear" w:color="auto" w:fill="BEBEBE"/>
          </w:tcPr>
          <w:p w:rsidR="00500A47" w:rsidRDefault="000A7459">
            <w:pPr>
              <w:pStyle w:val="TableParagraph"/>
              <w:spacing w:before="6" w:line="173" w:lineRule="exact"/>
              <w:ind w:right="65"/>
              <w:rPr>
                <w:b/>
                <w:sz w:val="16"/>
              </w:rPr>
            </w:pPr>
            <w:r>
              <w:rPr>
                <w:b/>
                <w:sz w:val="16"/>
              </w:rPr>
              <w:t>15.086</w:t>
            </w:r>
          </w:p>
        </w:tc>
        <w:tc>
          <w:tcPr>
            <w:tcW w:w="522" w:type="dxa"/>
            <w:shd w:val="clear" w:color="auto" w:fill="BEBEBE"/>
          </w:tcPr>
          <w:p w:rsidR="00500A47" w:rsidRDefault="000A7459">
            <w:pPr>
              <w:pStyle w:val="TableParagraph"/>
              <w:spacing w:before="6" w:line="173" w:lineRule="exact"/>
              <w:ind w:right="66"/>
              <w:rPr>
                <w:b/>
                <w:sz w:val="16"/>
              </w:rPr>
            </w:pPr>
            <w:r>
              <w:rPr>
                <w:b/>
                <w:w w:val="102"/>
                <w:sz w:val="16"/>
              </w:rPr>
              <w:t>6</w:t>
            </w:r>
          </w:p>
        </w:tc>
        <w:tc>
          <w:tcPr>
            <w:tcW w:w="1076" w:type="dxa"/>
            <w:shd w:val="clear" w:color="auto" w:fill="BEBEBE"/>
          </w:tcPr>
          <w:p w:rsidR="00500A47" w:rsidRDefault="000A7459">
            <w:pPr>
              <w:pStyle w:val="TableParagraph"/>
              <w:spacing w:before="6" w:line="173" w:lineRule="exact"/>
              <w:ind w:right="66"/>
              <w:rPr>
                <w:b/>
                <w:sz w:val="16"/>
              </w:rPr>
            </w:pPr>
            <w:r>
              <w:rPr>
                <w:b/>
                <w:sz w:val="16"/>
              </w:rPr>
              <w:t>6.494.127</w:t>
            </w:r>
          </w:p>
        </w:tc>
        <w:tc>
          <w:tcPr>
            <w:tcW w:w="858" w:type="dxa"/>
            <w:shd w:val="clear" w:color="auto" w:fill="BEBEBE"/>
          </w:tcPr>
          <w:p w:rsidR="00500A47" w:rsidRDefault="000A7459">
            <w:pPr>
              <w:pStyle w:val="TableParagraph"/>
              <w:spacing w:before="6" w:line="173" w:lineRule="exact"/>
              <w:ind w:right="44"/>
              <w:rPr>
                <w:b/>
                <w:sz w:val="16"/>
              </w:rPr>
            </w:pPr>
            <w:r>
              <w:rPr>
                <w:b/>
                <w:sz w:val="16"/>
              </w:rPr>
              <w:t>15.235</w:t>
            </w:r>
          </w:p>
        </w:tc>
        <w:tc>
          <w:tcPr>
            <w:tcW w:w="663" w:type="dxa"/>
            <w:shd w:val="clear" w:color="auto" w:fill="BEBEBE"/>
          </w:tcPr>
          <w:p w:rsidR="00500A47" w:rsidRDefault="000A7459">
            <w:pPr>
              <w:pStyle w:val="TableParagraph"/>
              <w:spacing w:before="6" w:line="173" w:lineRule="exact"/>
              <w:ind w:right="66"/>
              <w:rPr>
                <w:b/>
                <w:sz w:val="16"/>
              </w:rPr>
            </w:pPr>
            <w:r>
              <w:rPr>
                <w:b/>
                <w:w w:val="102"/>
                <w:sz w:val="16"/>
              </w:rPr>
              <w:t>6</w:t>
            </w:r>
          </w:p>
        </w:tc>
        <w:tc>
          <w:tcPr>
            <w:tcW w:w="794" w:type="dxa"/>
            <w:shd w:val="clear" w:color="auto" w:fill="BEBEBE"/>
          </w:tcPr>
          <w:p w:rsidR="00500A47" w:rsidRDefault="000A7459">
            <w:pPr>
              <w:pStyle w:val="TableParagraph"/>
              <w:spacing w:before="6" w:line="173" w:lineRule="exact"/>
              <w:ind w:right="67"/>
              <w:rPr>
                <w:b/>
                <w:sz w:val="16"/>
              </w:rPr>
            </w:pPr>
            <w:r>
              <w:rPr>
                <w:b/>
                <w:sz w:val="16"/>
              </w:rPr>
              <w:t>93.200</w:t>
            </w:r>
          </w:p>
        </w:tc>
        <w:tc>
          <w:tcPr>
            <w:tcW w:w="1120" w:type="dxa"/>
            <w:shd w:val="clear" w:color="auto" w:fill="BEBEBE"/>
          </w:tcPr>
          <w:p w:rsidR="00500A47" w:rsidRDefault="000A7459">
            <w:pPr>
              <w:pStyle w:val="TableParagraph"/>
              <w:spacing w:before="6" w:line="173" w:lineRule="exact"/>
              <w:ind w:right="67"/>
              <w:rPr>
                <w:b/>
                <w:sz w:val="16"/>
              </w:rPr>
            </w:pPr>
            <w:r>
              <w:rPr>
                <w:b/>
                <w:sz w:val="16"/>
              </w:rPr>
              <w:t>7.053.547</w:t>
            </w:r>
          </w:p>
        </w:tc>
        <w:tc>
          <w:tcPr>
            <w:tcW w:w="892" w:type="dxa"/>
            <w:shd w:val="clear" w:color="auto" w:fill="BEBEBE"/>
          </w:tcPr>
          <w:p w:rsidR="00500A47" w:rsidRDefault="000A7459">
            <w:pPr>
              <w:pStyle w:val="TableParagraph"/>
              <w:spacing w:before="6" w:line="173" w:lineRule="exact"/>
              <w:ind w:right="68"/>
              <w:rPr>
                <w:b/>
                <w:sz w:val="16"/>
              </w:rPr>
            </w:pPr>
            <w:r>
              <w:rPr>
                <w:b/>
                <w:sz w:val="16"/>
              </w:rPr>
              <w:t>1.994</w:t>
            </w:r>
          </w:p>
        </w:tc>
        <w:tc>
          <w:tcPr>
            <w:tcW w:w="664" w:type="dxa"/>
            <w:shd w:val="clear" w:color="auto" w:fill="BEBEBE"/>
          </w:tcPr>
          <w:p w:rsidR="00500A47" w:rsidRDefault="000A7459">
            <w:pPr>
              <w:pStyle w:val="TableParagraph"/>
              <w:spacing w:before="6" w:line="173" w:lineRule="exact"/>
              <w:ind w:right="70"/>
              <w:rPr>
                <w:b/>
                <w:sz w:val="16"/>
              </w:rPr>
            </w:pPr>
            <w:r>
              <w:rPr>
                <w:b/>
                <w:w w:val="102"/>
                <w:sz w:val="16"/>
              </w:rPr>
              <w:t>4</w:t>
            </w:r>
          </w:p>
        </w:tc>
        <w:tc>
          <w:tcPr>
            <w:tcW w:w="893" w:type="dxa"/>
            <w:shd w:val="clear" w:color="auto" w:fill="BEBEBE"/>
          </w:tcPr>
          <w:p w:rsidR="00500A47" w:rsidRDefault="000A7459">
            <w:pPr>
              <w:pStyle w:val="TableParagraph"/>
              <w:spacing w:before="6" w:line="173" w:lineRule="exact"/>
              <w:ind w:right="72"/>
              <w:rPr>
                <w:b/>
                <w:sz w:val="16"/>
              </w:rPr>
            </w:pPr>
            <w:r>
              <w:rPr>
                <w:b/>
                <w:sz w:val="16"/>
              </w:rPr>
              <w:t>7.012</w:t>
            </w:r>
          </w:p>
        </w:tc>
        <w:tc>
          <w:tcPr>
            <w:tcW w:w="969" w:type="dxa"/>
            <w:shd w:val="clear" w:color="auto" w:fill="BEBEBE"/>
          </w:tcPr>
          <w:p w:rsidR="00500A47" w:rsidRDefault="000A7459">
            <w:pPr>
              <w:pStyle w:val="TableParagraph"/>
              <w:spacing w:before="6" w:line="173" w:lineRule="exact"/>
              <w:ind w:right="74"/>
              <w:rPr>
                <w:b/>
                <w:sz w:val="16"/>
              </w:rPr>
            </w:pPr>
            <w:r>
              <w:rPr>
                <w:b/>
                <w:sz w:val="16"/>
              </w:rPr>
              <w:t>530.681</w:t>
            </w:r>
          </w:p>
        </w:tc>
        <w:tc>
          <w:tcPr>
            <w:tcW w:w="893" w:type="dxa"/>
            <w:shd w:val="clear" w:color="auto" w:fill="BEBEBE"/>
          </w:tcPr>
          <w:p w:rsidR="00500A47" w:rsidRDefault="000A7459">
            <w:pPr>
              <w:pStyle w:val="TableParagraph"/>
              <w:spacing w:before="6" w:line="173" w:lineRule="exact"/>
              <w:ind w:right="76"/>
              <w:rPr>
                <w:b/>
                <w:sz w:val="16"/>
              </w:rPr>
            </w:pPr>
            <w:r>
              <w:rPr>
                <w:b/>
                <w:sz w:val="16"/>
              </w:rPr>
              <w:t>100.212</w:t>
            </w:r>
          </w:p>
        </w:tc>
        <w:tc>
          <w:tcPr>
            <w:tcW w:w="1013" w:type="dxa"/>
            <w:shd w:val="clear" w:color="auto" w:fill="BEBEBE"/>
          </w:tcPr>
          <w:p w:rsidR="00500A47" w:rsidRDefault="000A7459">
            <w:pPr>
              <w:pStyle w:val="TableParagraph"/>
              <w:spacing w:before="6" w:line="173" w:lineRule="exact"/>
              <w:ind w:right="78"/>
              <w:rPr>
                <w:b/>
                <w:sz w:val="16"/>
              </w:rPr>
            </w:pPr>
            <w:r>
              <w:rPr>
                <w:b/>
                <w:sz w:val="16"/>
              </w:rPr>
              <w:t>7.584.228</w:t>
            </w:r>
          </w:p>
        </w:tc>
        <w:tc>
          <w:tcPr>
            <w:tcW w:w="839" w:type="dxa"/>
            <w:shd w:val="clear" w:color="auto" w:fill="BEBEBE"/>
          </w:tcPr>
          <w:p w:rsidR="00500A47" w:rsidRDefault="000A7459">
            <w:pPr>
              <w:pStyle w:val="TableParagraph"/>
              <w:spacing w:before="6" w:line="173" w:lineRule="exact"/>
              <w:ind w:right="82"/>
              <w:rPr>
                <w:b/>
                <w:sz w:val="16"/>
              </w:rPr>
            </w:pPr>
            <w:r>
              <w:rPr>
                <w:b/>
                <w:sz w:val="16"/>
              </w:rPr>
              <w:t>8.339</w:t>
            </w:r>
          </w:p>
        </w:tc>
        <w:tc>
          <w:tcPr>
            <w:tcW w:w="654" w:type="dxa"/>
            <w:shd w:val="clear" w:color="auto" w:fill="BEBEBE"/>
          </w:tcPr>
          <w:p w:rsidR="00500A47" w:rsidRDefault="000A7459">
            <w:pPr>
              <w:pStyle w:val="TableParagraph"/>
              <w:spacing w:before="6" w:line="173" w:lineRule="exact"/>
              <w:ind w:right="83"/>
              <w:rPr>
                <w:b/>
                <w:sz w:val="16"/>
              </w:rPr>
            </w:pPr>
            <w:r>
              <w:rPr>
                <w:b/>
                <w:sz w:val="16"/>
              </w:rPr>
              <w:t>9,1</w:t>
            </w:r>
          </w:p>
        </w:tc>
        <w:tc>
          <w:tcPr>
            <w:tcW w:w="969" w:type="dxa"/>
            <w:shd w:val="clear" w:color="auto" w:fill="BEBEBE"/>
          </w:tcPr>
          <w:p w:rsidR="00500A47" w:rsidRDefault="000A7459">
            <w:pPr>
              <w:pStyle w:val="TableParagraph"/>
              <w:spacing w:before="6" w:line="173" w:lineRule="exact"/>
              <w:ind w:right="85"/>
              <w:rPr>
                <w:b/>
                <w:sz w:val="16"/>
              </w:rPr>
            </w:pPr>
            <w:r>
              <w:rPr>
                <w:b/>
                <w:sz w:val="16"/>
              </w:rPr>
              <w:t>1.090.101</w:t>
            </w:r>
          </w:p>
        </w:tc>
        <w:tc>
          <w:tcPr>
            <w:tcW w:w="654" w:type="dxa"/>
            <w:shd w:val="clear" w:color="auto" w:fill="BEBEBE"/>
          </w:tcPr>
          <w:p w:rsidR="00500A47" w:rsidRDefault="000A7459">
            <w:pPr>
              <w:pStyle w:val="TableParagraph"/>
              <w:spacing w:before="6" w:line="173" w:lineRule="exact"/>
              <w:ind w:right="87"/>
              <w:rPr>
                <w:b/>
                <w:sz w:val="16"/>
              </w:rPr>
            </w:pPr>
            <w:r>
              <w:rPr>
                <w:b/>
                <w:sz w:val="16"/>
              </w:rPr>
              <w:t>16,8</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DF</w:t>
            </w:r>
          </w:p>
        </w:tc>
        <w:tc>
          <w:tcPr>
            <w:tcW w:w="837" w:type="dxa"/>
            <w:shd w:val="clear" w:color="auto" w:fill="DDEBF7"/>
          </w:tcPr>
          <w:p w:rsidR="00500A47" w:rsidRDefault="000A7459">
            <w:pPr>
              <w:pStyle w:val="TableParagraph"/>
              <w:spacing w:before="6" w:line="173" w:lineRule="exact"/>
              <w:ind w:right="65"/>
              <w:rPr>
                <w:sz w:val="16"/>
              </w:rPr>
            </w:pPr>
            <w:r>
              <w:rPr>
                <w:sz w:val="16"/>
              </w:rPr>
              <w:t>12.051</w:t>
            </w:r>
          </w:p>
        </w:tc>
        <w:tc>
          <w:tcPr>
            <w:tcW w:w="826" w:type="dxa"/>
            <w:shd w:val="clear" w:color="auto" w:fill="DDEBF7"/>
          </w:tcPr>
          <w:p w:rsidR="00500A47" w:rsidRDefault="000A7459">
            <w:pPr>
              <w:pStyle w:val="TableParagraph"/>
              <w:spacing w:before="6" w:line="173" w:lineRule="exact"/>
              <w:ind w:right="65"/>
              <w:rPr>
                <w:sz w:val="16"/>
              </w:rPr>
            </w:pPr>
            <w:r>
              <w:rPr>
                <w:sz w:val="16"/>
              </w:rPr>
              <w:t>3.693</w:t>
            </w:r>
          </w:p>
        </w:tc>
        <w:tc>
          <w:tcPr>
            <w:tcW w:w="522" w:type="dxa"/>
            <w:shd w:val="clear" w:color="auto" w:fill="DDEBF7"/>
          </w:tcPr>
          <w:p w:rsidR="00500A47" w:rsidRDefault="000A7459">
            <w:pPr>
              <w:pStyle w:val="TableParagraph"/>
              <w:spacing w:before="6" w:line="173" w:lineRule="exact"/>
              <w:ind w:right="66"/>
              <w:rPr>
                <w:sz w:val="16"/>
              </w:rPr>
            </w:pPr>
            <w:r>
              <w:rPr>
                <w:w w:val="102"/>
                <w:sz w:val="16"/>
              </w:rPr>
              <w:t>3</w:t>
            </w:r>
          </w:p>
        </w:tc>
        <w:tc>
          <w:tcPr>
            <w:tcW w:w="1076" w:type="dxa"/>
            <w:shd w:val="clear" w:color="auto" w:fill="DDEBF7"/>
          </w:tcPr>
          <w:p w:rsidR="00500A47" w:rsidRDefault="000A7459">
            <w:pPr>
              <w:pStyle w:val="TableParagraph"/>
              <w:spacing w:before="6" w:line="173" w:lineRule="exact"/>
              <w:ind w:right="66"/>
              <w:rPr>
                <w:sz w:val="16"/>
              </w:rPr>
            </w:pPr>
            <w:r>
              <w:rPr>
                <w:sz w:val="16"/>
              </w:rPr>
              <w:t>829.984</w:t>
            </w:r>
          </w:p>
        </w:tc>
        <w:tc>
          <w:tcPr>
            <w:tcW w:w="858" w:type="dxa"/>
            <w:shd w:val="clear" w:color="auto" w:fill="F1F1F1"/>
          </w:tcPr>
          <w:p w:rsidR="00500A47" w:rsidRDefault="000A7459">
            <w:pPr>
              <w:pStyle w:val="TableParagraph"/>
              <w:spacing w:before="6" w:line="173" w:lineRule="exact"/>
              <w:ind w:right="33"/>
              <w:rPr>
                <w:sz w:val="16"/>
              </w:rPr>
            </w:pPr>
            <w:r>
              <w:rPr>
                <w:sz w:val="16"/>
              </w:rPr>
              <w:t>3.651</w:t>
            </w:r>
          </w:p>
        </w:tc>
        <w:tc>
          <w:tcPr>
            <w:tcW w:w="663" w:type="dxa"/>
            <w:shd w:val="clear" w:color="auto" w:fill="F1F1F1"/>
          </w:tcPr>
          <w:p w:rsidR="00500A47" w:rsidRDefault="000A7459">
            <w:pPr>
              <w:pStyle w:val="TableParagraph"/>
              <w:spacing w:before="6" w:line="173" w:lineRule="exact"/>
              <w:ind w:right="66"/>
              <w:rPr>
                <w:sz w:val="16"/>
              </w:rPr>
            </w:pPr>
            <w:r>
              <w:rPr>
                <w:w w:val="102"/>
                <w:sz w:val="16"/>
              </w:rPr>
              <w:t>3</w:t>
            </w:r>
          </w:p>
        </w:tc>
        <w:tc>
          <w:tcPr>
            <w:tcW w:w="794" w:type="dxa"/>
            <w:shd w:val="clear" w:color="auto" w:fill="F1F1F1"/>
          </w:tcPr>
          <w:p w:rsidR="00500A47" w:rsidRDefault="000A7459">
            <w:pPr>
              <w:pStyle w:val="TableParagraph"/>
              <w:spacing w:before="6" w:line="173" w:lineRule="exact"/>
              <w:ind w:right="67"/>
              <w:rPr>
                <w:sz w:val="16"/>
              </w:rPr>
            </w:pPr>
            <w:r>
              <w:rPr>
                <w:sz w:val="16"/>
              </w:rPr>
              <w:t>11.914</w:t>
            </w:r>
          </w:p>
        </w:tc>
        <w:tc>
          <w:tcPr>
            <w:tcW w:w="1120" w:type="dxa"/>
            <w:shd w:val="clear" w:color="auto" w:fill="F1F1F1"/>
          </w:tcPr>
          <w:p w:rsidR="00500A47" w:rsidRDefault="000A7459">
            <w:pPr>
              <w:pStyle w:val="TableParagraph"/>
              <w:spacing w:before="6" w:line="173" w:lineRule="exact"/>
              <w:ind w:right="67"/>
              <w:rPr>
                <w:sz w:val="16"/>
              </w:rPr>
            </w:pPr>
            <w:r>
              <w:rPr>
                <w:sz w:val="16"/>
              </w:rPr>
              <w:t>901.690</w:t>
            </w:r>
          </w:p>
        </w:tc>
        <w:tc>
          <w:tcPr>
            <w:tcW w:w="892" w:type="dxa"/>
            <w:shd w:val="clear" w:color="auto" w:fill="D9D9D9"/>
          </w:tcPr>
          <w:p w:rsidR="00500A47" w:rsidRDefault="000A7459">
            <w:pPr>
              <w:pStyle w:val="TableParagraph"/>
              <w:spacing w:before="6" w:line="173" w:lineRule="exact"/>
              <w:ind w:right="47"/>
              <w:rPr>
                <w:sz w:val="16"/>
              </w:rPr>
            </w:pPr>
            <w:r>
              <w:rPr>
                <w:sz w:val="16"/>
              </w:rPr>
              <w:t>467</w:t>
            </w:r>
          </w:p>
        </w:tc>
        <w:tc>
          <w:tcPr>
            <w:tcW w:w="664" w:type="dxa"/>
            <w:shd w:val="clear" w:color="auto" w:fill="D9D9D9"/>
          </w:tcPr>
          <w:p w:rsidR="00500A47" w:rsidRDefault="000A7459">
            <w:pPr>
              <w:pStyle w:val="TableParagraph"/>
              <w:spacing w:before="6" w:line="173" w:lineRule="exact"/>
              <w:ind w:right="70"/>
              <w:rPr>
                <w:sz w:val="16"/>
              </w:rPr>
            </w:pPr>
            <w:r>
              <w:rPr>
                <w:w w:val="102"/>
                <w:sz w:val="16"/>
              </w:rPr>
              <w:t>4</w:t>
            </w:r>
          </w:p>
        </w:tc>
        <w:tc>
          <w:tcPr>
            <w:tcW w:w="893" w:type="dxa"/>
            <w:shd w:val="clear" w:color="auto" w:fill="D9D9D9"/>
          </w:tcPr>
          <w:p w:rsidR="00500A47" w:rsidRDefault="000A7459">
            <w:pPr>
              <w:pStyle w:val="TableParagraph"/>
              <w:spacing w:before="6" w:line="173" w:lineRule="exact"/>
              <w:ind w:right="72"/>
              <w:rPr>
                <w:sz w:val="16"/>
              </w:rPr>
            </w:pPr>
            <w:r>
              <w:rPr>
                <w:sz w:val="16"/>
              </w:rPr>
              <w:t>1.868</w:t>
            </w:r>
          </w:p>
        </w:tc>
        <w:tc>
          <w:tcPr>
            <w:tcW w:w="969" w:type="dxa"/>
            <w:shd w:val="clear" w:color="auto" w:fill="D9D9D9"/>
          </w:tcPr>
          <w:p w:rsidR="00500A47" w:rsidRDefault="000A7459">
            <w:pPr>
              <w:pStyle w:val="TableParagraph"/>
              <w:spacing w:before="6" w:line="173" w:lineRule="exact"/>
              <w:ind w:right="74"/>
              <w:rPr>
                <w:sz w:val="16"/>
              </w:rPr>
            </w:pPr>
            <w:r>
              <w:rPr>
                <w:sz w:val="16"/>
              </w:rPr>
              <w:t>141.374</w:t>
            </w:r>
          </w:p>
        </w:tc>
        <w:tc>
          <w:tcPr>
            <w:tcW w:w="893" w:type="dxa"/>
            <w:shd w:val="clear" w:color="auto" w:fill="D9D9D9"/>
          </w:tcPr>
          <w:p w:rsidR="00500A47" w:rsidRDefault="000A7459">
            <w:pPr>
              <w:pStyle w:val="TableParagraph"/>
              <w:spacing w:before="6" w:line="173" w:lineRule="exact"/>
              <w:ind w:right="76"/>
              <w:rPr>
                <w:sz w:val="16"/>
              </w:rPr>
            </w:pPr>
            <w:r>
              <w:rPr>
                <w:sz w:val="16"/>
              </w:rPr>
              <w:t>13.782</w:t>
            </w:r>
          </w:p>
        </w:tc>
        <w:tc>
          <w:tcPr>
            <w:tcW w:w="1013" w:type="dxa"/>
            <w:shd w:val="clear" w:color="auto" w:fill="D9D9D9"/>
          </w:tcPr>
          <w:p w:rsidR="00500A47" w:rsidRDefault="000A7459">
            <w:pPr>
              <w:pStyle w:val="TableParagraph"/>
              <w:spacing w:before="6" w:line="173" w:lineRule="exact"/>
              <w:ind w:right="78"/>
              <w:rPr>
                <w:sz w:val="16"/>
              </w:rPr>
            </w:pPr>
            <w:r>
              <w:rPr>
                <w:sz w:val="16"/>
              </w:rPr>
              <w:t>1.043.063</w:t>
            </w:r>
          </w:p>
        </w:tc>
        <w:tc>
          <w:tcPr>
            <w:tcW w:w="839" w:type="dxa"/>
            <w:shd w:val="clear" w:color="auto" w:fill="F1F1F1"/>
          </w:tcPr>
          <w:p w:rsidR="00500A47" w:rsidRDefault="000A7459">
            <w:pPr>
              <w:pStyle w:val="TableParagraph"/>
              <w:spacing w:before="6" w:line="173" w:lineRule="exact"/>
              <w:ind w:right="81"/>
              <w:rPr>
                <w:sz w:val="16"/>
              </w:rPr>
            </w:pPr>
            <w:r>
              <w:rPr>
                <w:sz w:val="16"/>
              </w:rPr>
              <w:t>1.731</w:t>
            </w:r>
          </w:p>
        </w:tc>
        <w:tc>
          <w:tcPr>
            <w:tcW w:w="654" w:type="dxa"/>
            <w:shd w:val="clear" w:color="auto" w:fill="F1F1F1"/>
          </w:tcPr>
          <w:p w:rsidR="00500A47" w:rsidRDefault="000A7459">
            <w:pPr>
              <w:pStyle w:val="TableParagraph"/>
              <w:spacing w:before="6" w:line="173" w:lineRule="exact"/>
              <w:ind w:right="83"/>
              <w:rPr>
                <w:sz w:val="16"/>
              </w:rPr>
            </w:pPr>
            <w:r>
              <w:rPr>
                <w:sz w:val="16"/>
              </w:rPr>
              <w:t>14,4</w:t>
            </w:r>
          </w:p>
        </w:tc>
        <w:tc>
          <w:tcPr>
            <w:tcW w:w="969" w:type="dxa"/>
            <w:shd w:val="clear" w:color="auto" w:fill="F1F1F1"/>
          </w:tcPr>
          <w:p w:rsidR="00500A47" w:rsidRDefault="000A7459">
            <w:pPr>
              <w:pStyle w:val="TableParagraph"/>
              <w:spacing w:before="6" w:line="173" w:lineRule="exact"/>
              <w:ind w:right="85"/>
              <w:rPr>
                <w:sz w:val="16"/>
              </w:rPr>
            </w:pPr>
            <w:r>
              <w:rPr>
                <w:sz w:val="16"/>
              </w:rPr>
              <w:t>213.079</w:t>
            </w:r>
          </w:p>
        </w:tc>
        <w:tc>
          <w:tcPr>
            <w:tcW w:w="654" w:type="dxa"/>
            <w:shd w:val="clear" w:color="auto" w:fill="F1F1F1"/>
          </w:tcPr>
          <w:p w:rsidR="00500A47" w:rsidRDefault="000A7459">
            <w:pPr>
              <w:pStyle w:val="TableParagraph"/>
              <w:spacing w:before="6" w:line="173" w:lineRule="exact"/>
              <w:ind w:right="87"/>
              <w:rPr>
                <w:sz w:val="16"/>
              </w:rPr>
            </w:pPr>
            <w:r>
              <w:rPr>
                <w:sz w:val="16"/>
              </w:rPr>
              <w:t>25,7</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GO</w:t>
            </w:r>
          </w:p>
        </w:tc>
        <w:tc>
          <w:tcPr>
            <w:tcW w:w="837" w:type="dxa"/>
            <w:shd w:val="clear" w:color="auto" w:fill="DDEBF7"/>
          </w:tcPr>
          <w:p w:rsidR="00500A47" w:rsidRDefault="000A7459">
            <w:pPr>
              <w:pStyle w:val="TableParagraph"/>
              <w:spacing w:before="6" w:line="173" w:lineRule="exact"/>
              <w:ind w:right="65"/>
              <w:rPr>
                <w:sz w:val="16"/>
              </w:rPr>
            </w:pPr>
            <w:r>
              <w:rPr>
                <w:sz w:val="16"/>
              </w:rPr>
              <w:t>30.919</w:t>
            </w:r>
          </w:p>
        </w:tc>
        <w:tc>
          <w:tcPr>
            <w:tcW w:w="826" w:type="dxa"/>
            <w:shd w:val="clear" w:color="auto" w:fill="DDEBF7"/>
          </w:tcPr>
          <w:p w:rsidR="00500A47" w:rsidRDefault="000A7459">
            <w:pPr>
              <w:pStyle w:val="TableParagraph"/>
              <w:spacing w:before="6" w:line="173" w:lineRule="exact"/>
              <w:ind w:right="65"/>
              <w:rPr>
                <w:sz w:val="16"/>
              </w:rPr>
            </w:pPr>
            <w:r>
              <w:rPr>
                <w:sz w:val="16"/>
              </w:rPr>
              <w:t>2.501</w:t>
            </w:r>
          </w:p>
        </w:tc>
        <w:tc>
          <w:tcPr>
            <w:tcW w:w="522" w:type="dxa"/>
            <w:shd w:val="clear" w:color="auto" w:fill="DDEBF7"/>
          </w:tcPr>
          <w:p w:rsidR="00500A47" w:rsidRDefault="000A7459">
            <w:pPr>
              <w:pStyle w:val="TableParagraph"/>
              <w:spacing w:before="6" w:line="173" w:lineRule="exact"/>
              <w:ind w:right="72"/>
              <w:rPr>
                <w:sz w:val="16"/>
              </w:rPr>
            </w:pPr>
            <w:r>
              <w:rPr>
                <w:sz w:val="16"/>
              </w:rPr>
              <w:t>12</w:t>
            </w:r>
          </w:p>
        </w:tc>
        <w:tc>
          <w:tcPr>
            <w:tcW w:w="1076" w:type="dxa"/>
            <w:shd w:val="clear" w:color="auto" w:fill="DDEBF7"/>
          </w:tcPr>
          <w:p w:rsidR="00500A47" w:rsidRDefault="000A7459">
            <w:pPr>
              <w:pStyle w:val="TableParagraph"/>
              <w:spacing w:before="6" w:line="173" w:lineRule="exact"/>
              <w:ind w:right="66"/>
              <w:rPr>
                <w:sz w:val="16"/>
              </w:rPr>
            </w:pPr>
            <w:r>
              <w:rPr>
                <w:sz w:val="16"/>
              </w:rPr>
              <w:t>2.197.370</w:t>
            </w:r>
          </w:p>
        </w:tc>
        <w:tc>
          <w:tcPr>
            <w:tcW w:w="858" w:type="dxa"/>
            <w:shd w:val="clear" w:color="auto" w:fill="F1F1F1"/>
          </w:tcPr>
          <w:p w:rsidR="00500A47" w:rsidRDefault="000A7459">
            <w:pPr>
              <w:pStyle w:val="TableParagraph"/>
              <w:spacing w:before="6" w:line="173" w:lineRule="exact"/>
              <w:ind w:right="33"/>
              <w:rPr>
                <w:sz w:val="16"/>
              </w:rPr>
            </w:pPr>
            <w:r>
              <w:rPr>
                <w:sz w:val="16"/>
              </w:rPr>
              <w:t>2.494</w:t>
            </w:r>
          </w:p>
        </w:tc>
        <w:tc>
          <w:tcPr>
            <w:tcW w:w="663" w:type="dxa"/>
            <w:shd w:val="clear" w:color="auto" w:fill="F1F1F1"/>
          </w:tcPr>
          <w:p w:rsidR="00500A47" w:rsidRDefault="000A7459">
            <w:pPr>
              <w:pStyle w:val="TableParagraph"/>
              <w:spacing w:before="6" w:line="173" w:lineRule="exact"/>
              <w:ind w:right="74"/>
              <w:rPr>
                <w:sz w:val="16"/>
              </w:rPr>
            </w:pPr>
            <w:r>
              <w:rPr>
                <w:sz w:val="16"/>
              </w:rPr>
              <w:t>12</w:t>
            </w:r>
          </w:p>
        </w:tc>
        <w:tc>
          <w:tcPr>
            <w:tcW w:w="794" w:type="dxa"/>
            <w:shd w:val="clear" w:color="auto" w:fill="F1F1F1"/>
          </w:tcPr>
          <w:p w:rsidR="00500A47" w:rsidRDefault="000A7459">
            <w:pPr>
              <w:pStyle w:val="TableParagraph"/>
              <w:spacing w:before="6" w:line="173" w:lineRule="exact"/>
              <w:ind w:right="67"/>
              <w:rPr>
                <w:sz w:val="16"/>
              </w:rPr>
            </w:pPr>
            <w:r>
              <w:rPr>
                <w:sz w:val="16"/>
              </w:rPr>
              <w:t>30.833</w:t>
            </w:r>
          </w:p>
        </w:tc>
        <w:tc>
          <w:tcPr>
            <w:tcW w:w="1120" w:type="dxa"/>
            <w:shd w:val="clear" w:color="auto" w:fill="F1F1F1"/>
          </w:tcPr>
          <w:p w:rsidR="00500A47" w:rsidRDefault="000A7459">
            <w:pPr>
              <w:pStyle w:val="TableParagraph"/>
              <w:spacing w:before="6" w:line="173" w:lineRule="exact"/>
              <w:ind w:right="68"/>
              <w:rPr>
                <w:sz w:val="16"/>
              </w:rPr>
            </w:pPr>
            <w:r>
              <w:rPr>
                <w:sz w:val="16"/>
              </w:rPr>
              <w:t>2.333.490</w:t>
            </w:r>
          </w:p>
        </w:tc>
        <w:tc>
          <w:tcPr>
            <w:tcW w:w="892" w:type="dxa"/>
            <w:shd w:val="clear" w:color="auto" w:fill="D9D9D9"/>
          </w:tcPr>
          <w:p w:rsidR="00500A47" w:rsidRDefault="000A7459">
            <w:pPr>
              <w:pStyle w:val="TableParagraph"/>
              <w:spacing w:before="6" w:line="173" w:lineRule="exact"/>
              <w:ind w:right="47"/>
              <w:rPr>
                <w:sz w:val="16"/>
              </w:rPr>
            </w:pPr>
            <w:r>
              <w:rPr>
                <w:sz w:val="16"/>
              </w:rPr>
              <w:t>443</w:t>
            </w:r>
          </w:p>
        </w:tc>
        <w:tc>
          <w:tcPr>
            <w:tcW w:w="664" w:type="dxa"/>
            <w:shd w:val="clear" w:color="auto" w:fill="D9D9D9"/>
          </w:tcPr>
          <w:p w:rsidR="00500A47" w:rsidRDefault="000A7459">
            <w:pPr>
              <w:pStyle w:val="TableParagraph"/>
              <w:spacing w:before="6" w:line="173" w:lineRule="exact"/>
              <w:ind w:right="70"/>
              <w:rPr>
                <w:sz w:val="16"/>
              </w:rPr>
            </w:pPr>
            <w:r>
              <w:rPr>
                <w:w w:val="102"/>
                <w:sz w:val="16"/>
              </w:rPr>
              <w:t>6</w:t>
            </w:r>
          </w:p>
        </w:tc>
        <w:tc>
          <w:tcPr>
            <w:tcW w:w="893" w:type="dxa"/>
            <w:shd w:val="clear" w:color="auto" w:fill="D9D9D9"/>
          </w:tcPr>
          <w:p w:rsidR="00500A47" w:rsidRDefault="000A7459">
            <w:pPr>
              <w:pStyle w:val="TableParagraph"/>
              <w:spacing w:before="6" w:line="173" w:lineRule="exact"/>
              <w:ind w:right="72"/>
              <w:rPr>
                <w:sz w:val="16"/>
              </w:rPr>
            </w:pPr>
            <w:r>
              <w:rPr>
                <w:sz w:val="16"/>
              </w:rPr>
              <w:t>2.658</w:t>
            </w:r>
          </w:p>
        </w:tc>
        <w:tc>
          <w:tcPr>
            <w:tcW w:w="969" w:type="dxa"/>
            <w:shd w:val="clear" w:color="auto" w:fill="D9D9D9"/>
          </w:tcPr>
          <w:p w:rsidR="00500A47" w:rsidRDefault="000A7459">
            <w:pPr>
              <w:pStyle w:val="TableParagraph"/>
              <w:spacing w:before="6" w:line="173" w:lineRule="exact"/>
              <w:ind w:right="74"/>
              <w:rPr>
                <w:sz w:val="16"/>
              </w:rPr>
            </w:pPr>
            <w:r>
              <w:rPr>
                <w:sz w:val="16"/>
              </w:rPr>
              <w:t>201.162</w:t>
            </w:r>
          </w:p>
        </w:tc>
        <w:tc>
          <w:tcPr>
            <w:tcW w:w="893" w:type="dxa"/>
            <w:shd w:val="clear" w:color="auto" w:fill="D9D9D9"/>
          </w:tcPr>
          <w:p w:rsidR="00500A47" w:rsidRDefault="000A7459">
            <w:pPr>
              <w:pStyle w:val="TableParagraph"/>
              <w:spacing w:before="6" w:line="173" w:lineRule="exact"/>
              <w:ind w:right="76"/>
              <w:rPr>
                <w:sz w:val="16"/>
              </w:rPr>
            </w:pPr>
            <w:r>
              <w:rPr>
                <w:sz w:val="16"/>
              </w:rPr>
              <w:t>33.491</w:t>
            </w:r>
          </w:p>
        </w:tc>
        <w:tc>
          <w:tcPr>
            <w:tcW w:w="1013" w:type="dxa"/>
            <w:shd w:val="clear" w:color="auto" w:fill="D9D9D9"/>
          </w:tcPr>
          <w:p w:rsidR="00500A47" w:rsidRDefault="000A7459">
            <w:pPr>
              <w:pStyle w:val="TableParagraph"/>
              <w:spacing w:before="6" w:line="173" w:lineRule="exact"/>
              <w:ind w:right="78"/>
              <w:rPr>
                <w:sz w:val="16"/>
              </w:rPr>
            </w:pPr>
            <w:r>
              <w:rPr>
                <w:sz w:val="16"/>
              </w:rPr>
              <w:t>2.534.652</w:t>
            </w:r>
          </w:p>
        </w:tc>
        <w:tc>
          <w:tcPr>
            <w:tcW w:w="839" w:type="dxa"/>
            <w:shd w:val="clear" w:color="auto" w:fill="F1F1F1"/>
          </w:tcPr>
          <w:p w:rsidR="00500A47" w:rsidRDefault="000A7459">
            <w:pPr>
              <w:pStyle w:val="TableParagraph"/>
              <w:spacing w:before="6" w:line="173" w:lineRule="exact"/>
              <w:ind w:right="81"/>
              <w:rPr>
                <w:sz w:val="16"/>
              </w:rPr>
            </w:pPr>
            <w:r>
              <w:rPr>
                <w:sz w:val="16"/>
              </w:rPr>
              <w:t>2.571</w:t>
            </w:r>
          </w:p>
        </w:tc>
        <w:tc>
          <w:tcPr>
            <w:tcW w:w="654" w:type="dxa"/>
            <w:shd w:val="clear" w:color="auto" w:fill="F1F1F1"/>
          </w:tcPr>
          <w:p w:rsidR="00500A47" w:rsidRDefault="000A7459">
            <w:pPr>
              <w:pStyle w:val="TableParagraph"/>
              <w:spacing w:before="6" w:line="173" w:lineRule="exact"/>
              <w:ind w:right="83"/>
              <w:rPr>
                <w:sz w:val="16"/>
              </w:rPr>
            </w:pPr>
            <w:r>
              <w:rPr>
                <w:sz w:val="16"/>
              </w:rPr>
              <w:t>8,3</w:t>
            </w:r>
          </w:p>
        </w:tc>
        <w:tc>
          <w:tcPr>
            <w:tcW w:w="969" w:type="dxa"/>
            <w:shd w:val="clear" w:color="auto" w:fill="F1F1F1"/>
          </w:tcPr>
          <w:p w:rsidR="00500A47" w:rsidRDefault="000A7459">
            <w:pPr>
              <w:pStyle w:val="TableParagraph"/>
              <w:spacing w:before="6" w:line="173" w:lineRule="exact"/>
              <w:ind w:right="85"/>
              <w:rPr>
                <w:sz w:val="16"/>
              </w:rPr>
            </w:pPr>
            <w:r>
              <w:rPr>
                <w:sz w:val="16"/>
              </w:rPr>
              <w:t>337.282</w:t>
            </w:r>
          </w:p>
        </w:tc>
        <w:tc>
          <w:tcPr>
            <w:tcW w:w="654" w:type="dxa"/>
            <w:shd w:val="clear" w:color="auto" w:fill="F1F1F1"/>
          </w:tcPr>
          <w:p w:rsidR="00500A47" w:rsidRDefault="000A7459">
            <w:pPr>
              <w:pStyle w:val="TableParagraph"/>
              <w:spacing w:before="6" w:line="173" w:lineRule="exact"/>
              <w:ind w:right="87"/>
              <w:rPr>
                <w:sz w:val="16"/>
              </w:rPr>
            </w:pPr>
            <w:r>
              <w:rPr>
                <w:sz w:val="16"/>
              </w:rPr>
              <w:t>15,3</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MS</w:t>
            </w:r>
          </w:p>
        </w:tc>
        <w:tc>
          <w:tcPr>
            <w:tcW w:w="837" w:type="dxa"/>
            <w:shd w:val="clear" w:color="auto" w:fill="DDEBF7"/>
          </w:tcPr>
          <w:p w:rsidR="00500A47" w:rsidRDefault="000A7459">
            <w:pPr>
              <w:pStyle w:val="TableParagraph"/>
              <w:spacing w:before="6" w:line="173" w:lineRule="exact"/>
              <w:ind w:right="65"/>
              <w:rPr>
                <w:sz w:val="16"/>
              </w:rPr>
            </w:pPr>
            <w:r>
              <w:rPr>
                <w:sz w:val="16"/>
              </w:rPr>
              <w:t>27.304</w:t>
            </w:r>
          </w:p>
        </w:tc>
        <w:tc>
          <w:tcPr>
            <w:tcW w:w="826" w:type="dxa"/>
            <w:shd w:val="clear" w:color="auto" w:fill="DDEBF7"/>
          </w:tcPr>
          <w:p w:rsidR="00500A47" w:rsidRDefault="000A7459">
            <w:pPr>
              <w:pStyle w:val="TableParagraph"/>
              <w:spacing w:before="6" w:line="173" w:lineRule="exact"/>
              <w:ind w:right="65"/>
              <w:rPr>
                <w:sz w:val="16"/>
              </w:rPr>
            </w:pPr>
            <w:r>
              <w:rPr>
                <w:sz w:val="16"/>
              </w:rPr>
              <w:t>1.973</w:t>
            </w:r>
          </w:p>
        </w:tc>
        <w:tc>
          <w:tcPr>
            <w:tcW w:w="522" w:type="dxa"/>
            <w:shd w:val="clear" w:color="auto" w:fill="DDEBF7"/>
          </w:tcPr>
          <w:p w:rsidR="00500A47" w:rsidRDefault="000A7459">
            <w:pPr>
              <w:pStyle w:val="TableParagraph"/>
              <w:spacing w:before="6" w:line="173" w:lineRule="exact"/>
              <w:ind w:right="72"/>
              <w:rPr>
                <w:sz w:val="16"/>
              </w:rPr>
            </w:pPr>
            <w:r>
              <w:rPr>
                <w:sz w:val="16"/>
              </w:rPr>
              <w:t>14</w:t>
            </w:r>
          </w:p>
        </w:tc>
        <w:tc>
          <w:tcPr>
            <w:tcW w:w="1076" w:type="dxa"/>
            <w:shd w:val="clear" w:color="auto" w:fill="DDEBF7"/>
          </w:tcPr>
          <w:p w:rsidR="00500A47" w:rsidRDefault="000A7459">
            <w:pPr>
              <w:pStyle w:val="TableParagraph"/>
              <w:spacing w:before="6" w:line="173" w:lineRule="exact"/>
              <w:ind w:right="66"/>
              <w:rPr>
                <w:sz w:val="16"/>
              </w:rPr>
            </w:pPr>
            <w:r>
              <w:rPr>
                <w:sz w:val="16"/>
              </w:rPr>
              <w:t>1.930.782</w:t>
            </w:r>
          </w:p>
        </w:tc>
        <w:tc>
          <w:tcPr>
            <w:tcW w:w="858" w:type="dxa"/>
            <w:shd w:val="clear" w:color="auto" w:fill="F1F1F1"/>
          </w:tcPr>
          <w:p w:rsidR="00500A47" w:rsidRDefault="000A7459">
            <w:pPr>
              <w:pStyle w:val="TableParagraph"/>
              <w:spacing w:before="6" w:line="173" w:lineRule="exact"/>
              <w:ind w:right="33"/>
              <w:rPr>
                <w:sz w:val="16"/>
              </w:rPr>
            </w:pPr>
            <w:r>
              <w:rPr>
                <w:sz w:val="16"/>
              </w:rPr>
              <w:t>1.975</w:t>
            </w:r>
          </w:p>
        </w:tc>
        <w:tc>
          <w:tcPr>
            <w:tcW w:w="663" w:type="dxa"/>
            <w:shd w:val="clear" w:color="auto" w:fill="F1F1F1"/>
          </w:tcPr>
          <w:p w:rsidR="00500A47" w:rsidRDefault="000A7459">
            <w:pPr>
              <w:pStyle w:val="TableParagraph"/>
              <w:spacing w:before="6" w:line="173" w:lineRule="exact"/>
              <w:ind w:right="74"/>
              <w:rPr>
                <w:sz w:val="16"/>
              </w:rPr>
            </w:pPr>
            <w:r>
              <w:rPr>
                <w:sz w:val="16"/>
              </w:rPr>
              <w:t>14</w:t>
            </w:r>
          </w:p>
        </w:tc>
        <w:tc>
          <w:tcPr>
            <w:tcW w:w="794" w:type="dxa"/>
            <w:shd w:val="clear" w:color="auto" w:fill="F1F1F1"/>
          </w:tcPr>
          <w:p w:rsidR="00500A47" w:rsidRDefault="000A7459">
            <w:pPr>
              <w:pStyle w:val="TableParagraph"/>
              <w:spacing w:before="6" w:line="173" w:lineRule="exact"/>
              <w:ind w:right="67"/>
              <w:rPr>
                <w:sz w:val="16"/>
              </w:rPr>
            </w:pPr>
            <w:r>
              <w:rPr>
                <w:sz w:val="16"/>
              </w:rPr>
              <w:t>27.331</w:t>
            </w:r>
          </w:p>
        </w:tc>
        <w:tc>
          <w:tcPr>
            <w:tcW w:w="1120" w:type="dxa"/>
            <w:shd w:val="clear" w:color="auto" w:fill="F1F1F1"/>
          </w:tcPr>
          <w:p w:rsidR="00500A47" w:rsidRDefault="000A7459">
            <w:pPr>
              <w:pStyle w:val="TableParagraph"/>
              <w:spacing w:before="6" w:line="173" w:lineRule="exact"/>
              <w:ind w:right="68"/>
              <w:rPr>
                <w:sz w:val="16"/>
              </w:rPr>
            </w:pPr>
            <w:r>
              <w:rPr>
                <w:sz w:val="16"/>
              </w:rPr>
              <w:t>2.068.490</w:t>
            </w:r>
          </w:p>
        </w:tc>
        <w:tc>
          <w:tcPr>
            <w:tcW w:w="892" w:type="dxa"/>
            <w:shd w:val="clear" w:color="auto" w:fill="D9D9D9"/>
          </w:tcPr>
          <w:p w:rsidR="00500A47" w:rsidRDefault="000A7459">
            <w:pPr>
              <w:pStyle w:val="TableParagraph"/>
              <w:spacing w:before="6" w:line="173" w:lineRule="exact"/>
              <w:ind w:right="47"/>
              <w:rPr>
                <w:sz w:val="16"/>
              </w:rPr>
            </w:pPr>
            <w:r>
              <w:rPr>
                <w:sz w:val="16"/>
              </w:rPr>
              <w:t>417</w:t>
            </w:r>
          </w:p>
        </w:tc>
        <w:tc>
          <w:tcPr>
            <w:tcW w:w="664" w:type="dxa"/>
            <w:shd w:val="clear" w:color="auto" w:fill="D9D9D9"/>
          </w:tcPr>
          <w:p w:rsidR="00500A47" w:rsidRDefault="000A7459">
            <w:pPr>
              <w:pStyle w:val="TableParagraph"/>
              <w:spacing w:before="6" w:line="173" w:lineRule="exact"/>
              <w:ind w:right="70"/>
              <w:rPr>
                <w:sz w:val="16"/>
              </w:rPr>
            </w:pPr>
            <w:r>
              <w:rPr>
                <w:w w:val="102"/>
                <w:sz w:val="16"/>
              </w:rPr>
              <w:t>4</w:t>
            </w:r>
          </w:p>
        </w:tc>
        <w:tc>
          <w:tcPr>
            <w:tcW w:w="893" w:type="dxa"/>
            <w:shd w:val="clear" w:color="auto" w:fill="D9D9D9"/>
          </w:tcPr>
          <w:p w:rsidR="00500A47" w:rsidRDefault="000A7459">
            <w:pPr>
              <w:pStyle w:val="TableParagraph"/>
              <w:spacing w:before="6" w:line="173" w:lineRule="exact"/>
              <w:ind w:right="72"/>
              <w:rPr>
                <w:sz w:val="16"/>
              </w:rPr>
            </w:pPr>
            <w:r>
              <w:rPr>
                <w:sz w:val="16"/>
              </w:rPr>
              <w:t>1.668</w:t>
            </w:r>
          </w:p>
        </w:tc>
        <w:tc>
          <w:tcPr>
            <w:tcW w:w="969" w:type="dxa"/>
            <w:shd w:val="clear" w:color="auto" w:fill="D9D9D9"/>
          </w:tcPr>
          <w:p w:rsidR="00500A47" w:rsidRDefault="000A7459">
            <w:pPr>
              <w:pStyle w:val="TableParagraph"/>
              <w:spacing w:before="6" w:line="173" w:lineRule="exact"/>
              <w:ind w:right="74"/>
              <w:rPr>
                <w:sz w:val="16"/>
              </w:rPr>
            </w:pPr>
            <w:r>
              <w:rPr>
                <w:sz w:val="16"/>
              </w:rPr>
              <w:t>126.237</w:t>
            </w:r>
          </w:p>
        </w:tc>
        <w:tc>
          <w:tcPr>
            <w:tcW w:w="893" w:type="dxa"/>
            <w:shd w:val="clear" w:color="auto" w:fill="D9D9D9"/>
          </w:tcPr>
          <w:p w:rsidR="00500A47" w:rsidRDefault="000A7459">
            <w:pPr>
              <w:pStyle w:val="TableParagraph"/>
              <w:spacing w:before="6" w:line="173" w:lineRule="exact"/>
              <w:ind w:right="76"/>
              <w:rPr>
                <w:sz w:val="16"/>
              </w:rPr>
            </w:pPr>
            <w:r>
              <w:rPr>
                <w:sz w:val="16"/>
              </w:rPr>
              <w:t>28.999</w:t>
            </w:r>
          </w:p>
        </w:tc>
        <w:tc>
          <w:tcPr>
            <w:tcW w:w="1013" w:type="dxa"/>
            <w:shd w:val="clear" w:color="auto" w:fill="D9D9D9"/>
          </w:tcPr>
          <w:p w:rsidR="00500A47" w:rsidRDefault="000A7459">
            <w:pPr>
              <w:pStyle w:val="TableParagraph"/>
              <w:spacing w:before="6" w:line="173" w:lineRule="exact"/>
              <w:ind w:right="78"/>
              <w:rPr>
                <w:sz w:val="16"/>
              </w:rPr>
            </w:pPr>
            <w:r>
              <w:rPr>
                <w:sz w:val="16"/>
              </w:rPr>
              <w:t>2.194.727</w:t>
            </w:r>
          </w:p>
        </w:tc>
        <w:tc>
          <w:tcPr>
            <w:tcW w:w="839" w:type="dxa"/>
            <w:shd w:val="clear" w:color="auto" w:fill="F1F1F1"/>
          </w:tcPr>
          <w:p w:rsidR="00500A47" w:rsidRDefault="000A7459">
            <w:pPr>
              <w:pStyle w:val="TableParagraph"/>
              <w:spacing w:before="6" w:line="173" w:lineRule="exact"/>
              <w:ind w:right="81"/>
              <w:rPr>
                <w:sz w:val="16"/>
              </w:rPr>
            </w:pPr>
            <w:r>
              <w:rPr>
                <w:sz w:val="16"/>
              </w:rPr>
              <w:t>1.696</w:t>
            </w:r>
          </w:p>
        </w:tc>
        <w:tc>
          <w:tcPr>
            <w:tcW w:w="654" w:type="dxa"/>
            <w:shd w:val="clear" w:color="auto" w:fill="F1F1F1"/>
          </w:tcPr>
          <w:p w:rsidR="00500A47" w:rsidRDefault="000A7459">
            <w:pPr>
              <w:pStyle w:val="TableParagraph"/>
              <w:spacing w:before="6" w:line="173" w:lineRule="exact"/>
              <w:ind w:right="83"/>
              <w:rPr>
                <w:sz w:val="16"/>
              </w:rPr>
            </w:pPr>
            <w:r>
              <w:rPr>
                <w:sz w:val="16"/>
              </w:rPr>
              <w:t>6,2</w:t>
            </w:r>
          </w:p>
        </w:tc>
        <w:tc>
          <w:tcPr>
            <w:tcW w:w="969" w:type="dxa"/>
            <w:shd w:val="clear" w:color="auto" w:fill="F1F1F1"/>
          </w:tcPr>
          <w:p w:rsidR="00500A47" w:rsidRDefault="000A7459">
            <w:pPr>
              <w:pStyle w:val="TableParagraph"/>
              <w:spacing w:before="6" w:line="173" w:lineRule="exact"/>
              <w:ind w:right="85"/>
              <w:rPr>
                <w:sz w:val="16"/>
              </w:rPr>
            </w:pPr>
            <w:r>
              <w:rPr>
                <w:sz w:val="16"/>
              </w:rPr>
              <w:t>263.945</w:t>
            </w:r>
          </w:p>
        </w:tc>
        <w:tc>
          <w:tcPr>
            <w:tcW w:w="654" w:type="dxa"/>
            <w:shd w:val="clear" w:color="auto" w:fill="F1F1F1"/>
          </w:tcPr>
          <w:p w:rsidR="00500A47" w:rsidRDefault="000A7459">
            <w:pPr>
              <w:pStyle w:val="TableParagraph"/>
              <w:spacing w:before="6" w:line="173" w:lineRule="exact"/>
              <w:ind w:right="87"/>
              <w:rPr>
                <w:sz w:val="16"/>
              </w:rPr>
            </w:pPr>
            <w:r>
              <w:rPr>
                <w:sz w:val="16"/>
              </w:rPr>
              <w:t>13,7</w:t>
            </w:r>
          </w:p>
        </w:tc>
      </w:tr>
      <w:tr w:rsidR="00500A47">
        <w:trPr>
          <w:trHeight w:val="198"/>
        </w:trPr>
        <w:tc>
          <w:tcPr>
            <w:tcW w:w="744" w:type="dxa"/>
            <w:tcBorders>
              <w:left w:val="nil"/>
            </w:tcBorders>
            <w:shd w:val="clear" w:color="auto" w:fill="E3F4AA"/>
          </w:tcPr>
          <w:p w:rsidR="00500A47" w:rsidRDefault="000A7459">
            <w:pPr>
              <w:pStyle w:val="TableParagraph"/>
              <w:spacing w:before="5" w:line="173" w:lineRule="exact"/>
              <w:ind w:left="21"/>
              <w:jc w:val="left"/>
              <w:rPr>
                <w:b/>
                <w:sz w:val="16"/>
              </w:rPr>
            </w:pPr>
            <w:r>
              <w:rPr>
                <w:b/>
                <w:sz w:val="16"/>
              </w:rPr>
              <w:t>MT</w:t>
            </w:r>
          </w:p>
        </w:tc>
        <w:tc>
          <w:tcPr>
            <w:tcW w:w="837" w:type="dxa"/>
            <w:shd w:val="clear" w:color="auto" w:fill="DDEBF7"/>
          </w:tcPr>
          <w:p w:rsidR="00500A47" w:rsidRDefault="000A7459">
            <w:pPr>
              <w:pStyle w:val="TableParagraph"/>
              <w:spacing w:before="5" w:line="173" w:lineRule="exact"/>
              <w:ind w:right="65"/>
              <w:rPr>
                <w:sz w:val="16"/>
              </w:rPr>
            </w:pPr>
            <w:r>
              <w:rPr>
                <w:sz w:val="16"/>
              </w:rPr>
              <w:t>25.718</w:t>
            </w:r>
          </w:p>
        </w:tc>
        <w:tc>
          <w:tcPr>
            <w:tcW w:w="826" w:type="dxa"/>
            <w:shd w:val="clear" w:color="auto" w:fill="DDEBF7"/>
          </w:tcPr>
          <w:p w:rsidR="00500A47" w:rsidRDefault="000A7459">
            <w:pPr>
              <w:pStyle w:val="TableParagraph"/>
              <w:spacing w:before="5" w:line="173" w:lineRule="exact"/>
              <w:ind w:right="65"/>
              <w:rPr>
                <w:sz w:val="16"/>
              </w:rPr>
            </w:pPr>
            <w:r>
              <w:rPr>
                <w:sz w:val="16"/>
              </w:rPr>
              <w:t>1.567</w:t>
            </w:r>
          </w:p>
        </w:tc>
        <w:tc>
          <w:tcPr>
            <w:tcW w:w="522" w:type="dxa"/>
            <w:shd w:val="clear" w:color="auto" w:fill="DDEBF7"/>
          </w:tcPr>
          <w:p w:rsidR="00500A47" w:rsidRDefault="000A7459">
            <w:pPr>
              <w:pStyle w:val="TableParagraph"/>
              <w:spacing w:before="5" w:line="173" w:lineRule="exact"/>
              <w:ind w:right="72"/>
              <w:rPr>
                <w:sz w:val="16"/>
              </w:rPr>
            </w:pPr>
            <w:r>
              <w:rPr>
                <w:sz w:val="16"/>
              </w:rPr>
              <w:t>16</w:t>
            </w:r>
          </w:p>
        </w:tc>
        <w:tc>
          <w:tcPr>
            <w:tcW w:w="1076" w:type="dxa"/>
            <w:shd w:val="clear" w:color="auto" w:fill="DDEBF7"/>
          </w:tcPr>
          <w:p w:rsidR="00500A47" w:rsidRDefault="000A7459">
            <w:pPr>
              <w:pStyle w:val="TableParagraph"/>
              <w:spacing w:before="5" w:line="173" w:lineRule="exact"/>
              <w:ind w:right="66"/>
              <w:rPr>
                <w:sz w:val="16"/>
              </w:rPr>
            </w:pPr>
            <w:r>
              <w:rPr>
                <w:sz w:val="16"/>
              </w:rPr>
              <w:t>1.808.762</w:t>
            </w:r>
          </w:p>
        </w:tc>
        <w:tc>
          <w:tcPr>
            <w:tcW w:w="858" w:type="dxa"/>
            <w:shd w:val="clear" w:color="auto" w:fill="F1F1F1"/>
          </w:tcPr>
          <w:p w:rsidR="00500A47" w:rsidRDefault="000A7459">
            <w:pPr>
              <w:pStyle w:val="TableParagraph"/>
              <w:spacing w:before="5" w:line="173" w:lineRule="exact"/>
              <w:ind w:right="33"/>
              <w:rPr>
                <w:sz w:val="16"/>
              </w:rPr>
            </w:pPr>
            <w:r>
              <w:rPr>
                <w:sz w:val="16"/>
              </w:rPr>
              <w:t>1.583</w:t>
            </w:r>
          </w:p>
        </w:tc>
        <w:tc>
          <w:tcPr>
            <w:tcW w:w="663" w:type="dxa"/>
            <w:shd w:val="clear" w:color="auto" w:fill="F1F1F1"/>
          </w:tcPr>
          <w:p w:rsidR="00500A47" w:rsidRDefault="000A7459">
            <w:pPr>
              <w:pStyle w:val="TableParagraph"/>
              <w:spacing w:before="5" w:line="173" w:lineRule="exact"/>
              <w:ind w:right="74"/>
              <w:rPr>
                <w:sz w:val="16"/>
              </w:rPr>
            </w:pPr>
            <w:r>
              <w:rPr>
                <w:sz w:val="16"/>
              </w:rPr>
              <w:t>16</w:t>
            </w:r>
          </w:p>
        </w:tc>
        <w:tc>
          <w:tcPr>
            <w:tcW w:w="794" w:type="dxa"/>
            <w:shd w:val="clear" w:color="auto" w:fill="F1F1F1"/>
          </w:tcPr>
          <w:p w:rsidR="00500A47" w:rsidRDefault="000A7459">
            <w:pPr>
              <w:pStyle w:val="TableParagraph"/>
              <w:spacing w:before="5" w:line="173" w:lineRule="exact"/>
              <w:ind w:right="67"/>
              <w:rPr>
                <w:sz w:val="16"/>
              </w:rPr>
            </w:pPr>
            <w:r>
              <w:rPr>
                <w:sz w:val="16"/>
              </w:rPr>
              <w:t>25.981</w:t>
            </w:r>
          </w:p>
        </w:tc>
        <w:tc>
          <w:tcPr>
            <w:tcW w:w="1120" w:type="dxa"/>
            <w:shd w:val="clear" w:color="auto" w:fill="F1F1F1"/>
          </w:tcPr>
          <w:p w:rsidR="00500A47" w:rsidRDefault="000A7459">
            <w:pPr>
              <w:pStyle w:val="TableParagraph"/>
              <w:spacing w:before="5" w:line="173" w:lineRule="exact"/>
              <w:ind w:right="68"/>
              <w:rPr>
                <w:sz w:val="16"/>
              </w:rPr>
            </w:pPr>
            <w:r>
              <w:rPr>
                <w:sz w:val="16"/>
              </w:rPr>
              <w:t>1.966.254</w:t>
            </w:r>
          </w:p>
        </w:tc>
        <w:tc>
          <w:tcPr>
            <w:tcW w:w="892" w:type="dxa"/>
            <w:shd w:val="clear" w:color="auto" w:fill="D9D9D9"/>
          </w:tcPr>
          <w:p w:rsidR="00500A47" w:rsidRDefault="000A7459">
            <w:pPr>
              <w:pStyle w:val="TableParagraph"/>
              <w:spacing w:before="5" w:line="173" w:lineRule="exact"/>
              <w:ind w:right="47"/>
              <w:rPr>
                <w:sz w:val="16"/>
              </w:rPr>
            </w:pPr>
            <w:r>
              <w:rPr>
                <w:sz w:val="16"/>
              </w:rPr>
              <w:t>287</w:t>
            </w:r>
          </w:p>
        </w:tc>
        <w:tc>
          <w:tcPr>
            <w:tcW w:w="664" w:type="dxa"/>
            <w:shd w:val="clear" w:color="auto" w:fill="D9D9D9"/>
          </w:tcPr>
          <w:p w:rsidR="00500A47" w:rsidRDefault="000A7459">
            <w:pPr>
              <w:pStyle w:val="TableParagraph"/>
              <w:spacing w:before="5" w:line="173" w:lineRule="exact"/>
              <w:ind w:right="70"/>
              <w:rPr>
                <w:sz w:val="16"/>
              </w:rPr>
            </w:pPr>
            <w:r>
              <w:rPr>
                <w:w w:val="102"/>
                <w:sz w:val="16"/>
              </w:rPr>
              <w:t>4</w:t>
            </w:r>
          </w:p>
        </w:tc>
        <w:tc>
          <w:tcPr>
            <w:tcW w:w="893" w:type="dxa"/>
            <w:shd w:val="clear" w:color="auto" w:fill="D9D9D9"/>
          </w:tcPr>
          <w:p w:rsidR="00500A47" w:rsidRDefault="000A7459">
            <w:pPr>
              <w:pStyle w:val="TableParagraph"/>
              <w:spacing w:before="5" w:line="173" w:lineRule="exact"/>
              <w:ind w:right="72"/>
              <w:rPr>
                <w:sz w:val="16"/>
              </w:rPr>
            </w:pPr>
            <w:r>
              <w:rPr>
                <w:sz w:val="16"/>
              </w:rPr>
              <w:t>1.148</w:t>
            </w:r>
          </w:p>
        </w:tc>
        <w:tc>
          <w:tcPr>
            <w:tcW w:w="969" w:type="dxa"/>
            <w:shd w:val="clear" w:color="auto" w:fill="D9D9D9"/>
          </w:tcPr>
          <w:p w:rsidR="00500A47" w:rsidRDefault="000A7459">
            <w:pPr>
              <w:pStyle w:val="TableParagraph"/>
              <w:spacing w:before="5" w:line="173" w:lineRule="exact"/>
              <w:ind w:right="74"/>
              <w:rPr>
                <w:sz w:val="16"/>
              </w:rPr>
            </w:pPr>
            <w:r>
              <w:rPr>
                <w:sz w:val="16"/>
              </w:rPr>
              <w:t>86.883</w:t>
            </w:r>
          </w:p>
        </w:tc>
        <w:tc>
          <w:tcPr>
            <w:tcW w:w="893" w:type="dxa"/>
            <w:shd w:val="clear" w:color="auto" w:fill="D9D9D9"/>
          </w:tcPr>
          <w:p w:rsidR="00500A47" w:rsidRDefault="000A7459">
            <w:pPr>
              <w:pStyle w:val="TableParagraph"/>
              <w:spacing w:before="5" w:line="173" w:lineRule="exact"/>
              <w:ind w:right="76"/>
              <w:rPr>
                <w:sz w:val="16"/>
              </w:rPr>
            </w:pPr>
            <w:r>
              <w:rPr>
                <w:sz w:val="16"/>
              </w:rPr>
              <w:t>27.129</w:t>
            </w:r>
          </w:p>
        </w:tc>
        <w:tc>
          <w:tcPr>
            <w:tcW w:w="1013" w:type="dxa"/>
            <w:shd w:val="clear" w:color="auto" w:fill="D9D9D9"/>
          </w:tcPr>
          <w:p w:rsidR="00500A47" w:rsidRDefault="000A7459">
            <w:pPr>
              <w:pStyle w:val="TableParagraph"/>
              <w:spacing w:before="5" w:line="173" w:lineRule="exact"/>
              <w:ind w:right="78"/>
              <w:rPr>
                <w:sz w:val="16"/>
              </w:rPr>
            </w:pPr>
            <w:r>
              <w:rPr>
                <w:sz w:val="16"/>
              </w:rPr>
              <w:t>2.053.137</w:t>
            </w:r>
          </w:p>
        </w:tc>
        <w:tc>
          <w:tcPr>
            <w:tcW w:w="839" w:type="dxa"/>
            <w:shd w:val="clear" w:color="auto" w:fill="F1F1F1"/>
          </w:tcPr>
          <w:p w:rsidR="00500A47" w:rsidRDefault="000A7459">
            <w:pPr>
              <w:pStyle w:val="TableParagraph"/>
              <w:spacing w:before="5" w:line="173" w:lineRule="exact"/>
              <w:ind w:right="81"/>
              <w:rPr>
                <w:sz w:val="16"/>
              </w:rPr>
            </w:pPr>
            <w:r>
              <w:rPr>
                <w:sz w:val="16"/>
              </w:rPr>
              <w:t>1.411</w:t>
            </w:r>
          </w:p>
        </w:tc>
        <w:tc>
          <w:tcPr>
            <w:tcW w:w="654" w:type="dxa"/>
            <w:shd w:val="clear" w:color="auto" w:fill="F1F1F1"/>
          </w:tcPr>
          <w:p w:rsidR="00500A47" w:rsidRDefault="000A7459">
            <w:pPr>
              <w:pStyle w:val="TableParagraph"/>
              <w:spacing w:before="5" w:line="173" w:lineRule="exact"/>
              <w:ind w:right="83"/>
              <w:rPr>
                <w:sz w:val="16"/>
              </w:rPr>
            </w:pPr>
            <w:r>
              <w:rPr>
                <w:sz w:val="16"/>
              </w:rPr>
              <w:t>5,5</w:t>
            </w:r>
          </w:p>
        </w:tc>
        <w:tc>
          <w:tcPr>
            <w:tcW w:w="969" w:type="dxa"/>
            <w:shd w:val="clear" w:color="auto" w:fill="F1F1F1"/>
          </w:tcPr>
          <w:p w:rsidR="00500A47" w:rsidRDefault="000A7459">
            <w:pPr>
              <w:pStyle w:val="TableParagraph"/>
              <w:spacing w:before="5" w:line="173" w:lineRule="exact"/>
              <w:ind w:right="85"/>
              <w:rPr>
                <w:sz w:val="16"/>
              </w:rPr>
            </w:pPr>
            <w:r>
              <w:rPr>
                <w:sz w:val="16"/>
              </w:rPr>
              <w:t>244.375</w:t>
            </w:r>
          </w:p>
        </w:tc>
        <w:tc>
          <w:tcPr>
            <w:tcW w:w="654" w:type="dxa"/>
            <w:shd w:val="clear" w:color="auto" w:fill="F1F1F1"/>
          </w:tcPr>
          <w:p w:rsidR="00500A47" w:rsidRDefault="000A7459">
            <w:pPr>
              <w:pStyle w:val="TableParagraph"/>
              <w:spacing w:before="5" w:line="173" w:lineRule="exact"/>
              <w:ind w:right="87"/>
              <w:rPr>
                <w:sz w:val="16"/>
              </w:rPr>
            </w:pPr>
            <w:r>
              <w:rPr>
                <w:sz w:val="16"/>
              </w:rPr>
              <w:t>13,5</w:t>
            </w:r>
          </w:p>
        </w:tc>
      </w:tr>
      <w:tr w:rsidR="00500A47">
        <w:trPr>
          <w:trHeight w:val="199"/>
        </w:trPr>
        <w:tc>
          <w:tcPr>
            <w:tcW w:w="744" w:type="dxa"/>
            <w:tcBorders>
              <w:left w:val="nil"/>
            </w:tcBorders>
            <w:shd w:val="clear" w:color="auto" w:fill="BEBEBE"/>
          </w:tcPr>
          <w:p w:rsidR="00500A47" w:rsidRDefault="000A7459">
            <w:pPr>
              <w:pStyle w:val="TableParagraph"/>
              <w:spacing w:before="6" w:line="173" w:lineRule="exact"/>
              <w:ind w:left="21"/>
              <w:jc w:val="left"/>
              <w:rPr>
                <w:b/>
                <w:sz w:val="16"/>
              </w:rPr>
            </w:pPr>
            <w:r>
              <w:rPr>
                <w:b/>
                <w:sz w:val="16"/>
              </w:rPr>
              <w:t>Soma (CO)</w:t>
            </w:r>
          </w:p>
        </w:tc>
        <w:tc>
          <w:tcPr>
            <w:tcW w:w="837" w:type="dxa"/>
            <w:shd w:val="clear" w:color="auto" w:fill="BEBEBE"/>
          </w:tcPr>
          <w:p w:rsidR="00500A47" w:rsidRDefault="000A7459">
            <w:pPr>
              <w:pStyle w:val="TableParagraph"/>
              <w:spacing w:before="6" w:line="173" w:lineRule="exact"/>
              <w:ind w:right="65"/>
              <w:rPr>
                <w:b/>
                <w:sz w:val="16"/>
              </w:rPr>
            </w:pPr>
            <w:r>
              <w:rPr>
                <w:b/>
                <w:sz w:val="16"/>
              </w:rPr>
              <w:t>95.992</w:t>
            </w:r>
          </w:p>
        </w:tc>
        <w:tc>
          <w:tcPr>
            <w:tcW w:w="826" w:type="dxa"/>
            <w:shd w:val="clear" w:color="auto" w:fill="BEBEBE"/>
          </w:tcPr>
          <w:p w:rsidR="00500A47" w:rsidRDefault="000A7459">
            <w:pPr>
              <w:pStyle w:val="TableParagraph"/>
              <w:spacing w:before="6" w:line="173" w:lineRule="exact"/>
              <w:ind w:right="65"/>
              <w:rPr>
                <w:b/>
                <w:sz w:val="16"/>
              </w:rPr>
            </w:pPr>
            <w:r>
              <w:rPr>
                <w:b/>
                <w:sz w:val="16"/>
              </w:rPr>
              <w:t>9.734</w:t>
            </w:r>
          </w:p>
        </w:tc>
        <w:tc>
          <w:tcPr>
            <w:tcW w:w="522" w:type="dxa"/>
            <w:shd w:val="clear" w:color="auto" w:fill="BEBEBE"/>
          </w:tcPr>
          <w:p w:rsidR="00500A47" w:rsidRDefault="000A7459">
            <w:pPr>
              <w:pStyle w:val="TableParagraph"/>
              <w:spacing w:before="6" w:line="173" w:lineRule="exact"/>
              <w:ind w:right="72"/>
              <w:rPr>
                <w:b/>
                <w:sz w:val="16"/>
              </w:rPr>
            </w:pPr>
            <w:r>
              <w:rPr>
                <w:b/>
                <w:sz w:val="16"/>
              </w:rPr>
              <w:t>10</w:t>
            </w:r>
          </w:p>
        </w:tc>
        <w:tc>
          <w:tcPr>
            <w:tcW w:w="1076" w:type="dxa"/>
            <w:shd w:val="clear" w:color="auto" w:fill="BEBEBE"/>
          </w:tcPr>
          <w:p w:rsidR="00500A47" w:rsidRDefault="000A7459">
            <w:pPr>
              <w:pStyle w:val="TableParagraph"/>
              <w:spacing w:before="6" w:line="173" w:lineRule="exact"/>
              <w:ind w:right="66"/>
              <w:rPr>
                <w:b/>
                <w:sz w:val="16"/>
              </w:rPr>
            </w:pPr>
            <w:r>
              <w:rPr>
                <w:b/>
                <w:sz w:val="16"/>
              </w:rPr>
              <w:t>6.766.899</w:t>
            </w:r>
          </w:p>
        </w:tc>
        <w:tc>
          <w:tcPr>
            <w:tcW w:w="858" w:type="dxa"/>
            <w:shd w:val="clear" w:color="auto" w:fill="BEBEBE"/>
          </w:tcPr>
          <w:p w:rsidR="00500A47" w:rsidRDefault="000A7459">
            <w:pPr>
              <w:pStyle w:val="TableParagraph"/>
              <w:spacing w:before="6" w:line="173" w:lineRule="exact"/>
              <w:ind w:right="33"/>
              <w:rPr>
                <w:b/>
                <w:sz w:val="16"/>
              </w:rPr>
            </w:pPr>
            <w:r>
              <w:rPr>
                <w:b/>
                <w:sz w:val="16"/>
              </w:rPr>
              <w:t>9.703</w:t>
            </w:r>
          </w:p>
        </w:tc>
        <w:tc>
          <w:tcPr>
            <w:tcW w:w="663" w:type="dxa"/>
            <w:shd w:val="clear" w:color="auto" w:fill="BEBEBE"/>
          </w:tcPr>
          <w:p w:rsidR="00500A47" w:rsidRDefault="000A7459">
            <w:pPr>
              <w:pStyle w:val="TableParagraph"/>
              <w:spacing w:before="6" w:line="173" w:lineRule="exact"/>
              <w:ind w:right="74"/>
              <w:rPr>
                <w:b/>
                <w:sz w:val="16"/>
              </w:rPr>
            </w:pPr>
            <w:r>
              <w:rPr>
                <w:b/>
                <w:sz w:val="16"/>
              </w:rPr>
              <w:t>10</w:t>
            </w:r>
          </w:p>
        </w:tc>
        <w:tc>
          <w:tcPr>
            <w:tcW w:w="794" w:type="dxa"/>
            <w:shd w:val="clear" w:color="auto" w:fill="BEBEBE"/>
          </w:tcPr>
          <w:p w:rsidR="00500A47" w:rsidRDefault="000A7459">
            <w:pPr>
              <w:pStyle w:val="TableParagraph"/>
              <w:spacing w:before="6" w:line="173" w:lineRule="exact"/>
              <w:ind w:right="67"/>
              <w:rPr>
                <w:b/>
                <w:sz w:val="16"/>
              </w:rPr>
            </w:pPr>
            <w:r>
              <w:rPr>
                <w:b/>
                <w:sz w:val="16"/>
              </w:rPr>
              <w:t>96.059</w:t>
            </w:r>
          </w:p>
        </w:tc>
        <w:tc>
          <w:tcPr>
            <w:tcW w:w="1120" w:type="dxa"/>
            <w:shd w:val="clear" w:color="auto" w:fill="BEBEBE"/>
          </w:tcPr>
          <w:p w:rsidR="00500A47" w:rsidRDefault="000A7459">
            <w:pPr>
              <w:pStyle w:val="TableParagraph"/>
              <w:spacing w:before="6" w:line="173" w:lineRule="exact"/>
              <w:ind w:right="67"/>
              <w:rPr>
                <w:b/>
                <w:sz w:val="16"/>
              </w:rPr>
            </w:pPr>
            <w:r>
              <w:rPr>
                <w:b/>
                <w:sz w:val="16"/>
              </w:rPr>
              <w:t>7.269.924</w:t>
            </w:r>
          </w:p>
        </w:tc>
        <w:tc>
          <w:tcPr>
            <w:tcW w:w="892" w:type="dxa"/>
            <w:shd w:val="clear" w:color="auto" w:fill="BEBEBE"/>
          </w:tcPr>
          <w:p w:rsidR="00500A47" w:rsidRDefault="000A7459">
            <w:pPr>
              <w:pStyle w:val="TableParagraph"/>
              <w:spacing w:before="6" w:line="173" w:lineRule="exact"/>
              <w:ind w:right="68"/>
              <w:rPr>
                <w:b/>
                <w:sz w:val="16"/>
              </w:rPr>
            </w:pPr>
            <w:r>
              <w:rPr>
                <w:b/>
                <w:sz w:val="16"/>
              </w:rPr>
              <w:t>1.614</w:t>
            </w:r>
          </w:p>
        </w:tc>
        <w:tc>
          <w:tcPr>
            <w:tcW w:w="664" w:type="dxa"/>
            <w:shd w:val="clear" w:color="auto" w:fill="BEBEBE"/>
          </w:tcPr>
          <w:p w:rsidR="00500A47" w:rsidRDefault="000A7459">
            <w:pPr>
              <w:pStyle w:val="TableParagraph"/>
              <w:spacing w:before="6" w:line="173" w:lineRule="exact"/>
              <w:ind w:right="70"/>
              <w:rPr>
                <w:b/>
                <w:sz w:val="16"/>
              </w:rPr>
            </w:pPr>
            <w:r>
              <w:rPr>
                <w:b/>
                <w:w w:val="102"/>
                <w:sz w:val="16"/>
              </w:rPr>
              <w:t>5</w:t>
            </w:r>
          </w:p>
        </w:tc>
        <w:tc>
          <w:tcPr>
            <w:tcW w:w="893" w:type="dxa"/>
            <w:shd w:val="clear" w:color="auto" w:fill="BEBEBE"/>
          </w:tcPr>
          <w:p w:rsidR="00500A47" w:rsidRDefault="000A7459">
            <w:pPr>
              <w:pStyle w:val="TableParagraph"/>
              <w:spacing w:before="6" w:line="173" w:lineRule="exact"/>
              <w:ind w:right="72"/>
              <w:rPr>
                <w:b/>
                <w:sz w:val="16"/>
              </w:rPr>
            </w:pPr>
            <w:r>
              <w:rPr>
                <w:b/>
                <w:sz w:val="16"/>
              </w:rPr>
              <w:t>7.342</w:t>
            </w:r>
          </w:p>
        </w:tc>
        <w:tc>
          <w:tcPr>
            <w:tcW w:w="969" w:type="dxa"/>
            <w:shd w:val="clear" w:color="auto" w:fill="BEBEBE"/>
          </w:tcPr>
          <w:p w:rsidR="00500A47" w:rsidRDefault="000A7459">
            <w:pPr>
              <w:pStyle w:val="TableParagraph"/>
              <w:spacing w:before="6" w:line="173" w:lineRule="exact"/>
              <w:ind w:right="74"/>
              <w:rPr>
                <w:b/>
                <w:sz w:val="16"/>
              </w:rPr>
            </w:pPr>
            <w:r>
              <w:rPr>
                <w:b/>
                <w:sz w:val="16"/>
              </w:rPr>
              <w:t>555.656</w:t>
            </w:r>
          </w:p>
        </w:tc>
        <w:tc>
          <w:tcPr>
            <w:tcW w:w="893" w:type="dxa"/>
            <w:shd w:val="clear" w:color="auto" w:fill="BEBEBE"/>
          </w:tcPr>
          <w:p w:rsidR="00500A47" w:rsidRDefault="000A7459">
            <w:pPr>
              <w:pStyle w:val="TableParagraph"/>
              <w:spacing w:before="6" w:line="173" w:lineRule="exact"/>
              <w:ind w:right="76"/>
              <w:rPr>
                <w:b/>
                <w:sz w:val="16"/>
              </w:rPr>
            </w:pPr>
            <w:r>
              <w:rPr>
                <w:b/>
                <w:sz w:val="16"/>
              </w:rPr>
              <w:t>103.401</w:t>
            </w:r>
          </w:p>
        </w:tc>
        <w:tc>
          <w:tcPr>
            <w:tcW w:w="1013" w:type="dxa"/>
            <w:shd w:val="clear" w:color="auto" w:fill="BEBEBE"/>
          </w:tcPr>
          <w:p w:rsidR="00500A47" w:rsidRDefault="000A7459">
            <w:pPr>
              <w:pStyle w:val="TableParagraph"/>
              <w:spacing w:before="6" w:line="173" w:lineRule="exact"/>
              <w:ind w:right="78"/>
              <w:rPr>
                <w:b/>
                <w:sz w:val="16"/>
              </w:rPr>
            </w:pPr>
            <w:r>
              <w:rPr>
                <w:b/>
                <w:sz w:val="16"/>
              </w:rPr>
              <w:t>7.825.580</w:t>
            </w:r>
          </w:p>
        </w:tc>
        <w:tc>
          <w:tcPr>
            <w:tcW w:w="839" w:type="dxa"/>
            <w:shd w:val="clear" w:color="auto" w:fill="BEBEBE"/>
          </w:tcPr>
          <w:p w:rsidR="00500A47" w:rsidRDefault="000A7459">
            <w:pPr>
              <w:pStyle w:val="TableParagraph"/>
              <w:spacing w:before="6" w:line="173" w:lineRule="exact"/>
              <w:ind w:right="82"/>
              <w:rPr>
                <w:b/>
                <w:sz w:val="16"/>
              </w:rPr>
            </w:pPr>
            <w:r>
              <w:rPr>
                <w:b/>
                <w:sz w:val="16"/>
              </w:rPr>
              <w:t>7.409</w:t>
            </w:r>
          </w:p>
        </w:tc>
        <w:tc>
          <w:tcPr>
            <w:tcW w:w="654" w:type="dxa"/>
            <w:shd w:val="clear" w:color="auto" w:fill="BEBEBE"/>
          </w:tcPr>
          <w:p w:rsidR="00500A47" w:rsidRDefault="000A7459">
            <w:pPr>
              <w:pStyle w:val="TableParagraph"/>
              <w:spacing w:before="6" w:line="173" w:lineRule="exact"/>
              <w:ind w:right="83"/>
              <w:rPr>
                <w:b/>
                <w:sz w:val="16"/>
              </w:rPr>
            </w:pPr>
            <w:r>
              <w:rPr>
                <w:b/>
                <w:sz w:val="16"/>
              </w:rPr>
              <w:t>7,7</w:t>
            </w:r>
          </w:p>
        </w:tc>
        <w:tc>
          <w:tcPr>
            <w:tcW w:w="969" w:type="dxa"/>
            <w:shd w:val="clear" w:color="auto" w:fill="BEBEBE"/>
          </w:tcPr>
          <w:p w:rsidR="00500A47" w:rsidRDefault="000A7459">
            <w:pPr>
              <w:pStyle w:val="TableParagraph"/>
              <w:spacing w:before="6" w:line="173" w:lineRule="exact"/>
              <w:ind w:right="85"/>
              <w:rPr>
                <w:b/>
                <w:sz w:val="16"/>
              </w:rPr>
            </w:pPr>
            <w:r>
              <w:rPr>
                <w:b/>
                <w:sz w:val="16"/>
              </w:rPr>
              <w:t>1.058.681</w:t>
            </w:r>
          </w:p>
        </w:tc>
        <w:tc>
          <w:tcPr>
            <w:tcW w:w="654" w:type="dxa"/>
            <w:shd w:val="clear" w:color="auto" w:fill="BEBEBE"/>
          </w:tcPr>
          <w:p w:rsidR="00500A47" w:rsidRDefault="000A7459">
            <w:pPr>
              <w:pStyle w:val="TableParagraph"/>
              <w:spacing w:before="6" w:line="173" w:lineRule="exact"/>
              <w:ind w:right="87"/>
              <w:rPr>
                <w:b/>
                <w:sz w:val="16"/>
              </w:rPr>
            </w:pPr>
            <w:r>
              <w:rPr>
                <w:b/>
                <w:sz w:val="16"/>
              </w:rPr>
              <w:t>15,6</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ES</w:t>
            </w:r>
          </w:p>
        </w:tc>
        <w:tc>
          <w:tcPr>
            <w:tcW w:w="837" w:type="dxa"/>
            <w:shd w:val="clear" w:color="auto" w:fill="DDEBF7"/>
          </w:tcPr>
          <w:p w:rsidR="00500A47" w:rsidRDefault="000A7459">
            <w:pPr>
              <w:pStyle w:val="TableParagraph"/>
              <w:spacing w:before="6" w:line="173" w:lineRule="exact"/>
              <w:ind w:right="65"/>
              <w:rPr>
                <w:sz w:val="16"/>
              </w:rPr>
            </w:pPr>
            <w:r>
              <w:rPr>
                <w:sz w:val="16"/>
              </w:rPr>
              <w:t>13.834</w:t>
            </w:r>
          </w:p>
        </w:tc>
        <w:tc>
          <w:tcPr>
            <w:tcW w:w="826" w:type="dxa"/>
            <w:shd w:val="clear" w:color="auto" w:fill="DDEBF7"/>
          </w:tcPr>
          <w:p w:rsidR="00500A47" w:rsidRDefault="000A7459">
            <w:pPr>
              <w:pStyle w:val="TableParagraph"/>
              <w:spacing w:before="6" w:line="173" w:lineRule="exact"/>
              <w:ind w:right="65"/>
              <w:rPr>
                <w:sz w:val="16"/>
              </w:rPr>
            </w:pPr>
            <w:r>
              <w:rPr>
                <w:sz w:val="16"/>
              </w:rPr>
              <w:t>1.867</w:t>
            </w:r>
          </w:p>
        </w:tc>
        <w:tc>
          <w:tcPr>
            <w:tcW w:w="522" w:type="dxa"/>
            <w:shd w:val="clear" w:color="auto" w:fill="DDEBF7"/>
          </w:tcPr>
          <w:p w:rsidR="00500A47" w:rsidRDefault="000A7459">
            <w:pPr>
              <w:pStyle w:val="TableParagraph"/>
              <w:spacing w:before="6" w:line="173" w:lineRule="exact"/>
              <w:ind w:right="66"/>
              <w:rPr>
                <w:sz w:val="16"/>
              </w:rPr>
            </w:pPr>
            <w:r>
              <w:rPr>
                <w:w w:val="102"/>
                <w:sz w:val="16"/>
              </w:rPr>
              <w:t>7</w:t>
            </w:r>
          </w:p>
        </w:tc>
        <w:tc>
          <w:tcPr>
            <w:tcW w:w="1076" w:type="dxa"/>
            <w:shd w:val="clear" w:color="auto" w:fill="DDEBF7"/>
          </w:tcPr>
          <w:p w:rsidR="00500A47" w:rsidRDefault="000A7459">
            <w:pPr>
              <w:pStyle w:val="TableParagraph"/>
              <w:spacing w:before="6" w:line="173" w:lineRule="exact"/>
              <w:ind w:right="66"/>
              <w:rPr>
                <w:sz w:val="16"/>
              </w:rPr>
            </w:pPr>
            <w:r>
              <w:rPr>
                <w:sz w:val="16"/>
              </w:rPr>
              <w:t>984.655</w:t>
            </w:r>
          </w:p>
        </w:tc>
        <w:tc>
          <w:tcPr>
            <w:tcW w:w="858" w:type="dxa"/>
            <w:shd w:val="clear" w:color="auto" w:fill="F1F1F1"/>
          </w:tcPr>
          <w:p w:rsidR="00500A47" w:rsidRDefault="000A7459">
            <w:pPr>
              <w:pStyle w:val="TableParagraph"/>
              <w:spacing w:before="6" w:line="173" w:lineRule="exact"/>
              <w:ind w:right="33"/>
              <w:rPr>
                <w:sz w:val="16"/>
              </w:rPr>
            </w:pPr>
            <w:r>
              <w:rPr>
                <w:sz w:val="16"/>
              </w:rPr>
              <w:t>1.903</w:t>
            </w:r>
          </w:p>
        </w:tc>
        <w:tc>
          <w:tcPr>
            <w:tcW w:w="663" w:type="dxa"/>
            <w:shd w:val="clear" w:color="auto" w:fill="F1F1F1"/>
          </w:tcPr>
          <w:p w:rsidR="00500A47" w:rsidRDefault="000A7459">
            <w:pPr>
              <w:pStyle w:val="TableParagraph"/>
              <w:spacing w:before="6" w:line="173" w:lineRule="exact"/>
              <w:ind w:right="66"/>
              <w:rPr>
                <w:sz w:val="16"/>
              </w:rPr>
            </w:pPr>
            <w:r>
              <w:rPr>
                <w:w w:val="102"/>
                <w:sz w:val="16"/>
              </w:rPr>
              <w:t>7</w:t>
            </w:r>
          </w:p>
        </w:tc>
        <w:tc>
          <w:tcPr>
            <w:tcW w:w="794" w:type="dxa"/>
            <w:shd w:val="clear" w:color="auto" w:fill="F1F1F1"/>
          </w:tcPr>
          <w:p w:rsidR="00500A47" w:rsidRDefault="000A7459">
            <w:pPr>
              <w:pStyle w:val="TableParagraph"/>
              <w:spacing w:before="6" w:line="173" w:lineRule="exact"/>
              <w:ind w:right="67"/>
              <w:rPr>
                <w:sz w:val="16"/>
              </w:rPr>
            </w:pPr>
            <w:r>
              <w:rPr>
                <w:sz w:val="16"/>
              </w:rPr>
              <w:t>14.101</w:t>
            </w:r>
          </w:p>
        </w:tc>
        <w:tc>
          <w:tcPr>
            <w:tcW w:w="1120" w:type="dxa"/>
            <w:shd w:val="clear" w:color="auto" w:fill="F1F1F1"/>
          </w:tcPr>
          <w:p w:rsidR="00500A47" w:rsidRDefault="000A7459">
            <w:pPr>
              <w:pStyle w:val="TableParagraph"/>
              <w:spacing w:before="6" w:line="173" w:lineRule="exact"/>
              <w:ind w:right="68"/>
              <w:rPr>
                <w:sz w:val="16"/>
              </w:rPr>
            </w:pPr>
            <w:r>
              <w:rPr>
                <w:sz w:val="16"/>
              </w:rPr>
              <w:t>1.067.206</w:t>
            </w:r>
          </w:p>
        </w:tc>
        <w:tc>
          <w:tcPr>
            <w:tcW w:w="892" w:type="dxa"/>
            <w:shd w:val="clear" w:color="auto" w:fill="D9D9D9"/>
          </w:tcPr>
          <w:p w:rsidR="00500A47" w:rsidRDefault="000A7459">
            <w:pPr>
              <w:pStyle w:val="TableParagraph"/>
              <w:spacing w:before="6" w:line="173" w:lineRule="exact"/>
              <w:ind w:right="47"/>
              <w:rPr>
                <w:sz w:val="16"/>
              </w:rPr>
            </w:pPr>
            <w:r>
              <w:rPr>
                <w:sz w:val="16"/>
              </w:rPr>
              <w:t>196</w:t>
            </w:r>
          </w:p>
        </w:tc>
        <w:tc>
          <w:tcPr>
            <w:tcW w:w="664" w:type="dxa"/>
            <w:shd w:val="clear" w:color="auto" w:fill="D9D9D9"/>
          </w:tcPr>
          <w:p w:rsidR="00500A47" w:rsidRDefault="000A7459">
            <w:pPr>
              <w:pStyle w:val="TableParagraph"/>
              <w:spacing w:before="6" w:line="173" w:lineRule="exact"/>
              <w:ind w:right="70"/>
              <w:rPr>
                <w:sz w:val="16"/>
              </w:rPr>
            </w:pPr>
            <w:r>
              <w:rPr>
                <w:w w:val="102"/>
                <w:sz w:val="16"/>
              </w:rPr>
              <w:t>5</w:t>
            </w:r>
          </w:p>
        </w:tc>
        <w:tc>
          <w:tcPr>
            <w:tcW w:w="893" w:type="dxa"/>
            <w:shd w:val="clear" w:color="auto" w:fill="D9D9D9"/>
          </w:tcPr>
          <w:p w:rsidR="00500A47" w:rsidRDefault="000A7459">
            <w:pPr>
              <w:pStyle w:val="TableParagraph"/>
              <w:spacing w:before="6" w:line="173" w:lineRule="exact"/>
              <w:ind w:right="79"/>
              <w:rPr>
                <w:sz w:val="16"/>
              </w:rPr>
            </w:pPr>
            <w:r>
              <w:rPr>
                <w:sz w:val="16"/>
              </w:rPr>
              <w:t>980</w:t>
            </w:r>
          </w:p>
        </w:tc>
        <w:tc>
          <w:tcPr>
            <w:tcW w:w="969" w:type="dxa"/>
            <w:shd w:val="clear" w:color="auto" w:fill="D9D9D9"/>
          </w:tcPr>
          <w:p w:rsidR="00500A47" w:rsidRDefault="000A7459">
            <w:pPr>
              <w:pStyle w:val="TableParagraph"/>
              <w:spacing w:before="6" w:line="173" w:lineRule="exact"/>
              <w:ind w:right="74"/>
              <w:rPr>
                <w:sz w:val="16"/>
              </w:rPr>
            </w:pPr>
            <w:r>
              <w:rPr>
                <w:sz w:val="16"/>
              </w:rPr>
              <w:t>74.168</w:t>
            </w:r>
          </w:p>
        </w:tc>
        <w:tc>
          <w:tcPr>
            <w:tcW w:w="893" w:type="dxa"/>
            <w:shd w:val="clear" w:color="auto" w:fill="D9D9D9"/>
          </w:tcPr>
          <w:p w:rsidR="00500A47" w:rsidRDefault="000A7459">
            <w:pPr>
              <w:pStyle w:val="TableParagraph"/>
              <w:spacing w:before="6" w:line="173" w:lineRule="exact"/>
              <w:ind w:right="76"/>
              <w:rPr>
                <w:sz w:val="16"/>
              </w:rPr>
            </w:pPr>
            <w:r>
              <w:rPr>
                <w:sz w:val="16"/>
              </w:rPr>
              <w:t>15.081</w:t>
            </w:r>
          </w:p>
        </w:tc>
        <w:tc>
          <w:tcPr>
            <w:tcW w:w="1013" w:type="dxa"/>
            <w:shd w:val="clear" w:color="auto" w:fill="D9D9D9"/>
          </w:tcPr>
          <w:p w:rsidR="00500A47" w:rsidRDefault="000A7459">
            <w:pPr>
              <w:pStyle w:val="TableParagraph"/>
              <w:spacing w:before="6" w:line="173" w:lineRule="exact"/>
              <w:ind w:right="78"/>
              <w:rPr>
                <w:sz w:val="16"/>
              </w:rPr>
            </w:pPr>
            <w:r>
              <w:rPr>
                <w:sz w:val="16"/>
              </w:rPr>
              <w:t>1.141.374</w:t>
            </w:r>
          </w:p>
        </w:tc>
        <w:tc>
          <w:tcPr>
            <w:tcW w:w="839" w:type="dxa"/>
            <w:shd w:val="clear" w:color="auto" w:fill="F1F1F1"/>
          </w:tcPr>
          <w:p w:rsidR="00500A47" w:rsidRDefault="000A7459">
            <w:pPr>
              <w:pStyle w:val="TableParagraph"/>
              <w:spacing w:before="6" w:line="173" w:lineRule="exact"/>
              <w:ind w:right="81"/>
              <w:rPr>
                <w:sz w:val="16"/>
              </w:rPr>
            </w:pPr>
            <w:r>
              <w:rPr>
                <w:sz w:val="16"/>
              </w:rPr>
              <w:t>1.247</w:t>
            </w:r>
          </w:p>
        </w:tc>
        <w:tc>
          <w:tcPr>
            <w:tcW w:w="654" w:type="dxa"/>
            <w:shd w:val="clear" w:color="auto" w:fill="F1F1F1"/>
          </w:tcPr>
          <w:p w:rsidR="00500A47" w:rsidRDefault="000A7459">
            <w:pPr>
              <w:pStyle w:val="TableParagraph"/>
              <w:spacing w:before="6" w:line="173" w:lineRule="exact"/>
              <w:ind w:right="83"/>
              <w:rPr>
                <w:sz w:val="16"/>
              </w:rPr>
            </w:pPr>
            <w:r>
              <w:rPr>
                <w:sz w:val="16"/>
              </w:rPr>
              <w:t>9,0</w:t>
            </w:r>
          </w:p>
        </w:tc>
        <w:tc>
          <w:tcPr>
            <w:tcW w:w="969" w:type="dxa"/>
            <w:shd w:val="clear" w:color="auto" w:fill="F1F1F1"/>
          </w:tcPr>
          <w:p w:rsidR="00500A47" w:rsidRDefault="000A7459">
            <w:pPr>
              <w:pStyle w:val="TableParagraph"/>
              <w:spacing w:before="6" w:line="173" w:lineRule="exact"/>
              <w:ind w:right="85"/>
              <w:rPr>
                <w:sz w:val="16"/>
              </w:rPr>
            </w:pPr>
            <w:r>
              <w:rPr>
                <w:sz w:val="16"/>
              </w:rPr>
              <w:t>156.719</w:t>
            </w:r>
          </w:p>
        </w:tc>
        <w:tc>
          <w:tcPr>
            <w:tcW w:w="654" w:type="dxa"/>
            <w:shd w:val="clear" w:color="auto" w:fill="F1F1F1"/>
          </w:tcPr>
          <w:p w:rsidR="00500A47" w:rsidRDefault="000A7459">
            <w:pPr>
              <w:pStyle w:val="TableParagraph"/>
              <w:spacing w:before="6" w:line="173" w:lineRule="exact"/>
              <w:ind w:right="87"/>
              <w:rPr>
                <w:sz w:val="16"/>
              </w:rPr>
            </w:pPr>
            <w:r>
              <w:rPr>
                <w:sz w:val="16"/>
              </w:rPr>
              <w:t>15,9</w:t>
            </w:r>
          </w:p>
        </w:tc>
      </w:tr>
      <w:tr w:rsidR="00500A47">
        <w:trPr>
          <w:trHeight w:val="198"/>
        </w:trPr>
        <w:tc>
          <w:tcPr>
            <w:tcW w:w="744" w:type="dxa"/>
            <w:tcBorders>
              <w:left w:val="nil"/>
            </w:tcBorders>
            <w:shd w:val="clear" w:color="auto" w:fill="E3F4AA"/>
          </w:tcPr>
          <w:p w:rsidR="00500A47" w:rsidRDefault="000A7459">
            <w:pPr>
              <w:pStyle w:val="TableParagraph"/>
              <w:spacing w:before="5" w:line="173" w:lineRule="exact"/>
              <w:ind w:left="21"/>
              <w:jc w:val="left"/>
              <w:rPr>
                <w:b/>
                <w:sz w:val="16"/>
              </w:rPr>
            </w:pPr>
            <w:r>
              <w:rPr>
                <w:b/>
                <w:sz w:val="16"/>
              </w:rPr>
              <w:t>MG</w:t>
            </w:r>
          </w:p>
        </w:tc>
        <w:tc>
          <w:tcPr>
            <w:tcW w:w="837" w:type="dxa"/>
            <w:shd w:val="clear" w:color="auto" w:fill="DDEBF7"/>
          </w:tcPr>
          <w:p w:rsidR="00500A47" w:rsidRDefault="000A7459">
            <w:pPr>
              <w:pStyle w:val="TableParagraph"/>
              <w:spacing w:before="5" w:line="173" w:lineRule="exact"/>
              <w:ind w:right="65"/>
              <w:rPr>
                <w:sz w:val="16"/>
              </w:rPr>
            </w:pPr>
            <w:r>
              <w:rPr>
                <w:sz w:val="16"/>
              </w:rPr>
              <w:t>53.818</w:t>
            </w:r>
          </w:p>
        </w:tc>
        <w:tc>
          <w:tcPr>
            <w:tcW w:w="826" w:type="dxa"/>
            <w:shd w:val="clear" w:color="auto" w:fill="DDEBF7"/>
          </w:tcPr>
          <w:p w:rsidR="00500A47" w:rsidRDefault="000A7459">
            <w:pPr>
              <w:pStyle w:val="TableParagraph"/>
              <w:spacing w:before="5" w:line="173" w:lineRule="exact"/>
              <w:ind w:right="65"/>
              <w:rPr>
                <w:sz w:val="16"/>
              </w:rPr>
            </w:pPr>
            <w:r>
              <w:rPr>
                <w:sz w:val="16"/>
              </w:rPr>
              <w:t>9.175</w:t>
            </w:r>
          </w:p>
        </w:tc>
        <w:tc>
          <w:tcPr>
            <w:tcW w:w="522" w:type="dxa"/>
            <w:shd w:val="clear" w:color="auto" w:fill="DDEBF7"/>
          </w:tcPr>
          <w:p w:rsidR="00500A47" w:rsidRDefault="000A7459">
            <w:pPr>
              <w:pStyle w:val="TableParagraph"/>
              <w:spacing w:before="5" w:line="173" w:lineRule="exact"/>
              <w:ind w:right="66"/>
              <w:rPr>
                <w:sz w:val="16"/>
              </w:rPr>
            </w:pPr>
            <w:r>
              <w:rPr>
                <w:w w:val="102"/>
                <w:sz w:val="16"/>
              </w:rPr>
              <w:t>6</w:t>
            </w:r>
          </w:p>
        </w:tc>
        <w:tc>
          <w:tcPr>
            <w:tcW w:w="1076" w:type="dxa"/>
            <w:shd w:val="clear" w:color="auto" w:fill="DDEBF7"/>
          </w:tcPr>
          <w:p w:rsidR="00500A47" w:rsidRDefault="000A7459">
            <w:pPr>
              <w:pStyle w:val="TableParagraph"/>
              <w:spacing w:before="5" w:line="173" w:lineRule="exact"/>
              <w:ind w:right="66"/>
              <w:rPr>
                <w:sz w:val="16"/>
              </w:rPr>
            </w:pPr>
            <w:r>
              <w:rPr>
                <w:sz w:val="16"/>
              </w:rPr>
              <w:t>3.801.588</w:t>
            </w:r>
          </w:p>
        </w:tc>
        <w:tc>
          <w:tcPr>
            <w:tcW w:w="858" w:type="dxa"/>
            <w:shd w:val="clear" w:color="auto" w:fill="F1F1F1"/>
          </w:tcPr>
          <w:p w:rsidR="00500A47" w:rsidRDefault="000A7459">
            <w:pPr>
              <w:pStyle w:val="TableParagraph"/>
              <w:spacing w:before="5" w:line="173" w:lineRule="exact"/>
              <w:ind w:right="33"/>
              <w:rPr>
                <w:sz w:val="16"/>
              </w:rPr>
            </w:pPr>
            <w:r>
              <w:rPr>
                <w:sz w:val="16"/>
              </w:rPr>
              <w:t>9.153</w:t>
            </w:r>
          </w:p>
        </w:tc>
        <w:tc>
          <w:tcPr>
            <w:tcW w:w="663" w:type="dxa"/>
            <w:shd w:val="clear" w:color="auto" w:fill="F1F1F1"/>
          </w:tcPr>
          <w:p w:rsidR="00500A47" w:rsidRDefault="000A7459">
            <w:pPr>
              <w:pStyle w:val="TableParagraph"/>
              <w:spacing w:before="5" w:line="173" w:lineRule="exact"/>
              <w:ind w:right="66"/>
              <w:rPr>
                <w:sz w:val="16"/>
              </w:rPr>
            </w:pPr>
            <w:r>
              <w:rPr>
                <w:w w:val="102"/>
                <w:sz w:val="16"/>
              </w:rPr>
              <w:t>6</w:t>
            </w:r>
          </w:p>
        </w:tc>
        <w:tc>
          <w:tcPr>
            <w:tcW w:w="794" w:type="dxa"/>
            <w:shd w:val="clear" w:color="auto" w:fill="F1F1F1"/>
          </w:tcPr>
          <w:p w:rsidR="00500A47" w:rsidRDefault="000A7459">
            <w:pPr>
              <w:pStyle w:val="TableParagraph"/>
              <w:spacing w:before="5" w:line="173" w:lineRule="exact"/>
              <w:ind w:right="67"/>
              <w:rPr>
                <w:sz w:val="16"/>
              </w:rPr>
            </w:pPr>
            <w:r>
              <w:rPr>
                <w:sz w:val="16"/>
              </w:rPr>
              <w:t>53.689</w:t>
            </w:r>
          </w:p>
        </w:tc>
        <w:tc>
          <w:tcPr>
            <w:tcW w:w="1120" w:type="dxa"/>
            <w:shd w:val="clear" w:color="auto" w:fill="F1F1F1"/>
          </w:tcPr>
          <w:p w:rsidR="00500A47" w:rsidRDefault="000A7459">
            <w:pPr>
              <w:pStyle w:val="TableParagraph"/>
              <w:spacing w:before="5" w:line="173" w:lineRule="exact"/>
              <w:ind w:right="68"/>
              <w:rPr>
                <w:sz w:val="16"/>
              </w:rPr>
            </w:pPr>
            <w:r>
              <w:rPr>
                <w:sz w:val="16"/>
              </w:rPr>
              <w:t>4.063.266</w:t>
            </w:r>
          </w:p>
        </w:tc>
        <w:tc>
          <w:tcPr>
            <w:tcW w:w="892" w:type="dxa"/>
            <w:shd w:val="clear" w:color="auto" w:fill="D9D9D9"/>
          </w:tcPr>
          <w:p w:rsidR="00500A47" w:rsidRDefault="000A7459">
            <w:pPr>
              <w:pStyle w:val="TableParagraph"/>
              <w:spacing w:before="5" w:line="173" w:lineRule="exact"/>
              <w:ind w:right="36"/>
              <w:rPr>
                <w:sz w:val="16"/>
              </w:rPr>
            </w:pPr>
            <w:r>
              <w:rPr>
                <w:sz w:val="16"/>
              </w:rPr>
              <w:t>1.335</w:t>
            </w:r>
          </w:p>
        </w:tc>
        <w:tc>
          <w:tcPr>
            <w:tcW w:w="664" w:type="dxa"/>
            <w:shd w:val="clear" w:color="auto" w:fill="D9D9D9"/>
          </w:tcPr>
          <w:p w:rsidR="00500A47" w:rsidRDefault="000A7459">
            <w:pPr>
              <w:pStyle w:val="TableParagraph"/>
              <w:spacing w:before="5" w:line="173" w:lineRule="exact"/>
              <w:ind w:right="70"/>
              <w:rPr>
                <w:sz w:val="16"/>
              </w:rPr>
            </w:pPr>
            <w:r>
              <w:rPr>
                <w:w w:val="102"/>
                <w:sz w:val="16"/>
              </w:rPr>
              <w:t>3</w:t>
            </w:r>
          </w:p>
        </w:tc>
        <w:tc>
          <w:tcPr>
            <w:tcW w:w="893" w:type="dxa"/>
            <w:shd w:val="clear" w:color="auto" w:fill="D9D9D9"/>
          </w:tcPr>
          <w:p w:rsidR="00500A47" w:rsidRDefault="000A7459">
            <w:pPr>
              <w:pStyle w:val="TableParagraph"/>
              <w:spacing w:before="5" w:line="173" w:lineRule="exact"/>
              <w:ind w:right="72"/>
              <w:rPr>
                <w:sz w:val="16"/>
              </w:rPr>
            </w:pPr>
            <w:r>
              <w:rPr>
                <w:sz w:val="16"/>
              </w:rPr>
              <w:t>4.005</w:t>
            </w:r>
          </w:p>
        </w:tc>
        <w:tc>
          <w:tcPr>
            <w:tcW w:w="969" w:type="dxa"/>
            <w:shd w:val="clear" w:color="auto" w:fill="D9D9D9"/>
          </w:tcPr>
          <w:p w:rsidR="00500A47" w:rsidRDefault="000A7459">
            <w:pPr>
              <w:pStyle w:val="TableParagraph"/>
              <w:spacing w:before="5" w:line="173" w:lineRule="exact"/>
              <w:ind w:right="74"/>
              <w:rPr>
                <w:sz w:val="16"/>
              </w:rPr>
            </w:pPr>
            <w:r>
              <w:rPr>
                <w:sz w:val="16"/>
              </w:rPr>
              <w:t>303.106</w:t>
            </w:r>
          </w:p>
        </w:tc>
        <w:tc>
          <w:tcPr>
            <w:tcW w:w="893" w:type="dxa"/>
            <w:shd w:val="clear" w:color="auto" w:fill="D9D9D9"/>
          </w:tcPr>
          <w:p w:rsidR="00500A47" w:rsidRDefault="000A7459">
            <w:pPr>
              <w:pStyle w:val="TableParagraph"/>
              <w:spacing w:before="5" w:line="173" w:lineRule="exact"/>
              <w:ind w:right="76"/>
              <w:rPr>
                <w:sz w:val="16"/>
              </w:rPr>
            </w:pPr>
            <w:r>
              <w:rPr>
                <w:sz w:val="16"/>
              </w:rPr>
              <w:t>57.694</w:t>
            </w:r>
          </w:p>
        </w:tc>
        <w:tc>
          <w:tcPr>
            <w:tcW w:w="1013" w:type="dxa"/>
            <w:shd w:val="clear" w:color="auto" w:fill="D9D9D9"/>
          </w:tcPr>
          <w:p w:rsidR="00500A47" w:rsidRDefault="000A7459">
            <w:pPr>
              <w:pStyle w:val="TableParagraph"/>
              <w:spacing w:before="5" w:line="173" w:lineRule="exact"/>
              <w:ind w:right="78"/>
              <w:rPr>
                <w:sz w:val="16"/>
              </w:rPr>
            </w:pPr>
            <w:r>
              <w:rPr>
                <w:sz w:val="16"/>
              </w:rPr>
              <w:t>4.366.372</w:t>
            </w:r>
          </w:p>
        </w:tc>
        <w:tc>
          <w:tcPr>
            <w:tcW w:w="839" w:type="dxa"/>
            <w:shd w:val="clear" w:color="auto" w:fill="F1F1F1"/>
          </w:tcPr>
          <w:p w:rsidR="00500A47" w:rsidRDefault="000A7459">
            <w:pPr>
              <w:pStyle w:val="TableParagraph"/>
              <w:spacing w:before="5" w:line="173" w:lineRule="exact"/>
              <w:ind w:right="81"/>
              <w:rPr>
                <w:sz w:val="16"/>
              </w:rPr>
            </w:pPr>
            <w:r>
              <w:rPr>
                <w:sz w:val="16"/>
              </w:rPr>
              <w:t>3.876</w:t>
            </w:r>
          </w:p>
        </w:tc>
        <w:tc>
          <w:tcPr>
            <w:tcW w:w="654" w:type="dxa"/>
            <w:shd w:val="clear" w:color="auto" w:fill="F1F1F1"/>
          </w:tcPr>
          <w:p w:rsidR="00500A47" w:rsidRDefault="000A7459">
            <w:pPr>
              <w:pStyle w:val="TableParagraph"/>
              <w:spacing w:before="5" w:line="173" w:lineRule="exact"/>
              <w:ind w:right="83"/>
              <w:rPr>
                <w:sz w:val="16"/>
              </w:rPr>
            </w:pPr>
            <w:r>
              <w:rPr>
                <w:sz w:val="16"/>
              </w:rPr>
              <w:t>7,2</w:t>
            </w:r>
          </w:p>
        </w:tc>
        <w:tc>
          <w:tcPr>
            <w:tcW w:w="969" w:type="dxa"/>
            <w:shd w:val="clear" w:color="auto" w:fill="F1F1F1"/>
          </w:tcPr>
          <w:p w:rsidR="00500A47" w:rsidRDefault="000A7459">
            <w:pPr>
              <w:pStyle w:val="TableParagraph"/>
              <w:spacing w:before="5" w:line="173" w:lineRule="exact"/>
              <w:ind w:right="85"/>
              <w:rPr>
                <w:sz w:val="16"/>
              </w:rPr>
            </w:pPr>
            <w:r>
              <w:rPr>
                <w:sz w:val="16"/>
              </w:rPr>
              <w:t>564.784</w:t>
            </w:r>
          </w:p>
        </w:tc>
        <w:tc>
          <w:tcPr>
            <w:tcW w:w="654" w:type="dxa"/>
            <w:shd w:val="clear" w:color="auto" w:fill="F1F1F1"/>
          </w:tcPr>
          <w:p w:rsidR="00500A47" w:rsidRDefault="000A7459">
            <w:pPr>
              <w:pStyle w:val="TableParagraph"/>
              <w:spacing w:before="5" w:line="173" w:lineRule="exact"/>
              <w:ind w:right="87"/>
              <w:rPr>
                <w:sz w:val="16"/>
              </w:rPr>
            </w:pPr>
            <w:r>
              <w:rPr>
                <w:sz w:val="16"/>
              </w:rPr>
              <w:t>14,9</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RJ</w:t>
            </w:r>
          </w:p>
        </w:tc>
        <w:tc>
          <w:tcPr>
            <w:tcW w:w="837" w:type="dxa"/>
            <w:shd w:val="clear" w:color="auto" w:fill="DDEBF7"/>
          </w:tcPr>
          <w:p w:rsidR="00500A47" w:rsidRDefault="000A7459">
            <w:pPr>
              <w:pStyle w:val="TableParagraph"/>
              <w:spacing w:before="6" w:line="173" w:lineRule="exact"/>
              <w:ind w:right="65"/>
              <w:rPr>
                <w:sz w:val="16"/>
              </w:rPr>
            </w:pPr>
            <w:r>
              <w:rPr>
                <w:sz w:val="16"/>
              </w:rPr>
              <w:t>57.545</w:t>
            </w:r>
          </w:p>
        </w:tc>
        <w:tc>
          <w:tcPr>
            <w:tcW w:w="826" w:type="dxa"/>
            <w:shd w:val="clear" w:color="auto" w:fill="DDEBF7"/>
          </w:tcPr>
          <w:p w:rsidR="00500A47" w:rsidRDefault="000A7459">
            <w:pPr>
              <w:pStyle w:val="TableParagraph"/>
              <w:spacing w:before="6" w:line="173" w:lineRule="exact"/>
              <w:ind w:right="65"/>
              <w:rPr>
                <w:sz w:val="16"/>
              </w:rPr>
            </w:pPr>
            <w:r>
              <w:rPr>
                <w:sz w:val="16"/>
              </w:rPr>
              <w:t>16.504</w:t>
            </w:r>
          </w:p>
        </w:tc>
        <w:tc>
          <w:tcPr>
            <w:tcW w:w="522" w:type="dxa"/>
            <w:shd w:val="clear" w:color="auto" w:fill="DDEBF7"/>
          </w:tcPr>
          <w:p w:rsidR="00500A47" w:rsidRDefault="000A7459">
            <w:pPr>
              <w:pStyle w:val="TableParagraph"/>
              <w:spacing w:before="6" w:line="173" w:lineRule="exact"/>
              <w:ind w:right="66"/>
              <w:rPr>
                <w:sz w:val="16"/>
              </w:rPr>
            </w:pPr>
            <w:r>
              <w:rPr>
                <w:w w:val="102"/>
                <w:sz w:val="16"/>
              </w:rPr>
              <w:t>3</w:t>
            </w:r>
          </w:p>
        </w:tc>
        <w:tc>
          <w:tcPr>
            <w:tcW w:w="1076" w:type="dxa"/>
            <w:shd w:val="clear" w:color="auto" w:fill="DDEBF7"/>
          </w:tcPr>
          <w:p w:rsidR="00500A47" w:rsidRDefault="000A7459">
            <w:pPr>
              <w:pStyle w:val="TableParagraph"/>
              <w:spacing w:before="6" w:line="173" w:lineRule="exact"/>
              <w:ind w:right="66"/>
              <w:rPr>
                <w:sz w:val="16"/>
              </w:rPr>
            </w:pPr>
            <w:r>
              <w:rPr>
                <w:sz w:val="16"/>
              </w:rPr>
              <w:t>4.072.855</w:t>
            </w:r>
          </w:p>
        </w:tc>
        <w:tc>
          <w:tcPr>
            <w:tcW w:w="858" w:type="dxa"/>
            <w:shd w:val="clear" w:color="auto" w:fill="F1F1F1"/>
          </w:tcPr>
          <w:p w:rsidR="00500A47" w:rsidRDefault="000A7459">
            <w:pPr>
              <w:pStyle w:val="TableParagraph"/>
              <w:spacing w:before="6" w:line="173" w:lineRule="exact"/>
              <w:ind w:right="44"/>
              <w:rPr>
                <w:sz w:val="16"/>
              </w:rPr>
            </w:pPr>
            <w:r>
              <w:rPr>
                <w:sz w:val="16"/>
              </w:rPr>
              <w:t>16.346</w:t>
            </w:r>
          </w:p>
        </w:tc>
        <w:tc>
          <w:tcPr>
            <w:tcW w:w="663" w:type="dxa"/>
            <w:shd w:val="clear" w:color="auto" w:fill="F1F1F1"/>
          </w:tcPr>
          <w:p w:rsidR="00500A47" w:rsidRDefault="000A7459">
            <w:pPr>
              <w:pStyle w:val="TableParagraph"/>
              <w:spacing w:before="6" w:line="173" w:lineRule="exact"/>
              <w:ind w:right="66"/>
              <w:rPr>
                <w:sz w:val="16"/>
              </w:rPr>
            </w:pPr>
            <w:r>
              <w:rPr>
                <w:w w:val="102"/>
                <w:sz w:val="16"/>
              </w:rPr>
              <w:t>3</w:t>
            </w:r>
          </w:p>
        </w:tc>
        <w:tc>
          <w:tcPr>
            <w:tcW w:w="794" w:type="dxa"/>
            <w:shd w:val="clear" w:color="auto" w:fill="F1F1F1"/>
          </w:tcPr>
          <w:p w:rsidR="00500A47" w:rsidRDefault="000A7459">
            <w:pPr>
              <w:pStyle w:val="TableParagraph"/>
              <w:spacing w:before="6" w:line="173" w:lineRule="exact"/>
              <w:ind w:right="67"/>
              <w:rPr>
                <w:sz w:val="16"/>
              </w:rPr>
            </w:pPr>
            <w:r>
              <w:rPr>
                <w:sz w:val="16"/>
              </w:rPr>
              <w:t>56.994</w:t>
            </w:r>
          </w:p>
        </w:tc>
        <w:tc>
          <w:tcPr>
            <w:tcW w:w="1120" w:type="dxa"/>
            <w:shd w:val="clear" w:color="auto" w:fill="F1F1F1"/>
          </w:tcPr>
          <w:p w:rsidR="00500A47" w:rsidRDefault="000A7459">
            <w:pPr>
              <w:pStyle w:val="TableParagraph"/>
              <w:spacing w:before="6" w:line="173" w:lineRule="exact"/>
              <w:ind w:right="68"/>
              <w:rPr>
                <w:sz w:val="16"/>
              </w:rPr>
            </w:pPr>
            <w:r>
              <w:rPr>
                <w:sz w:val="16"/>
              </w:rPr>
              <w:t>4.313.448</w:t>
            </w:r>
          </w:p>
        </w:tc>
        <w:tc>
          <w:tcPr>
            <w:tcW w:w="892" w:type="dxa"/>
            <w:shd w:val="clear" w:color="auto" w:fill="D9D9D9"/>
          </w:tcPr>
          <w:p w:rsidR="00500A47" w:rsidRDefault="000A7459">
            <w:pPr>
              <w:pStyle w:val="TableParagraph"/>
              <w:spacing w:before="6" w:line="173" w:lineRule="exact"/>
              <w:ind w:right="36"/>
              <w:rPr>
                <w:sz w:val="16"/>
              </w:rPr>
            </w:pPr>
            <w:r>
              <w:rPr>
                <w:sz w:val="16"/>
              </w:rPr>
              <w:t>2.562</w:t>
            </w:r>
          </w:p>
        </w:tc>
        <w:tc>
          <w:tcPr>
            <w:tcW w:w="664" w:type="dxa"/>
            <w:shd w:val="clear" w:color="auto" w:fill="D9D9D9"/>
          </w:tcPr>
          <w:p w:rsidR="00500A47" w:rsidRDefault="000A7459">
            <w:pPr>
              <w:pStyle w:val="TableParagraph"/>
              <w:spacing w:before="6" w:line="173" w:lineRule="exact"/>
              <w:ind w:right="70"/>
              <w:rPr>
                <w:sz w:val="16"/>
              </w:rPr>
            </w:pPr>
            <w:r>
              <w:rPr>
                <w:w w:val="102"/>
                <w:sz w:val="16"/>
              </w:rPr>
              <w:t>3</w:t>
            </w:r>
          </w:p>
        </w:tc>
        <w:tc>
          <w:tcPr>
            <w:tcW w:w="893" w:type="dxa"/>
            <w:shd w:val="clear" w:color="auto" w:fill="D9D9D9"/>
          </w:tcPr>
          <w:p w:rsidR="00500A47" w:rsidRDefault="000A7459">
            <w:pPr>
              <w:pStyle w:val="TableParagraph"/>
              <w:spacing w:before="6" w:line="173" w:lineRule="exact"/>
              <w:ind w:right="72"/>
              <w:rPr>
                <w:sz w:val="16"/>
              </w:rPr>
            </w:pPr>
            <w:r>
              <w:rPr>
                <w:sz w:val="16"/>
              </w:rPr>
              <w:t>7.686</w:t>
            </w:r>
          </w:p>
        </w:tc>
        <w:tc>
          <w:tcPr>
            <w:tcW w:w="969" w:type="dxa"/>
            <w:shd w:val="clear" w:color="auto" w:fill="D9D9D9"/>
          </w:tcPr>
          <w:p w:rsidR="00500A47" w:rsidRDefault="000A7459">
            <w:pPr>
              <w:pStyle w:val="TableParagraph"/>
              <w:spacing w:before="6" w:line="173" w:lineRule="exact"/>
              <w:ind w:right="74"/>
              <w:rPr>
                <w:sz w:val="16"/>
              </w:rPr>
            </w:pPr>
            <w:r>
              <w:rPr>
                <w:sz w:val="16"/>
              </w:rPr>
              <w:t>581.691</w:t>
            </w:r>
          </w:p>
        </w:tc>
        <w:tc>
          <w:tcPr>
            <w:tcW w:w="893" w:type="dxa"/>
            <w:shd w:val="clear" w:color="auto" w:fill="D9D9D9"/>
          </w:tcPr>
          <w:p w:rsidR="00500A47" w:rsidRDefault="000A7459">
            <w:pPr>
              <w:pStyle w:val="TableParagraph"/>
              <w:spacing w:before="6" w:line="173" w:lineRule="exact"/>
              <w:ind w:right="76"/>
              <w:rPr>
                <w:sz w:val="16"/>
              </w:rPr>
            </w:pPr>
            <w:r>
              <w:rPr>
                <w:sz w:val="16"/>
              </w:rPr>
              <w:t>64.680</w:t>
            </w:r>
          </w:p>
        </w:tc>
        <w:tc>
          <w:tcPr>
            <w:tcW w:w="1013" w:type="dxa"/>
            <w:shd w:val="clear" w:color="auto" w:fill="D9D9D9"/>
          </w:tcPr>
          <w:p w:rsidR="00500A47" w:rsidRDefault="000A7459">
            <w:pPr>
              <w:pStyle w:val="TableParagraph"/>
              <w:spacing w:before="6" w:line="173" w:lineRule="exact"/>
              <w:ind w:right="78"/>
              <w:rPr>
                <w:sz w:val="16"/>
              </w:rPr>
            </w:pPr>
            <w:r>
              <w:rPr>
                <w:sz w:val="16"/>
              </w:rPr>
              <w:t>4.895.139</w:t>
            </w:r>
          </w:p>
        </w:tc>
        <w:tc>
          <w:tcPr>
            <w:tcW w:w="839" w:type="dxa"/>
            <w:shd w:val="clear" w:color="auto" w:fill="F1F1F1"/>
          </w:tcPr>
          <w:p w:rsidR="00500A47" w:rsidRDefault="000A7459">
            <w:pPr>
              <w:pStyle w:val="TableParagraph"/>
              <w:spacing w:before="6" w:line="173" w:lineRule="exact"/>
              <w:ind w:right="81"/>
              <w:rPr>
                <w:sz w:val="16"/>
              </w:rPr>
            </w:pPr>
            <w:r>
              <w:rPr>
                <w:sz w:val="16"/>
              </w:rPr>
              <w:t>7.135</w:t>
            </w:r>
          </w:p>
        </w:tc>
        <w:tc>
          <w:tcPr>
            <w:tcW w:w="654" w:type="dxa"/>
            <w:shd w:val="clear" w:color="auto" w:fill="F1F1F1"/>
          </w:tcPr>
          <w:p w:rsidR="00500A47" w:rsidRDefault="000A7459">
            <w:pPr>
              <w:pStyle w:val="TableParagraph"/>
              <w:spacing w:before="6" w:line="173" w:lineRule="exact"/>
              <w:ind w:right="83"/>
              <w:rPr>
                <w:sz w:val="16"/>
              </w:rPr>
            </w:pPr>
            <w:r>
              <w:rPr>
                <w:sz w:val="16"/>
              </w:rPr>
              <w:t>12,4</w:t>
            </w:r>
          </w:p>
        </w:tc>
        <w:tc>
          <w:tcPr>
            <w:tcW w:w="969" w:type="dxa"/>
            <w:shd w:val="clear" w:color="auto" w:fill="F1F1F1"/>
          </w:tcPr>
          <w:p w:rsidR="00500A47" w:rsidRDefault="000A7459">
            <w:pPr>
              <w:pStyle w:val="TableParagraph"/>
              <w:spacing w:before="6" w:line="173" w:lineRule="exact"/>
              <w:ind w:right="85"/>
              <w:rPr>
                <w:sz w:val="16"/>
              </w:rPr>
            </w:pPr>
            <w:r>
              <w:rPr>
                <w:sz w:val="16"/>
              </w:rPr>
              <w:t>822.284</w:t>
            </w:r>
          </w:p>
        </w:tc>
        <w:tc>
          <w:tcPr>
            <w:tcW w:w="654" w:type="dxa"/>
            <w:shd w:val="clear" w:color="auto" w:fill="F1F1F1"/>
          </w:tcPr>
          <w:p w:rsidR="00500A47" w:rsidRDefault="000A7459">
            <w:pPr>
              <w:pStyle w:val="TableParagraph"/>
              <w:spacing w:before="6" w:line="173" w:lineRule="exact"/>
              <w:ind w:right="87"/>
              <w:rPr>
                <w:sz w:val="16"/>
              </w:rPr>
            </w:pPr>
            <w:r>
              <w:rPr>
                <w:sz w:val="16"/>
              </w:rPr>
              <w:t>20,2</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SP</w:t>
            </w:r>
          </w:p>
        </w:tc>
        <w:tc>
          <w:tcPr>
            <w:tcW w:w="837" w:type="dxa"/>
            <w:shd w:val="clear" w:color="auto" w:fill="DDEBF7"/>
          </w:tcPr>
          <w:p w:rsidR="00500A47" w:rsidRDefault="000A7459">
            <w:pPr>
              <w:pStyle w:val="TableParagraph"/>
              <w:spacing w:before="6" w:line="173" w:lineRule="exact"/>
              <w:ind w:right="65"/>
              <w:rPr>
                <w:sz w:val="16"/>
              </w:rPr>
            </w:pPr>
            <w:r>
              <w:rPr>
                <w:sz w:val="16"/>
              </w:rPr>
              <w:t>232.771</w:t>
            </w:r>
          </w:p>
        </w:tc>
        <w:tc>
          <w:tcPr>
            <w:tcW w:w="826" w:type="dxa"/>
            <w:shd w:val="clear" w:color="auto" w:fill="DDEBF7"/>
          </w:tcPr>
          <w:p w:rsidR="00500A47" w:rsidRDefault="000A7459">
            <w:pPr>
              <w:pStyle w:val="TableParagraph"/>
              <w:spacing w:before="6" w:line="173" w:lineRule="exact"/>
              <w:ind w:right="65"/>
              <w:rPr>
                <w:sz w:val="16"/>
              </w:rPr>
            </w:pPr>
            <w:r>
              <w:rPr>
                <w:sz w:val="16"/>
              </w:rPr>
              <w:t>39.736</w:t>
            </w:r>
          </w:p>
        </w:tc>
        <w:tc>
          <w:tcPr>
            <w:tcW w:w="522" w:type="dxa"/>
            <w:shd w:val="clear" w:color="auto" w:fill="DDEBF7"/>
          </w:tcPr>
          <w:p w:rsidR="00500A47" w:rsidRDefault="000A7459">
            <w:pPr>
              <w:pStyle w:val="TableParagraph"/>
              <w:spacing w:before="6" w:line="173" w:lineRule="exact"/>
              <w:ind w:right="66"/>
              <w:rPr>
                <w:sz w:val="16"/>
              </w:rPr>
            </w:pPr>
            <w:r>
              <w:rPr>
                <w:w w:val="102"/>
                <w:sz w:val="16"/>
              </w:rPr>
              <w:t>6</w:t>
            </w:r>
          </w:p>
        </w:tc>
        <w:tc>
          <w:tcPr>
            <w:tcW w:w="1076" w:type="dxa"/>
            <w:shd w:val="clear" w:color="auto" w:fill="DDEBF7"/>
          </w:tcPr>
          <w:p w:rsidR="00500A47" w:rsidRDefault="000A7459">
            <w:pPr>
              <w:pStyle w:val="TableParagraph"/>
              <w:spacing w:before="6" w:line="173" w:lineRule="exact"/>
              <w:ind w:right="66"/>
              <w:rPr>
                <w:sz w:val="16"/>
              </w:rPr>
            </w:pPr>
            <w:r>
              <w:rPr>
                <w:sz w:val="16"/>
              </w:rPr>
              <w:t>16.552.825</w:t>
            </w:r>
          </w:p>
        </w:tc>
        <w:tc>
          <w:tcPr>
            <w:tcW w:w="858" w:type="dxa"/>
            <w:shd w:val="clear" w:color="auto" w:fill="F1F1F1"/>
          </w:tcPr>
          <w:p w:rsidR="00500A47" w:rsidRDefault="000A7459">
            <w:pPr>
              <w:pStyle w:val="TableParagraph"/>
              <w:spacing w:before="6" w:line="173" w:lineRule="exact"/>
              <w:ind w:right="44"/>
              <w:rPr>
                <w:sz w:val="16"/>
              </w:rPr>
            </w:pPr>
            <w:r>
              <w:rPr>
                <w:sz w:val="16"/>
              </w:rPr>
              <w:t>41.266</w:t>
            </w:r>
          </w:p>
        </w:tc>
        <w:tc>
          <w:tcPr>
            <w:tcW w:w="663" w:type="dxa"/>
            <w:shd w:val="clear" w:color="auto" w:fill="F1F1F1"/>
          </w:tcPr>
          <w:p w:rsidR="00500A47" w:rsidRDefault="000A7459">
            <w:pPr>
              <w:pStyle w:val="TableParagraph"/>
              <w:spacing w:before="6" w:line="173" w:lineRule="exact"/>
              <w:ind w:right="66"/>
              <w:rPr>
                <w:sz w:val="16"/>
              </w:rPr>
            </w:pPr>
            <w:r>
              <w:rPr>
                <w:w w:val="102"/>
                <w:sz w:val="16"/>
              </w:rPr>
              <w:t>6</w:t>
            </w:r>
          </w:p>
        </w:tc>
        <w:tc>
          <w:tcPr>
            <w:tcW w:w="794" w:type="dxa"/>
            <w:shd w:val="clear" w:color="auto" w:fill="F1F1F1"/>
          </w:tcPr>
          <w:p w:rsidR="00500A47" w:rsidRDefault="000A7459">
            <w:pPr>
              <w:pStyle w:val="TableParagraph"/>
              <w:spacing w:before="6" w:line="173" w:lineRule="exact"/>
              <w:ind w:right="67"/>
              <w:rPr>
                <w:sz w:val="16"/>
              </w:rPr>
            </w:pPr>
            <w:r>
              <w:rPr>
                <w:sz w:val="16"/>
              </w:rPr>
              <w:t>241.733</w:t>
            </w:r>
          </w:p>
        </w:tc>
        <w:tc>
          <w:tcPr>
            <w:tcW w:w="1120" w:type="dxa"/>
            <w:shd w:val="clear" w:color="auto" w:fill="F1F1F1"/>
          </w:tcPr>
          <w:p w:rsidR="00500A47" w:rsidRDefault="000A7459">
            <w:pPr>
              <w:pStyle w:val="TableParagraph"/>
              <w:spacing w:before="6" w:line="173" w:lineRule="exact"/>
              <w:ind w:right="68"/>
              <w:rPr>
                <w:sz w:val="16"/>
              </w:rPr>
            </w:pPr>
            <w:r>
              <w:rPr>
                <w:sz w:val="16"/>
              </w:rPr>
              <w:t>18.294.834</w:t>
            </w:r>
          </w:p>
        </w:tc>
        <w:tc>
          <w:tcPr>
            <w:tcW w:w="892" w:type="dxa"/>
            <w:shd w:val="clear" w:color="auto" w:fill="D9D9D9"/>
          </w:tcPr>
          <w:p w:rsidR="00500A47" w:rsidRDefault="000A7459">
            <w:pPr>
              <w:pStyle w:val="TableParagraph"/>
              <w:spacing w:before="6" w:line="173" w:lineRule="exact"/>
              <w:ind w:right="36"/>
              <w:rPr>
                <w:sz w:val="16"/>
              </w:rPr>
            </w:pPr>
            <w:r>
              <w:rPr>
                <w:sz w:val="16"/>
              </w:rPr>
              <w:t>4.787</w:t>
            </w:r>
          </w:p>
        </w:tc>
        <w:tc>
          <w:tcPr>
            <w:tcW w:w="664" w:type="dxa"/>
            <w:shd w:val="clear" w:color="auto" w:fill="D9D9D9"/>
          </w:tcPr>
          <w:p w:rsidR="00500A47" w:rsidRDefault="000A7459">
            <w:pPr>
              <w:pStyle w:val="TableParagraph"/>
              <w:spacing w:before="6" w:line="173" w:lineRule="exact"/>
              <w:ind w:right="70"/>
              <w:rPr>
                <w:sz w:val="16"/>
              </w:rPr>
            </w:pPr>
            <w:r>
              <w:rPr>
                <w:w w:val="102"/>
                <w:sz w:val="16"/>
              </w:rPr>
              <w:t>4</w:t>
            </w:r>
          </w:p>
        </w:tc>
        <w:tc>
          <w:tcPr>
            <w:tcW w:w="893" w:type="dxa"/>
            <w:shd w:val="clear" w:color="auto" w:fill="D9D9D9"/>
          </w:tcPr>
          <w:p w:rsidR="00500A47" w:rsidRDefault="000A7459">
            <w:pPr>
              <w:pStyle w:val="TableParagraph"/>
              <w:spacing w:before="6" w:line="173" w:lineRule="exact"/>
              <w:ind w:right="72"/>
              <w:rPr>
                <w:sz w:val="16"/>
              </w:rPr>
            </w:pPr>
            <w:r>
              <w:rPr>
                <w:sz w:val="16"/>
              </w:rPr>
              <w:t>19.148</w:t>
            </w:r>
          </w:p>
        </w:tc>
        <w:tc>
          <w:tcPr>
            <w:tcW w:w="969" w:type="dxa"/>
            <w:shd w:val="clear" w:color="auto" w:fill="D9D9D9"/>
          </w:tcPr>
          <w:p w:rsidR="00500A47" w:rsidRDefault="000A7459">
            <w:pPr>
              <w:pStyle w:val="TableParagraph"/>
              <w:spacing w:before="6" w:line="173" w:lineRule="exact"/>
              <w:ind w:right="74"/>
              <w:rPr>
                <w:sz w:val="16"/>
              </w:rPr>
            </w:pPr>
            <w:r>
              <w:rPr>
                <w:sz w:val="16"/>
              </w:rPr>
              <w:t>1.449.156</w:t>
            </w:r>
          </w:p>
        </w:tc>
        <w:tc>
          <w:tcPr>
            <w:tcW w:w="893" w:type="dxa"/>
            <w:shd w:val="clear" w:color="auto" w:fill="D9D9D9"/>
          </w:tcPr>
          <w:p w:rsidR="00500A47" w:rsidRDefault="000A7459">
            <w:pPr>
              <w:pStyle w:val="TableParagraph"/>
              <w:spacing w:before="6" w:line="173" w:lineRule="exact"/>
              <w:ind w:right="76"/>
              <w:rPr>
                <w:sz w:val="16"/>
              </w:rPr>
            </w:pPr>
            <w:r>
              <w:rPr>
                <w:sz w:val="16"/>
              </w:rPr>
              <w:t>260.881</w:t>
            </w:r>
          </w:p>
        </w:tc>
        <w:tc>
          <w:tcPr>
            <w:tcW w:w="1013" w:type="dxa"/>
            <w:shd w:val="clear" w:color="auto" w:fill="D9D9D9"/>
          </w:tcPr>
          <w:p w:rsidR="00500A47" w:rsidRDefault="000A7459">
            <w:pPr>
              <w:pStyle w:val="TableParagraph"/>
              <w:spacing w:before="6" w:line="173" w:lineRule="exact"/>
              <w:ind w:right="78"/>
              <w:rPr>
                <w:sz w:val="16"/>
              </w:rPr>
            </w:pPr>
            <w:r>
              <w:rPr>
                <w:sz w:val="16"/>
              </w:rPr>
              <w:t>19.743.990</w:t>
            </w:r>
          </w:p>
        </w:tc>
        <w:tc>
          <w:tcPr>
            <w:tcW w:w="839" w:type="dxa"/>
            <w:shd w:val="clear" w:color="auto" w:fill="F1F1F1"/>
          </w:tcPr>
          <w:p w:rsidR="00500A47" w:rsidRDefault="000A7459">
            <w:pPr>
              <w:pStyle w:val="TableParagraph"/>
              <w:spacing w:before="6" w:line="173" w:lineRule="exact"/>
              <w:ind w:right="81"/>
              <w:rPr>
                <w:sz w:val="16"/>
              </w:rPr>
            </w:pPr>
            <w:r>
              <w:rPr>
                <w:sz w:val="16"/>
              </w:rPr>
              <w:t>28.111</w:t>
            </w:r>
          </w:p>
        </w:tc>
        <w:tc>
          <w:tcPr>
            <w:tcW w:w="654" w:type="dxa"/>
            <w:shd w:val="clear" w:color="auto" w:fill="F1F1F1"/>
          </w:tcPr>
          <w:p w:rsidR="00500A47" w:rsidRDefault="000A7459">
            <w:pPr>
              <w:pStyle w:val="TableParagraph"/>
              <w:spacing w:before="6" w:line="173" w:lineRule="exact"/>
              <w:ind w:right="83"/>
              <w:rPr>
                <w:sz w:val="16"/>
              </w:rPr>
            </w:pPr>
            <w:r>
              <w:rPr>
                <w:sz w:val="16"/>
              </w:rPr>
              <w:t>12,1</w:t>
            </w:r>
          </w:p>
        </w:tc>
        <w:tc>
          <w:tcPr>
            <w:tcW w:w="969" w:type="dxa"/>
            <w:shd w:val="clear" w:color="auto" w:fill="F1F1F1"/>
          </w:tcPr>
          <w:p w:rsidR="00500A47" w:rsidRDefault="000A7459">
            <w:pPr>
              <w:pStyle w:val="TableParagraph"/>
              <w:spacing w:before="6" w:line="173" w:lineRule="exact"/>
              <w:ind w:right="85"/>
              <w:rPr>
                <w:sz w:val="16"/>
              </w:rPr>
            </w:pPr>
            <w:r>
              <w:rPr>
                <w:sz w:val="16"/>
              </w:rPr>
              <w:t>3.191.165</w:t>
            </w:r>
          </w:p>
        </w:tc>
        <w:tc>
          <w:tcPr>
            <w:tcW w:w="654" w:type="dxa"/>
            <w:shd w:val="clear" w:color="auto" w:fill="F1F1F1"/>
          </w:tcPr>
          <w:p w:rsidR="00500A47" w:rsidRDefault="000A7459">
            <w:pPr>
              <w:pStyle w:val="TableParagraph"/>
              <w:spacing w:before="6" w:line="173" w:lineRule="exact"/>
              <w:ind w:right="87"/>
              <w:rPr>
                <w:sz w:val="16"/>
              </w:rPr>
            </w:pPr>
            <w:r>
              <w:rPr>
                <w:sz w:val="16"/>
              </w:rPr>
              <w:t>19,3</w:t>
            </w:r>
          </w:p>
        </w:tc>
      </w:tr>
      <w:tr w:rsidR="00500A47">
        <w:trPr>
          <w:trHeight w:val="199"/>
        </w:trPr>
        <w:tc>
          <w:tcPr>
            <w:tcW w:w="744" w:type="dxa"/>
            <w:tcBorders>
              <w:left w:val="nil"/>
            </w:tcBorders>
            <w:shd w:val="clear" w:color="auto" w:fill="BEBEBE"/>
          </w:tcPr>
          <w:p w:rsidR="00500A47" w:rsidRDefault="000A7459">
            <w:pPr>
              <w:pStyle w:val="TableParagraph"/>
              <w:spacing w:before="5" w:line="173" w:lineRule="exact"/>
              <w:ind w:left="21"/>
              <w:jc w:val="left"/>
              <w:rPr>
                <w:b/>
                <w:sz w:val="16"/>
              </w:rPr>
            </w:pPr>
            <w:r>
              <w:rPr>
                <w:b/>
                <w:sz w:val="16"/>
              </w:rPr>
              <w:t>Soma (SE)</w:t>
            </w:r>
          </w:p>
        </w:tc>
        <w:tc>
          <w:tcPr>
            <w:tcW w:w="837" w:type="dxa"/>
            <w:shd w:val="clear" w:color="auto" w:fill="BEBEBE"/>
          </w:tcPr>
          <w:p w:rsidR="00500A47" w:rsidRDefault="000A7459">
            <w:pPr>
              <w:pStyle w:val="TableParagraph"/>
              <w:spacing w:before="5" w:line="173" w:lineRule="exact"/>
              <w:ind w:right="65"/>
              <w:rPr>
                <w:b/>
                <w:sz w:val="16"/>
              </w:rPr>
            </w:pPr>
            <w:r>
              <w:rPr>
                <w:b/>
                <w:sz w:val="16"/>
              </w:rPr>
              <w:t>357.968</w:t>
            </w:r>
          </w:p>
        </w:tc>
        <w:tc>
          <w:tcPr>
            <w:tcW w:w="826" w:type="dxa"/>
            <w:shd w:val="clear" w:color="auto" w:fill="BEBEBE"/>
          </w:tcPr>
          <w:p w:rsidR="00500A47" w:rsidRDefault="000A7459">
            <w:pPr>
              <w:pStyle w:val="TableParagraph"/>
              <w:spacing w:before="5" w:line="173" w:lineRule="exact"/>
              <w:ind w:right="65"/>
              <w:rPr>
                <w:b/>
                <w:sz w:val="16"/>
              </w:rPr>
            </w:pPr>
            <w:r>
              <w:rPr>
                <w:b/>
                <w:sz w:val="16"/>
              </w:rPr>
              <w:t>67.282</w:t>
            </w:r>
          </w:p>
        </w:tc>
        <w:tc>
          <w:tcPr>
            <w:tcW w:w="522" w:type="dxa"/>
            <w:shd w:val="clear" w:color="auto" w:fill="BEBEBE"/>
          </w:tcPr>
          <w:p w:rsidR="00500A47" w:rsidRDefault="000A7459">
            <w:pPr>
              <w:pStyle w:val="TableParagraph"/>
              <w:spacing w:before="5" w:line="173" w:lineRule="exact"/>
              <w:ind w:right="66"/>
              <w:rPr>
                <w:b/>
                <w:sz w:val="16"/>
              </w:rPr>
            </w:pPr>
            <w:r>
              <w:rPr>
                <w:b/>
                <w:w w:val="102"/>
                <w:sz w:val="16"/>
              </w:rPr>
              <w:t>5</w:t>
            </w:r>
          </w:p>
        </w:tc>
        <w:tc>
          <w:tcPr>
            <w:tcW w:w="1076" w:type="dxa"/>
            <w:shd w:val="clear" w:color="auto" w:fill="BEBEBE"/>
          </w:tcPr>
          <w:p w:rsidR="00500A47" w:rsidRDefault="000A7459">
            <w:pPr>
              <w:pStyle w:val="TableParagraph"/>
              <w:spacing w:before="5" w:line="173" w:lineRule="exact"/>
              <w:ind w:right="66"/>
              <w:rPr>
                <w:b/>
                <w:sz w:val="16"/>
              </w:rPr>
            </w:pPr>
            <w:r>
              <w:rPr>
                <w:b/>
                <w:sz w:val="16"/>
              </w:rPr>
              <w:t>25.411.924</w:t>
            </w:r>
          </w:p>
        </w:tc>
        <w:tc>
          <w:tcPr>
            <w:tcW w:w="858" w:type="dxa"/>
            <w:shd w:val="clear" w:color="auto" w:fill="BEBEBE"/>
          </w:tcPr>
          <w:p w:rsidR="00500A47" w:rsidRDefault="000A7459">
            <w:pPr>
              <w:pStyle w:val="TableParagraph"/>
              <w:spacing w:before="5" w:line="173" w:lineRule="exact"/>
              <w:ind w:right="44"/>
              <w:rPr>
                <w:b/>
                <w:sz w:val="16"/>
              </w:rPr>
            </w:pPr>
            <w:r>
              <w:rPr>
                <w:b/>
                <w:sz w:val="16"/>
              </w:rPr>
              <w:t>68.668</w:t>
            </w:r>
          </w:p>
        </w:tc>
        <w:tc>
          <w:tcPr>
            <w:tcW w:w="663" w:type="dxa"/>
            <w:shd w:val="clear" w:color="auto" w:fill="BEBEBE"/>
          </w:tcPr>
          <w:p w:rsidR="00500A47" w:rsidRDefault="000A7459">
            <w:pPr>
              <w:pStyle w:val="TableParagraph"/>
              <w:spacing w:before="5" w:line="173" w:lineRule="exact"/>
              <w:ind w:right="66"/>
              <w:rPr>
                <w:b/>
                <w:sz w:val="16"/>
              </w:rPr>
            </w:pPr>
            <w:r>
              <w:rPr>
                <w:b/>
                <w:w w:val="102"/>
                <w:sz w:val="16"/>
              </w:rPr>
              <w:t>5</w:t>
            </w:r>
          </w:p>
        </w:tc>
        <w:tc>
          <w:tcPr>
            <w:tcW w:w="794" w:type="dxa"/>
            <w:shd w:val="clear" w:color="auto" w:fill="BEBEBE"/>
          </w:tcPr>
          <w:p w:rsidR="00500A47" w:rsidRDefault="000A7459">
            <w:pPr>
              <w:pStyle w:val="TableParagraph"/>
              <w:spacing w:before="5" w:line="173" w:lineRule="exact"/>
              <w:ind w:right="67"/>
              <w:rPr>
                <w:b/>
                <w:sz w:val="16"/>
              </w:rPr>
            </w:pPr>
            <w:r>
              <w:rPr>
                <w:b/>
                <w:sz w:val="16"/>
              </w:rPr>
              <w:t>366.518</w:t>
            </w:r>
          </w:p>
        </w:tc>
        <w:tc>
          <w:tcPr>
            <w:tcW w:w="1120" w:type="dxa"/>
            <w:shd w:val="clear" w:color="auto" w:fill="BEBEBE"/>
          </w:tcPr>
          <w:p w:rsidR="00500A47" w:rsidRDefault="000A7459">
            <w:pPr>
              <w:pStyle w:val="TableParagraph"/>
              <w:spacing w:before="5" w:line="173" w:lineRule="exact"/>
              <w:ind w:right="67"/>
              <w:rPr>
                <w:b/>
                <w:sz w:val="16"/>
              </w:rPr>
            </w:pPr>
            <w:r>
              <w:rPr>
                <w:b/>
                <w:sz w:val="16"/>
              </w:rPr>
              <w:t>27.738.754</w:t>
            </w:r>
          </w:p>
        </w:tc>
        <w:tc>
          <w:tcPr>
            <w:tcW w:w="892" w:type="dxa"/>
            <w:shd w:val="clear" w:color="auto" w:fill="BEBEBE"/>
          </w:tcPr>
          <w:p w:rsidR="00500A47" w:rsidRDefault="000A7459">
            <w:pPr>
              <w:pStyle w:val="TableParagraph"/>
              <w:spacing w:before="5" w:line="173" w:lineRule="exact"/>
              <w:ind w:right="68"/>
              <w:rPr>
                <w:b/>
                <w:sz w:val="16"/>
              </w:rPr>
            </w:pPr>
            <w:r>
              <w:rPr>
                <w:b/>
                <w:sz w:val="16"/>
              </w:rPr>
              <w:t>8.880</w:t>
            </w:r>
          </w:p>
        </w:tc>
        <w:tc>
          <w:tcPr>
            <w:tcW w:w="664" w:type="dxa"/>
            <w:shd w:val="clear" w:color="auto" w:fill="BEBEBE"/>
          </w:tcPr>
          <w:p w:rsidR="00500A47" w:rsidRDefault="000A7459">
            <w:pPr>
              <w:pStyle w:val="TableParagraph"/>
              <w:spacing w:before="5" w:line="173" w:lineRule="exact"/>
              <w:ind w:right="70"/>
              <w:rPr>
                <w:b/>
                <w:sz w:val="16"/>
              </w:rPr>
            </w:pPr>
            <w:r>
              <w:rPr>
                <w:b/>
                <w:w w:val="102"/>
                <w:sz w:val="16"/>
              </w:rPr>
              <w:t>4</w:t>
            </w:r>
          </w:p>
        </w:tc>
        <w:tc>
          <w:tcPr>
            <w:tcW w:w="893" w:type="dxa"/>
            <w:shd w:val="clear" w:color="auto" w:fill="BEBEBE"/>
          </w:tcPr>
          <w:p w:rsidR="00500A47" w:rsidRDefault="000A7459">
            <w:pPr>
              <w:pStyle w:val="TableParagraph"/>
              <w:spacing w:before="5" w:line="173" w:lineRule="exact"/>
              <w:ind w:right="72"/>
              <w:rPr>
                <w:b/>
                <w:sz w:val="16"/>
              </w:rPr>
            </w:pPr>
            <w:r>
              <w:rPr>
                <w:b/>
                <w:sz w:val="16"/>
              </w:rPr>
              <w:t>31.819</w:t>
            </w:r>
          </w:p>
        </w:tc>
        <w:tc>
          <w:tcPr>
            <w:tcW w:w="969" w:type="dxa"/>
            <w:shd w:val="clear" w:color="auto" w:fill="BEBEBE"/>
          </w:tcPr>
          <w:p w:rsidR="00500A47" w:rsidRDefault="000A7459">
            <w:pPr>
              <w:pStyle w:val="TableParagraph"/>
              <w:spacing w:before="5" w:line="173" w:lineRule="exact"/>
              <w:ind w:right="74"/>
              <w:rPr>
                <w:b/>
                <w:sz w:val="16"/>
              </w:rPr>
            </w:pPr>
            <w:r>
              <w:rPr>
                <w:b/>
                <w:sz w:val="16"/>
              </w:rPr>
              <w:t>2.408.121</w:t>
            </w:r>
          </w:p>
        </w:tc>
        <w:tc>
          <w:tcPr>
            <w:tcW w:w="893" w:type="dxa"/>
            <w:shd w:val="clear" w:color="auto" w:fill="BEBEBE"/>
          </w:tcPr>
          <w:p w:rsidR="00500A47" w:rsidRDefault="000A7459">
            <w:pPr>
              <w:pStyle w:val="TableParagraph"/>
              <w:spacing w:before="5" w:line="173" w:lineRule="exact"/>
              <w:ind w:right="76"/>
              <w:rPr>
                <w:b/>
                <w:sz w:val="16"/>
              </w:rPr>
            </w:pPr>
            <w:r>
              <w:rPr>
                <w:b/>
                <w:sz w:val="16"/>
              </w:rPr>
              <w:t>398.337</w:t>
            </w:r>
          </w:p>
        </w:tc>
        <w:tc>
          <w:tcPr>
            <w:tcW w:w="1013" w:type="dxa"/>
            <w:shd w:val="clear" w:color="auto" w:fill="BEBEBE"/>
          </w:tcPr>
          <w:p w:rsidR="00500A47" w:rsidRDefault="000A7459">
            <w:pPr>
              <w:pStyle w:val="TableParagraph"/>
              <w:spacing w:before="5" w:line="173" w:lineRule="exact"/>
              <w:ind w:right="78"/>
              <w:rPr>
                <w:b/>
                <w:sz w:val="16"/>
              </w:rPr>
            </w:pPr>
            <w:r>
              <w:rPr>
                <w:b/>
                <w:sz w:val="16"/>
              </w:rPr>
              <w:t>30.146.875</w:t>
            </w:r>
          </w:p>
        </w:tc>
        <w:tc>
          <w:tcPr>
            <w:tcW w:w="839" w:type="dxa"/>
            <w:shd w:val="clear" w:color="auto" w:fill="BEBEBE"/>
          </w:tcPr>
          <w:p w:rsidR="00500A47" w:rsidRDefault="000A7459">
            <w:pPr>
              <w:pStyle w:val="TableParagraph"/>
              <w:spacing w:before="5" w:line="173" w:lineRule="exact"/>
              <w:ind w:right="80"/>
              <w:rPr>
                <w:b/>
                <w:sz w:val="16"/>
              </w:rPr>
            </w:pPr>
            <w:r>
              <w:rPr>
                <w:b/>
                <w:sz w:val="16"/>
              </w:rPr>
              <w:t>40.368</w:t>
            </w:r>
          </w:p>
        </w:tc>
        <w:tc>
          <w:tcPr>
            <w:tcW w:w="654" w:type="dxa"/>
            <w:shd w:val="clear" w:color="auto" w:fill="BEBEBE"/>
          </w:tcPr>
          <w:p w:rsidR="00500A47" w:rsidRDefault="000A7459">
            <w:pPr>
              <w:pStyle w:val="TableParagraph"/>
              <w:spacing w:before="5" w:line="173" w:lineRule="exact"/>
              <w:ind w:right="83"/>
              <w:rPr>
                <w:b/>
                <w:sz w:val="16"/>
              </w:rPr>
            </w:pPr>
            <w:r>
              <w:rPr>
                <w:b/>
                <w:sz w:val="16"/>
              </w:rPr>
              <w:t>11,3</w:t>
            </w:r>
          </w:p>
        </w:tc>
        <w:tc>
          <w:tcPr>
            <w:tcW w:w="969" w:type="dxa"/>
            <w:shd w:val="clear" w:color="auto" w:fill="BEBEBE"/>
          </w:tcPr>
          <w:p w:rsidR="00500A47" w:rsidRDefault="000A7459">
            <w:pPr>
              <w:pStyle w:val="TableParagraph"/>
              <w:spacing w:before="5" w:line="173" w:lineRule="exact"/>
              <w:ind w:right="85"/>
              <w:rPr>
                <w:b/>
                <w:sz w:val="16"/>
              </w:rPr>
            </w:pPr>
            <w:r>
              <w:rPr>
                <w:b/>
                <w:sz w:val="16"/>
              </w:rPr>
              <w:t>4.734.951</w:t>
            </w:r>
          </w:p>
        </w:tc>
        <w:tc>
          <w:tcPr>
            <w:tcW w:w="654" w:type="dxa"/>
            <w:shd w:val="clear" w:color="auto" w:fill="BEBEBE"/>
          </w:tcPr>
          <w:p w:rsidR="00500A47" w:rsidRDefault="000A7459">
            <w:pPr>
              <w:pStyle w:val="TableParagraph"/>
              <w:spacing w:before="5" w:line="173" w:lineRule="exact"/>
              <w:ind w:right="87"/>
              <w:rPr>
                <w:b/>
                <w:sz w:val="16"/>
              </w:rPr>
            </w:pPr>
            <w:r>
              <w:rPr>
                <w:b/>
                <w:sz w:val="16"/>
              </w:rPr>
              <w:t>18,6</w:t>
            </w:r>
          </w:p>
        </w:tc>
      </w:tr>
      <w:tr w:rsidR="00500A47">
        <w:trPr>
          <w:trHeight w:val="198"/>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PR</w:t>
            </w:r>
          </w:p>
        </w:tc>
        <w:tc>
          <w:tcPr>
            <w:tcW w:w="837" w:type="dxa"/>
            <w:shd w:val="clear" w:color="auto" w:fill="DDEBF7"/>
          </w:tcPr>
          <w:p w:rsidR="00500A47" w:rsidRDefault="000A7459">
            <w:pPr>
              <w:pStyle w:val="TableParagraph"/>
              <w:spacing w:before="6" w:line="173" w:lineRule="exact"/>
              <w:ind w:right="65"/>
              <w:rPr>
                <w:sz w:val="16"/>
              </w:rPr>
            </w:pPr>
            <w:r>
              <w:rPr>
                <w:sz w:val="16"/>
              </w:rPr>
              <w:t>82.263</w:t>
            </w:r>
          </w:p>
        </w:tc>
        <w:tc>
          <w:tcPr>
            <w:tcW w:w="826" w:type="dxa"/>
            <w:shd w:val="clear" w:color="auto" w:fill="DDEBF7"/>
          </w:tcPr>
          <w:p w:rsidR="00500A47" w:rsidRDefault="000A7459">
            <w:pPr>
              <w:pStyle w:val="TableParagraph"/>
              <w:spacing w:before="6" w:line="173" w:lineRule="exact"/>
              <w:ind w:right="65"/>
              <w:rPr>
                <w:sz w:val="16"/>
              </w:rPr>
            </w:pPr>
            <w:r>
              <w:rPr>
                <w:sz w:val="16"/>
              </w:rPr>
              <w:t>7.562</w:t>
            </w:r>
          </w:p>
        </w:tc>
        <w:tc>
          <w:tcPr>
            <w:tcW w:w="522" w:type="dxa"/>
            <w:shd w:val="clear" w:color="auto" w:fill="DDEBF7"/>
          </w:tcPr>
          <w:p w:rsidR="00500A47" w:rsidRDefault="000A7459">
            <w:pPr>
              <w:pStyle w:val="TableParagraph"/>
              <w:spacing w:before="6" w:line="173" w:lineRule="exact"/>
              <w:ind w:right="72"/>
              <w:rPr>
                <w:sz w:val="16"/>
              </w:rPr>
            </w:pPr>
            <w:r>
              <w:rPr>
                <w:sz w:val="16"/>
              </w:rPr>
              <w:t>11</w:t>
            </w:r>
          </w:p>
        </w:tc>
        <w:tc>
          <w:tcPr>
            <w:tcW w:w="1076" w:type="dxa"/>
            <w:shd w:val="clear" w:color="auto" w:fill="DDEBF7"/>
          </w:tcPr>
          <w:p w:rsidR="00500A47" w:rsidRDefault="000A7459">
            <w:pPr>
              <w:pStyle w:val="TableParagraph"/>
              <w:spacing w:before="6" w:line="173" w:lineRule="exact"/>
              <w:ind w:right="66"/>
              <w:rPr>
                <w:sz w:val="16"/>
              </w:rPr>
            </w:pPr>
            <w:r>
              <w:rPr>
                <w:sz w:val="16"/>
              </w:rPr>
              <w:t>5.850.314</w:t>
            </w:r>
          </w:p>
        </w:tc>
        <w:tc>
          <w:tcPr>
            <w:tcW w:w="858" w:type="dxa"/>
            <w:shd w:val="clear" w:color="auto" w:fill="F1F1F1"/>
          </w:tcPr>
          <w:p w:rsidR="00500A47" w:rsidRDefault="000A7459">
            <w:pPr>
              <w:pStyle w:val="TableParagraph"/>
              <w:spacing w:before="6" w:line="173" w:lineRule="exact"/>
              <w:ind w:right="33"/>
              <w:rPr>
                <w:sz w:val="16"/>
              </w:rPr>
            </w:pPr>
            <w:r>
              <w:rPr>
                <w:sz w:val="16"/>
              </w:rPr>
              <w:t>7.548</w:t>
            </w:r>
          </w:p>
        </w:tc>
        <w:tc>
          <w:tcPr>
            <w:tcW w:w="663" w:type="dxa"/>
            <w:shd w:val="clear" w:color="auto" w:fill="F1F1F1"/>
          </w:tcPr>
          <w:p w:rsidR="00500A47" w:rsidRDefault="000A7459">
            <w:pPr>
              <w:pStyle w:val="TableParagraph"/>
              <w:spacing w:before="6" w:line="173" w:lineRule="exact"/>
              <w:ind w:right="74"/>
              <w:rPr>
                <w:sz w:val="16"/>
              </w:rPr>
            </w:pPr>
            <w:r>
              <w:rPr>
                <w:sz w:val="16"/>
              </w:rPr>
              <w:t>11</w:t>
            </w:r>
          </w:p>
        </w:tc>
        <w:tc>
          <w:tcPr>
            <w:tcW w:w="794" w:type="dxa"/>
            <w:shd w:val="clear" w:color="auto" w:fill="F1F1F1"/>
          </w:tcPr>
          <w:p w:rsidR="00500A47" w:rsidRDefault="000A7459">
            <w:pPr>
              <w:pStyle w:val="TableParagraph"/>
              <w:spacing w:before="6" w:line="173" w:lineRule="exact"/>
              <w:ind w:right="67"/>
              <w:rPr>
                <w:sz w:val="16"/>
              </w:rPr>
            </w:pPr>
            <w:r>
              <w:rPr>
                <w:sz w:val="16"/>
              </w:rPr>
              <w:t>82.111</w:t>
            </w:r>
          </w:p>
        </w:tc>
        <w:tc>
          <w:tcPr>
            <w:tcW w:w="1120" w:type="dxa"/>
            <w:shd w:val="clear" w:color="auto" w:fill="F1F1F1"/>
          </w:tcPr>
          <w:p w:rsidR="00500A47" w:rsidRDefault="000A7459">
            <w:pPr>
              <w:pStyle w:val="TableParagraph"/>
              <w:spacing w:before="6" w:line="173" w:lineRule="exact"/>
              <w:ind w:right="68"/>
              <w:rPr>
                <w:sz w:val="16"/>
              </w:rPr>
            </w:pPr>
            <w:r>
              <w:rPr>
                <w:sz w:val="16"/>
              </w:rPr>
              <w:t>6.214.302</w:t>
            </w:r>
          </w:p>
        </w:tc>
        <w:tc>
          <w:tcPr>
            <w:tcW w:w="892" w:type="dxa"/>
            <w:shd w:val="clear" w:color="auto" w:fill="D9D9D9"/>
          </w:tcPr>
          <w:p w:rsidR="00500A47" w:rsidRDefault="000A7459">
            <w:pPr>
              <w:pStyle w:val="TableParagraph"/>
              <w:spacing w:before="6" w:line="173" w:lineRule="exact"/>
              <w:ind w:right="36"/>
              <w:rPr>
                <w:sz w:val="16"/>
              </w:rPr>
            </w:pPr>
            <w:r>
              <w:rPr>
                <w:sz w:val="16"/>
              </w:rPr>
              <w:t>1.344</w:t>
            </w:r>
          </w:p>
        </w:tc>
        <w:tc>
          <w:tcPr>
            <w:tcW w:w="664" w:type="dxa"/>
            <w:shd w:val="clear" w:color="auto" w:fill="D9D9D9"/>
          </w:tcPr>
          <w:p w:rsidR="00500A47" w:rsidRDefault="000A7459">
            <w:pPr>
              <w:pStyle w:val="TableParagraph"/>
              <w:spacing w:before="6" w:line="173" w:lineRule="exact"/>
              <w:ind w:right="70"/>
              <w:rPr>
                <w:sz w:val="16"/>
              </w:rPr>
            </w:pPr>
            <w:r>
              <w:rPr>
                <w:w w:val="102"/>
                <w:sz w:val="16"/>
              </w:rPr>
              <w:t>5</w:t>
            </w:r>
          </w:p>
        </w:tc>
        <w:tc>
          <w:tcPr>
            <w:tcW w:w="893" w:type="dxa"/>
            <w:shd w:val="clear" w:color="auto" w:fill="D9D9D9"/>
          </w:tcPr>
          <w:p w:rsidR="00500A47" w:rsidRDefault="000A7459">
            <w:pPr>
              <w:pStyle w:val="TableParagraph"/>
              <w:spacing w:before="6" w:line="173" w:lineRule="exact"/>
              <w:ind w:right="72"/>
              <w:rPr>
                <w:sz w:val="16"/>
              </w:rPr>
            </w:pPr>
            <w:r>
              <w:rPr>
                <w:sz w:val="16"/>
              </w:rPr>
              <w:t>6.720</w:t>
            </w:r>
          </w:p>
        </w:tc>
        <w:tc>
          <w:tcPr>
            <w:tcW w:w="969" w:type="dxa"/>
            <w:shd w:val="clear" w:color="auto" w:fill="D9D9D9"/>
          </w:tcPr>
          <w:p w:rsidR="00500A47" w:rsidRDefault="000A7459">
            <w:pPr>
              <w:pStyle w:val="TableParagraph"/>
              <w:spacing w:before="6" w:line="173" w:lineRule="exact"/>
              <w:ind w:right="74"/>
              <w:rPr>
                <w:sz w:val="16"/>
              </w:rPr>
            </w:pPr>
            <w:r>
              <w:rPr>
                <w:sz w:val="16"/>
              </w:rPr>
              <w:t>508.582</w:t>
            </w:r>
          </w:p>
        </w:tc>
        <w:tc>
          <w:tcPr>
            <w:tcW w:w="893" w:type="dxa"/>
            <w:shd w:val="clear" w:color="auto" w:fill="D9D9D9"/>
          </w:tcPr>
          <w:p w:rsidR="00500A47" w:rsidRDefault="000A7459">
            <w:pPr>
              <w:pStyle w:val="TableParagraph"/>
              <w:spacing w:before="6" w:line="173" w:lineRule="exact"/>
              <w:ind w:right="76"/>
              <w:rPr>
                <w:sz w:val="16"/>
              </w:rPr>
            </w:pPr>
            <w:r>
              <w:rPr>
                <w:sz w:val="16"/>
              </w:rPr>
              <w:t>88.831</w:t>
            </w:r>
          </w:p>
        </w:tc>
        <w:tc>
          <w:tcPr>
            <w:tcW w:w="1013" w:type="dxa"/>
            <w:shd w:val="clear" w:color="auto" w:fill="D9D9D9"/>
          </w:tcPr>
          <w:p w:rsidR="00500A47" w:rsidRDefault="000A7459">
            <w:pPr>
              <w:pStyle w:val="TableParagraph"/>
              <w:spacing w:before="6" w:line="173" w:lineRule="exact"/>
              <w:ind w:right="78"/>
              <w:rPr>
                <w:sz w:val="16"/>
              </w:rPr>
            </w:pPr>
            <w:r>
              <w:rPr>
                <w:sz w:val="16"/>
              </w:rPr>
              <w:t>6.722.884</w:t>
            </w:r>
          </w:p>
        </w:tc>
        <w:tc>
          <w:tcPr>
            <w:tcW w:w="839" w:type="dxa"/>
            <w:shd w:val="clear" w:color="auto" w:fill="F1F1F1"/>
          </w:tcPr>
          <w:p w:rsidR="00500A47" w:rsidRDefault="000A7459">
            <w:pPr>
              <w:pStyle w:val="TableParagraph"/>
              <w:spacing w:before="6" w:line="173" w:lineRule="exact"/>
              <w:ind w:right="81"/>
              <w:rPr>
                <w:sz w:val="16"/>
              </w:rPr>
            </w:pPr>
            <w:r>
              <w:rPr>
                <w:sz w:val="16"/>
              </w:rPr>
              <w:t>6.568</w:t>
            </w:r>
          </w:p>
        </w:tc>
        <w:tc>
          <w:tcPr>
            <w:tcW w:w="654" w:type="dxa"/>
            <w:shd w:val="clear" w:color="auto" w:fill="F1F1F1"/>
          </w:tcPr>
          <w:p w:rsidR="00500A47" w:rsidRDefault="000A7459">
            <w:pPr>
              <w:pStyle w:val="TableParagraph"/>
              <w:spacing w:before="6" w:line="173" w:lineRule="exact"/>
              <w:ind w:right="83"/>
              <w:rPr>
                <w:sz w:val="16"/>
              </w:rPr>
            </w:pPr>
            <w:r>
              <w:rPr>
                <w:sz w:val="16"/>
              </w:rPr>
              <w:t>8,0</w:t>
            </w:r>
          </w:p>
        </w:tc>
        <w:tc>
          <w:tcPr>
            <w:tcW w:w="969" w:type="dxa"/>
            <w:shd w:val="clear" w:color="auto" w:fill="F1F1F1"/>
          </w:tcPr>
          <w:p w:rsidR="00500A47" w:rsidRDefault="000A7459">
            <w:pPr>
              <w:pStyle w:val="TableParagraph"/>
              <w:spacing w:before="6" w:line="173" w:lineRule="exact"/>
              <w:ind w:right="85"/>
              <w:rPr>
                <w:sz w:val="16"/>
              </w:rPr>
            </w:pPr>
            <w:r>
              <w:rPr>
                <w:sz w:val="16"/>
              </w:rPr>
              <w:t>872.570</w:t>
            </w:r>
          </w:p>
        </w:tc>
        <w:tc>
          <w:tcPr>
            <w:tcW w:w="654" w:type="dxa"/>
            <w:shd w:val="clear" w:color="auto" w:fill="F1F1F1"/>
          </w:tcPr>
          <w:p w:rsidR="00500A47" w:rsidRDefault="000A7459">
            <w:pPr>
              <w:pStyle w:val="TableParagraph"/>
              <w:spacing w:before="6" w:line="173" w:lineRule="exact"/>
              <w:ind w:right="87"/>
              <w:rPr>
                <w:sz w:val="16"/>
              </w:rPr>
            </w:pPr>
            <w:r>
              <w:rPr>
                <w:sz w:val="16"/>
              </w:rPr>
              <w:t>14,9</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RS</w:t>
            </w:r>
          </w:p>
        </w:tc>
        <w:tc>
          <w:tcPr>
            <w:tcW w:w="837" w:type="dxa"/>
            <w:shd w:val="clear" w:color="auto" w:fill="DDEBF7"/>
          </w:tcPr>
          <w:p w:rsidR="00500A47" w:rsidRDefault="000A7459">
            <w:pPr>
              <w:pStyle w:val="TableParagraph"/>
              <w:spacing w:before="6" w:line="173" w:lineRule="exact"/>
              <w:ind w:right="65"/>
              <w:rPr>
                <w:sz w:val="16"/>
              </w:rPr>
            </w:pPr>
            <w:r>
              <w:rPr>
                <w:sz w:val="16"/>
              </w:rPr>
              <w:t>107.915</w:t>
            </w:r>
          </w:p>
        </w:tc>
        <w:tc>
          <w:tcPr>
            <w:tcW w:w="826" w:type="dxa"/>
            <w:shd w:val="clear" w:color="auto" w:fill="DDEBF7"/>
          </w:tcPr>
          <w:p w:rsidR="00500A47" w:rsidRDefault="000A7459">
            <w:pPr>
              <w:pStyle w:val="TableParagraph"/>
              <w:spacing w:before="6" w:line="173" w:lineRule="exact"/>
              <w:ind w:right="65"/>
              <w:rPr>
                <w:sz w:val="16"/>
              </w:rPr>
            </w:pPr>
            <w:r>
              <w:rPr>
                <w:sz w:val="16"/>
              </w:rPr>
              <w:t>11.655</w:t>
            </w:r>
          </w:p>
        </w:tc>
        <w:tc>
          <w:tcPr>
            <w:tcW w:w="522" w:type="dxa"/>
            <w:shd w:val="clear" w:color="auto" w:fill="DDEBF7"/>
          </w:tcPr>
          <w:p w:rsidR="00500A47" w:rsidRDefault="000A7459">
            <w:pPr>
              <w:pStyle w:val="TableParagraph"/>
              <w:spacing w:before="6" w:line="173" w:lineRule="exact"/>
              <w:ind w:right="66"/>
              <w:rPr>
                <w:sz w:val="16"/>
              </w:rPr>
            </w:pPr>
            <w:r>
              <w:rPr>
                <w:w w:val="102"/>
                <w:sz w:val="16"/>
              </w:rPr>
              <w:t>9</w:t>
            </w:r>
          </w:p>
        </w:tc>
        <w:tc>
          <w:tcPr>
            <w:tcW w:w="1076" w:type="dxa"/>
            <w:shd w:val="clear" w:color="auto" w:fill="DDEBF7"/>
          </w:tcPr>
          <w:p w:rsidR="00500A47" w:rsidRDefault="000A7459">
            <w:pPr>
              <w:pStyle w:val="TableParagraph"/>
              <w:spacing w:before="6" w:line="173" w:lineRule="exact"/>
              <w:ind w:right="66"/>
              <w:rPr>
                <w:sz w:val="16"/>
              </w:rPr>
            </w:pPr>
            <w:r>
              <w:rPr>
                <w:sz w:val="16"/>
              </w:rPr>
              <w:t>7.724.988</w:t>
            </w:r>
          </w:p>
        </w:tc>
        <w:tc>
          <w:tcPr>
            <w:tcW w:w="858" w:type="dxa"/>
            <w:shd w:val="clear" w:color="auto" w:fill="F1F1F1"/>
          </w:tcPr>
          <w:p w:rsidR="00500A47" w:rsidRDefault="000A7459">
            <w:pPr>
              <w:pStyle w:val="TableParagraph"/>
              <w:spacing w:before="6" w:line="173" w:lineRule="exact"/>
              <w:ind w:right="44"/>
              <w:rPr>
                <w:sz w:val="16"/>
              </w:rPr>
            </w:pPr>
            <w:r>
              <w:rPr>
                <w:sz w:val="16"/>
              </w:rPr>
              <w:t>11.850</w:t>
            </w:r>
          </w:p>
        </w:tc>
        <w:tc>
          <w:tcPr>
            <w:tcW w:w="663" w:type="dxa"/>
            <w:shd w:val="clear" w:color="auto" w:fill="F1F1F1"/>
          </w:tcPr>
          <w:p w:rsidR="00500A47" w:rsidRDefault="000A7459">
            <w:pPr>
              <w:pStyle w:val="TableParagraph"/>
              <w:spacing w:before="6" w:line="173" w:lineRule="exact"/>
              <w:ind w:right="66"/>
              <w:rPr>
                <w:sz w:val="16"/>
              </w:rPr>
            </w:pPr>
            <w:r>
              <w:rPr>
                <w:w w:val="102"/>
                <w:sz w:val="16"/>
              </w:rPr>
              <w:t>9</w:t>
            </w:r>
          </w:p>
        </w:tc>
        <w:tc>
          <w:tcPr>
            <w:tcW w:w="794" w:type="dxa"/>
            <w:shd w:val="clear" w:color="auto" w:fill="F1F1F1"/>
          </w:tcPr>
          <w:p w:rsidR="00500A47" w:rsidRDefault="000A7459">
            <w:pPr>
              <w:pStyle w:val="TableParagraph"/>
              <w:spacing w:before="6" w:line="173" w:lineRule="exact"/>
              <w:ind w:right="67"/>
              <w:rPr>
                <w:sz w:val="16"/>
              </w:rPr>
            </w:pPr>
            <w:r>
              <w:rPr>
                <w:sz w:val="16"/>
              </w:rPr>
              <w:t>109.721</w:t>
            </w:r>
          </w:p>
        </w:tc>
        <w:tc>
          <w:tcPr>
            <w:tcW w:w="1120" w:type="dxa"/>
            <w:shd w:val="clear" w:color="auto" w:fill="F1F1F1"/>
          </w:tcPr>
          <w:p w:rsidR="00500A47" w:rsidRDefault="000A7459">
            <w:pPr>
              <w:pStyle w:val="TableParagraph"/>
              <w:spacing w:before="6" w:line="173" w:lineRule="exact"/>
              <w:ind w:right="68"/>
              <w:rPr>
                <w:sz w:val="16"/>
              </w:rPr>
            </w:pPr>
            <w:r>
              <w:rPr>
                <w:sz w:val="16"/>
              </w:rPr>
              <w:t>8.303.875</w:t>
            </w:r>
          </w:p>
        </w:tc>
        <w:tc>
          <w:tcPr>
            <w:tcW w:w="892" w:type="dxa"/>
            <w:shd w:val="clear" w:color="auto" w:fill="D9D9D9"/>
          </w:tcPr>
          <w:p w:rsidR="00500A47" w:rsidRDefault="000A7459">
            <w:pPr>
              <w:pStyle w:val="TableParagraph"/>
              <w:spacing w:before="6" w:line="173" w:lineRule="exact"/>
              <w:ind w:right="36"/>
              <w:rPr>
                <w:sz w:val="16"/>
              </w:rPr>
            </w:pPr>
            <w:r>
              <w:rPr>
                <w:sz w:val="16"/>
              </w:rPr>
              <w:t>1.843</w:t>
            </w:r>
          </w:p>
        </w:tc>
        <w:tc>
          <w:tcPr>
            <w:tcW w:w="664" w:type="dxa"/>
            <w:shd w:val="clear" w:color="auto" w:fill="D9D9D9"/>
          </w:tcPr>
          <w:p w:rsidR="00500A47" w:rsidRDefault="000A7459">
            <w:pPr>
              <w:pStyle w:val="TableParagraph"/>
              <w:spacing w:before="6" w:line="173" w:lineRule="exact"/>
              <w:ind w:right="70"/>
              <w:rPr>
                <w:sz w:val="16"/>
              </w:rPr>
            </w:pPr>
            <w:r>
              <w:rPr>
                <w:w w:val="102"/>
                <w:sz w:val="16"/>
              </w:rPr>
              <w:t>5</w:t>
            </w:r>
          </w:p>
        </w:tc>
        <w:tc>
          <w:tcPr>
            <w:tcW w:w="893" w:type="dxa"/>
            <w:shd w:val="clear" w:color="auto" w:fill="D9D9D9"/>
          </w:tcPr>
          <w:p w:rsidR="00500A47" w:rsidRDefault="000A7459">
            <w:pPr>
              <w:pStyle w:val="TableParagraph"/>
              <w:spacing w:before="6" w:line="173" w:lineRule="exact"/>
              <w:ind w:right="72"/>
              <w:rPr>
                <w:sz w:val="16"/>
              </w:rPr>
            </w:pPr>
            <w:r>
              <w:rPr>
                <w:sz w:val="16"/>
              </w:rPr>
              <w:t>9.215</w:t>
            </w:r>
          </w:p>
        </w:tc>
        <w:tc>
          <w:tcPr>
            <w:tcW w:w="969" w:type="dxa"/>
            <w:shd w:val="clear" w:color="auto" w:fill="D9D9D9"/>
          </w:tcPr>
          <w:p w:rsidR="00500A47" w:rsidRDefault="000A7459">
            <w:pPr>
              <w:pStyle w:val="TableParagraph"/>
              <w:spacing w:before="6" w:line="173" w:lineRule="exact"/>
              <w:ind w:right="74"/>
              <w:rPr>
                <w:sz w:val="16"/>
              </w:rPr>
            </w:pPr>
            <w:r>
              <w:rPr>
                <w:sz w:val="16"/>
              </w:rPr>
              <w:t>697.408</w:t>
            </w:r>
          </w:p>
        </w:tc>
        <w:tc>
          <w:tcPr>
            <w:tcW w:w="893" w:type="dxa"/>
            <w:shd w:val="clear" w:color="auto" w:fill="D9D9D9"/>
          </w:tcPr>
          <w:p w:rsidR="00500A47" w:rsidRDefault="000A7459">
            <w:pPr>
              <w:pStyle w:val="TableParagraph"/>
              <w:spacing w:before="6" w:line="173" w:lineRule="exact"/>
              <w:ind w:right="76"/>
              <w:rPr>
                <w:sz w:val="16"/>
              </w:rPr>
            </w:pPr>
            <w:r>
              <w:rPr>
                <w:sz w:val="16"/>
              </w:rPr>
              <w:t>118.936</w:t>
            </w:r>
          </w:p>
        </w:tc>
        <w:tc>
          <w:tcPr>
            <w:tcW w:w="1013" w:type="dxa"/>
            <w:shd w:val="clear" w:color="auto" w:fill="D9D9D9"/>
          </w:tcPr>
          <w:p w:rsidR="00500A47" w:rsidRDefault="000A7459">
            <w:pPr>
              <w:pStyle w:val="TableParagraph"/>
              <w:spacing w:before="6" w:line="173" w:lineRule="exact"/>
              <w:ind w:right="78"/>
              <w:rPr>
                <w:sz w:val="16"/>
              </w:rPr>
            </w:pPr>
            <w:r>
              <w:rPr>
                <w:sz w:val="16"/>
              </w:rPr>
              <w:t>9.001.284</w:t>
            </w:r>
          </w:p>
        </w:tc>
        <w:tc>
          <w:tcPr>
            <w:tcW w:w="839" w:type="dxa"/>
            <w:shd w:val="clear" w:color="auto" w:fill="F1F1F1"/>
          </w:tcPr>
          <w:p w:rsidR="00500A47" w:rsidRDefault="000A7459">
            <w:pPr>
              <w:pStyle w:val="TableParagraph"/>
              <w:spacing w:before="6" w:line="173" w:lineRule="exact"/>
              <w:ind w:right="81"/>
              <w:rPr>
                <w:sz w:val="16"/>
              </w:rPr>
            </w:pPr>
            <w:r>
              <w:rPr>
                <w:sz w:val="16"/>
              </w:rPr>
              <w:t>11.021</w:t>
            </w:r>
          </w:p>
        </w:tc>
        <w:tc>
          <w:tcPr>
            <w:tcW w:w="654" w:type="dxa"/>
            <w:shd w:val="clear" w:color="auto" w:fill="F1F1F1"/>
          </w:tcPr>
          <w:p w:rsidR="00500A47" w:rsidRDefault="000A7459">
            <w:pPr>
              <w:pStyle w:val="TableParagraph"/>
              <w:spacing w:before="6" w:line="173" w:lineRule="exact"/>
              <w:ind w:right="83"/>
              <w:rPr>
                <w:sz w:val="16"/>
              </w:rPr>
            </w:pPr>
            <w:r>
              <w:rPr>
                <w:sz w:val="16"/>
              </w:rPr>
              <w:t>10,2</w:t>
            </w:r>
          </w:p>
        </w:tc>
        <w:tc>
          <w:tcPr>
            <w:tcW w:w="969" w:type="dxa"/>
            <w:shd w:val="clear" w:color="auto" w:fill="F1F1F1"/>
          </w:tcPr>
          <w:p w:rsidR="00500A47" w:rsidRDefault="000A7459">
            <w:pPr>
              <w:pStyle w:val="TableParagraph"/>
              <w:spacing w:before="6" w:line="173" w:lineRule="exact"/>
              <w:ind w:right="85"/>
              <w:rPr>
                <w:sz w:val="16"/>
              </w:rPr>
            </w:pPr>
            <w:r>
              <w:rPr>
                <w:sz w:val="16"/>
              </w:rPr>
              <w:t>1.276.296</w:t>
            </w:r>
          </w:p>
        </w:tc>
        <w:tc>
          <w:tcPr>
            <w:tcW w:w="654" w:type="dxa"/>
            <w:shd w:val="clear" w:color="auto" w:fill="F1F1F1"/>
          </w:tcPr>
          <w:p w:rsidR="00500A47" w:rsidRDefault="000A7459">
            <w:pPr>
              <w:pStyle w:val="TableParagraph"/>
              <w:spacing w:before="6" w:line="173" w:lineRule="exact"/>
              <w:ind w:right="87"/>
              <w:rPr>
                <w:sz w:val="16"/>
              </w:rPr>
            </w:pPr>
            <w:r>
              <w:rPr>
                <w:sz w:val="16"/>
              </w:rPr>
              <w:t>16,5</w:t>
            </w:r>
          </w:p>
        </w:tc>
      </w:tr>
      <w:tr w:rsidR="00500A47">
        <w:trPr>
          <w:trHeight w:val="199"/>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SC</w:t>
            </w:r>
          </w:p>
        </w:tc>
        <w:tc>
          <w:tcPr>
            <w:tcW w:w="837" w:type="dxa"/>
            <w:shd w:val="clear" w:color="auto" w:fill="DDEBF7"/>
          </w:tcPr>
          <w:p w:rsidR="00500A47" w:rsidRDefault="000A7459">
            <w:pPr>
              <w:pStyle w:val="TableParagraph"/>
              <w:spacing w:before="6" w:line="173" w:lineRule="exact"/>
              <w:ind w:right="65"/>
              <w:rPr>
                <w:sz w:val="16"/>
              </w:rPr>
            </w:pPr>
            <w:r>
              <w:rPr>
                <w:sz w:val="16"/>
              </w:rPr>
              <w:t>44.204</w:t>
            </w:r>
          </w:p>
        </w:tc>
        <w:tc>
          <w:tcPr>
            <w:tcW w:w="826" w:type="dxa"/>
            <w:shd w:val="clear" w:color="auto" w:fill="DDEBF7"/>
          </w:tcPr>
          <w:p w:rsidR="00500A47" w:rsidRDefault="000A7459">
            <w:pPr>
              <w:pStyle w:val="TableParagraph"/>
              <w:spacing w:before="6" w:line="173" w:lineRule="exact"/>
              <w:ind w:right="65"/>
              <w:rPr>
                <w:sz w:val="16"/>
              </w:rPr>
            </w:pPr>
            <w:r>
              <w:rPr>
                <w:sz w:val="16"/>
              </w:rPr>
              <w:t>5.557</w:t>
            </w:r>
          </w:p>
        </w:tc>
        <w:tc>
          <w:tcPr>
            <w:tcW w:w="522" w:type="dxa"/>
            <w:shd w:val="clear" w:color="auto" w:fill="DDEBF7"/>
          </w:tcPr>
          <w:p w:rsidR="00500A47" w:rsidRDefault="000A7459">
            <w:pPr>
              <w:pStyle w:val="TableParagraph"/>
              <w:spacing w:before="6" w:line="173" w:lineRule="exact"/>
              <w:ind w:right="66"/>
              <w:rPr>
                <w:sz w:val="16"/>
              </w:rPr>
            </w:pPr>
            <w:r>
              <w:rPr>
                <w:w w:val="102"/>
                <w:sz w:val="16"/>
              </w:rPr>
              <w:t>8</w:t>
            </w:r>
          </w:p>
        </w:tc>
        <w:tc>
          <w:tcPr>
            <w:tcW w:w="1076" w:type="dxa"/>
            <w:shd w:val="clear" w:color="auto" w:fill="DDEBF7"/>
          </w:tcPr>
          <w:p w:rsidR="00500A47" w:rsidRDefault="000A7459">
            <w:pPr>
              <w:pStyle w:val="TableParagraph"/>
              <w:spacing w:before="6" w:line="173" w:lineRule="exact"/>
              <w:ind w:right="66"/>
              <w:rPr>
                <w:sz w:val="16"/>
              </w:rPr>
            </w:pPr>
            <w:r>
              <w:rPr>
                <w:sz w:val="16"/>
              </w:rPr>
              <w:t>3.171.443</w:t>
            </w:r>
          </w:p>
        </w:tc>
        <w:tc>
          <w:tcPr>
            <w:tcW w:w="858" w:type="dxa"/>
            <w:shd w:val="clear" w:color="auto" w:fill="F1F1F1"/>
          </w:tcPr>
          <w:p w:rsidR="00500A47" w:rsidRDefault="000A7459">
            <w:pPr>
              <w:pStyle w:val="TableParagraph"/>
              <w:spacing w:before="6" w:line="173" w:lineRule="exact"/>
              <w:ind w:right="33"/>
              <w:rPr>
                <w:sz w:val="16"/>
              </w:rPr>
            </w:pPr>
            <w:r>
              <w:rPr>
                <w:sz w:val="16"/>
              </w:rPr>
              <w:t>5.766</w:t>
            </w:r>
          </w:p>
        </w:tc>
        <w:tc>
          <w:tcPr>
            <w:tcW w:w="663" w:type="dxa"/>
            <w:shd w:val="clear" w:color="auto" w:fill="F1F1F1"/>
          </w:tcPr>
          <w:p w:rsidR="00500A47" w:rsidRDefault="000A7459">
            <w:pPr>
              <w:pStyle w:val="TableParagraph"/>
              <w:spacing w:before="6" w:line="173" w:lineRule="exact"/>
              <w:ind w:right="66"/>
              <w:rPr>
                <w:sz w:val="16"/>
              </w:rPr>
            </w:pPr>
            <w:r>
              <w:rPr>
                <w:w w:val="102"/>
                <w:sz w:val="16"/>
              </w:rPr>
              <w:t>8</w:t>
            </w:r>
          </w:p>
        </w:tc>
        <w:tc>
          <w:tcPr>
            <w:tcW w:w="794" w:type="dxa"/>
            <w:shd w:val="clear" w:color="auto" w:fill="F1F1F1"/>
          </w:tcPr>
          <w:p w:rsidR="00500A47" w:rsidRDefault="000A7459">
            <w:pPr>
              <w:pStyle w:val="TableParagraph"/>
              <w:spacing w:before="6" w:line="173" w:lineRule="exact"/>
              <w:ind w:right="67"/>
              <w:rPr>
                <w:sz w:val="16"/>
              </w:rPr>
            </w:pPr>
            <w:r>
              <w:rPr>
                <w:sz w:val="16"/>
              </w:rPr>
              <w:t>45.867</w:t>
            </w:r>
          </w:p>
        </w:tc>
        <w:tc>
          <w:tcPr>
            <w:tcW w:w="1120" w:type="dxa"/>
            <w:shd w:val="clear" w:color="auto" w:fill="F1F1F1"/>
          </w:tcPr>
          <w:p w:rsidR="00500A47" w:rsidRDefault="000A7459">
            <w:pPr>
              <w:pStyle w:val="TableParagraph"/>
              <w:spacing w:before="6" w:line="173" w:lineRule="exact"/>
              <w:ind w:right="68"/>
              <w:rPr>
                <w:sz w:val="16"/>
              </w:rPr>
            </w:pPr>
            <w:r>
              <w:rPr>
                <w:sz w:val="16"/>
              </w:rPr>
              <w:t>3.471.298</w:t>
            </w:r>
          </w:p>
        </w:tc>
        <w:tc>
          <w:tcPr>
            <w:tcW w:w="892" w:type="dxa"/>
            <w:shd w:val="clear" w:color="auto" w:fill="D9D9D9"/>
          </w:tcPr>
          <w:p w:rsidR="00500A47" w:rsidRDefault="000A7459">
            <w:pPr>
              <w:pStyle w:val="TableParagraph"/>
              <w:spacing w:before="6" w:line="173" w:lineRule="exact"/>
              <w:ind w:right="36"/>
              <w:rPr>
                <w:sz w:val="16"/>
              </w:rPr>
            </w:pPr>
            <w:r>
              <w:rPr>
                <w:sz w:val="16"/>
              </w:rPr>
              <w:t>1.141</w:t>
            </w:r>
          </w:p>
        </w:tc>
        <w:tc>
          <w:tcPr>
            <w:tcW w:w="664" w:type="dxa"/>
            <w:shd w:val="clear" w:color="auto" w:fill="D9D9D9"/>
          </w:tcPr>
          <w:p w:rsidR="00500A47" w:rsidRDefault="000A7459">
            <w:pPr>
              <w:pStyle w:val="TableParagraph"/>
              <w:spacing w:before="6" w:line="173" w:lineRule="exact"/>
              <w:ind w:right="70"/>
              <w:rPr>
                <w:sz w:val="16"/>
              </w:rPr>
            </w:pPr>
            <w:r>
              <w:rPr>
                <w:w w:val="102"/>
                <w:sz w:val="16"/>
              </w:rPr>
              <w:t>4</w:t>
            </w:r>
          </w:p>
        </w:tc>
        <w:tc>
          <w:tcPr>
            <w:tcW w:w="893" w:type="dxa"/>
            <w:shd w:val="clear" w:color="auto" w:fill="D9D9D9"/>
          </w:tcPr>
          <w:p w:rsidR="00500A47" w:rsidRDefault="000A7459">
            <w:pPr>
              <w:pStyle w:val="TableParagraph"/>
              <w:spacing w:before="6" w:line="173" w:lineRule="exact"/>
              <w:ind w:right="72"/>
              <w:rPr>
                <w:sz w:val="16"/>
              </w:rPr>
            </w:pPr>
            <w:r>
              <w:rPr>
                <w:sz w:val="16"/>
              </w:rPr>
              <w:t>4.564</w:t>
            </w:r>
          </w:p>
        </w:tc>
        <w:tc>
          <w:tcPr>
            <w:tcW w:w="969" w:type="dxa"/>
            <w:shd w:val="clear" w:color="auto" w:fill="D9D9D9"/>
          </w:tcPr>
          <w:p w:rsidR="00500A47" w:rsidRDefault="000A7459">
            <w:pPr>
              <w:pStyle w:val="TableParagraph"/>
              <w:spacing w:before="6" w:line="173" w:lineRule="exact"/>
              <w:ind w:right="74"/>
              <w:rPr>
                <w:sz w:val="16"/>
              </w:rPr>
            </w:pPr>
            <w:r>
              <w:rPr>
                <w:sz w:val="16"/>
              </w:rPr>
              <w:t>345.412</w:t>
            </w:r>
          </w:p>
        </w:tc>
        <w:tc>
          <w:tcPr>
            <w:tcW w:w="893" w:type="dxa"/>
            <w:shd w:val="clear" w:color="auto" w:fill="D9D9D9"/>
          </w:tcPr>
          <w:p w:rsidR="00500A47" w:rsidRDefault="000A7459">
            <w:pPr>
              <w:pStyle w:val="TableParagraph"/>
              <w:spacing w:before="6" w:line="173" w:lineRule="exact"/>
              <w:ind w:right="76"/>
              <w:rPr>
                <w:sz w:val="16"/>
              </w:rPr>
            </w:pPr>
            <w:r>
              <w:rPr>
                <w:sz w:val="16"/>
              </w:rPr>
              <w:t>50.431</w:t>
            </w:r>
          </w:p>
        </w:tc>
        <w:tc>
          <w:tcPr>
            <w:tcW w:w="1013" w:type="dxa"/>
            <w:shd w:val="clear" w:color="auto" w:fill="D9D9D9"/>
          </w:tcPr>
          <w:p w:rsidR="00500A47" w:rsidRDefault="000A7459">
            <w:pPr>
              <w:pStyle w:val="TableParagraph"/>
              <w:spacing w:before="6" w:line="173" w:lineRule="exact"/>
              <w:ind w:right="78"/>
              <w:rPr>
                <w:sz w:val="16"/>
              </w:rPr>
            </w:pPr>
            <w:r>
              <w:rPr>
                <w:sz w:val="16"/>
              </w:rPr>
              <w:t>3.816.710</w:t>
            </w:r>
          </w:p>
        </w:tc>
        <w:tc>
          <w:tcPr>
            <w:tcW w:w="839" w:type="dxa"/>
            <w:shd w:val="clear" w:color="auto" w:fill="F1F1F1"/>
          </w:tcPr>
          <w:p w:rsidR="00500A47" w:rsidRDefault="000A7459">
            <w:pPr>
              <w:pStyle w:val="TableParagraph"/>
              <w:spacing w:before="6" w:line="173" w:lineRule="exact"/>
              <w:ind w:right="81"/>
              <w:rPr>
                <w:sz w:val="16"/>
              </w:rPr>
            </w:pPr>
            <w:r>
              <w:rPr>
                <w:sz w:val="16"/>
              </w:rPr>
              <w:t>6.227</w:t>
            </w:r>
          </w:p>
        </w:tc>
        <w:tc>
          <w:tcPr>
            <w:tcW w:w="654" w:type="dxa"/>
            <w:shd w:val="clear" w:color="auto" w:fill="F1F1F1"/>
          </w:tcPr>
          <w:p w:rsidR="00500A47" w:rsidRDefault="000A7459">
            <w:pPr>
              <w:pStyle w:val="TableParagraph"/>
              <w:spacing w:before="6" w:line="173" w:lineRule="exact"/>
              <w:ind w:right="83"/>
              <w:rPr>
                <w:sz w:val="16"/>
              </w:rPr>
            </w:pPr>
            <w:r>
              <w:rPr>
                <w:sz w:val="16"/>
              </w:rPr>
              <w:t>14,1</w:t>
            </w:r>
          </w:p>
        </w:tc>
        <w:tc>
          <w:tcPr>
            <w:tcW w:w="969" w:type="dxa"/>
            <w:shd w:val="clear" w:color="auto" w:fill="F1F1F1"/>
          </w:tcPr>
          <w:p w:rsidR="00500A47" w:rsidRDefault="000A7459">
            <w:pPr>
              <w:pStyle w:val="TableParagraph"/>
              <w:spacing w:before="6" w:line="173" w:lineRule="exact"/>
              <w:ind w:right="85"/>
              <w:rPr>
                <w:sz w:val="16"/>
              </w:rPr>
            </w:pPr>
            <w:r>
              <w:rPr>
                <w:sz w:val="16"/>
              </w:rPr>
              <w:t>645.267</w:t>
            </w:r>
          </w:p>
        </w:tc>
        <w:tc>
          <w:tcPr>
            <w:tcW w:w="654" w:type="dxa"/>
            <w:shd w:val="clear" w:color="auto" w:fill="F1F1F1"/>
          </w:tcPr>
          <w:p w:rsidR="00500A47" w:rsidRDefault="000A7459">
            <w:pPr>
              <w:pStyle w:val="TableParagraph"/>
              <w:spacing w:before="6" w:line="173" w:lineRule="exact"/>
              <w:ind w:right="87"/>
              <w:rPr>
                <w:sz w:val="16"/>
              </w:rPr>
            </w:pPr>
            <w:r>
              <w:rPr>
                <w:sz w:val="16"/>
              </w:rPr>
              <w:t>20,3</w:t>
            </w:r>
          </w:p>
        </w:tc>
      </w:tr>
      <w:tr w:rsidR="00500A47">
        <w:trPr>
          <w:trHeight w:val="198"/>
        </w:trPr>
        <w:tc>
          <w:tcPr>
            <w:tcW w:w="744" w:type="dxa"/>
            <w:tcBorders>
              <w:left w:val="nil"/>
            </w:tcBorders>
            <w:shd w:val="clear" w:color="auto" w:fill="BEBEBE"/>
          </w:tcPr>
          <w:p w:rsidR="00500A47" w:rsidRDefault="000A7459">
            <w:pPr>
              <w:pStyle w:val="TableParagraph"/>
              <w:spacing w:before="6" w:line="173" w:lineRule="exact"/>
              <w:ind w:left="21"/>
              <w:jc w:val="left"/>
              <w:rPr>
                <w:b/>
                <w:sz w:val="16"/>
              </w:rPr>
            </w:pPr>
            <w:r>
              <w:rPr>
                <w:b/>
                <w:sz w:val="16"/>
              </w:rPr>
              <w:t>Soma (S)</w:t>
            </w:r>
          </w:p>
        </w:tc>
        <w:tc>
          <w:tcPr>
            <w:tcW w:w="837" w:type="dxa"/>
            <w:shd w:val="clear" w:color="auto" w:fill="BEBEBE"/>
          </w:tcPr>
          <w:p w:rsidR="00500A47" w:rsidRDefault="000A7459">
            <w:pPr>
              <w:pStyle w:val="TableParagraph"/>
              <w:spacing w:before="6" w:line="173" w:lineRule="exact"/>
              <w:ind w:right="65"/>
              <w:rPr>
                <w:b/>
                <w:sz w:val="16"/>
              </w:rPr>
            </w:pPr>
            <w:r>
              <w:rPr>
                <w:b/>
                <w:sz w:val="16"/>
              </w:rPr>
              <w:t>234.383</w:t>
            </w:r>
          </w:p>
        </w:tc>
        <w:tc>
          <w:tcPr>
            <w:tcW w:w="826" w:type="dxa"/>
            <w:shd w:val="clear" w:color="auto" w:fill="BEBEBE"/>
          </w:tcPr>
          <w:p w:rsidR="00500A47" w:rsidRDefault="000A7459">
            <w:pPr>
              <w:pStyle w:val="TableParagraph"/>
              <w:spacing w:before="6" w:line="173" w:lineRule="exact"/>
              <w:ind w:right="65"/>
              <w:rPr>
                <w:b/>
                <w:sz w:val="16"/>
              </w:rPr>
            </w:pPr>
            <w:r>
              <w:rPr>
                <w:b/>
                <w:sz w:val="16"/>
              </w:rPr>
              <w:t>24.774</w:t>
            </w:r>
          </w:p>
        </w:tc>
        <w:tc>
          <w:tcPr>
            <w:tcW w:w="522" w:type="dxa"/>
            <w:shd w:val="clear" w:color="auto" w:fill="BEBEBE"/>
          </w:tcPr>
          <w:p w:rsidR="00500A47" w:rsidRDefault="000A7459">
            <w:pPr>
              <w:pStyle w:val="TableParagraph"/>
              <w:spacing w:before="6" w:line="173" w:lineRule="exact"/>
              <w:ind w:right="66"/>
              <w:rPr>
                <w:b/>
                <w:sz w:val="16"/>
              </w:rPr>
            </w:pPr>
            <w:r>
              <w:rPr>
                <w:b/>
                <w:w w:val="102"/>
                <w:sz w:val="16"/>
              </w:rPr>
              <w:t>9</w:t>
            </w:r>
          </w:p>
        </w:tc>
        <w:tc>
          <w:tcPr>
            <w:tcW w:w="1076" w:type="dxa"/>
            <w:shd w:val="clear" w:color="auto" w:fill="BEBEBE"/>
          </w:tcPr>
          <w:p w:rsidR="00500A47" w:rsidRDefault="000A7459">
            <w:pPr>
              <w:pStyle w:val="TableParagraph"/>
              <w:spacing w:before="6" w:line="173" w:lineRule="exact"/>
              <w:ind w:right="66"/>
              <w:rPr>
                <w:b/>
                <w:sz w:val="16"/>
              </w:rPr>
            </w:pPr>
            <w:r>
              <w:rPr>
                <w:b/>
                <w:sz w:val="16"/>
              </w:rPr>
              <w:t>16.746.745</w:t>
            </w:r>
          </w:p>
        </w:tc>
        <w:tc>
          <w:tcPr>
            <w:tcW w:w="858" w:type="dxa"/>
            <w:shd w:val="clear" w:color="auto" w:fill="BEBEBE"/>
          </w:tcPr>
          <w:p w:rsidR="00500A47" w:rsidRDefault="000A7459">
            <w:pPr>
              <w:pStyle w:val="TableParagraph"/>
              <w:spacing w:before="6" w:line="173" w:lineRule="exact"/>
              <w:ind w:right="44"/>
              <w:rPr>
                <w:b/>
                <w:sz w:val="16"/>
              </w:rPr>
            </w:pPr>
            <w:r>
              <w:rPr>
                <w:b/>
                <w:sz w:val="16"/>
              </w:rPr>
              <w:t>25.164</w:t>
            </w:r>
          </w:p>
        </w:tc>
        <w:tc>
          <w:tcPr>
            <w:tcW w:w="663" w:type="dxa"/>
            <w:shd w:val="clear" w:color="auto" w:fill="BEBEBE"/>
          </w:tcPr>
          <w:p w:rsidR="00500A47" w:rsidRDefault="000A7459">
            <w:pPr>
              <w:pStyle w:val="TableParagraph"/>
              <w:spacing w:before="6" w:line="173" w:lineRule="exact"/>
              <w:ind w:right="66"/>
              <w:rPr>
                <w:b/>
                <w:sz w:val="16"/>
              </w:rPr>
            </w:pPr>
            <w:r>
              <w:rPr>
                <w:b/>
                <w:w w:val="102"/>
                <w:sz w:val="16"/>
              </w:rPr>
              <w:t>9</w:t>
            </w:r>
          </w:p>
        </w:tc>
        <w:tc>
          <w:tcPr>
            <w:tcW w:w="794" w:type="dxa"/>
            <w:shd w:val="clear" w:color="auto" w:fill="BEBEBE"/>
          </w:tcPr>
          <w:p w:rsidR="00500A47" w:rsidRDefault="000A7459">
            <w:pPr>
              <w:pStyle w:val="TableParagraph"/>
              <w:spacing w:before="6" w:line="173" w:lineRule="exact"/>
              <w:ind w:right="67"/>
              <w:rPr>
                <w:b/>
                <w:sz w:val="16"/>
              </w:rPr>
            </w:pPr>
            <w:r>
              <w:rPr>
                <w:b/>
                <w:sz w:val="16"/>
              </w:rPr>
              <w:t>237.699</w:t>
            </w:r>
          </w:p>
        </w:tc>
        <w:tc>
          <w:tcPr>
            <w:tcW w:w="1120" w:type="dxa"/>
            <w:shd w:val="clear" w:color="auto" w:fill="BEBEBE"/>
          </w:tcPr>
          <w:p w:rsidR="00500A47" w:rsidRDefault="000A7459">
            <w:pPr>
              <w:pStyle w:val="TableParagraph"/>
              <w:spacing w:before="6" w:line="173" w:lineRule="exact"/>
              <w:ind w:right="67"/>
              <w:rPr>
                <w:b/>
                <w:sz w:val="16"/>
              </w:rPr>
            </w:pPr>
            <w:r>
              <w:rPr>
                <w:b/>
                <w:sz w:val="16"/>
              </w:rPr>
              <w:t>17.989.476</w:t>
            </w:r>
          </w:p>
        </w:tc>
        <w:tc>
          <w:tcPr>
            <w:tcW w:w="892" w:type="dxa"/>
            <w:shd w:val="clear" w:color="auto" w:fill="BEBEBE"/>
          </w:tcPr>
          <w:p w:rsidR="00500A47" w:rsidRDefault="000A7459">
            <w:pPr>
              <w:pStyle w:val="TableParagraph"/>
              <w:spacing w:before="6" w:line="173" w:lineRule="exact"/>
              <w:ind w:right="68"/>
              <w:rPr>
                <w:b/>
                <w:sz w:val="16"/>
              </w:rPr>
            </w:pPr>
            <w:r>
              <w:rPr>
                <w:b/>
                <w:sz w:val="16"/>
              </w:rPr>
              <w:t>4.328</w:t>
            </w:r>
          </w:p>
        </w:tc>
        <w:tc>
          <w:tcPr>
            <w:tcW w:w="664" w:type="dxa"/>
            <w:shd w:val="clear" w:color="auto" w:fill="BEBEBE"/>
          </w:tcPr>
          <w:p w:rsidR="00500A47" w:rsidRDefault="000A7459">
            <w:pPr>
              <w:pStyle w:val="TableParagraph"/>
              <w:spacing w:before="6" w:line="173" w:lineRule="exact"/>
              <w:ind w:right="70"/>
              <w:rPr>
                <w:b/>
                <w:sz w:val="16"/>
              </w:rPr>
            </w:pPr>
            <w:r>
              <w:rPr>
                <w:b/>
                <w:w w:val="102"/>
                <w:sz w:val="16"/>
              </w:rPr>
              <w:t>5</w:t>
            </w:r>
          </w:p>
        </w:tc>
        <w:tc>
          <w:tcPr>
            <w:tcW w:w="893" w:type="dxa"/>
            <w:shd w:val="clear" w:color="auto" w:fill="BEBEBE"/>
          </w:tcPr>
          <w:p w:rsidR="00500A47" w:rsidRDefault="000A7459">
            <w:pPr>
              <w:pStyle w:val="TableParagraph"/>
              <w:spacing w:before="6" w:line="173" w:lineRule="exact"/>
              <w:ind w:right="72"/>
              <w:rPr>
                <w:b/>
                <w:sz w:val="16"/>
              </w:rPr>
            </w:pPr>
            <w:r>
              <w:rPr>
                <w:b/>
                <w:sz w:val="16"/>
              </w:rPr>
              <w:t>20.499</w:t>
            </w:r>
          </w:p>
        </w:tc>
        <w:tc>
          <w:tcPr>
            <w:tcW w:w="969" w:type="dxa"/>
            <w:shd w:val="clear" w:color="auto" w:fill="BEBEBE"/>
          </w:tcPr>
          <w:p w:rsidR="00500A47" w:rsidRDefault="000A7459">
            <w:pPr>
              <w:pStyle w:val="TableParagraph"/>
              <w:spacing w:before="6" w:line="173" w:lineRule="exact"/>
              <w:ind w:right="74"/>
              <w:rPr>
                <w:b/>
                <w:sz w:val="16"/>
              </w:rPr>
            </w:pPr>
            <w:r>
              <w:rPr>
                <w:b/>
                <w:sz w:val="16"/>
              </w:rPr>
              <w:t>1.551.402</w:t>
            </w:r>
          </w:p>
        </w:tc>
        <w:tc>
          <w:tcPr>
            <w:tcW w:w="893" w:type="dxa"/>
            <w:shd w:val="clear" w:color="auto" w:fill="BEBEBE"/>
          </w:tcPr>
          <w:p w:rsidR="00500A47" w:rsidRDefault="000A7459">
            <w:pPr>
              <w:pStyle w:val="TableParagraph"/>
              <w:spacing w:before="6" w:line="173" w:lineRule="exact"/>
              <w:ind w:right="76"/>
              <w:rPr>
                <w:b/>
                <w:sz w:val="16"/>
              </w:rPr>
            </w:pPr>
            <w:r>
              <w:rPr>
                <w:b/>
                <w:sz w:val="16"/>
              </w:rPr>
              <w:t>258.198</w:t>
            </w:r>
          </w:p>
        </w:tc>
        <w:tc>
          <w:tcPr>
            <w:tcW w:w="1013" w:type="dxa"/>
            <w:shd w:val="clear" w:color="auto" w:fill="BEBEBE"/>
          </w:tcPr>
          <w:p w:rsidR="00500A47" w:rsidRDefault="000A7459">
            <w:pPr>
              <w:pStyle w:val="TableParagraph"/>
              <w:spacing w:before="6" w:line="173" w:lineRule="exact"/>
              <w:ind w:right="78"/>
              <w:rPr>
                <w:b/>
                <w:sz w:val="16"/>
              </w:rPr>
            </w:pPr>
            <w:r>
              <w:rPr>
                <w:b/>
                <w:sz w:val="16"/>
              </w:rPr>
              <w:t>19.540.878</w:t>
            </w:r>
          </w:p>
        </w:tc>
        <w:tc>
          <w:tcPr>
            <w:tcW w:w="839" w:type="dxa"/>
            <w:shd w:val="clear" w:color="auto" w:fill="BEBEBE"/>
          </w:tcPr>
          <w:p w:rsidR="00500A47" w:rsidRDefault="000A7459">
            <w:pPr>
              <w:pStyle w:val="TableParagraph"/>
              <w:spacing w:before="6" w:line="173" w:lineRule="exact"/>
              <w:ind w:right="80"/>
              <w:rPr>
                <w:b/>
                <w:sz w:val="16"/>
              </w:rPr>
            </w:pPr>
            <w:r>
              <w:rPr>
                <w:b/>
                <w:sz w:val="16"/>
              </w:rPr>
              <w:t>23.815</w:t>
            </w:r>
          </w:p>
        </w:tc>
        <w:tc>
          <w:tcPr>
            <w:tcW w:w="654" w:type="dxa"/>
            <w:shd w:val="clear" w:color="auto" w:fill="BEBEBE"/>
          </w:tcPr>
          <w:p w:rsidR="00500A47" w:rsidRDefault="000A7459">
            <w:pPr>
              <w:pStyle w:val="TableParagraph"/>
              <w:spacing w:before="6" w:line="173" w:lineRule="exact"/>
              <w:ind w:right="83"/>
              <w:rPr>
                <w:b/>
                <w:sz w:val="16"/>
              </w:rPr>
            </w:pPr>
            <w:r>
              <w:rPr>
                <w:b/>
                <w:sz w:val="16"/>
              </w:rPr>
              <w:t>10,2</w:t>
            </w:r>
          </w:p>
        </w:tc>
        <w:tc>
          <w:tcPr>
            <w:tcW w:w="969" w:type="dxa"/>
            <w:shd w:val="clear" w:color="auto" w:fill="BEBEBE"/>
          </w:tcPr>
          <w:p w:rsidR="00500A47" w:rsidRDefault="000A7459">
            <w:pPr>
              <w:pStyle w:val="TableParagraph"/>
              <w:spacing w:before="6" w:line="173" w:lineRule="exact"/>
              <w:ind w:right="85"/>
              <w:rPr>
                <w:b/>
                <w:sz w:val="16"/>
              </w:rPr>
            </w:pPr>
            <w:r>
              <w:rPr>
                <w:b/>
                <w:sz w:val="16"/>
              </w:rPr>
              <w:t>2.794.133</w:t>
            </w:r>
          </w:p>
        </w:tc>
        <w:tc>
          <w:tcPr>
            <w:tcW w:w="654" w:type="dxa"/>
            <w:shd w:val="clear" w:color="auto" w:fill="BEBEBE"/>
          </w:tcPr>
          <w:p w:rsidR="00500A47" w:rsidRDefault="000A7459">
            <w:pPr>
              <w:pStyle w:val="TableParagraph"/>
              <w:spacing w:before="6" w:line="173" w:lineRule="exact"/>
              <w:ind w:right="87"/>
              <w:rPr>
                <w:b/>
                <w:sz w:val="16"/>
              </w:rPr>
            </w:pPr>
            <w:r>
              <w:rPr>
                <w:b/>
                <w:sz w:val="16"/>
              </w:rPr>
              <w:t>16,7</w:t>
            </w:r>
          </w:p>
        </w:tc>
      </w:tr>
      <w:tr w:rsidR="00500A47">
        <w:trPr>
          <w:trHeight w:val="198"/>
        </w:trPr>
        <w:tc>
          <w:tcPr>
            <w:tcW w:w="744" w:type="dxa"/>
            <w:tcBorders>
              <w:left w:val="nil"/>
            </w:tcBorders>
            <w:shd w:val="clear" w:color="auto" w:fill="E3F4AA"/>
          </w:tcPr>
          <w:p w:rsidR="00500A47" w:rsidRDefault="000A7459">
            <w:pPr>
              <w:pStyle w:val="TableParagraph"/>
              <w:spacing w:before="6" w:line="173" w:lineRule="exact"/>
              <w:ind w:left="21"/>
              <w:jc w:val="left"/>
              <w:rPr>
                <w:b/>
                <w:sz w:val="16"/>
              </w:rPr>
            </w:pPr>
            <w:r>
              <w:rPr>
                <w:b/>
                <w:sz w:val="16"/>
              </w:rPr>
              <w:t>TOTAL</w:t>
            </w:r>
          </w:p>
        </w:tc>
        <w:tc>
          <w:tcPr>
            <w:tcW w:w="837" w:type="dxa"/>
            <w:shd w:val="clear" w:color="auto" w:fill="DDEBF7"/>
          </w:tcPr>
          <w:p w:rsidR="00500A47" w:rsidRDefault="000A7459">
            <w:pPr>
              <w:pStyle w:val="TableParagraph"/>
              <w:spacing w:before="6" w:line="173" w:lineRule="exact"/>
              <w:ind w:right="65"/>
              <w:rPr>
                <w:b/>
                <w:sz w:val="16"/>
              </w:rPr>
            </w:pPr>
            <w:r>
              <w:rPr>
                <w:b/>
                <w:sz w:val="16"/>
              </w:rPr>
              <w:t>806.675</w:t>
            </w:r>
          </w:p>
        </w:tc>
        <w:tc>
          <w:tcPr>
            <w:tcW w:w="826" w:type="dxa"/>
            <w:shd w:val="clear" w:color="auto" w:fill="DDEBF7"/>
          </w:tcPr>
          <w:p w:rsidR="00500A47" w:rsidRDefault="000A7459">
            <w:pPr>
              <w:pStyle w:val="TableParagraph"/>
              <w:spacing w:before="6" w:line="173" w:lineRule="exact"/>
              <w:ind w:right="65"/>
              <w:rPr>
                <w:b/>
                <w:sz w:val="16"/>
              </w:rPr>
            </w:pPr>
            <w:r>
              <w:rPr>
                <w:b/>
                <w:sz w:val="16"/>
              </w:rPr>
              <w:t>121.104</w:t>
            </w:r>
          </w:p>
        </w:tc>
        <w:tc>
          <w:tcPr>
            <w:tcW w:w="522" w:type="dxa"/>
            <w:shd w:val="clear" w:color="auto" w:fill="DDEBF7"/>
          </w:tcPr>
          <w:p w:rsidR="00500A47" w:rsidRDefault="000A7459">
            <w:pPr>
              <w:pStyle w:val="TableParagraph"/>
              <w:spacing w:before="6" w:line="173" w:lineRule="exact"/>
              <w:ind w:right="66"/>
              <w:rPr>
                <w:b/>
                <w:sz w:val="16"/>
              </w:rPr>
            </w:pPr>
            <w:r>
              <w:rPr>
                <w:b/>
                <w:w w:val="102"/>
                <w:sz w:val="16"/>
              </w:rPr>
              <w:t>7</w:t>
            </w:r>
          </w:p>
        </w:tc>
        <w:tc>
          <w:tcPr>
            <w:tcW w:w="1076" w:type="dxa"/>
            <w:shd w:val="clear" w:color="auto" w:fill="DDEBF7"/>
          </w:tcPr>
          <w:p w:rsidR="00500A47" w:rsidRDefault="000A7459">
            <w:pPr>
              <w:pStyle w:val="TableParagraph"/>
              <w:spacing w:before="6" w:line="173" w:lineRule="exact"/>
              <w:ind w:right="66"/>
              <w:rPr>
                <w:b/>
                <w:sz w:val="16"/>
              </w:rPr>
            </w:pPr>
            <w:r>
              <w:rPr>
                <w:b/>
                <w:sz w:val="16"/>
              </w:rPr>
              <w:t>57.289.483</w:t>
            </w:r>
          </w:p>
        </w:tc>
        <w:tc>
          <w:tcPr>
            <w:tcW w:w="858" w:type="dxa"/>
            <w:shd w:val="clear" w:color="auto" w:fill="F1F1F1"/>
          </w:tcPr>
          <w:p w:rsidR="00500A47" w:rsidRDefault="000A7459">
            <w:pPr>
              <w:pStyle w:val="TableParagraph"/>
              <w:spacing w:before="6" w:line="173" w:lineRule="exact"/>
              <w:ind w:right="33"/>
              <w:rPr>
                <w:b/>
                <w:sz w:val="16"/>
              </w:rPr>
            </w:pPr>
            <w:r>
              <w:rPr>
                <w:b/>
                <w:sz w:val="16"/>
              </w:rPr>
              <w:t>123.226</w:t>
            </w:r>
          </w:p>
        </w:tc>
        <w:tc>
          <w:tcPr>
            <w:tcW w:w="663" w:type="dxa"/>
            <w:shd w:val="clear" w:color="auto" w:fill="F1F1F1"/>
          </w:tcPr>
          <w:p w:rsidR="00500A47" w:rsidRDefault="000A7459">
            <w:pPr>
              <w:pStyle w:val="TableParagraph"/>
              <w:spacing w:before="6" w:line="173" w:lineRule="exact"/>
              <w:ind w:right="66"/>
              <w:rPr>
                <w:b/>
                <w:sz w:val="16"/>
              </w:rPr>
            </w:pPr>
            <w:r>
              <w:rPr>
                <w:b/>
                <w:w w:val="102"/>
                <w:sz w:val="16"/>
              </w:rPr>
              <w:t>7</w:t>
            </w:r>
          </w:p>
        </w:tc>
        <w:tc>
          <w:tcPr>
            <w:tcW w:w="794" w:type="dxa"/>
            <w:shd w:val="clear" w:color="auto" w:fill="F1F1F1"/>
          </w:tcPr>
          <w:p w:rsidR="00500A47" w:rsidRDefault="000A7459">
            <w:pPr>
              <w:pStyle w:val="TableParagraph"/>
              <w:spacing w:before="6" w:line="173" w:lineRule="exact"/>
              <w:ind w:right="67"/>
              <w:rPr>
                <w:b/>
                <w:sz w:val="16"/>
              </w:rPr>
            </w:pPr>
            <w:r>
              <w:rPr>
                <w:b/>
                <w:sz w:val="16"/>
              </w:rPr>
              <w:t>821.356</w:t>
            </w:r>
          </w:p>
        </w:tc>
        <w:tc>
          <w:tcPr>
            <w:tcW w:w="1120" w:type="dxa"/>
            <w:shd w:val="clear" w:color="auto" w:fill="F1F1F1"/>
          </w:tcPr>
          <w:p w:rsidR="00500A47" w:rsidRDefault="000A7459">
            <w:pPr>
              <w:pStyle w:val="TableParagraph"/>
              <w:spacing w:before="6" w:line="173" w:lineRule="exact"/>
              <w:ind w:right="67"/>
              <w:rPr>
                <w:b/>
                <w:sz w:val="16"/>
              </w:rPr>
            </w:pPr>
            <w:r>
              <w:rPr>
                <w:b/>
                <w:sz w:val="16"/>
              </w:rPr>
              <w:t>62.161.762</w:t>
            </w:r>
          </w:p>
        </w:tc>
        <w:tc>
          <w:tcPr>
            <w:tcW w:w="892" w:type="dxa"/>
            <w:shd w:val="clear" w:color="auto" w:fill="D9D9D9"/>
          </w:tcPr>
          <w:p w:rsidR="00500A47" w:rsidRDefault="000A7459">
            <w:pPr>
              <w:pStyle w:val="TableParagraph"/>
              <w:spacing w:before="6" w:line="173" w:lineRule="exact"/>
              <w:ind w:right="68"/>
              <w:rPr>
                <w:b/>
                <w:sz w:val="16"/>
              </w:rPr>
            </w:pPr>
            <w:r>
              <w:rPr>
                <w:b/>
                <w:sz w:val="16"/>
              </w:rPr>
              <w:t>17.589</w:t>
            </w:r>
          </w:p>
        </w:tc>
        <w:tc>
          <w:tcPr>
            <w:tcW w:w="664" w:type="dxa"/>
            <w:shd w:val="clear" w:color="auto" w:fill="D9D9D9"/>
          </w:tcPr>
          <w:p w:rsidR="00500A47" w:rsidRDefault="000A7459">
            <w:pPr>
              <w:pStyle w:val="TableParagraph"/>
              <w:spacing w:before="6" w:line="173" w:lineRule="exact"/>
              <w:ind w:right="70"/>
              <w:rPr>
                <w:b/>
                <w:sz w:val="16"/>
              </w:rPr>
            </w:pPr>
            <w:r>
              <w:rPr>
                <w:b/>
                <w:sz w:val="16"/>
              </w:rPr>
              <w:t>3,9</w:t>
            </w:r>
          </w:p>
        </w:tc>
        <w:tc>
          <w:tcPr>
            <w:tcW w:w="893" w:type="dxa"/>
            <w:shd w:val="clear" w:color="auto" w:fill="D9D9D9"/>
          </w:tcPr>
          <w:p w:rsidR="00500A47" w:rsidRDefault="000A7459">
            <w:pPr>
              <w:pStyle w:val="TableParagraph"/>
              <w:spacing w:before="6" w:line="173" w:lineRule="exact"/>
              <w:ind w:right="72"/>
              <w:rPr>
                <w:b/>
                <w:sz w:val="16"/>
              </w:rPr>
            </w:pPr>
            <w:r>
              <w:rPr>
                <w:b/>
                <w:sz w:val="16"/>
              </w:rPr>
              <w:t>68.866</w:t>
            </w:r>
          </w:p>
        </w:tc>
        <w:tc>
          <w:tcPr>
            <w:tcW w:w="969" w:type="dxa"/>
            <w:shd w:val="clear" w:color="auto" w:fill="D9D9D9"/>
          </w:tcPr>
          <w:p w:rsidR="00500A47" w:rsidRDefault="000A7459">
            <w:pPr>
              <w:pStyle w:val="TableParagraph"/>
              <w:spacing w:before="6" w:line="173" w:lineRule="exact"/>
              <w:ind w:right="74"/>
              <w:rPr>
                <w:b/>
                <w:sz w:val="16"/>
              </w:rPr>
            </w:pPr>
            <w:r>
              <w:rPr>
                <w:b/>
                <w:sz w:val="16"/>
              </w:rPr>
              <w:t>5.211.907</w:t>
            </w:r>
          </w:p>
        </w:tc>
        <w:tc>
          <w:tcPr>
            <w:tcW w:w="893" w:type="dxa"/>
            <w:shd w:val="clear" w:color="auto" w:fill="D9D9D9"/>
          </w:tcPr>
          <w:p w:rsidR="00500A47" w:rsidRDefault="000A7459">
            <w:pPr>
              <w:pStyle w:val="TableParagraph"/>
              <w:spacing w:before="6" w:line="173" w:lineRule="exact"/>
              <w:ind w:right="76"/>
              <w:rPr>
                <w:b/>
                <w:sz w:val="16"/>
              </w:rPr>
            </w:pPr>
            <w:r>
              <w:rPr>
                <w:b/>
                <w:sz w:val="16"/>
              </w:rPr>
              <w:t>890.222</w:t>
            </w:r>
          </w:p>
        </w:tc>
        <w:tc>
          <w:tcPr>
            <w:tcW w:w="1013" w:type="dxa"/>
            <w:shd w:val="clear" w:color="auto" w:fill="D9D9D9"/>
          </w:tcPr>
          <w:p w:rsidR="00500A47" w:rsidRDefault="000A7459">
            <w:pPr>
              <w:pStyle w:val="TableParagraph"/>
              <w:spacing w:before="6" w:line="173" w:lineRule="exact"/>
              <w:ind w:right="78"/>
              <w:rPr>
                <w:b/>
                <w:sz w:val="16"/>
              </w:rPr>
            </w:pPr>
            <w:r>
              <w:rPr>
                <w:b/>
                <w:sz w:val="16"/>
              </w:rPr>
              <w:t>67.373.669</w:t>
            </w:r>
          </w:p>
        </w:tc>
        <w:tc>
          <w:tcPr>
            <w:tcW w:w="839" w:type="dxa"/>
            <w:shd w:val="clear" w:color="auto" w:fill="F1F1F1"/>
          </w:tcPr>
          <w:p w:rsidR="00500A47" w:rsidRDefault="000A7459">
            <w:pPr>
              <w:pStyle w:val="TableParagraph"/>
              <w:spacing w:before="6" w:line="173" w:lineRule="exact"/>
              <w:ind w:right="80"/>
              <w:rPr>
                <w:b/>
                <w:sz w:val="16"/>
              </w:rPr>
            </w:pPr>
            <w:r>
              <w:rPr>
                <w:b/>
                <w:sz w:val="16"/>
              </w:rPr>
              <w:t>83.547</w:t>
            </w:r>
          </w:p>
        </w:tc>
        <w:tc>
          <w:tcPr>
            <w:tcW w:w="654" w:type="dxa"/>
            <w:shd w:val="clear" w:color="auto" w:fill="F1F1F1"/>
          </w:tcPr>
          <w:p w:rsidR="00500A47" w:rsidRDefault="000A7459">
            <w:pPr>
              <w:pStyle w:val="TableParagraph"/>
              <w:spacing w:before="6" w:line="173" w:lineRule="exact"/>
              <w:ind w:right="83"/>
              <w:rPr>
                <w:b/>
                <w:sz w:val="16"/>
              </w:rPr>
            </w:pPr>
            <w:r>
              <w:rPr>
                <w:b/>
                <w:sz w:val="16"/>
              </w:rPr>
              <w:t>10,4</w:t>
            </w:r>
          </w:p>
        </w:tc>
        <w:tc>
          <w:tcPr>
            <w:tcW w:w="969" w:type="dxa"/>
            <w:shd w:val="clear" w:color="auto" w:fill="F1F1F1"/>
          </w:tcPr>
          <w:p w:rsidR="00500A47" w:rsidRDefault="000A7459">
            <w:pPr>
              <w:pStyle w:val="TableParagraph"/>
              <w:spacing w:before="6" w:line="173" w:lineRule="exact"/>
              <w:ind w:right="85"/>
              <w:rPr>
                <w:b/>
                <w:sz w:val="16"/>
              </w:rPr>
            </w:pPr>
            <w:r>
              <w:rPr>
                <w:b/>
                <w:sz w:val="16"/>
              </w:rPr>
              <w:t>10.084.186</w:t>
            </w:r>
          </w:p>
        </w:tc>
        <w:tc>
          <w:tcPr>
            <w:tcW w:w="654" w:type="dxa"/>
            <w:shd w:val="clear" w:color="auto" w:fill="F1F1F1"/>
          </w:tcPr>
          <w:p w:rsidR="00500A47" w:rsidRDefault="000A7459">
            <w:pPr>
              <w:pStyle w:val="TableParagraph"/>
              <w:spacing w:before="6" w:line="173" w:lineRule="exact"/>
              <w:ind w:right="87"/>
              <w:rPr>
                <w:b/>
                <w:sz w:val="16"/>
              </w:rPr>
            </w:pPr>
            <w:r>
              <w:rPr>
                <w:b/>
                <w:sz w:val="16"/>
              </w:rPr>
              <w:t>17,6</w:t>
            </w:r>
          </w:p>
        </w:tc>
      </w:tr>
    </w:tbl>
    <w:p w:rsidR="00500A47" w:rsidRDefault="00500A47">
      <w:pPr>
        <w:pStyle w:val="Corpodetexto"/>
        <w:spacing w:before="2"/>
        <w:rPr>
          <w:b/>
          <w:sz w:val="18"/>
        </w:rPr>
      </w:pPr>
    </w:p>
    <w:p w:rsidR="00500A47" w:rsidRDefault="000A7459">
      <w:pPr>
        <w:pStyle w:val="PargrafodaLista"/>
        <w:numPr>
          <w:ilvl w:val="1"/>
          <w:numId w:val="10"/>
        </w:numPr>
        <w:tabs>
          <w:tab w:val="left" w:pos="721"/>
        </w:tabs>
        <w:rPr>
          <w:sz w:val="16"/>
        </w:rPr>
      </w:pPr>
      <w:r>
        <w:rPr>
          <w:sz w:val="16"/>
        </w:rPr>
        <w:t>A</w:t>
      </w:r>
      <w:r>
        <w:rPr>
          <w:spacing w:val="-1"/>
          <w:sz w:val="16"/>
        </w:rPr>
        <w:t xml:space="preserve"> </w:t>
      </w:r>
      <w:r>
        <w:rPr>
          <w:sz w:val="16"/>
        </w:rPr>
        <w:t>média</w:t>
      </w:r>
      <w:r>
        <w:rPr>
          <w:spacing w:val="-6"/>
          <w:sz w:val="16"/>
        </w:rPr>
        <w:t xml:space="preserve"> </w:t>
      </w:r>
      <w:r>
        <w:rPr>
          <w:sz w:val="16"/>
        </w:rPr>
        <w:t>por</w:t>
      </w:r>
      <w:r>
        <w:rPr>
          <w:spacing w:val="-7"/>
          <w:sz w:val="16"/>
        </w:rPr>
        <w:t xml:space="preserve"> </w:t>
      </w:r>
      <w:r>
        <w:rPr>
          <w:sz w:val="16"/>
        </w:rPr>
        <w:t>pessoa</w:t>
      </w:r>
      <w:r>
        <w:rPr>
          <w:spacing w:val="-5"/>
          <w:sz w:val="16"/>
        </w:rPr>
        <w:t xml:space="preserve"> </w:t>
      </w:r>
      <w:r>
        <w:rPr>
          <w:sz w:val="16"/>
        </w:rPr>
        <w:t>física:</w:t>
      </w:r>
      <w:r>
        <w:rPr>
          <w:spacing w:val="-4"/>
          <w:sz w:val="16"/>
        </w:rPr>
        <w:t xml:space="preserve"> </w:t>
      </w:r>
      <w:r>
        <w:rPr>
          <w:sz w:val="16"/>
        </w:rPr>
        <w:t>média</w:t>
      </w:r>
      <w:r>
        <w:rPr>
          <w:spacing w:val="-6"/>
          <w:sz w:val="16"/>
        </w:rPr>
        <w:t xml:space="preserve"> </w:t>
      </w:r>
      <w:r>
        <w:rPr>
          <w:sz w:val="16"/>
        </w:rPr>
        <w:t>utilizada</w:t>
      </w:r>
      <w:r>
        <w:rPr>
          <w:spacing w:val="-5"/>
          <w:sz w:val="16"/>
        </w:rPr>
        <w:t xml:space="preserve"> </w:t>
      </w:r>
      <w:r>
        <w:rPr>
          <w:sz w:val="16"/>
        </w:rPr>
        <w:t>na</w:t>
      </w:r>
      <w:r>
        <w:rPr>
          <w:spacing w:val="-6"/>
          <w:sz w:val="16"/>
        </w:rPr>
        <w:t xml:space="preserve"> </w:t>
      </w:r>
      <w:r>
        <w:rPr>
          <w:spacing w:val="-4"/>
          <w:sz w:val="16"/>
        </w:rPr>
        <w:t>2ª</w:t>
      </w:r>
      <w:r>
        <w:rPr>
          <w:spacing w:val="-5"/>
          <w:sz w:val="16"/>
        </w:rPr>
        <w:t xml:space="preserve"> </w:t>
      </w:r>
      <w:r>
        <w:rPr>
          <w:sz w:val="16"/>
        </w:rPr>
        <w:t>Reprogramação</w:t>
      </w:r>
      <w:r>
        <w:rPr>
          <w:spacing w:val="-3"/>
          <w:sz w:val="16"/>
        </w:rPr>
        <w:t xml:space="preserve"> </w:t>
      </w:r>
      <w:r>
        <w:rPr>
          <w:spacing w:val="-6"/>
          <w:sz w:val="16"/>
        </w:rPr>
        <w:t>2014</w:t>
      </w:r>
    </w:p>
    <w:p w:rsidR="00500A47" w:rsidRDefault="000A7459">
      <w:pPr>
        <w:pStyle w:val="PargrafodaLista"/>
        <w:numPr>
          <w:ilvl w:val="1"/>
          <w:numId w:val="10"/>
        </w:numPr>
        <w:tabs>
          <w:tab w:val="left" w:pos="764"/>
        </w:tabs>
        <w:spacing w:before="19"/>
        <w:ind w:left="763" w:hanging="228"/>
        <w:rPr>
          <w:sz w:val="16"/>
        </w:rPr>
      </w:pPr>
      <w:r>
        <w:rPr>
          <w:noProof/>
          <w:lang w:bidi="ar-SA"/>
        </w:rPr>
        <w:drawing>
          <wp:anchor distT="0" distB="0" distL="0" distR="0" simplePos="0" relativeHeight="251636224" behindDoc="0" locked="0" layoutInCell="1" allowOverlap="1">
            <wp:simplePos x="0" y="0"/>
            <wp:positionH relativeFrom="page">
              <wp:posOffset>2169795</wp:posOffset>
            </wp:positionH>
            <wp:positionV relativeFrom="paragraph">
              <wp:posOffset>164917</wp:posOffset>
            </wp:positionV>
            <wp:extent cx="2850927" cy="6286"/>
            <wp:effectExtent l="0" t="0" r="0" b="0"/>
            <wp:wrapTopAndBottom/>
            <wp:docPr id="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14" cstate="print"/>
                    <a:stretch>
                      <a:fillRect/>
                    </a:stretch>
                  </pic:blipFill>
                  <pic:spPr>
                    <a:xfrm>
                      <a:off x="0" y="0"/>
                      <a:ext cx="2850927" cy="6286"/>
                    </a:xfrm>
                    <a:prstGeom prst="rect">
                      <a:avLst/>
                    </a:prstGeom>
                  </pic:spPr>
                </pic:pic>
              </a:graphicData>
            </a:graphic>
          </wp:anchor>
        </w:drawing>
      </w:r>
      <w:r>
        <w:rPr>
          <w:sz w:val="16"/>
        </w:rPr>
        <w:t>A</w:t>
      </w:r>
      <w:r>
        <w:rPr>
          <w:spacing w:val="-1"/>
          <w:sz w:val="16"/>
        </w:rPr>
        <w:t xml:space="preserve"> </w:t>
      </w:r>
      <w:r>
        <w:rPr>
          <w:sz w:val="16"/>
        </w:rPr>
        <w:t>média</w:t>
      </w:r>
      <w:r>
        <w:rPr>
          <w:spacing w:val="-6"/>
          <w:sz w:val="16"/>
        </w:rPr>
        <w:t xml:space="preserve"> </w:t>
      </w:r>
      <w:r>
        <w:rPr>
          <w:sz w:val="16"/>
        </w:rPr>
        <w:t>por</w:t>
      </w:r>
      <w:r>
        <w:rPr>
          <w:spacing w:val="-7"/>
          <w:sz w:val="16"/>
        </w:rPr>
        <w:t xml:space="preserve"> </w:t>
      </w:r>
      <w:r>
        <w:rPr>
          <w:sz w:val="16"/>
        </w:rPr>
        <w:t>pessoa</w:t>
      </w:r>
      <w:r>
        <w:rPr>
          <w:spacing w:val="-5"/>
          <w:sz w:val="16"/>
        </w:rPr>
        <w:t xml:space="preserve"> </w:t>
      </w:r>
      <w:r>
        <w:rPr>
          <w:sz w:val="16"/>
        </w:rPr>
        <w:t>jurídica:</w:t>
      </w:r>
      <w:r>
        <w:rPr>
          <w:spacing w:val="-4"/>
          <w:sz w:val="16"/>
        </w:rPr>
        <w:t xml:space="preserve"> </w:t>
      </w:r>
      <w:r>
        <w:rPr>
          <w:sz w:val="16"/>
        </w:rPr>
        <w:t>executado</w:t>
      </w:r>
      <w:r>
        <w:rPr>
          <w:spacing w:val="-3"/>
          <w:sz w:val="16"/>
        </w:rPr>
        <w:t xml:space="preserve"> </w:t>
      </w:r>
      <w:r>
        <w:rPr>
          <w:sz w:val="16"/>
        </w:rPr>
        <w:t>(SICCAU</w:t>
      </w:r>
      <w:r>
        <w:rPr>
          <w:spacing w:val="-11"/>
          <w:sz w:val="16"/>
        </w:rPr>
        <w:t xml:space="preserve"> </w:t>
      </w:r>
      <w:r>
        <w:rPr>
          <w:sz w:val="16"/>
        </w:rPr>
        <w:t>-</w:t>
      </w:r>
      <w:r>
        <w:rPr>
          <w:spacing w:val="1"/>
          <w:sz w:val="16"/>
        </w:rPr>
        <w:t xml:space="preserve"> </w:t>
      </w:r>
      <w:r>
        <w:rPr>
          <w:sz w:val="16"/>
        </w:rPr>
        <w:t>janeiro</w:t>
      </w:r>
      <w:r>
        <w:rPr>
          <w:spacing w:val="-3"/>
          <w:sz w:val="16"/>
        </w:rPr>
        <w:t xml:space="preserve"> </w:t>
      </w:r>
      <w:r>
        <w:rPr>
          <w:sz w:val="16"/>
        </w:rPr>
        <w:t>a</w:t>
      </w:r>
      <w:r>
        <w:rPr>
          <w:spacing w:val="-6"/>
          <w:sz w:val="16"/>
        </w:rPr>
        <w:t xml:space="preserve"> </w:t>
      </w:r>
      <w:r>
        <w:rPr>
          <w:sz w:val="16"/>
        </w:rPr>
        <w:t>julho/2014)</w:t>
      </w:r>
    </w:p>
    <w:p w:rsidR="00500A47" w:rsidRDefault="00500A47">
      <w:pPr>
        <w:rPr>
          <w:sz w:val="16"/>
        </w:rPr>
        <w:sectPr w:rsidR="00500A47">
          <w:headerReference w:type="default" r:id="rId51"/>
          <w:footerReference w:type="default" r:id="rId52"/>
          <w:pgSz w:w="16840" w:h="11910" w:orient="landscape"/>
          <w:pgMar w:top="640" w:right="340" w:bottom="820" w:left="0" w:header="0" w:footer="628" w:gutter="0"/>
          <w:cols w:space="720"/>
        </w:sect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0A7459">
      <w:pPr>
        <w:pStyle w:val="Ttulo1"/>
        <w:spacing w:before="182"/>
        <w:ind w:left="102"/>
      </w:pPr>
      <w:bookmarkStart w:id="32" w:name="_bookmark31"/>
      <w:bookmarkEnd w:id="32"/>
      <w:r>
        <w:rPr>
          <w:color w:val="006666"/>
          <w:spacing w:val="-4"/>
        </w:rPr>
        <w:t xml:space="preserve">ANEXO </w:t>
      </w:r>
      <w:r>
        <w:rPr>
          <w:color w:val="006666"/>
          <w:spacing w:val="-3"/>
        </w:rPr>
        <w:t xml:space="preserve">VIII </w:t>
      </w:r>
      <w:r>
        <w:rPr>
          <w:color w:val="006666"/>
        </w:rPr>
        <w:t xml:space="preserve">– </w:t>
      </w:r>
      <w:r>
        <w:rPr>
          <w:color w:val="006666"/>
          <w:spacing w:val="-3"/>
        </w:rPr>
        <w:t xml:space="preserve">Projeção </w:t>
      </w:r>
      <w:r>
        <w:rPr>
          <w:color w:val="006666"/>
        </w:rPr>
        <w:t xml:space="preserve">da </w:t>
      </w:r>
      <w:r>
        <w:rPr>
          <w:color w:val="006666"/>
          <w:spacing w:val="-3"/>
        </w:rPr>
        <w:t xml:space="preserve">Receita </w:t>
      </w:r>
      <w:r>
        <w:rPr>
          <w:color w:val="006666"/>
        </w:rPr>
        <w:t xml:space="preserve">de </w:t>
      </w:r>
      <w:r>
        <w:rPr>
          <w:color w:val="006666"/>
          <w:spacing w:val="-4"/>
        </w:rPr>
        <w:t xml:space="preserve">Taxas </w:t>
      </w:r>
      <w:r>
        <w:rPr>
          <w:color w:val="006666"/>
        </w:rPr>
        <w:t xml:space="preserve">e </w:t>
      </w:r>
      <w:r>
        <w:rPr>
          <w:color w:val="006666"/>
          <w:spacing w:val="-4"/>
        </w:rPr>
        <w:t>Multas</w:t>
      </w:r>
    </w:p>
    <w:p w:rsidR="00500A47" w:rsidRDefault="000A7459">
      <w:pPr>
        <w:spacing w:before="44"/>
        <w:ind w:left="102"/>
        <w:rPr>
          <w:rFonts w:ascii="Calibri Light" w:hAnsi="Calibri Light"/>
          <w:sz w:val="44"/>
        </w:rPr>
      </w:pPr>
      <w:r>
        <w:rPr>
          <w:rFonts w:ascii="Calibri Light" w:hAnsi="Calibri Light"/>
          <w:color w:val="006666"/>
          <w:sz w:val="44"/>
        </w:rPr>
        <w:t>– Exercício 2015</w:t>
      </w:r>
    </w:p>
    <w:p w:rsidR="00500A47" w:rsidRDefault="00500A47">
      <w:pPr>
        <w:rPr>
          <w:rFonts w:ascii="Calibri Light" w:hAnsi="Calibri Light"/>
          <w:sz w:val="44"/>
        </w:rPr>
        <w:sectPr w:rsidR="00500A47">
          <w:headerReference w:type="default" r:id="rId53"/>
          <w:footerReference w:type="default" r:id="rId54"/>
          <w:pgSz w:w="11910" w:h="16840"/>
          <w:pgMar w:top="1640" w:right="1180" w:bottom="900" w:left="1600" w:header="639" w:footer="703" w:gutter="0"/>
          <w:pgNumType w:start="58"/>
          <w:cols w:space="720"/>
        </w:sectPr>
      </w:pPr>
    </w:p>
    <w:p w:rsidR="00500A47" w:rsidRDefault="000A7459">
      <w:pPr>
        <w:spacing w:before="49"/>
        <w:ind w:left="1808"/>
        <w:rPr>
          <w:b/>
          <w:sz w:val="20"/>
        </w:rPr>
      </w:pPr>
      <w:r>
        <w:rPr>
          <w:b/>
          <w:sz w:val="20"/>
        </w:rPr>
        <w:t>ANEXO VIII – Projeção da Receita de Taxas e Multas – Exercício 2015</w:t>
      </w: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spacing w:before="7" w:after="1"/>
        <w:rPr>
          <w:b/>
        </w:rPr>
      </w:pPr>
    </w:p>
    <w:tbl>
      <w:tblPr>
        <w:tblStyle w:val="TableNormal"/>
        <w:tblW w:w="0" w:type="auto"/>
        <w:tblInd w:w="85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132"/>
        <w:gridCol w:w="1604"/>
        <w:gridCol w:w="1559"/>
        <w:gridCol w:w="559"/>
        <w:gridCol w:w="1150"/>
        <w:gridCol w:w="319"/>
        <w:gridCol w:w="805"/>
      </w:tblGrid>
      <w:tr w:rsidR="00500A47">
        <w:trPr>
          <w:trHeight w:val="1017"/>
        </w:trPr>
        <w:tc>
          <w:tcPr>
            <w:tcW w:w="1132" w:type="dxa"/>
            <w:vMerge w:val="restart"/>
            <w:tcBorders>
              <w:top w:val="nil"/>
              <w:left w:val="nil"/>
              <w:right w:val="single" w:sz="6" w:space="0" w:color="FFFFFF"/>
            </w:tcBorders>
            <w:shd w:val="clear" w:color="auto" w:fill="E3F4AA"/>
          </w:tcPr>
          <w:p w:rsidR="00500A47" w:rsidRDefault="00500A47">
            <w:pPr>
              <w:pStyle w:val="TableParagraph"/>
              <w:jc w:val="left"/>
              <w:rPr>
                <w:b/>
              </w:rPr>
            </w:pPr>
          </w:p>
          <w:p w:rsidR="00500A47" w:rsidRDefault="00500A47">
            <w:pPr>
              <w:pStyle w:val="TableParagraph"/>
              <w:spacing w:before="2"/>
              <w:jc w:val="left"/>
              <w:rPr>
                <w:b/>
                <w:sz w:val="27"/>
              </w:rPr>
            </w:pPr>
          </w:p>
          <w:p w:rsidR="00500A47" w:rsidRDefault="000A7459">
            <w:pPr>
              <w:pStyle w:val="TableParagraph"/>
              <w:ind w:left="202"/>
              <w:jc w:val="left"/>
              <w:rPr>
                <w:b/>
              </w:rPr>
            </w:pPr>
            <w:r>
              <w:rPr>
                <w:b/>
              </w:rPr>
              <w:t>CAU/UF</w:t>
            </w:r>
          </w:p>
        </w:tc>
        <w:tc>
          <w:tcPr>
            <w:tcW w:w="1604" w:type="dxa"/>
            <w:vMerge w:val="restart"/>
            <w:tcBorders>
              <w:top w:val="nil"/>
              <w:left w:val="single" w:sz="6" w:space="0" w:color="FFFFFF"/>
            </w:tcBorders>
            <w:shd w:val="clear" w:color="auto" w:fill="E3F4AA"/>
          </w:tcPr>
          <w:p w:rsidR="00500A47" w:rsidRDefault="00500A47">
            <w:pPr>
              <w:pStyle w:val="TableParagraph"/>
              <w:spacing w:before="7"/>
              <w:jc w:val="left"/>
              <w:rPr>
                <w:b/>
                <w:sz w:val="24"/>
              </w:rPr>
            </w:pPr>
          </w:p>
          <w:p w:rsidR="00500A47" w:rsidRDefault="000A7459">
            <w:pPr>
              <w:pStyle w:val="TableParagraph"/>
              <w:spacing w:line="268" w:lineRule="auto"/>
              <w:ind w:left="82" w:right="62" w:firstLine="48"/>
              <w:jc w:val="center"/>
              <w:rPr>
                <w:b/>
              </w:rPr>
            </w:pPr>
            <w:r>
              <w:rPr>
                <w:b/>
                <w:spacing w:val="-5"/>
              </w:rPr>
              <w:t xml:space="preserve">2ª           </w:t>
            </w:r>
            <w:r>
              <w:rPr>
                <w:b/>
                <w:spacing w:val="-4"/>
              </w:rPr>
              <w:t xml:space="preserve">Reprogramação </w:t>
            </w:r>
            <w:r>
              <w:rPr>
                <w:b/>
                <w:spacing w:val="-8"/>
              </w:rPr>
              <w:t xml:space="preserve">2014 </w:t>
            </w:r>
            <w:r>
              <w:rPr>
                <w:b/>
                <w:spacing w:val="-4"/>
              </w:rPr>
              <w:t>(R$)</w:t>
            </w:r>
          </w:p>
        </w:tc>
        <w:tc>
          <w:tcPr>
            <w:tcW w:w="1559" w:type="dxa"/>
            <w:vMerge w:val="restart"/>
            <w:tcBorders>
              <w:top w:val="nil"/>
            </w:tcBorders>
            <w:shd w:val="clear" w:color="auto" w:fill="ECECEC"/>
          </w:tcPr>
          <w:p w:rsidR="00500A47" w:rsidRDefault="00500A47">
            <w:pPr>
              <w:pStyle w:val="TableParagraph"/>
              <w:jc w:val="left"/>
              <w:rPr>
                <w:b/>
              </w:rPr>
            </w:pPr>
          </w:p>
          <w:p w:rsidR="00500A47" w:rsidRDefault="000A7459">
            <w:pPr>
              <w:pStyle w:val="TableParagraph"/>
              <w:spacing w:before="182" w:line="268" w:lineRule="auto"/>
              <w:ind w:left="364" w:hanging="166"/>
              <w:jc w:val="left"/>
              <w:rPr>
                <w:b/>
              </w:rPr>
            </w:pPr>
            <w:r>
              <w:rPr>
                <w:b/>
              </w:rPr>
              <w:t>Programação 2015 (R$)</w:t>
            </w:r>
          </w:p>
        </w:tc>
        <w:tc>
          <w:tcPr>
            <w:tcW w:w="2833" w:type="dxa"/>
            <w:gridSpan w:val="4"/>
            <w:tcBorders>
              <w:top w:val="nil"/>
            </w:tcBorders>
            <w:shd w:val="clear" w:color="auto" w:fill="ECECEC"/>
          </w:tcPr>
          <w:p w:rsidR="00500A47" w:rsidRDefault="000A7459">
            <w:pPr>
              <w:pStyle w:val="TableParagraph"/>
              <w:spacing w:before="75" w:line="268" w:lineRule="auto"/>
              <w:ind w:left="469" w:right="455" w:firstLine="17"/>
              <w:jc w:val="center"/>
              <w:rPr>
                <w:b/>
              </w:rPr>
            </w:pPr>
            <w:r>
              <w:rPr>
                <w:b/>
                <w:spacing w:val="-4"/>
              </w:rPr>
              <w:t xml:space="preserve">Variação (Programação </w:t>
            </w:r>
            <w:r>
              <w:rPr>
                <w:b/>
                <w:spacing w:val="-8"/>
              </w:rPr>
              <w:t xml:space="preserve">2015 </w:t>
            </w:r>
            <w:r>
              <w:rPr>
                <w:b/>
              </w:rPr>
              <w:t>x</w:t>
            </w:r>
          </w:p>
          <w:p w:rsidR="00500A47" w:rsidRDefault="000A7459">
            <w:pPr>
              <w:pStyle w:val="TableParagraph"/>
              <w:spacing w:line="267" w:lineRule="exact"/>
              <w:ind w:left="258" w:right="250"/>
              <w:jc w:val="center"/>
              <w:rPr>
                <w:b/>
              </w:rPr>
            </w:pPr>
            <w:r>
              <w:rPr>
                <w:b/>
              </w:rPr>
              <w:t>2ª Reprogramação 2014)</w:t>
            </w:r>
          </w:p>
        </w:tc>
      </w:tr>
      <w:tr w:rsidR="00500A47">
        <w:trPr>
          <w:trHeight w:val="429"/>
        </w:trPr>
        <w:tc>
          <w:tcPr>
            <w:tcW w:w="1132" w:type="dxa"/>
            <w:vMerge/>
            <w:tcBorders>
              <w:top w:val="nil"/>
              <w:left w:val="nil"/>
              <w:right w:val="single" w:sz="6" w:space="0" w:color="FFFFFF"/>
            </w:tcBorders>
            <w:shd w:val="clear" w:color="auto" w:fill="E3F4AA"/>
          </w:tcPr>
          <w:p w:rsidR="00500A47" w:rsidRDefault="00500A47">
            <w:pPr>
              <w:rPr>
                <w:sz w:val="2"/>
                <w:szCs w:val="2"/>
              </w:rPr>
            </w:pPr>
          </w:p>
        </w:tc>
        <w:tc>
          <w:tcPr>
            <w:tcW w:w="1604" w:type="dxa"/>
            <w:vMerge/>
            <w:tcBorders>
              <w:top w:val="nil"/>
              <w:left w:val="single" w:sz="6" w:space="0" w:color="FFFFFF"/>
            </w:tcBorders>
            <w:shd w:val="clear" w:color="auto" w:fill="E3F4AA"/>
          </w:tcPr>
          <w:p w:rsidR="00500A47" w:rsidRDefault="00500A47">
            <w:pPr>
              <w:rPr>
                <w:sz w:val="2"/>
                <w:szCs w:val="2"/>
              </w:rPr>
            </w:pPr>
          </w:p>
        </w:tc>
        <w:tc>
          <w:tcPr>
            <w:tcW w:w="1559" w:type="dxa"/>
            <w:vMerge/>
            <w:tcBorders>
              <w:top w:val="nil"/>
            </w:tcBorders>
            <w:shd w:val="clear" w:color="auto" w:fill="ECECEC"/>
          </w:tcPr>
          <w:p w:rsidR="00500A47" w:rsidRDefault="00500A47">
            <w:pPr>
              <w:rPr>
                <w:sz w:val="2"/>
                <w:szCs w:val="2"/>
              </w:rPr>
            </w:pPr>
          </w:p>
        </w:tc>
        <w:tc>
          <w:tcPr>
            <w:tcW w:w="1709" w:type="dxa"/>
            <w:gridSpan w:val="2"/>
            <w:shd w:val="clear" w:color="auto" w:fill="ECECEC"/>
          </w:tcPr>
          <w:p w:rsidR="00500A47" w:rsidRDefault="000A7459">
            <w:pPr>
              <w:pStyle w:val="TableParagraph"/>
              <w:spacing w:before="87"/>
              <w:ind w:left="409"/>
              <w:jc w:val="left"/>
              <w:rPr>
                <w:b/>
              </w:rPr>
            </w:pPr>
            <w:r>
              <w:rPr>
                <w:b/>
              </w:rPr>
              <w:t>Valor (R$)</w:t>
            </w:r>
          </w:p>
        </w:tc>
        <w:tc>
          <w:tcPr>
            <w:tcW w:w="1124" w:type="dxa"/>
            <w:gridSpan w:val="2"/>
            <w:shd w:val="clear" w:color="auto" w:fill="ECECEC"/>
          </w:tcPr>
          <w:p w:rsidR="00500A47" w:rsidRDefault="000A7459">
            <w:pPr>
              <w:pStyle w:val="TableParagraph"/>
              <w:spacing w:before="87"/>
              <w:jc w:val="center"/>
              <w:rPr>
                <w:b/>
              </w:rPr>
            </w:pPr>
            <w:r>
              <w:rPr>
                <w:b/>
                <w:w w:val="102"/>
              </w:rPr>
              <w:t>%</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2" w:line="247" w:lineRule="exact"/>
              <w:ind w:left="37"/>
              <w:jc w:val="left"/>
            </w:pPr>
            <w:r>
              <w:t>AC</w:t>
            </w:r>
          </w:p>
        </w:tc>
        <w:tc>
          <w:tcPr>
            <w:tcW w:w="1604" w:type="dxa"/>
            <w:tcBorders>
              <w:left w:val="single" w:sz="6" w:space="0" w:color="FFFFFF"/>
            </w:tcBorders>
            <w:shd w:val="clear" w:color="auto" w:fill="E3F4AA"/>
          </w:tcPr>
          <w:p w:rsidR="00500A47" w:rsidRDefault="000A7459">
            <w:pPr>
              <w:pStyle w:val="TableParagraph"/>
              <w:spacing w:before="12" w:line="247" w:lineRule="exact"/>
              <w:ind w:right="85"/>
            </w:pPr>
            <w:r>
              <w:t>2.569</w:t>
            </w:r>
          </w:p>
        </w:tc>
        <w:tc>
          <w:tcPr>
            <w:tcW w:w="1559" w:type="dxa"/>
            <w:shd w:val="clear" w:color="auto" w:fill="ECECEC"/>
          </w:tcPr>
          <w:p w:rsidR="00500A47" w:rsidRDefault="000A7459">
            <w:pPr>
              <w:pStyle w:val="TableParagraph"/>
              <w:spacing w:before="12" w:line="247" w:lineRule="exact"/>
              <w:ind w:right="84"/>
            </w:pPr>
            <w:r>
              <w:t>3.791</w:t>
            </w:r>
          </w:p>
        </w:tc>
        <w:tc>
          <w:tcPr>
            <w:tcW w:w="1709" w:type="dxa"/>
            <w:gridSpan w:val="2"/>
            <w:shd w:val="clear" w:color="auto" w:fill="ECECEC"/>
          </w:tcPr>
          <w:p w:rsidR="00500A47" w:rsidRDefault="000A7459">
            <w:pPr>
              <w:pStyle w:val="TableParagraph"/>
              <w:spacing w:before="12" w:line="247" w:lineRule="exact"/>
              <w:ind w:left="1114"/>
              <w:jc w:val="left"/>
            </w:pPr>
            <w:r>
              <w:t>1.222</w:t>
            </w:r>
          </w:p>
        </w:tc>
        <w:tc>
          <w:tcPr>
            <w:tcW w:w="1124" w:type="dxa"/>
            <w:gridSpan w:val="2"/>
            <w:shd w:val="clear" w:color="auto" w:fill="ECECEC"/>
          </w:tcPr>
          <w:p w:rsidR="00500A47" w:rsidRDefault="000A7459">
            <w:pPr>
              <w:pStyle w:val="TableParagraph"/>
              <w:spacing w:before="12" w:line="247" w:lineRule="exact"/>
              <w:ind w:left="528"/>
              <w:jc w:val="left"/>
            </w:pPr>
            <w:r>
              <w:t>47,54</w:t>
            </w:r>
          </w:p>
        </w:tc>
      </w:tr>
      <w:tr w:rsidR="00500A47">
        <w:trPr>
          <w:trHeight w:val="279"/>
        </w:trPr>
        <w:tc>
          <w:tcPr>
            <w:tcW w:w="1132" w:type="dxa"/>
            <w:tcBorders>
              <w:left w:val="nil"/>
              <w:right w:val="single" w:sz="6" w:space="0" w:color="FFFFFF"/>
            </w:tcBorders>
            <w:shd w:val="clear" w:color="auto" w:fill="E3F4AA"/>
          </w:tcPr>
          <w:p w:rsidR="00500A47" w:rsidRDefault="000A7459">
            <w:pPr>
              <w:pStyle w:val="TableParagraph"/>
              <w:spacing w:before="12" w:line="247" w:lineRule="exact"/>
              <w:ind w:left="37"/>
              <w:jc w:val="left"/>
            </w:pPr>
            <w:r>
              <w:t>AM</w:t>
            </w:r>
          </w:p>
        </w:tc>
        <w:tc>
          <w:tcPr>
            <w:tcW w:w="1604" w:type="dxa"/>
            <w:tcBorders>
              <w:left w:val="single" w:sz="6" w:space="0" w:color="FFFFFF"/>
            </w:tcBorders>
            <w:shd w:val="clear" w:color="auto" w:fill="E3F4AA"/>
          </w:tcPr>
          <w:p w:rsidR="00500A47" w:rsidRDefault="000A7459">
            <w:pPr>
              <w:pStyle w:val="TableParagraph"/>
              <w:spacing w:before="12" w:line="247" w:lineRule="exact"/>
              <w:ind w:right="86"/>
            </w:pPr>
            <w:r>
              <w:t>23.327</w:t>
            </w:r>
          </w:p>
        </w:tc>
        <w:tc>
          <w:tcPr>
            <w:tcW w:w="1559" w:type="dxa"/>
            <w:shd w:val="clear" w:color="auto" w:fill="ECECEC"/>
          </w:tcPr>
          <w:p w:rsidR="00500A47" w:rsidRDefault="000A7459">
            <w:pPr>
              <w:pStyle w:val="TableParagraph"/>
              <w:spacing w:before="12" w:line="247" w:lineRule="exact"/>
              <w:ind w:right="85"/>
            </w:pPr>
            <w:r>
              <w:t>15.828</w:t>
            </w:r>
          </w:p>
        </w:tc>
        <w:tc>
          <w:tcPr>
            <w:tcW w:w="559" w:type="dxa"/>
            <w:tcBorders>
              <w:right w:val="nil"/>
            </w:tcBorders>
            <w:shd w:val="clear" w:color="auto" w:fill="ECECEC"/>
          </w:tcPr>
          <w:p w:rsidR="00500A47" w:rsidRDefault="000A7459">
            <w:pPr>
              <w:pStyle w:val="TableParagraph"/>
              <w:spacing w:before="12"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2" w:line="247" w:lineRule="exact"/>
              <w:ind w:right="84"/>
            </w:pPr>
            <w:r>
              <w:t>7.499</w:t>
            </w:r>
          </w:p>
        </w:tc>
        <w:tc>
          <w:tcPr>
            <w:tcW w:w="319" w:type="dxa"/>
            <w:tcBorders>
              <w:right w:val="nil"/>
            </w:tcBorders>
            <w:shd w:val="clear" w:color="auto" w:fill="ECECEC"/>
          </w:tcPr>
          <w:p w:rsidR="00500A47" w:rsidRDefault="000A7459">
            <w:pPr>
              <w:pStyle w:val="TableParagraph"/>
              <w:spacing w:before="12"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2" w:line="247" w:lineRule="exact"/>
              <w:ind w:left="192" w:right="60"/>
              <w:jc w:val="center"/>
            </w:pPr>
            <w:r>
              <w:t>32,15</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AP</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5"/>
            </w:pPr>
            <w:r>
              <w:t>7.645</w:t>
            </w:r>
          </w:p>
        </w:tc>
        <w:tc>
          <w:tcPr>
            <w:tcW w:w="1559" w:type="dxa"/>
            <w:shd w:val="clear" w:color="auto" w:fill="ECECEC"/>
          </w:tcPr>
          <w:p w:rsidR="00500A47" w:rsidRDefault="000A7459">
            <w:pPr>
              <w:pStyle w:val="TableParagraph"/>
              <w:spacing w:before="13" w:line="247" w:lineRule="exact"/>
              <w:ind w:right="84"/>
            </w:pPr>
            <w:r>
              <w:t>6.018</w:t>
            </w:r>
          </w:p>
        </w:tc>
        <w:tc>
          <w:tcPr>
            <w:tcW w:w="55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3" w:line="247" w:lineRule="exact"/>
              <w:ind w:right="84"/>
            </w:pPr>
            <w:r>
              <w:t>1.627</w:t>
            </w:r>
          </w:p>
        </w:tc>
        <w:tc>
          <w:tcPr>
            <w:tcW w:w="31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3" w:line="247" w:lineRule="exact"/>
              <w:ind w:left="192" w:right="60"/>
              <w:jc w:val="center"/>
            </w:pPr>
            <w:r>
              <w:t>21,28</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PA</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38.195</w:t>
            </w:r>
          </w:p>
        </w:tc>
        <w:tc>
          <w:tcPr>
            <w:tcW w:w="1559" w:type="dxa"/>
            <w:shd w:val="clear" w:color="auto" w:fill="ECECEC"/>
          </w:tcPr>
          <w:p w:rsidR="00500A47" w:rsidRDefault="000A7459">
            <w:pPr>
              <w:pStyle w:val="TableParagraph"/>
              <w:spacing w:before="13" w:line="247" w:lineRule="exact"/>
              <w:ind w:right="85"/>
            </w:pPr>
            <w:r>
              <w:t>26.870</w:t>
            </w:r>
          </w:p>
        </w:tc>
        <w:tc>
          <w:tcPr>
            <w:tcW w:w="55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3" w:line="247" w:lineRule="exact"/>
              <w:ind w:right="85"/>
            </w:pPr>
            <w:r>
              <w:t>11.324</w:t>
            </w:r>
          </w:p>
        </w:tc>
        <w:tc>
          <w:tcPr>
            <w:tcW w:w="31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3" w:line="247" w:lineRule="exact"/>
              <w:ind w:left="192" w:right="60"/>
              <w:jc w:val="center"/>
            </w:pPr>
            <w:r>
              <w:t>29,65</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2" w:line="247" w:lineRule="exact"/>
              <w:ind w:left="37"/>
              <w:jc w:val="left"/>
            </w:pPr>
            <w:r>
              <w:t>RO</w:t>
            </w:r>
          </w:p>
        </w:tc>
        <w:tc>
          <w:tcPr>
            <w:tcW w:w="1604" w:type="dxa"/>
            <w:tcBorders>
              <w:left w:val="single" w:sz="6" w:space="0" w:color="FFFFFF"/>
            </w:tcBorders>
            <w:shd w:val="clear" w:color="auto" w:fill="E3F4AA"/>
          </w:tcPr>
          <w:p w:rsidR="00500A47" w:rsidRDefault="000A7459">
            <w:pPr>
              <w:pStyle w:val="TableParagraph"/>
              <w:spacing w:before="12" w:line="247" w:lineRule="exact"/>
              <w:ind w:right="85"/>
            </w:pPr>
            <w:r>
              <w:t>6.367</w:t>
            </w:r>
          </w:p>
        </w:tc>
        <w:tc>
          <w:tcPr>
            <w:tcW w:w="1559" w:type="dxa"/>
            <w:shd w:val="clear" w:color="auto" w:fill="ECECEC"/>
          </w:tcPr>
          <w:p w:rsidR="00500A47" w:rsidRDefault="000A7459">
            <w:pPr>
              <w:pStyle w:val="TableParagraph"/>
              <w:spacing w:before="12" w:line="247" w:lineRule="exact"/>
              <w:ind w:right="84"/>
            </w:pPr>
            <w:r>
              <w:t>9.250</w:t>
            </w:r>
          </w:p>
        </w:tc>
        <w:tc>
          <w:tcPr>
            <w:tcW w:w="1709" w:type="dxa"/>
            <w:gridSpan w:val="2"/>
            <w:shd w:val="clear" w:color="auto" w:fill="ECECEC"/>
          </w:tcPr>
          <w:p w:rsidR="00500A47" w:rsidRDefault="000A7459">
            <w:pPr>
              <w:pStyle w:val="TableParagraph"/>
              <w:spacing w:before="12" w:line="247" w:lineRule="exact"/>
              <w:ind w:left="1114"/>
              <w:jc w:val="left"/>
            </w:pPr>
            <w:r>
              <w:t>2.882</w:t>
            </w:r>
          </w:p>
        </w:tc>
        <w:tc>
          <w:tcPr>
            <w:tcW w:w="1124" w:type="dxa"/>
            <w:gridSpan w:val="2"/>
            <w:shd w:val="clear" w:color="auto" w:fill="ECECEC"/>
          </w:tcPr>
          <w:p w:rsidR="00500A47" w:rsidRDefault="000A7459">
            <w:pPr>
              <w:pStyle w:val="TableParagraph"/>
              <w:spacing w:before="12" w:line="247" w:lineRule="exact"/>
              <w:ind w:left="528"/>
              <w:jc w:val="left"/>
            </w:pPr>
            <w:r>
              <w:t>45,26</w:t>
            </w:r>
          </w:p>
        </w:tc>
      </w:tr>
      <w:tr w:rsidR="00500A47">
        <w:trPr>
          <w:trHeight w:val="279"/>
        </w:trPr>
        <w:tc>
          <w:tcPr>
            <w:tcW w:w="1132" w:type="dxa"/>
            <w:tcBorders>
              <w:left w:val="nil"/>
              <w:right w:val="single" w:sz="6" w:space="0" w:color="FFFFFF"/>
            </w:tcBorders>
            <w:shd w:val="clear" w:color="auto" w:fill="E3F4AA"/>
          </w:tcPr>
          <w:p w:rsidR="00500A47" w:rsidRDefault="000A7459">
            <w:pPr>
              <w:pStyle w:val="TableParagraph"/>
              <w:spacing w:before="12" w:line="247" w:lineRule="exact"/>
              <w:ind w:left="37"/>
              <w:jc w:val="left"/>
            </w:pPr>
            <w:r>
              <w:t>RR</w:t>
            </w:r>
          </w:p>
        </w:tc>
        <w:tc>
          <w:tcPr>
            <w:tcW w:w="1604" w:type="dxa"/>
            <w:tcBorders>
              <w:left w:val="single" w:sz="6" w:space="0" w:color="FFFFFF"/>
            </w:tcBorders>
            <w:shd w:val="clear" w:color="auto" w:fill="E3F4AA"/>
          </w:tcPr>
          <w:p w:rsidR="00500A47" w:rsidRDefault="000A7459">
            <w:pPr>
              <w:pStyle w:val="TableParagraph"/>
              <w:spacing w:before="12" w:line="247" w:lineRule="exact"/>
              <w:ind w:right="85"/>
            </w:pPr>
            <w:r>
              <w:t>2.044</w:t>
            </w:r>
          </w:p>
        </w:tc>
        <w:tc>
          <w:tcPr>
            <w:tcW w:w="1559" w:type="dxa"/>
            <w:shd w:val="clear" w:color="auto" w:fill="ECECEC"/>
          </w:tcPr>
          <w:p w:rsidR="00500A47" w:rsidRDefault="000A7459">
            <w:pPr>
              <w:pStyle w:val="TableParagraph"/>
              <w:spacing w:before="12" w:line="247" w:lineRule="exact"/>
              <w:ind w:right="84"/>
            </w:pPr>
            <w:r>
              <w:t>2.760</w:t>
            </w:r>
          </w:p>
        </w:tc>
        <w:tc>
          <w:tcPr>
            <w:tcW w:w="1709" w:type="dxa"/>
            <w:gridSpan w:val="2"/>
            <w:shd w:val="clear" w:color="auto" w:fill="ECECEC"/>
          </w:tcPr>
          <w:p w:rsidR="00500A47" w:rsidRDefault="000A7459">
            <w:pPr>
              <w:pStyle w:val="TableParagraph"/>
              <w:spacing w:before="12" w:line="247" w:lineRule="exact"/>
              <w:ind w:right="94"/>
            </w:pPr>
            <w:r>
              <w:t>716</w:t>
            </w:r>
          </w:p>
        </w:tc>
        <w:tc>
          <w:tcPr>
            <w:tcW w:w="1124" w:type="dxa"/>
            <w:gridSpan w:val="2"/>
            <w:shd w:val="clear" w:color="auto" w:fill="ECECEC"/>
          </w:tcPr>
          <w:p w:rsidR="00500A47" w:rsidRDefault="000A7459">
            <w:pPr>
              <w:pStyle w:val="TableParagraph"/>
              <w:spacing w:before="12" w:line="247" w:lineRule="exact"/>
              <w:ind w:left="528"/>
              <w:jc w:val="left"/>
            </w:pPr>
            <w:r>
              <w:t>35,02</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TO</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11.633</w:t>
            </w:r>
          </w:p>
        </w:tc>
        <w:tc>
          <w:tcPr>
            <w:tcW w:w="1559" w:type="dxa"/>
            <w:shd w:val="clear" w:color="auto" w:fill="ECECEC"/>
          </w:tcPr>
          <w:p w:rsidR="00500A47" w:rsidRDefault="000A7459">
            <w:pPr>
              <w:pStyle w:val="TableParagraph"/>
              <w:spacing w:before="13" w:line="247" w:lineRule="exact"/>
              <w:ind w:right="85"/>
            </w:pPr>
            <w:r>
              <w:t>15.524</w:t>
            </w:r>
          </w:p>
        </w:tc>
        <w:tc>
          <w:tcPr>
            <w:tcW w:w="1709" w:type="dxa"/>
            <w:gridSpan w:val="2"/>
            <w:shd w:val="clear" w:color="auto" w:fill="ECECEC"/>
          </w:tcPr>
          <w:p w:rsidR="00500A47" w:rsidRDefault="000A7459">
            <w:pPr>
              <w:pStyle w:val="TableParagraph"/>
              <w:spacing w:before="13" w:line="247" w:lineRule="exact"/>
              <w:ind w:left="1114"/>
              <w:jc w:val="left"/>
            </w:pPr>
            <w:r>
              <w:t>3.892</w:t>
            </w:r>
          </w:p>
        </w:tc>
        <w:tc>
          <w:tcPr>
            <w:tcW w:w="1124" w:type="dxa"/>
            <w:gridSpan w:val="2"/>
            <w:shd w:val="clear" w:color="auto" w:fill="ECECEC"/>
          </w:tcPr>
          <w:p w:rsidR="00500A47" w:rsidRDefault="000A7459">
            <w:pPr>
              <w:pStyle w:val="TableParagraph"/>
              <w:spacing w:before="13" w:line="247" w:lineRule="exact"/>
              <w:ind w:left="528"/>
              <w:jc w:val="left"/>
            </w:pPr>
            <w:r>
              <w:t>33,46</w:t>
            </w:r>
          </w:p>
        </w:tc>
      </w:tr>
      <w:tr w:rsidR="00500A47">
        <w:trPr>
          <w:trHeight w:val="280"/>
        </w:trPr>
        <w:tc>
          <w:tcPr>
            <w:tcW w:w="1132" w:type="dxa"/>
            <w:tcBorders>
              <w:left w:val="nil"/>
              <w:right w:val="single" w:sz="6" w:space="0" w:color="FFFFFF"/>
            </w:tcBorders>
            <w:shd w:val="clear" w:color="auto" w:fill="D9D9D9"/>
          </w:tcPr>
          <w:p w:rsidR="00500A47" w:rsidRDefault="000A7459">
            <w:pPr>
              <w:pStyle w:val="TableParagraph"/>
              <w:spacing w:before="13" w:line="247" w:lineRule="exact"/>
              <w:ind w:left="37"/>
              <w:jc w:val="left"/>
              <w:rPr>
                <w:b/>
              </w:rPr>
            </w:pPr>
            <w:r>
              <w:rPr>
                <w:b/>
              </w:rPr>
              <w:t>Soma (N)</w:t>
            </w:r>
          </w:p>
        </w:tc>
        <w:tc>
          <w:tcPr>
            <w:tcW w:w="1604" w:type="dxa"/>
            <w:tcBorders>
              <w:left w:val="single" w:sz="6" w:space="0" w:color="FFFFFF"/>
            </w:tcBorders>
            <w:shd w:val="clear" w:color="auto" w:fill="D9D9D9"/>
          </w:tcPr>
          <w:p w:rsidR="00500A47" w:rsidRDefault="000A7459">
            <w:pPr>
              <w:pStyle w:val="TableParagraph"/>
              <w:spacing w:before="13" w:line="247" w:lineRule="exact"/>
              <w:ind w:right="84"/>
              <w:rPr>
                <w:b/>
              </w:rPr>
            </w:pPr>
            <w:r>
              <w:rPr>
                <w:b/>
              </w:rPr>
              <w:t>91.780</w:t>
            </w:r>
          </w:p>
        </w:tc>
        <w:tc>
          <w:tcPr>
            <w:tcW w:w="1559" w:type="dxa"/>
            <w:shd w:val="clear" w:color="auto" w:fill="D9D9D9"/>
          </w:tcPr>
          <w:p w:rsidR="00500A47" w:rsidRDefault="000A7459">
            <w:pPr>
              <w:pStyle w:val="TableParagraph"/>
              <w:spacing w:before="13" w:line="247" w:lineRule="exact"/>
              <w:ind w:right="84"/>
              <w:rPr>
                <w:b/>
              </w:rPr>
            </w:pPr>
            <w:r>
              <w:rPr>
                <w:b/>
              </w:rPr>
              <w:t>80.042</w:t>
            </w:r>
          </w:p>
        </w:tc>
        <w:tc>
          <w:tcPr>
            <w:tcW w:w="559" w:type="dxa"/>
            <w:tcBorders>
              <w:right w:val="nil"/>
            </w:tcBorders>
            <w:shd w:val="clear" w:color="auto" w:fill="D9D9D9"/>
          </w:tcPr>
          <w:p w:rsidR="00500A47" w:rsidRDefault="000A7459">
            <w:pPr>
              <w:pStyle w:val="TableParagraph"/>
              <w:spacing w:before="13" w:line="247" w:lineRule="exact"/>
              <w:ind w:left="34"/>
              <w:jc w:val="left"/>
              <w:rPr>
                <w:b/>
              </w:rPr>
            </w:pPr>
            <w:r>
              <w:rPr>
                <w:b/>
                <w:w w:val="102"/>
              </w:rPr>
              <w:t>-</w:t>
            </w:r>
          </w:p>
        </w:tc>
        <w:tc>
          <w:tcPr>
            <w:tcW w:w="1150" w:type="dxa"/>
            <w:tcBorders>
              <w:left w:val="nil"/>
            </w:tcBorders>
            <w:shd w:val="clear" w:color="auto" w:fill="D9D9D9"/>
          </w:tcPr>
          <w:p w:rsidR="00500A47" w:rsidRDefault="000A7459">
            <w:pPr>
              <w:pStyle w:val="TableParagraph"/>
              <w:spacing w:before="13" w:line="247" w:lineRule="exact"/>
              <w:ind w:right="85"/>
              <w:rPr>
                <w:b/>
              </w:rPr>
            </w:pPr>
            <w:r>
              <w:rPr>
                <w:b/>
              </w:rPr>
              <w:t>11.738</w:t>
            </w:r>
          </w:p>
        </w:tc>
        <w:tc>
          <w:tcPr>
            <w:tcW w:w="319" w:type="dxa"/>
            <w:tcBorders>
              <w:right w:val="nil"/>
            </w:tcBorders>
            <w:shd w:val="clear" w:color="auto" w:fill="D9D9D9"/>
          </w:tcPr>
          <w:p w:rsidR="00500A47" w:rsidRDefault="000A7459">
            <w:pPr>
              <w:pStyle w:val="TableParagraph"/>
              <w:spacing w:before="13" w:line="247" w:lineRule="exact"/>
              <w:ind w:left="34"/>
              <w:jc w:val="left"/>
              <w:rPr>
                <w:b/>
              </w:rPr>
            </w:pPr>
            <w:r>
              <w:rPr>
                <w:b/>
                <w:w w:val="102"/>
              </w:rPr>
              <w:t>-</w:t>
            </w:r>
          </w:p>
        </w:tc>
        <w:tc>
          <w:tcPr>
            <w:tcW w:w="805" w:type="dxa"/>
            <w:tcBorders>
              <w:left w:val="nil"/>
            </w:tcBorders>
            <w:shd w:val="clear" w:color="auto" w:fill="D9D9D9"/>
          </w:tcPr>
          <w:p w:rsidR="00500A47" w:rsidRDefault="000A7459">
            <w:pPr>
              <w:pStyle w:val="TableParagraph"/>
              <w:spacing w:before="13" w:line="247" w:lineRule="exact"/>
              <w:ind w:left="192" w:right="60"/>
              <w:jc w:val="center"/>
              <w:rPr>
                <w:b/>
              </w:rPr>
            </w:pPr>
            <w:r>
              <w:rPr>
                <w:b/>
              </w:rPr>
              <w:t>12,79</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AL</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36.769</w:t>
            </w:r>
          </w:p>
        </w:tc>
        <w:tc>
          <w:tcPr>
            <w:tcW w:w="1559" w:type="dxa"/>
            <w:shd w:val="clear" w:color="auto" w:fill="ECECEC"/>
          </w:tcPr>
          <w:p w:rsidR="00500A47" w:rsidRDefault="000A7459">
            <w:pPr>
              <w:pStyle w:val="TableParagraph"/>
              <w:spacing w:before="13" w:line="247" w:lineRule="exact"/>
              <w:ind w:right="85"/>
            </w:pPr>
            <w:r>
              <w:t>23.256</w:t>
            </w:r>
          </w:p>
        </w:tc>
        <w:tc>
          <w:tcPr>
            <w:tcW w:w="55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3" w:line="247" w:lineRule="exact"/>
              <w:ind w:right="85"/>
            </w:pPr>
            <w:r>
              <w:t>13.513</w:t>
            </w:r>
          </w:p>
        </w:tc>
        <w:tc>
          <w:tcPr>
            <w:tcW w:w="31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3" w:line="247" w:lineRule="exact"/>
              <w:ind w:left="192" w:right="60"/>
              <w:jc w:val="center"/>
            </w:pPr>
            <w:r>
              <w:t>36,75</w:t>
            </w:r>
          </w:p>
        </w:tc>
      </w:tr>
      <w:tr w:rsidR="00500A47">
        <w:trPr>
          <w:trHeight w:val="279"/>
        </w:trPr>
        <w:tc>
          <w:tcPr>
            <w:tcW w:w="1132" w:type="dxa"/>
            <w:tcBorders>
              <w:left w:val="nil"/>
              <w:right w:val="single" w:sz="6" w:space="0" w:color="FFFFFF"/>
            </w:tcBorders>
            <w:shd w:val="clear" w:color="auto" w:fill="E3F4AA"/>
          </w:tcPr>
          <w:p w:rsidR="00500A47" w:rsidRDefault="000A7459">
            <w:pPr>
              <w:pStyle w:val="TableParagraph"/>
              <w:spacing w:before="12" w:line="247" w:lineRule="exact"/>
              <w:ind w:left="37"/>
              <w:jc w:val="left"/>
            </w:pPr>
            <w:r>
              <w:t>BA</w:t>
            </w:r>
          </w:p>
        </w:tc>
        <w:tc>
          <w:tcPr>
            <w:tcW w:w="1604" w:type="dxa"/>
            <w:tcBorders>
              <w:left w:val="single" w:sz="6" w:space="0" w:color="FFFFFF"/>
            </w:tcBorders>
            <w:shd w:val="clear" w:color="auto" w:fill="E3F4AA"/>
          </w:tcPr>
          <w:p w:rsidR="00500A47" w:rsidRDefault="000A7459">
            <w:pPr>
              <w:pStyle w:val="TableParagraph"/>
              <w:spacing w:before="12" w:line="247" w:lineRule="exact"/>
              <w:ind w:right="86"/>
            </w:pPr>
            <w:r>
              <w:t>74.215</w:t>
            </w:r>
          </w:p>
        </w:tc>
        <w:tc>
          <w:tcPr>
            <w:tcW w:w="1559" w:type="dxa"/>
            <w:shd w:val="clear" w:color="auto" w:fill="ECECEC"/>
          </w:tcPr>
          <w:p w:rsidR="00500A47" w:rsidRDefault="000A7459">
            <w:pPr>
              <w:pStyle w:val="TableParagraph"/>
              <w:spacing w:before="12" w:line="247" w:lineRule="exact"/>
              <w:ind w:right="85"/>
            </w:pPr>
            <w:r>
              <w:t>59.311</w:t>
            </w:r>
          </w:p>
        </w:tc>
        <w:tc>
          <w:tcPr>
            <w:tcW w:w="559" w:type="dxa"/>
            <w:tcBorders>
              <w:right w:val="nil"/>
            </w:tcBorders>
            <w:shd w:val="clear" w:color="auto" w:fill="ECECEC"/>
          </w:tcPr>
          <w:p w:rsidR="00500A47" w:rsidRDefault="000A7459">
            <w:pPr>
              <w:pStyle w:val="TableParagraph"/>
              <w:spacing w:before="12"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2" w:line="247" w:lineRule="exact"/>
              <w:ind w:right="85"/>
            </w:pPr>
            <w:r>
              <w:t>14.904</w:t>
            </w:r>
          </w:p>
        </w:tc>
        <w:tc>
          <w:tcPr>
            <w:tcW w:w="319" w:type="dxa"/>
            <w:tcBorders>
              <w:right w:val="nil"/>
            </w:tcBorders>
            <w:shd w:val="clear" w:color="auto" w:fill="ECECEC"/>
          </w:tcPr>
          <w:p w:rsidR="00500A47" w:rsidRDefault="000A7459">
            <w:pPr>
              <w:pStyle w:val="TableParagraph"/>
              <w:spacing w:before="12"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2" w:line="247" w:lineRule="exact"/>
              <w:ind w:left="192" w:right="60"/>
              <w:jc w:val="center"/>
            </w:pPr>
            <w:r>
              <w:t>20,08</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CE</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38.945</w:t>
            </w:r>
          </w:p>
        </w:tc>
        <w:tc>
          <w:tcPr>
            <w:tcW w:w="1559" w:type="dxa"/>
            <w:shd w:val="clear" w:color="auto" w:fill="ECECEC"/>
          </w:tcPr>
          <w:p w:rsidR="00500A47" w:rsidRDefault="000A7459">
            <w:pPr>
              <w:pStyle w:val="TableParagraph"/>
              <w:spacing w:before="13" w:line="247" w:lineRule="exact"/>
              <w:ind w:right="85"/>
            </w:pPr>
            <w:r>
              <w:t>25.793</w:t>
            </w:r>
          </w:p>
        </w:tc>
        <w:tc>
          <w:tcPr>
            <w:tcW w:w="55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3" w:line="247" w:lineRule="exact"/>
              <w:ind w:right="85"/>
            </w:pPr>
            <w:r>
              <w:t>13.152</w:t>
            </w:r>
          </w:p>
        </w:tc>
        <w:tc>
          <w:tcPr>
            <w:tcW w:w="31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3" w:line="247" w:lineRule="exact"/>
              <w:ind w:left="192" w:right="60"/>
              <w:jc w:val="center"/>
            </w:pPr>
            <w:r>
              <w:t>33,77</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MA</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22.337</w:t>
            </w:r>
          </w:p>
        </w:tc>
        <w:tc>
          <w:tcPr>
            <w:tcW w:w="1559" w:type="dxa"/>
            <w:shd w:val="clear" w:color="auto" w:fill="ECECEC"/>
          </w:tcPr>
          <w:p w:rsidR="00500A47" w:rsidRDefault="000A7459">
            <w:pPr>
              <w:pStyle w:val="TableParagraph"/>
              <w:spacing w:before="13" w:line="247" w:lineRule="exact"/>
              <w:ind w:right="85"/>
            </w:pPr>
            <w:r>
              <w:t>17.824</w:t>
            </w:r>
          </w:p>
        </w:tc>
        <w:tc>
          <w:tcPr>
            <w:tcW w:w="55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3" w:line="247" w:lineRule="exact"/>
              <w:ind w:right="84"/>
            </w:pPr>
            <w:r>
              <w:t>4.513</w:t>
            </w:r>
          </w:p>
        </w:tc>
        <w:tc>
          <w:tcPr>
            <w:tcW w:w="31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3" w:line="247" w:lineRule="exact"/>
              <w:ind w:left="192" w:right="60"/>
              <w:jc w:val="center"/>
            </w:pPr>
            <w:r>
              <w:t>20,20</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PB</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23.867</w:t>
            </w:r>
          </w:p>
        </w:tc>
        <w:tc>
          <w:tcPr>
            <w:tcW w:w="1559" w:type="dxa"/>
            <w:shd w:val="clear" w:color="auto" w:fill="ECECEC"/>
          </w:tcPr>
          <w:p w:rsidR="00500A47" w:rsidRDefault="000A7459">
            <w:pPr>
              <w:pStyle w:val="TableParagraph"/>
              <w:spacing w:before="13" w:line="247" w:lineRule="exact"/>
              <w:ind w:right="85"/>
            </w:pPr>
            <w:r>
              <w:t>29.755</w:t>
            </w:r>
          </w:p>
        </w:tc>
        <w:tc>
          <w:tcPr>
            <w:tcW w:w="1709" w:type="dxa"/>
            <w:gridSpan w:val="2"/>
            <w:shd w:val="clear" w:color="auto" w:fill="ECECEC"/>
          </w:tcPr>
          <w:p w:rsidR="00500A47" w:rsidRDefault="000A7459">
            <w:pPr>
              <w:pStyle w:val="TableParagraph"/>
              <w:spacing w:before="13" w:line="247" w:lineRule="exact"/>
              <w:ind w:left="1114"/>
              <w:jc w:val="left"/>
            </w:pPr>
            <w:r>
              <w:t>5.888</w:t>
            </w:r>
          </w:p>
        </w:tc>
        <w:tc>
          <w:tcPr>
            <w:tcW w:w="1124" w:type="dxa"/>
            <w:gridSpan w:val="2"/>
            <w:shd w:val="clear" w:color="auto" w:fill="ECECEC"/>
          </w:tcPr>
          <w:p w:rsidR="00500A47" w:rsidRDefault="000A7459">
            <w:pPr>
              <w:pStyle w:val="TableParagraph"/>
              <w:spacing w:before="13" w:line="247" w:lineRule="exact"/>
              <w:ind w:left="528"/>
              <w:jc w:val="left"/>
            </w:pPr>
            <w:r>
              <w:t>24,67</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2" w:line="247" w:lineRule="exact"/>
              <w:ind w:left="37"/>
              <w:jc w:val="left"/>
            </w:pPr>
            <w:r>
              <w:t>PE</w:t>
            </w:r>
          </w:p>
        </w:tc>
        <w:tc>
          <w:tcPr>
            <w:tcW w:w="1604" w:type="dxa"/>
            <w:tcBorders>
              <w:left w:val="single" w:sz="6" w:space="0" w:color="FFFFFF"/>
            </w:tcBorders>
            <w:shd w:val="clear" w:color="auto" w:fill="E3F4AA"/>
          </w:tcPr>
          <w:p w:rsidR="00500A47" w:rsidRDefault="000A7459">
            <w:pPr>
              <w:pStyle w:val="TableParagraph"/>
              <w:spacing w:before="12" w:line="247" w:lineRule="exact"/>
              <w:ind w:right="86"/>
            </w:pPr>
            <w:r>
              <w:t>58.459</w:t>
            </w:r>
          </w:p>
        </w:tc>
        <w:tc>
          <w:tcPr>
            <w:tcW w:w="1559" w:type="dxa"/>
            <w:shd w:val="clear" w:color="auto" w:fill="ECECEC"/>
          </w:tcPr>
          <w:p w:rsidR="00500A47" w:rsidRDefault="000A7459">
            <w:pPr>
              <w:pStyle w:val="TableParagraph"/>
              <w:spacing w:before="12" w:line="247" w:lineRule="exact"/>
              <w:ind w:right="85"/>
            </w:pPr>
            <w:r>
              <w:t>48.269</w:t>
            </w:r>
          </w:p>
        </w:tc>
        <w:tc>
          <w:tcPr>
            <w:tcW w:w="559" w:type="dxa"/>
            <w:tcBorders>
              <w:right w:val="nil"/>
            </w:tcBorders>
            <w:shd w:val="clear" w:color="auto" w:fill="ECECEC"/>
          </w:tcPr>
          <w:p w:rsidR="00500A47" w:rsidRDefault="000A7459">
            <w:pPr>
              <w:pStyle w:val="TableParagraph"/>
              <w:spacing w:before="12"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2" w:line="247" w:lineRule="exact"/>
              <w:ind w:right="85"/>
            </w:pPr>
            <w:r>
              <w:t>10.190</w:t>
            </w:r>
          </w:p>
        </w:tc>
        <w:tc>
          <w:tcPr>
            <w:tcW w:w="319" w:type="dxa"/>
            <w:tcBorders>
              <w:right w:val="nil"/>
            </w:tcBorders>
            <w:shd w:val="clear" w:color="auto" w:fill="ECECEC"/>
          </w:tcPr>
          <w:p w:rsidR="00500A47" w:rsidRDefault="000A7459">
            <w:pPr>
              <w:pStyle w:val="TableParagraph"/>
              <w:spacing w:before="12"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2" w:line="247" w:lineRule="exact"/>
              <w:ind w:left="192" w:right="60"/>
              <w:jc w:val="center"/>
            </w:pPr>
            <w:r>
              <w:t>17,43</w:t>
            </w:r>
          </w:p>
        </w:tc>
      </w:tr>
      <w:tr w:rsidR="00500A47">
        <w:trPr>
          <w:trHeight w:val="279"/>
        </w:trPr>
        <w:tc>
          <w:tcPr>
            <w:tcW w:w="1132" w:type="dxa"/>
            <w:tcBorders>
              <w:left w:val="nil"/>
              <w:right w:val="single" w:sz="6" w:space="0" w:color="FFFFFF"/>
            </w:tcBorders>
            <w:shd w:val="clear" w:color="auto" w:fill="E3F4AA"/>
          </w:tcPr>
          <w:p w:rsidR="00500A47" w:rsidRDefault="000A7459">
            <w:pPr>
              <w:pStyle w:val="TableParagraph"/>
              <w:spacing w:before="12" w:line="247" w:lineRule="exact"/>
              <w:ind w:left="37"/>
              <w:jc w:val="left"/>
            </w:pPr>
            <w:r>
              <w:t>PI</w:t>
            </w:r>
          </w:p>
        </w:tc>
        <w:tc>
          <w:tcPr>
            <w:tcW w:w="1604" w:type="dxa"/>
            <w:tcBorders>
              <w:left w:val="single" w:sz="6" w:space="0" w:color="FFFFFF"/>
            </w:tcBorders>
            <w:shd w:val="clear" w:color="auto" w:fill="E3F4AA"/>
          </w:tcPr>
          <w:p w:rsidR="00500A47" w:rsidRDefault="000A7459">
            <w:pPr>
              <w:pStyle w:val="TableParagraph"/>
              <w:spacing w:before="12" w:line="247" w:lineRule="exact"/>
              <w:ind w:right="85"/>
            </w:pPr>
            <w:r>
              <w:t>9.685</w:t>
            </w:r>
          </w:p>
        </w:tc>
        <w:tc>
          <w:tcPr>
            <w:tcW w:w="1559" w:type="dxa"/>
            <w:shd w:val="clear" w:color="auto" w:fill="ECECEC"/>
          </w:tcPr>
          <w:p w:rsidR="00500A47" w:rsidRDefault="000A7459">
            <w:pPr>
              <w:pStyle w:val="TableParagraph"/>
              <w:spacing w:before="12" w:line="247" w:lineRule="exact"/>
              <w:ind w:right="85"/>
            </w:pPr>
            <w:r>
              <w:t>12.273</w:t>
            </w:r>
          </w:p>
        </w:tc>
        <w:tc>
          <w:tcPr>
            <w:tcW w:w="1709" w:type="dxa"/>
            <w:gridSpan w:val="2"/>
            <w:shd w:val="clear" w:color="auto" w:fill="ECECEC"/>
          </w:tcPr>
          <w:p w:rsidR="00500A47" w:rsidRDefault="000A7459">
            <w:pPr>
              <w:pStyle w:val="TableParagraph"/>
              <w:spacing w:before="12" w:line="247" w:lineRule="exact"/>
              <w:ind w:left="1114"/>
              <w:jc w:val="left"/>
            </w:pPr>
            <w:r>
              <w:t>2.587</w:t>
            </w:r>
          </w:p>
        </w:tc>
        <w:tc>
          <w:tcPr>
            <w:tcW w:w="1124" w:type="dxa"/>
            <w:gridSpan w:val="2"/>
            <w:shd w:val="clear" w:color="auto" w:fill="ECECEC"/>
          </w:tcPr>
          <w:p w:rsidR="00500A47" w:rsidRDefault="000A7459">
            <w:pPr>
              <w:pStyle w:val="TableParagraph"/>
              <w:spacing w:before="12" w:line="247" w:lineRule="exact"/>
              <w:ind w:left="528"/>
              <w:jc w:val="left"/>
            </w:pPr>
            <w:r>
              <w:t>26,71</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RN</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26.709</w:t>
            </w:r>
          </w:p>
        </w:tc>
        <w:tc>
          <w:tcPr>
            <w:tcW w:w="1559" w:type="dxa"/>
            <w:shd w:val="clear" w:color="auto" w:fill="ECECEC"/>
          </w:tcPr>
          <w:p w:rsidR="00500A47" w:rsidRDefault="000A7459">
            <w:pPr>
              <w:pStyle w:val="TableParagraph"/>
              <w:spacing w:before="13" w:line="247" w:lineRule="exact"/>
              <w:ind w:right="85"/>
            </w:pPr>
            <w:r>
              <w:t>30.831</w:t>
            </w:r>
          </w:p>
        </w:tc>
        <w:tc>
          <w:tcPr>
            <w:tcW w:w="1709" w:type="dxa"/>
            <w:gridSpan w:val="2"/>
            <w:shd w:val="clear" w:color="auto" w:fill="ECECEC"/>
          </w:tcPr>
          <w:p w:rsidR="00500A47" w:rsidRDefault="000A7459">
            <w:pPr>
              <w:pStyle w:val="TableParagraph"/>
              <w:spacing w:before="13" w:line="247" w:lineRule="exact"/>
              <w:ind w:left="1114"/>
              <w:jc w:val="left"/>
            </w:pPr>
            <w:r>
              <w:t>4.122</w:t>
            </w:r>
          </w:p>
        </w:tc>
        <w:tc>
          <w:tcPr>
            <w:tcW w:w="1124" w:type="dxa"/>
            <w:gridSpan w:val="2"/>
            <w:shd w:val="clear" w:color="auto" w:fill="ECECEC"/>
          </w:tcPr>
          <w:p w:rsidR="00500A47" w:rsidRDefault="000A7459">
            <w:pPr>
              <w:pStyle w:val="TableParagraph"/>
              <w:spacing w:before="13" w:line="247" w:lineRule="exact"/>
              <w:ind w:left="528"/>
              <w:jc w:val="left"/>
            </w:pPr>
            <w:r>
              <w:t>15,43</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SE</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14.914</w:t>
            </w:r>
          </w:p>
        </w:tc>
        <w:tc>
          <w:tcPr>
            <w:tcW w:w="1559" w:type="dxa"/>
            <w:shd w:val="clear" w:color="auto" w:fill="ECECEC"/>
          </w:tcPr>
          <w:p w:rsidR="00500A47" w:rsidRDefault="000A7459">
            <w:pPr>
              <w:pStyle w:val="TableParagraph"/>
              <w:spacing w:before="13" w:line="247" w:lineRule="exact"/>
              <w:ind w:right="85"/>
            </w:pPr>
            <w:r>
              <w:t>15.781</w:t>
            </w:r>
          </w:p>
        </w:tc>
        <w:tc>
          <w:tcPr>
            <w:tcW w:w="1709" w:type="dxa"/>
            <w:gridSpan w:val="2"/>
            <w:shd w:val="clear" w:color="auto" w:fill="ECECEC"/>
          </w:tcPr>
          <w:p w:rsidR="00500A47" w:rsidRDefault="000A7459">
            <w:pPr>
              <w:pStyle w:val="TableParagraph"/>
              <w:spacing w:before="13" w:line="247" w:lineRule="exact"/>
              <w:ind w:right="94"/>
            </w:pPr>
            <w:r>
              <w:t>866</w:t>
            </w:r>
          </w:p>
        </w:tc>
        <w:tc>
          <w:tcPr>
            <w:tcW w:w="1124" w:type="dxa"/>
            <w:gridSpan w:val="2"/>
            <w:shd w:val="clear" w:color="auto" w:fill="ECECEC"/>
          </w:tcPr>
          <w:p w:rsidR="00500A47" w:rsidRDefault="000A7459">
            <w:pPr>
              <w:pStyle w:val="TableParagraph"/>
              <w:spacing w:before="13" w:line="247" w:lineRule="exact"/>
              <w:ind w:left="634"/>
              <w:jc w:val="left"/>
            </w:pPr>
            <w:r>
              <w:t>5,81</w:t>
            </w:r>
          </w:p>
        </w:tc>
      </w:tr>
      <w:tr w:rsidR="00500A47">
        <w:trPr>
          <w:trHeight w:val="280"/>
        </w:trPr>
        <w:tc>
          <w:tcPr>
            <w:tcW w:w="1132" w:type="dxa"/>
            <w:tcBorders>
              <w:left w:val="nil"/>
              <w:right w:val="single" w:sz="6" w:space="0" w:color="FFFFFF"/>
            </w:tcBorders>
            <w:shd w:val="clear" w:color="auto" w:fill="D9D9D9"/>
          </w:tcPr>
          <w:p w:rsidR="00500A47" w:rsidRDefault="000A7459">
            <w:pPr>
              <w:pStyle w:val="TableParagraph"/>
              <w:spacing w:before="12" w:line="247" w:lineRule="exact"/>
              <w:ind w:left="37"/>
              <w:jc w:val="left"/>
              <w:rPr>
                <w:b/>
              </w:rPr>
            </w:pPr>
            <w:r>
              <w:rPr>
                <w:b/>
              </w:rPr>
              <w:t>Soma (NE)</w:t>
            </w:r>
          </w:p>
        </w:tc>
        <w:tc>
          <w:tcPr>
            <w:tcW w:w="1604" w:type="dxa"/>
            <w:tcBorders>
              <w:left w:val="single" w:sz="6" w:space="0" w:color="FFFFFF"/>
            </w:tcBorders>
            <w:shd w:val="clear" w:color="auto" w:fill="D9D9D9"/>
          </w:tcPr>
          <w:p w:rsidR="00500A47" w:rsidRDefault="000A7459">
            <w:pPr>
              <w:pStyle w:val="TableParagraph"/>
              <w:spacing w:before="12" w:line="247" w:lineRule="exact"/>
              <w:ind w:right="85"/>
              <w:rPr>
                <w:b/>
              </w:rPr>
            </w:pPr>
            <w:r>
              <w:rPr>
                <w:b/>
              </w:rPr>
              <w:t>305.901</w:t>
            </w:r>
          </w:p>
        </w:tc>
        <w:tc>
          <w:tcPr>
            <w:tcW w:w="1559" w:type="dxa"/>
            <w:shd w:val="clear" w:color="auto" w:fill="D9D9D9"/>
          </w:tcPr>
          <w:p w:rsidR="00500A47" w:rsidRDefault="000A7459">
            <w:pPr>
              <w:pStyle w:val="TableParagraph"/>
              <w:spacing w:before="12" w:line="247" w:lineRule="exact"/>
              <w:ind w:right="84"/>
              <w:rPr>
                <w:b/>
              </w:rPr>
            </w:pPr>
            <w:r>
              <w:rPr>
                <w:b/>
              </w:rPr>
              <w:t>263.093</w:t>
            </w:r>
          </w:p>
        </w:tc>
        <w:tc>
          <w:tcPr>
            <w:tcW w:w="559" w:type="dxa"/>
            <w:tcBorders>
              <w:right w:val="nil"/>
            </w:tcBorders>
            <w:shd w:val="clear" w:color="auto" w:fill="D9D9D9"/>
          </w:tcPr>
          <w:p w:rsidR="00500A47" w:rsidRDefault="000A7459">
            <w:pPr>
              <w:pStyle w:val="TableParagraph"/>
              <w:spacing w:before="12" w:line="247" w:lineRule="exact"/>
              <w:ind w:left="34"/>
              <w:jc w:val="left"/>
              <w:rPr>
                <w:b/>
              </w:rPr>
            </w:pPr>
            <w:r>
              <w:rPr>
                <w:b/>
                <w:w w:val="102"/>
              </w:rPr>
              <w:t>-</w:t>
            </w:r>
          </w:p>
        </w:tc>
        <w:tc>
          <w:tcPr>
            <w:tcW w:w="1150" w:type="dxa"/>
            <w:tcBorders>
              <w:left w:val="nil"/>
            </w:tcBorders>
            <w:shd w:val="clear" w:color="auto" w:fill="D9D9D9"/>
          </w:tcPr>
          <w:p w:rsidR="00500A47" w:rsidRDefault="000A7459">
            <w:pPr>
              <w:pStyle w:val="TableParagraph"/>
              <w:spacing w:before="12" w:line="247" w:lineRule="exact"/>
              <w:ind w:right="85"/>
              <w:rPr>
                <w:b/>
              </w:rPr>
            </w:pPr>
            <w:r>
              <w:rPr>
                <w:b/>
              </w:rPr>
              <w:t>42.808</w:t>
            </w:r>
          </w:p>
        </w:tc>
        <w:tc>
          <w:tcPr>
            <w:tcW w:w="319" w:type="dxa"/>
            <w:tcBorders>
              <w:right w:val="nil"/>
            </w:tcBorders>
            <w:shd w:val="clear" w:color="auto" w:fill="D9D9D9"/>
          </w:tcPr>
          <w:p w:rsidR="00500A47" w:rsidRDefault="000A7459">
            <w:pPr>
              <w:pStyle w:val="TableParagraph"/>
              <w:spacing w:before="12" w:line="247" w:lineRule="exact"/>
              <w:ind w:left="34"/>
              <w:jc w:val="left"/>
              <w:rPr>
                <w:b/>
              </w:rPr>
            </w:pPr>
            <w:r>
              <w:rPr>
                <w:b/>
                <w:w w:val="102"/>
              </w:rPr>
              <w:t>-</w:t>
            </w:r>
          </w:p>
        </w:tc>
        <w:tc>
          <w:tcPr>
            <w:tcW w:w="805" w:type="dxa"/>
            <w:tcBorders>
              <w:left w:val="nil"/>
            </w:tcBorders>
            <w:shd w:val="clear" w:color="auto" w:fill="D9D9D9"/>
          </w:tcPr>
          <w:p w:rsidR="00500A47" w:rsidRDefault="000A7459">
            <w:pPr>
              <w:pStyle w:val="TableParagraph"/>
              <w:spacing w:before="12" w:line="247" w:lineRule="exact"/>
              <w:ind w:left="192" w:right="60"/>
              <w:jc w:val="center"/>
              <w:rPr>
                <w:b/>
              </w:rPr>
            </w:pPr>
            <w:r>
              <w:rPr>
                <w:b/>
              </w:rPr>
              <w:t>13,99</w:t>
            </w:r>
          </w:p>
        </w:tc>
      </w:tr>
      <w:tr w:rsidR="00500A47">
        <w:trPr>
          <w:trHeight w:val="279"/>
        </w:trPr>
        <w:tc>
          <w:tcPr>
            <w:tcW w:w="1132" w:type="dxa"/>
            <w:tcBorders>
              <w:left w:val="nil"/>
              <w:right w:val="single" w:sz="6" w:space="0" w:color="FFFFFF"/>
            </w:tcBorders>
            <w:shd w:val="clear" w:color="auto" w:fill="E3F4AA"/>
          </w:tcPr>
          <w:p w:rsidR="00500A47" w:rsidRDefault="000A7459">
            <w:pPr>
              <w:pStyle w:val="TableParagraph"/>
              <w:spacing w:before="12" w:line="247" w:lineRule="exact"/>
              <w:ind w:left="37"/>
              <w:jc w:val="left"/>
            </w:pPr>
            <w:r>
              <w:t>DF</w:t>
            </w:r>
          </w:p>
        </w:tc>
        <w:tc>
          <w:tcPr>
            <w:tcW w:w="1604" w:type="dxa"/>
            <w:tcBorders>
              <w:left w:val="single" w:sz="6" w:space="0" w:color="FFFFFF"/>
            </w:tcBorders>
            <w:shd w:val="clear" w:color="auto" w:fill="E3F4AA"/>
          </w:tcPr>
          <w:p w:rsidR="00500A47" w:rsidRDefault="000A7459">
            <w:pPr>
              <w:pStyle w:val="TableParagraph"/>
              <w:spacing w:before="12" w:line="247" w:lineRule="exact"/>
              <w:ind w:right="86"/>
            </w:pPr>
            <w:r>
              <w:t>55.257</w:t>
            </w:r>
          </w:p>
        </w:tc>
        <w:tc>
          <w:tcPr>
            <w:tcW w:w="1559" w:type="dxa"/>
            <w:shd w:val="clear" w:color="auto" w:fill="ECECEC"/>
          </w:tcPr>
          <w:p w:rsidR="00500A47" w:rsidRDefault="000A7459">
            <w:pPr>
              <w:pStyle w:val="TableParagraph"/>
              <w:spacing w:before="12" w:line="247" w:lineRule="exact"/>
              <w:ind w:right="85"/>
            </w:pPr>
            <w:r>
              <w:t>47.131</w:t>
            </w:r>
          </w:p>
        </w:tc>
        <w:tc>
          <w:tcPr>
            <w:tcW w:w="559" w:type="dxa"/>
            <w:tcBorders>
              <w:right w:val="nil"/>
            </w:tcBorders>
            <w:shd w:val="clear" w:color="auto" w:fill="ECECEC"/>
          </w:tcPr>
          <w:p w:rsidR="00500A47" w:rsidRDefault="000A7459">
            <w:pPr>
              <w:pStyle w:val="TableParagraph"/>
              <w:spacing w:before="12"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2" w:line="247" w:lineRule="exact"/>
              <w:ind w:right="84"/>
            </w:pPr>
            <w:r>
              <w:t>8.127</w:t>
            </w:r>
          </w:p>
        </w:tc>
        <w:tc>
          <w:tcPr>
            <w:tcW w:w="319" w:type="dxa"/>
            <w:tcBorders>
              <w:right w:val="nil"/>
            </w:tcBorders>
            <w:shd w:val="clear" w:color="auto" w:fill="ECECEC"/>
          </w:tcPr>
          <w:p w:rsidR="00500A47" w:rsidRDefault="000A7459">
            <w:pPr>
              <w:pStyle w:val="TableParagraph"/>
              <w:spacing w:before="12"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2" w:line="247" w:lineRule="exact"/>
              <w:ind w:left="192" w:right="60"/>
              <w:jc w:val="center"/>
            </w:pPr>
            <w:r>
              <w:t>14,71</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GO</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57.227</w:t>
            </w:r>
          </w:p>
        </w:tc>
        <w:tc>
          <w:tcPr>
            <w:tcW w:w="1559" w:type="dxa"/>
            <w:shd w:val="clear" w:color="auto" w:fill="ECECEC"/>
          </w:tcPr>
          <w:p w:rsidR="00500A47" w:rsidRDefault="000A7459">
            <w:pPr>
              <w:pStyle w:val="TableParagraph"/>
              <w:spacing w:before="13" w:line="247" w:lineRule="exact"/>
              <w:ind w:right="85"/>
            </w:pPr>
            <w:r>
              <w:t>70.101</w:t>
            </w:r>
          </w:p>
        </w:tc>
        <w:tc>
          <w:tcPr>
            <w:tcW w:w="1709" w:type="dxa"/>
            <w:gridSpan w:val="2"/>
            <w:shd w:val="clear" w:color="auto" w:fill="ECECEC"/>
          </w:tcPr>
          <w:p w:rsidR="00500A47" w:rsidRDefault="000A7459">
            <w:pPr>
              <w:pStyle w:val="TableParagraph"/>
              <w:spacing w:before="13" w:line="247" w:lineRule="exact"/>
              <w:ind w:left="1008"/>
              <w:jc w:val="left"/>
            </w:pPr>
            <w:r>
              <w:t>12.874</w:t>
            </w:r>
          </w:p>
        </w:tc>
        <w:tc>
          <w:tcPr>
            <w:tcW w:w="1124" w:type="dxa"/>
            <w:gridSpan w:val="2"/>
            <w:shd w:val="clear" w:color="auto" w:fill="ECECEC"/>
          </w:tcPr>
          <w:p w:rsidR="00500A47" w:rsidRDefault="000A7459">
            <w:pPr>
              <w:pStyle w:val="TableParagraph"/>
              <w:spacing w:before="13" w:line="247" w:lineRule="exact"/>
              <w:ind w:left="528"/>
              <w:jc w:val="left"/>
            </w:pPr>
            <w:r>
              <w:t>22,50</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MS</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47.946</w:t>
            </w:r>
          </w:p>
        </w:tc>
        <w:tc>
          <w:tcPr>
            <w:tcW w:w="1559" w:type="dxa"/>
            <w:shd w:val="clear" w:color="auto" w:fill="ECECEC"/>
          </w:tcPr>
          <w:p w:rsidR="00500A47" w:rsidRDefault="000A7459">
            <w:pPr>
              <w:pStyle w:val="TableParagraph"/>
              <w:spacing w:before="13" w:line="247" w:lineRule="exact"/>
              <w:ind w:right="85"/>
            </w:pPr>
            <w:r>
              <w:t>60.350</w:t>
            </w:r>
          </w:p>
        </w:tc>
        <w:tc>
          <w:tcPr>
            <w:tcW w:w="1709" w:type="dxa"/>
            <w:gridSpan w:val="2"/>
            <w:shd w:val="clear" w:color="auto" w:fill="ECECEC"/>
          </w:tcPr>
          <w:p w:rsidR="00500A47" w:rsidRDefault="000A7459">
            <w:pPr>
              <w:pStyle w:val="TableParagraph"/>
              <w:spacing w:before="13" w:line="247" w:lineRule="exact"/>
              <w:ind w:left="1008"/>
              <w:jc w:val="left"/>
            </w:pPr>
            <w:r>
              <w:t>12.404</w:t>
            </w:r>
          </w:p>
        </w:tc>
        <w:tc>
          <w:tcPr>
            <w:tcW w:w="1124" w:type="dxa"/>
            <w:gridSpan w:val="2"/>
            <w:shd w:val="clear" w:color="auto" w:fill="ECECEC"/>
          </w:tcPr>
          <w:p w:rsidR="00500A47" w:rsidRDefault="000A7459">
            <w:pPr>
              <w:pStyle w:val="TableParagraph"/>
              <w:spacing w:before="13" w:line="247" w:lineRule="exact"/>
              <w:ind w:left="528"/>
              <w:jc w:val="left"/>
            </w:pPr>
            <w:r>
              <w:t>25,87</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MT</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44.709</w:t>
            </w:r>
          </w:p>
        </w:tc>
        <w:tc>
          <w:tcPr>
            <w:tcW w:w="1559" w:type="dxa"/>
            <w:shd w:val="clear" w:color="auto" w:fill="ECECEC"/>
          </w:tcPr>
          <w:p w:rsidR="00500A47" w:rsidRDefault="000A7459">
            <w:pPr>
              <w:pStyle w:val="TableParagraph"/>
              <w:spacing w:before="13" w:line="247" w:lineRule="exact"/>
              <w:ind w:right="85"/>
            </w:pPr>
            <w:r>
              <w:t>53.822</w:t>
            </w:r>
          </w:p>
        </w:tc>
        <w:tc>
          <w:tcPr>
            <w:tcW w:w="1709" w:type="dxa"/>
            <w:gridSpan w:val="2"/>
            <w:shd w:val="clear" w:color="auto" w:fill="ECECEC"/>
          </w:tcPr>
          <w:p w:rsidR="00500A47" w:rsidRDefault="000A7459">
            <w:pPr>
              <w:pStyle w:val="TableParagraph"/>
              <w:spacing w:before="13" w:line="247" w:lineRule="exact"/>
              <w:ind w:left="1114"/>
              <w:jc w:val="left"/>
            </w:pPr>
            <w:r>
              <w:t>9.113</w:t>
            </w:r>
          </w:p>
        </w:tc>
        <w:tc>
          <w:tcPr>
            <w:tcW w:w="1124" w:type="dxa"/>
            <w:gridSpan w:val="2"/>
            <w:shd w:val="clear" w:color="auto" w:fill="ECECEC"/>
          </w:tcPr>
          <w:p w:rsidR="00500A47" w:rsidRDefault="000A7459">
            <w:pPr>
              <w:pStyle w:val="TableParagraph"/>
              <w:spacing w:before="13" w:line="247" w:lineRule="exact"/>
              <w:ind w:left="528"/>
              <w:jc w:val="left"/>
            </w:pPr>
            <w:r>
              <w:t>20,38</w:t>
            </w:r>
          </w:p>
        </w:tc>
      </w:tr>
      <w:tr w:rsidR="00500A47">
        <w:trPr>
          <w:trHeight w:val="279"/>
        </w:trPr>
        <w:tc>
          <w:tcPr>
            <w:tcW w:w="1132" w:type="dxa"/>
            <w:tcBorders>
              <w:left w:val="nil"/>
              <w:right w:val="single" w:sz="6" w:space="0" w:color="FFFFFF"/>
            </w:tcBorders>
            <w:shd w:val="clear" w:color="auto" w:fill="D9D9D9"/>
          </w:tcPr>
          <w:p w:rsidR="00500A47" w:rsidRDefault="000A7459">
            <w:pPr>
              <w:pStyle w:val="TableParagraph"/>
              <w:spacing w:before="12" w:line="247" w:lineRule="exact"/>
              <w:ind w:left="37"/>
              <w:jc w:val="left"/>
              <w:rPr>
                <w:b/>
              </w:rPr>
            </w:pPr>
            <w:r>
              <w:rPr>
                <w:b/>
              </w:rPr>
              <w:t>Soma (CO)</w:t>
            </w:r>
          </w:p>
        </w:tc>
        <w:tc>
          <w:tcPr>
            <w:tcW w:w="1604" w:type="dxa"/>
            <w:tcBorders>
              <w:left w:val="single" w:sz="6" w:space="0" w:color="FFFFFF"/>
            </w:tcBorders>
            <w:shd w:val="clear" w:color="auto" w:fill="D9D9D9"/>
          </w:tcPr>
          <w:p w:rsidR="00500A47" w:rsidRDefault="000A7459">
            <w:pPr>
              <w:pStyle w:val="TableParagraph"/>
              <w:spacing w:before="12" w:line="247" w:lineRule="exact"/>
              <w:ind w:right="85"/>
              <w:rPr>
                <w:b/>
              </w:rPr>
            </w:pPr>
            <w:r>
              <w:rPr>
                <w:b/>
              </w:rPr>
              <w:t>205.139</w:t>
            </w:r>
          </w:p>
        </w:tc>
        <w:tc>
          <w:tcPr>
            <w:tcW w:w="1559" w:type="dxa"/>
            <w:shd w:val="clear" w:color="auto" w:fill="D9D9D9"/>
          </w:tcPr>
          <w:p w:rsidR="00500A47" w:rsidRDefault="000A7459">
            <w:pPr>
              <w:pStyle w:val="TableParagraph"/>
              <w:spacing w:before="12" w:line="247" w:lineRule="exact"/>
              <w:ind w:right="84"/>
              <w:rPr>
                <w:b/>
              </w:rPr>
            </w:pPr>
            <w:r>
              <w:rPr>
                <w:b/>
              </w:rPr>
              <w:t>231.404</w:t>
            </w:r>
          </w:p>
        </w:tc>
        <w:tc>
          <w:tcPr>
            <w:tcW w:w="1709" w:type="dxa"/>
            <w:gridSpan w:val="2"/>
            <w:shd w:val="clear" w:color="auto" w:fill="D9D9D9"/>
          </w:tcPr>
          <w:p w:rsidR="00500A47" w:rsidRDefault="000A7459">
            <w:pPr>
              <w:pStyle w:val="TableParagraph"/>
              <w:spacing w:before="12" w:line="247" w:lineRule="exact"/>
              <w:ind w:left="1008"/>
              <w:jc w:val="left"/>
              <w:rPr>
                <w:b/>
              </w:rPr>
            </w:pPr>
            <w:r>
              <w:rPr>
                <w:b/>
              </w:rPr>
              <w:t>26.264</w:t>
            </w:r>
          </w:p>
        </w:tc>
        <w:tc>
          <w:tcPr>
            <w:tcW w:w="1124" w:type="dxa"/>
            <w:gridSpan w:val="2"/>
            <w:shd w:val="clear" w:color="auto" w:fill="D9D9D9"/>
          </w:tcPr>
          <w:p w:rsidR="00500A47" w:rsidRDefault="000A7459">
            <w:pPr>
              <w:pStyle w:val="TableParagraph"/>
              <w:spacing w:before="12" w:line="247" w:lineRule="exact"/>
              <w:ind w:left="528"/>
              <w:jc w:val="left"/>
              <w:rPr>
                <w:b/>
              </w:rPr>
            </w:pPr>
            <w:r>
              <w:rPr>
                <w:b/>
              </w:rPr>
              <w:t>12,80</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ES</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6"/>
            </w:pPr>
            <w:r>
              <w:t>32.036</w:t>
            </w:r>
          </w:p>
        </w:tc>
        <w:tc>
          <w:tcPr>
            <w:tcW w:w="1559" w:type="dxa"/>
            <w:shd w:val="clear" w:color="auto" w:fill="ECECEC"/>
          </w:tcPr>
          <w:p w:rsidR="00500A47" w:rsidRDefault="000A7459">
            <w:pPr>
              <w:pStyle w:val="TableParagraph"/>
              <w:spacing w:before="13" w:line="247" w:lineRule="exact"/>
              <w:ind w:right="85"/>
            </w:pPr>
            <w:r>
              <w:t>37.176</w:t>
            </w:r>
          </w:p>
        </w:tc>
        <w:tc>
          <w:tcPr>
            <w:tcW w:w="1709" w:type="dxa"/>
            <w:gridSpan w:val="2"/>
            <w:shd w:val="clear" w:color="auto" w:fill="ECECEC"/>
          </w:tcPr>
          <w:p w:rsidR="00500A47" w:rsidRDefault="000A7459">
            <w:pPr>
              <w:pStyle w:val="TableParagraph"/>
              <w:spacing w:before="13" w:line="247" w:lineRule="exact"/>
              <w:ind w:left="1114"/>
              <w:jc w:val="left"/>
            </w:pPr>
            <w:r>
              <w:t>5.140</w:t>
            </w:r>
          </w:p>
        </w:tc>
        <w:tc>
          <w:tcPr>
            <w:tcW w:w="1124" w:type="dxa"/>
            <w:gridSpan w:val="2"/>
            <w:shd w:val="clear" w:color="auto" w:fill="ECECEC"/>
          </w:tcPr>
          <w:p w:rsidR="00500A47" w:rsidRDefault="000A7459">
            <w:pPr>
              <w:pStyle w:val="TableParagraph"/>
              <w:spacing w:before="13" w:line="247" w:lineRule="exact"/>
              <w:ind w:left="528"/>
              <w:jc w:val="left"/>
            </w:pPr>
            <w:r>
              <w:t>16,04</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MG</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5"/>
            </w:pPr>
            <w:r>
              <w:t>142.723</w:t>
            </w:r>
          </w:p>
        </w:tc>
        <w:tc>
          <w:tcPr>
            <w:tcW w:w="1559" w:type="dxa"/>
            <w:shd w:val="clear" w:color="auto" w:fill="ECECEC"/>
          </w:tcPr>
          <w:p w:rsidR="00500A47" w:rsidRDefault="000A7459">
            <w:pPr>
              <w:pStyle w:val="TableParagraph"/>
              <w:spacing w:before="13" w:line="247" w:lineRule="exact"/>
              <w:ind w:right="85"/>
            </w:pPr>
            <w:r>
              <w:t>158.085</w:t>
            </w:r>
          </w:p>
        </w:tc>
        <w:tc>
          <w:tcPr>
            <w:tcW w:w="1709" w:type="dxa"/>
            <w:gridSpan w:val="2"/>
            <w:shd w:val="clear" w:color="auto" w:fill="ECECEC"/>
          </w:tcPr>
          <w:p w:rsidR="00500A47" w:rsidRDefault="000A7459">
            <w:pPr>
              <w:pStyle w:val="TableParagraph"/>
              <w:spacing w:before="13" w:line="247" w:lineRule="exact"/>
              <w:ind w:left="1008"/>
              <w:jc w:val="left"/>
            </w:pPr>
            <w:r>
              <w:t>15.362</w:t>
            </w:r>
          </w:p>
        </w:tc>
        <w:tc>
          <w:tcPr>
            <w:tcW w:w="1124" w:type="dxa"/>
            <w:gridSpan w:val="2"/>
            <w:shd w:val="clear" w:color="auto" w:fill="ECECEC"/>
          </w:tcPr>
          <w:p w:rsidR="00500A47" w:rsidRDefault="000A7459">
            <w:pPr>
              <w:pStyle w:val="TableParagraph"/>
              <w:spacing w:before="13" w:line="247" w:lineRule="exact"/>
              <w:ind w:left="528"/>
              <w:jc w:val="left"/>
            </w:pPr>
            <w:r>
              <w:t>10,76</w:t>
            </w:r>
          </w:p>
        </w:tc>
      </w:tr>
      <w:tr w:rsidR="00500A47">
        <w:trPr>
          <w:trHeight w:val="280"/>
        </w:trPr>
        <w:tc>
          <w:tcPr>
            <w:tcW w:w="1132" w:type="dxa"/>
            <w:tcBorders>
              <w:left w:val="nil"/>
              <w:right w:val="single" w:sz="6" w:space="0" w:color="FFFFFF"/>
            </w:tcBorders>
            <w:shd w:val="clear" w:color="auto" w:fill="E3F4AA"/>
          </w:tcPr>
          <w:p w:rsidR="00500A47" w:rsidRDefault="000A7459">
            <w:pPr>
              <w:pStyle w:val="TableParagraph"/>
              <w:spacing w:before="13" w:line="247" w:lineRule="exact"/>
              <w:ind w:left="37"/>
              <w:jc w:val="left"/>
            </w:pPr>
            <w:r>
              <w:t>RJ</w:t>
            </w:r>
          </w:p>
        </w:tc>
        <w:tc>
          <w:tcPr>
            <w:tcW w:w="1604" w:type="dxa"/>
            <w:tcBorders>
              <w:left w:val="single" w:sz="6" w:space="0" w:color="FFFFFF"/>
            </w:tcBorders>
            <w:shd w:val="clear" w:color="auto" w:fill="E3F4AA"/>
          </w:tcPr>
          <w:p w:rsidR="00500A47" w:rsidRDefault="000A7459">
            <w:pPr>
              <w:pStyle w:val="TableParagraph"/>
              <w:spacing w:before="13" w:line="247" w:lineRule="exact"/>
              <w:ind w:right="85"/>
            </w:pPr>
            <w:r>
              <w:t>266.127</w:t>
            </w:r>
          </w:p>
        </w:tc>
        <w:tc>
          <w:tcPr>
            <w:tcW w:w="1559" w:type="dxa"/>
            <w:shd w:val="clear" w:color="auto" w:fill="ECECEC"/>
          </w:tcPr>
          <w:p w:rsidR="00500A47" w:rsidRDefault="000A7459">
            <w:pPr>
              <w:pStyle w:val="TableParagraph"/>
              <w:spacing w:before="13" w:line="247" w:lineRule="exact"/>
              <w:ind w:right="85"/>
            </w:pPr>
            <w:r>
              <w:t>214.637</w:t>
            </w:r>
          </w:p>
        </w:tc>
        <w:tc>
          <w:tcPr>
            <w:tcW w:w="55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1150" w:type="dxa"/>
            <w:tcBorders>
              <w:left w:val="nil"/>
            </w:tcBorders>
            <w:shd w:val="clear" w:color="auto" w:fill="ECECEC"/>
          </w:tcPr>
          <w:p w:rsidR="00500A47" w:rsidRDefault="000A7459">
            <w:pPr>
              <w:pStyle w:val="TableParagraph"/>
              <w:spacing w:before="13" w:line="247" w:lineRule="exact"/>
              <w:ind w:right="85"/>
            </w:pPr>
            <w:r>
              <w:t>51.490</w:t>
            </w:r>
          </w:p>
        </w:tc>
        <w:tc>
          <w:tcPr>
            <w:tcW w:w="319" w:type="dxa"/>
            <w:tcBorders>
              <w:right w:val="nil"/>
            </w:tcBorders>
            <w:shd w:val="clear" w:color="auto" w:fill="ECECEC"/>
          </w:tcPr>
          <w:p w:rsidR="00500A47" w:rsidRDefault="000A7459">
            <w:pPr>
              <w:pStyle w:val="TableParagraph"/>
              <w:spacing w:before="13" w:line="247" w:lineRule="exact"/>
              <w:ind w:left="34"/>
              <w:jc w:val="left"/>
            </w:pPr>
            <w:r>
              <w:rPr>
                <w:w w:val="102"/>
              </w:rPr>
              <w:t>-</w:t>
            </w:r>
          </w:p>
        </w:tc>
        <w:tc>
          <w:tcPr>
            <w:tcW w:w="805" w:type="dxa"/>
            <w:tcBorders>
              <w:left w:val="nil"/>
            </w:tcBorders>
            <w:shd w:val="clear" w:color="auto" w:fill="ECECEC"/>
          </w:tcPr>
          <w:p w:rsidR="00500A47" w:rsidRDefault="000A7459">
            <w:pPr>
              <w:pStyle w:val="TableParagraph"/>
              <w:spacing w:before="13" w:line="247" w:lineRule="exact"/>
              <w:ind w:left="192" w:right="60"/>
              <w:jc w:val="center"/>
            </w:pPr>
            <w:r>
              <w:t>19,35</w:t>
            </w:r>
          </w:p>
        </w:tc>
      </w:tr>
      <w:tr w:rsidR="00500A47">
        <w:trPr>
          <w:trHeight w:val="279"/>
        </w:trPr>
        <w:tc>
          <w:tcPr>
            <w:tcW w:w="1132" w:type="dxa"/>
            <w:tcBorders>
              <w:left w:val="nil"/>
              <w:right w:val="single" w:sz="6" w:space="0" w:color="FFFFFF"/>
            </w:tcBorders>
            <w:shd w:val="clear" w:color="auto" w:fill="E3F4AA"/>
          </w:tcPr>
          <w:p w:rsidR="00500A47" w:rsidRDefault="000A7459">
            <w:pPr>
              <w:pStyle w:val="TableParagraph"/>
              <w:spacing w:before="12" w:line="247" w:lineRule="exact"/>
              <w:ind w:left="37"/>
              <w:jc w:val="left"/>
            </w:pPr>
            <w:r>
              <w:t>SP</w:t>
            </w:r>
          </w:p>
        </w:tc>
        <w:tc>
          <w:tcPr>
            <w:tcW w:w="1604" w:type="dxa"/>
            <w:tcBorders>
              <w:left w:val="single" w:sz="6" w:space="0" w:color="FFFFFF"/>
            </w:tcBorders>
            <w:shd w:val="clear" w:color="auto" w:fill="E3F4AA"/>
          </w:tcPr>
          <w:p w:rsidR="00500A47" w:rsidRDefault="000A7459">
            <w:pPr>
              <w:pStyle w:val="TableParagraph"/>
              <w:spacing w:before="12" w:line="247" w:lineRule="exact"/>
              <w:ind w:right="85"/>
            </w:pPr>
            <w:r>
              <w:t>661.115</w:t>
            </w:r>
          </w:p>
        </w:tc>
        <w:tc>
          <w:tcPr>
            <w:tcW w:w="1559" w:type="dxa"/>
            <w:shd w:val="clear" w:color="auto" w:fill="ECECEC"/>
          </w:tcPr>
          <w:p w:rsidR="00500A47" w:rsidRDefault="000A7459">
            <w:pPr>
              <w:pStyle w:val="TableParagraph"/>
              <w:spacing w:before="12" w:line="247" w:lineRule="exact"/>
              <w:ind w:right="85"/>
            </w:pPr>
            <w:r>
              <w:t>704.292</w:t>
            </w:r>
          </w:p>
        </w:tc>
        <w:tc>
          <w:tcPr>
            <w:tcW w:w="1709" w:type="dxa"/>
            <w:gridSpan w:val="2"/>
            <w:shd w:val="clear" w:color="auto" w:fill="ECECEC"/>
          </w:tcPr>
          <w:p w:rsidR="00500A47" w:rsidRDefault="000A7459">
            <w:pPr>
              <w:pStyle w:val="TableParagraph"/>
              <w:spacing w:before="12" w:line="247" w:lineRule="exact"/>
              <w:ind w:left="1008"/>
              <w:jc w:val="left"/>
            </w:pPr>
            <w:r>
              <w:t>43.177</w:t>
            </w:r>
          </w:p>
        </w:tc>
        <w:tc>
          <w:tcPr>
            <w:tcW w:w="1124" w:type="dxa"/>
            <w:gridSpan w:val="2"/>
            <w:shd w:val="clear" w:color="auto" w:fill="ECECEC"/>
          </w:tcPr>
          <w:p w:rsidR="00500A47" w:rsidRDefault="000A7459">
            <w:pPr>
              <w:pStyle w:val="TableParagraph"/>
              <w:spacing w:before="12" w:line="247" w:lineRule="exact"/>
              <w:ind w:left="634"/>
              <w:jc w:val="left"/>
            </w:pPr>
            <w:r>
              <w:t>6,53</w:t>
            </w:r>
          </w:p>
        </w:tc>
      </w:tr>
      <w:tr w:rsidR="00500A47">
        <w:trPr>
          <w:trHeight w:val="282"/>
        </w:trPr>
        <w:tc>
          <w:tcPr>
            <w:tcW w:w="1132" w:type="dxa"/>
            <w:tcBorders>
              <w:left w:val="nil"/>
              <w:bottom w:val="single" w:sz="6" w:space="0" w:color="FFFFFF"/>
              <w:right w:val="single" w:sz="6" w:space="0" w:color="FFFFFF"/>
            </w:tcBorders>
            <w:shd w:val="clear" w:color="auto" w:fill="D9D9D9"/>
          </w:tcPr>
          <w:p w:rsidR="00500A47" w:rsidRDefault="000A7459">
            <w:pPr>
              <w:pStyle w:val="TableParagraph"/>
              <w:spacing w:before="13" w:line="249" w:lineRule="exact"/>
              <w:ind w:left="37"/>
              <w:jc w:val="left"/>
              <w:rPr>
                <w:b/>
              </w:rPr>
            </w:pPr>
            <w:r>
              <w:rPr>
                <w:b/>
              </w:rPr>
              <w:t>Soma (SE)</w:t>
            </w:r>
          </w:p>
        </w:tc>
        <w:tc>
          <w:tcPr>
            <w:tcW w:w="1604" w:type="dxa"/>
            <w:tcBorders>
              <w:left w:val="single" w:sz="6" w:space="0" w:color="FFFFFF"/>
              <w:bottom w:val="single" w:sz="6" w:space="0" w:color="FFFFFF"/>
            </w:tcBorders>
            <w:shd w:val="clear" w:color="auto" w:fill="D9D9D9"/>
          </w:tcPr>
          <w:p w:rsidR="00500A47" w:rsidRDefault="000A7459">
            <w:pPr>
              <w:pStyle w:val="TableParagraph"/>
              <w:spacing w:before="13" w:line="249" w:lineRule="exact"/>
              <w:ind w:right="85"/>
              <w:rPr>
                <w:b/>
              </w:rPr>
            </w:pPr>
            <w:r>
              <w:rPr>
                <w:b/>
              </w:rPr>
              <w:t>1.102.001</w:t>
            </w:r>
          </w:p>
        </w:tc>
        <w:tc>
          <w:tcPr>
            <w:tcW w:w="1559" w:type="dxa"/>
            <w:tcBorders>
              <w:bottom w:val="single" w:sz="6" w:space="0" w:color="FFFFFF"/>
            </w:tcBorders>
            <w:shd w:val="clear" w:color="auto" w:fill="D9D9D9"/>
          </w:tcPr>
          <w:p w:rsidR="00500A47" w:rsidRDefault="000A7459">
            <w:pPr>
              <w:pStyle w:val="TableParagraph"/>
              <w:spacing w:before="13" w:line="249" w:lineRule="exact"/>
              <w:ind w:right="85"/>
              <w:rPr>
                <w:b/>
              </w:rPr>
            </w:pPr>
            <w:r>
              <w:rPr>
                <w:b/>
              </w:rPr>
              <w:t>1.114.189</w:t>
            </w:r>
          </w:p>
        </w:tc>
        <w:tc>
          <w:tcPr>
            <w:tcW w:w="1709" w:type="dxa"/>
            <w:gridSpan w:val="2"/>
            <w:tcBorders>
              <w:bottom w:val="single" w:sz="6" w:space="0" w:color="FFFFFF"/>
            </w:tcBorders>
            <w:shd w:val="clear" w:color="auto" w:fill="D9D9D9"/>
          </w:tcPr>
          <w:p w:rsidR="00500A47" w:rsidRDefault="000A7459">
            <w:pPr>
              <w:pStyle w:val="TableParagraph"/>
              <w:spacing w:before="13" w:line="249" w:lineRule="exact"/>
              <w:ind w:left="1008"/>
              <w:jc w:val="left"/>
              <w:rPr>
                <w:b/>
              </w:rPr>
            </w:pPr>
            <w:r>
              <w:rPr>
                <w:b/>
              </w:rPr>
              <w:t>12.189</w:t>
            </w:r>
          </w:p>
        </w:tc>
        <w:tc>
          <w:tcPr>
            <w:tcW w:w="1124" w:type="dxa"/>
            <w:gridSpan w:val="2"/>
            <w:tcBorders>
              <w:bottom w:val="single" w:sz="6" w:space="0" w:color="FFFFFF"/>
            </w:tcBorders>
            <w:shd w:val="clear" w:color="auto" w:fill="D9D9D9"/>
          </w:tcPr>
          <w:p w:rsidR="00500A47" w:rsidRDefault="000A7459">
            <w:pPr>
              <w:pStyle w:val="TableParagraph"/>
              <w:spacing w:before="13" w:line="249" w:lineRule="exact"/>
              <w:ind w:left="634"/>
              <w:jc w:val="left"/>
              <w:rPr>
                <w:b/>
              </w:rPr>
            </w:pPr>
            <w:r>
              <w:rPr>
                <w:b/>
              </w:rPr>
              <w:t>1,11</w:t>
            </w:r>
          </w:p>
        </w:tc>
      </w:tr>
      <w:tr w:rsidR="00500A47">
        <w:trPr>
          <w:trHeight w:val="285"/>
        </w:trPr>
        <w:tc>
          <w:tcPr>
            <w:tcW w:w="1132" w:type="dxa"/>
            <w:tcBorders>
              <w:top w:val="single" w:sz="6" w:space="0" w:color="FFFFFF"/>
              <w:left w:val="nil"/>
              <w:bottom w:val="single" w:sz="6" w:space="0" w:color="FFFFFF"/>
              <w:right w:val="single" w:sz="6" w:space="0" w:color="FFFFFF"/>
            </w:tcBorders>
            <w:shd w:val="clear" w:color="auto" w:fill="E3F4AA"/>
          </w:tcPr>
          <w:p w:rsidR="00500A47" w:rsidRDefault="000A7459">
            <w:pPr>
              <w:pStyle w:val="TableParagraph"/>
              <w:spacing w:before="15" w:line="249" w:lineRule="exact"/>
              <w:ind w:left="37"/>
              <w:jc w:val="left"/>
            </w:pPr>
            <w:r>
              <w:t>PR</w:t>
            </w:r>
          </w:p>
        </w:tc>
        <w:tc>
          <w:tcPr>
            <w:tcW w:w="1604" w:type="dxa"/>
            <w:tcBorders>
              <w:top w:val="single" w:sz="6" w:space="0" w:color="FFFFFF"/>
              <w:left w:val="single" w:sz="6" w:space="0" w:color="FFFFFF"/>
              <w:bottom w:val="single" w:sz="6" w:space="0" w:color="FFFFFF"/>
            </w:tcBorders>
            <w:shd w:val="clear" w:color="auto" w:fill="E3F4AA"/>
          </w:tcPr>
          <w:p w:rsidR="00500A47" w:rsidRDefault="000A7459">
            <w:pPr>
              <w:pStyle w:val="TableParagraph"/>
              <w:spacing w:before="15" w:line="249" w:lineRule="exact"/>
              <w:ind w:right="85"/>
            </w:pPr>
            <w:r>
              <w:t>156.386</w:t>
            </w:r>
          </w:p>
        </w:tc>
        <w:tc>
          <w:tcPr>
            <w:tcW w:w="1559" w:type="dxa"/>
            <w:tcBorders>
              <w:top w:val="single" w:sz="6" w:space="0" w:color="FFFFFF"/>
              <w:bottom w:val="single" w:sz="6" w:space="0" w:color="FFFFFF"/>
            </w:tcBorders>
            <w:shd w:val="clear" w:color="auto" w:fill="ECECEC"/>
          </w:tcPr>
          <w:p w:rsidR="00500A47" w:rsidRDefault="000A7459">
            <w:pPr>
              <w:pStyle w:val="TableParagraph"/>
              <w:spacing w:before="15" w:line="249" w:lineRule="exact"/>
              <w:ind w:right="85"/>
            </w:pPr>
            <w:r>
              <w:t>194.654</w:t>
            </w:r>
          </w:p>
        </w:tc>
        <w:tc>
          <w:tcPr>
            <w:tcW w:w="1709" w:type="dxa"/>
            <w:gridSpan w:val="2"/>
            <w:tcBorders>
              <w:top w:val="single" w:sz="6" w:space="0" w:color="FFFFFF"/>
              <w:bottom w:val="single" w:sz="6" w:space="0" w:color="FFFFFF"/>
            </w:tcBorders>
            <w:shd w:val="clear" w:color="auto" w:fill="ECECEC"/>
          </w:tcPr>
          <w:p w:rsidR="00500A47" w:rsidRDefault="000A7459">
            <w:pPr>
              <w:pStyle w:val="TableParagraph"/>
              <w:spacing w:before="15" w:line="249" w:lineRule="exact"/>
              <w:ind w:left="1008"/>
              <w:jc w:val="left"/>
            </w:pPr>
            <w:r>
              <w:t>38.267</w:t>
            </w:r>
          </w:p>
        </w:tc>
        <w:tc>
          <w:tcPr>
            <w:tcW w:w="1124" w:type="dxa"/>
            <w:gridSpan w:val="2"/>
            <w:tcBorders>
              <w:top w:val="single" w:sz="6" w:space="0" w:color="FFFFFF"/>
              <w:bottom w:val="single" w:sz="6" w:space="0" w:color="FFFFFF"/>
            </w:tcBorders>
            <w:shd w:val="clear" w:color="auto" w:fill="ECECEC"/>
          </w:tcPr>
          <w:p w:rsidR="00500A47" w:rsidRDefault="000A7459">
            <w:pPr>
              <w:pStyle w:val="TableParagraph"/>
              <w:spacing w:before="15" w:line="249" w:lineRule="exact"/>
              <w:ind w:left="528"/>
              <w:jc w:val="left"/>
            </w:pPr>
            <w:r>
              <w:t>24,47</w:t>
            </w:r>
          </w:p>
        </w:tc>
      </w:tr>
      <w:tr w:rsidR="00500A47">
        <w:trPr>
          <w:trHeight w:val="285"/>
        </w:trPr>
        <w:tc>
          <w:tcPr>
            <w:tcW w:w="1132" w:type="dxa"/>
            <w:tcBorders>
              <w:top w:val="single" w:sz="6" w:space="0" w:color="FFFFFF"/>
              <w:left w:val="nil"/>
              <w:bottom w:val="single" w:sz="6" w:space="0" w:color="FFFFFF"/>
              <w:right w:val="single" w:sz="6" w:space="0" w:color="FFFFFF"/>
            </w:tcBorders>
            <w:shd w:val="clear" w:color="auto" w:fill="E3F4AA"/>
          </w:tcPr>
          <w:p w:rsidR="00500A47" w:rsidRDefault="000A7459">
            <w:pPr>
              <w:pStyle w:val="TableParagraph"/>
              <w:spacing w:before="15" w:line="249" w:lineRule="exact"/>
              <w:ind w:left="37"/>
              <w:jc w:val="left"/>
            </w:pPr>
            <w:r>
              <w:t>RS</w:t>
            </w:r>
          </w:p>
        </w:tc>
        <w:tc>
          <w:tcPr>
            <w:tcW w:w="1604" w:type="dxa"/>
            <w:tcBorders>
              <w:top w:val="single" w:sz="6" w:space="0" w:color="FFFFFF"/>
              <w:left w:val="single" w:sz="6" w:space="0" w:color="FFFFFF"/>
              <w:bottom w:val="single" w:sz="6" w:space="0" w:color="FFFFFF"/>
            </w:tcBorders>
            <w:shd w:val="clear" w:color="auto" w:fill="E3F4AA"/>
          </w:tcPr>
          <w:p w:rsidR="00500A47" w:rsidRDefault="000A7459">
            <w:pPr>
              <w:pStyle w:val="TableParagraph"/>
              <w:spacing w:before="15" w:line="249" w:lineRule="exact"/>
              <w:ind w:right="85"/>
            </w:pPr>
            <w:r>
              <w:t>213.031</w:t>
            </w:r>
          </w:p>
        </w:tc>
        <w:tc>
          <w:tcPr>
            <w:tcW w:w="1559" w:type="dxa"/>
            <w:tcBorders>
              <w:top w:val="single" w:sz="6" w:space="0" w:color="FFFFFF"/>
              <w:bottom w:val="single" w:sz="6" w:space="0" w:color="FFFFFF"/>
            </w:tcBorders>
            <w:shd w:val="clear" w:color="auto" w:fill="ECECEC"/>
          </w:tcPr>
          <w:p w:rsidR="00500A47" w:rsidRDefault="000A7459">
            <w:pPr>
              <w:pStyle w:val="TableParagraph"/>
              <w:spacing w:before="15" w:line="249" w:lineRule="exact"/>
              <w:ind w:right="85"/>
            </w:pPr>
            <w:r>
              <w:t>271.717</w:t>
            </w:r>
          </w:p>
        </w:tc>
        <w:tc>
          <w:tcPr>
            <w:tcW w:w="1709" w:type="dxa"/>
            <w:gridSpan w:val="2"/>
            <w:tcBorders>
              <w:top w:val="single" w:sz="6" w:space="0" w:color="FFFFFF"/>
              <w:bottom w:val="single" w:sz="6" w:space="0" w:color="FFFFFF"/>
            </w:tcBorders>
            <w:shd w:val="clear" w:color="auto" w:fill="ECECEC"/>
          </w:tcPr>
          <w:p w:rsidR="00500A47" w:rsidRDefault="000A7459">
            <w:pPr>
              <w:pStyle w:val="TableParagraph"/>
              <w:spacing w:before="15" w:line="249" w:lineRule="exact"/>
              <w:ind w:left="1008"/>
              <w:jc w:val="left"/>
            </w:pPr>
            <w:r>
              <w:t>58.687</w:t>
            </w:r>
          </w:p>
        </w:tc>
        <w:tc>
          <w:tcPr>
            <w:tcW w:w="1124" w:type="dxa"/>
            <w:gridSpan w:val="2"/>
            <w:tcBorders>
              <w:top w:val="single" w:sz="6" w:space="0" w:color="FFFFFF"/>
              <w:bottom w:val="single" w:sz="6" w:space="0" w:color="FFFFFF"/>
            </w:tcBorders>
            <w:shd w:val="clear" w:color="auto" w:fill="ECECEC"/>
          </w:tcPr>
          <w:p w:rsidR="00500A47" w:rsidRDefault="000A7459">
            <w:pPr>
              <w:pStyle w:val="TableParagraph"/>
              <w:spacing w:before="15" w:line="249" w:lineRule="exact"/>
              <w:ind w:left="528"/>
              <w:jc w:val="left"/>
            </w:pPr>
            <w:r>
              <w:t>27,55</w:t>
            </w:r>
          </w:p>
        </w:tc>
      </w:tr>
      <w:tr w:rsidR="00500A47">
        <w:trPr>
          <w:trHeight w:val="285"/>
        </w:trPr>
        <w:tc>
          <w:tcPr>
            <w:tcW w:w="1132" w:type="dxa"/>
            <w:tcBorders>
              <w:top w:val="single" w:sz="6" w:space="0" w:color="FFFFFF"/>
              <w:left w:val="nil"/>
              <w:bottom w:val="single" w:sz="6" w:space="0" w:color="FFFFFF"/>
              <w:right w:val="single" w:sz="6" w:space="0" w:color="FFFFFF"/>
            </w:tcBorders>
            <w:shd w:val="clear" w:color="auto" w:fill="E3F4AA"/>
          </w:tcPr>
          <w:p w:rsidR="00500A47" w:rsidRDefault="000A7459">
            <w:pPr>
              <w:pStyle w:val="TableParagraph"/>
              <w:spacing w:before="15" w:line="250" w:lineRule="exact"/>
              <w:ind w:left="37"/>
              <w:jc w:val="left"/>
            </w:pPr>
            <w:r>
              <w:t>SC</w:t>
            </w:r>
          </w:p>
        </w:tc>
        <w:tc>
          <w:tcPr>
            <w:tcW w:w="1604" w:type="dxa"/>
            <w:tcBorders>
              <w:top w:val="single" w:sz="6" w:space="0" w:color="FFFFFF"/>
              <w:left w:val="single" w:sz="6" w:space="0" w:color="FFFFFF"/>
              <w:bottom w:val="single" w:sz="6" w:space="0" w:color="FFFFFF"/>
            </w:tcBorders>
            <w:shd w:val="clear" w:color="auto" w:fill="E3F4AA"/>
          </w:tcPr>
          <w:p w:rsidR="00500A47" w:rsidRDefault="000A7459">
            <w:pPr>
              <w:pStyle w:val="TableParagraph"/>
              <w:spacing w:before="15" w:line="250" w:lineRule="exact"/>
              <w:ind w:right="86"/>
            </w:pPr>
            <w:r>
              <w:t>89.626</w:t>
            </w:r>
          </w:p>
        </w:tc>
        <w:tc>
          <w:tcPr>
            <w:tcW w:w="1559" w:type="dxa"/>
            <w:tcBorders>
              <w:top w:val="single" w:sz="6" w:space="0" w:color="FFFFFF"/>
              <w:bottom w:val="single" w:sz="6" w:space="0" w:color="FFFFFF"/>
            </w:tcBorders>
            <w:shd w:val="clear" w:color="auto" w:fill="ECECEC"/>
          </w:tcPr>
          <w:p w:rsidR="00500A47" w:rsidRDefault="000A7459">
            <w:pPr>
              <w:pStyle w:val="TableParagraph"/>
              <w:spacing w:before="15" w:line="250" w:lineRule="exact"/>
              <w:ind w:right="85"/>
            </w:pPr>
            <w:r>
              <w:t>124.093</w:t>
            </w:r>
          </w:p>
        </w:tc>
        <w:tc>
          <w:tcPr>
            <w:tcW w:w="1709" w:type="dxa"/>
            <w:gridSpan w:val="2"/>
            <w:tcBorders>
              <w:top w:val="single" w:sz="6" w:space="0" w:color="FFFFFF"/>
              <w:bottom w:val="single" w:sz="6" w:space="0" w:color="FFFFFF"/>
            </w:tcBorders>
            <w:shd w:val="clear" w:color="auto" w:fill="ECECEC"/>
          </w:tcPr>
          <w:p w:rsidR="00500A47" w:rsidRDefault="000A7459">
            <w:pPr>
              <w:pStyle w:val="TableParagraph"/>
              <w:spacing w:before="15" w:line="250" w:lineRule="exact"/>
              <w:ind w:left="1008"/>
              <w:jc w:val="left"/>
            </w:pPr>
            <w:r>
              <w:t>34.467</w:t>
            </w:r>
          </w:p>
        </w:tc>
        <w:tc>
          <w:tcPr>
            <w:tcW w:w="1124" w:type="dxa"/>
            <w:gridSpan w:val="2"/>
            <w:tcBorders>
              <w:top w:val="single" w:sz="6" w:space="0" w:color="FFFFFF"/>
              <w:bottom w:val="single" w:sz="6" w:space="0" w:color="FFFFFF"/>
            </w:tcBorders>
            <w:shd w:val="clear" w:color="auto" w:fill="ECECEC"/>
          </w:tcPr>
          <w:p w:rsidR="00500A47" w:rsidRDefault="000A7459">
            <w:pPr>
              <w:pStyle w:val="TableParagraph"/>
              <w:spacing w:before="15" w:line="250" w:lineRule="exact"/>
              <w:ind w:left="528"/>
              <w:jc w:val="left"/>
            </w:pPr>
            <w:r>
              <w:t>38,46</w:t>
            </w:r>
          </w:p>
        </w:tc>
      </w:tr>
      <w:tr w:rsidR="00500A47">
        <w:trPr>
          <w:trHeight w:val="284"/>
        </w:trPr>
        <w:tc>
          <w:tcPr>
            <w:tcW w:w="1132" w:type="dxa"/>
            <w:tcBorders>
              <w:top w:val="single" w:sz="6" w:space="0" w:color="FFFFFF"/>
              <w:left w:val="nil"/>
              <w:bottom w:val="single" w:sz="6" w:space="0" w:color="FFFFFF"/>
              <w:right w:val="single" w:sz="6" w:space="0" w:color="FFFFFF"/>
            </w:tcBorders>
            <w:shd w:val="clear" w:color="auto" w:fill="D9D9D9"/>
          </w:tcPr>
          <w:p w:rsidR="00500A47" w:rsidRDefault="000A7459">
            <w:pPr>
              <w:pStyle w:val="TableParagraph"/>
              <w:spacing w:before="15" w:line="249" w:lineRule="exact"/>
              <w:ind w:left="37"/>
              <w:jc w:val="left"/>
              <w:rPr>
                <w:b/>
              </w:rPr>
            </w:pPr>
            <w:r>
              <w:rPr>
                <w:b/>
              </w:rPr>
              <w:t>Soma (S)</w:t>
            </w:r>
          </w:p>
        </w:tc>
        <w:tc>
          <w:tcPr>
            <w:tcW w:w="1604" w:type="dxa"/>
            <w:tcBorders>
              <w:top w:val="single" w:sz="6" w:space="0" w:color="FFFFFF"/>
              <w:left w:val="single" w:sz="6" w:space="0" w:color="FFFFFF"/>
              <w:bottom w:val="single" w:sz="6" w:space="0" w:color="FFFFFF"/>
            </w:tcBorders>
            <w:shd w:val="clear" w:color="auto" w:fill="D9D9D9"/>
          </w:tcPr>
          <w:p w:rsidR="00500A47" w:rsidRDefault="000A7459">
            <w:pPr>
              <w:pStyle w:val="TableParagraph"/>
              <w:spacing w:before="15" w:line="249" w:lineRule="exact"/>
              <w:ind w:right="85"/>
              <w:rPr>
                <w:b/>
              </w:rPr>
            </w:pPr>
            <w:r>
              <w:rPr>
                <w:b/>
              </w:rPr>
              <w:t>459.043</w:t>
            </w:r>
          </w:p>
        </w:tc>
        <w:tc>
          <w:tcPr>
            <w:tcW w:w="1559" w:type="dxa"/>
            <w:tcBorders>
              <w:top w:val="single" w:sz="6" w:space="0" w:color="FFFFFF"/>
              <w:bottom w:val="single" w:sz="6" w:space="0" w:color="FFFFFF"/>
            </w:tcBorders>
            <w:shd w:val="clear" w:color="auto" w:fill="D9D9D9"/>
          </w:tcPr>
          <w:p w:rsidR="00500A47" w:rsidRDefault="000A7459">
            <w:pPr>
              <w:pStyle w:val="TableParagraph"/>
              <w:spacing w:before="15" w:line="249" w:lineRule="exact"/>
              <w:ind w:right="84"/>
              <w:rPr>
                <w:b/>
              </w:rPr>
            </w:pPr>
            <w:r>
              <w:rPr>
                <w:b/>
              </w:rPr>
              <w:t>590.464</w:t>
            </w:r>
          </w:p>
        </w:tc>
        <w:tc>
          <w:tcPr>
            <w:tcW w:w="1709" w:type="dxa"/>
            <w:gridSpan w:val="2"/>
            <w:tcBorders>
              <w:top w:val="single" w:sz="6" w:space="0" w:color="FFFFFF"/>
              <w:bottom w:val="single" w:sz="6" w:space="0" w:color="FFFFFF"/>
            </w:tcBorders>
            <w:shd w:val="clear" w:color="auto" w:fill="D9D9D9"/>
          </w:tcPr>
          <w:p w:rsidR="00500A47" w:rsidRDefault="000A7459">
            <w:pPr>
              <w:pStyle w:val="TableParagraph"/>
              <w:spacing w:before="15" w:line="249" w:lineRule="exact"/>
              <w:ind w:left="904"/>
              <w:jc w:val="left"/>
              <w:rPr>
                <w:b/>
              </w:rPr>
            </w:pPr>
            <w:r>
              <w:rPr>
                <w:b/>
              </w:rPr>
              <w:t>131.421</w:t>
            </w:r>
          </w:p>
        </w:tc>
        <w:tc>
          <w:tcPr>
            <w:tcW w:w="1124" w:type="dxa"/>
            <w:gridSpan w:val="2"/>
            <w:tcBorders>
              <w:top w:val="single" w:sz="6" w:space="0" w:color="FFFFFF"/>
              <w:bottom w:val="single" w:sz="6" w:space="0" w:color="FFFFFF"/>
            </w:tcBorders>
            <w:shd w:val="clear" w:color="auto" w:fill="D9D9D9"/>
          </w:tcPr>
          <w:p w:rsidR="00500A47" w:rsidRDefault="000A7459">
            <w:pPr>
              <w:pStyle w:val="TableParagraph"/>
              <w:spacing w:before="15" w:line="249" w:lineRule="exact"/>
              <w:ind w:left="528"/>
              <w:jc w:val="left"/>
              <w:rPr>
                <w:b/>
              </w:rPr>
            </w:pPr>
            <w:r>
              <w:rPr>
                <w:b/>
              </w:rPr>
              <w:t>28,63</w:t>
            </w:r>
          </w:p>
        </w:tc>
      </w:tr>
      <w:tr w:rsidR="00500A47">
        <w:trPr>
          <w:trHeight w:val="285"/>
        </w:trPr>
        <w:tc>
          <w:tcPr>
            <w:tcW w:w="1132" w:type="dxa"/>
            <w:tcBorders>
              <w:top w:val="single" w:sz="6" w:space="0" w:color="FFFFFF"/>
              <w:left w:val="nil"/>
              <w:bottom w:val="single" w:sz="6" w:space="0" w:color="FFFFFF"/>
              <w:right w:val="single" w:sz="6" w:space="0" w:color="FFFFFF"/>
            </w:tcBorders>
            <w:shd w:val="clear" w:color="auto" w:fill="E3F4AA"/>
          </w:tcPr>
          <w:p w:rsidR="00500A47" w:rsidRDefault="000A7459">
            <w:pPr>
              <w:pStyle w:val="TableParagraph"/>
              <w:spacing w:before="15" w:line="249" w:lineRule="exact"/>
              <w:ind w:left="37"/>
              <w:jc w:val="left"/>
              <w:rPr>
                <w:b/>
              </w:rPr>
            </w:pPr>
            <w:r>
              <w:rPr>
                <w:b/>
              </w:rPr>
              <w:t>TOTAL</w:t>
            </w:r>
          </w:p>
        </w:tc>
        <w:tc>
          <w:tcPr>
            <w:tcW w:w="1604" w:type="dxa"/>
            <w:tcBorders>
              <w:top w:val="single" w:sz="6" w:space="0" w:color="FFFFFF"/>
              <w:left w:val="single" w:sz="6" w:space="0" w:color="FFFFFF"/>
              <w:bottom w:val="single" w:sz="6" w:space="0" w:color="FFFFFF"/>
            </w:tcBorders>
            <w:shd w:val="clear" w:color="auto" w:fill="E3F4AA"/>
          </w:tcPr>
          <w:p w:rsidR="00500A47" w:rsidRDefault="000A7459">
            <w:pPr>
              <w:pStyle w:val="TableParagraph"/>
              <w:spacing w:before="15" w:line="249" w:lineRule="exact"/>
              <w:ind w:right="85"/>
              <w:rPr>
                <w:b/>
              </w:rPr>
            </w:pPr>
            <w:r>
              <w:rPr>
                <w:b/>
              </w:rPr>
              <w:t>2.163.863</w:t>
            </w:r>
          </w:p>
        </w:tc>
        <w:tc>
          <w:tcPr>
            <w:tcW w:w="1559" w:type="dxa"/>
            <w:tcBorders>
              <w:top w:val="single" w:sz="6" w:space="0" w:color="FFFFFF"/>
              <w:bottom w:val="single" w:sz="6" w:space="0" w:color="FFFFFF"/>
            </w:tcBorders>
            <w:shd w:val="clear" w:color="auto" w:fill="ECECEC"/>
          </w:tcPr>
          <w:p w:rsidR="00500A47" w:rsidRDefault="000A7459">
            <w:pPr>
              <w:pStyle w:val="TableParagraph"/>
              <w:spacing w:before="15" w:line="249" w:lineRule="exact"/>
              <w:ind w:right="85"/>
              <w:rPr>
                <w:b/>
              </w:rPr>
            </w:pPr>
            <w:r>
              <w:rPr>
                <w:b/>
              </w:rPr>
              <w:t>2.279.192</w:t>
            </w:r>
          </w:p>
        </w:tc>
        <w:tc>
          <w:tcPr>
            <w:tcW w:w="1709" w:type="dxa"/>
            <w:gridSpan w:val="2"/>
            <w:tcBorders>
              <w:top w:val="single" w:sz="6" w:space="0" w:color="FFFFFF"/>
              <w:bottom w:val="single" w:sz="6" w:space="0" w:color="FFFFFF"/>
            </w:tcBorders>
            <w:shd w:val="clear" w:color="auto" w:fill="ECECEC"/>
          </w:tcPr>
          <w:p w:rsidR="00500A47" w:rsidRDefault="000A7459">
            <w:pPr>
              <w:pStyle w:val="TableParagraph"/>
              <w:spacing w:before="15" w:line="249" w:lineRule="exact"/>
              <w:ind w:left="904"/>
              <w:jc w:val="left"/>
              <w:rPr>
                <w:b/>
              </w:rPr>
            </w:pPr>
            <w:r>
              <w:rPr>
                <w:b/>
              </w:rPr>
              <w:t>115.329</w:t>
            </w:r>
          </w:p>
        </w:tc>
        <w:tc>
          <w:tcPr>
            <w:tcW w:w="1124" w:type="dxa"/>
            <w:gridSpan w:val="2"/>
            <w:tcBorders>
              <w:top w:val="single" w:sz="6" w:space="0" w:color="FFFFFF"/>
              <w:bottom w:val="single" w:sz="6" w:space="0" w:color="FFFFFF"/>
            </w:tcBorders>
            <w:shd w:val="clear" w:color="auto" w:fill="ECECEC"/>
          </w:tcPr>
          <w:p w:rsidR="00500A47" w:rsidRDefault="000A7459">
            <w:pPr>
              <w:pStyle w:val="TableParagraph"/>
              <w:spacing w:before="15" w:line="249" w:lineRule="exact"/>
              <w:ind w:left="634"/>
              <w:jc w:val="left"/>
              <w:rPr>
                <w:b/>
              </w:rPr>
            </w:pPr>
            <w:r>
              <w:rPr>
                <w:b/>
              </w:rPr>
              <w:t>5,33</w:t>
            </w:r>
          </w:p>
        </w:tc>
      </w:tr>
    </w:tbl>
    <w:p w:rsidR="00500A47" w:rsidRDefault="000A7459">
      <w:pPr>
        <w:spacing w:before="15"/>
        <w:ind w:left="881"/>
      </w:pPr>
      <w:r>
        <w:t>Nota: 2% da Receita de arrecadação (anuidade PF + anuidade PJ + RRT)</w:t>
      </w:r>
    </w:p>
    <w:p w:rsidR="00500A47" w:rsidRDefault="00500A47">
      <w:pPr>
        <w:sectPr w:rsidR="00500A47">
          <w:pgSz w:w="11910" w:h="16840"/>
          <w:pgMar w:top="1640" w:right="1180" w:bottom="900" w:left="1600" w:header="639" w:footer="703" w:gutter="0"/>
          <w:cols w:space="720"/>
        </w:sect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500A47">
      <w:pPr>
        <w:pStyle w:val="Corpodetexto"/>
        <w:rPr>
          <w:sz w:val="20"/>
        </w:rPr>
      </w:pPr>
    </w:p>
    <w:p w:rsidR="00500A47" w:rsidRDefault="000A7459">
      <w:pPr>
        <w:pStyle w:val="Ttulo1"/>
        <w:spacing w:before="182" w:line="259" w:lineRule="auto"/>
        <w:ind w:left="102" w:right="1016"/>
      </w:pPr>
      <w:bookmarkStart w:id="33" w:name="_bookmark32"/>
      <w:bookmarkEnd w:id="33"/>
      <w:r>
        <w:rPr>
          <w:color w:val="006666"/>
          <w:spacing w:val="-4"/>
        </w:rPr>
        <w:t xml:space="preserve">ANEXO </w:t>
      </w:r>
      <w:r>
        <w:rPr>
          <w:color w:val="006666"/>
        </w:rPr>
        <w:t xml:space="preserve">IX – </w:t>
      </w:r>
      <w:r>
        <w:rPr>
          <w:color w:val="006666"/>
          <w:spacing w:val="-4"/>
        </w:rPr>
        <w:t xml:space="preserve">Projeção </w:t>
      </w:r>
      <w:r>
        <w:rPr>
          <w:color w:val="006666"/>
        </w:rPr>
        <w:t xml:space="preserve">da </w:t>
      </w:r>
      <w:r>
        <w:rPr>
          <w:color w:val="006666"/>
          <w:spacing w:val="-4"/>
        </w:rPr>
        <w:t xml:space="preserve">Receita dos </w:t>
      </w:r>
      <w:r>
        <w:rPr>
          <w:color w:val="006666"/>
          <w:spacing w:val="-5"/>
        </w:rPr>
        <w:t xml:space="preserve">CAU/UF </w:t>
      </w:r>
      <w:r>
        <w:rPr>
          <w:color w:val="006666"/>
        </w:rPr>
        <w:t xml:space="preserve">– </w:t>
      </w:r>
      <w:r>
        <w:rPr>
          <w:color w:val="006666"/>
          <w:spacing w:val="-3"/>
        </w:rPr>
        <w:t xml:space="preserve">Exercício </w:t>
      </w:r>
      <w:r>
        <w:rPr>
          <w:color w:val="006666"/>
          <w:spacing w:val="-4"/>
        </w:rPr>
        <w:t>2015</w:t>
      </w:r>
    </w:p>
    <w:p w:rsidR="00500A47" w:rsidRDefault="00500A47">
      <w:pPr>
        <w:spacing w:line="259" w:lineRule="auto"/>
        <w:sectPr w:rsidR="00500A47">
          <w:pgSz w:w="11910" w:h="16840"/>
          <w:pgMar w:top="1640" w:right="1180" w:bottom="900" w:left="1600" w:header="639" w:footer="703" w:gutter="0"/>
          <w:cols w:space="720"/>
        </w:sectPr>
      </w:pPr>
    </w:p>
    <w:p w:rsidR="00500A47" w:rsidRDefault="000A7459">
      <w:pPr>
        <w:pStyle w:val="Corpodetexto"/>
        <w:rPr>
          <w:rFonts w:ascii="Calibri Light"/>
          <w:sz w:val="20"/>
        </w:rPr>
      </w:pPr>
      <w:r>
        <w:rPr>
          <w:rFonts w:ascii="Calibri Light"/>
          <w:noProof/>
          <w:sz w:val="20"/>
          <w:lang w:bidi="ar-SA"/>
        </w:rPr>
        <w:drawing>
          <wp:inline distT="0" distB="0" distL="0" distR="0">
            <wp:extent cx="7213287" cy="566927"/>
            <wp:effectExtent l="0" t="0" r="0" b="0"/>
            <wp:docPr id="8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jpeg"/>
                    <pic:cNvPicPr/>
                  </pic:nvPicPr>
                  <pic:blipFill>
                    <a:blip r:embed="rId23" cstate="print"/>
                    <a:stretch>
                      <a:fillRect/>
                    </a:stretch>
                  </pic:blipFill>
                  <pic:spPr>
                    <a:xfrm>
                      <a:off x="0" y="0"/>
                      <a:ext cx="7213287" cy="566927"/>
                    </a:xfrm>
                    <a:prstGeom prst="rect">
                      <a:avLst/>
                    </a:prstGeom>
                  </pic:spPr>
                </pic:pic>
              </a:graphicData>
            </a:graphic>
          </wp:inline>
        </w:drawing>
      </w:r>
    </w:p>
    <w:p w:rsidR="00500A47" w:rsidRDefault="00500A47">
      <w:pPr>
        <w:pStyle w:val="Corpodetexto"/>
        <w:spacing w:before="5"/>
        <w:rPr>
          <w:rFonts w:ascii="Calibri Light"/>
          <w:sz w:val="8"/>
        </w:rPr>
      </w:pPr>
    </w:p>
    <w:p w:rsidR="00500A47" w:rsidRDefault="00500A47">
      <w:pPr>
        <w:rPr>
          <w:rFonts w:ascii="Calibri Light"/>
          <w:sz w:val="8"/>
        </w:rPr>
        <w:sectPr w:rsidR="00500A47">
          <w:headerReference w:type="default" r:id="rId55"/>
          <w:footerReference w:type="default" r:id="rId56"/>
          <w:pgSz w:w="16840" w:h="11910" w:orient="landscape"/>
          <w:pgMar w:top="640" w:right="380" w:bottom="820" w:left="0" w:header="0" w:footer="628" w:gutter="0"/>
          <w:cols w:space="720"/>
        </w:sectPr>
      </w:pPr>
    </w:p>
    <w:p w:rsidR="00500A47" w:rsidRDefault="000A7459">
      <w:pPr>
        <w:spacing w:before="59"/>
        <w:ind w:left="1985"/>
        <w:rPr>
          <w:b/>
          <w:sz w:val="20"/>
        </w:rPr>
      </w:pPr>
      <w:r>
        <w:rPr>
          <w:b/>
          <w:sz w:val="20"/>
        </w:rPr>
        <w:t>ANEXO IX – Projeção da Receita dos CAU/UF – Exercício 2015</w:t>
      </w:r>
    </w:p>
    <w:p w:rsidR="00500A47" w:rsidRDefault="00255050">
      <w:pPr>
        <w:tabs>
          <w:tab w:val="left" w:pos="5264"/>
          <w:tab w:val="left" w:pos="8684"/>
        </w:tabs>
        <w:spacing w:before="135"/>
        <w:ind w:left="2364"/>
        <w:rPr>
          <w:b/>
          <w:sz w:val="17"/>
        </w:rPr>
      </w:pPr>
      <w:r>
        <w:rPr>
          <w:noProof/>
          <w:lang w:bidi="ar-SA"/>
        </w:rPr>
        <mc:AlternateContent>
          <mc:Choice Requires="wpg">
            <w:drawing>
              <wp:anchor distT="0" distB="0" distL="114300" distR="114300" simplePos="0" relativeHeight="251659776" behindDoc="1" locked="0" layoutInCell="1" allowOverlap="1">
                <wp:simplePos x="0" y="0"/>
                <wp:positionH relativeFrom="page">
                  <wp:posOffset>306070</wp:posOffset>
                </wp:positionH>
                <wp:positionV relativeFrom="paragraph">
                  <wp:posOffset>71120</wp:posOffset>
                </wp:positionV>
                <wp:extent cx="10073005" cy="5535295"/>
                <wp:effectExtent l="10795" t="4445" r="12700" b="13335"/>
                <wp:wrapNone/>
                <wp:docPr id="26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3005" cy="5535295"/>
                          <a:chOff x="482" y="112"/>
                          <a:chExt cx="15863" cy="8717"/>
                        </a:xfrm>
                      </wpg:grpSpPr>
                      <wps:wsp>
                        <wps:cNvPr id="265" name="Rectangle 292"/>
                        <wps:cNvSpPr>
                          <a:spLocks noChangeArrowheads="1"/>
                        </wps:cNvSpPr>
                        <wps:spPr bwMode="auto">
                          <a:xfrm>
                            <a:off x="481" y="123"/>
                            <a:ext cx="844" cy="7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91"/>
                        <wps:cNvSpPr>
                          <a:spLocks noChangeArrowheads="1"/>
                        </wps:cNvSpPr>
                        <wps:spPr bwMode="auto">
                          <a:xfrm>
                            <a:off x="1325" y="123"/>
                            <a:ext cx="3004" cy="69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90"/>
                        <wps:cNvSpPr>
                          <a:spLocks noChangeArrowheads="1"/>
                        </wps:cNvSpPr>
                        <wps:spPr bwMode="auto">
                          <a:xfrm>
                            <a:off x="4317" y="123"/>
                            <a:ext cx="2981" cy="69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89"/>
                        <wps:cNvSpPr>
                          <a:spLocks noChangeArrowheads="1"/>
                        </wps:cNvSpPr>
                        <wps:spPr bwMode="auto">
                          <a:xfrm>
                            <a:off x="7286" y="123"/>
                            <a:ext cx="3062" cy="69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88"/>
                        <wps:cNvSpPr>
                          <a:spLocks noChangeArrowheads="1"/>
                        </wps:cNvSpPr>
                        <wps:spPr bwMode="auto">
                          <a:xfrm>
                            <a:off x="10336" y="123"/>
                            <a:ext cx="2993" cy="69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87"/>
                        <wps:cNvSpPr>
                          <a:spLocks noChangeArrowheads="1"/>
                        </wps:cNvSpPr>
                        <wps:spPr bwMode="auto">
                          <a:xfrm>
                            <a:off x="13317" y="123"/>
                            <a:ext cx="3028" cy="70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86"/>
                        <wps:cNvSpPr>
                          <a:spLocks noChangeArrowheads="1"/>
                        </wps:cNvSpPr>
                        <wps:spPr bwMode="auto">
                          <a:xfrm>
                            <a:off x="1325" y="816"/>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85"/>
                        <wps:cNvSpPr>
                          <a:spLocks noChangeArrowheads="1"/>
                        </wps:cNvSpPr>
                        <wps:spPr bwMode="auto">
                          <a:xfrm>
                            <a:off x="4317" y="816"/>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84"/>
                        <wps:cNvSpPr>
                          <a:spLocks noChangeArrowheads="1"/>
                        </wps:cNvSpPr>
                        <wps:spPr bwMode="auto">
                          <a:xfrm>
                            <a:off x="7286" y="816"/>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83"/>
                        <wps:cNvSpPr>
                          <a:spLocks noChangeArrowheads="1"/>
                        </wps:cNvSpPr>
                        <wps:spPr bwMode="auto">
                          <a:xfrm>
                            <a:off x="10336" y="816"/>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82"/>
                        <wps:cNvCnPr>
                          <a:cxnSpLocks noChangeShapeType="1"/>
                        </wps:cNvCnPr>
                        <wps:spPr bwMode="auto">
                          <a:xfrm>
                            <a:off x="1337" y="343"/>
                            <a:ext cx="15008" cy="0"/>
                          </a:xfrm>
                          <a:prstGeom prst="line">
                            <a:avLst/>
                          </a:prstGeom>
                          <a:noFill/>
                          <a:ln w="14643">
                            <a:solidFill>
                              <a:srgbClr val="FFFFFF"/>
                            </a:solidFill>
                            <a:round/>
                            <a:headEnd/>
                            <a:tailEnd/>
                          </a:ln>
                          <a:extLst>
                            <a:ext uri="{909E8E84-426E-40DD-AFC4-6F175D3DCCD1}">
                              <a14:hiddenFill xmlns:a14="http://schemas.microsoft.com/office/drawing/2010/main">
                                <a:noFill/>
                              </a14:hiddenFill>
                            </a:ext>
                          </a:extLst>
                        </wps:spPr>
                        <wps:bodyPr/>
                      </wps:wsp>
                      <wps:wsp>
                        <wps:cNvPr id="276" name="Line 281"/>
                        <wps:cNvCnPr>
                          <a:cxnSpLocks noChangeShapeType="1"/>
                        </wps:cNvCnPr>
                        <wps:spPr bwMode="auto">
                          <a:xfrm>
                            <a:off x="482" y="816"/>
                            <a:ext cx="14083" cy="0"/>
                          </a:xfrm>
                          <a:prstGeom prst="line">
                            <a:avLst/>
                          </a:prstGeom>
                          <a:noFill/>
                          <a:ln w="14643">
                            <a:solidFill>
                              <a:srgbClr val="FFFFFF"/>
                            </a:solidFill>
                            <a:round/>
                            <a:headEnd/>
                            <a:tailEnd/>
                          </a:ln>
                          <a:extLst>
                            <a:ext uri="{909E8E84-426E-40DD-AFC4-6F175D3DCCD1}">
                              <a14:hiddenFill xmlns:a14="http://schemas.microsoft.com/office/drawing/2010/main">
                                <a:noFill/>
                              </a14:hiddenFill>
                            </a:ext>
                          </a:extLst>
                        </wps:spPr>
                        <wps:bodyPr/>
                      </wps:wsp>
                      <wps:wsp>
                        <wps:cNvPr id="277" name="Line 280"/>
                        <wps:cNvCnPr>
                          <a:cxnSpLocks noChangeShapeType="1"/>
                        </wps:cNvCnPr>
                        <wps:spPr bwMode="auto">
                          <a:xfrm>
                            <a:off x="15709" y="355"/>
                            <a:ext cx="0" cy="473"/>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278" name="Rectangle 279"/>
                        <wps:cNvSpPr>
                          <a:spLocks noChangeArrowheads="1"/>
                        </wps:cNvSpPr>
                        <wps:spPr bwMode="auto">
                          <a:xfrm>
                            <a:off x="1325" y="1058"/>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78"/>
                        <wps:cNvSpPr>
                          <a:spLocks noChangeArrowheads="1"/>
                        </wps:cNvSpPr>
                        <wps:spPr bwMode="auto">
                          <a:xfrm>
                            <a:off x="4317" y="1058"/>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77"/>
                        <wps:cNvSpPr>
                          <a:spLocks noChangeArrowheads="1"/>
                        </wps:cNvSpPr>
                        <wps:spPr bwMode="auto">
                          <a:xfrm>
                            <a:off x="7286" y="1058"/>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6"/>
                        <wps:cNvSpPr>
                          <a:spLocks noChangeArrowheads="1"/>
                        </wps:cNvSpPr>
                        <wps:spPr bwMode="auto">
                          <a:xfrm>
                            <a:off x="10336" y="1058"/>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5"/>
                        <wps:cNvSpPr>
                          <a:spLocks noChangeArrowheads="1"/>
                        </wps:cNvSpPr>
                        <wps:spPr bwMode="auto">
                          <a:xfrm>
                            <a:off x="1325" y="1301"/>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4"/>
                        <wps:cNvSpPr>
                          <a:spLocks noChangeArrowheads="1"/>
                        </wps:cNvSpPr>
                        <wps:spPr bwMode="auto">
                          <a:xfrm>
                            <a:off x="4317" y="1301"/>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3"/>
                        <wps:cNvSpPr>
                          <a:spLocks noChangeArrowheads="1"/>
                        </wps:cNvSpPr>
                        <wps:spPr bwMode="auto">
                          <a:xfrm>
                            <a:off x="7286" y="1301"/>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2"/>
                        <wps:cNvSpPr>
                          <a:spLocks noChangeArrowheads="1"/>
                        </wps:cNvSpPr>
                        <wps:spPr bwMode="auto">
                          <a:xfrm>
                            <a:off x="10336" y="1301"/>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1"/>
                        <wps:cNvSpPr>
                          <a:spLocks noChangeArrowheads="1"/>
                        </wps:cNvSpPr>
                        <wps:spPr bwMode="auto">
                          <a:xfrm>
                            <a:off x="1325" y="1543"/>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0"/>
                        <wps:cNvSpPr>
                          <a:spLocks noChangeArrowheads="1"/>
                        </wps:cNvSpPr>
                        <wps:spPr bwMode="auto">
                          <a:xfrm>
                            <a:off x="4317" y="1543"/>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69"/>
                        <wps:cNvSpPr>
                          <a:spLocks noChangeArrowheads="1"/>
                        </wps:cNvSpPr>
                        <wps:spPr bwMode="auto">
                          <a:xfrm>
                            <a:off x="7286" y="1543"/>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68"/>
                        <wps:cNvSpPr>
                          <a:spLocks noChangeArrowheads="1"/>
                        </wps:cNvSpPr>
                        <wps:spPr bwMode="auto">
                          <a:xfrm>
                            <a:off x="10336" y="1543"/>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67"/>
                        <wps:cNvSpPr>
                          <a:spLocks noChangeArrowheads="1"/>
                        </wps:cNvSpPr>
                        <wps:spPr bwMode="auto">
                          <a:xfrm>
                            <a:off x="1325" y="1786"/>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66"/>
                        <wps:cNvSpPr>
                          <a:spLocks noChangeArrowheads="1"/>
                        </wps:cNvSpPr>
                        <wps:spPr bwMode="auto">
                          <a:xfrm>
                            <a:off x="4317" y="1786"/>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65"/>
                        <wps:cNvSpPr>
                          <a:spLocks noChangeArrowheads="1"/>
                        </wps:cNvSpPr>
                        <wps:spPr bwMode="auto">
                          <a:xfrm>
                            <a:off x="7286" y="1786"/>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64"/>
                        <wps:cNvSpPr>
                          <a:spLocks noChangeArrowheads="1"/>
                        </wps:cNvSpPr>
                        <wps:spPr bwMode="auto">
                          <a:xfrm>
                            <a:off x="10336" y="1786"/>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63"/>
                        <wps:cNvSpPr>
                          <a:spLocks noChangeArrowheads="1"/>
                        </wps:cNvSpPr>
                        <wps:spPr bwMode="auto">
                          <a:xfrm>
                            <a:off x="1325" y="2028"/>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62"/>
                        <wps:cNvSpPr>
                          <a:spLocks noChangeArrowheads="1"/>
                        </wps:cNvSpPr>
                        <wps:spPr bwMode="auto">
                          <a:xfrm>
                            <a:off x="4317" y="2028"/>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61"/>
                        <wps:cNvSpPr>
                          <a:spLocks noChangeArrowheads="1"/>
                        </wps:cNvSpPr>
                        <wps:spPr bwMode="auto">
                          <a:xfrm>
                            <a:off x="7286" y="2028"/>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60"/>
                        <wps:cNvSpPr>
                          <a:spLocks noChangeArrowheads="1"/>
                        </wps:cNvSpPr>
                        <wps:spPr bwMode="auto">
                          <a:xfrm>
                            <a:off x="10336" y="2028"/>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9"/>
                        <wps:cNvSpPr>
                          <a:spLocks noChangeArrowheads="1"/>
                        </wps:cNvSpPr>
                        <wps:spPr bwMode="auto">
                          <a:xfrm>
                            <a:off x="1325" y="2270"/>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8"/>
                        <wps:cNvSpPr>
                          <a:spLocks noChangeArrowheads="1"/>
                        </wps:cNvSpPr>
                        <wps:spPr bwMode="auto">
                          <a:xfrm>
                            <a:off x="4317" y="2270"/>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57"/>
                        <wps:cNvSpPr>
                          <a:spLocks noChangeArrowheads="1"/>
                        </wps:cNvSpPr>
                        <wps:spPr bwMode="auto">
                          <a:xfrm>
                            <a:off x="7286" y="2270"/>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56"/>
                        <wps:cNvSpPr>
                          <a:spLocks noChangeArrowheads="1"/>
                        </wps:cNvSpPr>
                        <wps:spPr bwMode="auto">
                          <a:xfrm>
                            <a:off x="10336" y="2270"/>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Line 255"/>
                        <wps:cNvCnPr>
                          <a:cxnSpLocks noChangeShapeType="1"/>
                        </wps:cNvCnPr>
                        <wps:spPr bwMode="auto">
                          <a:xfrm>
                            <a:off x="482" y="2513"/>
                            <a:ext cx="14083" cy="0"/>
                          </a:xfrm>
                          <a:prstGeom prst="line">
                            <a:avLst/>
                          </a:prstGeom>
                          <a:noFill/>
                          <a:ln w="14643">
                            <a:solidFill>
                              <a:srgbClr val="FFFFFF"/>
                            </a:solidFill>
                            <a:round/>
                            <a:headEnd/>
                            <a:tailEnd/>
                          </a:ln>
                          <a:extLst>
                            <a:ext uri="{909E8E84-426E-40DD-AFC4-6F175D3DCCD1}">
                              <a14:hiddenFill xmlns:a14="http://schemas.microsoft.com/office/drawing/2010/main">
                                <a:noFill/>
                              </a14:hiddenFill>
                            </a:ext>
                          </a:extLst>
                        </wps:spPr>
                        <wps:bodyPr/>
                      </wps:wsp>
                      <wps:wsp>
                        <wps:cNvPr id="303" name="Rectangle 254"/>
                        <wps:cNvSpPr>
                          <a:spLocks noChangeArrowheads="1"/>
                        </wps:cNvSpPr>
                        <wps:spPr bwMode="auto">
                          <a:xfrm>
                            <a:off x="1325" y="2755"/>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53"/>
                        <wps:cNvSpPr>
                          <a:spLocks noChangeArrowheads="1"/>
                        </wps:cNvSpPr>
                        <wps:spPr bwMode="auto">
                          <a:xfrm>
                            <a:off x="4317" y="2755"/>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52"/>
                        <wps:cNvSpPr>
                          <a:spLocks noChangeArrowheads="1"/>
                        </wps:cNvSpPr>
                        <wps:spPr bwMode="auto">
                          <a:xfrm>
                            <a:off x="7286" y="2755"/>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51"/>
                        <wps:cNvSpPr>
                          <a:spLocks noChangeArrowheads="1"/>
                        </wps:cNvSpPr>
                        <wps:spPr bwMode="auto">
                          <a:xfrm>
                            <a:off x="10336" y="2755"/>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50"/>
                        <wps:cNvSpPr>
                          <a:spLocks noChangeArrowheads="1"/>
                        </wps:cNvSpPr>
                        <wps:spPr bwMode="auto">
                          <a:xfrm>
                            <a:off x="1325" y="2998"/>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49"/>
                        <wps:cNvSpPr>
                          <a:spLocks noChangeArrowheads="1"/>
                        </wps:cNvSpPr>
                        <wps:spPr bwMode="auto">
                          <a:xfrm>
                            <a:off x="4317" y="2998"/>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48"/>
                        <wps:cNvSpPr>
                          <a:spLocks noChangeArrowheads="1"/>
                        </wps:cNvSpPr>
                        <wps:spPr bwMode="auto">
                          <a:xfrm>
                            <a:off x="7286" y="2998"/>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47"/>
                        <wps:cNvSpPr>
                          <a:spLocks noChangeArrowheads="1"/>
                        </wps:cNvSpPr>
                        <wps:spPr bwMode="auto">
                          <a:xfrm>
                            <a:off x="10336" y="2998"/>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46"/>
                        <wps:cNvSpPr>
                          <a:spLocks noChangeArrowheads="1"/>
                        </wps:cNvSpPr>
                        <wps:spPr bwMode="auto">
                          <a:xfrm>
                            <a:off x="1325" y="3240"/>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45"/>
                        <wps:cNvSpPr>
                          <a:spLocks noChangeArrowheads="1"/>
                        </wps:cNvSpPr>
                        <wps:spPr bwMode="auto">
                          <a:xfrm>
                            <a:off x="4317" y="3240"/>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44"/>
                        <wps:cNvSpPr>
                          <a:spLocks noChangeArrowheads="1"/>
                        </wps:cNvSpPr>
                        <wps:spPr bwMode="auto">
                          <a:xfrm>
                            <a:off x="7286" y="3240"/>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43"/>
                        <wps:cNvSpPr>
                          <a:spLocks noChangeArrowheads="1"/>
                        </wps:cNvSpPr>
                        <wps:spPr bwMode="auto">
                          <a:xfrm>
                            <a:off x="10336" y="3240"/>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42"/>
                        <wps:cNvSpPr>
                          <a:spLocks noChangeArrowheads="1"/>
                        </wps:cNvSpPr>
                        <wps:spPr bwMode="auto">
                          <a:xfrm>
                            <a:off x="1325" y="3483"/>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41"/>
                        <wps:cNvSpPr>
                          <a:spLocks noChangeArrowheads="1"/>
                        </wps:cNvSpPr>
                        <wps:spPr bwMode="auto">
                          <a:xfrm>
                            <a:off x="4317" y="3483"/>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40"/>
                        <wps:cNvSpPr>
                          <a:spLocks noChangeArrowheads="1"/>
                        </wps:cNvSpPr>
                        <wps:spPr bwMode="auto">
                          <a:xfrm>
                            <a:off x="7286" y="3483"/>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39"/>
                        <wps:cNvSpPr>
                          <a:spLocks noChangeArrowheads="1"/>
                        </wps:cNvSpPr>
                        <wps:spPr bwMode="auto">
                          <a:xfrm>
                            <a:off x="10336" y="3483"/>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38"/>
                        <wps:cNvSpPr>
                          <a:spLocks noChangeArrowheads="1"/>
                        </wps:cNvSpPr>
                        <wps:spPr bwMode="auto">
                          <a:xfrm>
                            <a:off x="1325" y="3725"/>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37"/>
                        <wps:cNvSpPr>
                          <a:spLocks noChangeArrowheads="1"/>
                        </wps:cNvSpPr>
                        <wps:spPr bwMode="auto">
                          <a:xfrm>
                            <a:off x="4317" y="3725"/>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236"/>
                        <wps:cNvSpPr>
                          <a:spLocks noChangeArrowheads="1"/>
                        </wps:cNvSpPr>
                        <wps:spPr bwMode="auto">
                          <a:xfrm>
                            <a:off x="7286" y="3725"/>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35"/>
                        <wps:cNvSpPr>
                          <a:spLocks noChangeArrowheads="1"/>
                        </wps:cNvSpPr>
                        <wps:spPr bwMode="auto">
                          <a:xfrm>
                            <a:off x="10336" y="3725"/>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34"/>
                        <wps:cNvSpPr>
                          <a:spLocks noChangeArrowheads="1"/>
                        </wps:cNvSpPr>
                        <wps:spPr bwMode="auto">
                          <a:xfrm>
                            <a:off x="1325" y="3968"/>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33"/>
                        <wps:cNvSpPr>
                          <a:spLocks noChangeArrowheads="1"/>
                        </wps:cNvSpPr>
                        <wps:spPr bwMode="auto">
                          <a:xfrm>
                            <a:off x="4317" y="3968"/>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32"/>
                        <wps:cNvSpPr>
                          <a:spLocks noChangeArrowheads="1"/>
                        </wps:cNvSpPr>
                        <wps:spPr bwMode="auto">
                          <a:xfrm>
                            <a:off x="7286" y="3968"/>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31"/>
                        <wps:cNvSpPr>
                          <a:spLocks noChangeArrowheads="1"/>
                        </wps:cNvSpPr>
                        <wps:spPr bwMode="auto">
                          <a:xfrm>
                            <a:off x="10336" y="3968"/>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30"/>
                        <wps:cNvSpPr>
                          <a:spLocks noChangeArrowheads="1"/>
                        </wps:cNvSpPr>
                        <wps:spPr bwMode="auto">
                          <a:xfrm>
                            <a:off x="1325" y="4210"/>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29"/>
                        <wps:cNvSpPr>
                          <a:spLocks noChangeArrowheads="1"/>
                        </wps:cNvSpPr>
                        <wps:spPr bwMode="auto">
                          <a:xfrm>
                            <a:off x="4317" y="4210"/>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28"/>
                        <wps:cNvSpPr>
                          <a:spLocks noChangeArrowheads="1"/>
                        </wps:cNvSpPr>
                        <wps:spPr bwMode="auto">
                          <a:xfrm>
                            <a:off x="7286" y="4210"/>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27"/>
                        <wps:cNvSpPr>
                          <a:spLocks noChangeArrowheads="1"/>
                        </wps:cNvSpPr>
                        <wps:spPr bwMode="auto">
                          <a:xfrm>
                            <a:off x="10336" y="4210"/>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26"/>
                        <wps:cNvSpPr>
                          <a:spLocks noChangeArrowheads="1"/>
                        </wps:cNvSpPr>
                        <wps:spPr bwMode="auto">
                          <a:xfrm>
                            <a:off x="1325" y="4453"/>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225"/>
                        <wps:cNvSpPr>
                          <a:spLocks noChangeArrowheads="1"/>
                        </wps:cNvSpPr>
                        <wps:spPr bwMode="auto">
                          <a:xfrm>
                            <a:off x="4317" y="4453"/>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24"/>
                        <wps:cNvSpPr>
                          <a:spLocks noChangeArrowheads="1"/>
                        </wps:cNvSpPr>
                        <wps:spPr bwMode="auto">
                          <a:xfrm>
                            <a:off x="7286" y="4453"/>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223"/>
                        <wps:cNvSpPr>
                          <a:spLocks noChangeArrowheads="1"/>
                        </wps:cNvSpPr>
                        <wps:spPr bwMode="auto">
                          <a:xfrm>
                            <a:off x="10336" y="4453"/>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22"/>
                        <wps:cNvSpPr>
                          <a:spLocks noChangeArrowheads="1"/>
                        </wps:cNvSpPr>
                        <wps:spPr bwMode="auto">
                          <a:xfrm>
                            <a:off x="1325" y="4695"/>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21"/>
                        <wps:cNvSpPr>
                          <a:spLocks noChangeArrowheads="1"/>
                        </wps:cNvSpPr>
                        <wps:spPr bwMode="auto">
                          <a:xfrm>
                            <a:off x="4317" y="4695"/>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220"/>
                        <wps:cNvSpPr>
                          <a:spLocks noChangeArrowheads="1"/>
                        </wps:cNvSpPr>
                        <wps:spPr bwMode="auto">
                          <a:xfrm>
                            <a:off x="7286" y="4695"/>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19"/>
                        <wps:cNvSpPr>
                          <a:spLocks noChangeArrowheads="1"/>
                        </wps:cNvSpPr>
                        <wps:spPr bwMode="auto">
                          <a:xfrm>
                            <a:off x="10336" y="4695"/>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18"/>
                        <wps:cNvCnPr>
                          <a:cxnSpLocks noChangeShapeType="1"/>
                        </wps:cNvCnPr>
                        <wps:spPr bwMode="auto">
                          <a:xfrm>
                            <a:off x="482" y="2756"/>
                            <a:ext cx="15239" cy="0"/>
                          </a:xfrm>
                          <a:prstGeom prst="line">
                            <a:avLst/>
                          </a:prstGeom>
                          <a:noFill/>
                          <a:ln w="14643">
                            <a:solidFill>
                              <a:srgbClr val="FFFFFF"/>
                            </a:solidFill>
                            <a:round/>
                            <a:headEnd/>
                            <a:tailEnd/>
                          </a:ln>
                          <a:extLst>
                            <a:ext uri="{909E8E84-426E-40DD-AFC4-6F175D3DCCD1}">
                              <a14:hiddenFill xmlns:a14="http://schemas.microsoft.com/office/drawing/2010/main">
                                <a:noFill/>
                              </a14:hiddenFill>
                            </a:ext>
                          </a:extLst>
                        </wps:spPr>
                        <wps:bodyPr/>
                      </wps:wsp>
                      <wps:wsp>
                        <wps:cNvPr id="340" name="Line 217"/>
                        <wps:cNvCnPr>
                          <a:cxnSpLocks noChangeShapeType="1"/>
                        </wps:cNvCnPr>
                        <wps:spPr bwMode="auto">
                          <a:xfrm>
                            <a:off x="482" y="4938"/>
                            <a:ext cx="14083" cy="0"/>
                          </a:xfrm>
                          <a:prstGeom prst="line">
                            <a:avLst/>
                          </a:prstGeom>
                          <a:noFill/>
                          <a:ln w="14887">
                            <a:solidFill>
                              <a:srgbClr val="FFFFFF"/>
                            </a:solidFill>
                            <a:round/>
                            <a:headEnd/>
                            <a:tailEnd/>
                          </a:ln>
                          <a:extLst>
                            <a:ext uri="{909E8E84-426E-40DD-AFC4-6F175D3DCCD1}">
                              <a14:hiddenFill xmlns:a14="http://schemas.microsoft.com/office/drawing/2010/main">
                                <a:noFill/>
                              </a14:hiddenFill>
                            </a:ext>
                          </a:extLst>
                        </wps:spPr>
                        <wps:bodyPr/>
                      </wps:wsp>
                      <wps:wsp>
                        <wps:cNvPr id="341" name="Rectangle 216"/>
                        <wps:cNvSpPr>
                          <a:spLocks noChangeArrowheads="1"/>
                        </wps:cNvSpPr>
                        <wps:spPr bwMode="auto">
                          <a:xfrm>
                            <a:off x="1325" y="5180"/>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215"/>
                        <wps:cNvSpPr>
                          <a:spLocks noChangeArrowheads="1"/>
                        </wps:cNvSpPr>
                        <wps:spPr bwMode="auto">
                          <a:xfrm>
                            <a:off x="4317" y="5180"/>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14"/>
                        <wps:cNvSpPr>
                          <a:spLocks noChangeArrowheads="1"/>
                        </wps:cNvSpPr>
                        <wps:spPr bwMode="auto">
                          <a:xfrm>
                            <a:off x="7286" y="5180"/>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13"/>
                        <wps:cNvSpPr>
                          <a:spLocks noChangeArrowheads="1"/>
                        </wps:cNvSpPr>
                        <wps:spPr bwMode="auto">
                          <a:xfrm>
                            <a:off x="10336" y="5180"/>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212"/>
                        <wps:cNvSpPr>
                          <a:spLocks noChangeArrowheads="1"/>
                        </wps:cNvSpPr>
                        <wps:spPr bwMode="auto">
                          <a:xfrm>
                            <a:off x="1325" y="5422"/>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211"/>
                        <wps:cNvSpPr>
                          <a:spLocks noChangeArrowheads="1"/>
                        </wps:cNvSpPr>
                        <wps:spPr bwMode="auto">
                          <a:xfrm>
                            <a:off x="4317" y="5422"/>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210"/>
                        <wps:cNvSpPr>
                          <a:spLocks noChangeArrowheads="1"/>
                        </wps:cNvSpPr>
                        <wps:spPr bwMode="auto">
                          <a:xfrm>
                            <a:off x="7286" y="5422"/>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209"/>
                        <wps:cNvSpPr>
                          <a:spLocks noChangeArrowheads="1"/>
                        </wps:cNvSpPr>
                        <wps:spPr bwMode="auto">
                          <a:xfrm>
                            <a:off x="10336" y="5422"/>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08"/>
                        <wps:cNvSpPr>
                          <a:spLocks noChangeArrowheads="1"/>
                        </wps:cNvSpPr>
                        <wps:spPr bwMode="auto">
                          <a:xfrm>
                            <a:off x="1325" y="5665"/>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07"/>
                        <wps:cNvSpPr>
                          <a:spLocks noChangeArrowheads="1"/>
                        </wps:cNvSpPr>
                        <wps:spPr bwMode="auto">
                          <a:xfrm>
                            <a:off x="4317" y="5665"/>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06"/>
                        <wps:cNvSpPr>
                          <a:spLocks noChangeArrowheads="1"/>
                        </wps:cNvSpPr>
                        <wps:spPr bwMode="auto">
                          <a:xfrm>
                            <a:off x="7286" y="5665"/>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205"/>
                        <wps:cNvSpPr>
                          <a:spLocks noChangeArrowheads="1"/>
                        </wps:cNvSpPr>
                        <wps:spPr bwMode="auto">
                          <a:xfrm>
                            <a:off x="10336" y="5665"/>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04"/>
                        <wps:cNvSpPr>
                          <a:spLocks noChangeArrowheads="1"/>
                        </wps:cNvSpPr>
                        <wps:spPr bwMode="auto">
                          <a:xfrm>
                            <a:off x="1325" y="5907"/>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203"/>
                        <wps:cNvSpPr>
                          <a:spLocks noChangeArrowheads="1"/>
                        </wps:cNvSpPr>
                        <wps:spPr bwMode="auto">
                          <a:xfrm>
                            <a:off x="4317" y="5907"/>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202"/>
                        <wps:cNvSpPr>
                          <a:spLocks noChangeArrowheads="1"/>
                        </wps:cNvSpPr>
                        <wps:spPr bwMode="auto">
                          <a:xfrm>
                            <a:off x="7286" y="5907"/>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01"/>
                        <wps:cNvSpPr>
                          <a:spLocks noChangeArrowheads="1"/>
                        </wps:cNvSpPr>
                        <wps:spPr bwMode="auto">
                          <a:xfrm>
                            <a:off x="10336" y="5907"/>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00"/>
                        <wps:cNvCnPr>
                          <a:cxnSpLocks noChangeShapeType="1"/>
                        </wps:cNvCnPr>
                        <wps:spPr bwMode="auto">
                          <a:xfrm>
                            <a:off x="482" y="5180"/>
                            <a:ext cx="15239" cy="0"/>
                          </a:xfrm>
                          <a:prstGeom prst="line">
                            <a:avLst/>
                          </a:prstGeom>
                          <a:noFill/>
                          <a:ln w="14643">
                            <a:solidFill>
                              <a:srgbClr val="FFFFFF"/>
                            </a:solidFill>
                            <a:round/>
                            <a:headEnd/>
                            <a:tailEnd/>
                          </a:ln>
                          <a:extLst>
                            <a:ext uri="{909E8E84-426E-40DD-AFC4-6F175D3DCCD1}">
                              <a14:hiddenFill xmlns:a14="http://schemas.microsoft.com/office/drawing/2010/main">
                                <a:noFill/>
                              </a14:hiddenFill>
                            </a:ext>
                          </a:extLst>
                        </wps:spPr>
                        <wps:bodyPr/>
                      </wps:wsp>
                      <wps:wsp>
                        <wps:cNvPr id="358" name="Line 199"/>
                        <wps:cNvCnPr>
                          <a:cxnSpLocks noChangeShapeType="1"/>
                        </wps:cNvCnPr>
                        <wps:spPr bwMode="auto">
                          <a:xfrm>
                            <a:off x="482" y="6150"/>
                            <a:ext cx="14083" cy="0"/>
                          </a:xfrm>
                          <a:prstGeom prst="line">
                            <a:avLst/>
                          </a:prstGeom>
                          <a:noFill/>
                          <a:ln w="14643">
                            <a:solidFill>
                              <a:srgbClr val="FFFFFF"/>
                            </a:solidFill>
                            <a:round/>
                            <a:headEnd/>
                            <a:tailEnd/>
                          </a:ln>
                          <a:extLst>
                            <a:ext uri="{909E8E84-426E-40DD-AFC4-6F175D3DCCD1}">
                              <a14:hiddenFill xmlns:a14="http://schemas.microsoft.com/office/drawing/2010/main">
                                <a:noFill/>
                              </a14:hiddenFill>
                            </a:ext>
                          </a:extLst>
                        </wps:spPr>
                        <wps:bodyPr/>
                      </wps:wsp>
                      <wps:wsp>
                        <wps:cNvPr id="359" name="Rectangle 198"/>
                        <wps:cNvSpPr>
                          <a:spLocks noChangeArrowheads="1"/>
                        </wps:cNvSpPr>
                        <wps:spPr bwMode="auto">
                          <a:xfrm>
                            <a:off x="1325" y="6392"/>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97"/>
                        <wps:cNvSpPr>
                          <a:spLocks noChangeArrowheads="1"/>
                        </wps:cNvSpPr>
                        <wps:spPr bwMode="auto">
                          <a:xfrm>
                            <a:off x="4317" y="6392"/>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196"/>
                        <wps:cNvSpPr>
                          <a:spLocks noChangeArrowheads="1"/>
                        </wps:cNvSpPr>
                        <wps:spPr bwMode="auto">
                          <a:xfrm>
                            <a:off x="7286" y="6392"/>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95"/>
                        <wps:cNvSpPr>
                          <a:spLocks noChangeArrowheads="1"/>
                        </wps:cNvSpPr>
                        <wps:spPr bwMode="auto">
                          <a:xfrm>
                            <a:off x="10336" y="6392"/>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194"/>
                        <wps:cNvSpPr>
                          <a:spLocks noChangeArrowheads="1"/>
                        </wps:cNvSpPr>
                        <wps:spPr bwMode="auto">
                          <a:xfrm>
                            <a:off x="1325" y="6634"/>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193"/>
                        <wps:cNvSpPr>
                          <a:spLocks noChangeArrowheads="1"/>
                        </wps:cNvSpPr>
                        <wps:spPr bwMode="auto">
                          <a:xfrm>
                            <a:off x="4317" y="6634"/>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192"/>
                        <wps:cNvSpPr>
                          <a:spLocks noChangeArrowheads="1"/>
                        </wps:cNvSpPr>
                        <wps:spPr bwMode="auto">
                          <a:xfrm>
                            <a:off x="7286" y="6634"/>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91"/>
                        <wps:cNvSpPr>
                          <a:spLocks noChangeArrowheads="1"/>
                        </wps:cNvSpPr>
                        <wps:spPr bwMode="auto">
                          <a:xfrm>
                            <a:off x="10336" y="6634"/>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190"/>
                        <wps:cNvSpPr>
                          <a:spLocks noChangeArrowheads="1"/>
                        </wps:cNvSpPr>
                        <wps:spPr bwMode="auto">
                          <a:xfrm>
                            <a:off x="1325" y="6877"/>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189"/>
                        <wps:cNvSpPr>
                          <a:spLocks noChangeArrowheads="1"/>
                        </wps:cNvSpPr>
                        <wps:spPr bwMode="auto">
                          <a:xfrm>
                            <a:off x="4317" y="6877"/>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188"/>
                        <wps:cNvSpPr>
                          <a:spLocks noChangeArrowheads="1"/>
                        </wps:cNvSpPr>
                        <wps:spPr bwMode="auto">
                          <a:xfrm>
                            <a:off x="7286" y="6877"/>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87"/>
                        <wps:cNvSpPr>
                          <a:spLocks noChangeArrowheads="1"/>
                        </wps:cNvSpPr>
                        <wps:spPr bwMode="auto">
                          <a:xfrm>
                            <a:off x="10336" y="6877"/>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86"/>
                        <wps:cNvSpPr>
                          <a:spLocks noChangeArrowheads="1"/>
                        </wps:cNvSpPr>
                        <wps:spPr bwMode="auto">
                          <a:xfrm>
                            <a:off x="1325" y="7120"/>
                            <a:ext cx="3004" cy="243"/>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85"/>
                        <wps:cNvSpPr>
                          <a:spLocks noChangeArrowheads="1"/>
                        </wps:cNvSpPr>
                        <wps:spPr bwMode="auto">
                          <a:xfrm>
                            <a:off x="4317" y="7120"/>
                            <a:ext cx="2981" cy="243"/>
                          </a:xfrm>
                          <a:prstGeom prst="rect">
                            <a:avLst/>
                          </a:prstGeom>
                          <a:solidFill>
                            <a:srgbClr val="D7E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84"/>
                        <wps:cNvSpPr>
                          <a:spLocks noChangeArrowheads="1"/>
                        </wps:cNvSpPr>
                        <wps:spPr bwMode="auto">
                          <a:xfrm>
                            <a:off x="7286" y="7120"/>
                            <a:ext cx="3062" cy="243"/>
                          </a:xfrm>
                          <a:prstGeom prst="rect">
                            <a:avLst/>
                          </a:prstGeom>
                          <a:solidFill>
                            <a:srgbClr val="F5E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83"/>
                        <wps:cNvSpPr>
                          <a:spLocks noChangeArrowheads="1"/>
                        </wps:cNvSpPr>
                        <wps:spPr bwMode="auto">
                          <a:xfrm>
                            <a:off x="10336" y="7120"/>
                            <a:ext cx="2993" cy="243"/>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182"/>
                        <wps:cNvCnPr>
                          <a:cxnSpLocks noChangeShapeType="1"/>
                        </wps:cNvCnPr>
                        <wps:spPr bwMode="auto">
                          <a:xfrm>
                            <a:off x="482" y="6393"/>
                            <a:ext cx="15239" cy="0"/>
                          </a:xfrm>
                          <a:prstGeom prst="line">
                            <a:avLst/>
                          </a:prstGeom>
                          <a:noFill/>
                          <a:ln w="14887">
                            <a:solidFill>
                              <a:srgbClr val="FFFFFF"/>
                            </a:solidFill>
                            <a:round/>
                            <a:headEnd/>
                            <a:tailEnd/>
                          </a:ln>
                          <a:extLst>
                            <a:ext uri="{909E8E84-426E-40DD-AFC4-6F175D3DCCD1}">
                              <a14:hiddenFill xmlns:a14="http://schemas.microsoft.com/office/drawing/2010/main">
                                <a:noFill/>
                              </a14:hiddenFill>
                            </a:ext>
                          </a:extLst>
                        </wps:spPr>
                        <wps:bodyPr/>
                      </wps:wsp>
                      <wps:wsp>
                        <wps:cNvPr id="376" name="Line 181"/>
                        <wps:cNvCnPr>
                          <a:cxnSpLocks noChangeShapeType="1"/>
                        </wps:cNvCnPr>
                        <wps:spPr bwMode="auto">
                          <a:xfrm>
                            <a:off x="482" y="7363"/>
                            <a:ext cx="14083" cy="0"/>
                          </a:xfrm>
                          <a:prstGeom prst="line">
                            <a:avLst/>
                          </a:prstGeom>
                          <a:noFill/>
                          <a:ln w="14643">
                            <a:solidFill>
                              <a:srgbClr val="FFFFFF"/>
                            </a:solidFill>
                            <a:round/>
                            <a:headEnd/>
                            <a:tailEnd/>
                          </a:ln>
                          <a:extLst>
                            <a:ext uri="{909E8E84-426E-40DD-AFC4-6F175D3DCCD1}">
                              <a14:hiddenFill xmlns:a14="http://schemas.microsoft.com/office/drawing/2010/main">
                                <a:noFill/>
                              </a14:hiddenFill>
                            </a:ext>
                          </a:extLst>
                        </wps:spPr>
                        <wps:bodyPr/>
                      </wps:wsp>
                      <wps:wsp>
                        <wps:cNvPr id="377" name="Line 180"/>
                        <wps:cNvCnPr>
                          <a:cxnSpLocks noChangeShapeType="1"/>
                        </wps:cNvCnPr>
                        <wps:spPr bwMode="auto">
                          <a:xfrm>
                            <a:off x="482" y="7605"/>
                            <a:ext cx="15239" cy="0"/>
                          </a:xfrm>
                          <a:prstGeom prst="line">
                            <a:avLst/>
                          </a:prstGeom>
                          <a:noFill/>
                          <a:ln w="14643">
                            <a:solidFill>
                              <a:srgbClr val="FFFFFF"/>
                            </a:solidFill>
                            <a:round/>
                            <a:headEnd/>
                            <a:tailEnd/>
                          </a:ln>
                          <a:extLst>
                            <a:ext uri="{909E8E84-426E-40DD-AFC4-6F175D3DCCD1}">
                              <a14:hiddenFill xmlns:a14="http://schemas.microsoft.com/office/drawing/2010/main">
                                <a:noFill/>
                              </a14:hiddenFill>
                            </a:ext>
                          </a:extLst>
                        </wps:spPr>
                        <wps:bodyPr/>
                      </wps:wsp>
                      <wps:wsp>
                        <wps:cNvPr id="378" name="Line 179"/>
                        <wps:cNvCnPr>
                          <a:cxnSpLocks noChangeShapeType="1"/>
                        </wps:cNvCnPr>
                        <wps:spPr bwMode="auto">
                          <a:xfrm>
                            <a:off x="1325" y="124"/>
                            <a:ext cx="0" cy="8705"/>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79" name="Line 178"/>
                        <wps:cNvCnPr>
                          <a:cxnSpLocks noChangeShapeType="1"/>
                        </wps:cNvCnPr>
                        <wps:spPr bwMode="auto">
                          <a:xfrm>
                            <a:off x="2538" y="355"/>
                            <a:ext cx="0" cy="8474"/>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80" name="Line 177"/>
                        <wps:cNvCnPr>
                          <a:cxnSpLocks noChangeShapeType="1"/>
                        </wps:cNvCnPr>
                        <wps:spPr bwMode="auto">
                          <a:xfrm>
                            <a:off x="3693" y="355"/>
                            <a:ext cx="0" cy="8474"/>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81" name="Line 176"/>
                        <wps:cNvCnPr>
                          <a:cxnSpLocks noChangeShapeType="1"/>
                        </wps:cNvCnPr>
                        <wps:spPr bwMode="auto">
                          <a:xfrm>
                            <a:off x="4317" y="124"/>
                            <a:ext cx="0" cy="8705"/>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82" name="Line 175"/>
                        <wps:cNvCnPr>
                          <a:cxnSpLocks noChangeShapeType="1"/>
                        </wps:cNvCnPr>
                        <wps:spPr bwMode="auto">
                          <a:xfrm>
                            <a:off x="5496" y="355"/>
                            <a:ext cx="0" cy="8474"/>
                          </a:xfrm>
                          <a:prstGeom prst="line">
                            <a:avLst/>
                          </a:prstGeom>
                          <a:noFill/>
                          <a:ln w="14907">
                            <a:solidFill>
                              <a:srgbClr val="FFFFFF"/>
                            </a:solidFill>
                            <a:round/>
                            <a:headEnd/>
                            <a:tailEnd/>
                          </a:ln>
                          <a:extLst>
                            <a:ext uri="{909E8E84-426E-40DD-AFC4-6F175D3DCCD1}">
                              <a14:hiddenFill xmlns:a14="http://schemas.microsoft.com/office/drawing/2010/main">
                                <a:noFill/>
                              </a14:hiddenFill>
                            </a:ext>
                          </a:extLst>
                        </wps:spPr>
                        <wps:bodyPr/>
                      </wps:wsp>
                      <wps:wsp>
                        <wps:cNvPr id="383" name="Line 174"/>
                        <wps:cNvCnPr>
                          <a:cxnSpLocks noChangeShapeType="1"/>
                        </wps:cNvCnPr>
                        <wps:spPr bwMode="auto">
                          <a:xfrm>
                            <a:off x="6663" y="355"/>
                            <a:ext cx="0" cy="8474"/>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84" name="Line 173"/>
                        <wps:cNvCnPr>
                          <a:cxnSpLocks noChangeShapeType="1"/>
                        </wps:cNvCnPr>
                        <wps:spPr bwMode="auto">
                          <a:xfrm>
                            <a:off x="7287" y="124"/>
                            <a:ext cx="0" cy="8705"/>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85" name="Line 172"/>
                        <wps:cNvCnPr>
                          <a:cxnSpLocks noChangeShapeType="1"/>
                        </wps:cNvCnPr>
                        <wps:spPr bwMode="auto">
                          <a:xfrm>
                            <a:off x="8500" y="355"/>
                            <a:ext cx="0" cy="8474"/>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86" name="Line 171"/>
                        <wps:cNvCnPr>
                          <a:cxnSpLocks noChangeShapeType="1"/>
                        </wps:cNvCnPr>
                        <wps:spPr bwMode="auto">
                          <a:xfrm>
                            <a:off x="9655" y="355"/>
                            <a:ext cx="0" cy="8474"/>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87" name="Line 170"/>
                        <wps:cNvCnPr>
                          <a:cxnSpLocks noChangeShapeType="1"/>
                        </wps:cNvCnPr>
                        <wps:spPr bwMode="auto">
                          <a:xfrm>
                            <a:off x="10337" y="124"/>
                            <a:ext cx="0" cy="8705"/>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88" name="Line 169"/>
                        <wps:cNvCnPr>
                          <a:cxnSpLocks noChangeShapeType="1"/>
                        </wps:cNvCnPr>
                        <wps:spPr bwMode="auto">
                          <a:xfrm>
                            <a:off x="11492" y="355"/>
                            <a:ext cx="0" cy="8474"/>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89" name="Line 168"/>
                        <wps:cNvCnPr>
                          <a:cxnSpLocks noChangeShapeType="1"/>
                        </wps:cNvCnPr>
                        <wps:spPr bwMode="auto">
                          <a:xfrm>
                            <a:off x="12636" y="355"/>
                            <a:ext cx="0" cy="8474"/>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90" name="Line 167"/>
                        <wps:cNvCnPr>
                          <a:cxnSpLocks noChangeShapeType="1"/>
                        </wps:cNvCnPr>
                        <wps:spPr bwMode="auto">
                          <a:xfrm>
                            <a:off x="13317" y="124"/>
                            <a:ext cx="0" cy="8705"/>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s:wsp>
                        <wps:cNvPr id="391" name="Line 166"/>
                        <wps:cNvCnPr>
                          <a:cxnSpLocks noChangeShapeType="1"/>
                        </wps:cNvCnPr>
                        <wps:spPr bwMode="auto">
                          <a:xfrm>
                            <a:off x="14554" y="355"/>
                            <a:ext cx="0" cy="8474"/>
                          </a:xfrm>
                          <a:prstGeom prst="line">
                            <a:avLst/>
                          </a:prstGeom>
                          <a:noFill/>
                          <a:ln w="1466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D7F0CB" id="Group 165" o:spid="_x0000_s1026" style="position:absolute;margin-left:24.1pt;margin-top:5.6pt;width:793.15pt;height:435.85pt;z-index:-251656704;mso-position-horizontal-relative:page" coordorigin="482,112" coordsize="15863,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">
                <v:rect id="Rectangle 292" o:spid="_x0000_s1027" style="position:absolute;left:481;top:123;width:84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EcgA&#10;AADcAAAADwAAAGRycy9kb3ducmV2LnhtbESPQWvCQBSE74X+h+UVeil1o6ItqavEYEUQCtoieHtk&#10;n0lo9m26u2r013eFQo/DzHzDTGadacSJnK8tK+j3EhDEhdU1lwq+Pt+fX0H4gKyxsUwKLuRhNr2/&#10;m2Cq7Zk3dNqGUkQI+xQVVCG0qZS+qMig79mWOHoH6wyGKF0ptcNzhJtGDpJkLA3WHBcqbCmvqPje&#10;Ho2Cj/3L8idzV7PeLQ5PyyyfD32+UerxocveQATqwn/4r73SCgbjEdzOx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T8RyAAAANwAAAAPAAAAAAAAAAAAAAAAAJgCAABk&#10;cnMvZG93bnJldi54bWxQSwUGAAAAAAQABAD1AAAAjQMAAAAA&#10;" fillcolor="#d9d9d9" stroked="f"/>
                <v:rect id="Rectangle 291" o:spid="_x0000_s1028" style="position:absolute;left:1325;top:123;width:3004;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QDMUA&#10;AADcAAAADwAAAGRycy9kb3ducmV2LnhtbESPQUvDQBSE70L/w/IKvUi7aYVQY7dFSwUvKtb2/pp9&#10;ZkOzb0P2tYn/3hUEj8PMfMOsNoNv1JW6WAc2MJ9loIjLYGuuDBw+n6dLUFGQLTaBycA3RdisRzcr&#10;LGzo+YOue6lUgnAs0IATaQutY+nIY5yFljh5X6HzKEl2lbYd9gnuG73Islx7rDktOGxp66g87y/e&#10;wPbuDe+XsX/axer9dA6vcnt0YsxkPDw+gBIa5D/8136xBhZ5Dr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JAMxQAAANwAAAAPAAAAAAAAAAAAAAAAAJgCAABkcnMv&#10;ZG93bnJldi54bWxQSwUGAAAAAAQABAD1AAAAigMAAAAA&#10;" fillcolor="#b8cce3" stroked="f"/>
                <v:rect id="Rectangle 290" o:spid="_x0000_s1029" style="position:absolute;left:4317;top:123;width:2981;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MUA&#10;AADcAAAADwAAAGRycy9kb3ducmV2LnhtbESPT2vCQBTE7wW/w/IEb3WjhaREVxFpi4dSWhXPj+xz&#10;E8y+DdnNH7+9Wyj0OMzMb5j1drS16Kn1lWMFi3kCgrhwumKj4Hx6f34F4QOyxtoxKbiTh+1m8rTG&#10;XLuBf6g/BiMihH2OCsoQmlxKX5Rk0c9dQxy9q2sthihbI3WLQ4TbWi6TJJUWK44LJTa0L6m4HTur&#10;YP9t6/G8y7LTl3wz5qX7+LyFi1Kz6bhbgQg0hv/wX/ugFSzTDH7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nxf4xQAAANwAAAAPAAAAAAAAAAAAAAAAAJgCAABkcnMv&#10;ZG93bnJldi54bWxQSwUGAAAAAAQABAD1AAAAigMAAAAA&#10;" fillcolor="#d7e3bb" stroked="f"/>
                <v:rect id="Rectangle 289" o:spid="_x0000_s1030" style="position:absolute;left:7286;top:123;width:3062;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68EA&#10;AADcAAAADwAAAGRycy9kb3ducmV2LnhtbERPy4rCMBTdD8w/hDvgZtDUUkSrUQZFcVaDjw+4NNe2&#10;THNTktjWvzcLweXhvFebwTSiI+drywqmkwQEcWF1zaWC62U/noPwAVljY5kUPMjDZv35scJc255P&#10;1J1DKWII+xwVVCG0uZS+qMign9iWOHI36wyGCF0ptcM+hptGpkkykwZrjg0VtrStqPg/342ChdV9&#10;9ncYuusu/Z1P+0V2/3aZUqOv4WcJItAQ3uKX+6gVpL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bKuvBAAAA3AAAAA8AAAAAAAAAAAAAAAAAmAIAAGRycy9kb3du&#10;cmV2LnhtbFBLBQYAAAAABAAEAPUAAACGAwAAAAA=&#10;" fillcolor="#f5e3e2" stroked="f"/>
                <v:rect id="Rectangle 288" o:spid="_x0000_s1031" style="position:absolute;left:10336;top:123;width:2993;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wcUA&#10;AADcAAAADwAAAGRycy9kb3ducmV2LnhtbESPwW7CMBBE75X4B2uRegOHHNISMAhRVVQcaAt8wBJv&#10;4oh4HcUG0n59jYTU42hm3mjmy9424kqdrx0rmIwTEMSF0zVXCo6H99ErCB+QNTaOScEPeVguBk9z&#10;zLW78Tdd96ESEcI+RwUmhDaX0heGLPqxa4mjV7rOYoiyq6Tu8BbhtpFpkmTSYs1xwWBLa0PFeX+x&#10;Cqab5NdsabfJvl7etqktyvJy+lTqedivZiAC9eE//Gh/aAVpNoX7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P7BxQAAANwAAAAPAAAAAAAAAAAAAAAAAJgCAABkcnMv&#10;ZG93bnJldi54bWxQSwUGAAAAAAQABAD1AAAAigMAAAAA&#10;" fillcolor="#e7e6e6" stroked="f"/>
                <v:rect id="Rectangle 287" o:spid="_x0000_s1032" style="position:absolute;left:13317;top:123;width:302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KVMQA&#10;AADcAAAADwAAAGRycy9kb3ducmV2LnhtbERPW2vCMBR+H/gfwhF8GTPVwRydUWpRGQwELwh7OzTH&#10;ttic1CRqt1+/PAx8/Pju03lnGnEj52vLCkbDBARxYXXNpYLDfvXyDsIHZI2NZVLwQx7ms97TFFNt&#10;77yl2y6UIoawT1FBFUKbSumLigz6oW2JI3eyzmCI0JVSO7zHcNPIcZK8SYM1x4YKW8orKs67q1Gw&#10;+Z6sL5n7NV/H5el5neWLV59vlRr0u+wDRKAuPMT/7k+tYDyJ8+O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ClTEAAAA3AAAAA8AAAAAAAAAAAAAAAAAmAIAAGRycy9k&#10;b3ducmV2LnhtbFBLBQYAAAAABAAEAPUAAACJAwAAAAA=&#10;" fillcolor="#d9d9d9" stroked="f"/>
                <v:rect id="Rectangle 286" o:spid="_x0000_s1033" style="position:absolute;left:1325;top:816;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epcUA&#10;AADcAAAADwAAAGRycy9kb3ducmV2LnhtbESPX0vDQBDE3wW/w7EFX6S9tIK2sdeipYIvVvrvfc1t&#10;c6G5vZDbNvHbe4Lg4zAzv2Hmy97X6kptrAIbGI8yUMRFsBWXBg77t+EUVBRki3VgMvBNEZaL25s5&#10;5jZ0vKXrTkqVIBxzNOBEmlzrWDjyGEehIU7eKbQeJcm21LbFLsF9rSdZ9qg9VpwWHDa0clScdxdv&#10;YPWwwdk0dq/rWH5+ncOH3B+dGHM36F+eQQn18h/+a79bA5OnMfyeS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J6lxQAAANwAAAAPAAAAAAAAAAAAAAAAAJgCAABkcnMv&#10;ZG93bnJldi54bWxQSwUGAAAAAAQABAD1AAAAigMAAAAA&#10;" fillcolor="#b8cce3" stroked="f"/>
                <v:rect id="Rectangle 285" o:spid="_x0000_s1034" style="position:absolute;left:4317;top:816;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ivcMA&#10;AADcAAAADwAAAGRycy9kb3ducmV2LnhtbESPT4vCMBTE78J+h/CEvWlqF+xSjSKyyh5E/MeeH80z&#10;LTYvpYna/fZGEDwOM/MbZjrvbC1u1PrKsYLRMAFBXDhdsVFwOq4G3yB8QNZYOyYF/+RhPvvoTTHX&#10;7s57uh2CERHCPkcFZQhNLqUvSrLoh64hjt7ZtRZDlK2RusV7hNtapkkylhYrjgslNrQsqbgcrlbB&#10;cmfr7rTIsuNW/hjzdV1vLuFPqc9+t5iACNSFd/jV/tUK0iyF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EivcMAAADcAAAADwAAAAAAAAAAAAAAAACYAgAAZHJzL2Rv&#10;d25yZXYueG1sUEsFBgAAAAAEAAQA9QAAAIgDAAAAAA==&#10;" fillcolor="#d7e3bb" stroked="f"/>
                <v:rect id="Rectangle 284" o:spid="_x0000_s1035" style="position:absolute;left:7286;top:816;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R8UA&#10;AADcAAAADwAAAGRycy9kb3ducmV2LnhtbESP0WrCQBRE3wv9h+UKfSl1YwxWU1cpLUp9kqZ+wCV7&#10;mwSzd8PumqR/7wpCH4eZOcOst6NpRU/ON5YVzKYJCOLS6oYrBaef3csShA/IGlvLpOCPPGw3jw9r&#10;zLUd+Jv6IlQiQtjnqKAOocul9GVNBv3UdsTR+7XOYIjSVVI7HCLctDJNkoU02HBcqLGjj5rKc3Ex&#10;ClZWD9lxP/anz/SwnA2r7PLsMqWeJuP7G4hAY/gP39tfWkH6OofbmX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i5HxQAAANwAAAAPAAAAAAAAAAAAAAAAAJgCAABkcnMv&#10;ZG93bnJldi54bWxQSwUGAAAAAAQABAD1AAAAigMAAAAA&#10;" fillcolor="#f5e3e2" stroked="f"/>
                <v:rect id="Rectangle 283" o:spid="_x0000_s1036" style="position:absolute;left:10336;top:816;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HgsYA&#10;AADcAAAADwAAAGRycy9kb3ducmV2LnhtbESP3WrCQBSE7wt9h+UUelc3DcWf6CqiiMWL+vsAx+xJ&#10;NjR7NmRXTX16t1Do5TAz3zCTWWdrcaXWV44VvPcSEMS50xWXCk7H1dsQhA/IGmvHpOCHPMymz08T&#10;zLS78Z6uh1CKCGGfoQITQpNJ6XNDFn3PNcTRK1xrMUTZllK3eItwW8s0SfrSYsVxwWBDC0P59+Fi&#10;FYzWyd1s6Gvd3w2Wm9TmRXE5b5V6fenmYxCBuvAf/mt/agXp4AN+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DHgsYAAADcAAAADwAAAAAAAAAAAAAAAACYAgAAZHJz&#10;L2Rvd25yZXYueG1sUEsFBgAAAAAEAAQA9QAAAIsDAAAAAA==&#10;" fillcolor="#e7e6e6" stroked="f"/>
                <v:line id="Line 282" o:spid="_x0000_s1037" style="position:absolute;visibility:visible;mso-wrap-style:square" from="1337,343" to="1634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1HsYAAADcAAAADwAAAGRycy9kb3ducmV2LnhtbESPQWsCMRSE70L/Q3hCL6JZpdq6GqVU&#10;WgpCoVrw+kiem8XNy7KJ7uqvbwpCj8PMfMMs152rxIWaUHpWMB5lIIi1NyUXCn7278MXECEiG6w8&#10;k4IrBVivHnpLzI1v+Zsuu1iIBOGQowIbY51LGbQlh2Hka+LkHX3jMCbZFNI02Ca4q+Qky2bSYclp&#10;wWJNb5b0aXd2Cmbtkx3ow62df0XdbcYFfxy3B6Ue+93rAkSkLv6H7+1Po2DyPIW/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1dR7GAAAA3AAAAA8AAAAAAAAA&#10;AAAAAAAAoQIAAGRycy9kb3ducmV2LnhtbFBLBQYAAAAABAAEAPkAAACUAwAAAAA=&#10;" strokecolor="white" strokeweight=".40675mm"/>
                <v:line id="Line 281" o:spid="_x0000_s1038" style="position:absolute;visibility:visible;mso-wrap-style:square" from="482,816" to="1456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racUAAADcAAAADwAAAGRycy9kb3ducmV2LnhtbESPQWsCMRSE7wX/Q3iCl1Kzimzr1iii&#10;WAoFQSt4fSTPzdLNy7KJ7tZf3xQKPQ4z8w2zWPWuFjdqQ+VZwWScgSDW3lRcKjh97p5eQISIbLD2&#10;TAq+KcBqOXhYYGF8xwe6HWMpEoRDgQpsjE0hZdCWHIaxb4iTd/Gtw5hkW0rTYpfgrpbTLMulw4rT&#10;gsWGNpb01/HqFOTdzD7q872b76Put5OS3y4fZ6VGw379CiJSH//Df+13o2D6nM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fracUAAADcAAAADwAAAAAAAAAA&#10;AAAAAAChAgAAZHJzL2Rvd25yZXYueG1sUEsFBgAAAAAEAAQA+QAAAJMDAAAAAA==&#10;" strokecolor="white" strokeweight=".40675mm"/>
                <v:line id="Line 280" o:spid="_x0000_s1039" style="position:absolute;visibility:visible;mso-wrap-style:square" from="15709,355" to="1570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MQAAADcAAAADwAAAGRycy9kb3ducmV2LnhtbESPT4vCMBTE7wt+h/CEva2pHlRqU1FB&#10;FBaF9d/50TzbYvNSm1i7334jLHgcZuY3TDLvTCVaalxpWcFwEIEgzqwuOVdwOq6/piCcR9ZYWSYF&#10;v+RgnvY+Eoy1ffIPtQefiwBhF6OCwvs6ltJlBRl0A1sTB+9qG4M+yCaXusFngJtKjqJoLA2WHBYK&#10;rGlVUHY7PIwCWe/um/Z7s1/p5XZ6vkT6drE7pT773WIGwlPn3+H/9lYrGE0m8DoTjo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4wxAAAANwAAAAPAAAAAAAAAAAA&#10;AAAAAKECAABkcnMvZG93bnJldi54bWxQSwUGAAAAAAQABAD5AAAAkgMAAAAA&#10;" strokecolor="white" strokeweight=".40728mm"/>
                <v:rect id="Rectangle 279" o:spid="_x0000_s1040" style="position:absolute;left:1325;top:1058;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3OMIA&#10;AADcAAAADwAAAGRycy9kb3ducmV2LnhtbERPS2vCQBC+F/wPyxR6Ed1UodrUVay00EsVH71Ps9Ns&#10;MDsbslMT/333IPT48b0Xq97X6kJtrAIbeBxnoIiLYCsuDZyO76M5qCjIFuvAZOBKEVbLwd0Ccxs6&#10;3tPlIKVKIRxzNOBEmlzrWDjyGMehIU7cT2g9SoJtqW2LXQr3tZ5k2ZP2WHFqcNjQxlFxPvx6A5vp&#10;Fp/nsXt9i+Xu+xw+ZfjlxJiH+379Akqol3/xzf1hDUxmaW06k4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jc4wgAAANwAAAAPAAAAAAAAAAAAAAAAAJgCAABkcnMvZG93&#10;bnJldi54bWxQSwUGAAAAAAQABAD1AAAAhwMAAAAA&#10;" fillcolor="#b8cce3" stroked="f"/>
                <v:rect id="Rectangle 278" o:spid="_x0000_s1041" style="position:absolute;left:4317;top:1058;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wzMQA&#10;AADcAAAADwAAAGRycy9kb3ducmV2LnhtbESPT4vCMBTE74LfITxhb5rqgt3tGkVEFw8i/mPPj+aZ&#10;FpuX0kTtfnsjCB6HmfkNM5m1thI3anzpWMFwkIAgzp0u2Sg4HVf9LxA+IGusHJOCf/Iwm3Y7E8y0&#10;u/OebodgRISwz1BBEUKdSenzgiz6gauJo3d2jcUQZWOkbvAe4baSoyQZS4slx4UCa1oUlF8OV6tg&#10;sbNVe5qn6XErl8Z8Xn83l/Cn1Eevnf+ACNSGd/jVXmsFo/Qb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VsMzEAAAA3AAAAA8AAAAAAAAAAAAAAAAAmAIAAGRycy9k&#10;b3ducmV2LnhtbFBLBQYAAAAABAAEAPUAAACJAwAAAAA=&#10;" fillcolor="#d7e3bb" stroked="f"/>
                <v:rect id="Rectangle 277" o:spid="_x0000_s1042" style="position:absolute;left:7286;top:1058;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AF8IA&#10;AADcAAAADwAAAGRycy9kb3ducmV2LnhtbERP3WrCMBS+H+wdwhl4M9bUUkbtGkUUZbsacz7AoTm2&#10;xeakJLGtb28uBrv8+P6rzWx6MZLznWUFyyQFQVxb3XGj4Px7eCtA+ICssbdMCu7kYbN+fqqw1Hbi&#10;HxpPoRExhH2JCtoQhlJKX7dk0Cd2II7cxTqDIULXSO1wiuGml1mavkuDHceGFgfatVRfTzejYGX1&#10;lH8f5/G8z76K5bTKb68uV2rxMm8/QASaw7/4z/2pFWRFnB/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cAXwgAAANwAAAAPAAAAAAAAAAAAAAAAAJgCAABkcnMvZG93&#10;bnJldi54bWxQSwUGAAAAAAQABAD1AAAAhwMAAAAA&#10;" fillcolor="#f5e3e2" stroked="f"/>
                <v:rect id="Rectangle 276" o:spid="_x0000_s1043" style="position:absolute;left:10336;top:1058;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UPcYA&#10;AADcAAAADwAAAGRycy9kb3ducmV2LnhtbESPzW7CMBCE75X6DtZW6q045MBPwKAKVIE48Nc+wBJv&#10;4qjxOooNBJ4eI1XqcTQz32im887W4kKtrxwr6PcSEMS50xWXCn6+vz5GIHxA1lg7JgU38jCfvb5M&#10;MdPuyge6HEMpIoR9hgpMCE0mpc8NWfQ91xBHr3CtxRBlW0rd4jXCbS3TJBlIixXHBYMNLQzlv8ez&#10;VTBeJXezoe1qsB8uN6nNi+J82in1/tZ9TkAE6sJ/+K+91grSUR+e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UPcYAAADcAAAADwAAAAAAAAAAAAAAAACYAgAAZHJz&#10;L2Rvd25yZXYueG1sUEsFBgAAAAAEAAQA9QAAAIsDAAAAAA==&#10;" fillcolor="#e7e6e6" stroked="f"/>
                <v:rect id="Rectangle 275" o:spid="_x0000_s1044" style="position:absolute;left:1325;top:1301;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w9cQA&#10;AADcAAAADwAAAGRycy9kb3ducmV2LnhtbESPQUvDQBSE70L/w/IEL2I3piAxdltqsdBLLVa9P7PP&#10;bGj2bci+NvHfuwXB4zAz3zDz5ehbdaY+NoEN3E8zUMRVsA3XBj7eN3cFqCjIFtvAZOCHIiwXk6s5&#10;ljYM/Ebng9QqQTiWaMCJdKXWsXLkMU5DR5y879B7lCT7WtsehwT3rc6z7EF7bDgtOOxo7ag6Hk7e&#10;wHr2io9FHJ5fYr3/Ooad3H46Mebmelw9gRIa5T/8195aA3mRw+V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HcPXEAAAA3AAAAA8AAAAAAAAAAAAAAAAAmAIAAGRycy9k&#10;b3ducmV2LnhtbFBLBQYAAAAABAAEAPUAAACJAwAAAAA=&#10;" fillcolor="#b8cce3" stroked="f"/>
                <v:rect id="Rectangle 274" o:spid="_x0000_s1045" style="position:absolute;left:4317;top:1301;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3AcUA&#10;AADcAAAADwAAAGRycy9kb3ducmV2LnhtbESPT2vCQBTE7wW/w/KE3urGCCrRVSRo6aGU+gfPj+xz&#10;E8y+DdlNTL99Vyj0OMzMb5j1drC16Kn1lWMF00kCgrhwumKj4HI+vC1B+ICssXZMCn7Iw3Yzellj&#10;pt2Dj9SfghERwj5DBWUITSalL0qy6CeuIY7ezbUWQ5StkbrFR4TbWqZJMpcWK44LJTaUl1TcT51V&#10;kH/berjsFovzl9wbM+veP+/hqtTreNitQAQawn/4r/2hFaTLG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PcBxQAAANwAAAAPAAAAAAAAAAAAAAAAAJgCAABkcnMv&#10;ZG93bnJldi54bWxQSwUGAAAAAAQABAD1AAAAigMAAAAA&#10;" fillcolor="#d7e3bb" stroked="f"/>
                <v:rect id="Rectangle 273" o:spid="_x0000_s1046" style="position:absolute;left:7286;top:1301;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GFMQA&#10;AADcAAAADwAAAGRycy9kb3ducmV2LnhtbESP3WrCQBSE7wu+w3IK3hTdGILE1FVEsdQr8ecBDtnT&#10;JDR7NuyuSfr23ULBy2FmvmHW29G0oifnG8sKFvMEBHFpdcOVgvvtOMtB+ICssbVMCn7Iw3YzeVlj&#10;oe3AF+qvoRIRwr5ABXUIXSGlL2sy6Oe2I47el3UGQ5SuktrhEOGmlWmSLKXBhuNCjR3tayq/rw+j&#10;YGX1kJ0/xv5+SE/5YlhljzeXKTV9HXfvIAKN4Rn+b39qBWmewd+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xhTEAAAA3AAAAA8AAAAAAAAAAAAAAAAAmAIAAGRycy9k&#10;b3ducmV2LnhtbFBLBQYAAAAABAAEAPUAAACJAwAAAAA=&#10;" fillcolor="#f5e3e2" stroked="f"/>
                <v:rect id="Rectangle 272" o:spid="_x0000_s1047" style="position:absolute;left:10336;top:1301;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SPsUA&#10;AADcAAAADwAAAGRycy9kb3ducmV2LnhtbESP3WrCQBSE7wt9h+UUelc3DdRqdBVRxOJF/X2AY/Yk&#10;G5o9G7Krpj69Wyh4OczMN8x42tlaXKj1lWMF770EBHHudMWlguNh+TYA4QOyxtoxKfglD9PJ89MY&#10;M+2uvKPLPpQiQthnqMCE0GRS+tyQRd9zDXH0CtdaDFG2pdQtXiPc1jJNkr60WHFcMNjQ3FD+sz9b&#10;BcNVcjNr+l71t5+LdWrzojifNkq9vnSzEYhAXXiE/9tfWkE6+IC/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RI+xQAAANwAAAAPAAAAAAAAAAAAAAAAAJgCAABkcnMv&#10;ZG93bnJldi54bWxQSwUGAAAAAAQABAD1AAAAigMAAAAA&#10;" fillcolor="#e7e6e6" stroked="f"/>
                <v:rect id="Rectangle 271" o:spid="_x0000_s1048" style="position:absolute;left:1325;top:1543;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29sUA&#10;AADcAAAADwAAAGRycy9kb3ducmV2LnhtbESPQUvDQBSE7wX/w/IEL6XdWKHE2G3RouDFltZ6f2af&#10;2dDs25B9NvHfu4VCj8PMfMMsVoNv1Im6WAc2cD/NQBGXwdZcGTh8vk1yUFGQLTaBycAfRVgtb0YL&#10;LGzoeUenvVQqQTgWaMCJtIXWsXTkMU5DS5y8n9B5lCS7StsO+wT3jZ5l2Vx7rDktOGxp7ag87n+9&#10;gfXDBh/z2L+8xmr7fQwfMv5yYszd7fD8BEpokGv40n63Bmb5HM5n0h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Hb2xQAAANwAAAAPAAAAAAAAAAAAAAAAAJgCAABkcnMv&#10;ZG93bnJldi54bWxQSwUGAAAAAAQABAD1AAAAigMAAAAA&#10;" fillcolor="#b8cce3" stroked="f"/>
                <v:rect id="Rectangle 270" o:spid="_x0000_s1049" style="position:absolute;left:4317;top:1543;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xAsMA&#10;AADcAAAADwAAAGRycy9kb3ducmV2LnhtbESPT4vCMBTE7wt+h/AEb2uqgpVqFBF38SCy/sHzo3mm&#10;xealNFHrtzeCsMdhZn7DzBatrcSdGl86VjDoJyCIc6dLNgpOx5/vCQgfkDVWjknBkzws5p2vGWba&#10;PXhP90MwIkLYZ6igCKHOpPR5QRZ939XE0bu4xmKIsjFSN/iIcFvJYZKMpcWS40KBNa0Kyq+Hm1Ww&#10;+rNVe1qm6XEn18aMbr/bazgr1eu2yymIQG34D3/aG61gOEnhfS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PxAsMAAADcAAAADwAAAAAAAAAAAAAAAACYAgAAZHJzL2Rv&#10;d25yZXYueG1sUEsFBgAAAAAEAAQA9QAAAIgDAAAAAA==&#10;" fillcolor="#d7e3bb" stroked="f"/>
                <v:rect id="Rectangle 269" o:spid="_x0000_s1050" style="position:absolute;left:7286;top:1543;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MEcIA&#10;AADcAAAADwAAAGRycy9kb3ducmV2LnhtbERP3WrCMBS+H+wdwhl4M9bUUkbtGkUUZbsacz7AoTm2&#10;xeakJLGtb28uBrv8+P6rzWx6MZLznWUFyyQFQVxb3XGj4Px7eCtA+ICssbdMCu7kYbN+fqqw1Hbi&#10;HxpPoRExhH2JCtoQhlJKX7dk0Cd2II7cxTqDIULXSO1wiuGml1mavkuDHceGFgfatVRfTzejYGX1&#10;lH8f5/G8z76K5bTKb68uV2rxMm8/QASaw7/4z/2pFWRFXBv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8wRwgAAANwAAAAPAAAAAAAAAAAAAAAAAJgCAABkcnMvZG93&#10;bnJldi54bWxQSwUGAAAAAAQABAD1AAAAhwMAAAAA&#10;" fillcolor="#f5e3e2" stroked="f"/>
                <v:rect id="Rectangle 268" o:spid="_x0000_s1051" style="position:absolute;left:10336;top:1543;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YO8UA&#10;AADcAAAADwAAAGRycy9kb3ducmV2LnhtbESPzW7CMBCE75X6DtZW6g0ccuAnYBBqVVFxKL8PsMSb&#10;OCJeR7GBlKevkZB6HM3MN5rZorO1uFLrK8cKBv0EBHHudMWlguPhqzcG4QOyxtoxKfglD4v568sM&#10;M+1uvKPrPpQiQthnqMCE0GRS+tyQRd93DXH0CtdaDFG2pdQt3iLc1jJNkqG0WHFcMNjQh6H8vL9Y&#10;BZNVcjdr+lkNt6PPdWrzoricNkq9v3XLKYhAXfgPP9vfWkE6nsD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Bg7xQAAANwAAAAPAAAAAAAAAAAAAAAAAJgCAABkcnMv&#10;ZG93bnJldi54bWxQSwUGAAAAAAQABAD1AAAAigMAAAAA&#10;" fillcolor="#e7e6e6" stroked="f"/>
                <v:rect id="Rectangle 267" o:spid="_x0000_s1052" style="position:absolute;left:1325;top:1786;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dxMEA&#10;AADcAAAADwAAAGRycy9kb3ducmV2LnhtbERPTWvCQBC9F/wPywi9FN3UQtHoKq1U8GKlVu9jdswG&#10;s7MhOzXpv3cPhR4f73ux6n2tbtTGKrCB53EGirgItuLSwPF7M5qCioJssQ5MBn4pwmo5eFhgbkPH&#10;X3Q7SKlSCMccDTiRJtc6Fo48xnFoiBN3Ca1HSbAttW2xS+G+1pMse9UeK04NDhtaOyquhx9vYP3y&#10;ibNp7N4/Yrk/X8NOnk5OjHkc9m9zUEK9/Iv/3FtrYDJL89OZdAT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3cTBAAAA3AAAAA8AAAAAAAAAAAAAAAAAmAIAAGRycy9kb3du&#10;cmV2LnhtbFBLBQYAAAAABAAEAPUAAACGAwAAAAA=&#10;" fillcolor="#b8cce3" stroked="f"/>
                <v:rect id="Rectangle 266" o:spid="_x0000_s1053" style="position:absolute;left:4317;top:1786;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aMMMA&#10;AADcAAAADwAAAGRycy9kb3ducmV2LnhtbESPT4vCMBTE74LfITzB25qqsGo1iojKHmTxH54fzTMt&#10;Ni+liVq/vVlY8DjMzG+Y2aKxpXhQ7QvHCvq9BARx5nTBRsH5tPkag/ABWWPpmBS8yMNi3m7NMNXu&#10;yQd6HIMREcI+RQV5CFUqpc9ysuh7riKO3tXVFkOUtZG6xmeE21IOkuRbWiw4LuRY0Sqn7Ha8WwWr&#10;vS2b83I0Ov3KtTHD+3Z3Cxelup1mOQURqAmf8H/7RysYTPrwd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9aMMMAAADcAAAADwAAAAAAAAAAAAAAAACYAgAAZHJzL2Rv&#10;d25yZXYueG1sUEsFBgAAAAAEAAQA9QAAAIgDAAAAAA==&#10;" fillcolor="#d7e3bb" stroked="f"/>
                <v:rect id="Rectangle 265" o:spid="_x0000_s1054" style="position:absolute;left:7286;top:1786;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tJsQA&#10;AADcAAAADwAAAGRycy9kb3ducmV2LnhtbESP3WrCQBSE7wu+w3IK3hTdGIKY1FVEsdQr8ecBDtnT&#10;JDR7NuyuSfr23ULBy2FmvmHW29G0oifnG8sKFvMEBHFpdcOVgvvtOFuB8AFZY2uZFPyQh+1m8rLG&#10;QtuBL9RfQyUihH2BCuoQukJKX9Zk0M9tRxy9L+sMhihdJbXDIcJNK9MkWUqDDceFGjva11R+Xx9G&#10;QW71kJ0/xv5+SE+rxZBnjzeXKTV9HXfvIAKN4Rn+b39qBWme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bSbEAAAA3AAAAA8AAAAAAAAAAAAAAAAAmAIAAGRycy9k&#10;b3ducmV2LnhtbFBLBQYAAAAABAAEAPUAAACJAwAAAAA=&#10;" fillcolor="#f5e3e2" stroked="f"/>
                <v:rect id="Rectangle 264" o:spid="_x0000_s1055" style="position:absolute;left:10336;top:1786;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DMYA&#10;AADcAAAADwAAAGRycy9kb3ducmV2LnhtbESP0WrCQBRE3wX/YbmFvtVNU7Amuoq0FIsPaq0fcM3e&#10;ZIPZuyG7atqvdwsFH4eZOcPMFr1txIU6XztW8DxKQBAXTtdcKTh8fzxNQPiArLFxTAp+yMNiPhzM&#10;MNfuyl902YdKRAj7HBWYENpcSl8YsuhHriWOXuk6iyHKrpK6w2uE20amSTKWFmuOCwZbejNUnPZn&#10;qyBbJb9mTZvVePf6vk5tUZbn41apx4d+OQURqA/38H/7UytIsx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5DMYAAADcAAAADwAAAAAAAAAAAAAAAACYAgAAZHJz&#10;L2Rvd25yZXYueG1sUEsFBgAAAAAEAAQA9QAAAIsDAAAAAA==&#10;" fillcolor="#e7e6e6" stroked="f"/>
                <v:rect id="Rectangle 263" o:spid="_x0000_s1056" style="position:absolute;left:1325;top:2028;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8UA&#10;AADcAAAADwAAAGRycy9kb3ducmV2LnhtbESPQWvCQBSE70L/w/IKvUjd1Jaiqau00oIXLVV7f82+&#10;ZoPZtyH7auK/dwuCx2FmvmFmi97X6khtrAIbeBhloIiLYCsuDex3H/cTUFGQLdaBycCJIizmN4MZ&#10;5jZ0/EXHrZQqQTjmaMCJNLnWsXDkMY5CQ5y839B6lCTbUtsWuwT3tR5n2bP2WHFacNjQ0lFx2P55&#10;A8vHDU4nsXt7j+XnzyGsZfjtxJi72/71BZRQL9fwpb2yBsbTJ/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vHxQAAANwAAAAPAAAAAAAAAAAAAAAAAJgCAABkcnMv&#10;ZG93bnJldi54bWxQSwUGAAAAAAQABAD1AAAAigMAAAAA&#10;" fillcolor="#b8cce3" stroked="f"/>
                <v:rect id="Rectangle 262" o:spid="_x0000_s1057" style="position:absolute;left:4317;top:2028;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cM8UA&#10;AADcAAAADwAAAGRycy9kb3ducmV2LnhtbESPQWvCQBSE70L/w/IK3uqmFrWNriJSpQeRNhHPj+zr&#10;Jph9G7KbmP77bqHgcZiZb5jVZrC16Kn1lWMFz5MEBHHhdMVGwTnfP72C8AFZY+2YFPyQh836YbTC&#10;VLsbf1GfBSMihH2KCsoQmlRKX5Rk0U9cQxy9b9daDFG2RuoWbxFuazlNkrm0WHFcKLGhXUnFNeus&#10;gt2nrYfzdrHIT/LdmJfucLyGi1Ljx2G7BBFoCPfwf/tDK5i+ze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FwzxQAAANwAAAAPAAAAAAAAAAAAAAAAAJgCAABkcnMv&#10;ZG93bnJldi54bWxQSwUGAAAAAAQABAD1AAAAigMAAAAA&#10;" fillcolor="#d7e3bb" stroked="f"/>
                <v:rect id="Rectangle 261" o:spid="_x0000_s1058" style="position:absolute;left:7286;top:2028;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rJcUA&#10;AADcAAAADwAAAGRycy9kb3ducmV2LnhtbESPzWrDMBCE74G+g9hCLqGRY0yIXcuhtLS0p5CfB1is&#10;rW1qrYyk2M7bV4VCjsPMfMOU+9n0YiTnO8sKNusEBHFtdceNgsv5/WkHwgdkjb1lUnAjD/vqYVFi&#10;oe3ERxpPoRERwr5ABW0IQyGlr1sy6Nd2II7et3UGQ5SukdrhFOGml2mSbKXBjuNCiwO9tlT/nK5G&#10;QW71lB0+5vHyln7tNlOeXVcuU2r5OL88gwg0h3v4v/2pFaT5Fv7OxCM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WslxQAAANwAAAAPAAAAAAAAAAAAAAAAAJgCAABkcnMv&#10;ZG93bnJldi54bWxQSwUGAAAAAAQABAD1AAAAigMAAAAA&#10;" fillcolor="#f5e3e2" stroked="f"/>
                <v:rect id="Rectangle 260" o:spid="_x0000_s1059" style="position:absolute;left:10336;top:2028;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D8YA&#10;AADcAAAADwAAAGRycy9kb3ducmV2LnhtbESPzW7CMBCE75V4B2uRegOnOUBJMagCVSAOlJ8+wBJv&#10;4oh4HcUGQp++RkLqcTQz32im887W4kqtrxwreBsmIIhzpysuFfwcvwbvIHxA1lg7JgV38jCf9V6m&#10;mGl34z1dD6EUEcI+QwUmhCaT0ueGLPqha4ijV7jWYoiyLaVu8RbhtpZpkoykxYrjgsGGFoby8+Fi&#10;FUxWya/Z0HY12o2Xm9TmRXE5fSv12u8+P0AE6sJ/+NleawXpZAy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6/D8YAAADcAAAADwAAAAAAAAAAAAAAAACYAgAAZHJz&#10;L2Rvd25yZXYueG1sUEsFBgAAAAAEAAQA9QAAAIsDAAAAAA==&#10;" fillcolor="#e7e6e6" stroked="f"/>
                <v:rect id="Rectangle 259" o:spid="_x0000_s1060" style="position:absolute;left:1325;top:2270;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RwsEA&#10;AADcAAAADwAAAGRycy9kb3ducmV2LnhtbERPTWvCQBC9F/wPywi9FN3UQtHoKq1U8GKlVu9jdswG&#10;s7MhOzXpv3cPhR4f73ux6n2tbtTGKrCB53EGirgItuLSwPF7M5qCioJssQ5MBn4pwmo5eFhgbkPH&#10;X3Q7SKlSCMccDTiRJtc6Fo48xnFoiBN3Ca1HSbAttW2xS+G+1pMse9UeK04NDhtaOyquhx9vYP3y&#10;ibNp7N4/Yrk/X8NOnk5OjHkc9m9zUEK9/Iv/3FtrYDJLa9OZdAT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20cLBAAAA3AAAAA8AAAAAAAAAAAAAAAAAmAIAAGRycy9kb3du&#10;cmV2LnhtbFBLBQYAAAAABAAEAPUAAACGAwAAAAA=&#10;" fillcolor="#b8cce3" stroked="f"/>
                <v:rect id="Rectangle 258" o:spid="_x0000_s1061" style="position:absolute;left:4317;top:2270;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WNsQA&#10;AADcAAAADwAAAGRycy9kb3ducmV2LnhtbESPW4vCMBSE3xf2P4Sz4JtNVfDSNYqILj6IeGOfD80x&#10;LTYnpYna/fdGEPZxmJlvmOm8tZW4U+NLxwp6SQqCOHe6ZKPgfFp3xyB8QNZYOSYFf+RhPvv8mGKm&#10;3YMPdD8GIyKEfYYKihDqTEqfF2TRJ64mjt7FNRZDlI2RusFHhNtK9tN0KC2WHBcKrGlZUH493qyC&#10;5d5W7XkxGp12cmXM4PazvYZfpTpf7eIbRKA2/Iff7Y1W0J9M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VjbEAAAA3AAAAA8AAAAAAAAAAAAAAAAAmAIAAGRycy9k&#10;b3ducmV2LnhtbFBLBQYAAAAABAAEAPUAAACJAwAAAAA=&#10;" fillcolor="#d7e3bb" stroked="f"/>
                <v:rect id="Rectangle 257" o:spid="_x0000_s1062" style="position:absolute;left:7286;top:2270;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M0MEA&#10;AADcAAAADwAAAGRycy9kb3ducmV2LnhtbERPzYrCMBC+C/sOYRb2IpqqZdFqlEVZ0ZOs+gBDM7Zl&#10;m0lJYlvf3hwEjx/f/2rTm1q05HxlWcFknIAgzq2uuFBwvfyO5iB8QNZYWyYFD/KwWX8MVphp2/Ef&#10;tedQiBjCPkMFZQhNJqXPSzLox7YhjtzNOoMhQldI7bCL4aaW0yT5lgYrjg0lNrQtKf8/342ChdVd&#10;etr37XU3Pc4n3SK9D12q1Ndn/7MEEagPb/HLfdAKZk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TzNDBAAAA3AAAAA8AAAAAAAAAAAAAAAAAmAIAAGRycy9kb3du&#10;cmV2LnhtbFBLBQYAAAAABAAEAPUAAACGAwAAAAA=&#10;" fillcolor="#f5e3e2" stroked="f"/>
                <v:rect id="Rectangle 256" o:spid="_x0000_s1063" style="position:absolute;left:10336;top:2270;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Y+sUA&#10;AADcAAAADwAAAGRycy9kb3ducmV2LnhtbESP0WoCMRRE3wv9h3ALvtVEBWu3RimKKD6otf2A283d&#10;zdLNzbKJuvr1plDo4zAzZ5jpvHO1OFMbKs8aBn0Fgjj3puJSw9fn6nkCIkRkg7Vn0nClAPPZ48MU&#10;M+Mv/EHnYyxFgnDIUIONscmkDLklh6HvG+LkFb51GJNsS2lavCS4q+VQqbF0WHFasNjQwlL+czw5&#10;Da9rdbNb2q3Hh5fldujyojh977XuPXXvbyAidfE//NfeGA0jNYD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Bj6xQAAANwAAAAPAAAAAAAAAAAAAAAAAJgCAABkcnMv&#10;ZG93bnJldi54bWxQSwUGAAAAAAQABAD1AAAAigMAAAAA&#10;" fillcolor="#e7e6e6" stroked="f"/>
                <v:line id="Line 255" o:spid="_x0000_s1064" style="position:absolute;visibility:visible;mso-wrap-style:square" from="482,2513" to="14565,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RisUAAADcAAAADwAAAGRycy9kb3ducmV2LnhtbESPQWsCMRSE7wX/Q3iCF6lZtYjdGkUq&#10;SqEgqAWvj+S5Wdy8LJvUXfvrm4LQ4zAz3zCLVecqcaMmlJ4VjEcZCGLtTcmFgq/T9nkOIkRkg5Vn&#10;UnCnAKtl72mBufEtH+h2jIVIEA45KrAx1rmUQVtyGEa+Jk7exTcOY5JNIU2DbYK7Sk6ybCYdlpwW&#10;LNb0bklfj99Owax9sUN9/mlf91F3m3HBu8vnWalBv1u/gYjUxf/wo/1hFEyzC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uRisUAAADcAAAADwAAAAAAAAAA&#10;AAAAAAChAgAAZHJzL2Rvd25yZXYueG1sUEsFBgAAAAAEAAQA+QAAAJMDAAAAAA==&#10;" strokecolor="white" strokeweight=".40675mm"/>
                <v:rect id="Rectangle 254" o:spid="_x0000_s1065" style="position:absolute;left:1325;top:2755;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ZqcUA&#10;AADcAAAADwAAAGRycy9kb3ducmV2LnhtbESPQUvDQBSE74L/YXmCF2k3Giht2m3RouDFFmt7f80+&#10;s6HZtyH7bNJ/3xUEj8PMfMMsVoNv1Jm6WAc28DjOQBGXwdZcGdh/vY2moKIgW2wCk4ELRVgtb28W&#10;WNjQ8yedd1KpBOFYoAEn0hZax9KRxzgOLXHyvkPnUZLsKm077BPcN/opyybaY81pwWFLa0flaffj&#10;DazzDc6msX95jdX2eAof8nBwYsz93fA8ByU0yH/4r/1uDeRZDr9n0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mpxQAAANwAAAAPAAAAAAAAAAAAAAAAAJgCAABkcnMv&#10;ZG93bnJldi54bWxQSwUGAAAAAAQABAD1AAAAigMAAAAA&#10;" fillcolor="#b8cce3" stroked="f"/>
                <v:rect id="Rectangle 253" o:spid="_x0000_s1066" style="position:absolute;left:4317;top:2755;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jssMA&#10;AADcAAAADwAAAGRycy9kb3ducmV2LnhtbESPT4vCMBTE7wt+h/AEb5r6B5VqFBEVD7Lsqnh+NM+0&#10;2LyUJmr99kZY2OMwM79h5svGluJBtS8cK+j3EhDEmdMFGwXn07Y7BeEDssbSMSl4kYflovU1x1S7&#10;J//S4xiMiBD2KSrIQ6hSKX2Wk0XfcxVx9K6uthiirI3UNT4j3JZykCRjabHguJBjReucstvxbhWs&#10;f2zZnFeTyelbbowZ3neHW7go1Wk3qxmIQE34D/+191rBMBnB50w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NjssMAAADcAAAADwAAAAAAAAAAAAAAAACYAgAAZHJzL2Rv&#10;d25yZXYueG1sUEsFBgAAAAAEAAQA9QAAAIgDAAAAAA==&#10;" fillcolor="#d7e3bb" stroked="f"/>
                <v:rect id="Rectangle 252" o:spid="_x0000_s1067" style="position:absolute;left:7286;top:2755;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MUA&#10;AADcAAAADwAAAGRycy9kb3ducmV2LnhtbESP3WrCQBSE7wu+w3KE3hTdaKNodBWptNQr8ecBDtlj&#10;EsyeDbtrEt++Wyj0cpiZb5j1tje1aMn5yrKCyTgBQZxbXXGh4Hr5HC1A+ICssbZMCp7kYbsZvKwx&#10;07bjE7XnUIgIYZ+hgjKEJpPS5yUZ9GPbEEfvZp3BEKUrpHbYRbip5TRJ5tJgxXGhxIY+Ssrv54dR&#10;sLS6S49ffXvdTw+LSbdMH28uVep12O9WIAL14T/81/7WCt6TG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G9IxQAAANwAAAAPAAAAAAAAAAAAAAAAAJgCAABkcnMv&#10;ZG93bnJldi54bWxQSwUGAAAAAAQABAD1AAAAigMAAAAA&#10;" fillcolor="#f5e3e2" stroked="f"/>
                <v:rect id="Rectangle 251" o:spid="_x0000_s1068" style="position:absolute;left:10336;top:2755;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AjsYA&#10;AADcAAAADwAAAGRycy9kb3ducmV2LnhtbESP3WoCMRSE7wt9h3AK3tWkClu7NUpRRPGi/rQPcLo5&#10;u1m6OVk2UVefvikUejnMzDfMdN67RpypC7VnDU9DBYK48KbmSsPnx+pxAiJEZIONZ9JwpQDz2f3d&#10;FHPjL3yg8zFWIkE45KjBxtjmUobCksMw9C1x8krfOYxJdpU0HV4S3DVypFQmHdacFiy2tLBUfB9P&#10;TsPLWt3slt7X2f55uR25oixPXzutBw/92yuISH38D/+1N0bDWGX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mAjsYAAADcAAAADwAAAAAAAAAAAAAAAACYAgAAZHJz&#10;L2Rvd25yZXYueG1sUEsFBgAAAAAEAAQA9QAAAIsDAAAAAA==&#10;" fillcolor="#e7e6e6" stroked="f"/>
                <v:rect id="Rectangle 250" o:spid="_x0000_s1069" style="position:absolute;left:1325;top:2998;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fqsUA&#10;AADcAAAADwAAAGRycy9kb3ducmV2LnhtbESPQWvCQBSE7wX/w/KEXqRuqlBt6ipVFHqxRdveX7Ov&#10;2WD2bci+mvTfuwWhx2FmvmEWq97X6kxtrAIbuB9noIiLYCsuDXy87+7moKIgW6wDk4FfirBaDm4W&#10;mNvQ8YHORylVgnDM0YATaXKtY+HIYxyHhjh536H1KEm2pbYtdgnuaz3JsgftseK04LChjaPidPzx&#10;BjbTV3ycx269jeXb1ynsZfTpxJjbYf/8BEqol//wtf1iDUyzGfydSUd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t+qxQAAANwAAAAPAAAAAAAAAAAAAAAAAJgCAABkcnMv&#10;ZG93bnJldi54bWxQSwUGAAAAAAQABAD1AAAAigMAAAAA&#10;" fillcolor="#b8cce3" stroked="f"/>
                <v:rect id="Rectangle 249" o:spid="_x0000_s1070" style="position:absolute;left:4317;top:2998;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pt74A&#10;AADcAAAADwAAAGRycy9kb3ducmV2LnhtbERPXcsBQRS+V/7DdJQ7ZlG8LUMSciF5kevTzjG72Tmz&#10;7QzWvzcXyuXT8z1bNLYUT6p94VjBoJ+AIM6cLtgouJw3vT8QPiBrLB2Tgjd5WMzbrRmm2r34n56n&#10;YEQMYZ+igjyEKpXSZzlZ9H1XEUfu5mqLIcLaSF3jK4bbUg6TZCwtFhwbcqxolVN2Pz2sgtXRls1l&#10;OZmcD3JtzOix3d/DValup1lOQQRqwk/8de+0glES18Yz8Qj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abe+AAAA3AAAAA8AAAAAAAAAAAAAAAAAmAIAAGRycy9kb3ducmV2&#10;LnhtbFBLBQYAAAAABAAEAPUAAACDAwAAAAA=&#10;" fillcolor="#d7e3bb" stroked="f"/>
                <v:rect id="Rectangle 248" o:spid="_x0000_s1071" style="position:absolute;left:7286;top:2998;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llTcUA&#10;AADcAAAADwAAAGRycy9kb3ducmV2LnhtbESP3WrCQBSE7wu+w3KE3hTdaIOY6CpisbRX4s8DHLLH&#10;JJg9G3bXJL59t1Do5TAz3zDr7WAa0ZHztWUFs2kCgriwuuZSwfVymCxB+ICssbFMCp7kYbsZvawx&#10;17bnE3XnUIoIYZ+jgiqENpfSFxUZ9FPbEkfvZp3BEKUrpXbYR7hp5DxJFtJgzXGhwpb2FRX388Mo&#10;yKzu0+Pn0F0/5t/LWZ+ljzeXKvU6HnYrEIGG8B/+a39pBe9J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WVNxQAAANwAAAAPAAAAAAAAAAAAAAAAAJgCAABkcnMv&#10;ZG93bnJldi54bWxQSwUGAAAAAAQABAD1AAAAigMAAAAA&#10;" fillcolor="#f5e3e2" stroked="f"/>
                <v:rect id="Rectangle 247" o:spid="_x0000_s1072" style="position:absolute;left:10336;top:2998;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rvMMA&#10;AADcAAAADwAAAGRycy9kb3ducmV2LnhtbERP3WrCMBS+H+wdwhl4t6YqOFebijiGw4ttOh/g2Jw2&#10;xeakNFE7n95cDHb58f3ny8G24kK9bxwrGCcpCOLS6YZrBYef9+c5CB+QNbaOScEveVgWjw85Ztpd&#10;eUeXfahFDGGfoQITQpdJ6UtDFn3iOuLIVa63GCLsa6l7vMZw28pJms6kxYZjg8GO1obK0/5sFbxu&#10;0pvZ0udm9v3ytp3YsqrOxy+lRk/DagEi0BD+xX/uD61gOo7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rvMMAAADcAAAADwAAAAAAAAAAAAAAAACYAgAAZHJzL2Rv&#10;d25yZXYueG1sUEsFBgAAAAAEAAQA9QAAAIgDAAAAAA==&#10;" fillcolor="#e7e6e6" stroked="f"/>
                <v:rect id="Rectangle 246" o:spid="_x0000_s1073" style="position:absolute;left:1325;top:3240;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0mMUA&#10;AADcAAAADwAAAGRycy9kb3ducmV2LnhtbESPQUvDQBSE70L/w/IKvUi7iQWpsduixUIvKtb2/pp9&#10;ZkOzb0P2tYn/3hUEj8PMfMMs14Nv1JW6WAc2kM8yUMRlsDVXBg6f2+kCVBRki01gMvBNEdar0c0S&#10;Cxt6/qDrXiqVIBwLNOBE2kLrWDryGGehJU7eV+g8SpJdpW2HfYL7Rt9l2b32WHNacNjSxlF53l+8&#10;gc38DR8WsX9+idX76Rxe5fboxJjJeHh6BCU0yH/4r72zBuZ5D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nSYxQAAANwAAAAPAAAAAAAAAAAAAAAAAJgCAABkcnMv&#10;ZG93bnJldi54bWxQSwUGAAAAAAQABAD1AAAAigMAAAAA&#10;" fillcolor="#b8cce3" stroked="f"/>
                <v:rect id="Rectangle 245" o:spid="_x0000_s1074" style="position:absolute;left:4317;top:3240;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gMUA&#10;AADcAAAADwAAAGRycy9kb3ducmV2LnhtbESPT2vCQBTE7wW/w/IEb3UTBS3RVYK04qGU+oeeH9nn&#10;Jph9G7KbGL99Vyj0OMzMb5j1drC16Kn1lWMF6TQBQVw4XbFRcDl/vL6B8AFZY+2YFDzIw3Yzellj&#10;pt2dj9SfghERwj5DBWUITSalL0qy6KeuIY7e1bUWQ5StkbrFe4TbWs6SZCEtVhwXSmxoV1JxO3VW&#10;we7b1sMlXy7PX/LdmHm3/7yFH6Um4yFfgQg0hP/wX/ugFczTGTzP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8iAxQAAANwAAAAPAAAAAAAAAAAAAAAAAJgCAABkcnMv&#10;ZG93bnJldi54bWxQSwUGAAAAAAQABAD1AAAAigMAAAAA&#10;" fillcolor="#d7e3bb" stroked="f"/>
                <v:rect id="Rectangle 244" o:spid="_x0000_s1075" style="position:absolute;left:7286;top:3240;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EesQA&#10;AADcAAAADwAAAGRycy9kb3ducmV2LnhtbESP0WrCQBRE3wX/YbmCL1I30SCauoq0WOyTaP2AS/Y2&#10;CWbvht01Sf++WxD6OMzMGWa7H0wjOnK+tqwgnScgiAuray4V3L6OL2sQPiBrbCyTgh/ysN+NR1vM&#10;te35Qt01lCJC2OeooAqhzaX0RUUG/dy2xNH7ts5giNKVUjvsI9w0cpEkK2mw5rhQYUtvFRX368Mo&#10;2FjdZ+ePobu9Lz7Xab/JHjOXKTWdDIdXEIGG8B9+tk9awTJdwt+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xHrEAAAA3AAAAA8AAAAAAAAAAAAAAAAAmAIAAGRycy9k&#10;b3ducmV2LnhtbFBLBQYAAAAABAAEAPUAAACJAwAAAAA=&#10;" fillcolor="#f5e3e2" stroked="f"/>
                <v:rect id="Rectangle 243" o:spid="_x0000_s1076" style="position:absolute;left:10336;top:3240;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tv8YA&#10;AADcAAAADwAAAGRycy9kb3ducmV2LnhtbESP3WoCMRSE7wt9h3AE72rWH6yuRikVsXih9ecBjpuz&#10;m6Wbk2UTde3TN4VCL4eZ+YaZL1tbiRs1vnSsoN9LQBBnTpdcKDif1i8TED4ga6wck4IHeVgunp/m&#10;mGp35wPdjqEQEcI+RQUmhDqV0meGLPqeq4mjl7vGYoiyKaRu8B7htpKDJBlLiyXHBYM1vRvKvo5X&#10;q2C6Sb7Nlnab8efrajuwWZ5fL3ulup32bQYiUBv+w3/tD61g2B/B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4tv8YAAADcAAAADwAAAAAAAAAAAAAAAACYAgAAZHJz&#10;L2Rvd25yZXYueG1sUEsFBgAAAAAEAAQA9QAAAIsDAAAAAA==&#10;" fillcolor="#e7e6e6" stroked="f"/>
                <v:rect id="Rectangle 242" o:spid="_x0000_s1077" style="position:absolute;left:1325;top:3483;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ym8UA&#10;AADcAAAADwAAAGRycy9kb3ducmV2LnhtbESPX0vDQBDE3wW/w7GFvkh7qUVpY69Fi4IvVvrvfc1t&#10;c6G5vZDbNvHbe4Lg4zAzv2EWq97X6kptrAIbmIwzUMRFsBWXBg77t9EMVBRki3VgMvBNEVbL25sF&#10;5jZ0vKXrTkqVIBxzNOBEmlzrWDjyGMehIU7eKbQeJcm21LbFLsF9re+z7FF7rDgtOGxo7ag47y7e&#10;wHq6wfksdi+vsfz8OocPuTs6MWY46J+fQAn18h/+a79bA9PJA/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XKbxQAAANwAAAAPAAAAAAAAAAAAAAAAAJgCAABkcnMv&#10;ZG93bnJldi54bWxQSwUGAAAAAAQABAD1AAAAigMAAAAA&#10;" fillcolor="#b8cce3" stroked="f"/>
                <v:rect id="Rectangle 241" o:spid="_x0000_s1078" style="position:absolute;left:4317;top:3483;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Og8UA&#10;AADcAAAADwAAAGRycy9kb3ducmV2LnhtbESPzWrDMBCE74W+g9hCb43sGpLiWg4mNKGHEvJHz4u1&#10;lU2slbEUx337qhDIcZiZb5hiOdlOjDT41rGCdJaAIK6dbtkoOB3XL28gfEDW2DkmBb/kYVk+PhSY&#10;a3flPY2HYESEsM9RQRNCn0vp64Ys+pnriaP34waLIcrBSD3gNcJtJ1+TZC4tthwXGuxp1VB9Plys&#10;gtXOdtOpWiyOW/lhTHbZfJ3Dt1LPT1P1DiLQFO7hW/tTK8jSOfyf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M6DxQAAANwAAAAPAAAAAAAAAAAAAAAAAJgCAABkcnMv&#10;ZG93bnJldi54bWxQSwUGAAAAAAQABAD1AAAAigMAAAAA&#10;" fillcolor="#d7e3bb" stroked="f"/>
                <v:rect id="Rectangle 240" o:spid="_x0000_s1079" style="position:absolute;left:7286;top:3483;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CecUA&#10;AADcAAAADwAAAGRycy9kb3ducmV2LnhtbESP0WrCQBRE3wv9h+UKfSl1Ew1WU1cpLUp9kqZ+wCV7&#10;mwSzd8PumqR/7wpCH4eZOcOst6NpRU/ON5YVpNMEBHFpdcOVgtPP7mUJwgdkja1lUvBHHrabx4c1&#10;5toO/E19ESoRIexzVFCH0OVS+rImg35qO+Lo/VpnMETpKqkdDhFuWjlLkoU02HBcqLGjj5rKc3Ex&#10;ClZWD9lxP/anz9lhmQ6r7PLsMqWeJuP7G4hAY/gP39tfWsE8fYXbmX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8J5xQAAANwAAAAPAAAAAAAAAAAAAAAAAJgCAABkcnMv&#10;ZG93bnJldi54bWxQSwUGAAAAAAQABAD1AAAAigMAAAAA&#10;" fillcolor="#f5e3e2" stroked="f"/>
                <v:rect id="Rectangle 239" o:spid="_x0000_s1080" style="position:absolute;left:10336;top:3483;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usMA&#10;AADcAAAADwAAAGRycy9kb3ducmV2LnhtbERP3WrCMBS+H+wdwhl4t6YqOFebijiGw4ttOh/g2Jw2&#10;xeakNFE7n95cDHb58f3ny8G24kK9bxwrGCcpCOLS6YZrBYef9+c5CB+QNbaOScEveVgWjw85Ztpd&#10;eUeXfahFDGGfoQITQpdJ6UtDFn3iOuLIVa63GCLsa6l7vMZw28pJms6kxYZjg8GO1obK0/5sFbxu&#10;0pvZ0udm9v3ytp3YsqrOxy+lRk/DagEi0BD+xX/uD61gOo5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nusMAAADcAAAADwAAAAAAAAAAAAAAAACYAgAAZHJzL2Rv&#10;d25yZXYueG1sUEsFBgAAAAAEAAQA9QAAAIgDAAAAAA==&#10;" fillcolor="#e7e6e6" stroked="f"/>
                <v:rect id="Rectangle 238" o:spid="_x0000_s1081" style="position:absolute;left:1325;top:3725;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4nsQA&#10;AADcAAAADwAAAGRycy9kb3ducmV2LnhtbESPQWvCQBSE7wX/w/IEL0U3ViiaukorFby0Uqv3Z/Y1&#10;G8y+DdmnSf99t1DocZiZb5jluve1ulEbq8AGppMMFHERbMWlgePndjwHFQXZYh2YDHxThPVqcLfE&#10;3IaOP+h2kFIlCMccDTiRJtc6Fo48xkloiJP3FVqPkmRbattil+C+1g9Z9qg9VpwWHDa0cVRcDldv&#10;YDN7x8U8di+vsdyfL+FN7k9OjBkN++cnUEK9/If/2jtrYDZdwO+Zd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IeJ7EAAAA3AAAAA8AAAAAAAAAAAAAAAAAmAIAAGRycy9k&#10;b3ducmV2LnhtbFBLBQYAAAAABAAEAPUAAACJAwAAAAA=&#10;" fillcolor="#b8cce3" stroked="f"/>
                <v:rect id="Rectangle 237" o:spid="_x0000_s1082" style="position:absolute;left:4317;top:3725;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50cEA&#10;AADcAAAADwAAAGRycy9kb3ducmV2LnhtbERPy4rCMBTdC/5DuAPubDoVRukYRYqKi0F84frS3EmL&#10;zU1ponb+frIQXB7Oe77sbSMe1PnasYLPJAVBXDpds1FwOW/GMxA+IGtsHJOCP/KwXAwHc8y1e/KR&#10;HqdgRAxhn6OCKoQ2l9KXFVn0iWuJI/frOoshws5I3eEzhttGZmn6JS3WHBsqbKmoqLyd7lZBcbBN&#10;f1lNp+e9XBszuW9/buGq1OijX32DCNSHt/jl3mkFkyz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9OdHBAAAA3AAAAA8AAAAAAAAAAAAAAAAAmAIAAGRycy9kb3du&#10;cmV2LnhtbFBLBQYAAAAABAAEAPUAAACGAwAAAAA=&#10;" fillcolor="#d7e3bb" stroked="f"/>
                <v:rect id="Rectangle 236" o:spid="_x0000_s1083" style="position:absolute;left:7286;top:3725;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1K8UA&#10;AADcAAAADwAAAGRycy9kb3ducmV2LnhtbESP0WrCQBRE3wv+w3KFvhTdJA2i0VXEYmmfStUPuGSv&#10;STB7N+yuSfz7bqHQx2FmzjCb3Wha0ZPzjWUF6TwBQVxa3XCl4HI+zpYgfEDW2FomBQ/ysNtOnjZY&#10;aDvwN/WnUIkIYV+ggjqErpDSlzUZ9HPbEUfvap3BEKWrpHY4RLhpZZYkC2mw4bhQY0eHmsrb6W4U&#10;rKwe8q/3sb+8ZZ/LdFjl9xeXK/U8HfdrEIHG8B/+a39oBa9Z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jUrxQAAANwAAAAPAAAAAAAAAAAAAAAAAJgCAABkcnMv&#10;ZG93bnJldi54bWxQSwUGAAAAAAQABAD1AAAAigMAAAAA&#10;" fillcolor="#f5e3e2" stroked="f"/>
                <v:rect id="Rectangle 235" o:spid="_x0000_s1084" style="position:absolute;left:10336;top:3725;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a7cYA&#10;AADcAAAADwAAAGRycy9kb3ducmV2LnhtbESP0WrCQBRE3wX/YbkF38ymEWybuoq0iOJDtbYfcJu9&#10;yYZm74bsqtGv7xYEH4eZOcPMFr1txIk6XztW8JikIIgLp2uuFHx/rcbPIHxA1tg4JgUX8rCYDwcz&#10;zLU78yedDqESEcI+RwUmhDaX0heGLPrEtcTRK11nMUTZVVJ3eI5w28gsTafSYs1xwWBLb4aK38PR&#10;KnhZp1ezpY/1dP/0vs1sUZbHn51So4d++QoiUB/u4Vt7oxVMsgz+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a7cYAAADcAAAADwAAAAAAAAAAAAAAAACYAgAAZHJz&#10;L2Rvd25yZXYueG1sUEsFBgAAAAAEAAQA9QAAAIsDAAAAAA==&#10;" fillcolor="#e7e6e6" stroked="f"/>
                <v:rect id="Rectangle 234" o:spid="_x0000_s1085" style="position:absolute;left:1325;top:3968;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FycUA&#10;AADcAAAADwAAAGRycy9kb3ducmV2LnhtbESPQUvDQBSE70L/w/IKvUi7aQNSY7dFSwUvKtb2/pp9&#10;ZkOzb0P2tYn/3hUEj8PMfMOsNoNv1JW6WAc2MJ9loIjLYGuuDBw+n6dLUFGQLTaBycA3RdisRzcr&#10;LGzo+YOue6lUgnAs0IATaQutY+nIY5yFljh5X6HzKEl2lbYd9gnuG73Isjvtsea04LClraPyvL94&#10;A9v8De+XsX/axer9dA6vcnt0YsxkPDw+gBIa5D/8136xBvJFDr9n0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IXJxQAAANwAAAAPAAAAAAAAAAAAAAAAAJgCAABkcnMv&#10;ZG93bnJldi54bWxQSwUGAAAAAAQABAD1AAAAigMAAAAA&#10;" fillcolor="#b8cce3" stroked="f"/>
                <v:rect id="Rectangle 233" o:spid="_x0000_s1086" style="position:absolute;left:4317;top:3968;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0sUA&#10;AADcAAAADwAAAGRycy9kb3ducmV2LnhtbESPT2vCQBTE74V+h+UVvNWNSakSXUWkFQ+l+A/Pj+xz&#10;E8y+DdlNjN++Wyj0OMzMb5jFarC16Kn1lWMFk3ECgrhwumKj4Hz6fJ2B8AFZY+2YFDzIw2r5/LTA&#10;XLs7H6g/BiMihH2OCsoQmlxKX5Rk0Y9dQxy9q2sthihbI3WL9wi3tUyT5F1arDgulNjQpqTiduys&#10;gs3e1sN5PZ2evuWHMVm3/bqFi1Kjl2E9BxFoCP/hv/ZOK8jSN/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j/SxQAAANwAAAAPAAAAAAAAAAAAAAAAAJgCAABkcnMv&#10;ZG93bnJldi54bWxQSwUGAAAAAAQABAD1AAAAigMAAAAA&#10;" fillcolor="#d7e3bb" stroked="f"/>
                <v:rect id="Rectangle 232" o:spid="_x0000_s1087" style="position:absolute;left:7286;top:3968;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zKMUA&#10;AADcAAAADwAAAGRycy9kb3ducmV2LnhtbESP0WrCQBRE3wv9h+UKfSl1Y4xFU1cpLUp9kqZ+wCV7&#10;mwSzd8PumqR/7wpCH4eZOcOst6NpRU/ON5YVzKYJCOLS6oYrBaef3csShA/IGlvLpOCPPGw3jw9r&#10;zLUd+Jv6IlQiQtjnqKAOocul9GVNBv3UdsTR+7XOYIjSVVI7HCLctDJNkldpsOG4UGNHHzWV5+Ji&#10;FKysHrLjfuxPn+lhORtW2eXZZUo9Tcb3NxCBxvAfvre/tIJ5uoDbmX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TMoxQAAANwAAAAPAAAAAAAAAAAAAAAAAJgCAABkcnMv&#10;ZG93bnJldi54bWxQSwUGAAAAAAQABAD1AAAAigMAAAAA&#10;" fillcolor="#f5e3e2" stroked="f"/>
                <v:rect id="Rectangle 231" o:spid="_x0000_s1088" style="position:absolute;left:10336;top:3968;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c7sYA&#10;AADcAAAADwAAAGRycy9kb3ducmV2LnhtbESP3WrCQBSE7wt9h+UUeqebRkhtdJXSIhYv/KsPcMye&#10;ZIPZsyG7atqndwtCL4eZ+YaZznvbiAt1vnas4GWYgCAunK65UnD4XgzGIHxA1tg4JgU/5GE+e3yY&#10;Yq7dlXd02YdKRAj7HBWYENpcSl8YsuiHriWOXuk6iyHKrpK6w2uE20amSZJJizXHBYMtfRgqTvuz&#10;VfC2TH7NitbLbPv6uUptUZbn40ap56f+fQIiUB/+w/f2l1YwSjP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zc7sYAAADcAAAADwAAAAAAAAAAAAAAAACYAgAAZHJz&#10;L2Rvd25yZXYueG1sUEsFBgAAAAAEAAQA9QAAAIsDAAAAAA==&#10;" fillcolor="#e7e6e6" stroked="f"/>
                <v:rect id="Rectangle 230" o:spid="_x0000_s1089" style="position:absolute;left:1325;top:4210;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DysUA&#10;AADcAAAADwAAAGRycy9kb3ducmV2LnhtbESPX0vDQBDE3wW/w7GFvkh7sQVtY69Fi4IvVvrvfc1t&#10;c6G5vZDbNvHbe4Lg4zAzv2EWq97X6kptrAIbuB9noIiLYCsuDRz2b6MZqCjIFuvAZOCbIqyWtzcL&#10;zG3oeEvXnZQqQTjmaMCJNLnWsXDkMY5DQ5y8U2g9SpJtqW2LXYL7Wk+y7EF7rDgtOGxo7ag47y7e&#10;wHq6wfksdi+vsfz8OocPuTs6MWY46J+fQAn18h/+a79bA9PJI/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4PKxQAAANwAAAAPAAAAAAAAAAAAAAAAAJgCAABkcnMv&#10;ZG93bnJldi54bWxQSwUGAAAAAAQABAD1AAAAigMAAAAA&#10;" fillcolor="#b8cce3" stroked="f"/>
                <v:rect id="Rectangle 229" o:spid="_x0000_s1090" style="position:absolute;left:4317;top:4210;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118EA&#10;AADcAAAADwAAAGRycy9kb3ducmV2LnhtbERPy4rCMBTdC/5DuAPubDoVRukYRYqKi0F84frS3EmL&#10;zU1ponb+frIQXB7Oe77sbSMe1PnasYLPJAVBXDpds1FwOW/GMxA+IGtsHJOCP/KwXAwHc8y1e/KR&#10;HqdgRAxhn6OCKoQ2l9KXFVn0iWuJI/frOoshws5I3eEzhttGZmn6JS3WHBsqbKmoqLyd7lZBcbBN&#10;f1lNp+e9XBszuW9/buGq1OijX32DCNSHt/jl3mkFkyy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LNdfBAAAA3AAAAA8AAAAAAAAAAAAAAAAAmAIAAGRycy9kb3du&#10;cmV2LnhtbFBLBQYAAAAABAAEAPUAAACGAwAAAAA=&#10;" fillcolor="#d7e3bb" stroked="f"/>
                <v:rect id="Rectangle 228" o:spid="_x0000_s1091" style="position:absolute;left:7286;top:4210;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LcUA&#10;AADcAAAADwAAAGRycy9kb3ducmV2LnhtbESPzWrDMBCE74W8g9hALyWR45oQO1FCSGlpTyE/D7BY&#10;G9vEWhlJsd23rwqFHoeZ+YbZ7EbTip6cbywrWMwTEMSl1Q1XCq6X99kKhA/IGlvLpOCbPOy2k6cN&#10;FtoOfKL+HCoRIewLVFCH0BVS+rImg35uO+Lo3awzGKJ0ldQOhwg3rUyTZCkNNhwXauzoUFN5Pz+M&#10;gtzqITt+jP31Lf1aLYY8e7y4TKnn6bhfgwg0hv/wX/tTK3hNc/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DktxQAAANwAAAAPAAAAAAAAAAAAAAAAAJgCAABkcnMv&#10;ZG93bnJldi54bWxQSwUGAAAAAAQABAD1AAAAigMAAAAA&#10;" fillcolor="#f5e3e2" stroked="f"/>
                <v:rect id="Rectangle 227" o:spid="_x0000_s1092" style="position:absolute;left:10336;top:4210;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33MIA&#10;AADcAAAADwAAAGRycy9kb3ducmV2LnhtbERP3WrCMBS+H+wdwhG8W1MV3OyMMhRRvJhOfYBjc9qU&#10;NSeliVp9enMx2OXH9z+dd7YWV2p95VjBIElBEOdOV1wqOB1Xbx8gfEDWWDsmBXfyMJ+9vkwx0+7G&#10;P3Q9hFLEEPYZKjAhNJmUPjdk0SeuIY5c4VqLIcK2lLrFWwy3tRym6VharDg2GGxoYSj/PVysgsk6&#10;fZgtfa/H+/fldmjzoricd0r1e93XJ4hAXfgX/7k3WsFoFOfH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HfcwgAAANwAAAAPAAAAAAAAAAAAAAAAAJgCAABkcnMvZG93&#10;bnJldi54bWxQSwUGAAAAAAQABAD1AAAAhwMAAAAA&#10;" fillcolor="#e7e6e6" stroked="f"/>
                <v:rect id="Rectangle 226" o:spid="_x0000_s1093" style="position:absolute;left:1325;top:4453;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o+MUA&#10;AADcAAAADwAAAGRycy9kb3ducmV2LnhtbESPQUvDQBSE70L/w/IKvUi7qQGpsduiRcGLltb2/pp9&#10;ZkOzb0P2tYn/3hUEj8PMfMMs14Nv1JW6WAc2MJ9loIjLYGuuDBw+X6cLUFGQLTaBycA3RVivRjdL&#10;LGzoeUfXvVQqQTgWaMCJtIXWsXTkMc5CS5y8r9B5lCS7StsO+wT3jb7Lsnvtsea04LCljaPyvL94&#10;A5v8Ax8WsX9+idX2dA7vcnt0YsxkPDw9ghIa5D/8136zBvJ8Dr9n0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yj4xQAAANwAAAAPAAAAAAAAAAAAAAAAAJgCAABkcnMv&#10;ZG93bnJldi54bWxQSwUGAAAAAAQABAD1AAAAigMAAAAA&#10;" fillcolor="#b8cce3" stroked="f"/>
                <v:rect id="Rectangle 225" o:spid="_x0000_s1094" style="position:absolute;left:4317;top:4453;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U4MUA&#10;AADcAAAADwAAAGRycy9kb3ducmV2LnhtbESPT2vCQBTE7wW/w/KE3upGA02JriKixUMprYrnR/a5&#10;CWbfhuzmj9++Wyj0OMzMb5jVZrS16Kn1lWMF81kCgrhwumKj4HI+vLyB8AFZY+2YFDzIw2Y9eVph&#10;rt3A39SfghERwj5HBWUITS6lL0qy6GeuIY7ezbUWQ5StkbrFIcJtLRdJ8iotVhwXSmxoV1JxP3VW&#10;we7L1uNlm2XnT7k3Ju3eP+7hqtTzdNwuQQQaw3/4r33UCtJ0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pTgxQAAANwAAAAPAAAAAAAAAAAAAAAAAJgCAABkcnMv&#10;ZG93bnJldi54bWxQSwUGAAAAAAQABAD1AAAAigMAAAAA&#10;" fillcolor="#d7e3bb" stroked="f"/>
                <v:rect id="Rectangle 224" o:spid="_x0000_s1095" style="position:absolute;left:7286;top:4453;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YGsQA&#10;AADcAAAADwAAAGRycy9kb3ducmV2LnhtbESP0WrCQBRE3wv+w3IFX0rdaIJo6irSotgn0foBl+xt&#10;EszeDbtrkv59VxD6OMzMGWa9HUwjOnK+tqxgNk1AEBdW11wquH7v35YgfEDW2FgmBb/kYbsZvawx&#10;17bnM3WXUIoIYZ+jgiqENpfSFxUZ9FPbEkfvxzqDIUpXSu2wj3DTyHmSLKTBmuNChS19VFTcLnej&#10;YGV1n50OQ3f9nH8tZ/0qu7+6TKnJeNi9gwg0hP/ws33UCtI0hc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mBrEAAAA3AAAAA8AAAAAAAAAAAAAAAAAmAIAAGRycy9k&#10;b3ducmV2LnhtbFBLBQYAAAAABAAEAPUAAACJAwAAAAA=&#10;" fillcolor="#f5e3e2" stroked="f"/>
                <v:rect id="Rectangle 223" o:spid="_x0000_s1096" style="position:absolute;left:10336;top:4453;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x38YA&#10;AADcAAAADwAAAGRycy9kb3ducmV2LnhtbESP0WrCQBRE3wv+w3KFvplNtWibuoq0FMUHtbYfcJu9&#10;yQazd0N21dSvdwWhj8PMnGGm887W4kStrxwreEpSEMS50xWXCn6+PwcvIHxA1lg7JgV/5GE+6z1M&#10;MdPuzF902odSRAj7DBWYEJpMSp8bsugT1xBHr3CtxRBlW0rd4jnCbS2HaTqWFiuOCwYbejeUH/ZH&#10;q+B1mV7MmjbL8W7ysR7avCiOv1ulHvvd4g1EoC78h+/tlVYwGj3D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tx38YAAADcAAAADwAAAAAAAAAAAAAAAACYAgAAZHJz&#10;L2Rvd25yZXYueG1sUEsFBgAAAAAEAAQA9QAAAIsDAAAAAA==&#10;" fillcolor="#e7e6e6" stroked="f"/>
                <v:rect id="Rectangle 222" o:spid="_x0000_s1097" style="position:absolute;left:1325;top:4695;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u+8UA&#10;AADcAAAADwAAAGRycy9kb3ducmV2LnhtbESPQUvDQBSE74L/YXlCL9JuNCht2m3RouDFFtt6f2Zf&#10;s6HZtyH72sR/7wqCx2FmvmEWq8E36kJdrAMbuJtkoIjLYGuuDBz2r+MpqCjIFpvAZOCbIqyW11cL&#10;LGzo+YMuO6lUgnAs0IATaQutY+nIY5yEljh5x9B5lCS7StsO+wT3jb7Pskftsea04LCltaPytDt7&#10;A+t8g7Np7J9fYrX9OoV3uf10YszoZniagxIa5D/8136zBvL8AX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C77xQAAANwAAAAPAAAAAAAAAAAAAAAAAJgCAABkcnMv&#10;ZG93bnJldi54bWxQSwUGAAAAAAQABAD1AAAAigMAAAAA&#10;" fillcolor="#b8cce3" stroked="f"/>
                <v:rect id="Rectangle 221" o:spid="_x0000_s1098" style="position:absolute;left:4317;top:4695;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S48MA&#10;AADcAAAADwAAAGRycy9kb3ducmV2LnhtbESPT4vCMBTE78J+h/AW9mZTt6DSNYrIKnsQ8R97fjTP&#10;tNi8lCZq/fZGEDwOM/MbZjLrbC2u1PrKsYJBkoIgLpyu2Cg4Hpb9MQgfkDXWjknBnTzMph+9Ceba&#10;3XhH130wIkLY56igDKHJpfRFSRZ94hri6J1cazFE2RqpW7xFuK3ld5oOpcWK40KJDS1KKs77i1Ww&#10;2Nq6O85Ho8NG/hqTXVbrc/hX6uuzm/+ACNSFd/jV/tMKsmwIzz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GS48MAAADcAAAADwAAAAAAAAAAAAAAAACYAgAAZHJzL2Rv&#10;d25yZXYueG1sUEsFBgAAAAAEAAQA9QAAAIgDAAAAAA==&#10;" fillcolor="#d7e3bb" stroked="f"/>
                <v:rect id="Rectangle 220" o:spid="_x0000_s1099" style="position:absolute;left:7286;top:4695;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eGcUA&#10;AADcAAAADwAAAGRycy9kb3ducmV2LnhtbESP0WrCQBRE34X+w3ILfZG6UUOrqauIRbFPpeoHXLLX&#10;JDR7N+yuSfx7VxB8HGbmDLNY9aYWLTlfWVYwHiUgiHOrKy4UnI7b9xkIH5A11pZJwZU8rJYvgwVm&#10;2nb8R+0hFCJC2GeooAyhyaT0eUkG/cg2xNE7W2cwROkKqR12EW5qOUmSD2mw4rhQYkObkvL/w8Uo&#10;mFvdpb+7vj19T35m426eXoYuVerttV9/gQjUh2f40d5rBdPpJ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p4ZxQAAANwAAAAPAAAAAAAAAAAAAAAAAJgCAABkcnMv&#10;ZG93bnJldi54bWxQSwUGAAAAAAQABAD1AAAAigMAAAAA&#10;" fillcolor="#f5e3e2" stroked="f"/>
                <v:rect id="Rectangle 219" o:spid="_x0000_s1100" style="position:absolute;left:10336;top:4695;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72sIA&#10;AADcAAAADwAAAGRycy9kb3ducmV2LnhtbERP3WrCMBS+H+wdwhG8W1MV3OyMMhRRvJhOfYBjc9qU&#10;NSeliVp9enMx2OXH9z+dd7YWV2p95VjBIElBEOdOV1wqOB1Xbx8gfEDWWDsmBXfyMJ+9vkwx0+7G&#10;P3Q9hFLEEPYZKjAhNJmUPjdk0SeuIY5c4VqLIcK2lLrFWwy3tRym6VharDg2GGxoYSj/PVysgsk6&#10;fZgtfa/H+/fldmjzoricd0r1e93XJ4hAXfgX/7k3WsFoFNf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nvawgAAANwAAAAPAAAAAAAAAAAAAAAAAJgCAABkcnMvZG93&#10;bnJldi54bWxQSwUGAAAAAAQABAD1AAAAhwMAAAAA&#10;" fillcolor="#e7e6e6" stroked="f"/>
                <v:line id="Line 218" o:spid="_x0000_s1101" style="position:absolute;visibility:visible;mso-wrap-style:square" from="482,2756" to="15721,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JRsUAAADcAAAADwAAAGRycy9kb3ducmV2LnhtbESPQWsCMRSE74X+h/AEL0WzahFdjVIq&#10;ilAQagWvj+S5Wdy8LJvUXfvrG6HQ4zAz3zDLdecqcaMmlJ4VjIYZCGLtTcmFgtPXdjADESKywcoz&#10;KbhTgPXq+WmJufEtf9LtGAuRIBxyVGBjrHMpg7bkMAx9TZy8i28cxiSbQpoG2wR3lRxn2VQ6LDkt&#10;WKzp3ZK+Hr+dgmn7al/0+aedH6LuNqOCd5ePs1L9Xve2ABGpi//hv/beKJhM5vA4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PJRsUAAADcAAAADwAAAAAAAAAA&#10;AAAAAAChAgAAZHJzL2Rvd25yZXYueG1sUEsFBgAAAAAEAAQA+QAAAJMDAAAAAA==&#10;" strokecolor="white" strokeweight=".40675mm"/>
                <v:line id="Line 217" o:spid="_x0000_s1102" style="position:absolute;visibility:visible;mso-wrap-style:square" from="482,4938" to="14565,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tsMIAAADcAAAADwAAAGRycy9kb3ducmV2LnhtbERPz2vCMBS+C/4P4Qm7zdQpotUo6ibO&#10;i2w6dn40z7aavJQm2u6/Xw6Cx4/v93zZWiPuVPvSsYJBPwFBnDldcq7g57R9nYDwAVmjcUwK/sjD&#10;ctHtzDHVruFvuh9DLmII+xQVFCFUqZQ+K8ii77uKOHJnV1sMEda51DU2Mdwa+ZYkY2mx5NhQYEWb&#10;grLr8WYV7C+HQbOm4WY/pfedNeOP3y+TKPXSa1czEIHa8BQ/3J9awXAU58cz8Qj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NtsMIAAADcAAAADwAAAAAAAAAAAAAA&#10;AAChAgAAZHJzL2Rvd25yZXYueG1sUEsFBgAAAAAEAAQA+QAAAJADAAAAAA==&#10;" strokecolor="white" strokeweight=".41353mm"/>
                <v:rect id="Rectangle 216" o:spid="_x0000_s1103" style="position:absolute;left:1325;top:5180;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1bhcUA&#10;AADcAAAADwAAAGRycy9kb3ducmV2LnhtbESPX0vDQBDE3wW/w7GFvkh7qRVpY69Fi4IvVvrvfc1t&#10;c6G5vZDbNvHbe4Lg4zAzv2EWq97X6kptrAIbmIwzUMRFsBWXBg77t9EMVBRki3VgMvBNEVbL25sF&#10;5jZ0vKXrTkqVIBxzNOBEmlzrWDjyGMehIU7eKbQeJcm21LbFLsF9re+z7FF7rDgtOGxo7ag47y7e&#10;wHq6wfksdi+vsfz8OocPuTs6MWY46J+fQAn18h/+a79bA9OHCf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VuFxQAAANwAAAAPAAAAAAAAAAAAAAAAAJgCAABkcnMv&#10;ZG93bnJldi54bWxQSwUGAAAAAAQABAD1AAAAigMAAAAA&#10;" fillcolor="#b8cce3" stroked="f"/>
                <v:rect id="Rectangle 215" o:spid="_x0000_s1104" style="position:absolute;left:4317;top:5180;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nncUA&#10;AADcAAAADwAAAGRycy9kb3ducmV2LnhtbESPT2vCQBTE74V+h+UVvNWNSakSXUWkFQ+l+A/Pj+xz&#10;E8y+DdlNjN++Wyj0OMzMb5jFarC16Kn1lWMFk3ECgrhwumKj4Hz6fJ2B8AFZY+2YFDzIw2r5/LTA&#10;XLs7H6g/BiMihH2OCsoQmlxKX5Rk0Y9dQxy9q2sthihbI3WL9wi3tUyT5F1arDgulNjQpqTiduys&#10;gs3e1sN5PZ2evuWHMVm3/bqFi1Kjl2E9BxFoCP/hv/ZOK8jeU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OedxQAAANwAAAAPAAAAAAAAAAAAAAAAAJgCAABkcnMv&#10;ZG93bnJldi54bWxQSwUGAAAAAAQABAD1AAAAigMAAAAA&#10;" fillcolor="#d7e3bb" stroked="f"/>
                <v:rect id="Rectangle 214" o:spid="_x0000_s1105" style="position:absolute;left:7286;top:5180;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rZ8QA&#10;AADcAAAADwAAAGRycy9kb3ducmV2LnhtbESP0WrCQBRE34X+w3KFvkjdqEE0ukppqeiTaP2AS/aa&#10;BLN3w+6apH/fFQQfh5k5w6y3valFS85XlhVMxgkI4tzqigsFl9+fjwUIH5A11pZJwR952G7eBmvM&#10;tO34RO05FCJC2GeooAyhyaT0eUkG/dg2xNG7WmcwROkKqR12EW5qOU2SuTRYcVwosaGvkvLb+W4U&#10;LK3u0uOuby/f08Ni0i3T+8ilSr0P+88ViEB9eIWf7b1WMEtn8Dg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62fEAAAA3AAAAA8AAAAAAAAAAAAAAAAAmAIAAGRycy9k&#10;b3ducmV2LnhtbFBLBQYAAAAABAAEAPUAAACJAwAAAAA=&#10;" fillcolor="#f5e3e2" stroked="f"/>
                <v:rect id="Rectangle 213" o:spid="_x0000_s1106" style="position:absolute;left:10336;top:5180;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CosYA&#10;AADcAAAADwAAAGRycy9kb3ducmV2LnhtbESP3WoCMRSE7wt9h3AK3mnWH7RdjVJaxOKFWusDHDdn&#10;N0s3J8sm6tqnN4LQy2FmvmFmi9ZW4kyNLx0r6PcSEMSZ0yUXCg4/y+4rCB+QNVaOScGVPCzmz08z&#10;TLW78Ded96EQEcI+RQUmhDqV0meGLPqeq4mjl7vGYoiyKaRu8BLhtpKDJBlLiyXHBYM1fRjKfvcn&#10;q+BtlfyZNW1W493kcz2wWZ6fjlulOi/t+xREoDb8hx/tL61gOBr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0CosYAAADcAAAADwAAAAAAAAAAAAAAAACYAgAAZHJz&#10;L2Rvd25yZXYueG1sUEsFBgAAAAAEAAQA9QAAAIsDAAAAAA==&#10;" fillcolor="#e7e6e6" stroked="f"/>
                <v:rect id="Rectangle 212" o:spid="_x0000_s1107" style="position:absolute;left:1325;top:5422;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dhsUA&#10;AADcAAAADwAAAGRycy9kb3ducmV2LnhtbESPX0vDQBDE3wW/w7FCX6S92GppY69FSwVfqtg/72tu&#10;zYXm9kJu28Rv7wmCj8PM/IZZrHpfqwu1sQps4G6UgSIugq24NHDYvwxnoKIgW6wDk4FvirBaXl8t&#10;MLeh4w+67KRUCcIxRwNOpMm1joUjj3EUGuLkfYXWoyTZltq22CW4r/U4y6baY8VpwWFDa0fFaXf2&#10;BtaTN5zPYve8ieX75yls5fboxJjBTf/0CEqol//wX/vVGpjcP8DvmX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l2GxQAAANwAAAAPAAAAAAAAAAAAAAAAAJgCAABkcnMv&#10;ZG93bnJldi54bWxQSwUGAAAAAAQABAD1AAAAigMAAAAA&#10;" fillcolor="#b8cce3" stroked="f"/>
                <v:rect id="Rectangle 211" o:spid="_x0000_s1108" style="position:absolute;left:4317;top:5422;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hnsUA&#10;AADcAAAADwAAAGRycy9kb3ducmV2LnhtbESPS2vDMBCE74H+B7GF3ho5dYiDGyWE0JYcSsmLnhdr&#10;I5tYK2PJj/77qlDIcZiZb5jVZrS16Kn1lWMFs2kCgrhwumKj4HJ+f16C8AFZY+2YFPyQh836YbLC&#10;XLuBj9SfghERwj5HBWUITS6lL0qy6KeuIY7e1bUWQ5StkbrFIcJtLV+SZCEtVhwXSmxoV1JxO3VW&#10;we5g6/GyzbLzl3wzJu0+Pm/hW6mnx3H7CiLQGO7h//ZeK0jn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GexQAAANwAAAAPAAAAAAAAAAAAAAAAAJgCAABkcnMv&#10;ZG93bnJldi54bWxQSwUGAAAAAAQABAD1AAAAigMAAAAA&#10;" fillcolor="#d7e3bb" stroked="f"/>
                <v:rect id="Rectangle 210" o:spid="_x0000_s1109" style="position:absolute;left:7286;top:5422;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tZMUA&#10;AADcAAAADwAAAGRycy9kb3ducmV2LnhtbESP3WrCQBSE7wu+w3KE3hTdaIM/0VWk0lKvxJ8HOGSP&#10;STB7NuyuSXz7bqHQy2FmvmHW297UoiXnK8sKJuMEBHFudcWFguvlc7QA4QOyxtoyKXiSh+1m8LLG&#10;TNuOT9SeQyEihH2GCsoQmkxKn5dk0I9tQxy9m3UGQ5SukNphF+GmltMkmUmDFceFEhv6KCm/nx9G&#10;wdLqLj1+9e11Pz0sJt0yfby5VKnXYb9bgQjUh//wX/tbK3hP5/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1kxQAAANwAAAAPAAAAAAAAAAAAAAAAAJgCAABkcnMv&#10;ZG93bnJldi54bWxQSwUGAAAAAAQABAD1AAAAigMAAAAA&#10;" fillcolor="#f5e3e2" stroked="f"/>
                <v:rect id="Rectangle 209" o:spid="_x0000_s1110" style="position:absolute;left:10336;top:5422;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Ip8MA&#10;AADcAAAADwAAAGRycy9kb3ducmV2LnhtbERPS27CMBDdI/UO1lRiV5wCopBiUAVCVCygfA4wxJM4&#10;ajyOYgMpp8eLSiyf3n86b20lrtT40rGC914CgjhzuuRCwem4ehuD8AFZY+WYFPyRh/nspTPFVLsb&#10;7+l6CIWIIexTVGBCqFMpfWbIou+5mjhyuWsshgibQuoGbzHcVrKfJCNpseTYYLCmhaHs93CxCibr&#10;5G42tF2Pfj6Wm77N8vxy3inVfW2/PkEEasNT/O/+1goGw7g2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AIp8MAAADcAAAADwAAAAAAAAAAAAAAAACYAgAAZHJzL2Rv&#10;d25yZXYueG1sUEsFBgAAAAAEAAQA9QAAAIgDAAAAAA==&#10;" fillcolor="#e7e6e6" stroked="f"/>
                <v:rect id="Rectangle 208" o:spid="_x0000_s1111" style="position:absolute;left:1325;top:5665;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Xg8UA&#10;AADcAAAADwAAAGRycy9kb3ducmV2LnhtbESPX0vDQBDE3wW/w7FCX6S9aEXa2GvR0oIvVvrvfZtb&#10;c6G5vZDbNvHbe4Lg4zAzv2Fmi97X6kptrAIbeBhloIiLYCsuDRz26+EEVBRki3VgMvBNERbz25sZ&#10;5jZ0vKXrTkqVIBxzNOBEmlzrWDjyGEehIU7eV2g9SpJtqW2LXYL7Wj9m2bP2WHFacNjQ0lFx3l28&#10;geV4g9NJ7N5Wsfw8ncOH3B+dGDO4619fQAn18h/+a79bA+OnKfyeS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1eDxQAAANwAAAAPAAAAAAAAAAAAAAAAAJgCAABkcnMv&#10;ZG93bnJldi54bWxQSwUGAAAAAAQABAD1AAAAigMAAAAA&#10;" fillcolor="#b8cce3" stroked="f"/>
                <v:rect id="Rectangle 207" o:spid="_x0000_s1112" style="position:absolute;left:4317;top:5665;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KrMMA&#10;AADcAAAADwAAAGRycy9kb3ducmV2LnhtbERPyWrDMBC9B/oPYgq9JXJrmgTXijGhDT2UkMX0PFhT&#10;2cQaGUtxnL+vDoUeH2/Pi8l2YqTBt44VPC8SEMS10y0bBdX5Y74G4QOyxs4xKbiTh2LzMMsx0+7G&#10;RxpPwYgYwj5DBU0IfSalrxuy6BeuJ47cjxsshggHI/WAtxhuO/mSJEtpseXY0GBP24bqy+lqFWwP&#10;tpuqcrU67+W7Mel193UJ30o9PU7lG4hAU/gX/7k/tYL0Nc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tKrMMAAADcAAAADwAAAAAAAAAAAAAAAACYAgAAZHJzL2Rv&#10;d25yZXYueG1sUEsFBgAAAAAEAAQA9QAAAIgDAAAAAA==&#10;" fillcolor="#d7e3bb" stroked="f"/>
                <v:rect id="Rectangle 206" o:spid="_x0000_s1113" style="position:absolute;left:7286;top:5665;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GVsUA&#10;AADcAAAADwAAAGRycy9kb3ducmV2LnhtbESP0WrCQBRE3wv9h+UKfSl1E41FU1cpLUp9kqZ+wCV7&#10;mwSzd8PumqR/7wpCH4eZOcOst6NpRU/ON5YVpNMEBHFpdcOVgtPP7mUJwgdkja1lUvBHHrabx4c1&#10;5toO/E19ESoRIexzVFCH0OVS+rImg35qO+Lo/VpnMETpKqkdDhFuWjlLkldpsOG4UGNHHzWV5+Ji&#10;FKysHrLjfuxPn7PDMh1W2eXZZUo9Tcb3NxCBxvAfvre/tIL5IoXbmX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EZWxQAAANwAAAAPAAAAAAAAAAAAAAAAAJgCAABkcnMv&#10;ZG93bnJldi54bWxQSwUGAAAAAAQABAD1AAAAigMAAAAA&#10;" fillcolor="#f5e3e2" stroked="f"/>
                <v:rect id="Rectangle 205" o:spid="_x0000_s1114" style="position:absolute;left:10336;top:5665;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pkMYA&#10;AADcAAAADwAAAGRycy9kb3ducmV2LnhtbESP3WrCQBSE7wu+w3IKvaubRvxpdJVSKYoX2mof4Jg9&#10;yQazZ0N21ejTdwuFXg4z8w0zW3S2FhdqfeVYwUs/AUGcO11xqeD78PE8AeEDssbaMSm4kYfFvPcw&#10;w0y7K3/RZR9KESHsM1RgQmgyKX1uyKLvu4Y4eoVrLYYo21LqFq8RbmuZJslIWqw4Lhhs6N1Qftqf&#10;rYLXVXI3G9quRp/j5Sa1eVGcjzulnh67tymIQF34D/+111rBYJjC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GpkMYAAADcAAAADwAAAAAAAAAAAAAAAACYAgAAZHJz&#10;L2Rvd25yZXYueG1sUEsFBgAAAAAEAAQA9QAAAIsDAAAAAA==&#10;" fillcolor="#e7e6e6" stroked="f"/>
                <v:rect id="Rectangle 204" o:spid="_x0000_s1115" style="position:absolute;left:1325;top:5907;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tMUA&#10;AADcAAAADwAAAGRycy9kb3ducmV2LnhtbESPQUvDQBSE74L/YXlCL9JuNCht2m3RouDFFtt6f2Zf&#10;s6HZtyH72sR/7wqCx2FmvmEWq8E36kJdrAMbuJtkoIjLYGuuDBz2r+MpqCjIFpvAZOCbIqyW11cL&#10;LGzo+YMuO6lUgnAs0IATaQutY+nIY5yEljh5x9B5lCS7StsO+wT3jb7Pskftsea04LCltaPytDt7&#10;A+t8g7Np7J9fYrX9OoV3uf10YszoZniagxIa5D/8136zBvKHHH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va0xQAAANwAAAAPAAAAAAAAAAAAAAAAAJgCAABkcnMv&#10;ZG93bnJldi54bWxQSwUGAAAAAAQABAD1AAAAigMAAAAA&#10;" fillcolor="#b8cce3" stroked="f"/>
                <v:rect id="Rectangle 203" o:spid="_x0000_s1116" style="position:absolute;left:4317;top:5907;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Mr8QA&#10;AADcAAAADwAAAGRycy9kb3ducmV2LnhtbESPS4sCMRCE7wv7H0IveFszPlZlNIqIiodFfOG5mbSZ&#10;wUlnmEQd/70RFvZYVNVX1GTW2FLcqfaFYwWddgKCOHO6YKPgdFx9j0D4gKyxdEwKnuRhNv38mGCq&#10;3YP3dD8EIyKEfYoK8hCqVEqf5WTRt11FHL2Lqy2GKGsjdY2PCLel7CbJQFosOC7kWNEip+x6uFkF&#10;i50tm9N8ODxu5dKY3m39ew1npVpfzXwMIlAT/sN/7Y1W0Pvpw/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TK/EAAAA3AAAAA8AAAAAAAAAAAAAAAAAmAIAAGRycy9k&#10;b3ducmV2LnhtbFBLBQYAAAAABAAEAPUAAACJAwAAAAA=&#10;" fillcolor="#d7e3bb" stroked="f"/>
                <v:rect id="Rectangle 202" o:spid="_x0000_s1117" style="position:absolute;left:7286;top:5907;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AVcUA&#10;AADcAAAADwAAAGRycy9kb3ducmV2LnhtbESP0WrCQBRE3wX/YblCX4rZqLGY1FWkxdI+laofcMne&#10;JsHs3bC7JunfdwsFH4eZOcNs96NpRU/ON5YVLJIUBHFpdcOVgsv5ON+A8AFZY2uZFPyQh/1uOtli&#10;oe3AX9SfQiUihH2BCuoQukJKX9Zk0Ce2I47et3UGQ5SuktrhEOGmlcs0fZIGG44LNXb0UlN5Pd2M&#10;gtzqIft8G/vL6/Jjsxjy7PboMqUeZuPhGUSgMdzD/+13rWC1XsPfmX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0BVxQAAANwAAAAPAAAAAAAAAAAAAAAAAJgCAABkcnMv&#10;ZG93bnJldi54bWxQSwUGAAAAAAQABAD1AAAAigMAAAAA&#10;" fillcolor="#f5e3e2" stroked="f"/>
                <v:rect id="Rectangle 201" o:spid="_x0000_s1118" style="position:absolute;left:10336;top:5907;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vk8YA&#10;AADcAAAADwAAAGRycy9kb3ducmV2LnhtbESP3WrCQBSE74W+w3IKvaubKo2auoooxeKF/w9wmj3J&#10;hmbPhuyqaZ++Wyh4OczMN8x03tlaXKn1lWMFL/0EBHHudMWlgvPp/XkMwgdkjbVjUvBNHuazh94U&#10;M+1ufKDrMZQiQthnqMCE0GRS+tyQRd93DXH0CtdaDFG2pdQt3iLc1nKQJKm0WHFcMNjQ0lD+dbxY&#10;BZN18mM2tF2n+9FqM7B5UVw+d0o9PXaLNxCBunAP/7c/tILhawp/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qvk8YAAADcAAAADwAAAAAAAAAAAAAAAACYAgAAZHJz&#10;L2Rvd25yZXYueG1sUEsFBgAAAAAEAAQA9QAAAIsDAAAAAA==&#10;" fillcolor="#e7e6e6" stroked="f"/>
                <v:line id="Line 200" o:spid="_x0000_s1119" style="position:absolute;visibility:visible;mso-wrap-style:square" from="482,5180" to="15721,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dD8cAAADcAAAADwAAAGRycy9kb3ducmV2LnhtbESPW2sCMRSE3wv9D+EIfSmatVovq1FK&#10;S4tQELyAr4fkuFm6OVk2qbv21zdCoY/DzHzDLNedq8SFmlB6VjAcZCCItTclFwqOh/f+DESIyAYr&#10;z6TgSgHWq/u7JebGt7yjyz4WIkE45KjAxljnUgZtyWEY+Jo4eWffOIxJNoU0DbYJ7ir5lGUT6bDk&#10;tGCxpldL+mv/7RRM2rF91Kefdr6NunsbFvxx/jwp9dDrXhYgInXxP/zX3hgFo+cp3M6k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Px0PxwAAANwAAAAPAAAAAAAA&#10;AAAAAAAAAKECAABkcnMvZG93bnJldi54bWxQSwUGAAAAAAQABAD5AAAAlQMAAAAA&#10;" strokecolor="white" strokeweight=".40675mm"/>
                <v:line id="Line 199" o:spid="_x0000_s1120" style="position:absolute;visibility:visible;mso-wrap-style:square" from="482,6150" to="14565,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JfcMAAADcAAAADwAAAGRycy9kb3ducmV2LnhtbERPXWvCMBR9F/Yfwh3sRWbq1KLVKGPD&#10;IQjC3MDXS3Jtis1NaTLb7dcvD4KPh/O92vSuFldqQ+VZwXiUgSDW3lRcKvj+2j7PQYSIbLD2TAp+&#10;KcBm/TBYYWF8x590PcZSpBAOBSqwMTaFlEFbchhGviFO3Nm3DmOCbSlNi10Kd7V8ybJcOqw4NVhs&#10;6M2Svhx/nIK8m9qhPv11i0PU/fu45I/z/qTU02P/ugQRqY938c29Mwoms7Q2nU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iX3DAAAA3AAAAA8AAAAAAAAAAAAA&#10;AAAAoQIAAGRycy9kb3ducmV2LnhtbFBLBQYAAAAABAAEAPkAAACRAwAAAAA=&#10;" strokecolor="white" strokeweight=".40675mm"/>
                <v:rect id="Rectangle 198" o:spid="_x0000_s1121" style="position:absolute;left:1325;top:6392;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BXsUA&#10;AADcAAAADwAAAGRycy9kb3ducmV2LnhtbESPX0vDQBDE3wW/w7FCX6S9aFHa2GvR0oIvVvrvfZtb&#10;c6G5vZDbNvHbe4Lg4zAzv2Fmi97X6kptrAIbeBhloIiLYCsuDRz26+EEVBRki3VgMvBNERbz25sZ&#10;5jZ0vKXrTkqVIBxzNOBEmlzrWDjyGEehIU7eV2g9SpJtqW2LXYL7Wj9m2bP2WHFacNjQ0lFx3l28&#10;geV4g9NJ7N5Wsfw8ncOH3B+dGDO4619fQAn18h/+a79bA+OnKfyeS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sFexQAAANwAAAAPAAAAAAAAAAAAAAAAAJgCAABkcnMv&#10;ZG93bnJldi54bWxQSwUGAAAAAAQABAD1AAAAigMAAAAA&#10;" fillcolor="#b8cce3" stroked="f"/>
                <v:rect id="Rectangle 197" o:spid="_x0000_s1122" style="position:absolute;left:4317;top:6392;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Eb8A&#10;AADcAAAADwAAAGRycy9kb3ducmV2LnhtbERPy4rCMBTdC/5DuAPubDoKKh2jiKi4EPGF60tzJy02&#10;N6WJWv/eLASXh/OezltbiQc1vnSs4DdJQRDnTpdsFFzO6/4EhA/IGivHpOBFHuazbmeKmXZPPtLj&#10;FIyIIewzVFCEUGdS+rwgiz5xNXHk/l1jMUTYGKkbfMZwW8lBmo6kxZJjQ4E1LQvKb6e7VbA82Kq9&#10;LMbj816ujBneN7tbuCrV+2kXfyACteEr/ri3WsFwFOfHM/EI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l4ARvwAAANwAAAAPAAAAAAAAAAAAAAAAAJgCAABkcnMvZG93bnJl&#10;di54bWxQSwUGAAAAAAQABAD1AAAAhAMAAAAA&#10;" fillcolor="#d7e3bb" stroked="f"/>
                <v:rect id="Rectangle 196" o:spid="_x0000_s1123" style="position:absolute;left:7286;top:6392;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M68UA&#10;AADcAAAADwAAAGRycy9kb3ducmV2LnhtbESP3WrCQBSE7wXfYTlCb6RuYoNo6ipisdgr8ecBDtnT&#10;JDR7NuyuSXz7bkHo5TAz3zDr7WAa0ZHztWUF6SwBQVxYXXOp4HY9vC5B+ICssbFMCh7kYbsZj9aY&#10;a9vzmbpLKEWEsM9RQRVCm0vpi4oM+pltiaP3bZ3BEKUrpXbYR7hp5DxJFtJgzXGhwpb2FRU/l7tR&#10;sLK6z06fQ3f7mH8t036V3acuU+plMuzeQQQawn/42T5qBW+L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IzrxQAAANwAAAAPAAAAAAAAAAAAAAAAAJgCAABkcnMv&#10;ZG93bnJldi54bWxQSwUGAAAAAAQABAD1AAAAigMAAAAA&#10;" fillcolor="#f5e3e2" stroked="f"/>
                <v:rect id="Rectangle 195" o:spid="_x0000_s1124" style="position:absolute;left:10336;top:6392;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jLcYA&#10;AADcAAAADwAAAGRycy9kb3ducmV2LnhtbESP3WrCQBSE7wt9h+UUeqebRkhtdJXSIhYv/KsPcMye&#10;ZIPZsyG7atqndwtCL4eZ+YaZznvbiAt1vnas4GWYgCAunK65UnD4XgzGIHxA1tg4JgU/5GE+e3yY&#10;Yq7dlXd02YdKRAj7HBWYENpcSl8YsuiHriWOXuk6iyHKrpK6w2uE20amSZJJizXHBYMtfRgqTvuz&#10;VfC2TH7NitbLbPv6uUptUZbn40ap56f+fQIiUB/+w/f2l1YwylL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1jLcYAAADcAAAADwAAAAAAAAAAAAAAAACYAgAAZHJz&#10;L2Rvd25yZXYueG1sUEsFBgAAAAAEAAQA9QAAAIsDAAAAAA==&#10;" fillcolor="#e7e6e6" stroked="f"/>
                <v:rect id="Rectangle 194" o:spid="_x0000_s1125" style="position:absolute;left:1325;top:6634;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8CcUA&#10;AADcAAAADwAAAGRycy9kb3ducmV2LnhtbESPQUvDQBSE70L/w/IKXqTd1ECpsduipYKXKtb2/pp9&#10;ZkOzb0P22cR/3xUEj8PMfMMs14Nv1IW6WAc2MJtmoIjLYGuuDBw+XyYLUFGQLTaBycAPRVivRjdL&#10;LGzo+YMue6lUgnAs0IATaQutY+nIY5yGljh5X6HzKEl2lbYd9gnuG32fZXPtsea04LCljaPyvP/2&#10;Bjb5Gz4sYv+8jdX76Rx2cnd0YszteHh6BCU0yH/4r/1qDeTzHH7PpCO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jwJxQAAANwAAAAPAAAAAAAAAAAAAAAAAJgCAABkcnMv&#10;ZG93bnJldi54bWxQSwUGAAAAAAQABAD1AAAAigMAAAAA&#10;" fillcolor="#b8cce3" stroked="f"/>
                <v:rect id="Rectangle 193" o:spid="_x0000_s1126" style="position:absolute;left:4317;top:6634;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GEsUA&#10;AADcAAAADwAAAGRycy9kb3ducmV2LnhtbESPS2vDMBCE74H+B7GF3ho5dYiDGyWE0JYcSsmLnhdr&#10;I5tYK2PJj/77qlDIcZiZb5jVZrS16Kn1lWMFs2kCgrhwumKj4HJ+f16C8AFZY+2YFPyQh836YbLC&#10;XLuBj9SfghERwj5HBWUITS6lL0qy6KeuIY7e1bUWQ5StkbrFIcJtLV+SZCEtVhwXSmxoV1JxO3VW&#10;we5g6/GyzbLzl3wzJu0+Pm/hW6mnx3H7CiLQGO7h//ZeK0gX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YSxQAAANwAAAAPAAAAAAAAAAAAAAAAAJgCAABkcnMv&#10;ZG93bnJldi54bWxQSwUGAAAAAAQABAD1AAAAigMAAAAA&#10;" fillcolor="#d7e3bb" stroked="f"/>
                <v:rect id="Rectangle 192" o:spid="_x0000_s1127" style="position:absolute;left:7286;top:6634;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6MUA&#10;AADcAAAADwAAAGRycy9kb3ducmV2LnhtbESP0WrCQBRE3wX/YblCX0qzUVMx0VWkxdI+lVo/4JK9&#10;JsHs3bC7JunfdwsFH4eZOcNs96NpRU/ON5YVzJMUBHFpdcOVgvP38WkNwgdkja1lUvBDHva76WSL&#10;hbYDf1F/CpWIEPYFKqhD6AopfVmTQZ/Yjjh6F+sMhihdJbXDIcJNKxdpupIGG44LNXb0UlN5Pd2M&#10;gtzqIft8G/vz6+JjPR/y7PboMqUeZuNhAyLQGO7h//a7VrBcPcPfmX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roxQAAANwAAAAPAAAAAAAAAAAAAAAAAJgCAABkcnMv&#10;ZG93bnJldi54bWxQSwUGAAAAAAQABAD1AAAAigMAAAAA&#10;" fillcolor="#f5e3e2" stroked="f"/>
                <v:rect id="Rectangle 191" o:spid="_x0000_s1128" style="position:absolute;left:10336;top:6634;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lLsYA&#10;AADcAAAADwAAAGRycy9kb3ducmV2LnhtbESP0WrCQBRE3wX/YbmFvplNFWKbuoq0iMUH29p+wG32&#10;JhuavRuyq0a/3hUEH4eZOcPMFr1txIE6XztW8JSkIIgLp2uuFPz+rEbPIHxA1tg4JgUn8rCYDwcz&#10;zLU78jcddqESEcI+RwUmhDaX0heGLPrEtcTRK11nMUTZVVJ3eIxw28hxmmbSYs1xwWBLb4aK/93e&#10;KnhZp2ezoe06+5q+b8a2KMv936dSjw/98hVEoD7cw7f2h1YwyTK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ZlLsYAAADcAAAADwAAAAAAAAAAAAAAAACYAgAAZHJz&#10;L2Rvd25yZXYueG1sUEsFBgAAAAAEAAQA9QAAAIsDAAAAAA==&#10;" fillcolor="#e7e6e6" stroked="f"/>
                <v:rect id="Rectangle 190" o:spid="_x0000_s1129" style="position:absolute;left:1325;top:6877;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6CsUA&#10;AADcAAAADwAAAGRycy9kb3ducmV2LnhtbESPX0vDQBDE3wt+h2OFvkh7sYXaxl6LFgVfrPTf+5pb&#10;c6G5vZBbm/jtPUHo4zAzv2GW697X6kJtrAIbuB9noIiLYCsuDRwPr6M5qCjIFuvAZOCHIqxXN4Ml&#10;5jZ0vKPLXkqVIBxzNOBEmlzrWDjyGMehIU7eV2g9SpJtqW2LXYL7Wk+ybKY9VpwWHDa0cVSc99/e&#10;wGa6xcU8ds8vsfz4PId3uTs5MWZ42z89ghLq5Rr+b79ZA9PZA/ydS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ToKxQAAANwAAAAPAAAAAAAAAAAAAAAAAJgCAABkcnMv&#10;ZG93bnJldi54bWxQSwUGAAAAAAQABAD1AAAAigMAAAAA&#10;" fillcolor="#b8cce3" stroked="f"/>
                <v:rect id="Rectangle 189" o:spid="_x0000_s1130" style="position:absolute;left:4317;top:6877;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F78A&#10;AADcAAAADwAAAGRycy9kb3ducmV2LnhtbERPy4rCMBTdC/5DuAPubDoKKh2jiKi4EPGF60tzJy02&#10;N6WJWv/eLASXh/OezltbiQc1vnSs4DdJQRDnTpdsFFzO6/4EhA/IGivHpOBFHuazbmeKmXZPPtLj&#10;FIyIIewzVFCEUGdS+rwgiz5xNXHk/l1jMUTYGKkbfMZwW8lBmo6kxZJjQ4E1LQvKb6e7VbA82Kq9&#10;LMbj816ujBneN7tbuCrV+2kXfyACteEr/ri3WsFwFNfGM/EI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wXvwAAANwAAAAPAAAAAAAAAAAAAAAAAJgCAABkcnMvZG93bnJl&#10;di54bWxQSwUGAAAAAAQABAD1AAAAhAMAAAAA&#10;" fillcolor="#d7e3bb" stroked="f"/>
                <v:rect id="Rectangle 188" o:spid="_x0000_s1131" style="position:absolute;left:7286;top:6877;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A7cUA&#10;AADcAAAADwAAAGRycy9kb3ducmV2LnhtbESP3WrCQBSE7wXfYTlCb6RutEFM6ipisdgr8ecBDtnT&#10;JDR7NuyuSXz7bkHo5TAz3zDr7WAa0ZHztWUF81kCgriwuuZSwe16eF2B8AFZY2OZFDzIw3YzHq0x&#10;17bnM3WXUIoIYZ+jgiqENpfSFxUZ9DPbEkfv2zqDIUpXSu2wj3DTyEWSLKXBmuNChS3tKyp+Lnej&#10;ILO6T0+fQ3f7WHyt5n2W3qcuVeplMuzeQQQawn/42T5qBW/LD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oDtxQAAANwAAAAPAAAAAAAAAAAAAAAAAJgCAABkcnMv&#10;ZG93bnJldi54bWxQSwUGAAAAAAQABAD1AAAAigMAAAAA&#10;" fillcolor="#f5e3e2" stroked="f"/>
                <v:rect id="Rectangle 187" o:spid="_x0000_s1132" style="position:absolute;left:10336;top:6877;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OHMIA&#10;AADcAAAADwAAAGRycy9kb3ducmV2LnhtbERP3WrCMBS+F/YO4QjeaaqCzs4oY0MUL6ZTH+DYnDZl&#10;zUlpolaffrkQvPz4/ufL1lbiSo0vHSsYDhIQxJnTJRcKTsdV/x2ED8gaK8ek4E4elou3zhxT7W78&#10;S9dDKEQMYZ+iAhNCnUrpM0MW/cDVxJHLXWMxRNgUUjd4i+G2kqMkmUiLJccGgzV9Gcr+DherYLZO&#10;HmZLP+vJfvq9Hdkszy/nnVK9bvv5ASJQG17ip3ujFYyn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s4cwgAAANwAAAAPAAAAAAAAAAAAAAAAAJgCAABkcnMvZG93&#10;bnJldi54bWxQSwUGAAAAAAQABAD1AAAAhwMAAAAA&#10;" fillcolor="#e7e6e6" stroked="f"/>
                <v:rect id="Rectangle 186" o:spid="_x0000_s1133" style="position:absolute;left:1325;top:7120;width:300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ROMUA&#10;AADcAAAADwAAAGRycy9kb3ducmV2LnhtbESPX0vDQBDE3wW/w7GFvkh7qQVtY69Fi4IvVvrvfc1t&#10;c6G5vZDbNvHbe4Lg4zAzv2EWq97X6kptrAIbmIwzUMRFsBWXBg77t9EMVBRki3VgMvBNEVbL25sF&#10;5jZ0vKXrTkqVIBxzNOBEmlzrWDjyGMehIU7eKbQeJcm21LbFLsF9re+z7EF7rDgtOGxo7ag47y7e&#10;wHq6wfksdi+vsfz8OocPuTs6MWY46J+fQAn18h/+a79bA9PHCfyeS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ZE4xQAAANwAAAAPAAAAAAAAAAAAAAAAAJgCAABkcnMv&#10;ZG93bnJldi54bWxQSwUGAAAAAAQABAD1AAAAigMAAAAA&#10;" fillcolor="#b8cce3" stroked="f"/>
                <v:rect id="Rectangle 185" o:spid="_x0000_s1134" style="position:absolute;left:4317;top:7120;width:2981;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tIMMA&#10;AADcAAAADwAAAGRycy9kb3ducmV2LnhtbESPT4vCMBTE7wt+h/AEb9tUha1Uo4ioeFgW/+H50TzT&#10;YvNSmqj1228WFjwOM/MbZrbobC0e1PrKsYJhkoIgLpyu2Cg4nzafExA+IGusHZOCF3lYzHsfM8y1&#10;e/KBHsdgRISwz1FBGUKTS+mLkiz6xDXE0bu61mKIsjVSt/iMcFvLUZp+SYsVx4USG1qVVNyOd6tg&#10;tbd1d15m2elHro0Z37fft3BRatDvllMQgbrwDv+3d1rBOBvB35l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AtIMMAAADcAAAADwAAAAAAAAAAAAAAAACYAgAAZHJzL2Rv&#10;d25yZXYueG1sUEsFBgAAAAAEAAQA9QAAAIgDAAAAAA==&#10;" fillcolor="#d7e3bb" stroked="f"/>
                <v:rect id="Rectangle 184" o:spid="_x0000_s1135" style="position:absolute;left:7286;top:7120;width:30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h2sUA&#10;AADcAAAADwAAAGRycy9kb3ducmV2LnhtbESP0WrCQBRE34X+w3ILfZG6UUOrqauIRbFPpeoHXLLX&#10;JDR7N+yuSfx7VxB8HGbmDLNY9aYWLTlfWVYwHiUgiHOrKy4UnI7b9xkIH5A11pZJwZU8rJYvgwVm&#10;2nb8R+0hFCJC2GeooAyhyaT0eUkG/cg2xNE7W2cwROkKqR12EW5qOUmSD2mw4rhQYkObkvL/w8Uo&#10;mFvdpb+7vj19T35m426eXoYuVerttV9/gQjUh2f40d5rBdPP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yHaxQAAANwAAAAPAAAAAAAAAAAAAAAAAJgCAABkcnMv&#10;ZG93bnJldi54bWxQSwUGAAAAAAQABAD1AAAAigMAAAAA&#10;" fillcolor="#f5e3e2" stroked="f"/>
                <v:rect id="Rectangle 183" o:spid="_x0000_s1136" style="position:absolute;left:10336;top:7120;width:299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IH8YA&#10;AADcAAAADwAAAGRycy9kb3ducmV2LnhtbESP0WrCQBRE3wv9h+UW+tZstEXb6CqlpSg+qLV+wDV7&#10;kw3N3g3ZVaNf7wqCj8PMnGHG087W4kCtrxwr6CUpCOLc6YpLBdu/n5d3ED4ga6wdk4ITeZhOHh/G&#10;mGl35F86bEIpIoR9hgpMCE0mpc8NWfSJa4ijV7jWYoiyLaVu8Rjhtpb9NB1IixXHBYMNfRnK/zd7&#10;q+Bjlp7NgpazwXr4vejbvCj2u5VSz0/d5whEoC7cw7f2XCt4Hb7B9Uw8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IH8YAAADcAAAADwAAAAAAAAAAAAAAAACYAgAAZHJz&#10;L2Rvd25yZXYueG1sUEsFBgAAAAAEAAQA9QAAAIsDAAAAAA==&#10;" fillcolor="#e7e6e6" stroked="f"/>
                <v:line id="Line 182" o:spid="_x0000_s1137" style="position:absolute;visibility:visible;mso-wrap-style:square" from="482,6393" to="15721,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ElcYAAADcAAAADwAAAGRycy9kb3ducmV2LnhtbESPzW7CMBCE70i8g7VI3IpDUflJMahQ&#10;qsKlKlD1vIq3ScBeR7FL0rfHlZA4jmbmG8182VojLlT70rGC4SABQZw5XXKu4Ov49jAF4QOyRuOY&#10;FPyRh+Wi25ljql3De7ocQi4ihH2KCooQqlRKnxVk0Q9cRRy9H1dbDFHWudQ1NhFujXxMkrG0WHJc&#10;KLCidUHZ+fBrFexOH8NmRaP1bkav79aMN9+fJlGq32tfnkEEasM9fGtvtYLR5An+z8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BJXGAAAA3AAAAA8AAAAAAAAA&#10;AAAAAAAAoQIAAGRycy9kb3ducmV2LnhtbFBLBQYAAAAABAAEAPkAAACUAwAAAAA=&#10;" strokecolor="white" strokeweight=".41353mm"/>
                <v:line id="Line 181" o:spid="_x0000_s1138" style="position:absolute;visibility:visible;mso-wrap-style:square" from="482,7363" to="14565,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bk9MYAAADcAAAADwAAAGRycy9kb3ducmV2LnhtbESPQWsCMRSE7wX/Q3iCl1Kz2rJtt0YR&#10;S6UgFKqC10fy3CzdvCyb1F399aZQ8DjMzDfMbNG7WpyoDZVnBZNxBoJYe1NxqWC/+3h4AREissHa&#10;Myk4U4DFfHA3w8L4jr/ptI2lSBAOBSqwMTaFlEFbchjGviFO3tG3DmOSbSlNi12Cu1pOsyyXDitO&#10;CxYbWlnSP9tfpyDvnuy9Ply616+o+/dJyevj5qDUaNgv30BE6uMt/N/+NAoen3P4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G5PTGAAAA3AAAAA8AAAAAAAAA&#10;AAAAAAAAoQIAAGRycy9kb3ducmV2LnhtbFBLBQYAAAAABAAEAPkAAACUAwAAAAA=&#10;" strokecolor="white" strokeweight=".40675mm"/>
                <v:line id="Line 180" o:spid="_x0000_s1139" style="position:absolute;visibility:visible;mso-wrap-style:square" from="482,7605" to="15721,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Bb8YAAADcAAAADwAAAGRycy9kb3ducmV2LnhtbESPW2sCMRSE34X+h3AKfRHN2hYvq1FK&#10;S6UgFLyAr4fkuFncnCyb1F399aZQ6OMwM98wi1XnKnGhJpSeFYyGGQhi7U3JhYLD/nMwBREissHK&#10;Mym4UoDV8qG3wNz4lrd02cVCJAiHHBXYGOtcyqAtOQxDXxMn7+QbhzHJppCmwTbBXSWfs2wsHZac&#10;FizW9G5Jn3c/TsG4fbV9fby1s++ou49RwevT5qjU02P3NgcRqYv/4b/2l1HwMpnA75l0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KQW/GAAAA3AAAAA8AAAAAAAAA&#10;AAAAAAAAoQIAAGRycy9kb3ducmV2LnhtbFBLBQYAAAAABAAEAPkAAACUAwAAAAA=&#10;" strokecolor="white" strokeweight=".40675mm"/>
                <v:line id="Line 179" o:spid="_x0000_s1140" style="position:absolute;visibility:visible;mso-wrap-style:square" from="1325,124" to="1325,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38MAAADcAAAADwAAAGRycy9kb3ducmV2LnhtbERPTWvCQBC9F/wPywi91Y0ttBLdBCtI&#10;ApJCbet5yI5JMDsbs2uS/vvuoeDx8b436WRaMVDvGssKlosIBHFpdcOVgu+v/dMKhPPIGlvLpOCX&#10;HKTJ7GGDsbYjf9Jw9JUIIexiVFB738VSurImg25hO+LAnW1v0AfYV1L3OIZw08rnKHqVBhsODTV2&#10;tKupvBxvRoHsims2HLKPnX7PVz+nSF9OtlDqcT5t1yA8Tf4u/nfnWsHLW1gbzoQjI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9pd/DAAAA3AAAAA8AAAAAAAAAAAAA&#10;AAAAoQIAAGRycy9kb3ducmV2LnhtbFBLBQYAAAAABAAEAPkAAACRAwAAAAA=&#10;" strokecolor="white" strokeweight=".40728mm"/>
                <v:line id="Line 178" o:spid="_x0000_s1141" style="position:absolute;visibility:visible;mso-wrap-style:square" from="2538,355" to="2538,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MQAAADcAAAADwAAAGRycy9kb3ducmV2LnhtbESPW4vCMBSE3wX/QzgL+6bpuuClaxQV&#10;REEUvD4fmrNtsTmpTaz1328WBB+HmfmGGU8bU4iaKpdbVvDVjUAQJ1bnnCo4HZedIQjnkTUWlknB&#10;kxxMJ+3WGGNtH7yn+uBTESDsYlSQeV/GUrokI4Oua0vi4P3ayqAPskqlrvAR4KaQvSjqS4M5h4UM&#10;S1pklFwPd6NAltvbqt6sdgs9Xw/Pl0hfL3ar1OdHM/sB4anx7/CrvdYKvgcj+D8TjoC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QBExAAAANwAAAAPAAAAAAAAAAAA&#10;AAAAAKECAABkcnMvZG93bnJldi54bWxQSwUGAAAAAAQABAD5AAAAkgMAAAAA&#10;" strokecolor="white" strokeweight=".40728mm"/>
                <v:line id="Line 177" o:spid="_x0000_s1142" style="position:absolute;visibility:visible;mso-wrap-style:square" from="3693,355" to="3693,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Z/sIAAADcAAAADwAAAGRycy9kb3ducmV2LnhtbERPy2qDQBTdF/oPwy1014xpoYjNKEkg&#10;KBQLeTTri3OjEueOcaZq/76zKGR5OO9VNptOjDS41rKC5SICQVxZ3XKt4HTcvcQgnEfW2FkmBb/k&#10;IEsfH1aYaDvxnsaDr0UIYZeggsb7PpHSVQ0ZdAvbEwfuYgeDPsChlnrAKYSbTr5G0bs02HJoaLCn&#10;bUPV9fBjFMi+vOXjZ/611Zsi/j5H+nq2pVLPT/P6A4Sn2d/F/+5CK3iLw/xwJhwBm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7Z/sIAAADcAAAADwAAAAAAAAAAAAAA&#10;AAChAgAAZHJzL2Rvd25yZXYueG1sUEsFBgAAAAAEAAQA+QAAAJADAAAAAA==&#10;" strokecolor="white" strokeweight=".40728mm"/>
                <v:line id="Line 176" o:spid="_x0000_s1143" style="position:absolute;visibility:visible;mso-wrap-style:square" from="4317,124" to="4317,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8ZcMAAADcAAAADwAAAGRycy9kb3ducmV2LnhtbESP3YrCMBSE7wXfIRzBO5u6gpSuUXYF&#10;UVgU/L0+NGfbYnNSm2ztvr0RBC+HmfmGmS06U4mWGldaVjCOYhDEmdUl5wpOx9UoAeE8ssbKMin4&#10;JweLeb83w1TbO++pPfhcBAi7FBUU3teplC4ryKCLbE0cvF/bGPRBNrnUDd4D3FTyI46n0mDJYaHA&#10;mpYFZdfDn1Eg6+1t3f6sd0v9vUnOl1hfL3ar1HDQfX2C8NT5d/jV3mgFk2QM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fGXDAAAA3AAAAA8AAAAAAAAAAAAA&#10;AAAAoQIAAGRycy9kb3ducmV2LnhtbFBLBQYAAAAABAAEAPkAAACRAwAAAAA=&#10;" strokecolor="white" strokeweight=".40728mm"/>
                <v:line id="Line 175" o:spid="_x0000_s1144" style="position:absolute;visibility:visible;mso-wrap-style:square" from="5496,355" to="5496,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6KsMAAADcAAAADwAAAGRycy9kb3ducmV2LnhtbESPwWrDMBBE74X+g9hCbrVcB0LqRjF1&#10;IZBj4ubS29baWqbWyliqo/x9FAj0OMzMG2ZTRTuImSbfO1bwkuUgiFune+4UnD53z2sQPiBrHByT&#10;ggt5qLaPDxsstTvzkeYmdCJB2JeowIQwllL61pBFn7mROHk/brIYkpw6qSc8J7gdZJHnK2mx57Rg&#10;cKQPQ+1v82cVDE6a16L5jkbXtcsP/fGrmKNSi6f4/gYiUAz/4Xt7rxUs1wXczqQjIL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E+irDAAAA3AAAAA8AAAAAAAAAAAAA&#10;AAAAoQIAAGRycy9kb3ducmV2LnhtbFBLBQYAAAAABAAEAPkAAACRAwAAAAA=&#10;" strokecolor="white" strokeweight=".41408mm"/>
                <v:line id="Line 174" o:spid="_x0000_s1145" style="position:absolute;visibility:visible;mso-wrap-style:square" from="6663,355" to="6663,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HicUAAADcAAAADwAAAGRycy9kb3ducmV2LnhtbESPQWvCQBSE7wX/w/IEb3VjhRJSV2kD&#10;JQFRqFXPj+xrEpJ9G7NrjP++KxR6HGbmG2a1GU0rBupdbVnBYh6BIC6srrlUcPz+fI5BOI+ssbVM&#10;Cu7kYLOePK0w0fbGXzQcfCkChF2CCirvu0RKV1Rk0M1tRxy8H9sb9EH2pdQ93gLctPIlil6lwZrD&#10;QoUdpRUVzeFqFMhud8mGbbZP9Ucen86Rbs52p9RsOr6/gfA0+v/wXzvXCpbxEh5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xHicUAAADcAAAADwAAAAAAAAAA&#10;AAAAAAChAgAAZHJzL2Rvd25yZXYueG1sUEsFBgAAAAAEAAQA+QAAAJMDAAAAAA==&#10;" strokecolor="white" strokeweight=".40728mm"/>
                <v:line id="Line 173" o:spid="_x0000_s1146" style="position:absolute;visibility:visible;mso-wrap-style:square" from="7287,124" to="7287,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f/cUAAADcAAAADwAAAGRycy9kb3ducmV2LnhtbESPQWvCQBSE74L/YXkFb7ppFQmpq9SA&#10;KEgKta3nR/Y1Ccm+TbNrkv77bkHocZiZb5jNbjSN6KlzlWUFj4sIBHFudcWFgo/3wzwG4TyyxsYy&#10;KfghB7vtdLLBRNuB36i/+EIECLsEFZTet4mULi/JoFvYljh4X7Yz6IPsCqk7HALcNPIpitbSYMVh&#10;ocSW0pLy+nIzCmSbfR/78/E11ftT/HmNdH21mVKzh/HlGYSn0f+H7+2TVrCM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Xf/cUAAADcAAAADwAAAAAAAAAA&#10;AAAAAAChAgAAZHJzL2Rvd25yZXYueG1sUEsFBgAAAAAEAAQA+QAAAJMDAAAAAA==&#10;" strokecolor="white" strokeweight=".40728mm"/>
                <v:line id="Line 172" o:spid="_x0000_s1147" style="position:absolute;visibility:visible;mso-wrap-style:square" from="8500,355" to="8500,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6ZsUAAADcAAAADwAAAGRycy9kb3ducmV2LnhtbESPQWvCQBSE74L/YXkFb7ppRQmpq9SA&#10;KEgKta3nR/Y1Ccm+TbNrkv77bkHocZiZb5jNbjSN6KlzlWUFj4sIBHFudcWFgo/3wzwG4TyyxsYy&#10;KfghB7vtdLLBRNuB36i/+EIECLsEFZTet4mULi/JoFvYljh4X7Yz6IPsCqk7HALcNPIpitbSYMVh&#10;ocSW0pLy+nIzCmSbfR/78/E11ftT/HmNdH21mVKzh/HlGYSn0f+H7+2TVrCM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l6ZsUAAADcAAAADwAAAAAAAAAA&#10;AAAAAAChAgAAZHJzL2Rvd25yZXYueG1sUEsFBgAAAAAEAAQA+QAAAJMDAAAAAA==&#10;" strokecolor="white" strokeweight=".40728mm"/>
                <v:line id="Line 171" o:spid="_x0000_s1148" style="position:absolute;visibility:visible;mso-wrap-style:square" from="9655,355" to="9655,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kEcMAAADcAAAADwAAAGRycy9kb3ducmV2LnhtbESP3YrCMBSE7wXfIRzBO5uqIKVrlF1B&#10;FMQFf68Pzdm22JzUJtbu228WBC+HmfmGmS87U4mWGldaVjCOYhDEmdUl5wrOp/UoAeE8ssbKMin4&#10;JQfLRb83x1TbJx+oPfpcBAi7FBUU3teplC4ryKCLbE0cvB/bGPRBNrnUDT4D3FRyEsczabDksFBg&#10;TauCstvxYRTIen/ftLvN90p/bZPLNda3q90rNRx0nx8gPHX+HX61t1rBNJnB/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75BHDAAAA3AAAAA8AAAAAAAAAAAAA&#10;AAAAoQIAAGRycy9kb3ducmV2LnhtbFBLBQYAAAAABAAEAPkAAACRAwAAAAA=&#10;" strokecolor="white" strokeweight=".40728mm"/>
                <v:line id="Line 170" o:spid="_x0000_s1149" style="position:absolute;visibility:visible;mso-wrap-style:square" from="10337,124" to="10337,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BisUAAADcAAAADwAAAGRycy9kb3ducmV2LnhtbESPQWvCQBSE74L/YXkFb7ppBQ2pq9SA&#10;KEgKta3nR/Y1Ccm+TbNrkv77bkHocZiZb5jNbjSN6KlzlWUFj4sIBHFudcWFgo/3wzwG4TyyxsYy&#10;KfghB7vtdLLBRNuB36i/+EIECLsEFZTet4mULi/JoFvYljh4X7Yz6IPsCqk7HALcNPIpilbSYMVh&#10;ocSW0pLy+nIzCmSbfR/78/E11ftT/HmNdH21mVKzh/HlGYSn0f+H7+2TVrCM1/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BisUAAADcAAAADwAAAAAAAAAA&#10;AAAAAAChAgAAZHJzL2Rvd25yZXYueG1sUEsFBgAAAAAEAAQA+QAAAJMDAAAAAA==&#10;" strokecolor="white" strokeweight=".40728mm"/>
                <v:line id="Line 169" o:spid="_x0000_s1150" style="position:absolute;visibility:visible;mso-wrap-style:square" from="11492,355" to="11492,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V+MIAAADcAAAADwAAAGRycy9kb3ducmV2LnhtbERPy2qDQBTdF/oPwy1014xpoYjNKEkg&#10;KBQLeTTri3OjEueOcaZq/76zKGR5OO9VNptOjDS41rKC5SICQVxZ3XKt4HTcvcQgnEfW2FkmBb/k&#10;IEsfH1aYaDvxnsaDr0UIYZeggsb7PpHSVQ0ZdAvbEwfuYgeDPsChlnrAKYSbTr5G0bs02HJoaLCn&#10;bUPV9fBjFMi+vOXjZ/611Zsi/j5H+nq2pVLPT/P6A4Sn2d/F/+5CK3iLw9pwJhwBm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jV+MIAAADcAAAADwAAAAAAAAAAAAAA&#10;AAChAgAAZHJzL2Rvd25yZXYueG1sUEsFBgAAAAAEAAQA+QAAAJADAAAAAA==&#10;" strokecolor="white" strokeweight=".40728mm"/>
                <v:line id="Line 168" o:spid="_x0000_s1151" style="position:absolute;visibility:visible;mso-wrap-style:square" from="12636,355" to="12636,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wY8UAAADcAAAADwAAAGRycy9kb3ducmV2LnhtbESPQWvCQBSE74L/YXkFb7ppBUlTV6kB&#10;UZAUalvPj+xrEpJ9m2bXJP333YLgcZiZb5j1djSN6KlzlWUFj4sIBHFudcWFgs+P/TwG4TyyxsYy&#10;KfglB9vNdLLGRNuB36k/+0IECLsEFZTet4mULi/JoFvYljh437Yz6IPsCqk7HALcNPIpilbSYMVh&#10;ocSW0pLy+nw1CmSb/Rz60+Et1btj/HWJdH2xmVKzh/H1BYSn0d/Dt/ZRK1jGz/B/Jh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RwY8UAAADcAAAADwAAAAAAAAAA&#10;AAAAAAChAgAAZHJzL2Rvd25yZXYueG1sUEsFBgAAAAAEAAQA+QAAAJMDAAAAAA==&#10;" strokecolor="white" strokeweight=".40728mm"/>
                <v:line id="Line 167" o:spid="_x0000_s1152" style="position:absolute;visibility:visible;mso-wrap-style:square" from="13317,124" to="13317,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PI8MAAADcAAAADwAAAGRycy9kb3ducmV2LnhtbERPTWvCQBC9F/wPywi91Y0tFBvdBCtI&#10;ApKCtvU8ZMckmJ2N2TVJ/333UOjx8b436WRaMVDvGssKlosIBHFpdcOVgq/P/dMKhPPIGlvLpOCH&#10;HKTJ7GGDsbYjH2k4+UqEEHYxKqi972IpXVmTQbewHXHgLrY36APsK6l7HEO4aeVzFL1Kgw2Hhho7&#10;2tVUXk93o0B2xS0bDtnHTr/nq+9zpK9nWyj1OJ+2axCeJv8v/nPnWsHLW5gfzoQjI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HTyPDAAAA3AAAAA8AAAAAAAAAAAAA&#10;AAAAoQIAAGRycy9kb3ducmV2LnhtbFBLBQYAAAAABAAEAPkAAACRAwAAAAA=&#10;" strokecolor="white" strokeweight=".40728mm"/>
                <v:line id="Line 166" o:spid="_x0000_s1153" style="position:absolute;visibility:visible;mso-wrap-style:square" from="14554,355" to="14554,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quMQAAADcAAAADwAAAGRycy9kb3ducmV2LnhtbESP3YrCMBSE7xd8h3CEvVtTFUSrUVQQ&#10;BVGw/lwfmmNbbE5qk63dt98IC3s5zMw3zGzRmlI0VLvCsoJ+LwJBnFpdcKbgct58jUE4j6yxtEwK&#10;fsjBYt75mGGs7YtP1CQ+EwHCLkYFufdVLKVLczLoerYiDt7d1gZ9kHUmdY2vADelHETRSBosOCzk&#10;WNE6p/SRfBsFsjo8t81+e1zr1W58vUX6cbMHpT677XIKwlPr/8N/7Z1WMJz04X0mH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q4xAAAANwAAAAPAAAAAAAAAAAA&#10;AAAAAKECAABkcnMvZG93bnJldi54bWxQSwUGAAAAAAQABAD5AAAAkgMAAAAA&#10;" strokecolor="white" strokeweight=".40728mm"/>
                <w10:wrap anchorx="page"/>
              </v:group>
            </w:pict>
          </mc:Fallback>
        </mc:AlternateContent>
      </w:r>
      <w:r w:rsidR="000A7459">
        <w:rPr>
          <w:b/>
          <w:sz w:val="17"/>
        </w:rPr>
        <w:t>Pessoa</w:t>
      </w:r>
      <w:r w:rsidR="000A7459">
        <w:rPr>
          <w:b/>
          <w:spacing w:val="-5"/>
          <w:sz w:val="17"/>
        </w:rPr>
        <w:t xml:space="preserve"> </w:t>
      </w:r>
      <w:r w:rsidR="000A7459">
        <w:rPr>
          <w:b/>
          <w:sz w:val="17"/>
        </w:rPr>
        <w:t>Física</w:t>
      </w:r>
      <w:r w:rsidR="000A7459">
        <w:rPr>
          <w:b/>
          <w:sz w:val="17"/>
        </w:rPr>
        <w:tab/>
        <w:t>Pessoa</w:t>
      </w:r>
      <w:r w:rsidR="000A7459">
        <w:rPr>
          <w:b/>
          <w:spacing w:val="-4"/>
          <w:sz w:val="17"/>
        </w:rPr>
        <w:t xml:space="preserve"> </w:t>
      </w:r>
      <w:r w:rsidR="000A7459">
        <w:rPr>
          <w:b/>
          <w:sz w:val="17"/>
        </w:rPr>
        <w:t>Jurídica</w:t>
      </w:r>
      <w:r w:rsidR="000A7459">
        <w:rPr>
          <w:b/>
          <w:sz w:val="17"/>
        </w:rPr>
        <w:tab/>
      </w:r>
      <w:r w:rsidR="000A7459">
        <w:rPr>
          <w:b/>
          <w:spacing w:val="-6"/>
          <w:sz w:val="17"/>
        </w:rPr>
        <w:t>RRT</w:t>
      </w:r>
    </w:p>
    <w:p w:rsidR="00500A47" w:rsidRDefault="000A7459">
      <w:pPr>
        <w:pStyle w:val="Corpodetexto"/>
        <w:rPr>
          <w:b/>
          <w:sz w:val="18"/>
        </w:rPr>
      </w:pPr>
      <w:r>
        <w:br w:type="column"/>
      </w:r>
    </w:p>
    <w:p w:rsidR="00500A47" w:rsidRDefault="00500A47">
      <w:pPr>
        <w:pStyle w:val="Corpodetexto"/>
        <w:rPr>
          <w:b/>
          <w:sz w:val="17"/>
        </w:rPr>
      </w:pPr>
    </w:p>
    <w:p w:rsidR="00500A47" w:rsidRDefault="000A7459">
      <w:pPr>
        <w:tabs>
          <w:tab w:val="left" w:pos="5289"/>
        </w:tabs>
        <w:spacing w:before="1"/>
        <w:ind w:left="1985"/>
        <w:rPr>
          <w:b/>
          <w:sz w:val="17"/>
        </w:rPr>
      </w:pPr>
      <w:r>
        <w:rPr>
          <w:b/>
          <w:spacing w:val="-4"/>
          <w:sz w:val="17"/>
        </w:rPr>
        <w:t>Taxas</w:t>
      </w:r>
      <w:r>
        <w:rPr>
          <w:b/>
          <w:spacing w:val="-1"/>
          <w:sz w:val="17"/>
        </w:rPr>
        <w:t xml:space="preserve"> </w:t>
      </w:r>
      <w:r>
        <w:rPr>
          <w:b/>
          <w:sz w:val="17"/>
        </w:rPr>
        <w:t>e</w:t>
      </w:r>
      <w:r>
        <w:rPr>
          <w:b/>
          <w:spacing w:val="4"/>
          <w:sz w:val="17"/>
        </w:rPr>
        <w:t xml:space="preserve"> </w:t>
      </w:r>
      <w:r>
        <w:rPr>
          <w:b/>
          <w:sz w:val="17"/>
        </w:rPr>
        <w:t>Multas</w:t>
      </w:r>
      <w:r>
        <w:rPr>
          <w:b/>
          <w:sz w:val="17"/>
        </w:rPr>
        <w:tab/>
      </w:r>
      <w:r>
        <w:rPr>
          <w:b/>
          <w:spacing w:val="-4"/>
          <w:position w:val="1"/>
          <w:sz w:val="17"/>
        </w:rPr>
        <w:t>TOTAL</w:t>
      </w:r>
    </w:p>
    <w:p w:rsidR="00500A47" w:rsidRDefault="00500A47">
      <w:pPr>
        <w:rPr>
          <w:sz w:val="17"/>
        </w:rPr>
        <w:sectPr w:rsidR="00500A47">
          <w:type w:val="continuous"/>
          <w:pgSz w:w="16840" w:h="11910" w:orient="landscape"/>
          <w:pgMar w:top="1640" w:right="380" w:bottom="900" w:left="0" w:header="720" w:footer="720" w:gutter="0"/>
          <w:cols w:num="2" w:space="720" w:equalWidth="0">
            <w:col w:w="8990" w:space="332"/>
            <w:col w:w="7138"/>
          </w:cols>
        </w:sectPr>
      </w:pPr>
    </w:p>
    <w:p w:rsidR="00500A47" w:rsidRDefault="000A7459">
      <w:pPr>
        <w:spacing w:before="23" w:line="162" w:lineRule="exact"/>
        <w:ind w:left="805"/>
        <w:rPr>
          <w:b/>
          <w:sz w:val="17"/>
        </w:rPr>
      </w:pPr>
      <w:r>
        <w:rPr>
          <w:b/>
          <w:sz w:val="17"/>
        </w:rPr>
        <w:t>UF</w:t>
      </w:r>
    </w:p>
    <w:p w:rsidR="00500A47" w:rsidRDefault="000A7459">
      <w:pPr>
        <w:spacing w:line="162" w:lineRule="exact"/>
        <w:ind w:left="1406"/>
        <w:rPr>
          <w:b/>
          <w:sz w:val="17"/>
        </w:rPr>
      </w:pPr>
      <w:r>
        <w:rPr>
          <w:b/>
          <w:spacing w:val="-4"/>
          <w:sz w:val="17"/>
        </w:rPr>
        <w:t xml:space="preserve">2ª </w:t>
      </w:r>
      <w:r>
        <w:rPr>
          <w:b/>
          <w:sz w:val="17"/>
        </w:rPr>
        <w:t xml:space="preserve">Reprog. </w:t>
      </w:r>
      <w:r>
        <w:rPr>
          <w:b/>
          <w:spacing w:val="-11"/>
          <w:sz w:val="17"/>
        </w:rPr>
        <w:t>2014</w:t>
      </w:r>
    </w:p>
    <w:p w:rsidR="00500A47" w:rsidRDefault="000A7459">
      <w:pPr>
        <w:spacing w:before="23" w:line="162" w:lineRule="exact"/>
        <w:ind w:left="265"/>
        <w:rPr>
          <w:b/>
          <w:sz w:val="17"/>
        </w:rPr>
      </w:pPr>
      <w:r>
        <w:br w:type="column"/>
      </w:r>
      <w:r>
        <w:rPr>
          <w:b/>
          <w:sz w:val="17"/>
        </w:rPr>
        <w:t>Program.</w:t>
      </w:r>
    </w:p>
    <w:p w:rsidR="00500A47" w:rsidRDefault="000A7459">
      <w:pPr>
        <w:tabs>
          <w:tab w:val="left" w:pos="1235"/>
        </w:tabs>
        <w:spacing w:line="170" w:lineRule="auto"/>
        <w:ind w:left="415"/>
        <w:rPr>
          <w:b/>
          <w:sz w:val="17"/>
        </w:rPr>
      </w:pPr>
      <w:r>
        <w:rPr>
          <w:b/>
          <w:spacing w:val="-6"/>
          <w:position w:val="-11"/>
          <w:sz w:val="17"/>
        </w:rPr>
        <w:t>2015</w:t>
      </w:r>
      <w:r>
        <w:rPr>
          <w:b/>
          <w:spacing w:val="-6"/>
          <w:position w:val="-11"/>
          <w:sz w:val="17"/>
        </w:rPr>
        <w:tab/>
      </w:r>
      <w:r>
        <w:rPr>
          <w:b/>
          <w:sz w:val="17"/>
        </w:rPr>
        <w:t>%</w:t>
      </w:r>
      <w:r>
        <w:rPr>
          <w:b/>
          <w:spacing w:val="3"/>
          <w:sz w:val="17"/>
        </w:rPr>
        <w:t xml:space="preserve"> </w:t>
      </w:r>
      <w:r>
        <w:rPr>
          <w:b/>
          <w:spacing w:val="-9"/>
          <w:sz w:val="17"/>
        </w:rPr>
        <w:t>Var.</w:t>
      </w:r>
    </w:p>
    <w:p w:rsidR="00500A47" w:rsidRDefault="000A7459">
      <w:pPr>
        <w:spacing w:before="23" w:line="162" w:lineRule="exact"/>
        <w:ind w:left="283"/>
        <w:rPr>
          <w:b/>
          <w:sz w:val="17"/>
        </w:rPr>
      </w:pPr>
      <w:r>
        <w:br w:type="column"/>
      </w:r>
      <w:r>
        <w:rPr>
          <w:b/>
          <w:sz w:val="17"/>
        </w:rPr>
        <w:t>2ª Reprog.</w:t>
      </w:r>
    </w:p>
    <w:p w:rsidR="00500A47" w:rsidRDefault="000A7459">
      <w:pPr>
        <w:tabs>
          <w:tab w:val="left" w:pos="1289"/>
        </w:tabs>
        <w:spacing w:line="170" w:lineRule="auto"/>
        <w:ind w:left="480"/>
        <w:rPr>
          <w:b/>
          <w:sz w:val="17"/>
        </w:rPr>
      </w:pPr>
      <w:r>
        <w:rPr>
          <w:b/>
          <w:spacing w:val="-6"/>
          <w:position w:val="-11"/>
          <w:sz w:val="17"/>
        </w:rPr>
        <w:t>2014</w:t>
      </w:r>
      <w:r>
        <w:rPr>
          <w:b/>
          <w:spacing w:val="-6"/>
          <w:position w:val="-11"/>
          <w:sz w:val="17"/>
        </w:rPr>
        <w:tab/>
      </w:r>
      <w:r>
        <w:rPr>
          <w:b/>
          <w:spacing w:val="-3"/>
          <w:sz w:val="17"/>
        </w:rPr>
        <w:t xml:space="preserve">Program. </w:t>
      </w:r>
      <w:r>
        <w:rPr>
          <w:b/>
          <w:spacing w:val="-6"/>
          <w:sz w:val="17"/>
        </w:rPr>
        <w:t xml:space="preserve">2015 </w:t>
      </w:r>
      <w:r>
        <w:rPr>
          <w:b/>
          <w:sz w:val="17"/>
        </w:rPr>
        <w:t xml:space="preserve">% Var. </w:t>
      </w:r>
      <w:r>
        <w:rPr>
          <w:b/>
          <w:spacing w:val="-4"/>
          <w:sz w:val="17"/>
        </w:rPr>
        <w:t xml:space="preserve">2ª </w:t>
      </w:r>
      <w:r>
        <w:rPr>
          <w:b/>
          <w:sz w:val="17"/>
        </w:rPr>
        <w:t>Reprog.</w:t>
      </w:r>
      <w:r>
        <w:rPr>
          <w:b/>
          <w:spacing w:val="9"/>
          <w:sz w:val="17"/>
        </w:rPr>
        <w:t xml:space="preserve"> </w:t>
      </w:r>
      <w:r>
        <w:rPr>
          <w:b/>
          <w:spacing w:val="-6"/>
          <w:sz w:val="17"/>
        </w:rPr>
        <w:t>2014</w:t>
      </w:r>
    </w:p>
    <w:p w:rsidR="00500A47" w:rsidRDefault="000A7459">
      <w:pPr>
        <w:spacing w:before="23" w:line="162" w:lineRule="exact"/>
        <w:ind w:left="265"/>
        <w:rPr>
          <w:b/>
          <w:sz w:val="17"/>
        </w:rPr>
      </w:pPr>
      <w:r>
        <w:br w:type="column"/>
      </w:r>
      <w:r>
        <w:rPr>
          <w:b/>
          <w:sz w:val="17"/>
        </w:rPr>
        <w:t>Program.</w:t>
      </w:r>
    </w:p>
    <w:p w:rsidR="00500A47" w:rsidRDefault="000A7459">
      <w:pPr>
        <w:tabs>
          <w:tab w:val="left" w:pos="1258"/>
        </w:tabs>
        <w:spacing w:line="170" w:lineRule="auto"/>
        <w:ind w:left="415"/>
        <w:rPr>
          <w:b/>
          <w:sz w:val="17"/>
        </w:rPr>
      </w:pPr>
      <w:r>
        <w:rPr>
          <w:b/>
          <w:spacing w:val="-6"/>
          <w:position w:val="-11"/>
          <w:sz w:val="17"/>
        </w:rPr>
        <w:t>2015</w:t>
      </w:r>
      <w:r>
        <w:rPr>
          <w:b/>
          <w:spacing w:val="-6"/>
          <w:position w:val="-11"/>
          <w:sz w:val="17"/>
        </w:rPr>
        <w:tab/>
      </w:r>
      <w:r>
        <w:rPr>
          <w:b/>
          <w:sz w:val="17"/>
        </w:rPr>
        <w:t>%</w:t>
      </w:r>
      <w:r>
        <w:rPr>
          <w:b/>
          <w:spacing w:val="1"/>
          <w:sz w:val="17"/>
        </w:rPr>
        <w:t xml:space="preserve"> </w:t>
      </w:r>
      <w:r>
        <w:rPr>
          <w:b/>
          <w:spacing w:val="-8"/>
          <w:sz w:val="17"/>
        </w:rPr>
        <w:t>Var.</w:t>
      </w:r>
    </w:p>
    <w:p w:rsidR="00500A47" w:rsidRDefault="000A7459">
      <w:pPr>
        <w:spacing w:before="23" w:line="266" w:lineRule="auto"/>
        <w:ind w:left="502" w:right="-13" w:hanging="197"/>
        <w:rPr>
          <w:b/>
          <w:sz w:val="17"/>
        </w:rPr>
      </w:pPr>
      <w:r>
        <w:br w:type="column"/>
      </w:r>
      <w:r>
        <w:rPr>
          <w:b/>
          <w:spacing w:val="-4"/>
          <w:sz w:val="17"/>
        </w:rPr>
        <w:t xml:space="preserve">2ª </w:t>
      </w:r>
      <w:r>
        <w:rPr>
          <w:b/>
          <w:sz w:val="17"/>
        </w:rPr>
        <w:t xml:space="preserve">Reprog. </w:t>
      </w:r>
      <w:r>
        <w:rPr>
          <w:b/>
          <w:spacing w:val="-8"/>
          <w:sz w:val="17"/>
        </w:rPr>
        <w:t>2014</w:t>
      </w:r>
    </w:p>
    <w:p w:rsidR="00500A47" w:rsidRDefault="000A7459">
      <w:pPr>
        <w:spacing w:before="23" w:line="162" w:lineRule="exact"/>
        <w:ind w:left="411"/>
        <w:rPr>
          <w:b/>
          <w:sz w:val="17"/>
        </w:rPr>
      </w:pPr>
      <w:r>
        <w:br w:type="column"/>
      </w:r>
      <w:r>
        <w:rPr>
          <w:b/>
          <w:sz w:val="17"/>
        </w:rPr>
        <w:t>Program.</w:t>
      </w:r>
    </w:p>
    <w:p w:rsidR="00500A47" w:rsidRDefault="000A7459">
      <w:pPr>
        <w:tabs>
          <w:tab w:val="left" w:pos="1404"/>
        </w:tabs>
        <w:spacing w:line="170" w:lineRule="auto"/>
        <w:ind w:left="561"/>
        <w:rPr>
          <w:b/>
          <w:sz w:val="17"/>
        </w:rPr>
      </w:pPr>
      <w:r>
        <w:rPr>
          <w:b/>
          <w:spacing w:val="-6"/>
          <w:position w:val="-11"/>
          <w:sz w:val="17"/>
        </w:rPr>
        <w:t>2015</w:t>
      </w:r>
      <w:r>
        <w:rPr>
          <w:b/>
          <w:spacing w:val="-6"/>
          <w:position w:val="-11"/>
          <w:sz w:val="17"/>
        </w:rPr>
        <w:tab/>
      </w:r>
      <w:r>
        <w:rPr>
          <w:b/>
          <w:sz w:val="17"/>
        </w:rPr>
        <w:t xml:space="preserve">% Var. </w:t>
      </w:r>
      <w:r>
        <w:rPr>
          <w:b/>
          <w:spacing w:val="-4"/>
          <w:sz w:val="17"/>
        </w:rPr>
        <w:t xml:space="preserve">2ª </w:t>
      </w:r>
      <w:r>
        <w:rPr>
          <w:b/>
          <w:sz w:val="17"/>
        </w:rPr>
        <w:t xml:space="preserve">Reprog. </w:t>
      </w:r>
      <w:r>
        <w:rPr>
          <w:b/>
          <w:spacing w:val="-6"/>
          <w:sz w:val="17"/>
        </w:rPr>
        <w:t xml:space="preserve">2014 </w:t>
      </w:r>
      <w:r>
        <w:rPr>
          <w:b/>
          <w:spacing w:val="-3"/>
          <w:sz w:val="17"/>
        </w:rPr>
        <w:t xml:space="preserve">Program. </w:t>
      </w:r>
      <w:r>
        <w:rPr>
          <w:b/>
          <w:spacing w:val="-6"/>
          <w:sz w:val="17"/>
        </w:rPr>
        <w:t xml:space="preserve">2015 </w:t>
      </w:r>
      <w:r>
        <w:rPr>
          <w:b/>
          <w:sz w:val="17"/>
        </w:rPr>
        <w:t>%</w:t>
      </w:r>
      <w:r>
        <w:rPr>
          <w:b/>
          <w:spacing w:val="4"/>
          <w:sz w:val="17"/>
        </w:rPr>
        <w:t xml:space="preserve"> </w:t>
      </w:r>
      <w:r>
        <w:rPr>
          <w:b/>
          <w:sz w:val="17"/>
        </w:rPr>
        <w:t>Var.</w:t>
      </w:r>
    </w:p>
    <w:p w:rsidR="00500A47" w:rsidRDefault="00500A47">
      <w:pPr>
        <w:spacing w:line="170" w:lineRule="auto"/>
        <w:rPr>
          <w:sz w:val="17"/>
        </w:rPr>
        <w:sectPr w:rsidR="00500A47">
          <w:type w:val="continuous"/>
          <w:pgSz w:w="16840" w:h="11910" w:orient="landscape"/>
          <w:pgMar w:top="1640" w:right="380" w:bottom="900" w:left="0" w:header="720" w:footer="720" w:gutter="0"/>
          <w:cols w:num="6" w:space="720" w:equalWidth="0">
            <w:col w:w="2511" w:space="40"/>
            <w:col w:w="1687" w:space="39"/>
            <w:col w:w="4196" w:space="39"/>
            <w:col w:w="1710" w:space="39"/>
            <w:col w:w="1046" w:space="40"/>
            <w:col w:w="5113"/>
          </w:cols>
        </w:sectPr>
      </w:pPr>
    </w:p>
    <w:p w:rsidR="00500A47" w:rsidRDefault="00500A47">
      <w:pPr>
        <w:pStyle w:val="Corpodetexto"/>
        <w:spacing w:before="8"/>
        <w:rPr>
          <w:b/>
          <w:sz w:val="3"/>
        </w:rPr>
      </w:pPr>
    </w:p>
    <w:tbl>
      <w:tblPr>
        <w:tblStyle w:val="TableNormal"/>
        <w:tblW w:w="0" w:type="auto"/>
        <w:tblInd w:w="489" w:type="dxa"/>
        <w:tblLayout w:type="fixed"/>
        <w:tblLook w:val="01E0" w:firstRow="1" w:lastRow="1" w:firstColumn="1" w:lastColumn="1" w:noHBand="0" w:noVBand="0"/>
      </w:tblPr>
      <w:tblGrid>
        <w:gridCol w:w="844"/>
        <w:gridCol w:w="1213"/>
        <w:gridCol w:w="1155"/>
        <w:gridCol w:w="624"/>
        <w:gridCol w:w="1179"/>
        <w:gridCol w:w="1167"/>
        <w:gridCol w:w="624"/>
        <w:gridCol w:w="1213"/>
        <w:gridCol w:w="1155"/>
        <w:gridCol w:w="682"/>
        <w:gridCol w:w="1155"/>
        <w:gridCol w:w="1143"/>
        <w:gridCol w:w="681"/>
        <w:gridCol w:w="1247"/>
        <w:gridCol w:w="1143"/>
        <w:gridCol w:w="634"/>
      </w:tblGrid>
      <w:tr w:rsidR="00500A47">
        <w:trPr>
          <w:trHeight w:val="172"/>
        </w:trPr>
        <w:tc>
          <w:tcPr>
            <w:tcW w:w="844" w:type="dxa"/>
            <w:tcBorders>
              <w:bottom w:val="single" w:sz="12" w:space="0" w:color="FFFFFF"/>
            </w:tcBorders>
          </w:tcPr>
          <w:p w:rsidR="00500A47" w:rsidRDefault="000A7459">
            <w:pPr>
              <w:pStyle w:val="TableParagraph"/>
              <w:spacing w:line="153" w:lineRule="exact"/>
              <w:ind w:left="23"/>
              <w:jc w:val="left"/>
              <w:rPr>
                <w:b/>
                <w:sz w:val="17"/>
              </w:rPr>
            </w:pPr>
            <w:r>
              <w:rPr>
                <w:b/>
                <w:sz w:val="17"/>
              </w:rPr>
              <w:t>AC</w:t>
            </w:r>
          </w:p>
        </w:tc>
        <w:tc>
          <w:tcPr>
            <w:tcW w:w="1213" w:type="dxa"/>
            <w:tcBorders>
              <w:bottom w:val="single" w:sz="12" w:space="0" w:color="FFFFFF"/>
            </w:tcBorders>
            <w:shd w:val="clear" w:color="auto" w:fill="B8CCE3"/>
          </w:tcPr>
          <w:p w:rsidR="00500A47" w:rsidRDefault="000A7459">
            <w:pPr>
              <w:pStyle w:val="TableParagraph"/>
              <w:spacing w:line="153" w:lineRule="exact"/>
              <w:ind w:right="72"/>
              <w:rPr>
                <w:sz w:val="17"/>
              </w:rPr>
            </w:pPr>
            <w:r>
              <w:rPr>
                <w:sz w:val="17"/>
              </w:rPr>
              <w:t>49.373</w:t>
            </w:r>
          </w:p>
        </w:tc>
        <w:tc>
          <w:tcPr>
            <w:tcW w:w="1155" w:type="dxa"/>
            <w:tcBorders>
              <w:bottom w:val="single" w:sz="12" w:space="0" w:color="FFFFFF"/>
            </w:tcBorders>
            <w:shd w:val="clear" w:color="auto" w:fill="B8CCE3"/>
          </w:tcPr>
          <w:p w:rsidR="00500A47" w:rsidRDefault="000A7459">
            <w:pPr>
              <w:pStyle w:val="TableParagraph"/>
              <w:spacing w:line="153" w:lineRule="exact"/>
              <w:ind w:right="72"/>
              <w:rPr>
                <w:sz w:val="17"/>
              </w:rPr>
            </w:pPr>
            <w:r>
              <w:rPr>
                <w:sz w:val="17"/>
              </w:rPr>
              <w:t>58.382</w:t>
            </w:r>
          </w:p>
        </w:tc>
        <w:tc>
          <w:tcPr>
            <w:tcW w:w="624" w:type="dxa"/>
            <w:tcBorders>
              <w:bottom w:val="single" w:sz="12" w:space="0" w:color="FFFFFF"/>
            </w:tcBorders>
            <w:shd w:val="clear" w:color="auto" w:fill="B8CCE3"/>
          </w:tcPr>
          <w:p w:rsidR="00500A47" w:rsidRDefault="000A7459">
            <w:pPr>
              <w:pStyle w:val="TableParagraph"/>
              <w:spacing w:line="153" w:lineRule="exact"/>
              <w:ind w:right="14"/>
              <w:rPr>
                <w:sz w:val="17"/>
              </w:rPr>
            </w:pPr>
            <w:r>
              <w:rPr>
                <w:sz w:val="17"/>
              </w:rPr>
              <w:t>18,2</w:t>
            </w:r>
          </w:p>
        </w:tc>
        <w:tc>
          <w:tcPr>
            <w:tcW w:w="1179" w:type="dxa"/>
            <w:tcBorders>
              <w:bottom w:val="single" w:sz="12" w:space="0" w:color="FFFFFF"/>
            </w:tcBorders>
            <w:shd w:val="clear" w:color="auto" w:fill="D7E3BB"/>
          </w:tcPr>
          <w:p w:rsidR="00500A47" w:rsidRDefault="000A7459">
            <w:pPr>
              <w:pStyle w:val="TableParagraph"/>
              <w:spacing w:line="153" w:lineRule="exact"/>
              <w:ind w:right="72"/>
              <w:rPr>
                <w:sz w:val="17"/>
              </w:rPr>
            </w:pPr>
            <w:r>
              <w:rPr>
                <w:sz w:val="17"/>
              </w:rPr>
              <w:t>6.387</w:t>
            </w:r>
          </w:p>
        </w:tc>
        <w:tc>
          <w:tcPr>
            <w:tcW w:w="1167" w:type="dxa"/>
            <w:tcBorders>
              <w:bottom w:val="single" w:sz="12" w:space="0" w:color="FFFFFF"/>
            </w:tcBorders>
            <w:shd w:val="clear" w:color="auto" w:fill="D7E3BB"/>
          </w:tcPr>
          <w:p w:rsidR="00500A47" w:rsidRDefault="000A7459">
            <w:pPr>
              <w:pStyle w:val="TableParagraph"/>
              <w:spacing w:line="153" w:lineRule="exact"/>
              <w:ind w:right="72"/>
              <w:rPr>
                <w:sz w:val="17"/>
              </w:rPr>
            </w:pPr>
            <w:r>
              <w:rPr>
                <w:sz w:val="17"/>
              </w:rPr>
              <w:t>10.238</w:t>
            </w:r>
          </w:p>
        </w:tc>
        <w:tc>
          <w:tcPr>
            <w:tcW w:w="624" w:type="dxa"/>
            <w:tcBorders>
              <w:bottom w:val="single" w:sz="12" w:space="0" w:color="FFFFFF"/>
            </w:tcBorders>
            <w:shd w:val="clear" w:color="auto" w:fill="D7E3BB"/>
          </w:tcPr>
          <w:p w:rsidR="00500A47" w:rsidRDefault="000A7459">
            <w:pPr>
              <w:pStyle w:val="TableParagraph"/>
              <w:spacing w:line="153" w:lineRule="exact"/>
              <w:ind w:right="15"/>
              <w:rPr>
                <w:sz w:val="17"/>
              </w:rPr>
            </w:pPr>
            <w:r>
              <w:rPr>
                <w:sz w:val="17"/>
              </w:rPr>
              <w:t>60,3</w:t>
            </w:r>
          </w:p>
        </w:tc>
        <w:tc>
          <w:tcPr>
            <w:tcW w:w="1213" w:type="dxa"/>
            <w:tcBorders>
              <w:bottom w:val="single" w:sz="12" w:space="0" w:color="FFFFFF"/>
            </w:tcBorders>
            <w:shd w:val="clear" w:color="auto" w:fill="F5E3E2"/>
          </w:tcPr>
          <w:p w:rsidR="00500A47" w:rsidRDefault="000A7459">
            <w:pPr>
              <w:pStyle w:val="TableParagraph"/>
              <w:spacing w:line="153" w:lineRule="exact"/>
              <w:ind w:right="72"/>
              <w:rPr>
                <w:sz w:val="17"/>
              </w:rPr>
            </w:pPr>
            <w:r>
              <w:rPr>
                <w:sz w:val="17"/>
              </w:rPr>
              <w:t>63.075</w:t>
            </w:r>
          </w:p>
        </w:tc>
        <w:tc>
          <w:tcPr>
            <w:tcW w:w="1155" w:type="dxa"/>
            <w:tcBorders>
              <w:bottom w:val="single" w:sz="12" w:space="0" w:color="FFFFFF"/>
            </w:tcBorders>
            <w:shd w:val="clear" w:color="auto" w:fill="F5E3E2"/>
          </w:tcPr>
          <w:p w:rsidR="00500A47" w:rsidRDefault="000A7459">
            <w:pPr>
              <w:pStyle w:val="TableParagraph"/>
              <w:spacing w:line="153" w:lineRule="exact"/>
              <w:ind w:right="72"/>
              <w:rPr>
                <w:sz w:val="17"/>
              </w:rPr>
            </w:pPr>
            <w:r>
              <w:rPr>
                <w:sz w:val="17"/>
              </w:rPr>
              <w:t>83.020</w:t>
            </w:r>
          </w:p>
        </w:tc>
        <w:tc>
          <w:tcPr>
            <w:tcW w:w="682" w:type="dxa"/>
            <w:tcBorders>
              <w:bottom w:val="single" w:sz="12" w:space="0" w:color="FFFFFF"/>
            </w:tcBorders>
            <w:shd w:val="clear" w:color="auto" w:fill="F5E3E2"/>
          </w:tcPr>
          <w:p w:rsidR="00500A47" w:rsidRDefault="000A7459">
            <w:pPr>
              <w:pStyle w:val="TableParagraph"/>
              <w:spacing w:line="153" w:lineRule="exact"/>
              <w:ind w:right="15"/>
              <w:rPr>
                <w:sz w:val="17"/>
              </w:rPr>
            </w:pPr>
            <w:r>
              <w:rPr>
                <w:sz w:val="17"/>
              </w:rPr>
              <w:t>31,6</w:t>
            </w:r>
          </w:p>
        </w:tc>
        <w:tc>
          <w:tcPr>
            <w:tcW w:w="1155" w:type="dxa"/>
            <w:tcBorders>
              <w:bottom w:val="single" w:sz="12" w:space="0" w:color="FFFFFF"/>
            </w:tcBorders>
            <w:shd w:val="clear" w:color="auto" w:fill="E7E6E6"/>
          </w:tcPr>
          <w:p w:rsidR="00500A47" w:rsidRDefault="000A7459">
            <w:pPr>
              <w:pStyle w:val="TableParagraph"/>
              <w:spacing w:line="153" w:lineRule="exact"/>
              <w:ind w:right="72"/>
              <w:rPr>
                <w:sz w:val="17"/>
              </w:rPr>
            </w:pPr>
            <w:r>
              <w:rPr>
                <w:sz w:val="17"/>
              </w:rPr>
              <w:t>2.056</w:t>
            </w:r>
          </w:p>
        </w:tc>
        <w:tc>
          <w:tcPr>
            <w:tcW w:w="1143" w:type="dxa"/>
            <w:tcBorders>
              <w:bottom w:val="single" w:sz="12" w:space="0" w:color="FFFFFF"/>
            </w:tcBorders>
            <w:shd w:val="clear" w:color="auto" w:fill="E7E6E6"/>
          </w:tcPr>
          <w:p w:rsidR="00500A47" w:rsidRDefault="000A7459">
            <w:pPr>
              <w:pStyle w:val="TableParagraph"/>
              <w:spacing w:line="153" w:lineRule="exact"/>
              <w:ind w:right="71"/>
              <w:rPr>
                <w:sz w:val="17"/>
              </w:rPr>
            </w:pPr>
            <w:r>
              <w:rPr>
                <w:sz w:val="17"/>
              </w:rPr>
              <w:t>3.033</w:t>
            </w:r>
          </w:p>
        </w:tc>
        <w:tc>
          <w:tcPr>
            <w:tcW w:w="681" w:type="dxa"/>
            <w:tcBorders>
              <w:bottom w:val="single" w:sz="12" w:space="0" w:color="FFFFFF"/>
            </w:tcBorders>
            <w:shd w:val="clear" w:color="auto" w:fill="E7E6E6"/>
          </w:tcPr>
          <w:p w:rsidR="00500A47" w:rsidRDefault="000A7459">
            <w:pPr>
              <w:pStyle w:val="TableParagraph"/>
              <w:spacing w:line="153" w:lineRule="exact"/>
              <w:ind w:right="13"/>
              <w:rPr>
                <w:sz w:val="17"/>
              </w:rPr>
            </w:pPr>
            <w:r>
              <w:rPr>
                <w:sz w:val="17"/>
              </w:rPr>
              <w:t>47,5</w:t>
            </w:r>
          </w:p>
        </w:tc>
        <w:tc>
          <w:tcPr>
            <w:tcW w:w="1247" w:type="dxa"/>
            <w:tcBorders>
              <w:bottom w:val="single" w:sz="12" w:space="0" w:color="FFFFFF"/>
            </w:tcBorders>
          </w:tcPr>
          <w:p w:rsidR="00500A47" w:rsidRDefault="000A7459">
            <w:pPr>
              <w:pStyle w:val="TableParagraph"/>
              <w:spacing w:line="153" w:lineRule="exact"/>
              <w:ind w:right="81"/>
              <w:rPr>
                <w:b/>
                <w:sz w:val="17"/>
              </w:rPr>
            </w:pPr>
            <w:r>
              <w:rPr>
                <w:b/>
                <w:sz w:val="17"/>
              </w:rPr>
              <w:t>120.891</w:t>
            </w:r>
          </w:p>
        </w:tc>
        <w:tc>
          <w:tcPr>
            <w:tcW w:w="1143" w:type="dxa"/>
          </w:tcPr>
          <w:p w:rsidR="00500A47" w:rsidRDefault="000A7459">
            <w:pPr>
              <w:pStyle w:val="TableParagraph"/>
              <w:spacing w:line="153" w:lineRule="exact"/>
              <w:ind w:right="69"/>
              <w:rPr>
                <w:b/>
                <w:sz w:val="17"/>
              </w:rPr>
            </w:pPr>
            <w:r>
              <w:rPr>
                <w:b/>
                <w:sz w:val="17"/>
              </w:rPr>
              <w:t>154.673</w:t>
            </w:r>
          </w:p>
        </w:tc>
        <w:tc>
          <w:tcPr>
            <w:tcW w:w="634" w:type="dxa"/>
          </w:tcPr>
          <w:p w:rsidR="00500A47" w:rsidRDefault="000A7459">
            <w:pPr>
              <w:pStyle w:val="TableParagraph"/>
              <w:spacing w:line="153" w:lineRule="exact"/>
              <w:ind w:right="22"/>
              <w:rPr>
                <w:b/>
                <w:sz w:val="17"/>
              </w:rPr>
            </w:pPr>
            <w:r>
              <w:rPr>
                <w:b/>
                <w:sz w:val="17"/>
              </w:rPr>
              <w:t>27,9</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AM</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270.763</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3"/>
              <w:rPr>
                <w:sz w:val="17"/>
              </w:rPr>
            </w:pPr>
            <w:r>
              <w:rPr>
                <w:sz w:val="17"/>
              </w:rPr>
              <w:t>299.167</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10,5</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30.033</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38.640</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28,7</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235.047</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295.315</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25,6</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18.707</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12.662</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-32,3</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554.550</w:t>
            </w:r>
          </w:p>
        </w:tc>
        <w:tc>
          <w:tcPr>
            <w:tcW w:w="1143" w:type="dxa"/>
          </w:tcPr>
          <w:p w:rsidR="00500A47" w:rsidRDefault="000A7459">
            <w:pPr>
              <w:pStyle w:val="TableParagraph"/>
              <w:spacing w:before="8" w:line="185" w:lineRule="exact"/>
              <w:ind w:right="69"/>
              <w:rPr>
                <w:b/>
                <w:sz w:val="17"/>
              </w:rPr>
            </w:pPr>
            <w:r>
              <w:rPr>
                <w:b/>
                <w:sz w:val="17"/>
              </w:rPr>
              <w:t>645.784</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6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63" name="Freeform 164"/>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E5703F" id="Group 163"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">
                      <v:shape id="Freeform 164"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6d8EA&#10;AADcAAAADwAAAGRycy9kb3ducmV2LnhtbESPQYvCMBSE74L/ITxhb5rqgkg1igq7eLUqenw2z7bY&#10;vNQm2vrvjSB4HGbmG2a2aE0pHlS7wrKC4SACQZxaXXCmYL/7609AOI+ssbRMCp7kYDHvdmYYa9vw&#10;lh6Jz0SAsItRQe59FUvp0pwMuoGtiIN3sbVBH2SdSV1jE+CmlKMoGkuDBYeFHCta55Rek7tR0Nyu&#10;qT0mh9Nyxcf//RmHRdOWSv302uUUhKfWf8Of9kYrGI1/4X0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PenfBAAAA3AAAAA8AAAAAAAAAAAAAAAAAmAIAAGRycy9kb3du&#10;cmV2LnhtbFBLBQYAAAAABAAEAPUAAACGAwAAAAA=&#10;" path="m,12l,,,12xe" fillcolor="#d3d3d3" stroked="f">
                        <v:path arrowok="t" o:connecttype="custom" o:connectlocs="0,12;0,0;0,12" o:connectangles="0,0,0"/>
                      </v:shape>
                      <w10:anchorlock/>
                    </v:group>
                  </w:pict>
                </mc:Fallback>
              </mc:AlternateContent>
            </w:r>
          </w:p>
          <w:p w:rsidR="00500A47" w:rsidRDefault="000A7459">
            <w:pPr>
              <w:pStyle w:val="TableParagraph"/>
              <w:spacing w:line="173" w:lineRule="exact"/>
              <w:ind w:right="22"/>
              <w:rPr>
                <w:b/>
                <w:sz w:val="17"/>
              </w:rPr>
            </w:pPr>
            <w:r>
              <w:rPr>
                <w:b/>
                <w:sz w:val="17"/>
              </w:rPr>
              <w:t>16,5</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AP</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78.741</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77.597</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-1,5</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23.123</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36.328</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57,1</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102.116</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126.798</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24,2</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6.771</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4.814</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-28,9</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210.752</w:t>
            </w:r>
          </w:p>
        </w:tc>
        <w:tc>
          <w:tcPr>
            <w:tcW w:w="1143" w:type="dxa"/>
          </w:tcPr>
          <w:p w:rsidR="00500A47" w:rsidRDefault="000A7459">
            <w:pPr>
              <w:pStyle w:val="TableParagraph"/>
              <w:spacing w:before="8" w:line="185" w:lineRule="exact"/>
              <w:ind w:right="69"/>
              <w:rPr>
                <w:b/>
                <w:sz w:val="17"/>
              </w:rPr>
            </w:pPr>
            <w:r>
              <w:rPr>
                <w:b/>
                <w:sz w:val="17"/>
              </w:rPr>
              <w:t>245.537</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6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61" name="Freeform 162"/>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32381C" id="Group 161"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">
                      <v:shape id="Freeform 162"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Bm8IA&#10;AADcAAAADwAAAGRycy9kb3ducmV2LnhtbESPQYvCMBSE74L/IbwFb5rWg0g1FndB8WpV9Phs3ral&#10;zUttou3++83CgsdhZr5h1ulgGvGizlWWFcSzCARxbnXFhYLzaTddgnAeWWNjmRT8kIN0Mx6tMdG2&#10;5yO9Ml+IAGGXoILS+zaR0uUlGXQz2xIH79t2Bn2QXSF1h32Am0bOo2ghDVYcFkps6aukvM6eRkH/&#10;qHN7zS637Sdf9+c7xlU/NEpNPobtCoSnwb/D/+2DVjBfxPB3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UGb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16,5</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PA</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488.700</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3"/>
              <w:rPr>
                <w:sz w:val="17"/>
              </w:rPr>
            </w:pPr>
            <w:r>
              <w:rPr>
                <w:sz w:val="17"/>
              </w:rPr>
              <w:t>479.045</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-2,0</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47.435</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74.307</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56,7</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444.779</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521.467</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17,2</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30.540</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21.496</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-29,6</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1.011.455</w:t>
            </w:r>
          </w:p>
        </w:tc>
        <w:tc>
          <w:tcPr>
            <w:tcW w:w="1143" w:type="dxa"/>
          </w:tcPr>
          <w:p w:rsidR="00500A47" w:rsidRDefault="000A7459">
            <w:pPr>
              <w:pStyle w:val="TableParagraph"/>
              <w:spacing w:before="8" w:line="185" w:lineRule="exact"/>
              <w:ind w:right="69"/>
              <w:rPr>
                <w:b/>
                <w:sz w:val="17"/>
              </w:rPr>
            </w:pPr>
            <w:r>
              <w:rPr>
                <w:b/>
                <w:sz w:val="17"/>
              </w:rPr>
              <w:t>1.096.316</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5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59" name="Freeform 160"/>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91FEF5" id="Group 159"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">
                      <v:shape id="Freeform 160"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HIMIA&#10;AADcAAAADwAAAGRycy9kb3ducmV2LnhtbESPQYvCMBSE74L/ITxhb5oqKGs1ii6s7NWuUo/P5tkW&#10;m5duk7X13xtB8DjMzDfMct2ZStyocaVlBeNRBII4s7rkXMHh93v4CcJ5ZI2VZVJwJwfrVb+3xFjb&#10;lvd0S3wuAoRdjAoK7+tYSpcVZNCNbE0cvIttDPogm1zqBtsAN5WcRNFMGiw5LBRY01dB2TX5Nwra&#10;v2tm0+R42mw53R3OOC7brlLqY9BtFiA8df4dfrV/tILJdA7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4cg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3" w:lineRule="exact"/>
              <w:ind w:right="22"/>
              <w:rPr>
                <w:b/>
                <w:sz w:val="17"/>
              </w:rPr>
            </w:pPr>
            <w:r>
              <w:rPr>
                <w:b/>
                <w:sz w:val="17"/>
              </w:rPr>
              <w:t>8,4</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7" w:line="185" w:lineRule="exact"/>
              <w:ind w:left="23"/>
              <w:jc w:val="left"/>
              <w:rPr>
                <w:b/>
                <w:sz w:val="17"/>
              </w:rPr>
            </w:pPr>
            <w:r>
              <w:rPr>
                <w:b/>
                <w:sz w:val="17"/>
              </w:rPr>
              <w:t>RO</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2"/>
              <w:rPr>
                <w:sz w:val="17"/>
              </w:rPr>
            </w:pPr>
            <w:r>
              <w:rPr>
                <w:sz w:val="17"/>
              </w:rPr>
              <w:t>80.233</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2"/>
              <w:rPr>
                <w:sz w:val="17"/>
              </w:rPr>
            </w:pPr>
            <w:r>
              <w:rPr>
                <w:sz w:val="17"/>
              </w:rPr>
              <w:t>79.842</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14"/>
              <w:rPr>
                <w:sz w:val="17"/>
              </w:rPr>
            </w:pPr>
            <w:r>
              <w:rPr>
                <w:sz w:val="17"/>
              </w:rPr>
              <w:t>-0,5</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11.985</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21.136</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15"/>
              <w:rPr>
                <w:sz w:val="17"/>
              </w:rPr>
            </w:pPr>
            <w:r>
              <w:rPr>
                <w:sz w:val="17"/>
              </w:rPr>
              <w:t>76,4</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238.361</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269.004</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15"/>
              <w:rPr>
                <w:sz w:val="17"/>
              </w:rPr>
            </w:pPr>
            <w:r>
              <w:rPr>
                <w:sz w:val="17"/>
              </w:rPr>
              <w:t>12,9</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2"/>
              <w:rPr>
                <w:sz w:val="17"/>
              </w:rPr>
            </w:pPr>
            <w:r>
              <w:rPr>
                <w:sz w:val="17"/>
              </w:rPr>
              <w:t>5.057</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1"/>
              <w:rPr>
                <w:sz w:val="17"/>
              </w:rPr>
            </w:pPr>
            <w:r>
              <w:rPr>
                <w:sz w:val="17"/>
              </w:rPr>
              <w:t>7.400</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13"/>
              <w:rPr>
                <w:sz w:val="17"/>
              </w:rPr>
            </w:pPr>
            <w:r>
              <w:rPr>
                <w:sz w:val="17"/>
              </w:rPr>
              <w:t>46,3</w:t>
            </w:r>
          </w:p>
        </w:tc>
        <w:tc>
          <w:tcPr>
            <w:tcW w:w="1247" w:type="dxa"/>
            <w:tcBorders>
              <w:top w:val="single" w:sz="12" w:space="0" w:color="FFFFFF"/>
              <w:bottom w:val="single" w:sz="12" w:space="0" w:color="FFFFFF"/>
            </w:tcBorders>
          </w:tcPr>
          <w:p w:rsidR="00500A47" w:rsidRDefault="000A7459">
            <w:pPr>
              <w:pStyle w:val="TableParagraph"/>
              <w:spacing w:before="7" w:line="185" w:lineRule="exact"/>
              <w:ind w:right="81"/>
              <w:rPr>
                <w:b/>
                <w:sz w:val="17"/>
              </w:rPr>
            </w:pPr>
            <w:r>
              <w:rPr>
                <w:b/>
                <w:sz w:val="17"/>
              </w:rPr>
              <w:t>335.635</w:t>
            </w:r>
          </w:p>
        </w:tc>
        <w:tc>
          <w:tcPr>
            <w:tcW w:w="1143" w:type="dxa"/>
          </w:tcPr>
          <w:p w:rsidR="00500A47" w:rsidRDefault="000A7459">
            <w:pPr>
              <w:pStyle w:val="TableParagraph"/>
              <w:spacing w:before="7" w:line="185" w:lineRule="exact"/>
              <w:ind w:right="69"/>
              <w:rPr>
                <w:b/>
                <w:sz w:val="17"/>
              </w:rPr>
            </w:pPr>
            <w:r>
              <w:rPr>
                <w:b/>
                <w:sz w:val="17"/>
              </w:rPr>
              <w:t>377.381</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5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57" name="Freeform 158"/>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E0D944" id="Group 157"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">
                      <v:shape id="Freeform 158"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2ycIA&#10;AADcAAAADwAAAGRycy9kb3ducmV2LnhtbESPQYvCMBSE74L/ITxhb5oq6Eo1ii6s7NWuUo/P5tkW&#10;m5duk7X13xtB8DjMzDfMct2ZStyocaVlBeNRBII4s7rkXMHh93s4B+E8ssbKMim4k4P1qt9bYqxt&#10;y3u6JT4XAcIuRgWF93UspcsKMuhGtiYO3sU2Bn2QTS51g22Am0pOomgmDZYcFgqs6aug7Jr8GwXt&#10;3zWzaXI8bbac7g5nHJdtVyn1Meg2CxCeOv8Ov9o/WsFk+gn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LbJ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12,4</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7" w:line="185" w:lineRule="exact"/>
              <w:ind w:left="23"/>
              <w:jc w:val="left"/>
              <w:rPr>
                <w:b/>
                <w:sz w:val="17"/>
              </w:rPr>
            </w:pPr>
            <w:r>
              <w:rPr>
                <w:b/>
                <w:sz w:val="17"/>
              </w:rPr>
              <w:t>RR</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2"/>
              <w:rPr>
                <w:sz w:val="17"/>
              </w:rPr>
            </w:pPr>
            <w:r>
              <w:rPr>
                <w:sz w:val="17"/>
              </w:rPr>
              <w:t>18.506</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2"/>
              <w:rPr>
                <w:sz w:val="17"/>
              </w:rPr>
            </w:pPr>
            <w:r>
              <w:rPr>
                <w:sz w:val="17"/>
              </w:rPr>
              <w:t>24.827</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14"/>
              <w:rPr>
                <w:sz w:val="17"/>
              </w:rPr>
            </w:pPr>
            <w:r>
              <w:rPr>
                <w:sz w:val="17"/>
              </w:rPr>
              <w:t>34,2</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6.364</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8.917</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15"/>
              <w:rPr>
                <w:sz w:val="17"/>
              </w:rPr>
            </w:pPr>
            <w:r>
              <w:rPr>
                <w:sz w:val="17"/>
              </w:rPr>
              <w:t>40,1</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49.845</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76.658</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15"/>
              <w:rPr>
                <w:sz w:val="17"/>
              </w:rPr>
            </w:pPr>
            <w:r>
              <w:rPr>
                <w:sz w:val="17"/>
              </w:rPr>
              <w:t>53,8</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2"/>
              <w:rPr>
                <w:sz w:val="17"/>
              </w:rPr>
            </w:pPr>
            <w:r>
              <w:rPr>
                <w:sz w:val="17"/>
              </w:rPr>
              <w:t>1.652</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1"/>
              <w:rPr>
                <w:sz w:val="17"/>
              </w:rPr>
            </w:pPr>
            <w:r>
              <w:rPr>
                <w:sz w:val="17"/>
              </w:rPr>
              <w:t>2.208</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13"/>
              <w:rPr>
                <w:sz w:val="17"/>
              </w:rPr>
            </w:pPr>
            <w:r>
              <w:rPr>
                <w:sz w:val="17"/>
              </w:rPr>
              <w:t>33,7</w:t>
            </w:r>
          </w:p>
        </w:tc>
        <w:tc>
          <w:tcPr>
            <w:tcW w:w="1247" w:type="dxa"/>
            <w:tcBorders>
              <w:top w:val="single" w:sz="12" w:space="0" w:color="FFFFFF"/>
              <w:bottom w:val="single" w:sz="12" w:space="0" w:color="FFFFFF"/>
            </w:tcBorders>
          </w:tcPr>
          <w:p w:rsidR="00500A47" w:rsidRDefault="000A7459">
            <w:pPr>
              <w:pStyle w:val="TableParagraph"/>
              <w:spacing w:before="7" w:line="185" w:lineRule="exact"/>
              <w:ind w:right="81"/>
              <w:rPr>
                <w:b/>
                <w:sz w:val="17"/>
              </w:rPr>
            </w:pPr>
            <w:r>
              <w:rPr>
                <w:b/>
                <w:sz w:val="17"/>
              </w:rPr>
              <w:t>76.367</w:t>
            </w:r>
          </w:p>
        </w:tc>
        <w:tc>
          <w:tcPr>
            <w:tcW w:w="1143" w:type="dxa"/>
          </w:tcPr>
          <w:p w:rsidR="00500A47" w:rsidRDefault="000A7459">
            <w:pPr>
              <w:pStyle w:val="TableParagraph"/>
              <w:spacing w:before="7" w:line="185" w:lineRule="exact"/>
              <w:ind w:right="69"/>
              <w:rPr>
                <w:b/>
                <w:sz w:val="17"/>
              </w:rPr>
            </w:pPr>
            <w:r>
              <w:rPr>
                <w:b/>
                <w:sz w:val="17"/>
              </w:rPr>
              <w:t>112.610</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5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55" name="Freeform 156"/>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0C9FD1" id="Group 155"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">
                      <v:shape id="Freeform 156"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NJcQA&#10;AADcAAAADwAAAGRycy9kb3ducmV2LnhtbESPQWuDQBSE74X8h+UFeqtrAinBZiNJoKXXWos9vrov&#10;KrpvjbtV8++zhUKOw8x8w+zS2XRipME1lhWsohgEcWl1w5WC/PP1aQvCeWSNnWVScCUH6X7xsMNE&#10;24k/aMx8JQKEXYIKau/7REpX1mTQRbYnDt7ZDgZ9kEMl9YBTgJtOruP4WRpsOCzU2NOpprLNfo2C&#10;6dKWtsi+vg9HLt7yH1w109wp9bicDy8gPM3+Hv5vv2sF680G/s6EI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jSXEAAAA3AAAAA8AAAAAAAAAAAAAAAAAmAIAAGRycy9k&#10;b3ducmV2LnhtbFBLBQYAAAAABAAEAPUAAACJAw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47,5</w:t>
            </w:r>
          </w:p>
        </w:tc>
      </w:tr>
      <w:tr w:rsidR="00500A47">
        <w:trPr>
          <w:trHeight w:val="227"/>
        </w:trPr>
        <w:tc>
          <w:tcPr>
            <w:tcW w:w="844" w:type="dxa"/>
            <w:tcBorders>
              <w:top w:val="single" w:sz="12" w:space="0" w:color="FFFFFF"/>
            </w:tcBorders>
          </w:tcPr>
          <w:p w:rsidR="00500A47" w:rsidRDefault="000A7459">
            <w:pPr>
              <w:pStyle w:val="TableParagraph"/>
              <w:spacing w:before="8" w:line="205" w:lineRule="exact"/>
              <w:ind w:left="23"/>
              <w:jc w:val="left"/>
              <w:rPr>
                <w:b/>
                <w:sz w:val="17"/>
              </w:rPr>
            </w:pPr>
            <w:r>
              <w:rPr>
                <w:b/>
                <w:sz w:val="17"/>
              </w:rPr>
              <w:t>TO</w:t>
            </w:r>
          </w:p>
        </w:tc>
        <w:tc>
          <w:tcPr>
            <w:tcW w:w="1213" w:type="dxa"/>
            <w:tcBorders>
              <w:top w:val="single" w:sz="12" w:space="0" w:color="FFFFFF"/>
            </w:tcBorders>
            <w:shd w:val="clear" w:color="auto" w:fill="B8CCE3"/>
          </w:tcPr>
          <w:p w:rsidR="00500A47" w:rsidRDefault="000A7459">
            <w:pPr>
              <w:pStyle w:val="TableParagraph"/>
              <w:spacing w:before="8" w:line="205" w:lineRule="exact"/>
              <w:ind w:right="72"/>
              <w:rPr>
                <w:sz w:val="17"/>
              </w:rPr>
            </w:pPr>
            <w:r>
              <w:rPr>
                <w:sz w:val="17"/>
              </w:rPr>
              <w:t>115.892</w:t>
            </w:r>
          </w:p>
        </w:tc>
        <w:tc>
          <w:tcPr>
            <w:tcW w:w="1155" w:type="dxa"/>
            <w:tcBorders>
              <w:top w:val="single" w:sz="12" w:space="0" w:color="FFFFFF"/>
            </w:tcBorders>
            <w:shd w:val="clear" w:color="auto" w:fill="B8CCE3"/>
          </w:tcPr>
          <w:p w:rsidR="00500A47" w:rsidRDefault="000A7459">
            <w:pPr>
              <w:pStyle w:val="TableParagraph"/>
              <w:spacing w:before="8" w:line="205" w:lineRule="exact"/>
              <w:ind w:right="73"/>
              <w:rPr>
                <w:sz w:val="17"/>
              </w:rPr>
            </w:pPr>
            <w:r>
              <w:rPr>
                <w:sz w:val="17"/>
              </w:rPr>
              <w:t>133.053</w:t>
            </w:r>
          </w:p>
        </w:tc>
        <w:tc>
          <w:tcPr>
            <w:tcW w:w="624" w:type="dxa"/>
            <w:tcBorders>
              <w:top w:val="single" w:sz="12" w:space="0" w:color="FFFFFF"/>
            </w:tcBorders>
            <w:shd w:val="clear" w:color="auto" w:fill="B8CCE3"/>
          </w:tcPr>
          <w:p w:rsidR="00500A47" w:rsidRDefault="000A7459">
            <w:pPr>
              <w:pStyle w:val="TableParagraph"/>
              <w:spacing w:before="8" w:line="205" w:lineRule="exact"/>
              <w:ind w:right="14"/>
              <w:rPr>
                <w:sz w:val="17"/>
              </w:rPr>
            </w:pPr>
            <w:r>
              <w:rPr>
                <w:sz w:val="17"/>
              </w:rPr>
              <w:t>14,8</w:t>
            </w:r>
          </w:p>
        </w:tc>
        <w:tc>
          <w:tcPr>
            <w:tcW w:w="1179" w:type="dxa"/>
            <w:tcBorders>
              <w:top w:val="single" w:sz="12" w:space="0" w:color="FFFFFF"/>
            </w:tcBorders>
            <w:shd w:val="clear" w:color="auto" w:fill="D7E3BB"/>
          </w:tcPr>
          <w:p w:rsidR="00500A47" w:rsidRDefault="000A7459">
            <w:pPr>
              <w:pStyle w:val="TableParagraph"/>
              <w:spacing w:before="8" w:line="205" w:lineRule="exact"/>
              <w:ind w:right="72"/>
              <w:rPr>
                <w:sz w:val="17"/>
              </w:rPr>
            </w:pPr>
            <w:r>
              <w:rPr>
                <w:sz w:val="17"/>
              </w:rPr>
              <w:t>26.502</w:t>
            </w:r>
          </w:p>
        </w:tc>
        <w:tc>
          <w:tcPr>
            <w:tcW w:w="1167" w:type="dxa"/>
            <w:tcBorders>
              <w:top w:val="single" w:sz="12" w:space="0" w:color="FFFFFF"/>
            </w:tcBorders>
            <w:shd w:val="clear" w:color="auto" w:fill="D7E3BB"/>
          </w:tcPr>
          <w:p w:rsidR="00500A47" w:rsidRDefault="000A7459">
            <w:pPr>
              <w:pStyle w:val="TableParagraph"/>
              <w:spacing w:before="8" w:line="205" w:lineRule="exact"/>
              <w:ind w:right="72"/>
              <w:rPr>
                <w:sz w:val="17"/>
              </w:rPr>
            </w:pPr>
            <w:r>
              <w:rPr>
                <w:sz w:val="17"/>
              </w:rPr>
              <w:t>39.300</w:t>
            </w:r>
          </w:p>
        </w:tc>
        <w:tc>
          <w:tcPr>
            <w:tcW w:w="624" w:type="dxa"/>
            <w:tcBorders>
              <w:top w:val="single" w:sz="12" w:space="0" w:color="FFFFFF"/>
            </w:tcBorders>
            <w:shd w:val="clear" w:color="auto" w:fill="D7E3BB"/>
          </w:tcPr>
          <w:p w:rsidR="00500A47" w:rsidRDefault="000A7459">
            <w:pPr>
              <w:pStyle w:val="TableParagraph"/>
              <w:spacing w:before="8" w:line="205" w:lineRule="exact"/>
              <w:ind w:right="15"/>
              <w:rPr>
                <w:sz w:val="17"/>
              </w:rPr>
            </w:pPr>
            <w:r>
              <w:rPr>
                <w:sz w:val="17"/>
              </w:rPr>
              <w:t>48,3</w:t>
            </w:r>
          </w:p>
        </w:tc>
        <w:tc>
          <w:tcPr>
            <w:tcW w:w="1213" w:type="dxa"/>
            <w:tcBorders>
              <w:top w:val="single" w:sz="12" w:space="0" w:color="FFFFFF"/>
            </w:tcBorders>
            <w:shd w:val="clear" w:color="auto" w:fill="F5E3E2"/>
          </w:tcPr>
          <w:p w:rsidR="00500A47" w:rsidRDefault="000A7459">
            <w:pPr>
              <w:pStyle w:val="TableParagraph"/>
              <w:spacing w:before="8" w:line="205" w:lineRule="exact"/>
              <w:ind w:right="72"/>
              <w:rPr>
                <w:sz w:val="17"/>
              </w:rPr>
            </w:pPr>
            <w:r>
              <w:rPr>
                <w:sz w:val="17"/>
              </w:rPr>
              <w:t>368.442</w:t>
            </w:r>
          </w:p>
        </w:tc>
        <w:tc>
          <w:tcPr>
            <w:tcW w:w="1155" w:type="dxa"/>
            <w:tcBorders>
              <w:top w:val="single" w:sz="12" w:space="0" w:color="FFFFFF"/>
            </w:tcBorders>
            <w:shd w:val="clear" w:color="auto" w:fill="F5E3E2"/>
          </w:tcPr>
          <w:p w:rsidR="00500A47" w:rsidRDefault="000A7459">
            <w:pPr>
              <w:pStyle w:val="TableParagraph"/>
              <w:spacing w:before="8" w:line="205" w:lineRule="exact"/>
              <w:ind w:right="72"/>
              <w:rPr>
                <w:sz w:val="17"/>
              </w:rPr>
            </w:pPr>
            <w:r>
              <w:rPr>
                <w:sz w:val="17"/>
              </w:rPr>
              <w:t>448.625</w:t>
            </w:r>
          </w:p>
        </w:tc>
        <w:tc>
          <w:tcPr>
            <w:tcW w:w="682" w:type="dxa"/>
            <w:tcBorders>
              <w:top w:val="single" w:sz="12" w:space="0" w:color="FFFFFF"/>
            </w:tcBorders>
            <w:shd w:val="clear" w:color="auto" w:fill="F5E3E2"/>
          </w:tcPr>
          <w:p w:rsidR="00500A47" w:rsidRDefault="000A7459">
            <w:pPr>
              <w:pStyle w:val="TableParagraph"/>
              <w:spacing w:before="8" w:line="205" w:lineRule="exact"/>
              <w:ind w:right="15"/>
              <w:rPr>
                <w:sz w:val="17"/>
              </w:rPr>
            </w:pPr>
            <w:r>
              <w:rPr>
                <w:sz w:val="17"/>
              </w:rPr>
              <w:t>21,8</w:t>
            </w:r>
          </w:p>
        </w:tc>
        <w:tc>
          <w:tcPr>
            <w:tcW w:w="1155" w:type="dxa"/>
            <w:tcBorders>
              <w:top w:val="single" w:sz="12" w:space="0" w:color="FFFFFF"/>
            </w:tcBorders>
            <w:shd w:val="clear" w:color="auto" w:fill="E7E6E6"/>
          </w:tcPr>
          <w:p w:rsidR="00500A47" w:rsidRDefault="000A7459">
            <w:pPr>
              <w:pStyle w:val="TableParagraph"/>
              <w:spacing w:before="8" w:line="205" w:lineRule="exact"/>
              <w:ind w:right="72"/>
              <w:rPr>
                <w:sz w:val="17"/>
              </w:rPr>
            </w:pPr>
            <w:r>
              <w:rPr>
                <w:sz w:val="17"/>
              </w:rPr>
              <w:t>9.255</w:t>
            </w:r>
          </w:p>
        </w:tc>
        <w:tc>
          <w:tcPr>
            <w:tcW w:w="1143" w:type="dxa"/>
            <w:tcBorders>
              <w:top w:val="single" w:sz="12" w:space="0" w:color="FFFFFF"/>
            </w:tcBorders>
            <w:shd w:val="clear" w:color="auto" w:fill="E7E6E6"/>
          </w:tcPr>
          <w:p w:rsidR="00500A47" w:rsidRDefault="000A7459">
            <w:pPr>
              <w:pStyle w:val="TableParagraph"/>
              <w:spacing w:before="8" w:line="205" w:lineRule="exact"/>
              <w:ind w:right="71"/>
              <w:rPr>
                <w:sz w:val="17"/>
              </w:rPr>
            </w:pPr>
            <w:r>
              <w:rPr>
                <w:sz w:val="17"/>
              </w:rPr>
              <w:t>12.420</w:t>
            </w:r>
          </w:p>
        </w:tc>
        <w:tc>
          <w:tcPr>
            <w:tcW w:w="681" w:type="dxa"/>
            <w:tcBorders>
              <w:top w:val="single" w:sz="12" w:space="0" w:color="FFFFFF"/>
            </w:tcBorders>
            <w:shd w:val="clear" w:color="auto" w:fill="E7E6E6"/>
          </w:tcPr>
          <w:p w:rsidR="00500A47" w:rsidRDefault="000A7459">
            <w:pPr>
              <w:pStyle w:val="TableParagraph"/>
              <w:spacing w:before="8" w:line="205" w:lineRule="exact"/>
              <w:ind w:right="13"/>
              <w:rPr>
                <w:sz w:val="17"/>
              </w:rPr>
            </w:pPr>
            <w:r>
              <w:rPr>
                <w:sz w:val="17"/>
              </w:rPr>
              <w:t>34,2</w:t>
            </w:r>
          </w:p>
        </w:tc>
        <w:tc>
          <w:tcPr>
            <w:tcW w:w="1247" w:type="dxa"/>
            <w:tcBorders>
              <w:top w:val="single" w:sz="12" w:space="0" w:color="FFFFFF"/>
            </w:tcBorders>
          </w:tcPr>
          <w:p w:rsidR="00500A47" w:rsidRDefault="000A7459">
            <w:pPr>
              <w:pStyle w:val="TableParagraph"/>
              <w:spacing w:before="8" w:line="205" w:lineRule="exact"/>
              <w:ind w:right="81"/>
              <w:rPr>
                <w:b/>
                <w:sz w:val="17"/>
              </w:rPr>
            </w:pPr>
            <w:r>
              <w:rPr>
                <w:b/>
                <w:sz w:val="17"/>
              </w:rPr>
              <w:t>520.091</w:t>
            </w:r>
          </w:p>
        </w:tc>
        <w:tc>
          <w:tcPr>
            <w:tcW w:w="1143" w:type="dxa"/>
          </w:tcPr>
          <w:p w:rsidR="00500A47" w:rsidRDefault="000A7459">
            <w:pPr>
              <w:pStyle w:val="TableParagraph"/>
              <w:spacing w:before="8" w:line="205" w:lineRule="exact"/>
              <w:ind w:right="69"/>
              <w:rPr>
                <w:b/>
                <w:sz w:val="17"/>
              </w:rPr>
            </w:pPr>
            <w:r>
              <w:rPr>
                <w:b/>
                <w:sz w:val="17"/>
              </w:rPr>
              <w:t>633.398</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5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53" name="Freeform 154"/>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248E33" id="Group 153"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">
                      <v:shape id="Freeform 154"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wysIA&#10;AADcAAAADwAAAGRycy9kb3ducmV2LnhtbESPQYvCMBSE74L/ITxhb5qquEg1ii6s7NWuUo/P5tkW&#10;m5duk7X13xtB8DjMzDfMct2ZStyocaVlBeNRBII4s7rkXMHh93s4B+E8ssbKMim4k4P1qt9bYqxt&#10;y3u6JT4XAcIuRgWF93UspcsKMuhGtiYO3sU2Bn2QTS51g22Am0pOouhTGiw5LBRY01dB2TX5Nwra&#10;v2tm0+R42mw53R3OOC7brlLqY9BtFiA8df4dfrV/tILJbA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7DK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93" w:lineRule="exact"/>
              <w:ind w:right="22"/>
              <w:rPr>
                <w:b/>
                <w:sz w:val="17"/>
              </w:rPr>
            </w:pPr>
            <w:r>
              <w:rPr>
                <w:b/>
                <w:sz w:val="17"/>
              </w:rPr>
              <w:t>21,8</w:t>
            </w:r>
          </w:p>
        </w:tc>
      </w:tr>
      <w:tr w:rsidR="00500A47">
        <w:trPr>
          <w:trHeight w:val="248"/>
        </w:trPr>
        <w:tc>
          <w:tcPr>
            <w:tcW w:w="844" w:type="dxa"/>
            <w:shd w:val="clear" w:color="auto" w:fill="BEBEBE"/>
          </w:tcPr>
          <w:p w:rsidR="00500A47" w:rsidRDefault="000A7459">
            <w:pPr>
              <w:pStyle w:val="TableParagraph"/>
              <w:spacing w:before="17" w:line="205" w:lineRule="exact"/>
              <w:ind w:left="23"/>
              <w:jc w:val="left"/>
              <w:rPr>
                <w:b/>
                <w:sz w:val="17"/>
              </w:rPr>
            </w:pPr>
            <w:r>
              <w:rPr>
                <w:b/>
                <w:sz w:val="17"/>
              </w:rPr>
              <w:t>Soma (N)</w:t>
            </w:r>
          </w:p>
        </w:tc>
        <w:tc>
          <w:tcPr>
            <w:tcW w:w="1213" w:type="dxa"/>
            <w:shd w:val="clear" w:color="auto" w:fill="BEBEBE"/>
          </w:tcPr>
          <w:p w:rsidR="00500A47" w:rsidRDefault="000A7459">
            <w:pPr>
              <w:pStyle w:val="TableParagraph"/>
              <w:spacing w:before="17" w:line="205" w:lineRule="exact"/>
              <w:ind w:right="72"/>
              <w:rPr>
                <w:b/>
                <w:sz w:val="17"/>
              </w:rPr>
            </w:pPr>
            <w:r>
              <w:rPr>
                <w:b/>
                <w:sz w:val="17"/>
              </w:rPr>
              <w:t>1.102.210</w:t>
            </w:r>
          </w:p>
        </w:tc>
        <w:tc>
          <w:tcPr>
            <w:tcW w:w="1155" w:type="dxa"/>
            <w:shd w:val="clear" w:color="auto" w:fill="BEBEBE"/>
          </w:tcPr>
          <w:p w:rsidR="00500A47" w:rsidRDefault="000A7459">
            <w:pPr>
              <w:pStyle w:val="TableParagraph"/>
              <w:spacing w:before="17" w:line="205" w:lineRule="exact"/>
              <w:ind w:right="71"/>
              <w:rPr>
                <w:b/>
                <w:sz w:val="17"/>
              </w:rPr>
            </w:pPr>
            <w:r>
              <w:rPr>
                <w:b/>
                <w:sz w:val="17"/>
              </w:rPr>
              <w:t>1.151.914</w:t>
            </w:r>
          </w:p>
        </w:tc>
        <w:tc>
          <w:tcPr>
            <w:tcW w:w="624" w:type="dxa"/>
            <w:shd w:val="clear" w:color="auto" w:fill="BEBEBE"/>
          </w:tcPr>
          <w:p w:rsidR="00500A47" w:rsidRDefault="000A7459">
            <w:pPr>
              <w:pStyle w:val="TableParagraph"/>
              <w:spacing w:before="17" w:line="205" w:lineRule="exact"/>
              <w:ind w:right="14"/>
              <w:rPr>
                <w:b/>
                <w:sz w:val="17"/>
              </w:rPr>
            </w:pPr>
            <w:r>
              <w:rPr>
                <w:b/>
                <w:sz w:val="17"/>
              </w:rPr>
              <w:t>4,5</w:t>
            </w:r>
          </w:p>
        </w:tc>
        <w:tc>
          <w:tcPr>
            <w:tcW w:w="1179" w:type="dxa"/>
            <w:shd w:val="clear" w:color="auto" w:fill="BEBEBE"/>
          </w:tcPr>
          <w:p w:rsidR="00500A47" w:rsidRDefault="000A7459">
            <w:pPr>
              <w:pStyle w:val="TableParagraph"/>
              <w:spacing w:before="17" w:line="205" w:lineRule="exact"/>
              <w:ind w:right="72"/>
              <w:rPr>
                <w:b/>
                <w:sz w:val="17"/>
              </w:rPr>
            </w:pPr>
            <w:r>
              <w:rPr>
                <w:b/>
                <w:sz w:val="17"/>
              </w:rPr>
              <w:t>151.828</w:t>
            </w:r>
          </w:p>
        </w:tc>
        <w:tc>
          <w:tcPr>
            <w:tcW w:w="1167" w:type="dxa"/>
            <w:shd w:val="clear" w:color="auto" w:fill="BEBEBE"/>
          </w:tcPr>
          <w:p w:rsidR="00500A47" w:rsidRDefault="000A7459">
            <w:pPr>
              <w:pStyle w:val="TableParagraph"/>
              <w:spacing w:before="17" w:line="205" w:lineRule="exact"/>
              <w:ind w:right="72"/>
              <w:rPr>
                <w:b/>
                <w:sz w:val="17"/>
              </w:rPr>
            </w:pPr>
            <w:r>
              <w:rPr>
                <w:b/>
                <w:sz w:val="17"/>
              </w:rPr>
              <w:t>228.865</w:t>
            </w:r>
          </w:p>
        </w:tc>
        <w:tc>
          <w:tcPr>
            <w:tcW w:w="624" w:type="dxa"/>
            <w:shd w:val="clear" w:color="auto" w:fill="BEBEBE"/>
          </w:tcPr>
          <w:p w:rsidR="00500A47" w:rsidRDefault="000A7459">
            <w:pPr>
              <w:pStyle w:val="TableParagraph"/>
              <w:spacing w:before="17" w:line="205" w:lineRule="exact"/>
              <w:ind w:right="15"/>
              <w:rPr>
                <w:b/>
                <w:sz w:val="17"/>
              </w:rPr>
            </w:pPr>
            <w:r>
              <w:rPr>
                <w:b/>
                <w:sz w:val="17"/>
              </w:rPr>
              <w:t>50,7</w:t>
            </w:r>
          </w:p>
        </w:tc>
        <w:tc>
          <w:tcPr>
            <w:tcW w:w="1213" w:type="dxa"/>
            <w:shd w:val="clear" w:color="auto" w:fill="BEBEBE"/>
          </w:tcPr>
          <w:p w:rsidR="00500A47" w:rsidRDefault="000A7459">
            <w:pPr>
              <w:pStyle w:val="TableParagraph"/>
              <w:spacing w:before="17" w:line="205" w:lineRule="exact"/>
              <w:ind w:right="72"/>
              <w:rPr>
                <w:b/>
                <w:sz w:val="17"/>
              </w:rPr>
            </w:pPr>
            <w:r>
              <w:rPr>
                <w:b/>
                <w:sz w:val="17"/>
              </w:rPr>
              <w:t>1.501.666</w:t>
            </w:r>
          </w:p>
        </w:tc>
        <w:tc>
          <w:tcPr>
            <w:tcW w:w="1155" w:type="dxa"/>
            <w:shd w:val="clear" w:color="auto" w:fill="BEBEBE"/>
          </w:tcPr>
          <w:p w:rsidR="00500A47" w:rsidRDefault="000A7459">
            <w:pPr>
              <w:pStyle w:val="TableParagraph"/>
              <w:spacing w:before="17" w:line="205" w:lineRule="exact"/>
              <w:ind w:right="72"/>
              <w:rPr>
                <w:b/>
                <w:sz w:val="17"/>
              </w:rPr>
            </w:pPr>
            <w:r>
              <w:rPr>
                <w:b/>
                <w:sz w:val="17"/>
              </w:rPr>
              <w:t>1.820.886</w:t>
            </w:r>
          </w:p>
        </w:tc>
        <w:tc>
          <w:tcPr>
            <w:tcW w:w="682" w:type="dxa"/>
            <w:shd w:val="clear" w:color="auto" w:fill="BEBEBE"/>
          </w:tcPr>
          <w:p w:rsidR="00500A47" w:rsidRDefault="000A7459">
            <w:pPr>
              <w:pStyle w:val="TableParagraph"/>
              <w:spacing w:before="17" w:line="205" w:lineRule="exact"/>
              <w:ind w:right="15"/>
              <w:rPr>
                <w:b/>
                <w:sz w:val="17"/>
              </w:rPr>
            </w:pPr>
            <w:r>
              <w:rPr>
                <w:b/>
                <w:sz w:val="17"/>
              </w:rPr>
              <w:t>21,3</w:t>
            </w:r>
          </w:p>
        </w:tc>
        <w:tc>
          <w:tcPr>
            <w:tcW w:w="1155" w:type="dxa"/>
            <w:shd w:val="clear" w:color="auto" w:fill="BEBEBE"/>
          </w:tcPr>
          <w:p w:rsidR="00500A47" w:rsidRDefault="000A7459">
            <w:pPr>
              <w:pStyle w:val="TableParagraph"/>
              <w:spacing w:before="17" w:line="205" w:lineRule="exact"/>
              <w:ind w:right="72"/>
              <w:rPr>
                <w:b/>
                <w:sz w:val="17"/>
              </w:rPr>
            </w:pPr>
            <w:r>
              <w:rPr>
                <w:b/>
                <w:sz w:val="17"/>
              </w:rPr>
              <w:t>74.038</w:t>
            </w:r>
          </w:p>
        </w:tc>
        <w:tc>
          <w:tcPr>
            <w:tcW w:w="1143" w:type="dxa"/>
            <w:shd w:val="clear" w:color="auto" w:fill="BEBEBE"/>
          </w:tcPr>
          <w:p w:rsidR="00500A47" w:rsidRDefault="000A7459">
            <w:pPr>
              <w:pStyle w:val="TableParagraph"/>
              <w:spacing w:before="17" w:line="205" w:lineRule="exact"/>
              <w:ind w:right="71"/>
              <w:rPr>
                <w:b/>
                <w:sz w:val="17"/>
              </w:rPr>
            </w:pPr>
            <w:r>
              <w:rPr>
                <w:b/>
                <w:sz w:val="17"/>
              </w:rPr>
              <w:t>64.033</w:t>
            </w:r>
          </w:p>
        </w:tc>
        <w:tc>
          <w:tcPr>
            <w:tcW w:w="681" w:type="dxa"/>
            <w:shd w:val="clear" w:color="auto" w:fill="BEBEBE"/>
          </w:tcPr>
          <w:p w:rsidR="00500A47" w:rsidRDefault="000A7459">
            <w:pPr>
              <w:pStyle w:val="TableParagraph"/>
              <w:spacing w:before="17" w:line="205" w:lineRule="exact"/>
              <w:ind w:right="13"/>
              <w:rPr>
                <w:b/>
                <w:sz w:val="17"/>
              </w:rPr>
            </w:pPr>
            <w:r>
              <w:rPr>
                <w:b/>
                <w:sz w:val="17"/>
              </w:rPr>
              <w:t>-13,5</w:t>
            </w:r>
          </w:p>
        </w:tc>
        <w:tc>
          <w:tcPr>
            <w:tcW w:w="1247" w:type="dxa"/>
            <w:shd w:val="clear" w:color="auto" w:fill="BEBEBE"/>
          </w:tcPr>
          <w:p w:rsidR="00500A47" w:rsidRDefault="000A7459">
            <w:pPr>
              <w:pStyle w:val="TableParagraph"/>
              <w:spacing w:before="17" w:line="205" w:lineRule="exact"/>
              <w:ind w:right="81"/>
              <w:rPr>
                <w:b/>
                <w:sz w:val="17"/>
              </w:rPr>
            </w:pPr>
            <w:r>
              <w:rPr>
                <w:b/>
                <w:sz w:val="17"/>
              </w:rPr>
              <w:t>2.829.741</w:t>
            </w:r>
          </w:p>
        </w:tc>
        <w:tc>
          <w:tcPr>
            <w:tcW w:w="1143" w:type="dxa"/>
            <w:tcBorders>
              <w:right w:val="single" w:sz="12" w:space="0" w:color="FFFFFF"/>
            </w:tcBorders>
            <w:shd w:val="clear" w:color="auto" w:fill="BEBEBE"/>
          </w:tcPr>
          <w:p w:rsidR="00500A47" w:rsidRDefault="000A7459">
            <w:pPr>
              <w:pStyle w:val="TableParagraph"/>
              <w:spacing w:before="17" w:line="205" w:lineRule="exact"/>
              <w:ind w:right="54"/>
              <w:rPr>
                <w:b/>
                <w:sz w:val="17"/>
              </w:rPr>
            </w:pPr>
            <w:r>
              <w:rPr>
                <w:b/>
                <w:sz w:val="17"/>
              </w:rPr>
              <w:t>3.265.699</w:t>
            </w:r>
          </w:p>
        </w:tc>
        <w:tc>
          <w:tcPr>
            <w:tcW w:w="634" w:type="dxa"/>
            <w:tcBorders>
              <w:left w:val="single" w:sz="12" w:space="0" w:color="FFFFFF"/>
            </w:tcBorders>
            <w:shd w:val="clear" w:color="auto" w:fill="BEBEBE"/>
          </w:tcPr>
          <w:p w:rsidR="00500A47" w:rsidRDefault="000A7459">
            <w:pPr>
              <w:pStyle w:val="TableParagraph"/>
              <w:spacing w:before="17" w:line="205" w:lineRule="exact"/>
              <w:ind w:right="22"/>
              <w:rPr>
                <w:b/>
                <w:sz w:val="17"/>
              </w:rPr>
            </w:pPr>
            <w:r>
              <w:rPr>
                <w:b/>
                <w:sz w:val="17"/>
              </w:rPr>
              <w:t>15,4</w:t>
            </w:r>
          </w:p>
        </w:tc>
      </w:tr>
      <w:tr w:rsidR="00500A47">
        <w:trPr>
          <w:trHeight w:val="221"/>
        </w:trPr>
        <w:tc>
          <w:tcPr>
            <w:tcW w:w="844" w:type="dxa"/>
            <w:tcBorders>
              <w:bottom w:val="single" w:sz="12" w:space="0" w:color="FFFFFF"/>
            </w:tcBorders>
          </w:tcPr>
          <w:p w:rsidR="00500A47" w:rsidRDefault="000A7459">
            <w:pPr>
              <w:pStyle w:val="TableParagraph"/>
              <w:spacing w:before="17" w:line="185" w:lineRule="exact"/>
              <w:ind w:left="23"/>
              <w:jc w:val="left"/>
              <w:rPr>
                <w:b/>
                <w:sz w:val="17"/>
              </w:rPr>
            </w:pPr>
            <w:r>
              <w:rPr>
                <w:b/>
                <w:sz w:val="17"/>
              </w:rPr>
              <w:t>AL</w:t>
            </w:r>
          </w:p>
        </w:tc>
        <w:tc>
          <w:tcPr>
            <w:tcW w:w="1213" w:type="dxa"/>
            <w:tcBorders>
              <w:bottom w:val="single" w:sz="12" w:space="0" w:color="FFFFFF"/>
            </w:tcBorders>
            <w:shd w:val="clear" w:color="auto" w:fill="B8CCE3"/>
          </w:tcPr>
          <w:p w:rsidR="00500A47" w:rsidRDefault="000A7459">
            <w:pPr>
              <w:pStyle w:val="TableParagraph"/>
              <w:spacing w:before="17" w:line="185" w:lineRule="exact"/>
              <w:ind w:right="72"/>
              <w:rPr>
                <w:sz w:val="17"/>
              </w:rPr>
            </w:pPr>
            <w:r>
              <w:rPr>
                <w:sz w:val="17"/>
              </w:rPr>
              <w:t>343.078</w:t>
            </w:r>
          </w:p>
        </w:tc>
        <w:tc>
          <w:tcPr>
            <w:tcW w:w="1155" w:type="dxa"/>
            <w:tcBorders>
              <w:bottom w:val="single" w:sz="12" w:space="0" w:color="FFFFFF"/>
            </w:tcBorders>
            <w:shd w:val="clear" w:color="auto" w:fill="B8CCE3"/>
          </w:tcPr>
          <w:p w:rsidR="00500A47" w:rsidRDefault="000A7459">
            <w:pPr>
              <w:pStyle w:val="TableParagraph"/>
              <w:spacing w:before="17" w:line="185" w:lineRule="exact"/>
              <w:ind w:right="73"/>
              <w:rPr>
                <w:sz w:val="17"/>
              </w:rPr>
            </w:pPr>
            <w:r>
              <w:rPr>
                <w:sz w:val="17"/>
              </w:rPr>
              <w:t>353.011</w:t>
            </w:r>
          </w:p>
        </w:tc>
        <w:tc>
          <w:tcPr>
            <w:tcW w:w="624" w:type="dxa"/>
            <w:tcBorders>
              <w:bottom w:val="single" w:sz="12" w:space="0" w:color="FFFFFF"/>
            </w:tcBorders>
            <w:shd w:val="clear" w:color="auto" w:fill="B8CCE3"/>
          </w:tcPr>
          <w:p w:rsidR="00500A47" w:rsidRDefault="000A7459">
            <w:pPr>
              <w:pStyle w:val="TableParagraph"/>
              <w:spacing w:before="17" w:line="185" w:lineRule="exact"/>
              <w:ind w:right="14"/>
              <w:rPr>
                <w:sz w:val="17"/>
              </w:rPr>
            </w:pPr>
            <w:r>
              <w:rPr>
                <w:sz w:val="17"/>
              </w:rPr>
              <w:t>2,9</w:t>
            </w:r>
          </w:p>
        </w:tc>
        <w:tc>
          <w:tcPr>
            <w:tcW w:w="1179" w:type="dxa"/>
            <w:tcBorders>
              <w:bottom w:val="single" w:sz="12" w:space="0" w:color="FFFFFF"/>
            </w:tcBorders>
            <w:shd w:val="clear" w:color="auto" w:fill="D7E3BB"/>
          </w:tcPr>
          <w:p w:rsidR="00500A47" w:rsidRDefault="000A7459">
            <w:pPr>
              <w:pStyle w:val="TableParagraph"/>
              <w:spacing w:before="17" w:line="185" w:lineRule="exact"/>
              <w:ind w:right="72"/>
              <w:rPr>
                <w:sz w:val="17"/>
              </w:rPr>
            </w:pPr>
            <w:r>
              <w:rPr>
                <w:sz w:val="17"/>
              </w:rPr>
              <w:t>17.849</w:t>
            </w:r>
          </w:p>
        </w:tc>
        <w:tc>
          <w:tcPr>
            <w:tcW w:w="1167" w:type="dxa"/>
            <w:tcBorders>
              <w:bottom w:val="single" w:sz="12" w:space="0" w:color="FFFFFF"/>
            </w:tcBorders>
            <w:shd w:val="clear" w:color="auto" w:fill="D7E3BB"/>
          </w:tcPr>
          <w:p w:rsidR="00500A47" w:rsidRDefault="000A7459">
            <w:pPr>
              <w:pStyle w:val="TableParagraph"/>
              <w:spacing w:before="17" w:line="185" w:lineRule="exact"/>
              <w:ind w:right="72"/>
              <w:rPr>
                <w:sz w:val="17"/>
              </w:rPr>
            </w:pPr>
            <w:r>
              <w:rPr>
                <w:sz w:val="17"/>
              </w:rPr>
              <w:t>26.751</w:t>
            </w:r>
          </w:p>
        </w:tc>
        <w:tc>
          <w:tcPr>
            <w:tcW w:w="624" w:type="dxa"/>
            <w:tcBorders>
              <w:bottom w:val="single" w:sz="12" w:space="0" w:color="FFFFFF"/>
            </w:tcBorders>
            <w:shd w:val="clear" w:color="auto" w:fill="D7E3BB"/>
          </w:tcPr>
          <w:p w:rsidR="00500A47" w:rsidRDefault="000A7459">
            <w:pPr>
              <w:pStyle w:val="TableParagraph"/>
              <w:spacing w:before="17" w:line="185" w:lineRule="exact"/>
              <w:ind w:right="15"/>
              <w:rPr>
                <w:sz w:val="17"/>
              </w:rPr>
            </w:pPr>
            <w:r>
              <w:rPr>
                <w:sz w:val="17"/>
              </w:rPr>
              <w:t>49,9</w:t>
            </w:r>
          </w:p>
        </w:tc>
        <w:tc>
          <w:tcPr>
            <w:tcW w:w="1213" w:type="dxa"/>
            <w:tcBorders>
              <w:bottom w:val="single" w:sz="12" w:space="0" w:color="FFFFFF"/>
            </w:tcBorders>
            <w:shd w:val="clear" w:color="auto" w:fill="F5E3E2"/>
          </w:tcPr>
          <w:p w:rsidR="00500A47" w:rsidRDefault="000A7459">
            <w:pPr>
              <w:pStyle w:val="TableParagraph"/>
              <w:spacing w:before="17" w:line="185" w:lineRule="exact"/>
              <w:ind w:right="72"/>
              <w:rPr>
                <w:sz w:val="17"/>
              </w:rPr>
            </w:pPr>
            <w:r>
              <w:rPr>
                <w:sz w:val="17"/>
              </w:rPr>
              <w:t>469.301</w:t>
            </w:r>
          </w:p>
        </w:tc>
        <w:tc>
          <w:tcPr>
            <w:tcW w:w="1155" w:type="dxa"/>
            <w:tcBorders>
              <w:bottom w:val="single" w:sz="12" w:space="0" w:color="FFFFFF"/>
            </w:tcBorders>
            <w:shd w:val="clear" w:color="auto" w:fill="F5E3E2"/>
          </w:tcPr>
          <w:p w:rsidR="00500A47" w:rsidRDefault="000A7459">
            <w:pPr>
              <w:pStyle w:val="TableParagraph"/>
              <w:spacing w:before="17" w:line="185" w:lineRule="exact"/>
              <w:ind w:right="72"/>
              <w:rPr>
                <w:sz w:val="17"/>
              </w:rPr>
            </w:pPr>
            <w:r>
              <w:rPr>
                <w:sz w:val="17"/>
              </w:rPr>
              <w:t>550.485</w:t>
            </w:r>
          </w:p>
        </w:tc>
        <w:tc>
          <w:tcPr>
            <w:tcW w:w="682" w:type="dxa"/>
            <w:tcBorders>
              <w:bottom w:val="single" w:sz="12" w:space="0" w:color="FFFFFF"/>
            </w:tcBorders>
            <w:shd w:val="clear" w:color="auto" w:fill="F5E3E2"/>
          </w:tcPr>
          <w:p w:rsidR="00500A47" w:rsidRDefault="000A7459">
            <w:pPr>
              <w:pStyle w:val="TableParagraph"/>
              <w:spacing w:before="17" w:line="185" w:lineRule="exact"/>
              <w:ind w:right="15"/>
              <w:rPr>
                <w:sz w:val="17"/>
              </w:rPr>
            </w:pPr>
            <w:r>
              <w:rPr>
                <w:sz w:val="17"/>
              </w:rPr>
              <w:t>17,3</w:t>
            </w:r>
          </w:p>
        </w:tc>
        <w:tc>
          <w:tcPr>
            <w:tcW w:w="1155" w:type="dxa"/>
            <w:tcBorders>
              <w:bottom w:val="single" w:sz="12" w:space="0" w:color="FFFFFF"/>
            </w:tcBorders>
            <w:shd w:val="clear" w:color="auto" w:fill="E7E6E6"/>
          </w:tcPr>
          <w:p w:rsidR="00500A47" w:rsidRDefault="000A7459">
            <w:pPr>
              <w:pStyle w:val="TableParagraph"/>
              <w:spacing w:before="17" w:line="185" w:lineRule="exact"/>
              <w:ind w:right="72"/>
              <w:rPr>
                <w:sz w:val="17"/>
              </w:rPr>
            </w:pPr>
            <w:r>
              <w:rPr>
                <w:sz w:val="17"/>
              </w:rPr>
              <w:t>29.615</w:t>
            </w:r>
          </w:p>
        </w:tc>
        <w:tc>
          <w:tcPr>
            <w:tcW w:w="1143" w:type="dxa"/>
            <w:tcBorders>
              <w:bottom w:val="single" w:sz="12" w:space="0" w:color="FFFFFF"/>
            </w:tcBorders>
            <w:shd w:val="clear" w:color="auto" w:fill="E7E6E6"/>
          </w:tcPr>
          <w:p w:rsidR="00500A47" w:rsidRDefault="000A7459">
            <w:pPr>
              <w:pStyle w:val="TableParagraph"/>
              <w:spacing w:before="17" w:line="185" w:lineRule="exact"/>
              <w:ind w:right="71"/>
              <w:rPr>
                <w:sz w:val="17"/>
              </w:rPr>
            </w:pPr>
            <w:r>
              <w:rPr>
                <w:sz w:val="17"/>
              </w:rPr>
              <w:t>18.605</w:t>
            </w:r>
          </w:p>
        </w:tc>
        <w:tc>
          <w:tcPr>
            <w:tcW w:w="681" w:type="dxa"/>
            <w:tcBorders>
              <w:bottom w:val="single" w:sz="12" w:space="0" w:color="FFFFFF"/>
            </w:tcBorders>
            <w:shd w:val="clear" w:color="auto" w:fill="E7E6E6"/>
          </w:tcPr>
          <w:p w:rsidR="00500A47" w:rsidRDefault="000A7459">
            <w:pPr>
              <w:pStyle w:val="TableParagraph"/>
              <w:spacing w:before="17" w:line="185" w:lineRule="exact"/>
              <w:ind w:right="13"/>
              <w:rPr>
                <w:sz w:val="17"/>
              </w:rPr>
            </w:pPr>
            <w:r>
              <w:rPr>
                <w:sz w:val="17"/>
              </w:rPr>
              <w:t>-37,2</w:t>
            </w:r>
          </w:p>
        </w:tc>
        <w:tc>
          <w:tcPr>
            <w:tcW w:w="1247" w:type="dxa"/>
            <w:tcBorders>
              <w:bottom w:val="single" w:sz="12" w:space="0" w:color="FFFFFF"/>
            </w:tcBorders>
          </w:tcPr>
          <w:p w:rsidR="00500A47" w:rsidRDefault="000A7459">
            <w:pPr>
              <w:pStyle w:val="TableParagraph"/>
              <w:spacing w:before="17" w:line="185" w:lineRule="exact"/>
              <w:ind w:right="81"/>
              <w:rPr>
                <w:b/>
                <w:sz w:val="17"/>
              </w:rPr>
            </w:pPr>
            <w:r>
              <w:rPr>
                <w:b/>
                <w:sz w:val="17"/>
              </w:rPr>
              <w:t>859.843</w:t>
            </w:r>
          </w:p>
        </w:tc>
        <w:tc>
          <w:tcPr>
            <w:tcW w:w="1143" w:type="dxa"/>
          </w:tcPr>
          <w:p w:rsidR="00500A47" w:rsidRDefault="000A7459">
            <w:pPr>
              <w:pStyle w:val="TableParagraph"/>
              <w:spacing w:before="17" w:line="185" w:lineRule="exact"/>
              <w:ind w:right="69"/>
              <w:rPr>
                <w:b/>
                <w:sz w:val="17"/>
              </w:rPr>
            </w:pPr>
            <w:r>
              <w:rPr>
                <w:b/>
                <w:sz w:val="17"/>
              </w:rPr>
              <w:t>948.851</w:t>
            </w:r>
          </w:p>
        </w:tc>
        <w:tc>
          <w:tcPr>
            <w:tcW w:w="634" w:type="dxa"/>
          </w:tcPr>
          <w:p w:rsidR="00500A47" w:rsidRDefault="000A7459">
            <w:pPr>
              <w:pStyle w:val="TableParagraph"/>
              <w:spacing w:before="17" w:line="185" w:lineRule="exact"/>
              <w:ind w:right="22"/>
              <w:rPr>
                <w:b/>
                <w:sz w:val="17"/>
              </w:rPr>
            </w:pPr>
            <w:r>
              <w:rPr>
                <w:b/>
                <w:sz w:val="17"/>
              </w:rPr>
              <w:t>10,4</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7" w:line="185" w:lineRule="exact"/>
              <w:ind w:left="23"/>
              <w:jc w:val="left"/>
              <w:rPr>
                <w:b/>
                <w:sz w:val="17"/>
              </w:rPr>
            </w:pPr>
            <w:r>
              <w:rPr>
                <w:b/>
                <w:sz w:val="17"/>
              </w:rPr>
              <w:t>BA</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2"/>
              <w:rPr>
                <w:sz w:val="17"/>
              </w:rPr>
            </w:pPr>
            <w:r>
              <w:rPr>
                <w:sz w:val="17"/>
              </w:rPr>
              <w:t>915.180</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3"/>
              <w:rPr>
                <w:sz w:val="17"/>
              </w:rPr>
            </w:pPr>
            <w:r>
              <w:rPr>
                <w:sz w:val="17"/>
              </w:rPr>
              <w:t>836.964</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14"/>
              <w:rPr>
                <w:sz w:val="17"/>
              </w:rPr>
            </w:pPr>
            <w:r>
              <w:rPr>
                <w:sz w:val="17"/>
              </w:rPr>
              <w:t>-8,5</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133.398</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188.905</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15"/>
              <w:rPr>
                <w:sz w:val="17"/>
              </w:rPr>
            </w:pPr>
            <w:r>
              <w:rPr>
                <w:sz w:val="17"/>
              </w:rPr>
              <w:t>41,6</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1.176.284</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1.346.590</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15"/>
              <w:rPr>
                <w:sz w:val="17"/>
              </w:rPr>
            </w:pPr>
            <w:r>
              <w:rPr>
                <w:sz w:val="17"/>
              </w:rPr>
              <w:t>14,5</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2"/>
              <w:rPr>
                <w:sz w:val="17"/>
              </w:rPr>
            </w:pPr>
            <w:r>
              <w:rPr>
                <w:sz w:val="17"/>
              </w:rPr>
              <w:t>59.441</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1"/>
              <w:rPr>
                <w:sz w:val="17"/>
              </w:rPr>
            </w:pPr>
            <w:r>
              <w:rPr>
                <w:sz w:val="17"/>
              </w:rPr>
              <w:t>47.449</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13"/>
              <w:rPr>
                <w:sz w:val="17"/>
              </w:rPr>
            </w:pPr>
            <w:r>
              <w:rPr>
                <w:sz w:val="17"/>
              </w:rPr>
              <w:t>-20,2</w:t>
            </w:r>
          </w:p>
        </w:tc>
        <w:tc>
          <w:tcPr>
            <w:tcW w:w="1247" w:type="dxa"/>
            <w:tcBorders>
              <w:top w:val="single" w:sz="12" w:space="0" w:color="FFFFFF"/>
              <w:bottom w:val="single" w:sz="12" w:space="0" w:color="FFFFFF"/>
            </w:tcBorders>
          </w:tcPr>
          <w:p w:rsidR="00500A47" w:rsidRDefault="000A7459">
            <w:pPr>
              <w:pStyle w:val="TableParagraph"/>
              <w:spacing w:before="7" w:line="185" w:lineRule="exact"/>
              <w:ind w:right="81"/>
              <w:rPr>
                <w:b/>
                <w:sz w:val="17"/>
              </w:rPr>
            </w:pPr>
            <w:r>
              <w:rPr>
                <w:b/>
                <w:sz w:val="17"/>
              </w:rPr>
              <w:t>2.284.303</w:t>
            </w:r>
          </w:p>
        </w:tc>
        <w:tc>
          <w:tcPr>
            <w:tcW w:w="1143" w:type="dxa"/>
          </w:tcPr>
          <w:p w:rsidR="00500A47" w:rsidRDefault="000A7459">
            <w:pPr>
              <w:pStyle w:val="TableParagraph"/>
              <w:spacing w:before="7" w:line="185" w:lineRule="exact"/>
              <w:ind w:right="69"/>
              <w:rPr>
                <w:b/>
                <w:sz w:val="17"/>
              </w:rPr>
            </w:pPr>
            <w:r>
              <w:rPr>
                <w:b/>
                <w:sz w:val="17"/>
              </w:rPr>
              <w:t>2.419.908</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5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51" name="Freeform 152"/>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6E182C" id="Group 151"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">
                      <v:shape id="Freeform 152"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LJsMA&#10;AADcAAAADwAAAGRycy9kb3ducmV2LnhtbESPQWvCQBSE7wX/w/KE3uomgUqJrhKFll4bFT0+s88k&#10;JPs2zW6T9N93BaHHYWa+YdbbybRioN7VlhXEiwgEcWF1zaWC4+H95Q2E88gaW8uk4JccbDezpzWm&#10;2o78RUPuSxEg7FJUUHnfpVK6oiKDbmE74uDdbG/QB9mXUvc4BrhpZRJFS2mw5rBQYUf7ioom/zEK&#10;xu+msOf8dMl2fP44XjGux6lV6nk+ZSsQnib/H360P7WC5DWG+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2LJsMAAADcAAAADwAAAAAAAAAAAAAAAACYAgAAZHJzL2Rv&#10;d25yZXYueG1sUEsFBgAAAAAEAAQA9QAAAIgDA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5,9</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7" w:line="185" w:lineRule="exact"/>
              <w:ind w:left="23"/>
              <w:jc w:val="left"/>
              <w:rPr>
                <w:b/>
                <w:sz w:val="17"/>
              </w:rPr>
            </w:pPr>
            <w:r>
              <w:rPr>
                <w:b/>
                <w:sz w:val="17"/>
              </w:rPr>
              <w:t>CE</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2"/>
              <w:rPr>
                <w:sz w:val="17"/>
              </w:rPr>
            </w:pPr>
            <w:r>
              <w:rPr>
                <w:sz w:val="17"/>
              </w:rPr>
              <w:t>432.598</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3"/>
              <w:rPr>
                <w:sz w:val="17"/>
              </w:rPr>
            </w:pPr>
            <w:r>
              <w:rPr>
                <w:sz w:val="17"/>
              </w:rPr>
              <w:t>425.082</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14"/>
              <w:rPr>
                <w:sz w:val="17"/>
              </w:rPr>
            </w:pPr>
            <w:r>
              <w:rPr>
                <w:sz w:val="17"/>
              </w:rPr>
              <w:t>-1,7</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46.853</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65.390</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15"/>
              <w:rPr>
                <w:sz w:val="17"/>
              </w:rPr>
            </w:pPr>
            <w:r>
              <w:rPr>
                <w:sz w:val="17"/>
              </w:rPr>
              <w:t>39,6</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469.582</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541.250</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15"/>
              <w:rPr>
                <w:sz w:val="17"/>
              </w:rPr>
            </w:pPr>
            <w:r>
              <w:rPr>
                <w:sz w:val="17"/>
              </w:rPr>
              <w:t>15,3</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2"/>
              <w:rPr>
                <w:sz w:val="17"/>
              </w:rPr>
            </w:pPr>
            <w:r>
              <w:rPr>
                <w:sz w:val="17"/>
              </w:rPr>
              <w:t>31.129</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1"/>
              <w:rPr>
                <w:sz w:val="17"/>
              </w:rPr>
            </w:pPr>
            <w:r>
              <w:rPr>
                <w:sz w:val="17"/>
              </w:rPr>
              <w:t>20.634</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13"/>
              <w:rPr>
                <w:sz w:val="17"/>
              </w:rPr>
            </w:pPr>
            <w:r>
              <w:rPr>
                <w:sz w:val="17"/>
              </w:rPr>
              <w:t>-33,7</w:t>
            </w:r>
          </w:p>
        </w:tc>
        <w:tc>
          <w:tcPr>
            <w:tcW w:w="1247" w:type="dxa"/>
            <w:tcBorders>
              <w:top w:val="single" w:sz="12" w:space="0" w:color="FFFFFF"/>
              <w:bottom w:val="single" w:sz="12" w:space="0" w:color="FFFFFF"/>
            </w:tcBorders>
          </w:tcPr>
          <w:p w:rsidR="00500A47" w:rsidRDefault="000A7459">
            <w:pPr>
              <w:pStyle w:val="TableParagraph"/>
              <w:spacing w:before="7" w:line="185" w:lineRule="exact"/>
              <w:ind w:right="81"/>
              <w:rPr>
                <w:b/>
                <w:sz w:val="17"/>
              </w:rPr>
            </w:pPr>
            <w:r>
              <w:rPr>
                <w:b/>
                <w:sz w:val="17"/>
              </w:rPr>
              <w:t>980.161</w:t>
            </w:r>
          </w:p>
        </w:tc>
        <w:tc>
          <w:tcPr>
            <w:tcW w:w="1143" w:type="dxa"/>
          </w:tcPr>
          <w:p w:rsidR="00500A47" w:rsidRDefault="000A7459">
            <w:pPr>
              <w:pStyle w:val="TableParagraph"/>
              <w:spacing w:before="7" w:line="185" w:lineRule="exact"/>
              <w:ind w:right="69"/>
              <w:rPr>
                <w:b/>
                <w:sz w:val="17"/>
              </w:rPr>
            </w:pPr>
            <w:r>
              <w:rPr>
                <w:b/>
                <w:sz w:val="17"/>
              </w:rPr>
              <w:t>1.052.357</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4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49" name="Freeform 150"/>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D77CE8" id="Group 149"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">
                      <v:shape id="Freeform 150"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R/cIA&#10;AADcAAAADwAAAGRycy9kb3ducmV2LnhtbESPQYvCMBSE74L/ITxhb5oqIms1ii6s7NWuUo/P5tkW&#10;m5duk7X13xtB8DjMzDfMct2ZStyocaVlBeNRBII4s7rkXMHh93v4CcJ5ZI2VZVJwJwfrVb+3xFjb&#10;lvd0S3wuAoRdjAoK7+tYSpcVZNCNbE0cvIttDPogm1zqBtsAN5WcRNFMGiw5LBRY01dB2TX5Nwra&#10;v2tm0+R42mw53R3OOC7brlLqY9BtFiA8df4dfrV/tILJdA7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hH9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7,4</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MA</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231.086</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3"/>
              <w:rPr>
                <w:sz w:val="17"/>
              </w:rPr>
            </w:pPr>
            <w:r>
              <w:rPr>
                <w:sz w:val="17"/>
              </w:rPr>
              <w:t>229.378</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-0,7</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36.006</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53.171</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47,7</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359.051</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430.412</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19,9</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17.856</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14.259</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-20,1</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643.999</w:t>
            </w:r>
          </w:p>
        </w:tc>
        <w:tc>
          <w:tcPr>
            <w:tcW w:w="1143" w:type="dxa"/>
          </w:tcPr>
          <w:p w:rsidR="00500A47" w:rsidRDefault="000A7459">
            <w:pPr>
              <w:pStyle w:val="TableParagraph"/>
              <w:spacing w:before="8" w:line="185" w:lineRule="exact"/>
              <w:ind w:right="69"/>
              <w:rPr>
                <w:b/>
                <w:sz w:val="17"/>
              </w:rPr>
            </w:pPr>
            <w:r>
              <w:rPr>
                <w:b/>
                <w:sz w:val="17"/>
              </w:rPr>
              <w:t>727.220</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4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47" name="Freeform 148"/>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4DA44D" id="Group 147"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">
                      <v:shape id="Freeform 148"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gFMIA&#10;AADcAAAADwAAAGRycy9kb3ducmV2LnhtbESPQYvCMBSE74L/ITxhb5oq4ko1ii6s7NWuUo/P5tkW&#10;m5duk7X13xtB8DjMzDfMct2ZStyocaVlBeNRBII4s7rkXMHh93s4B+E8ssbKMim4k4P1qt9bYqxt&#10;y3u6JT4XAcIuRgWF93UspcsKMuhGtiYO3sU2Bn2QTS51g22Am0pOomgmDZYcFgqs6aug7Jr8GwXt&#10;3zWzaXI8bbac7g5nHJdtVyn1Meg2CxCeOv8Ov9o/WsFk+gn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SAU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12,9</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PB</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331.481</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3"/>
              <w:rPr>
                <w:sz w:val="17"/>
              </w:rPr>
            </w:pPr>
            <w:r>
              <w:rPr>
                <w:sz w:val="17"/>
              </w:rPr>
              <w:t>381.709</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15,2</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37.910</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56.804</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49,8</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626.306</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751.683</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20,0</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19.071</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23.804</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24,8</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1.014.768</w:t>
            </w:r>
          </w:p>
        </w:tc>
        <w:tc>
          <w:tcPr>
            <w:tcW w:w="1143" w:type="dxa"/>
          </w:tcPr>
          <w:p w:rsidR="00500A47" w:rsidRDefault="000A7459">
            <w:pPr>
              <w:pStyle w:val="TableParagraph"/>
              <w:spacing w:before="8" w:line="185" w:lineRule="exact"/>
              <w:ind w:right="69"/>
              <w:rPr>
                <w:b/>
                <w:sz w:val="17"/>
              </w:rPr>
            </w:pPr>
            <w:r>
              <w:rPr>
                <w:b/>
                <w:sz w:val="17"/>
              </w:rPr>
              <w:t>1.214.000</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4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45" name="Freeform 146"/>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D49E4F" id="Group 145"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">
                      <v:shape id="Freeform 146"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b+MIA&#10;AADcAAAADwAAAGRycy9kb3ducmV2LnhtbESPQYvCMBSE74L/ITxhb5oqukg1ii6s7NWuUo/P5tkW&#10;m5duk7X13xtB8DjMzDfMct2ZStyocaVlBeNRBII4s7rkXMHh93s4B+E8ssbKMim4k4P1qt9bYqxt&#10;y3u6JT4XAcIuRgWF93UspcsKMuhGtiYO3sU2Bn2QTS51g22Am0pOouhTGiw5LBRY01dB2TX5Nwra&#10;v2tm0+R42mw53R3OOC7brlLqY9BtFiA8df4dfrV/tILJd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xv4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19,6</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PE</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844.437</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3"/>
              <w:rPr>
                <w:sz w:val="17"/>
              </w:rPr>
            </w:pPr>
            <w:r>
              <w:rPr>
                <w:sz w:val="17"/>
              </w:rPr>
              <w:t>822.583</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-2,6</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71.071</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98.415</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38,5</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875.728</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1.009.759</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15,3</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46.658</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38.615</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-17,2</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1.837.892</w:t>
            </w:r>
          </w:p>
        </w:tc>
        <w:tc>
          <w:tcPr>
            <w:tcW w:w="1143" w:type="dxa"/>
          </w:tcPr>
          <w:p w:rsidR="00500A47" w:rsidRDefault="000A7459">
            <w:pPr>
              <w:pStyle w:val="TableParagraph"/>
              <w:spacing w:before="8" w:line="185" w:lineRule="exact"/>
              <w:ind w:right="69"/>
              <w:rPr>
                <w:b/>
                <w:sz w:val="17"/>
              </w:rPr>
            </w:pPr>
            <w:r>
              <w:rPr>
                <w:b/>
                <w:sz w:val="17"/>
              </w:rPr>
              <w:t>1.969.372</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43" name="Freeform 144"/>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E2CF98" id="Group 143"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">
                      <v:shape id="Freeform 144"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F8MA&#10;AADcAAAADwAAAGRycy9kb3ducmV2LnhtbESPT4vCMBTE74LfITxhb5r6h0WqUXRhZa92lXp8Ns+2&#10;2Lx0m6yt394IgsdhZn7DLNedqcSNGldaVjAeRSCIM6tLzhUcfr+HcxDOI2usLJOCOzlYr/q9Jcba&#10;trynW+JzESDsYlRQeF/HUrqsIINuZGvi4F1sY9AH2eRSN9gGuKnkJIo+pcGSw0KBNX0VlF2Tf6Og&#10;/btmNk2Op82W093hjOOy7SqlPgbdZgHCU+ff4Vf7RyuYzK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mF8MAAADcAAAADwAAAAAAAAAAAAAAAACYAgAAZHJzL2Rv&#10;d25yZXYueG1sUEsFBgAAAAAEAAQA9QAAAIgDAAAAAA==&#10;" path="m,12l,,,12xe" fillcolor="#d3d3d3" stroked="f">
                        <v:path arrowok="t" o:connecttype="custom" o:connectlocs="0,12;0,0;0,12" o:connectangles="0,0,0"/>
                      </v:shape>
                      <w10:anchorlock/>
                    </v:group>
                  </w:pict>
                </mc:Fallback>
              </mc:AlternateContent>
            </w:r>
          </w:p>
          <w:p w:rsidR="00500A47" w:rsidRDefault="000A7459">
            <w:pPr>
              <w:pStyle w:val="TableParagraph"/>
              <w:spacing w:line="173" w:lineRule="exact"/>
              <w:ind w:right="22"/>
              <w:rPr>
                <w:b/>
                <w:sz w:val="17"/>
              </w:rPr>
            </w:pPr>
            <w:r>
              <w:rPr>
                <w:b/>
                <w:sz w:val="17"/>
              </w:rPr>
              <w:t>7,2</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PI</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148.593</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3"/>
              <w:rPr>
                <w:sz w:val="17"/>
              </w:rPr>
            </w:pPr>
            <w:r>
              <w:rPr>
                <w:sz w:val="17"/>
              </w:rPr>
              <w:t>166.894</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12,3</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20.017</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30.714</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53,4</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230.300</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293.299</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27,4</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7.749</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9.818</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26,7</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406.658</w:t>
            </w:r>
          </w:p>
        </w:tc>
        <w:tc>
          <w:tcPr>
            <w:tcW w:w="1143" w:type="dxa"/>
          </w:tcPr>
          <w:p w:rsidR="00500A47" w:rsidRDefault="000A7459">
            <w:pPr>
              <w:pStyle w:val="TableParagraph"/>
              <w:spacing w:before="8" w:line="185" w:lineRule="exact"/>
              <w:ind w:right="69"/>
              <w:rPr>
                <w:b/>
                <w:sz w:val="17"/>
              </w:rPr>
            </w:pPr>
            <w:r>
              <w:rPr>
                <w:b/>
                <w:sz w:val="17"/>
              </w:rPr>
              <w:t>500.726</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4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41" name="Freeform 142"/>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0E503B" id="Group 141"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">
                      <v:shape id="Freeform 142"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d+8MA&#10;AADcAAAADwAAAGRycy9kb3ducmV2LnhtbESPQWvCQBSE7wX/w/KE3uomoUiJrhKFll4bFT0+s88k&#10;JPs2zW6T9N93BaHHYWa+YdbbybRioN7VlhXEiwgEcWF1zaWC4+H95Q2E88gaW8uk4JccbDezpzWm&#10;2o78RUPuSxEg7FJUUHnfpVK6oiKDbmE74uDdbG/QB9mXUvc4BrhpZRJFS2mw5rBQYUf7ioom/zEK&#10;xu+msOf8dMl2fP44XjGux6lV6nk+ZSsQnib/H360P7WC5DWG+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Qd+8MAAADcAAAADwAAAAAAAAAAAAAAAACYAgAAZHJzL2Rv&#10;d25yZXYueG1sUEsFBgAAAAAEAAQA9QAAAIgDA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23,1</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7" w:line="185" w:lineRule="exact"/>
              <w:ind w:left="23"/>
              <w:jc w:val="left"/>
              <w:rPr>
                <w:b/>
                <w:sz w:val="17"/>
              </w:rPr>
            </w:pPr>
            <w:r>
              <w:rPr>
                <w:b/>
                <w:sz w:val="17"/>
              </w:rPr>
              <w:t>RN</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2"/>
              <w:rPr>
                <w:sz w:val="17"/>
              </w:rPr>
            </w:pPr>
            <w:r>
              <w:rPr>
                <w:sz w:val="17"/>
              </w:rPr>
              <w:t>416.296</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73"/>
              <w:rPr>
                <w:sz w:val="17"/>
              </w:rPr>
            </w:pPr>
            <w:r>
              <w:rPr>
                <w:sz w:val="17"/>
              </w:rPr>
              <w:t>435.962</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7" w:line="185" w:lineRule="exact"/>
              <w:ind w:right="14"/>
              <w:rPr>
                <w:sz w:val="17"/>
              </w:rPr>
            </w:pPr>
            <w:r>
              <w:rPr>
                <w:sz w:val="17"/>
              </w:rPr>
              <w:t>4,7</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38.340</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72"/>
              <w:rPr>
                <w:sz w:val="17"/>
              </w:rPr>
            </w:pPr>
            <w:r>
              <w:rPr>
                <w:sz w:val="17"/>
              </w:rPr>
              <w:t>55.483</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7" w:line="185" w:lineRule="exact"/>
              <w:ind w:right="15"/>
              <w:rPr>
                <w:sz w:val="17"/>
              </w:rPr>
            </w:pPr>
            <w:r>
              <w:rPr>
                <w:sz w:val="17"/>
              </w:rPr>
              <w:t>44,7</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653.785</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72"/>
              <w:rPr>
                <w:sz w:val="17"/>
              </w:rPr>
            </w:pPr>
            <w:r>
              <w:rPr>
                <w:sz w:val="17"/>
              </w:rPr>
              <w:t>741.798</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7" w:line="185" w:lineRule="exact"/>
              <w:ind w:right="15"/>
              <w:rPr>
                <w:sz w:val="17"/>
              </w:rPr>
            </w:pPr>
            <w:r>
              <w:rPr>
                <w:sz w:val="17"/>
              </w:rPr>
              <w:t>13,5</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2"/>
              <w:rPr>
                <w:sz w:val="17"/>
              </w:rPr>
            </w:pPr>
            <w:r>
              <w:rPr>
                <w:sz w:val="17"/>
              </w:rPr>
              <w:t>21.395</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71"/>
              <w:rPr>
                <w:sz w:val="17"/>
              </w:rPr>
            </w:pPr>
            <w:r>
              <w:rPr>
                <w:sz w:val="17"/>
              </w:rPr>
              <w:t>24.665</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7" w:line="185" w:lineRule="exact"/>
              <w:ind w:right="13"/>
              <w:rPr>
                <w:sz w:val="17"/>
              </w:rPr>
            </w:pPr>
            <w:r>
              <w:rPr>
                <w:sz w:val="17"/>
              </w:rPr>
              <w:t>15,3</w:t>
            </w:r>
          </w:p>
        </w:tc>
        <w:tc>
          <w:tcPr>
            <w:tcW w:w="1247" w:type="dxa"/>
            <w:tcBorders>
              <w:top w:val="single" w:sz="12" w:space="0" w:color="FFFFFF"/>
              <w:bottom w:val="single" w:sz="12" w:space="0" w:color="FFFFFF"/>
            </w:tcBorders>
          </w:tcPr>
          <w:p w:rsidR="00500A47" w:rsidRDefault="000A7459">
            <w:pPr>
              <w:pStyle w:val="TableParagraph"/>
              <w:spacing w:before="7" w:line="185" w:lineRule="exact"/>
              <w:ind w:right="81"/>
              <w:rPr>
                <w:b/>
                <w:sz w:val="17"/>
              </w:rPr>
            </w:pPr>
            <w:r>
              <w:rPr>
                <w:b/>
                <w:sz w:val="17"/>
              </w:rPr>
              <w:t>1.129.816</w:t>
            </w:r>
          </w:p>
        </w:tc>
        <w:tc>
          <w:tcPr>
            <w:tcW w:w="1143" w:type="dxa"/>
          </w:tcPr>
          <w:p w:rsidR="00500A47" w:rsidRDefault="000A7459">
            <w:pPr>
              <w:pStyle w:val="TableParagraph"/>
              <w:spacing w:before="7" w:line="185" w:lineRule="exact"/>
              <w:ind w:right="69"/>
              <w:rPr>
                <w:b/>
                <w:sz w:val="17"/>
              </w:rPr>
            </w:pPr>
            <w:r>
              <w:rPr>
                <w:b/>
                <w:sz w:val="17"/>
              </w:rPr>
              <w:t>1.257.907</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3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39" name="Freeform 140"/>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C468C1" id="Group 139"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">
                      <v:shape id="Freeform 140"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igMIA&#10;AADcAAAADwAAAGRycy9kb3ducmV2LnhtbESPQYvCMBSE74L/ITxhb5qqIGs1ii6s7NWuUo/P5tkW&#10;m5duk7X13xtB8DjMzDfMct2ZStyocaVlBeNRBII4s7rkXMHh93v4CcJ5ZI2VZVJwJwfrVb+3xFjb&#10;lvd0S3wuAoRdjAoK7+tYSpcVZNCNbE0cvIttDPogm1zqBtsAN5WcRNFMGiw5LBRY01dB2TX5Nwra&#10;v2tm0+R42mw53R3OOC7brlLqY9BtFiA8df4dfrV/tILJdA7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GKA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11,3</w:t>
            </w:r>
          </w:p>
        </w:tc>
      </w:tr>
      <w:tr w:rsidR="00500A47">
        <w:trPr>
          <w:trHeight w:val="227"/>
        </w:trPr>
        <w:tc>
          <w:tcPr>
            <w:tcW w:w="844" w:type="dxa"/>
            <w:tcBorders>
              <w:top w:val="single" w:sz="12" w:space="0" w:color="FFFFFF"/>
            </w:tcBorders>
          </w:tcPr>
          <w:p w:rsidR="00500A47" w:rsidRDefault="000A7459">
            <w:pPr>
              <w:pStyle w:val="TableParagraph"/>
              <w:spacing w:before="7" w:line="205" w:lineRule="exact"/>
              <w:ind w:left="23"/>
              <w:jc w:val="left"/>
              <w:rPr>
                <w:b/>
                <w:sz w:val="17"/>
              </w:rPr>
            </w:pPr>
            <w:r>
              <w:rPr>
                <w:b/>
                <w:sz w:val="17"/>
              </w:rPr>
              <w:t>SE</w:t>
            </w:r>
          </w:p>
        </w:tc>
        <w:tc>
          <w:tcPr>
            <w:tcW w:w="1213" w:type="dxa"/>
            <w:tcBorders>
              <w:top w:val="single" w:sz="12" w:space="0" w:color="FFFFFF"/>
            </w:tcBorders>
            <w:shd w:val="clear" w:color="auto" w:fill="B8CCE3"/>
          </w:tcPr>
          <w:p w:rsidR="00500A47" w:rsidRDefault="000A7459">
            <w:pPr>
              <w:pStyle w:val="TableParagraph"/>
              <w:spacing w:before="7" w:line="205" w:lineRule="exact"/>
              <w:ind w:right="72"/>
              <w:rPr>
                <w:sz w:val="17"/>
              </w:rPr>
            </w:pPr>
            <w:r>
              <w:rPr>
                <w:sz w:val="17"/>
              </w:rPr>
              <w:t>183.233</w:t>
            </w:r>
          </w:p>
        </w:tc>
        <w:tc>
          <w:tcPr>
            <w:tcW w:w="1155" w:type="dxa"/>
            <w:tcBorders>
              <w:top w:val="single" w:sz="12" w:space="0" w:color="FFFFFF"/>
            </w:tcBorders>
            <w:shd w:val="clear" w:color="auto" w:fill="B8CCE3"/>
          </w:tcPr>
          <w:p w:rsidR="00500A47" w:rsidRDefault="000A7459">
            <w:pPr>
              <w:pStyle w:val="TableParagraph"/>
              <w:spacing w:before="7" w:line="205" w:lineRule="exact"/>
              <w:ind w:right="73"/>
              <w:rPr>
                <w:sz w:val="17"/>
              </w:rPr>
            </w:pPr>
            <w:r>
              <w:rPr>
                <w:sz w:val="17"/>
              </w:rPr>
              <w:t>202.034</w:t>
            </w:r>
          </w:p>
        </w:tc>
        <w:tc>
          <w:tcPr>
            <w:tcW w:w="624" w:type="dxa"/>
            <w:tcBorders>
              <w:top w:val="single" w:sz="12" w:space="0" w:color="FFFFFF"/>
            </w:tcBorders>
            <w:shd w:val="clear" w:color="auto" w:fill="B8CCE3"/>
          </w:tcPr>
          <w:p w:rsidR="00500A47" w:rsidRDefault="000A7459">
            <w:pPr>
              <w:pStyle w:val="TableParagraph"/>
              <w:spacing w:before="7" w:line="205" w:lineRule="exact"/>
              <w:ind w:right="14"/>
              <w:rPr>
                <w:sz w:val="17"/>
              </w:rPr>
            </w:pPr>
            <w:r>
              <w:rPr>
                <w:sz w:val="17"/>
              </w:rPr>
              <w:t>10,3</w:t>
            </w:r>
          </w:p>
        </w:tc>
        <w:tc>
          <w:tcPr>
            <w:tcW w:w="1179" w:type="dxa"/>
            <w:tcBorders>
              <w:top w:val="single" w:sz="12" w:space="0" w:color="FFFFFF"/>
            </w:tcBorders>
            <w:shd w:val="clear" w:color="auto" w:fill="D7E3BB"/>
          </w:tcPr>
          <w:p w:rsidR="00500A47" w:rsidRDefault="000A7459">
            <w:pPr>
              <w:pStyle w:val="TableParagraph"/>
              <w:spacing w:before="7" w:line="205" w:lineRule="exact"/>
              <w:ind w:right="72"/>
              <w:rPr>
                <w:sz w:val="17"/>
              </w:rPr>
            </w:pPr>
            <w:r>
              <w:rPr>
                <w:sz w:val="17"/>
              </w:rPr>
              <w:t>18.907</w:t>
            </w:r>
          </w:p>
        </w:tc>
        <w:tc>
          <w:tcPr>
            <w:tcW w:w="1167" w:type="dxa"/>
            <w:tcBorders>
              <w:top w:val="single" w:sz="12" w:space="0" w:color="FFFFFF"/>
            </w:tcBorders>
            <w:shd w:val="clear" w:color="auto" w:fill="D7E3BB"/>
          </w:tcPr>
          <w:p w:rsidR="00500A47" w:rsidRDefault="000A7459">
            <w:pPr>
              <w:pStyle w:val="TableParagraph"/>
              <w:spacing w:before="7" w:line="205" w:lineRule="exact"/>
              <w:ind w:right="72"/>
              <w:rPr>
                <w:sz w:val="17"/>
              </w:rPr>
            </w:pPr>
            <w:r>
              <w:rPr>
                <w:sz w:val="17"/>
              </w:rPr>
              <w:t>27.081</w:t>
            </w:r>
          </w:p>
        </w:tc>
        <w:tc>
          <w:tcPr>
            <w:tcW w:w="624" w:type="dxa"/>
            <w:tcBorders>
              <w:top w:val="single" w:sz="12" w:space="0" w:color="FFFFFF"/>
            </w:tcBorders>
            <w:shd w:val="clear" w:color="auto" w:fill="D7E3BB"/>
          </w:tcPr>
          <w:p w:rsidR="00500A47" w:rsidRDefault="000A7459">
            <w:pPr>
              <w:pStyle w:val="TableParagraph"/>
              <w:spacing w:before="7" w:line="205" w:lineRule="exact"/>
              <w:ind w:right="15"/>
              <w:rPr>
                <w:sz w:val="17"/>
              </w:rPr>
            </w:pPr>
            <w:r>
              <w:rPr>
                <w:sz w:val="17"/>
              </w:rPr>
              <w:t>43,2</w:t>
            </w:r>
          </w:p>
        </w:tc>
        <w:tc>
          <w:tcPr>
            <w:tcW w:w="1213" w:type="dxa"/>
            <w:tcBorders>
              <w:top w:val="single" w:sz="12" w:space="0" w:color="FFFFFF"/>
            </w:tcBorders>
            <w:shd w:val="clear" w:color="auto" w:fill="F5E3E2"/>
          </w:tcPr>
          <w:p w:rsidR="00500A47" w:rsidRDefault="000A7459">
            <w:pPr>
              <w:pStyle w:val="TableParagraph"/>
              <w:spacing w:before="7" w:line="205" w:lineRule="exact"/>
              <w:ind w:right="72"/>
              <w:rPr>
                <w:sz w:val="17"/>
              </w:rPr>
            </w:pPr>
            <w:r>
              <w:rPr>
                <w:sz w:val="17"/>
              </w:rPr>
              <w:t>333.645</w:t>
            </w:r>
          </w:p>
        </w:tc>
        <w:tc>
          <w:tcPr>
            <w:tcW w:w="1155" w:type="dxa"/>
            <w:tcBorders>
              <w:top w:val="single" w:sz="12" w:space="0" w:color="FFFFFF"/>
            </w:tcBorders>
            <w:shd w:val="clear" w:color="auto" w:fill="F5E3E2"/>
          </w:tcPr>
          <w:p w:rsidR="00500A47" w:rsidRDefault="000A7459">
            <w:pPr>
              <w:pStyle w:val="TableParagraph"/>
              <w:spacing w:before="7" w:line="205" w:lineRule="exact"/>
              <w:ind w:right="72"/>
              <w:rPr>
                <w:sz w:val="17"/>
              </w:rPr>
            </w:pPr>
            <w:r>
              <w:rPr>
                <w:sz w:val="17"/>
              </w:rPr>
              <w:t>402.106</w:t>
            </w:r>
          </w:p>
        </w:tc>
        <w:tc>
          <w:tcPr>
            <w:tcW w:w="682" w:type="dxa"/>
            <w:tcBorders>
              <w:top w:val="single" w:sz="12" w:space="0" w:color="FFFFFF"/>
            </w:tcBorders>
            <w:shd w:val="clear" w:color="auto" w:fill="F5E3E2"/>
          </w:tcPr>
          <w:p w:rsidR="00500A47" w:rsidRDefault="000A7459">
            <w:pPr>
              <w:pStyle w:val="TableParagraph"/>
              <w:spacing w:before="7" w:line="205" w:lineRule="exact"/>
              <w:ind w:right="15"/>
              <w:rPr>
                <w:sz w:val="17"/>
              </w:rPr>
            </w:pPr>
            <w:r>
              <w:rPr>
                <w:sz w:val="17"/>
              </w:rPr>
              <w:t>20,5</w:t>
            </w:r>
          </w:p>
        </w:tc>
        <w:tc>
          <w:tcPr>
            <w:tcW w:w="1155" w:type="dxa"/>
            <w:tcBorders>
              <w:top w:val="single" w:sz="12" w:space="0" w:color="FFFFFF"/>
            </w:tcBorders>
            <w:shd w:val="clear" w:color="auto" w:fill="E7E6E6"/>
          </w:tcPr>
          <w:p w:rsidR="00500A47" w:rsidRDefault="000A7459">
            <w:pPr>
              <w:pStyle w:val="TableParagraph"/>
              <w:spacing w:before="7" w:line="205" w:lineRule="exact"/>
              <w:ind w:right="72"/>
              <w:rPr>
                <w:sz w:val="17"/>
              </w:rPr>
            </w:pPr>
            <w:r>
              <w:rPr>
                <w:sz w:val="17"/>
              </w:rPr>
              <w:t>11.917</w:t>
            </w:r>
          </w:p>
        </w:tc>
        <w:tc>
          <w:tcPr>
            <w:tcW w:w="1143" w:type="dxa"/>
            <w:tcBorders>
              <w:top w:val="single" w:sz="12" w:space="0" w:color="FFFFFF"/>
            </w:tcBorders>
            <w:shd w:val="clear" w:color="auto" w:fill="E7E6E6"/>
          </w:tcPr>
          <w:p w:rsidR="00500A47" w:rsidRDefault="000A7459">
            <w:pPr>
              <w:pStyle w:val="TableParagraph"/>
              <w:spacing w:before="7" w:line="205" w:lineRule="exact"/>
              <w:ind w:right="71"/>
              <w:rPr>
                <w:sz w:val="17"/>
              </w:rPr>
            </w:pPr>
            <w:r>
              <w:rPr>
                <w:sz w:val="17"/>
              </w:rPr>
              <w:t>12.624</w:t>
            </w:r>
          </w:p>
        </w:tc>
        <w:tc>
          <w:tcPr>
            <w:tcW w:w="681" w:type="dxa"/>
            <w:tcBorders>
              <w:top w:val="single" w:sz="12" w:space="0" w:color="FFFFFF"/>
            </w:tcBorders>
            <w:shd w:val="clear" w:color="auto" w:fill="E7E6E6"/>
          </w:tcPr>
          <w:p w:rsidR="00500A47" w:rsidRDefault="000A7459">
            <w:pPr>
              <w:pStyle w:val="TableParagraph"/>
              <w:spacing w:before="7" w:line="205" w:lineRule="exact"/>
              <w:ind w:right="13"/>
              <w:rPr>
                <w:sz w:val="17"/>
              </w:rPr>
            </w:pPr>
            <w:r>
              <w:rPr>
                <w:sz w:val="17"/>
              </w:rPr>
              <w:t>5,9</w:t>
            </w:r>
          </w:p>
        </w:tc>
        <w:tc>
          <w:tcPr>
            <w:tcW w:w="1247" w:type="dxa"/>
            <w:tcBorders>
              <w:top w:val="single" w:sz="12" w:space="0" w:color="FFFFFF"/>
            </w:tcBorders>
          </w:tcPr>
          <w:p w:rsidR="00500A47" w:rsidRDefault="000A7459">
            <w:pPr>
              <w:pStyle w:val="TableParagraph"/>
              <w:spacing w:before="7" w:line="205" w:lineRule="exact"/>
              <w:ind w:right="81"/>
              <w:rPr>
                <w:b/>
                <w:sz w:val="17"/>
              </w:rPr>
            </w:pPr>
            <w:r>
              <w:rPr>
                <w:b/>
                <w:sz w:val="17"/>
              </w:rPr>
              <w:t>547.702</w:t>
            </w:r>
          </w:p>
        </w:tc>
        <w:tc>
          <w:tcPr>
            <w:tcW w:w="1143" w:type="dxa"/>
          </w:tcPr>
          <w:p w:rsidR="00500A47" w:rsidRDefault="000A7459">
            <w:pPr>
              <w:pStyle w:val="TableParagraph"/>
              <w:spacing w:before="7" w:line="205" w:lineRule="exact"/>
              <w:ind w:right="69"/>
              <w:rPr>
                <w:b/>
                <w:sz w:val="17"/>
              </w:rPr>
            </w:pPr>
            <w:r>
              <w:rPr>
                <w:b/>
                <w:sz w:val="17"/>
              </w:rPr>
              <w:t>643.845</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3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37" name="Freeform 138"/>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8CFF7C" id="Group 137"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">
                      <v:shape id="Freeform 138"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TacIA&#10;AADcAAAADwAAAGRycy9kb3ducmV2LnhtbESPQYvCMBSE74L/ITxhb5qq4Eo1ii6s7NWuUo/P5tkW&#10;m5duk7X13xtB8DjMzDfMct2ZStyocaVlBeNRBII4s7rkXMHh93s4B+E8ssbKMim4k4P1qt9bYqxt&#10;y3u6JT4XAcIuRgWF93UspcsKMuhGtiYO3sU2Bn2QTS51g22Am0pOomgmDZYcFgqs6aug7Jr8GwXt&#10;3zWzaXI8bbac7g5nHJdtVyn1Meg2CxCeOv8Ov9o/WsFk+gn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1Np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92" w:lineRule="exact"/>
              <w:ind w:right="22"/>
              <w:rPr>
                <w:b/>
                <w:sz w:val="17"/>
              </w:rPr>
            </w:pPr>
            <w:r>
              <w:rPr>
                <w:b/>
                <w:sz w:val="17"/>
              </w:rPr>
              <w:t>17,6</w:t>
            </w:r>
          </w:p>
        </w:tc>
      </w:tr>
      <w:tr w:rsidR="00500A47">
        <w:trPr>
          <w:trHeight w:val="248"/>
        </w:trPr>
        <w:tc>
          <w:tcPr>
            <w:tcW w:w="844" w:type="dxa"/>
            <w:shd w:val="clear" w:color="auto" w:fill="BEBEBE"/>
          </w:tcPr>
          <w:p w:rsidR="00500A47" w:rsidRDefault="000A7459">
            <w:pPr>
              <w:pStyle w:val="TableParagraph"/>
              <w:spacing w:before="17" w:line="205" w:lineRule="exact"/>
              <w:ind w:left="23"/>
              <w:jc w:val="left"/>
              <w:rPr>
                <w:b/>
                <w:sz w:val="17"/>
              </w:rPr>
            </w:pPr>
            <w:r>
              <w:rPr>
                <w:b/>
                <w:sz w:val="17"/>
              </w:rPr>
              <w:t>Soma (NE)</w:t>
            </w:r>
          </w:p>
        </w:tc>
        <w:tc>
          <w:tcPr>
            <w:tcW w:w="1213" w:type="dxa"/>
            <w:shd w:val="clear" w:color="auto" w:fill="BEBEBE"/>
          </w:tcPr>
          <w:p w:rsidR="00500A47" w:rsidRDefault="000A7459">
            <w:pPr>
              <w:pStyle w:val="TableParagraph"/>
              <w:spacing w:before="17" w:line="205" w:lineRule="exact"/>
              <w:ind w:right="72"/>
              <w:rPr>
                <w:b/>
                <w:sz w:val="17"/>
              </w:rPr>
            </w:pPr>
            <w:r>
              <w:rPr>
                <w:b/>
                <w:sz w:val="17"/>
              </w:rPr>
              <w:t>3.845.981</w:t>
            </w:r>
          </w:p>
        </w:tc>
        <w:tc>
          <w:tcPr>
            <w:tcW w:w="1155" w:type="dxa"/>
            <w:shd w:val="clear" w:color="auto" w:fill="BEBEBE"/>
          </w:tcPr>
          <w:p w:rsidR="00500A47" w:rsidRDefault="000A7459">
            <w:pPr>
              <w:pStyle w:val="TableParagraph"/>
              <w:spacing w:before="17" w:line="205" w:lineRule="exact"/>
              <w:ind w:right="71"/>
              <w:rPr>
                <w:b/>
                <w:sz w:val="17"/>
              </w:rPr>
            </w:pPr>
            <w:r>
              <w:rPr>
                <w:b/>
                <w:sz w:val="17"/>
              </w:rPr>
              <w:t>3.853.616</w:t>
            </w:r>
          </w:p>
        </w:tc>
        <w:tc>
          <w:tcPr>
            <w:tcW w:w="624" w:type="dxa"/>
            <w:shd w:val="clear" w:color="auto" w:fill="BEBEBE"/>
          </w:tcPr>
          <w:p w:rsidR="00500A47" w:rsidRDefault="000A7459">
            <w:pPr>
              <w:pStyle w:val="TableParagraph"/>
              <w:spacing w:before="17" w:line="205" w:lineRule="exact"/>
              <w:ind w:right="14"/>
              <w:rPr>
                <w:b/>
                <w:sz w:val="17"/>
              </w:rPr>
            </w:pPr>
            <w:r>
              <w:rPr>
                <w:b/>
                <w:sz w:val="17"/>
              </w:rPr>
              <w:t>0,2</w:t>
            </w:r>
          </w:p>
        </w:tc>
        <w:tc>
          <w:tcPr>
            <w:tcW w:w="1179" w:type="dxa"/>
            <w:shd w:val="clear" w:color="auto" w:fill="BEBEBE"/>
          </w:tcPr>
          <w:p w:rsidR="00500A47" w:rsidRDefault="000A7459">
            <w:pPr>
              <w:pStyle w:val="TableParagraph"/>
              <w:spacing w:before="17" w:line="205" w:lineRule="exact"/>
              <w:ind w:right="72"/>
              <w:rPr>
                <w:b/>
                <w:sz w:val="17"/>
              </w:rPr>
            </w:pPr>
            <w:r>
              <w:rPr>
                <w:b/>
                <w:sz w:val="17"/>
              </w:rPr>
              <w:t>420.349</w:t>
            </w:r>
          </w:p>
        </w:tc>
        <w:tc>
          <w:tcPr>
            <w:tcW w:w="1167" w:type="dxa"/>
            <w:shd w:val="clear" w:color="auto" w:fill="BEBEBE"/>
          </w:tcPr>
          <w:p w:rsidR="00500A47" w:rsidRDefault="000A7459">
            <w:pPr>
              <w:pStyle w:val="TableParagraph"/>
              <w:spacing w:before="17" w:line="205" w:lineRule="exact"/>
              <w:ind w:right="72"/>
              <w:rPr>
                <w:b/>
                <w:sz w:val="17"/>
              </w:rPr>
            </w:pPr>
            <w:r>
              <w:rPr>
                <w:b/>
                <w:sz w:val="17"/>
              </w:rPr>
              <w:t>602.712</w:t>
            </w:r>
          </w:p>
        </w:tc>
        <w:tc>
          <w:tcPr>
            <w:tcW w:w="624" w:type="dxa"/>
            <w:shd w:val="clear" w:color="auto" w:fill="BEBEBE"/>
          </w:tcPr>
          <w:p w:rsidR="00500A47" w:rsidRDefault="000A7459">
            <w:pPr>
              <w:pStyle w:val="TableParagraph"/>
              <w:spacing w:before="17" w:line="205" w:lineRule="exact"/>
              <w:ind w:right="15"/>
              <w:rPr>
                <w:b/>
                <w:sz w:val="17"/>
              </w:rPr>
            </w:pPr>
            <w:r>
              <w:rPr>
                <w:b/>
                <w:sz w:val="17"/>
              </w:rPr>
              <w:t>43,4</w:t>
            </w:r>
          </w:p>
        </w:tc>
        <w:tc>
          <w:tcPr>
            <w:tcW w:w="1213" w:type="dxa"/>
            <w:shd w:val="clear" w:color="auto" w:fill="BEBEBE"/>
          </w:tcPr>
          <w:p w:rsidR="00500A47" w:rsidRDefault="000A7459">
            <w:pPr>
              <w:pStyle w:val="TableParagraph"/>
              <w:spacing w:before="17" w:line="205" w:lineRule="exact"/>
              <w:ind w:right="72"/>
              <w:rPr>
                <w:b/>
                <w:sz w:val="17"/>
              </w:rPr>
            </w:pPr>
            <w:r>
              <w:rPr>
                <w:b/>
                <w:sz w:val="17"/>
              </w:rPr>
              <w:t>5.193.982</w:t>
            </w:r>
          </w:p>
        </w:tc>
        <w:tc>
          <w:tcPr>
            <w:tcW w:w="1155" w:type="dxa"/>
            <w:shd w:val="clear" w:color="auto" w:fill="BEBEBE"/>
          </w:tcPr>
          <w:p w:rsidR="00500A47" w:rsidRDefault="000A7459">
            <w:pPr>
              <w:pStyle w:val="TableParagraph"/>
              <w:spacing w:before="17" w:line="205" w:lineRule="exact"/>
              <w:ind w:right="72"/>
              <w:rPr>
                <w:b/>
                <w:sz w:val="17"/>
              </w:rPr>
            </w:pPr>
            <w:r>
              <w:rPr>
                <w:b/>
                <w:sz w:val="17"/>
              </w:rPr>
              <w:t>6.067.383</w:t>
            </w:r>
          </w:p>
        </w:tc>
        <w:tc>
          <w:tcPr>
            <w:tcW w:w="682" w:type="dxa"/>
            <w:shd w:val="clear" w:color="auto" w:fill="BEBEBE"/>
          </w:tcPr>
          <w:p w:rsidR="00500A47" w:rsidRDefault="000A7459">
            <w:pPr>
              <w:pStyle w:val="TableParagraph"/>
              <w:spacing w:before="17" w:line="205" w:lineRule="exact"/>
              <w:ind w:right="15"/>
              <w:rPr>
                <w:b/>
                <w:sz w:val="17"/>
              </w:rPr>
            </w:pPr>
            <w:r>
              <w:rPr>
                <w:b/>
                <w:sz w:val="17"/>
              </w:rPr>
              <w:t>16,8</w:t>
            </w:r>
          </w:p>
        </w:tc>
        <w:tc>
          <w:tcPr>
            <w:tcW w:w="1155" w:type="dxa"/>
            <w:shd w:val="clear" w:color="auto" w:fill="BEBEBE"/>
          </w:tcPr>
          <w:p w:rsidR="00500A47" w:rsidRDefault="000A7459">
            <w:pPr>
              <w:pStyle w:val="TableParagraph"/>
              <w:spacing w:before="17" w:line="205" w:lineRule="exact"/>
              <w:ind w:right="72"/>
              <w:rPr>
                <w:b/>
                <w:sz w:val="17"/>
              </w:rPr>
            </w:pPr>
            <w:r>
              <w:rPr>
                <w:b/>
                <w:sz w:val="17"/>
              </w:rPr>
              <w:t>244.830</w:t>
            </w:r>
          </w:p>
        </w:tc>
        <w:tc>
          <w:tcPr>
            <w:tcW w:w="1143" w:type="dxa"/>
            <w:shd w:val="clear" w:color="auto" w:fill="BEBEBE"/>
          </w:tcPr>
          <w:p w:rsidR="00500A47" w:rsidRDefault="000A7459">
            <w:pPr>
              <w:pStyle w:val="TableParagraph"/>
              <w:spacing w:before="17" w:line="205" w:lineRule="exact"/>
              <w:ind w:right="71"/>
              <w:rPr>
                <w:b/>
                <w:sz w:val="17"/>
              </w:rPr>
            </w:pPr>
            <w:r>
              <w:rPr>
                <w:b/>
                <w:sz w:val="17"/>
              </w:rPr>
              <w:t>210.474</w:t>
            </w:r>
          </w:p>
        </w:tc>
        <w:tc>
          <w:tcPr>
            <w:tcW w:w="681" w:type="dxa"/>
            <w:shd w:val="clear" w:color="auto" w:fill="BEBEBE"/>
          </w:tcPr>
          <w:p w:rsidR="00500A47" w:rsidRDefault="000A7459">
            <w:pPr>
              <w:pStyle w:val="TableParagraph"/>
              <w:spacing w:before="17" w:line="205" w:lineRule="exact"/>
              <w:ind w:right="13"/>
              <w:rPr>
                <w:b/>
                <w:sz w:val="17"/>
              </w:rPr>
            </w:pPr>
            <w:r>
              <w:rPr>
                <w:b/>
                <w:sz w:val="17"/>
              </w:rPr>
              <w:t>-14,0</w:t>
            </w:r>
          </w:p>
        </w:tc>
        <w:tc>
          <w:tcPr>
            <w:tcW w:w="1247" w:type="dxa"/>
            <w:shd w:val="clear" w:color="auto" w:fill="BEBEBE"/>
          </w:tcPr>
          <w:p w:rsidR="00500A47" w:rsidRDefault="000A7459">
            <w:pPr>
              <w:pStyle w:val="TableParagraph"/>
              <w:spacing w:before="17" w:line="205" w:lineRule="exact"/>
              <w:ind w:right="81"/>
              <w:rPr>
                <w:b/>
                <w:sz w:val="17"/>
              </w:rPr>
            </w:pPr>
            <w:r>
              <w:rPr>
                <w:b/>
                <w:sz w:val="17"/>
              </w:rPr>
              <w:t>9.705.143</w:t>
            </w:r>
          </w:p>
        </w:tc>
        <w:tc>
          <w:tcPr>
            <w:tcW w:w="1143" w:type="dxa"/>
            <w:tcBorders>
              <w:right w:val="single" w:sz="12" w:space="0" w:color="FFFFFF"/>
            </w:tcBorders>
            <w:shd w:val="clear" w:color="auto" w:fill="BEBEBE"/>
          </w:tcPr>
          <w:p w:rsidR="00500A47" w:rsidRDefault="000A7459">
            <w:pPr>
              <w:pStyle w:val="TableParagraph"/>
              <w:spacing w:before="17" w:line="205" w:lineRule="exact"/>
              <w:ind w:right="54"/>
              <w:rPr>
                <w:b/>
                <w:sz w:val="17"/>
              </w:rPr>
            </w:pPr>
            <w:r>
              <w:rPr>
                <w:b/>
                <w:sz w:val="17"/>
              </w:rPr>
              <w:t>10.734.185</w:t>
            </w:r>
          </w:p>
        </w:tc>
        <w:tc>
          <w:tcPr>
            <w:tcW w:w="634" w:type="dxa"/>
            <w:tcBorders>
              <w:left w:val="single" w:sz="12" w:space="0" w:color="FFFFFF"/>
            </w:tcBorders>
            <w:shd w:val="clear" w:color="auto" w:fill="BEBEBE"/>
          </w:tcPr>
          <w:p w:rsidR="00500A47" w:rsidRDefault="000A7459">
            <w:pPr>
              <w:pStyle w:val="TableParagraph"/>
              <w:spacing w:before="17" w:line="205" w:lineRule="exact"/>
              <w:ind w:right="22"/>
              <w:rPr>
                <w:b/>
                <w:sz w:val="17"/>
              </w:rPr>
            </w:pPr>
            <w:r>
              <w:rPr>
                <w:b/>
                <w:sz w:val="17"/>
              </w:rPr>
              <w:t>10,6</w:t>
            </w:r>
          </w:p>
        </w:tc>
      </w:tr>
      <w:tr w:rsidR="00500A47">
        <w:trPr>
          <w:trHeight w:val="221"/>
        </w:trPr>
        <w:tc>
          <w:tcPr>
            <w:tcW w:w="844" w:type="dxa"/>
            <w:tcBorders>
              <w:bottom w:val="single" w:sz="12" w:space="0" w:color="FFFFFF"/>
            </w:tcBorders>
          </w:tcPr>
          <w:p w:rsidR="00500A47" w:rsidRDefault="000A7459">
            <w:pPr>
              <w:pStyle w:val="TableParagraph"/>
              <w:spacing w:before="17" w:line="185" w:lineRule="exact"/>
              <w:ind w:left="23"/>
              <w:jc w:val="left"/>
              <w:rPr>
                <w:b/>
                <w:sz w:val="17"/>
              </w:rPr>
            </w:pPr>
            <w:r>
              <w:rPr>
                <w:b/>
                <w:sz w:val="17"/>
              </w:rPr>
              <w:t>DF</w:t>
            </w:r>
          </w:p>
        </w:tc>
        <w:tc>
          <w:tcPr>
            <w:tcW w:w="1213" w:type="dxa"/>
            <w:tcBorders>
              <w:bottom w:val="single" w:sz="12" w:space="0" w:color="FFFFFF"/>
            </w:tcBorders>
            <w:shd w:val="clear" w:color="auto" w:fill="B8CCE3"/>
          </w:tcPr>
          <w:p w:rsidR="00500A47" w:rsidRDefault="000A7459">
            <w:pPr>
              <w:pStyle w:val="TableParagraph"/>
              <w:spacing w:before="17" w:line="185" w:lineRule="exact"/>
              <w:ind w:right="72"/>
              <w:rPr>
                <w:sz w:val="17"/>
              </w:rPr>
            </w:pPr>
            <w:r>
              <w:rPr>
                <w:sz w:val="17"/>
              </w:rPr>
              <w:t>922.894</w:t>
            </w:r>
          </w:p>
        </w:tc>
        <w:tc>
          <w:tcPr>
            <w:tcW w:w="1155" w:type="dxa"/>
            <w:tcBorders>
              <w:bottom w:val="single" w:sz="12" w:space="0" w:color="FFFFFF"/>
            </w:tcBorders>
            <w:shd w:val="clear" w:color="auto" w:fill="B8CCE3"/>
          </w:tcPr>
          <w:p w:rsidR="00500A47" w:rsidRDefault="000A7459">
            <w:pPr>
              <w:pStyle w:val="TableParagraph"/>
              <w:spacing w:before="17" w:line="185" w:lineRule="exact"/>
              <w:ind w:right="73"/>
              <w:rPr>
                <w:sz w:val="17"/>
              </w:rPr>
            </w:pPr>
            <w:r>
              <w:rPr>
                <w:sz w:val="17"/>
              </w:rPr>
              <w:t>911.403</w:t>
            </w:r>
          </w:p>
        </w:tc>
        <w:tc>
          <w:tcPr>
            <w:tcW w:w="624" w:type="dxa"/>
            <w:tcBorders>
              <w:bottom w:val="single" w:sz="12" w:space="0" w:color="FFFFFF"/>
            </w:tcBorders>
            <w:shd w:val="clear" w:color="auto" w:fill="B8CCE3"/>
          </w:tcPr>
          <w:p w:rsidR="00500A47" w:rsidRDefault="000A7459">
            <w:pPr>
              <w:pStyle w:val="TableParagraph"/>
              <w:spacing w:before="17" w:line="185" w:lineRule="exact"/>
              <w:ind w:right="14"/>
              <w:rPr>
                <w:sz w:val="17"/>
              </w:rPr>
            </w:pPr>
            <w:r>
              <w:rPr>
                <w:sz w:val="17"/>
              </w:rPr>
              <w:t>-1,2</w:t>
            </w:r>
          </w:p>
        </w:tc>
        <w:tc>
          <w:tcPr>
            <w:tcW w:w="1179" w:type="dxa"/>
            <w:tcBorders>
              <w:bottom w:val="single" w:sz="12" w:space="0" w:color="FFFFFF"/>
            </w:tcBorders>
            <w:shd w:val="clear" w:color="auto" w:fill="D7E3BB"/>
          </w:tcPr>
          <w:p w:rsidR="00500A47" w:rsidRDefault="000A7459">
            <w:pPr>
              <w:pStyle w:val="TableParagraph"/>
              <w:spacing w:before="17" w:line="185" w:lineRule="exact"/>
              <w:ind w:right="72"/>
              <w:rPr>
                <w:sz w:val="17"/>
              </w:rPr>
            </w:pPr>
            <w:r>
              <w:rPr>
                <w:sz w:val="17"/>
              </w:rPr>
              <w:t>94.159</w:t>
            </w:r>
          </w:p>
        </w:tc>
        <w:tc>
          <w:tcPr>
            <w:tcW w:w="1167" w:type="dxa"/>
            <w:tcBorders>
              <w:bottom w:val="single" w:sz="12" w:space="0" w:color="FFFFFF"/>
            </w:tcBorders>
            <w:shd w:val="clear" w:color="auto" w:fill="D7E3BB"/>
          </w:tcPr>
          <w:p w:rsidR="00500A47" w:rsidRDefault="000A7459">
            <w:pPr>
              <w:pStyle w:val="TableParagraph"/>
              <w:spacing w:before="17" w:line="185" w:lineRule="exact"/>
              <w:ind w:right="72"/>
              <w:rPr>
                <w:sz w:val="17"/>
              </w:rPr>
            </w:pPr>
            <w:r>
              <w:rPr>
                <w:sz w:val="17"/>
              </w:rPr>
              <w:t>139.367</w:t>
            </w:r>
          </w:p>
        </w:tc>
        <w:tc>
          <w:tcPr>
            <w:tcW w:w="624" w:type="dxa"/>
            <w:tcBorders>
              <w:bottom w:val="single" w:sz="12" w:space="0" w:color="FFFFFF"/>
            </w:tcBorders>
            <w:shd w:val="clear" w:color="auto" w:fill="D7E3BB"/>
          </w:tcPr>
          <w:p w:rsidR="00500A47" w:rsidRDefault="000A7459">
            <w:pPr>
              <w:pStyle w:val="TableParagraph"/>
              <w:spacing w:before="17" w:line="185" w:lineRule="exact"/>
              <w:ind w:right="15"/>
              <w:rPr>
                <w:sz w:val="17"/>
              </w:rPr>
            </w:pPr>
            <w:r>
              <w:rPr>
                <w:sz w:val="17"/>
              </w:rPr>
              <w:t>48,0</w:t>
            </w:r>
          </w:p>
        </w:tc>
        <w:tc>
          <w:tcPr>
            <w:tcW w:w="1213" w:type="dxa"/>
            <w:tcBorders>
              <w:bottom w:val="single" w:sz="12" w:space="0" w:color="FFFFFF"/>
            </w:tcBorders>
            <w:shd w:val="clear" w:color="auto" w:fill="F5E3E2"/>
          </w:tcPr>
          <w:p w:rsidR="00500A47" w:rsidRDefault="000A7459">
            <w:pPr>
              <w:pStyle w:val="TableParagraph"/>
              <w:spacing w:before="17" w:line="185" w:lineRule="exact"/>
              <w:ind w:right="72"/>
              <w:rPr>
                <w:sz w:val="17"/>
              </w:rPr>
            </w:pPr>
            <w:r>
              <w:rPr>
                <w:sz w:val="17"/>
              </w:rPr>
              <w:t>663.680</w:t>
            </w:r>
          </w:p>
        </w:tc>
        <w:tc>
          <w:tcPr>
            <w:tcW w:w="1155" w:type="dxa"/>
            <w:tcBorders>
              <w:bottom w:val="single" w:sz="12" w:space="0" w:color="FFFFFF"/>
            </w:tcBorders>
            <w:shd w:val="clear" w:color="auto" w:fill="F5E3E2"/>
          </w:tcPr>
          <w:p w:rsidR="00500A47" w:rsidRDefault="000A7459">
            <w:pPr>
              <w:pStyle w:val="TableParagraph"/>
              <w:spacing w:before="17" w:line="185" w:lineRule="exact"/>
              <w:ind w:right="72"/>
              <w:rPr>
                <w:sz w:val="17"/>
              </w:rPr>
            </w:pPr>
            <w:r>
              <w:rPr>
                <w:sz w:val="17"/>
              </w:rPr>
              <w:t>834.451</w:t>
            </w:r>
          </w:p>
        </w:tc>
        <w:tc>
          <w:tcPr>
            <w:tcW w:w="682" w:type="dxa"/>
            <w:tcBorders>
              <w:bottom w:val="single" w:sz="12" w:space="0" w:color="FFFFFF"/>
            </w:tcBorders>
            <w:shd w:val="clear" w:color="auto" w:fill="F5E3E2"/>
          </w:tcPr>
          <w:p w:rsidR="00500A47" w:rsidRDefault="000A7459">
            <w:pPr>
              <w:pStyle w:val="TableParagraph"/>
              <w:spacing w:before="17" w:line="185" w:lineRule="exact"/>
              <w:ind w:right="15"/>
              <w:rPr>
                <w:sz w:val="17"/>
              </w:rPr>
            </w:pPr>
            <w:r>
              <w:rPr>
                <w:sz w:val="17"/>
              </w:rPr>
              <w:t>25,7</w:t>
            </w:r>
          </w:p>
        </w:tc>
        <w:tc>
          <w:tcPr>
            <w:tcW w:w="1155" w:type="dxa"/>
            <w:tcBorders>
              <w:bottom w:val="single" w:sz="12" w:space="0" w:color="FFFFFF"/>
            </w:tcBorders>
            <w:shd w:val="clear" w:color="auto" w:fill="E7E6E6"/>
          </w:tcPr>
          <w:p w:rsidR="00500A47" w:rsidRDefault="000A7459">
            <w:pPr>
              <w:pStyle w:val="TableParagraph"/>
              <w:spacing w:before="17" w:line="185" w:lineRule="exact"/>
              <w:ind w:right="72"/>
              <w:rPr>
                <w:sz w:val="17"/>
              </w:rPr>
            </w:pPr>
            <w:r>
              <w:rPr>
                <w:sz w:val="17"/>
              </w:rPr>
              <w:t>44.228</w:t>
            </w:r>
          </w:p>
        </w:tc>
        <w:tc>
          <w:tcPr>
            <w:tcW w:w="1143" w:type="dxa"/>
            <w:tcBorders>
              <w:bottom w:val="single" w:sz="12" w:space="0" w:color="FFFFFF"/>
            </w:tcBorders>
            <w:shd w:val="clear" w:color="auto" w:fill="E7E6E6"/>
          </w:tcPr>
          <w:p w:rsidR="00500A47" w:rsidRDefault="000A7459">
            <w:pPr>
              <w:pStyle w:val="TableParagraph"/>
              <w:spacing w:before="17" w:line="185" w:lineRule="exact"/>
              <w:ind w:right="71"/>
              <w:rPr>
                <w:sz w:val="17"/>
              </w:rPr>
            </w:pPr>
            <w:r>
              <w:rPr>
                <w:sz w:val="17"/>
              </w:rPr>
              <w:t>37.704</w:t>
            </w:r>
          </w:p>
        </w:tc>
        <w:tc>
          <w:tcPr>
            <w:tcW w:w="681" w:type="dxa"/>
            <w:tcBorders>
              <w:bottom w:val="single" w:sz="12" w:space="0" w:color="FFFFFF"/>
            </w:tcBorders>
            <w:shd w:val="clear" w:color="auto" w:fill="E7E6E6"/>
          </w:tcPr>
          <w:p w:rsidR="00500A47" w:rsidRDefault="000A7459">
            <w:pPr>
              <w:pStyle w:val="TableParagraph"/>
              <w:spacing w:before="17" w:line="185" w:lineRule="exact"/>
              <w:ind w:right="13"/>
              <w:rPr>
                <w:sz w:val="17"/>
              </w:rPr>
            </w:pPr>
            <w:r>
              <w:rPr>
                <w:sz w:val="17"/>
              </w:rPr>
              <w:t>-14,7</w:t>
            </w:r>
          </w:p>
        </w:tc>
        <w:tc>
          <w:tcPr>
            <w:tcW w:w="1247" w:type="dxa"/>
            <w:tcBorders>
              <w:bottom w:val="single" w:sz="12" w:space="0" w:color="FFFFFF"/>
            </w:tcBorders>
          </w:tcPr>
          <w:p w:rsidR="00500A47" w:rsidRDefault="000A7459">
            <w:pPr>
              <w:pStyle w:val="TableParagraph"/>
              <w:spacing w:before="17" w:line="185" w:lineRule="exact"/>
              <w:ind w:right="81"/>
              <w:rPr>
                <w:b/>
                <w:sz w:val="17"/>
              </w:rPr>
            </w:pPr>
            <w:r>
              <w:rPr>
                <w:b/>
                <w:sz w:val="17"/>
              </w:rPr>
              <w:t>1.724.962</w:t>
            </w:r>
          </w:p>
        </w:tc>
        <w:tc>
          <w:tcPr>
            <w:tcW w:w="1143" w:type="dxa"/>
          </w:tcPr>
          <w:p w:rsidR="00500A47" w:rsidRDefault="000A7459">
            <w:pPr>
              <w:pStyle w:val="TableParagraph"/>
              <w:spacing w:before="17" w:line="185" w:lineRule="exact"/>
              <w:ind w:right="69"/>
              <w:rPr>
                <w:b/>
                <w:sz w:val="17"/>
              </w:rPr>
            </w:pPr>
            <w:r>
              <w:rPr>
                <w:b/>
                <w:sz w:val="17"/>
              </w:rPr>
              <w:t>1.922.925</w:t>
            </w:r>
          </w:p>
        </w:tc>
        <w:tc>
          <w:tcPr>
            <w:tcW w:w="634" w:type="dxa"/>
          </w:tcPr>
          <w:p w:rsidR="00500A47" w:rsidRDefault="000A7459">
            <w:pPr>
              <w:pStyle w:val="TableParagraph"/>
              <w:spacing w:before="17" w:line="185" w:lineRule="exact"/>
              <w:ind w:right="22"/>
              <w:rPr>
                <w:b/>
                <w:sz w:val="17"/>
              </w:rPr>
            </w:pPr>
            <w:r>
              <w:rPr>
                <w:b/>
                <w:sz w:val="17"/>
              </w:rPr>
              <w:t>11,5</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GO</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626.826</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3"/>
              <w:rPr>
                <w:sz w:val="17"/>
              </w:rPr>
            </w:pPr>
            <w:r>
              <w:rPr>
                <w:sz w:val="17"/>
              </w:rPr>
              <w:t>642.570</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2,5</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94.180</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133.753</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42,0</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1.757.084</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2.027.722</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15,4</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45.669</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56.081</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22,8</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2.523.759</w:t>
            </w:r>
          </w:p>
        </w:tc>
        <w:tc>
          <w:tcPr>
            <w:tcW w:w="1143" w:type="dxa"/>
          </w:tcPr>
          <w:p w:rsidR="00500A47" w:rsidRDefault="000A7459">
            <w:pPr>
              <w:pStyle w:val="TableParagraph"/>
              <w:spacing w:before="8" w:line="185" w:lineRule="exact"/>
              <w:ind w:right="69"/>
              <w:rPr>
                <w:b/>
                <w:sz w:val="17"/>
              </w:rPr>
            </w:pPr>
            <w:r>
              <w:rPr>
                <w:b/>
                <w:sz w:val="17"/>
              </w:rPr>
              <w:t>2.860.125</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35" name="Freeform 136"/>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918D27" id="Group 135"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">
                      <v:shape id="Freeform 136"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ohcIA&#10;AADcAAAADwAAAGRycy9kb3ducmV2LnhtbESPQYvCMBSE74L/ITxhb5qquEg1ii6s7NWuUo/P5tkW&#10;m5duk7X13xtB8DjMzDfMct2ZStyocaVlBeNRBII4s7rkXMHh93s4B+E8ssbKMim4k4P1qt9bYqxt&#10;y3u6JT4XAcIuRgWF93UspcsKMuhGtiYO3sU2Bn2QTS51g22Am0pOouhTGiw5LBRY01dB2TX5Nwra&#10;v2tm0+R42mw53R3OOC7brlLqY9BtFiA8df4dfrV/tILJd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WiF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13,3</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MS</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507.169</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3"/>
              <w:rPr>
                <w:sz w:val="17"/>
              </w:rPr>
            </w:pPr>
            <w:r>
              <w:rPr>
                <w:sz w:val="17"/>
              </w:rPr>
              <w:t>533.723</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5,2</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87.974</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124.505</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41,5</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1.543.339</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1.755.782</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13,8</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38.282</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48.280</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26,1</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2.176.765</w:t>
            </w:r>
          </w:p>
        </w:tc>
        <w:tc>
          <w:tcPr>
            <w:tcW w:w="1143" w:type="dxa"/>
          </w:tcPr>
          <w:p w:rsidR="00500A47" w:rsidRDefault="000A7459">
            <w:pPr>
              <w:pStyle w:val="TableParagraph"/>
              <w:spacing w:before="8" w:line="185" w:lineRule="exact"/>
              <w:ind w:right="69"/>
              <w:rPr>
                <w:b/>
                <w:sz w:val="17"/>
              </w:rPr>
            </w:pPr>
            <w:r>
              <w:rPr>
                <w:b/>
                <w:sz w:val="17"/>
              </w:rPr>
              <w:t>2.462.290</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3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33" name="Freeform 134"/>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FC0464" id="Group 133"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">
                      <v:shape id="Freeform 134"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VasQA&#10;AADcAAAADwAAAGRycy9kb3ducmV2LnhtbESPQWuDQBSE74X8h+UFeqtrEijBZiNJoKXXWos9vrov&#10;KrpvjbtV8++zhUKOw8x8w+zS2XRipME1lhWsohgEcWl1w5WC/PP1aQvCeWSNnWVScCUH6X7xsMNE&#10;24k/aMx8JQKEXYIKau/7REpX1mTQRbYnDt7ZDgZ9kEMl9YBTgJtOruP4WRpsOCzU2NOpprLNfo2C&#10;6dKWtsi+vg9HLt7yH1w109wp9bicDy8gPM3+Hv5vv2sF680G/s6EI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VWrEAAAA3AAAAA8AAAAAAAAAAAAAAAAAmAIAAGRycy9k&#10;b3ducmV2LnhtbFBLBQYAAAAABAAEAPUAAACJAwAAAAA=&#10;" path="m,12l,,,12xe" fillcolor="#d3d3d3" stroked="f">
                        <v:path arrowok="t" o:connecttype="custom" o:connectlocs="0,12;0,0;0,12" o:connectangles="0,0,0"/>
                      </v:shape>
                      <w10:anchorlock/>
                    </v:group>
                  </w:pict>
                </mc:Fallback>
              </mc:AlternateContent>
            </w:r>
          </w:p>
          <w:p w:rsidR="00500A47" w:rsidRDefault="000A7459">
            <w:pPr>
              <w:pStyle w:val="TableParagraph"/>
              <w:spacing w:line="173" w:lineRule="exact"/>
              <w:ind w:right="22"/>
              <w:rPr>
                <w:b/>
                <w:sz w:val="17"/>
              </w:rPr>
            </w:pPr>
            <w:r>
              <w:rPr>
                <w:b/>
                <w:sz w:val="17"/>
              </w:rPr>
              <w:t>13,1</w:t>
            </w:r>
          </w:p>
        </w:tc>
      </w:tr>
      <w:tr w:rsidR="00500A47">
        <w:trPr>
          <w:trHeight w:val="227"/>
        </w:trPr>
        <w:tc>
          <w:tcPr>
            <w:tcW w:w="844" w:type="dxa"/>
            <w:tcBorders>
              <w:top w:val="single" w:sz="12" w:space="0" w:color="FFFFFF"/>
            </w:tcBorders>
          </w:tcPr>
          <w:p w:rsidR="00500A47" w:rsidRDefault="000A7459">
            <w:pPr>
              <w:pStyle w:val="TableParagraph"/>
              <w:spacing w:before="7" w:line="206" w:lineRule="exact"/>
              <w:ind w:left="23"/>
              <w:jc w:val="left"/>
              <w:rPr>
                <w:b/>
                <w:sz w:val="17"/>
              </w:rPr>
            </w:pPr>
            <w:r>
              <w:rPr>
                <w:b/>
                <w:sz w:val="17"/>
              </w:rPr>
              <w:t>MT</w:t>
            </w:r>
          </w:p>
        </w:tc>
        <w:tc>
          <w:tcPr>
            <w:tcW w:w="1213" w:type="dxa"/>
            <w:tcBorders>
              <w:top w:val="single" w:sz="12" w:space="0" w:color="FFFFFF"/>
            </w:tcBorders>
            <w:shd w:val="clear" w:color="auto" w:fill="B8CCE3"/>
          </w:tcPr>
          <w:p w:rsidR="00500A47" w:rsidRDefault="000A7459">
            <w:pPr>
              <w:pStyle w:val="TableParagraph"/>
              <w:spacing w:before="7" w:line="206" w:lineRule="exact"/>
              <w:ind w:right="72"/>
              <w:rPr>
                <w:sz w:val="17"/>
              </w:rPr>
            </w:pPr>
            <w:r>
              <w:rPr>
                <w:sz w:val="17"/>
              </w:rPr>
              <w:t>404.235</w:t>
            </w:r>
          </w:p>
        </w:tc>
        <w:tc>
          <w:tcPr>
            <w:tcW w:w="1155" w:type="dxa"/>
            <w:tcBorders>
              <w:top w:val="single" w:sz="12" w:space="0" w:color="FFFFFF"/>
            </w:tcBorders>
            <w:shd w:val="clear" w:color="auto" w:fill="B8CCE3"/>
          </w:tcPr>
          <w:p w:rsidR="00500A47" w:rsidRDefault="000A7459">
            <w:pPr>
              <w:pStyle w:val="TableParagraph"/>
              <w:spacing w:before="7" w:line="206" w:lineRule="exact"/>
              <w:ind w:right="73"/>
              <w:rPr>
                <w:sz w:val="17"/>
              </w:rPr>
            </w:pPr>
            <w:r>
              <w:rPr>
                <w:sz w:val="17"/>
              </w:rPr>
              <w:t>425.151</w:t>
            </w:r>
          </w:p>
        </w:tc>
        <w:tc>
          <w:tcPr>
            <w:tcW w:w="624" w:type="dxa"/>
            <w:tcBorders>
              <w:top w:val="single" w:sz="12" w:space="0" w:color="FFFFFF"/>
            </w:tcBorders>
            <w:shd w:val="clear" w:color="auto" w:fill="B8CCE3"/>
          </w:tcPr>
          <w:p w:rsidR="00500A47" w:rsidRDefault="000A7459">
            <w:pPr>
              <w:pStyle w:val="TableParagraph"/>
              <w:spacing w:before="7" w:line="206" w:lineRule="exact"/>
              <w:ind w:right="14"/>
              <w:rPr>
                <w:sz w:val="17"/>
              </w:rPr>
            </w:pPr>
            <w:r>
              <w:rPr>
                <w:sz w:val="17"/>
              </w:rPr>
              <w:t>5,2</w:t>
            </w:r>
          </w:p>
        </w:tc>
        <w:tc>
          <w:tcPr>
            <w:tcW w:w="1179" w:type="dxa"/>
            <w:tcBorders>
              <w:top w:val="single" w:sz="12" w:space="0" w:color="FFFFFF"/>
            </w:tcBorders>
            <w:shd w:val="clear" w:color="auto" w:fill="D7E3BB"/>
          </w:tcPr>
          <w:p w:rsidR="00500A47" w:rsidRDefault="000A7459">
            <w:pPr>
              <w:pStyle w:val="TableParagraph"/>
              <w:spacing w:before="7" w:line="206" w:lineRule="exact"/>
              <w:ind w:right="72"/>
              <w:rPr>
                <w:sz w:val="17"/>
              </w:rPr>
            </w:pPr>
            <w:r>
              <w:rPr>
                <w:sz w:val="17"/>
              </w:rPr>
              <w:t>59.323</w:t>
            </w:r>
          </w:p>
        </w:tc>
        <w:tc>
          <w:tcPr>
            <w:tcW w:w="1167" w:type="dxa"/>
            <w:tcBorders>
              <w:top w:val="single" w:sz="12" w:space="0" w:color="FFFFFF"/>
            </w:tcBorders>
            <w:shd w:val="clear" w:color="auto" w:fill="D7E3BB"/>
          </w:tcPr>
          <w:p w:rsidR="00500A47" w:rsidRDefault="000A7459">
            <w:pPr>
              <w:pStyle w:val="TableParagraph"/>
              <w:spacing w:before="7" w:line="206" w:lineRule="exact"/>
              <w:ind w:right="72"/>
              <w:rPr>
                <w:sz w:val="17"/>
              </w:rPr>
            </w:pPr>
            <w:r>
              <w:rPr>
                <w:sz w:val="17"/>
              </w:rPr>
              <w:t>85.205</w:t>
            </w:r>
          </w:p>
        </w:tc>
        <w:tc>
          <w:tcPr>
            <w:tcW w:w="624" w:type="dxa"/>
            <w:tcBorders>
              <w:top w:val="single" w:sz="12" w:space="0" w:color="FFFFFF"/>
            </w:tcBorders>
            <w:shd w:val="clear" w:color="auto" w:fill="D7E3BB"/>
          </w:tcPr>
          <w:p w:rsidR="00500A47" w:rsidRDefault="000A7459">
            <w:pPr>
              <w:pStyle w:val="TableParagraph"/>
              <w:spacing w:before="7" w:line="206" w:lineRule="exact"/>
              <w:ind w:right="15"/>
              <w:rPr>
                <w:sz w:val="17"/>
              </w:rPr>
            </w:pPr>
            <w:r>
              <w:rPr>
                <w:sz w:val="17"/>
              </w:rPr>
              <w:t>43,6</w:t>
            </w:r>
          </w:p>
        </w:tc>
        <w:tc>
          <w:tcPr>
            <w:tcW w:w="1213" w:type="dxa"/>
            <w:tcBorders>
              <w:top w:val="single" w:sz="12" w:space="0" w:color="FFFFFF"/>
            </w:tcBorders>
            <w:shd w:val="clear" w:color="auto" w:fill="F5E3E2"/>
          </w:tcPr>
          <w:p w:rsidR="00500A47" w:rsidRDefault="000A7459">
            <w:pPr>
              <w:pStyle w:val="TableParagraph"/>
              <w:spacing w:before="7" w:line="206" w:lineRule="exact"/>
              <w:ind w:right="72"/>
              <w:rPr>
                <w:sz w:val="17"/>
              </w:rPr>
            </w:pPr>
            <w:r>
              <w:rPr>
                <w:sz w:val="17"/>
              </w:rPr>
              <w:t>1.445.202</w:t>
            </w:r>
          </w:p>
        </w:tc>
        <w:tc>
          <w:tcPr>
            <w:tcW w:w="1155" w:type="dxa"/>
            <w:tcBorders>
              <w:top w:val="single" w:sz="12" w:space="0" w:color="FFFFFF"/>
            </w:tcBorders>
            <w:shd w:val="clear" w:color="auto" w:fill="F5E3E2"/>
          </w:tcPr>
          <w:p w:rsidR="00500A47" w:rsidRDefault="000A7459">
            <w:pPr>
              <w:pStyle w:val="TableParagraph"/>
              <w:spacing w:before="7" w:line="206" w:lineRule="exact"/>
              <w:ind w:right="72"/>
              <w:rPr>
                <w:sz w:val="17"/>
              </w:rPr>
            </w:pPr>
            <w:r>
              <w:rPr>
                <w:sz w:val="17"/>
              </w:rPr>
              <w:t>1.642.510</w:t>
            </w:r>
          </w:p>
        </w:tc>
        <w:tc>
          <w:tcPr>
            <w:tcW w:w="682" w:type="dxa"/>
            <w:tcBorders>
              <w:top w:val="single" w:sz="12" w:space="0" w:color="FFFFFF"/>
            </w:tcBorders>
            <w:shd w:val="clear" w:color="auto" w:fill="F5E3E2"/>
          </w:tcPr>
          <w:p w:rsidR="00500A47" w:rsidRDefault="000A7459">
            <w:pPr>
              <w:pStyle w:val="TableParagraph"/>
              <w:spacing w:before="7" w:line="206" w:lineRule="exact"/>
              <w:ind w:right="15"/>
              <w:rPr>
                <w:sz w:val="17"/>
              </w:rPr>
            </w:pPr>
            <w:r>
              <w:rPr>
                <w:sz w:val="17"/>
              </w:rPr>
              <w:t>13,7</w:t>
            </w:r>
          </w:p>
        </w:tc>
        <w:tc>
          <w:tcPr>
            <w:tcW w:w="1155" w:type="dxa"/>
            <w:tcBorders>
              <w:top w:val="single" w:sz="12" w:space="0" w:color="FFFFFF"/>
            </w:tcBorders>
            <w:shd w:val="clear" w:color="auto" w:fill="E7E6E6"/>
          </w:tcPr>
          <w:p w:rsidR="00500A47" w:rsidRDefault="000A7459">
            <w:pPr>
              <w:pStyle w:val="TableParagraph"/>
              <w:spacing w:before="7" w:line="206" w:lineRule="exact"/>
              <w:ind w:right="72"/>
              <w:rPr>
                <w:sz w:val="17"/>
              </w:rPr>
            </w:pPr>
            <w:r>
              <w:rPr>
                <w:sz w:val="17"/>
              </w:rPr>
              <w:t>35.588</w:t>
            </w:r>
          </w:p>
        </w:tc>
        <w:tc>
          <w:tcPr>
            <w:tcW w:w="1143" w:type="dxa"/>
            <w:tcBorders>
              <w:top w:val="single" w:sz="12" w:space="0" w:color="FFFFFF"/>
            </w:tcBorders>
            <w:shd w:val="clear" w:color="auto" w:fill="E7E6E6"/>
          </w:tcPr>
          <w:p w:rsidR="00500A47" w:rsidRDefault="000A7459">
            <w:pPr>
              <w:pStyle w:val="TableParagraph"/>
              <w:spacing w:before="7" w:line="206" w:lineRule="exact"/>
              <w:ind w:right="71"/>
              <w:rPr>
                <w:sz w:val="17"/>
              </w:rPr>
            </w:pPr>
            <w:r>
              <w:rPr>
                <w:sz w:val="17"/>
              </w:rPr>
              <w:t>43.057</w:t>
            </w:r>
          </w:p>
        </w:tc>
        <w:tc>
          <w:tcPr>
            <w:tcW w:w="681" w:type="dxa"/>
            <w:tcBorders>
              <w:top w:val="single" w:sz="12" w:space="0" w:color="FFFFFF"/>
            </w:tcBorders>
            <w:shd w:val="clear" w:color="auto" w:fill="E7E6E6"/>
          </w:tcPr>
          <w:p w:rsidR="00500A47" w:rsidRDefault="000A7459">
            <w:pPr>
              <w:pStyle w:val="TableParagraph"/>
              <w:spacing w:before="7" w:line="206" w:lineRule="exact"/>
              <w:ind w:right="13"/>
              <w:rPr>
                <w:sz w:val="17"/>
              </w:rPr>
            </w:pPr>
            <w:r>
              <w:rPr>
                <w:sz w:val="17"/>
              </w:rPr>
              <w:t>21,0</w:t>
            </w:r>
          </w:p>
        </w:tc>
        <w:tc>
          <w:tcPr>
            <w:tcW w:w="1247" w:type="dxa"/>
            <w:tcBorders>
              <w:top w:val="single" w:sz="12" w:space="0" w:color="FFFFFF"/>
            </w:tcBorders>
          </w:tcPr>
          <w:p w:rsidR="00500A47" w:rsidRDefault="000A7459">
            <w:pPr>
              <w:pStyle w:val="TableParagraph"/>
              <w:spacing w:before="7" w:line="206" w:lineRule="exact"/>
              <w:ind w:right="81"/>
              <w:rPr>
                <w:b/>
                <w:sz w:val="17"/>
              </w:rPr>
            </w:pPr>
            <w:r>
              <w:rPr>
                <w:b/>
                <w:sz w:val="17"/>
              </w:rPr>
              <w:t>1.944.348</w:t>
            </w:r>
          </w:p>
        </w:tc>
        <w:tc>
          <w:tcPr>
            <w:tcW w:w="1143" w:type="dxa"/>
          </w:tcPr>
          <w:p w:rsidR="00500A47" w:rsidRDefault="000A7459">
            <w:pPr>
              <w:pStyle w:val="TableParagraph"/>
              <w:spacing w:before="7" w:line="206" w:lineRule="exact"/>
              <w:ind w:right="69"/>
              <w:rPr>
                <w:b/>
                <w:sz w:val="17"/>
              </w:rPr>
            </w:pPr>
            <w:r>
              <w:rPr>
                <w:b/>
                <w:sz w:val="17"/>
              </w:rPr>
              <w:t>2.195.923</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3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31" name="Freeform 132"/>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CD4B01" id="Group 131"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">
                      <v:shape id="Freeform 132"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uhsMA&#10;AADcAAAADwAAAGRycy9kb3ducmV2LnhtbESPQWvCQBSE7wX/w/KE3uomKUiJrhKFll4bFT0+s88k&#10;JPs2zW6T9N93BaHHYWa+YdbbybRioN7VlhXEiwgEcWF1zaWC4+H95Q2E88gaW8uk4JccbDezpzWm&#10;2o78RUPuSxEg7FJUUHnfpVK6oiKDbmE74uDdbG/QB9mXUvc4BrhpZRJFS2mw5rBQYUf7ioom/zEK&#10;xu+msOf8dMl2fP44XjGux6lV6nk+ZSsQnib/H360P7WC5DWG+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uhsMAAADcAAAADwAAAAAAAAAAAAAAAACYAgAAZHJzL2Rv&#10;d25yZXYueG1sUEsFBgAAAAAEAAQA9QAAAIgDAAAAAA==&#10;" path="m,12l,,,12xe" fillcolor="#d3d3d3" stroked="f">
                        <v:path arrowok="t" o:connecttype="custom" o:connectlocs="0,12;0,0;0,12" o:connectangles="0,0,0"/>
                      </v:shape>
                      <w10:anchorlock/>
                    </v:group>
                  </w:pict>
                </mc:Fallback>
              </mc:AlternateContent>
            </w:r>
          </w:p>
          <w:p w:rsidR="00500A47" w:rsidRDefault="000A7459">
            <w:pPr>
              <w:pStyle w:val="TableParagraph"/>
              <w:spacing w:line="193" w:lineRule="exact"/>
              <w:ind w:right="22"/>
              <w:rPr>
                <w:b/>
                <w:sz w:val="17"/>
              </w:rPr>
            </w:pPr>
            <w:r>
              <w:rPr>
                <w:b/>
                <w:sz w:val="17"/>
              </w:rPr>
              <w:t>12,9</w:t>
            </w:r>
          </w:p>
        </w:tc>
      </w:tr>
      <w:tr w:rsidR="00500A47">
        <w:trPr>
          <w:trHeight w:val="248"/>
        </w:trPr>
        <w:tc>
          <w:tcPr>
            <w:tcW w:w="844" w:type="dxa"/>
            <w:shd w:val="clear" w:color="auto" w:fill="BEBEBE"/>
          </w:tcPr>
          <w:p w:rsidR="00500A47" w:rsidRDefault="000A7459">
            <w:pPr>
              <w:pStyle w:val="TableParagraph"/>
              <w:spacing w:before="17" w:line="206" w:lineRule="exact"/>
              <w:ind w:left="23"/>
              <w:jc w:val="left"/>
              <w:rPr>
                <w:b/>
                <w:sz w:val="17"/>
              </w:rPr>
            </w:pPr>
            <w:r>
              <w:rPr>
                <w:b/>
                <w:sz w:val="17"/>
              </w:rPr>
              <w:t>Soma (CO)</w:t>
            </w:r>
          </w:p>
        </w:tc>
        <w:tc>
          <w:tcPr>
            <w:tcW w:w="1213" w:type="dxa"/>
            <w:shd w:val="clear" w:color="auto" w:fill="BEBEBE"/>
          </w:tcPr>
          <w:p w:rsidR="00500A47" w:rsidRDefault="000A7459">
            <w:pPr>
              <w:pStyle w:val="TableParagraph"/>
              <w:spacing w:before="17" w:line="206" w:lineRule="exact"/>
              <w:ind w:right="72"/>
              <w:rPr>
                <w:b/>
                <w:sz w:val="17"/>
              </w:rPr>
            </w:pPr>
            <w:r>
              <w:rPr>
                <w:b/>
                <w:sz w:val="17"/>
              </w:rPr>
              <w:t>2.461.125</w:t>
            </w:r>
          </w:p>
        </w:tc>
        <w:tc>
          <w:tcPr>
            <w:tcW w:w="1155" w:type="dxa"/>
            <w:shd w:val="clear" w:color="auto" w:fill="BEBEBE"/>
          </w:tcPr>
          <w:p w:rsidR="00500A47" w:rsidRDefault="000A7459">
            <w:pPr>
              <w:pStyle w:val="TableParagraph"/>
              <w:spacing w:before="17" w:line="206" w:lineRule="exact"/>
              <w:ind w:right="71"/>
              <w:rPr>
                <w:b/>
                <w:sz w:val="17"/>
              </w:rPr>
            </w:pPr>
            <w:r>
              <w:rPr>
                <w:b/>
                <w:sz w:val="17"/>
              </w:rPr>
              <w:t>2.512.847</w:t>
            </w:r>
          </w:p>
        </w:tc>
        <w:tc>
          <w:tcPr>
            <w:tcW w:w="624" w:type="dxa"/>
            <w:shd w:val="clear" w:color="auto" w:fill="BEBEBE"/>
          </w:tcPr>
          <w:p w:rsidR="00500A47" w:rsidRDefault="000A7459">
            <w:pPr>
              <w:pStyle w:val="TableParagraph"/>
              <w:spacing w:before="17" w:line="206" w:lineRule="exact"/>
              <w:ind w:right="14"/>
              <w:rPr>
                <w:b/>
                <w:sz w:val="17"/>
              </w:rPr>
            </w:pPr>
            <w:r>
              <w:rPr>
                <w:b/>
                <w:sz w:val="17"/>
              </w:rPr>
              <w:t>2,1</w:t>
            </w:r>
          </w:p>
        </w:tc>
        <w:tc>
          <w:tcPr>
            <w:tcW w:w="1179" w:type="dxa"/>
            <w:shd w:val="clear" w:color="auto" w:fill="BEBEBE"/>
          </w:tcPr>
          <w:p w:rsidR="00500A47" w:rsidRDefault="000A7459">
            <w:pPr>
              <w:pStyle w:val="TableParagraph"/>
              <w:spacing w:before="17" w:line="206" w:lineRule="exact"/>
              <w:ind w:right="72"/>
              <w:rPr>
                <w:b/>
                <w:sz w:val="17"/>
              </w:rPr>
            </w:pPr>
            <w:r>
              <w:rPr>
                <w:b/>
                <w:sz w:val="17"/>
              </w:rPr>
              <w:t>335.636</w:t>
            </w:r>
          </w:p>
        </w:tc>
        <w:tc>
          <w:tcPr>
            <w:tcW w:w="1167" w:type="dxa"/>
            <w:shd w:val="clear" w:color="auto" w:fill="BEBEBE"/>
          </w:tcPr>
          <w:p w:rsidR="00500A47" w:rsidRDefault="000A7459">
            <w:pPr>
              <w:pStyle w:val="TableParagraph"/>
              <w:spacing w:before="17" w:line="206" w:lineRule="exact"/>
              <w:ind w:right="72"/>
              <w:rPr>
                <w:b/>
                <w:sz w:val="17"/>
              </w:rPr>
            </w:pPr>
            <w:r>
              <w:rPr>
                <w:b/>
                <w:sz w:val="17"/>
              </w:rPr>
              <w:t>482.830</w:t>
            </w:r>
          </w:p>
        </w:tc>
        <w:tc>
          <w:tcPr>
            <w:tcW w:w="624" w:type="dxa"/>
            <w:shd w:val="clear" w:color="auto" w:fill="BEBEBE"/>
          </w:tcPr>
          <w:p w:rsidR="00500A47" w:rsidRDefault="000A7459">
            <w:pPr>
              <w:pStyle w:val="TableParagraph"/>
              <w:spacing w:before="17" w:line="206" w:lineRule="exact"/>
              <w:ind w:right="15"/>
              <w:rPr>
                <w:b/>
                <w:sz w:val="17"/>
              </w:rPr>
            </w:pPr>
            <w:r>
              <w:rPr>
                <w:b/>
                <w:sz w:val="17"/>
              </w:rPr>
              <w:t>43,9</w:t>
            </w:r>
          </w:p>
        </w:tc>
        <w:tc>
          <w:tcPr>
            <w:tcW w:w="1213" w:type="dxa"/>
            <w:shd w:val="clear" w:color="auto" w:fill="BEBEBE"/>
          </w:tcPr>
          <w:p w:rsidR="00500A47" w:rsidRDefault="000A7459">
            <w:pPr>
              <w:pStyle w:val="TableParagraph"/>
              <w:spacing w:before="17" w:line="206" w:lineRule="exact"/>
              <w:ind w:right="72"/>
              <w:rPr>
                <w:b/>
                <w:sz w:val="17"/>
              </w:rPr>
            </w:pPr>
            <w:r>
              <w:rPr>
                <w:b/>
                <w:sz w:val="17"/>
              </w:rPr>
              <w:t>5.409.306</w:t>
            </w:r>
          </w:p>
        </w:tc>
        <w:tc>
          <w:tcPr>
            <w:tcW w:w="1155" w:type="dxa"/>
            <w:shd w:val="clear" w:color="auto" w:fill="BEBEBE"/>
          </w:tcPr>
          <w:p w:rsidR="00500A47" w:rsidRDefault="000A7459">
            <w:pPr>
              <w:pStyle w:val="TableParagraph"/>
              <w:spacing w:before="17" w:line="206" w:lineRule="exact"/>
              <w:ind w:right="72"/>
              <w:rPr>
                <w:b/>
                <w:sz w:val="17"/>
              </w:rPr>
            </w:pPr>
            <w:r>
              <w:rPr>
                <w:b/>
                <w:sz w:val="17"/>
              </w:rPr>
              <w:t>6.260.464</w:t>
            </w:r>
          </w:p>
        </w:tc>
        <w:tc>
          <w:tcPr>
            <w:tcW w:w="682" w:type="dxa"/>
            <w:shd w:val="clear" w:color="auto" w:fill="BEBEBE"/>
          </w:tcPr>
          <w:p w:rsidR="00500A47" w:rsidRDefault="000A7459">
            <w:pPr>
              <w:pStyle w:val="TableParagraph"/>
              <w:spacing w:before="17" w:line="206" w:lineRule="exact"/>
              <w:ind w:right="15"/>
              <w:rPr>
                <w:b/>
                <w:sz w:val="17"/>
              </w:rPr>
            </w:pPr>
            <w:r>
              <w:rPr>
                <w:b/>
                <w:sz w:val="17"/>
              </w:rPr>
              <w:t>15,7</w:t>
            </w:r>
          </w:p>
        </w:tc>
        <w:tc>
          <w:tcPr>
            <w:tcW w:w="1155" w:type="dxa"/>
            <w:shd w:val="clear" w:color="auto" w:fill="BEBEBE"/>
          </w:tcPr>
          <w:p w:rsidR="00500A47" w:rsidRDefault="000A7459">
            <w:pPr>
              <w:pStyle w:val="TableParagraph"/>
              <w:spacing w:before="17" w:line="206" w:lineRule="exact"/>
              <w:ind w:right="72"/>
              <w:rPr>
                <w:b/>
                <w:sz w:val="17"/>
              </w:rPr>
            </w:pPr>
            <w:r>
              <w:rPr>
                <w:b/>
                <w:sz w:val="17"/>
              </w:rPr>
              <w:t>163.767</w:t>
            </w:r>
          </w:p>
        </w:tc>
        <w:tc>
          <w:tcPr>
            <w:tcW w:w="1143" w:type="dxa"/>
            <w:shd w:val="clear" w:color="auto" w:fill="BEBEBE"/>
          </w:tcPr>
          <w:p w:rsidR="00500A47" w:rsidRDefault="000A7459">
            <w:pPr>
              <w:pStyle w:val="TableParagraph"/>
              <w:spacing w:before="17" w:line="206" w:lineRule="exact"/>
              <w:ind w:right="71"/>
              <w:rPr>
                <w:b/>
                <w:sz w:val="17"/>
              </w:rPr>
            </w:pPr>
            <w:r>
              <w:rPr>
                <w:b/>
                <w:sz w:val="17"/>
              </w:rPr>
              <w:t>185.123</w:t>
            </w:r>
          </w:p>
        </w:tc>
        <w:tc>
          <w:tcPr>
            <w:tcW w:w="681" w:type="dxa"/>
            <w:shd w:val="clear" w:color="auto" w:fill="BEBEBE"/>
          </w:tcPr>
          <w:p w:rsidR="00500A47" w:rsidRDefault="000A7459">
            <w:pPr>
              <w:pStyle w:val="TableParagraph"/>
              <w:spacing w:before="17" w:line="206" w:lineRule="exact"/>
              <w:ind w:right="13"/>
              <w:rPr>
                <w:b/>
                <w:sz w:val="17"/>
              </w:rPr>
            </w:pPr>
            <w:r>
              <w:rPr>
                <w:b/>
                <w:sz w:val="17"/>
              </w:rPr>
              <w:t>13,0</w:t>
            </w:r>
          </w:p>
        </w:tc>
        <w:tc>
          <w:tcPr>
            <w:tcW w:w="1247" w:type="dxa"/>
            <w:shd w:val="clear" w:color="auto" w:fill="BEBEBE"/>
          </w:tcPr>
          <w:p w:rsidR="00500A47" w:rsidRDefault="000A7459">
            <w:pPr>
              <w:pStyle w:val="TableParagraph"/>
              <w:spacing w:before="17" w:line="206" w:lineRule="exact"/>
              <w:ind w:right="81"/>
              <w:rPr>
                <w:b/>
                <w:sz w:val="17"/>
              </w:rPr>
            </w:pPr>
            <w:r>
              <w:rPr>
                <w:b/>
                <w:sz w:val="17"/>
              </w:rPr>
              <w:t>8.369.834</w:t>
            </w:r>
          </w:p>
        </w:tc>
        <w:tc>
          <w:tcPr>
            <w:tcW w:w="1143" w:type="dxa"/>
            <w:tcBorders>
              <w:right w:val="single" w:sz="12" w:space="0" w:color="FFFFFF"/>
            </w:tcBorders>
            <w:shd w:val="clear" w:color="auto" w:fill="BEBEBE"/>
          </w:tcPr>
          <w:p w:rsidR="00500A47" w:rsidRDefault="000A7459">
            <w:pPr>
              <w:pStyle w:val="TableParagraph"/>
              <w:spacing w:before="17" w:line="206" w:lineRule="exact"/>
              <w:ind w:right="54"/>
              <w:rPr>
                <w:b/>
                <w:sz w:val="17"/>
              </w:rPr>
            </w:pPr>
            <w:r>
              <w:rPr>
                <w:b/>
                <w:sz w:val="17"/>
              </w:rPr>
              <w:t>9.441.263</w:t>
            </w:r>
          </w:p>
        </w:tc>
        <w:tc>
          <w:tcPr>
            <w:tcW w:w="634" w:type="dxa"/>
            <w:tcBorders>
              <w:left w:val="single" w:sz="12" w:space="0" w:color="FFFFFF"/>
            </w:tcBorders>
            <w:shd w:val="clear" w:color="auto" w:fill="BEBEBE"/>
          </w:tcPr>
          <w:p w:rsidR="00500A47" w:rsidRDefault="000A7459">
            <w:pPr>
              <w:pStyle w:val="TableParagraph"/>
              <w:spacing w:before="17" w:line="206" w:lineRule="exact"/>
              <w:ind w:right="22"/>
              <w:rPr>
                <w:b/>
                <w:sz w:val="17"/>
              </w:rPr>
            </w:pPr>
            <w:r>
              <w:rPr>
                <w:b/>
                <w:sz w:val="17"/>
              </w:rPr>
              <w:t>12,8</w:t>
            </w:r>
          </w:p>
        </w:tc>
      </w:tr>
      <w:tr w:rsidR="00500A47">
        <w:trPr>
          <w:trHeight w:val="221"/>
        </w:trPr>
        <w:tc>
          <w:tcPr>
            <w:tcW w:w="844" w:type="dxa"/>
            <w:tcBorders>
              <w:bottom w:val="single" w:sz="12" w:space="0" w:color="FFFFFF"/>
            </w:tcBorders>
          </w:tcPr>
          <w:p w:rsidR="00500A47" w:rsidRDefault="000A7459">
            <w:pPr>
              <w:pStyle w:val="TableParagraph"/>
              <w:spacing w:before="17" w:line="185" w:lineRule="exact"/>
              <w:ind w:left="23"/>
              <w:jc w:val="left"/>
              <w:rPr>
                <w:b/>
                <w:sz w:val="17"/>
              </w:rPr>
            </w:pPr>
            <w:r>
              <w:rPr>
                <w:b/>
                <w:sz w:val="17"/>
              </w:rPr>
              <w:t>ES</w:t>
            </w:r>
          </w:p>
        </w:tc>
        <w:tc>
          <w:tcPr>
            <w:tcW w:w="1213" w:type="dxa"/>
            <w:tcBorders>
              <w:bottom w:val="single" w:sz="12" w:space="0" w:color="FFFFFF"/>
            </w:tcBorders>
            <w:shd w:val="clear" w:color="auto" w:fill="B8CCE3"/>
          </w:tcPr>
          <w:p w:rsidR="00500A47" w:rsidRDefault="000A7459">
            <w:pPr>
              <w:pStyle w:val="TableParagraph"/>
              <w:spacing w:before="17" w:line="185" w:lineRule="exact"/>
              <w:ind w:right="72"/>
              <w:rPr>
                <w:sz w:val="17"/>
              </w:rPr>
            </w:pPr>
            <w:r>
              <w:rPr>
                <w:sz w:val="17"/>
              </w:rPr>
              <w:t>486.942</w:t>
            </w:r>
          </w:p>
        </w:tc>
        <w:tc>
          <w:tcPr>
            <w:tcW w:w="1155" w:type="dxa"/>
            <w:tcBorders>
              <w:bottom w:val="single" w:sz="12" w:space="0" w:color="FFFFFF"/>
            </w:tcBorders>
            <w:shd w:val="clear" w:color="auto" w:fill="B8CCE3"/>
          </w:tcPr>
          <w:p w:rsidR="00500A47" w:rsidRDefault="000A7459">
            <w:pPr>
              <w:pStyle w:val="TableParagraph"/>
              <w:spacing w:before="17" w:line="185" w:lineRule="exact"/>
              <w:ind w:right="73"/>
              <w:rPr>
                <w:sz w:val="17"/>
              </w:rPr>
            </w:pPr>
            <w:r>
              <w:rPr>
                <w:sz w:val="17"/>
              </w:rPr>
              <w:t>513.828</w:t>
            </w:r>
          </w:p>
        </w:tc>
        <w:tc>
          <w:tcPr>
            <w:tcW w:w="624" w:type="dxa"/>
            <w:tcBorders>
              <w:bottom w:val="single" w:sz="12" w:space="0" w:color="FFFFFF"/>
            </w:tcBorders>
            <w:shd w:val="clear" w:color="auto" w:fill="B8CCE3"/>
          </w:tcPr>
          <w:p w:rsidR="00500A47" w:rsidRDefault="000A7459">
            <w:pPr>
              <w:pStyle w:val="TableParagraph"/>
              <w:spacing w:before="17" w:line="185" w:lineRule="exact"/>
              <w:ind w:right="14"/>
              <w:rPr>
                <w:sz w:val="17"/>
              </w:rPr>
            </w:pPr>
            <w:r>
              <w:rPr>
                <w:sz w:val="17"/>
              </w:rPr>
              <w:t>5,5</w:t>
            </w:r>
          </w:p>
        </w:tc>
        <w:tc>
          <w:tcPr>
            <w:tcW w:w="1179" w:type="dxa"/>
            <w:tcBorders>
              <w:bottom w:val="single" w:sz="12" w:space="0" w:color="FFFFFF"/>
            </w:tcBorders>
            <w:shd w:val="clear" w:color="auto" w:fill="D7E3BB"/>
          </w:tcPr>
          <w:p w:rsidR="00500A47" w:rsidRDefault="000A7459">
            <w:pPr>
              <w:pStyle w:val="TableParagraph"/>
              <w:spacing w:before="17" w:line="185" w:lineRule="exact"/>
              <w:ind w:right="72"/>
              <w:rPr>
                <w:sz w:val="17"/>
              </w:rPr>
            </w:pPr>
            <w:r>
              <w:rPr>
                <w:sz w:val="17"/>
              </w:rPr>
              <w:t>42.176</w:t>
            </w:r>
          </w:p>
        </w:tc>
        <w:tc>
          <w:tcPr>
            <w:tcW w:w="1167" w:type="dxa"/>
            <w:tcBorders>
              <w:bottom w:val="single" w:sz="12" w:space="0" w:color="FFFFFF"/>
            </w:tcBorders>
            <w:shd w:val="clear" w:color="auto" w:fill="D7E3BB"/>
          </w:tcPr>
          <w:p w:rsidR="00500A47" w:rsidRDefault="000A7459">
            <w:pPr>
              <w:pStyle w:val="TableParagraph"/>
              <w:spacing w:before="17" w:line="185" w:lineRule="exact"/>
              <w:ind w:right="72"/>
              <w:rPr>
                <w:sz w:val="17"/>
              </w:rPr>
            </w:pPr>
            <w:r>
              <w:rPr>
                <w:sz w:val="17"/>
              </w:rPr>
              <w:t>60.106</w:t>
            </w:r>
          </w:p>
        </w:tc>
        <w:tc>
          <w:tcPr>
            <w:tcW w:w="624" w:type="dxa"/>
            <w:tcBorders>
              <w:bottom w:val="single" w:sz="12" w:space="0" w:color="FFFFFF"/>
            </w:tcBorders>
            <w:shd w:val="clear" w:color="auto" w:fill="D7E3BB"/>
          </w:tcPr>
          <w:p w:rsidR="00500A47" w:rsidRDefault="000A7459">
            <w:pPr>
              <w:pStyle w:val="TableParagraph"/>
              <w:spacing w:before="17" w:line="185" w:lineRule="exact"/>
              <w:ind w:right="15"/>
              <w:rPr>
                <w:sz w:val="17"/>
              </w:rPr>
            </w:pPr>
            <w:r>
              <w:rPr>
                <w:sz w:val="17"/>
              </w:rPr>
              <w:t>42,5</w:t>
            </w:r>
          </w:p>
        </w:tc>
        <w:tc>
          <w:tcPr>
            <w:tcW w:w="1213" w:type="dxa"/>
            <w:tcBorders>
              <w:bottom w:val="single" w:sz="12" w:space="0" w:color="FFFFFF"/>
            </w:tcBorders>
            <w:shd w:val="clear" w:color="auto" w:fill="F5E3E2"/>
          </w:tcPr>
          <w:p w:rsidR="00500A47" w:rsidRDefault="000A7459">
            <w:pPr>
              <w:pStyle w:val="TableParagraph"/>
              <w:spacing w:before="17" w:line="185" w:lineRule="exact"/>
              <w:ind w:right="72"/>
              <w:rPr>
                <w:sz w:val="17"/>
              </w:rPr>
            </w:pPr>
            <w:r>
              <w:rPr>
                <w:sz w:val="17"/>
              </w:rPr>
              <w:t>787.351</w:t>
            </w:r>
          </w:p>
        </w:tc>
        <w:tc>
          <w:tcPr>
            <w:tcW w:w="1155" w:type="dxa"/>
            <w:tcBorders>
              <w:bottom w:val="single" w:sz="12" w:space="0" w:color="FFFFFF"/>
            </w:tcBorders>
            <w:shd w:val="clear" w:color="auto" w:fill="F5E3E2"/>
          </w:tcPr>
          <w:p w:rsidR="00500A47" w:rsidRDefault="000A7459">
            <w:pPr>
              <w:pStyle w:val="TableParagraph"/>
              <w:spacing w:before="17" w:line="185" w:lineRule="exact"/>
              <w:ind w:right="72"/>
              <w:rPr>
                <w:sz w:val="17"/>
              </w:rPr>
            </w:pPr>
            <w:r>
              <w:rPr>
                <w:sz w:val="17"/>
              </w:rPr>
              <w:t>913.099</w:t>
            </w:r>
          </w:p>
        </w:tc>
        <w:tc>
          <w:tcPr>
            <w:tcW w:w="682" w:type="dxa"/>
            <w:tcBorders>
              <w:bottom w:val="single" w:sz="12" w:space="0" w:color="FFFFFF"/>
            </w:tcBorders>
            <w:shd w:val="clear" w:color="auto" w:fill="F5E3E2"/>
          </w:tcPr>
          <w:p w:rsidR="00500A47" w:rsidRDefault="000A7459">
            <w:pPr>
              <w:pStyle w:val="TableParagraph"/>
              <w:spacing w:before="17" w:line="185" w:lineRule="exact"/>
              <w:ind w:right="15"/>
              <w:rPr>
                <w:sz w:val="17"/>
              </w:rPr>
            </w:pPr>
            <w:r>
              <w:rPr>
                <w:sz w:val="17"/>
              </w:rPr>
              <w:t>16,0</w:t>
            </w:r>
          </w:p>
        </w:tc>
        <w:tc>
          <w:tcPr>
            <w:tcW w:w="1155" w:type="dxa"/>
            <w:tcBorders>
              <w:bottom w:val="single" w:sz="12" w:space="0" w:color="FFFFFF"/>
            </w:tcBorders>
            <w:shd w:val="clear" w:color="auto" w:fill="E7E6E6"/>
          </w:tcPr>
          <w:p w:rsidR="00500A47" w:rsidRDefault="000A7459">
            <w:pPr>
              <w:pStyle w:val="TableParagraph"/>
              <w:spacing w:before="17" w:line="185" w:lineRule="exact"/>
              <w:ind w:right="72"/>
              <w:rPr>
                <w:sz w:val="17"/>
              </w:rPr>
            </w:pPr>
            <w:r>
              <w:rPr>
                <w:sz w:val="17"/>
              </w:rPr>
              <w:t>25.676</w:t>
            </w:r>
          </w:p>
        </w:tc>
        <w:tc>
          <w:tcPr>
            <w:tcW w:w="1143" w:type="dxa"/>
            <w:tcBorders>
              <w:bottom w:val="single" w:sz="12" w:space="0" w:color="FFFFFF"/>
            </w:tcBorders>
            <w:shd w:val="clear" w:color="auto" w:fill="E7E6E6"/>
          </w:tcPr>
          <w:p w:rsidR="00500A47" w:rsidRDefault="000A7459">
            <w:pPr>
              <w:pStyle w:val="TableParagraph"/>
              <w:spacing w:before="17" w:line="185" w:lineRule="exact"/>
              <w:ind w:right="71"/>
              <w:rPr>
                <w:sz w:val="17"/>
              </w:rPr>
            </w:pPr>
            <w:r>
              <w:rPr>
                <w:sz w:val="17"/>
              </w:rPr>
              <w:t>29.741</w:t>
            </w:r>
          </w:p>
        </w:tc>
        <w:tc>
          <w:tcPr>
            <w:tcW w:w="681" w:type="dxa"/>
            <w:tcBorders>
              <w:bottom w:val="single" w:sz="12" w:space="0" w:color="FFFFFF"/>
            </w:tcBorders>
            <w:shd w:val="clear" w:color="auto" w:fill="E7E6E6"/>
          </w:tcPr>
          <w:p w:rsidR="00500A47" w:rsidRDefault="000A7459">
            <w:pPr>
              <w:pStyle w:val="TableParagraph"/>
              <w:spacing w:before="17" w:line="185" w:lineRule="exact"/>
              <w:ind w:right="13"/>
              <w:rPr>
                <w:sz w:val="17"/>
              </w:rPr>
            </w:pPr>
            <w:r>
              <w:rPr>
                <w:sz w:val="17"/>
              </w:rPr>
              <w:t>15,8</w:t>
            </w:r>
          </w:p>
        </w:tc>
        <w:tc>
          <w:tcPr>
            <w:tcW w:w="1247" w:type="dxa"/>
            <w:tcBorders>
              <w:bottom w:val="single" w:sz="12" w:space="0" w:color="FFFFFF"/>
            </w:tcBorders>
          </w:tcPr>
          <w:p w:rsidR="00500A47" w:rsidRDefault="000A7459">
            <w:pPr>
              <w:pStyle w:val="TableParagraph"/>
              <w:spacing w:before="17" w:line="185" w:lineRule="exact"/>
              <w:ind w:right="81"/>
              <w:rPr>
                <w:b/>
                <w:sz w:val="17"/>
              </w:rPr>
            </w:pPr>
            <w:r>
              <w:rPr>
                <w:b/>
                <w:sz w:val="17"/>
              </w:rPr>
              <w:t>1.342.145</w:t>
            </w:r>
          </w:p>
        </w:tc>
        <w:tc>
          <w:tcPr>
            <w:tcW w:w="1143" w:type="dxa"/>
          </w:tcPr>
          <w:p w:rsidR="00500A47" w:rsidRDefault="000A7459">
            <w:pPr>
              <w:pStyle w:val="TableParagraph"/>
              <w:spacing w:before="17" w:line="185" w:lineRule="exact"/>
              <w:ind w:right="69"/>
              <w:rPr>
                <w:b/>
                <w:sz w:val="17"/>
              </w:rPr>
            </w:pPr>
            <w:r>
              <w:rPr>
                <w:b/>
                <w:sz w:val="17"/>
              </w:rPr>
              <w:t>1.516.774</w:t>
            </w:r>
          </w:p>
        </w:tc>
        <w:tc>
          <w:tcPr>
            <w:tcW w:w="634" w:type="dxa"/>
          </w:tcPr>
          <w:p w:rsidR="00500A47" w:rsidRDefault="000A7459">
            <w:pPr>
              <w:pStyle w:val="TableParagraph"/>
              <w:spacing w:before="17" w:line="185" w:lineRule="exact"/>
              <w:ind w:right="22"/>
              <w:rPr>
                <w:b/>
                <w:sz w:val="17"/>
              </w:rPr>
            </w:pPr>
            <w:r>
              <w:rPr>
                <w:b/>
                <w:sz w:val="17"/>
              </w:rPr>
              <w:t>13,0</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MG</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2.358.220</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2.424.083</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2,8</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272.247</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406.211</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49,2</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3.039.399</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3.493.098</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14,9</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114.252</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126.468</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10,7</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5.784.118</w:t>
            </w:r>
          </w:p>
        </w:tc>
        <w:tc>
          <w:tcPr>
            <w:tcW w:w="1143" w:type="dxa"/>
          </w:tcPr>
          <w:p w:rsidR="00500A47" w:rsidRDefault="000A7459">
            <w:pPr>
              <w:pStyle w:val="TableParagraph"/>
              <w:spacing w:before="8" w:line="185" w:lineRule="exact"/>
              <w:ind w:right="69"/>
              <w:rPr>
                <w:b/>
                <w:sz w:val="17"/>
              </w:rPr>
            </w:pPr>
            <w:r>
              <w:rPr>
                <w:b/>
                <w:sz w:val="17"/>
              </w:rPr>
              <w:t>6.449.859</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2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29" name="Freeform 130"/>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F9B5B9" id="Group 129"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">
                      <v:shape id="Freeform 130"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0XcIA&#10;AADcAAAADwAAAGRycy9kb3ducmV2LnhtbESPQYvCMBSE74L/ITxhb5rag6zVKCooXrer1OOzebbF&#10;5qU20Xb//WZhweMwM98wy3VvavGi1lWWFUwnEQji3OqKCwWn7/34E4TzyBpry6TghxysV8PBEhNt&#10;O/6iV+oLESDsElRQet8kUrq8JINuYhvi4N1sa9AH2RZSt9gFuKllHEUzabDisFBiQ7uS8nv6NAq6&#10;xz23WXq+bLacHU5XnFZdXyv1Meo3CxCeev8O/7ePWkEcz+Hv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fRd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2" w:lineRule="exact"/>
              <w:ind w:right="22"/>
              <w:rPr>
                <w:b/>
                <w:sz w:val="17"/>
              </w:rPr>
            </w:pPr>
            <w:r>
              <w:rPr>
                <w:b/>
                <w:sz w:val="17"/>
              </w:rPr>
              <w:t>11,5</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RJ</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4.197.034</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3.906.822</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-6,9</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543.469</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762.554</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40,3</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3.260.356</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3.916.111</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20,1</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213.051</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171.710</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-19,4</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8.213.909</w:t>
            </w:r>
          </w:p>
        </w:tc>
        <w:tc>
          <w:tcPr>
            <w:tcW w:w="1143" w:type="dxa"/>
          </w:tcPr>
          <w:p w:rsidR="00500A47" w:rsidRDefault="000A7459">
            <w:pPr>
              <w:pStyle w:val="TableParagraph"/>
              <w:spacing w:before="8" w:line="185" w:lineRule="exact"/>
              <w:ind w:right="69"/>
              <w:rPr>
                <w:b/>
                <w:sz w:val="17"/>
              </w:rPr>
            </w:pPr>
            <w:r>
              <w:rPr>
                <w:b/>
                <w:sz w:val="17"/>
              </w:rPr>
              <w:t>8.757.198</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2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27" name="Freeform 128"/>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198724" id="Group 127"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">
                      <v:shape id="Freeform 128"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FtMIA&#10;AADcAAAADwAAAGRycy9kb3ducmV2LnhtbESPQYvCMBSE74L/ITxhb5ragyvVKCooXrer1OOzebbF&#10;5qU20Xb//WZhweMwM98wy3VvavGi1lWWFUwnEQji3OqKCwWn7/14DsJ5ZI21ZVLwQw7Wq+FgiYm2&#10;HX/RK/WFCBB2CSoovW8SKV1ekkE3sQ1x8G62NeiDbAupW+wC3NQyjqKZNFhxWCixoV1J+T19GgXd&#10;457bLD1fNlvODqcrTquur5X6GPWbBQhPvX+H/9tHrSCOP+Hv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sW0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3" w:lineRule="exact"/>
              <w:ind w:right="22"/>
              <w:rPr>
                <w:b/>
                <w:sz w:val="17"/>
              </w:rPr>
            </w:pPr>
            <w:r>
              <w:rPr>
                <w:b/>
                <w:sz w:val="17"/>
              </w:rPr>
              <w:t>6,6</w:t>
            </w:r>
          </w:p>
        </w:tc>
      </w:tr>
      <w:tr w:rsidR="00500A47">
        <w:trPr>
          <w:trHeight w:val="227"/>
        </w:trPr>
        <w:tc>
          <w:tcPr>
            <w:tcW w:w="844" w:type="dxa"/>
            <w:tcBorders>
              <w:top w:val="single" w:sz="12" w:space="0" w:color="FFFFFF"/>
            </w:tcBorders>
          </w:tcPr>
          <w:p w:rsidR="00500A47" w:rsidRDefault="000A7459">
            <w:pPr>
              <w:pStyle w:val="TableParagraph"/>
              <w:spacing w:before="8" w:line="205" w:lineRule="exact"/>
              <w:ind w:left="23"/>
              <w:jc w:val="left"/>
              <w:rPr>
                <w:b/>
                <w:sz w:val="17"/>
              </w:rPr>
            </w:pPr>
            <w:r>
              <w:rPr>
                <w:b/>
                <w:sz w:val="17"/>
              </w:rPr>
              <w:t>SP</w:t>
            </w:r>
          </w:p>
        </w:tc>
        <w:tc>
          <w:tcPr>
            <w:tcW w:w="1213" w:type="dxa"/>
            <w:tcBorders>
              <w:top w:val="single" w:sz="12" w:space="0" w:color="FFFFFF"/>
            </w:tcBorders>
            <w:shd w:val="clear" w:color="auto" w:fill="B8CCE3"/>
          </w:tcPr>
          <w:p w:rsidR="00500A47" w:rsidRDefault="000A7459">
            <w:pPr>
              <w:pStyle w:val="TableParagraph"/>
              <w:spacing w:before="8" w:line="205" w:lineRule="exact"/>
              <w:ind w:right="72"/>
              <w:rPr>
                <w:sz w:val="17"/>
              </w:rPr>
            </w:pPr>
            <w:r>
              <w:rPr>
                <w:sz w:val="17"/>
              </w:rPr>
              <w:t>10.125.313</w:t>
            </w:r>
          </w:p>
        </w:tc>
        <w:tc>
          <w:tcPr>
            <w:tcW w:w="1155" w:type="dxa"/>
            <w:tcBorders>
              <w:top w:val="single" w:sz="12" w:space="0" w:color="FFFFFF"/>
            </w:tcBorders>
            <w:shd w:val="clear" w:color="auto" w:fill="B8CCE3"/>
          </w:tcPr>
          <w:p w:rsidR="00500A47" w:rsidRDefault="000A7459">
            <w:pPr>
              <w:pStyle w:val="TableParagraph"/>
              <w:spacing w:before="8" w:line="205" w:lineRule="exact"/>
              <w:ind w:right="72"/>
              <w:rPr>
                <w:sz w:val="17"/>
              </w:rPr>
            </w:pPr>
            <w:r>
              <w:rPr>
                <w:sz w:val="17"/>
              </w:rPr>
              <w:t>10.898.592</w:t>
            </w:r>
          </w:p>
        </w:tc>
        <w:tc>
          <w:tcPr>
            <w:tcW w:w="624" w:type="dxa"/>
            <w:tcBorders>
              <w:top w:val="single" w:sz="12" w:space="0" w:color="FFFFFF"/>
            </w:tcBorders>
            <w:shd w:val="clear" w:color="auto" w:fill="B8CCE3"/>
          </w:tcPr>
          <w:p w:rsidR="00500A47" w:rsidRDefault="000A7459">
            <w:pPr>
              <w:pStyle w:val="TableParagraph"/>
              <w:spacing w:before="8" w:line="205" w:lineRule="exact"/>
              <w:ind w:right="14"/>
              <w:rPr>
                <w:sz w:val="17"/>
              </w:rPr>
            </w:pPr>
            <w:r>
              <w:rPr>
                <w:sz w:val="17"/>
              </w:rPr>
              <w:t>7,6</w:t>
            </w:r>
          </w:p>
        </w:tc>
        <w:tc>
          <w:tcPr>
            <w:tcW w:w="1179" w:type="dxa"/>
            <w:tcBorders>
              <w:top w:val="single" w:sz="12" w:space="0" w:color="FFFFFF"/>
            </w:tcBorders>
            <w:shd w:val="clear" w:color="auto" w:fill="D7E3BB"/>
          </w:tcPr>
          <w:p w:rsidR="00500A47" w:rsidRDefault="000A7459">
            <w:pPr>
              <w:pStyle w:val="TableParagraph"/>
              <w:spacing w:before="8" w:line="205" w:lineRule="exact"/>
              <w:ind w:right="73"/>
              <w:rPr>
                <w:sz w:val="17"/>
              </w:rPr>
            </w:pPr>
            <w:r>
              <w:rPr>
                <w:sz w:val="17"/>
              </w:rPr>
              <w:t>1.051.003</w:t>
            </w:r>
          </w:p>
        </w:tc>
        <w:tc>
          <w:tcPr>
            <w:tcW w:w="1167" w:type="dxa"/>
            <w:tcBorders>
              <w:top w:val="single" w:sz="12" w:space="0" w:color="FFFFFF"/>
            </w:tcBorders>
            <w:shd w:val="clear" w:color="auto" w:fill="D7E3BB"/>
          </w:tcPr>
          <w:p w:rsidR="00500A47" w:rsidRDefault="000A7459">
            <w:pPr>
              <w:pStyle w:val="TableParagraph"/>
              <w:spacing w:before="8" w:line="205" w:lineRule="exact"/>
              <w:ind w:right="73"/>
              <w:rPr>
                <w:sz w:val="17"/>
              </w:rPr>
            </w:pPr>
            <w:r>
              <w:rPr>
                <w:sz w:val="17"/>
              </w:rPr>
              <w:t>1.477.883</w:t>
            </w:r>
          </w:p>
        </w:tc>
        <w:tc>
          <w:tcPr>
            <w:tcW w:w="624" w:type="dxa"/>
            <w:tcBorders>
              <w:top w:val="single" w:sz="12" w:space="0" w:color="FFFFFF"/>
            </w:tcBorders>
            <w:shd w:val="clear" w:color="auto" w:fill="D7E3BB"/>
          </w:tcPr>
          <w:p w:rsidR="00500A47" w:rsidRDefault="000A7459">
            <w:pPr>
              <w:pStyle w:val="TableParagraph"/>
              <w:spacing w:before="8" w:line="205" w:lineRule="exact"/>
              <w:ind w:right="15"/>
              <w:rPr>
                <w:sz w:val="17"/>
              </w:rPr>
            </w:pPr>
            <w:r>
              <w:rPr>
                <w:sz w:val="17"/>
              </w:rPr>
              <w:t>40,6</w:t>
            </w:r>
          </w:p>
        </w:tc>
        <w:tc>
          <w:tcPr>
            <w:tcW w:w="1213" w:type="dxa"/>
            <w:tcBorders>
              <w:top w:val="single" w:sz="12" w:space="0" w:color="FFFFFF"/>
            </w:tcBorders>
            <w:shd w:val="clear" w:color="auto" w:fill="F5E3E2"/>
          </w:tcPr>
          <w:p w:rsidR="00500A47" w:rsidRDefault="000A7459">
            <w:pPr>
              <w:pStyle w:val="TableParagraph"/>
              <w:spacing w:before="8" w:line="205" w:lineRule="exact"/>
              <w:ind w:right="72"/>
              <w:rPr>
                <w:sz w:val="17"/>
              </w:rPr>
            </w:pPr>
            <w:r>
              <w:rPr>
                <w:sz w:val="17"/>
              </w:rPr>
              <w:t>13.242.822</w:t>
            </w:r>
          </w:p>
        </w:tc>
        <w:tc>
          <w:tcPr>
            <w:tcW w:w="1155" w:type="dxa"/>
            <w:tcBorders>
              <w:top w:val="single" w:sz="12" w:space="0" w:color="FFFFFF"/>
            </w:tcBorders>
            <w:shd w:val="clear" w:color="auto" w:fill="F5E3E2"/>
          </w:tcPr>
          <w:p w:rsidR="00500A47" w:rsidRDefault="000A7459">
            <w:pPr>
              <w:pStyle w:val="TableParagraph"/>
              <w:spacing w:before="8" w:line="205" w:lineRule="exact"/>
              <w:ind w:right="72"/>
              <w:rPr>
                <w:sz w:val="17"/>
              </w:rPr>
            </w:pPr>
            <w:r>
              <w:rPr>
                <w:sz w:val="17"/>
              </w:rPr>
              <w:t>15.795.192</w:t>
            </w:r>
          </w:p>
        </w:tc>
        <w:tc>
          <w:tcPr>
            <w:tcW w:w="682" w:type="dxa"/>
            <w:tcBorders>
              <w:top w:val="single" w:sz="12" w:space="0" w:color="FFFFFF"/>
            </w:tcBorders>
            <w:shd w:val="clear" w:color="auto" w:fill="F5E3E2"/>
          </w:tcPr>
          <w:p w:rsidR="00500A47" w:rsidRDefault="000A7459">
            <w:pPr>
              <w:pStyle w:val="TableParagraph"/>
              <w:spacing w:before="8" w:line="205" w:lineRule="exact"/>
              <w:ind w:right="15"/>
              <w:rPr>
                <w:sz w:val="17"/>
              </w:rPr>
            </w:pPr>
            <w:r>
              <w:rPr>
                <w:sz w:val="17"/>
              </w:rPr>
              <w:t>19,3</w:t>
            </w:r>
          </w:p>
        </w:tc>
        <w:tc>
          <w:tcPr>
            <w:tcW w:w="1155" w:type="dxa"/>
            <w:tcBorders>
              <w:top w:val="single" w:sz="12" w:space="0" w:color="FFFFFF"/>
            </w:tcBorders>
            <w:shd w:val="clear" w:color="auto" w:fill="E7E6E6"/>
          </w:tcPr>
          <w:p w:rsidR="00500A47" w:rsidRDefault="000A7459">
            <w:pPr>
              <w:pStyle w:val="TableParagraph"/>
              <w:spacing w:before="8" w:line="205" w:lineRule="exact"/>
              <w:ind w:right="72"/>
              <w:rPr>
                <w:sz w:val="17"/>
              </w:rPr>
            </w:pPr>
            <w:r>
              <w:rPr>
                <w:sz w:val="17"/>
              </w:rPr>
              <w:t>528.806</w:t>
            </w:r>
          </w:p>
        </w:tc>
        <w:tc>
          <w:tcPr>
            <w:tcW w:w="1143" w:type="dxa"/>
            <w:tcBorders>
              <w:top w:val="single" w:sz="12" w:space="0" w:color="FFFFFF"/>
            </w:tcBorders>
            <w:shd w:val="clear" w:color="auto" w:fill="E7E6E6"/>
          </w:tcPr>
          <w:p w:rsidR="00500A47" w:rsidRDefault="000A7459">
            <w:pPr>
              <w:pStyle w:val="TableParagraph"/>
              <w:spacing w:before="8" w:line="205" w:lineRule="exact"/>
              <w:ind w:right="71"/>
              <w:rPr>
                <w:sz w:val="17"/>
              </w:rPr>
            </w:pPr>
            <w:r>
              <w:rPr>
                <w:sz w:val="17"/>
              </w:rPr>
              <w:t>563.433</w:t>
            </w:r>
          </w:p>
        </w:tc>
        <w:tc>
          <w:tcPr>
            <w:tcW w:w="681" w:type="dxa"/>
            <w:tcBorders>
              <w:top w:val="single" w:sz="12" w:space="0" w:color="FFFFFF"/>
            </w:tcBorders>
            <w:shd w:val="clear" w:color="auto" w:fill="E7E6E6"/>
          </w:tcPr>
          <w:p w:rsidR="00500A47" w:rsidRDefault="000A7459">
            <w:pPr>
              <w:pStyle w:val="TableParagraph"/>
              <w:spacing w:before="8" w:line="205" w:lineRule="exact"/>
              <w:ind w:right="13"/>
              <w:rPr>
                <w:sz w:val="17"/>
              </w:rPr>
            </w:pPr>
            <w:r>
              <w:rPr>
                <w:sz w:val="17"/>
              </w:rPr>
              <w:t>6,5</w:t>
            </w:r>
          </w:p>
        </w:tc>
        <w:tc>
          <w:tcPr>
            <w:tcW w:w="1247" w:type="dxa"/>
            <w:tcBorders>
              <w:top w:val="single" w:sz="12" w:space="0" w:color="FFFFFF"/>
            </w:tcBorders>
          </w:tcPr>
          <w:p w:rsidR="00500A47" w:rsidRDefault="000A7459">
            <w:pPr>
              <w:pStyle w:val="TableParagraph"/>
              <w:spacing w:before="8" w:line="205" w:lineRule="exact"/>
              <w:ind w:right="81"/>
              <w:rPr>
                <w:b/>
                <w:sz w:val="17"/>
              </w:rPr>
            </w:pPr>
            <w:r>
              <w:rPr>
                <w:b/>
                <w:sz w:val="17"/>
              </w:rPr>
              <w:t>24.947.944</w:t>
            </w:r>
          </w:p>
        </w:tc>
        <w:tc>
          <w:tcPr>
            <w:tcW w:w="1143" w:type="dxa"/>
          </w:tcPr>
          <w:p w:rsidR="00500A47" w:rsidRDefault="000A7459">
            <w:pPr>
              <w:pStyle w:val="TableParagraph"/>
              <w:spacing w:before="8" w:line="205" w:lineRule="exact"/>
              <w:ind w:right="69"/>
              <w:rPr>
                <w:b/>
                <w:sz w:val="17"/>
              </w:rPr>
            </w:pPr>
            <w:r>
              <w:rPr>
                <w:b/>
                <w:sz w:val="17"/>
              </w:rPr>
              <w:t>28.735.100</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2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25" name="Freeform 126"/>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FFF8F4" id="Group 125"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">
                      <v:shape id="Freeform 126"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WMIA&#10;AADcAAAADwAAAGRycy9kb3ducmV2LnhtbESPQYvCMBSE74L/ITxhb5pacJFqFBUUr9tV6vHZPNti&#10;81KbaLv/frOw4HGYmW+Y5bo3tXhR6yrLCqaTCARxbnXFhYLT9348B+E8ssbaMin4IQfr1XCwxETb&#10;jr/olfpCBAi7BBWU3jeJlC4vyaCb2IY4eDfbGvRBtoXULXYBbmoZR9GnNFhxWCixoV1J+T19GgXd&#10;457bLD1fNlvODqcrTquur5X6GPWbBQhPvX+H/9tHrSCOZ/B3Jhw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P5Y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92" w:lineRule="exact"/>
              <w:ind w:right="22"/>
              <w:rPr>
                <w:b/>
                <w:sz w:val="17"/>
              </w:rPr>
            </w:pPr>
            <w:r>
              <w:rPr>
                <w:b/>
                <w:sz w:val="17"/>
              </w:rPr>
              <w:t>15,2</w:t>
            </w:r>
          </w:p>
        </w:tc>
      </w:tr>
      <w:tr w:rsidR="00500A47">
        <w:trPr>
          <w:trHeight w:val="248"/>
        </w:trPr>
        <w:tc>
          <w:tcPr>
            <w:tcW w:w="844" w:type="dxa"/>
            <w:shd w:val="clear" w:color="auto" w:fill="BEBEBE"/>
          </w:tcPr>
          <w:p w:rsidR="00500A47" w:rsidRDefault="000A7459">
            <w:pPr>
              <w:pStyle w:val="TableParagraph"/>
              <w:spacing w:before="17" w:line="206" w:lineRule="exact"/>
              <w:ind w:left="23"/>
              <w:jc w:val="left"/>
              <w:rPr>
                <w:b/>
                <w:sz w:val="17"/>
              </w:rPr>
            </w:pPr>
            <w:r>
              <w:rPr>
                <w:b/>
                <w:sz w:val="17"/>
              </w:rPr>
              <w:t>Soma (SE)</w:t>
            </w:r>
          </w:p>
        </w:tc>
        <w:tc>
          <w:tcPr>
            <w:tcW w:w="1213" w:type="dxa"/>
            <w:shd w:val="clear" w:color="auto" w:fill="BEBEBE"/>
          </w:tcPr>
          <w:p w:rsidR="00500A47" w:rsidRDefault="000A7459">
            <w:pPr>
              <w:pStyle w:val="TableParagraph"/>
              <w:spacing w:before="17" w:line="206" w:lineRule="exact"/>
              <w:ind w:right="72"/>
              <w:rPr>
                <w:b/>
                <w:sz w:val="17"/>
              </w:rPr>
            </w:pPr>
            <w:r>
              <w:rPr>
                <w:b/>
                <w:sz w:val="17"/>
              </w:rPr>
              <w:t>17.167.509</w:t>
            </w:r>
          </w:p>
        </w:tc>
        <w:tc>
          <w:tcPr>
            <w:tcW w:w="1155" w:type="dxa"/>
            <w:shd w:val="clear" w:color="auto" w:fill="BEBEBE"/>
          </w:tcPr>
          <w:p w:rsidR="00500A47" w:rsidRDefault="000A7459">
            <w:pPr>
              <w:pStyle w:val="TableParagraph"/>
              <w:spacing w:before="17" w:line="206" w:lineRule="exact"/>
              <w:ind w:right="71"/>
              <w:rPr>
                <w:b/>
                <w:sz w:val="17"/>
              </w:rPr>
            </w:pPr>
            <w:r>
              <w:rPr>
                <w:b/>
                <w:sz w:val="17"/>
              </w:rPr>
              <w:t>17.743.325</w:t>
            </w:r>
          </w:p>
        </w:tc>
        <w:tc>
          <w:tcPr>
            <w:tcW w:w="624" w:type="dxa"/>
            <w:shd w:val="clear" w:color="auto" w:fill="BEBEBE"/>
          </w:tcPr>
          <w:p w:rsidR="00500A47" w:rsidRDefault="000A7459">
            <w:pPr>
              <w:pStyle w:val="TableParagraph"/>
              <w:spacing w:before="17" w:line="206" w:lineRule="exact"/>
              <w:ind w:right="14"/>
              <w:rPr>
                <w:b/>
                <w:sz w:val="17"/>
              </w:rPr>
            </w:pPr>
            <w:r>
              <w:rPr>
                <w:b/>
                <w:sz w:val="17"/>
              </w:rPr>
              <w:t>3,4</w:t>
            </w:r>
          </w:p>
        </w:tc>
        <w:tc>
          <w:tcPr>
            <w:tcW w:w="1179" w:type="dxa"/>
            <w:shd w:val="clear" w:color="auto" w:fill="BEBEBE"/>
          </w:tcPr>
          <w:p w:rsidR="00500A47" w:rsidRDefault="000A7459">
            <w:pPr>
              <w:pStyle w:val="TableParagraph"/>
              <w:spacing w:before="17" w:line="206" w:lineRule="exact"/>
              <w:ind w:right="72"/>
              <w:rPr>
                <w:b/>
                <w:sz w:val="17"/>
              </w:rPr>
            </w:pPr>
            <w:r>
              <w:rPr>
                <w:b/>
                <w:sz w:val="17"/>
              </w:rPr>
              <w:t>1.908.894</w:t>
            </w:r>
          </w:p>
        </w:tc>
        <w:tc>
          <w:tcPr>
            <w:tcW w:w="1167" w:type="dxa"/>
            <w:shd w:val="clear" w:color="auto" w:fill="BEBEBE"/>
          </w:tcPr>
          <w:p w:rsidR="00500A47" w:rsidRDefault="000A7459">
            <w:pPr>
              <w:pStyle w:val="TableParagraph"/>
              <w:spacing w:before="17" w:line="206" w:lineRule="exact"/>
              <w:ind w:right="72"/>
              <w:rPr>
                <w:b/>
                <w:sz w:val="17"/>
              </w:rPr>
            </w:pPr>
            <w:r>
              <w:rPr>
                <w:b/>
                <w:sz w:val="17"/>
              </w:rPr>
              <w:t>2.706.755</w:t>
            </w:r>
          </w:p>
        </w:tc>
        <w:tc>
          <w:tcPr>
            <w:tcW w:w="624" w:type="dxa"/>
            <w:shd w:val="clear" w:color="auto" w:fill="BEBEBE"/>
          </w:tcPr>
          <w:p w:rsidR="00500A47" w:rsidRDefault="000A7459">
            <w:pPr>
              <w:pStyle w:val="TableParagraph"/>
              <w:spacing w:before="17" w:line="206" w:lineRule="exact"/>
              <w:ind w:right="15"/>
              <w:rPr>
                <w:b/>
                <w:sz w:val="17"/>
              </w:rPr>
            </w:pPr>
            <w:r>
              <w:rPr>
                <w:b/>
                <w:sz w:val="17"/>
              </w:rPr>
              <w:t>41,8</w:t>
            </w:r>
          </w:p>
        </w:tc>
        <w:tc>
          <w:tcPr>
            <w:tcW w:w="1213" w:type="dxa"/>
            <w:shd w:val="clear" w:color="auto" w:fill="BEBEBE"/>
          </w:tcPr>
          <w:p w:rsidR="00500A47" w:rsidRDefault="000A7459">
            <w:pPr>
              <w:pStyle w:val="TableParagraph"/>
              <w:spacing w:before="17" w:line="206" w:lineRule="exact"/>
              <w:ind w:right="72"/>
              <w:rPr>
                <w:b/>
                <w:sz w:val="17"/>
              </w:rPr>
            </w:pPr>
            <w:r>
              <w:rPr>
                <w:b/>
                <w:sz w:val="17"/>
              </w:rPr>
              <w:t>20.329.927</w:t>
            </w:r>
          </w:p>
        </w:tc>
        <w:tc>
          <w:tcPr>
            <w:tcW w:w="1155" w:type="dxa"/>
            <w:shd w:val="clear" w:color="auto" w:fill="BEBEBE"/>
          </w:tcPr>
          <w:p w:rsidR="00500A47" w:rsidRDefault="000A7459">
            <w:pPr>
              <w:pStyle w:val="TableParagraph"/>
              <w:spacing w:before="17" w:line="206" w:lineRule="exact"/>
              <w:ind w:right="72"/>
              <w:rPr>
                <w:b/>
                <w:sz w:val="17"/>
              </w:rPr>
            </w:pPr>
            <w:r>
              <w:rPr>
                <w:b/>
                <w:sz w:val="17"/>
              </w:rPr>
              <w:t>24.117.500</w:t>
            </w:r>
          </w:p>
        </w:tc>
        <w:tc>
          <w:tcPr>
            <w:tcW w:w="682" w:type="dxa"/>
            <w:shd w:val="clear" w:color="auto" w:fill="BEBEBE"/>
          </w:tcPr>
          <w:p w:rsidR="00500A47" w:rsidRDefault="000A7459">
            <w:pPr>
              <w:pStyle w:val="TableParagraph"/>
              <w:spacing w:before="17" w:line="206" w:lineRule="exact"/>
              <w:ind w:right="15"/>
              <w:rPr>
                <w:b/>
                <w:sz w:val="17"/>
              </w:rPr>
            </w:pPr>
            <w:r>
              <w:rPr>
                <w:b/>
                <w:sz w:val="17"/>
              </w:rPr>
              <w:t>18,6</w:t>
            </w:r>
          </w:p>
        </w:tc>
        <w:tc>
          <w:tcPr>
            <w:tcW w:w="1155" w:type="dxa"/>
            <w:shd w:val="clear" w:color="auto" w:fill="BEBEBE"/>
          </w:tcPr>
          <w:p w:rsidR="00500A47" w:rsidRDefault="000A7459">
            <w:pPr>
              <w:pStyle w:val="TableParagraph"/>
              <w:spacing w:before="17" w:line="206" w:lineRule="exact"/>
              <w:ind w:right="72"/>
              <w:rPr>
                <w:b/>
                <w:sz w:val="17"/>
              </w:rPr>
            </w:pPr>
            <w:r>
              <w:rPr>
                <w:b/>
                <w:sz w:val="17"/>
              </w:rPr>
              <w:t>881.786</w:t>
            </w:r>
          </w:p>
        </w:tc>
        <w:tc>
          <w:tcPr>
            <w:tcW w:w="1143" w:type="dxa"/>
            <w:shd w:val="clear" w:color="auto" w:fill="BEBEBE"/>
          </w:tcPr>
          <w:p w:rsidR="00500A47" w:rsidRDefault="000A7459">
            <w:pPr>
              <w:pStyle w:val="TableParagraph"/>
              <w:spacing w:before="17" w:line="206" w:lineRule="exact"/>
              <w:ind w:right="71"/>
              <w:rPr>
                <w:b/>
                <w:sz w:val="17"/>
              </w:rPr>
            </w:pPr>
            <w:r>
              <w:rPr>
                <w:b/>
                <w:sz w:val="17"/>
              </w:rPr>
              <w:t>891.352</w:t>
            </w:r>
          </w:p>
        </w:tc>
        <w:tc>
          <w:tcPr>
            <w:tcW w:w="681" w:type="dxa"/>
            <w:shd w:val="clear" w:color="auto" w:fill="BEBEBE"/>
          </w:tcPr>
          <w:p w:rsidR="00500A47" w:rsidRDefault="000A7459">
            <w:pPr>
              <w:pStyle w:val="TableParagraph"/>
              <w:spacing w:before="17" w:line="206" w:lineRule="exact"/>
              <w:ind w:right="13"/>
              <w:rPr>
                <w:b/>
                <w:sz w:val="17"/>
              </w:rPr>
            </w:pPr>
            <w:r>
              <w:rPr>
                <w:b/>
                <w:sz w:val="17"/>
              </w:rPr>
              <w:t>1,1</w:t>
            </w:r>
          </w:p>
        </w:tc>
        <w:tc>
          <w:tcPr>
            <w:tcW w:w="1247" w:type="dxa"/>
            <w:shd w:val="clear" w:color="auto" w:fill="BEBEBE"/>
          </w:tcPr>
          <w:p w:rsidR="00500A47" w:rsidRDefault="000A7459">
            <w:pPr>
              <w:pStyle w:val="TableParagraph"/>
              <w:spacing w:before="17" w:line="206" w:lineRule="exact"/>
              <w:ind w:right="81"/>
              <w:rPr>
                <w:b/>
                <w:sz w:val="17"/>
              </w:rPr>
            </w:pPr>
            <w:r>
              <w:rPr>
                <w:b/>
                <w:sz w:val="17"/>
              </w:rPr>
              <w:t>40.288.117</w:t>
            </w:r>
          </w:p>
        </w:tc>
        <w:tc>
          <w:tcPr>
            <w:tcW w:w="1143" w:type="dxa"/>
            <w:tcBorders>
              <w:right w:val="single" w:sz="12" w:space="0" w:color="FFFFFF"/>
            </w:tcBorders>
            <w:shd w:val="clear" w:color="auto" w:fill="BEBEBE"/>
          </w:tcPr>
          <w:p w:rsidR="00500A47" w:rsidRDefault="000A7459">
            <w:pPr>
              <w:pStyle w:val="TableParagraph"/>
              <w:spacing w:before="17" w:line="206" w:lineRule="exact"/>
              <w:ind w:right="54"/>
              <w:rPr>
                <w:b/>
                <w:sz w:val="17"/>
              </w:rPr>
            </w:pPr>
            <w:r>
              <w:rPr>
                <w:b/>
                <w:sz w:val="17"/>
              </w:rPr>
              <w:t>45.458.931</w:t>
            </w:r>
          </w:p>
        </w:tc>
        <w:tc>
          <w:tcPr>
            <w:tcW w:w="634" w:type="dxa"/>
            <w:tcBorders>
              <w:left w:val="single" w:sz="12" w:space="0" w:color="FFFFFF"/>
            </w:tcBorders>
            <w:shd w:val="clear" w:color="auto" w:fill="BEBEBE"/>
          </w:tcPr>
          <w:p w:rsidR="00500A47" w:rsidRDefault="000A7459">
            <w:pPr>
              <w:pStyle w:val="TableParagraph"/>
              <w:spacing w:before="17" w:line="206" w:lineRule="exact"/>
              <w:ind w:right="22"/>
              <w:rPr>
                <w:b/>
                <w:sz w:val="17"/>
              </w:rPr>
            </w:pPr>
            <w:r>
              <w:rPr>
                <w:b/>
                <w:sz w:val="17"/>
              </w:rPr>
              <w:t>12,8</w:t>
            </w:r>
          </w:p>
        </w:tc>
      </w:tr>
      <w:tr w:rsidR="00500A47">
        <w:trPr>
          <w:trHeight w:val="221"/>
        </w:trPr>
        <w:tc>
          <w:tcPr>
            <w:tcW w:w="844" w:type="dxa"/>
            <w:tcBorders>
              <w:bottom w:val="single" w:sz="12" w:space="0" w:color="FFFFFF"/>
            </w:tcBorders>
          </w:tcPr>
          <w:p w:rsidR="00500A47" w:rsidRDefault="000A7459">
            <w:pPr>
              <w:pStyle w:val="TableParagraph"/>
              <w:spacing w:before="17" w:line="185" w:lineRule="exact"/>
              <w:ind w:left="23"/>
              <w:jc w:val="left"/>
              <w:rPr>
                <w:b/>
                <w:sz w:val="17"/>
              </w:rPr>
            </w:pPr>
            <w:r>
              <w:rPr>
                <w:b/>
                <w:sz w:val="17"/>
              </w:rPr>
              <w:t>PR</w:t>
            </w:r>
          </w:p>
        </w:tc>
        <w:tc>
          <w:tcPr>
            <w:tcW w:w="1213" w:type="dxa"/>
            <w:tcBorders>
              <w:bottom w:val="single" w:sz="12" w:space="0" w:color="FFFFFF"/>
            </w:tcBorders>
            <w:shd w:val="clear" w:color="auto" w:fill="B8CCE3"/>
          </w:tcPr>
          <w:p w:rsidR="00500A47" w:rsidRDefault="000A7459">
            <w:pPr>
              <w:pStyle w:val="TableParagraph"/>
              <w:spacing w:before="17" w:line="185" w:lineRule="exact"/>
              <w:ind w:right="72"/>
              <w:rPr>
                <w:sz w:val="17"/>
              </w:rPr>
            </w:pPr>
            <w:r>
              <w:rPr>
                <w:sz w:val="17"/>
              </w:rPr>
              <w:t>1.919.092</w:t>
            </w:r>
          </w:p>
        </w:tc>
        <w:tc>
          <w:tcPr>
            <w:tcW w:w="1155" w:type="dxa"/>
            <w:tcBorders>
              <w:bottom w:val="single" w:sz="12" w:space="0" w:color="FFFFFF"/>
            </w:tcBorders>
            <w:shd w:val="clear" w:color="auto" w:fill="B8CCE3"/>
          </w:tcPr>
          <w:p w:rsidR="00500A47" w:rsidRDefault="000A7459">
            <w:pPr>
              <w:pStyle w:val="TableParagraph"/>
              <w:spacing w:before="17" w:line="185" w:lineRule="exact"/>
              <w:ind w:right="72"/>
              <w:rPr>
                <w:sz w:val="17"/>
              </w:rPr>
            </w:pPr>
            <w:r>
              <w:rPr>
                <w:sz w:val="17"/>
              </w:rPr>
              <w:t>2.002.950</w:t>
            </w:r>
          </w:p>
        </w:tc>
        <w:tc>
          <w:tcPr>
            <w:tcW w:w="624" w:type="dxa"/>
            <w:tcBorders>
              <w:bottom w:val="single" w:sz="12" w:space="0" w:color="FFFFFF"/>
            </w:tcBorders>
            <w:shd w:val="clear" w:color="auto" w:fill="B8CCE3"/>
          </w:tcPr>
          <w:p w:rsidR="00500A47" w:rsidRDefault="000A7459">
            <w:pPr>
              <w:pStyle w:val="TableParagraph"/>
              <w:spacing w:before="17" w:line="185" w:lineRule="exact"/>
              <w:ind w:right="14"/>
              <w:rPr>
                <w:sz w:val="17"/>
              </w:rPr>
            </w:pPr>
            <w:r>
              <w:rPr>
                <w:sz w:val="17"/>
              </w:rPr>
              <w:t>4,4</w:t>
            </w:r>
          </w:p>
        </w:tc>
        <w:tc>
          <w:tcPr>
            <w:tcW w:w="1179" w:type="dxa"/>
            <w:tcBorders>
              <w:bottom w:val="single" w:sz="12" w:space="0" w:color="FFFFFF"/>
            </w:tcBorders>
            <w:shd w:val="clear" w:color="auto" w:fill="D7E3BB"/>
          </w:tcPr>
          <w:p w:rsidR="00500A47" w:rsidRDefault="000A7459">
            <w:pPr>
              <w:pStyle w:val="TableParagraph"/>
              <w:spacing w:before="17" w:line="185" w:lineRule="exact"/>
              <w:ind w:right="72"/>
              <w:rPr>
                <w:sz w:val="17"/>
              </w:rPr>
            </w:pPr>
            <w:r>
              <w:rPr>
                <w:sz w:val="17"/>
              </w:rPr>
              <w:t>284.326</w:t>
            </w:r>
          </w:p>
        </w:tc>
        <w:tc>
          <w:tcPr>
            <w:tcW w:w="1167" w:type="dxa"/>
            <w:tcBorders>
              <w:bottom w:val="single" w:sz="12" w:space="0" w:color="FFFFFF"/>
            </w:tcBorders>
            <w:shd w:val="clear" w:color="auto" w:fill="D7E3BB"/>
          </w:tcPr>
          <w:p w:rsidR="00500A47" w:rsidRDefault="000A7459">
            <w:pPr>
              <w:pStyle w:val="TableParagraph"/>
              <w:spacing w:before="17" w:line="185" w:lineRule="exact"/>
              <w:ind w:right="72"/>
              <w:rPr>
                <w:sz w:val="17"/>
              </w:rPr>
            </w:pPr>
            <w:r>
              <w:rPr>
                <w:sz w:val="17"/>
              </w:rPr>
              <w:t>404.890</w:t>
            </w:r>
          </w:p>
        </w:tc>
        <w:tc>
          <w:tcPr>
            <w:tcW w:w="624" w:type="dxa"/>
            <w:tcBorders>
              <w:bottom w:val="single" w:sz="12" w:space="0" w:color="FFFFFF"/>
            </w:tcBorders>
            <w:shd w:val="clear" w:color="auto" w:fill="D7E3BB"/>
          </w:tcPr>
          <w:p w:rsidR="00500A47" w:rsidRDefault="000A7459">
            <w:pPr>
              <w:pStyle w:val="TableParagraph"/>
              <w:spacing w:before="17" w:line="185" w:lineRule="exact"/>
              <w:ind w:right="15"/>
              <w:rPr>
                <w:sz w:val="17"/>
              </w:rPr>
            </w:pPr>
            <w:r>
              <w:rPr>
                <w:sz w:val="17"/>
              </w:rPr>
              <w:t>42,4</w:t>
            </w:r>
          </w:p>
        </w:tc>
        <w:tc>
          <w:tcPr>
            <w:tcW w:w="1213" w:type="dxa"/>
            <w:tcBorders>
              <w:bottom w:val="single" w:sz="12" w:space="0" w:color="FFFFFF"/>
            </w:tcBorders>
            <w:shd w:val="clear" w:color="auto" w:fill="F5E3E2"/>
          </w:tcPr>
          <w:p w:rsidR="00500A47" w:rsidRDefault="000A7459">
            <w:pPr>
              <w:pStyle w:val="TableParagraph"/>
              <w:spacing w:before="17" w:line="185" w:lineRule="exact"/>
              <w:ind w:right="72"/>
              <w:rPr>
                <w:sz w:val="17"/>
              </w:rPr>
            </w:pPr>
            <w:r>
              <w:rPr>
                <w:sz w:val="17"/>
              </w:rPr>
              <w:t>4.680.441</w:t>
            </w:r>
          </w:p>
        </w:tc>
        <w:tc>
          <w:tcPr>
            <w:tcW w:w="1155" w:type="dxa"/>
            <w:tcBorders>
              <w:bottom w:val="single" w:sz="12" w:space="0" w:color="FFFFFF"/>
            </w:tcBorders>
            <w:shd w:val="clear" w:color="auto" w:fill="F5E3E2"/>
          </w:tcPr>
          <w:p w:rsidR="00500A47" w:rsidRDefault="000A7459">
            <w:pPr>
              <w:pStyle w:val="TableParagraph"/>
              <w:spacing w:before="17" w:line="185" w:lineRule="exact"/>
              <w:ind w:right="72"/>
              <w:rPr>
                <w:sz w:val="17"/>
              </w:rPr>
            </w:pPr>
            <w:r>
              <w:rPr>
                <w:sz w:val="17"/>
              </w:rPr>
              <w:t>5.378.307</w:t>
            </w:r>
          </w:p>
        </w:tc>
        <w:tc>
          <w:tcPr>
            <w:tcW w:w="682" w:type="dxa"/>
            <w:tcBorders>
              <w:bottom w:val="single" w:sz="12" w:space="0" w:color="FFFFFF"/>
            </w:tcBorders>
            <w:shd w:val="clear" w:color="auto" w:fill="F5E3E2"/>
          </w:tcPr>
          <w:p w:rsidR="00500A47" w:rsidRDefault="000A7459">
            <w:pPr>
              <w:pStyle w:val="TableParagraph"/>
              <w:spacing w:before="17" w:line="185" w:lineRule="exact"/>
              <w:ind w:right="15"/>
              <w:rPr>
                <w:sz w:val="17"/>
              </w:rPr>
            </w:pPr>
            <w:r>
              <w:rPr>
                <w:sz w:val="17"/>
              </w:rPr>
              <w:t>14,9</w:t>
            </w:r>
          </w:p>
        </w:tc>
        <w:tc>
          <w:tcPr>
            <w:tcW w:w="1155" w:type="dxa"/>
            <w:tcBorders>
              <w:bottom w:val="single" w:sz="12" w:space="0" w:color="FFFFFF"/>
            </w:tcBorders>
            <w:shd w:val="clear" w:color="auto" w:fill="E7E6E6"/>
          </w:tcPr>
          <w:p w:rsidR="00500A47" w:rsidRDefault="000A7459">
            <w:pPr>
              <w:pStyle w:val="TableParagraph"/>
              <w:spacing w:before="17" w:line="185" w:lineRule="exact"/>
              <w:ind w:right="72"/>
              <w:rPr>
                <w:sz w:val="17"/>
              </w:rPr>
            </w:pPr>
            <w:r>
              <w:rPr>
                <w:sz w:val="17"/>
              </w:rPr>
              <w:t>125.112</w:t>
            </w:r>
          </w:p>
        </w:tc>
        <w:tc>
          <w:tcPr>
            <w:tcW w:w="1143" w:type="dxa"/>
            <w:tcBorders>
              <w:bottom w:val="single" w:sz="12" w:space="0" w:color="FFFFFF"/>
            </w:tcBorders>
            <w:shd w:val="clear" w:color="auto" w:fill="E7E6E6"/>
          </w:tcPr>
          <w:p w:rsidR="00500A47" w:rsidRDefault="000A7459">
            <w:pPr>
              <w:pStyle w:val="TableParagraph"/>
              <w:spacing w:before="17" w:line="185" w:lineRule="exact"/>
              <w:ind w:right="71"/>
              <w:rPr>
                <w:sz w:val="17"/>
              </w:rPr>
            </w:pPr>
            <w:r>
              <w:rPr>
                <w:sz w:val="17"/>
              </w:rPr>
              <w:t>155.723</w:t>
            </w:r>
          </w:p>
        </w:tc>
        <w:tc>
          <w:tcPr>
            <w:tcW w:w="681" w:type="dxa"/>
            <w:tcBorders>
              <w:bottom w:val="single" w:sz="12" w:space="0" w:color="FFFFFF"/>
            </w:tcBorders>
            <w:shd w:val="clear" w:color="auto" w:fill="E7E6E6"/>
          </w:tcPr>
          <w:p w:rsidR="00500A47" w:rsidRDefault="000A7459">
            <w:pPr>
              <w:pStyle w:val="TableParagraph"/>
              <w:spacing w:before="17" w:line="185" w:lineRule="exact"/>
              <w:ind w:right="13"/>
              <w:rPr>
                <w:sz w:val="17"/>
              </w:rPr>
            </w:pPr>
            <w:r>
              <w:rPr>
                <w:sz w:val="17"/>
              </w:rPr>
              <w:t>24,5</w:t>
            </w:r>
          </w:p>
        </w:tc>
        <w:tc>
          <w:tcPr>
            <w:tcW w:w="1247" w:type="dxa"/>
            <w:tcBorders>
              <w:bottom w:val="single" w:sz="12" w:space="0" w:color="FFFFFF"/>
            </w:tcBorders>
          </w:tcPr>
          <w:p w:rsidR="00500A47" w:rsidRDefault="000A7459">
            <w:pPr>
              <w:pStyle w:val="TableParagraph"/>
              <w:spacing w:before="17" w:line="185" w:lineRule="exact"/>
              <w:ind w:right="81"/>
              <w:rPr>
                <w:b/>
                <w:sz w:val="17"/>
              </w:rPr>
            </w:pPr>
            <w:r>
              <w:rPr>
                <w:b/>
                <w:sz w:val="17"/>
              </w:rPr>
              <w:t>7.008.970</w:t>
            </w:r>
          </w:p>
        </w:tc>
        <w:tc>
          <w:tcPr>
            <w:tcW w:w="1143" w:type="dxa"/>
          </w:tcPr>
          <w:p w:rsidR="00500A47" w:rsidRDefault="000A7459">
            <w:pPr>
              <w:pStyle w:val="TableParagraph"/>
              <w:spacing w:before="17" w:line="185" w:lineRule="exact"/>
              <w:ind w:right="69"/>
              <w:rPr>
                <w:b/>
                <w:sz w:val="17"/>
              </w:rPr>
            </w:pPr>
            <w:r>
              <w:rPr>
                <w:b/>
                <w:sz w:val="17"/>
              </w:rPr>
              <w:t>7.941.871</w:t>
            </w:r>
          </w:p>
        </w:tc>
        <w:tc>
          <w:tcPr>
            <w:tcW w:w="634" w:type="dxa"/>
          </w:tcPr>
          <w:p w:rsidR="00500A47" w:rsidRDefault="000A7459">
            <w:pPr>
              <w:pStyle w:val="TableParagraph"/>
              <w:spacing w:before="17" w:line="185" w:lineRule="exact"/>
              <w:ind w:right="22"/>
              <w:rPr>
                <w:b/>
                <w:sz w:val="17"/>
              </w:rPr>
            </w:pPr>
            <w:r>
              <w:rPr>
                <w:b/>
                <w:sz w:val="17"/>
              </w:rPr>
              <w:t>13,3</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RS</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2.961.899</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3.103.267</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4,8</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385.734</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564.403</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46,3</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6.180.259</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7.201.027</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16,5</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170.428</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217.374</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27,5</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9.698.320</w:t>
            </w:r>
          </w:p>
        </w:tc>
        <w:tc>
          <w:tcPr>
            <w:tcW w:w="1143" w:type="dxa"/>
          </w:tcPr>
          <w:p w:rsidR="00500A47" w:rsidRDefault="000A7459">
            <w:pPr>
              <w:pStyle w:val="TableParagraph"/>
              <w:spacing w:before="8" w:line="185" w:lineRule="exact"/>
              <w:ind w:right="69"/>
              <w:rPr>
                <w:b/>
                <w:sz w:val="17"/>
              </w:rPr>
            </w:pPr>
            <w:r>
              <w:rPr>
                <w:b/>
                <w:sz w:val="17"/>
              </w:rPr>
              <w:t>11.086.070</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2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23" name="Freeform 124"/>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BF17D3" id="Group 123"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">
                      <v:shape id="Freeform 124"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Dt8IA&#10;AADcAAAADwAAAGRycy9kb3ducmV2LnhtbESPQYvCMBSE74L/ITxhb5paYZFqFBUUr9tV6vHZPNti&#10;81KbaLv/frOw4HGYmW+Y5bo3tXhR6yrLCqaTCARxbnXFhYLT9348B+E8ssbaMin4IQfr1XCwxETb&#10;jr/olfpCBAi7BBWU3jeJlC4vyaCb2IY4eDfbGvRBtoXULXYBbmoZR9GnNFhxWCixoV1J+T19GgXd&#10;457bLD1fNlvODqcrTquur5X6GPWbBQhPvX+H/9tHrSCOZ/B3Jhw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cO3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3" w:lineRule="exact"/>
              <w:ind w:right="22"/>
              <w:rPr>
                <w:b/>
                <w:sz w:val="17"/>
              </w:rPr>
            </w:pPr>
            <w:r>
              <w:rPr>
                <w:b/>
                <w:sz w:val="17"/>
              </w:rPr>
              <w:t>14,3</w:t>
            </w:r>
          </w:p>
        </w:tc>
      </w:tr>
      <w:tr w:rsidR="00500A47">
        <w:trPr>
          <w:trHeight w:val="212"/>
        </w:trPr>
        <w:tc>
          <w:tcPr>
            <w:tcW w:w="844" w:type="dxa"/>
            <w:tcBorders>
              <w:top w:val="single" w:sz="12" w:space="0" w:color="FFFFFF"/>
              <w:bottom w:val="single" w:sz="12" w:space="0" w:color="FFFFFF"/>
            </w:tcBorders>
          </w:tcPr>
          <w:p w:rsidR="00500A47" w:rsidRDefault="000A7459">
            <w:pPr>
              <w:pStyle w:val="TableParagraph"/>
              <w:spacing w:before="8" w:line="185" w:lineRule="exact"/>
              <w:ind w:left="23"/>
              <w:jc w:val="left"/>
              <w:rPr>
                <w:b/>
                <w:sz w:val="17"/>
              </w:rPr>
            </w:pPr>
            <w:r>
              <w:rPr>
                <w:b/>
                <w:sz w:val="17"/>
              </w:rPr>
              <w:t>SC</w:t>
            </w:r>
          </w:p>
        </w:tc>
        <w:tc>
          <w:tcPr>
            <w:tcW w:w="1213"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1.430.561</w:t>
            </w:r>
          </w:p>
        </w:tc>
        <w:tc>
          <w:tcPr>
            <w:tcW w:w="1155"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72"/>
              <w:rPr>
                <w:sz w:val="17"/>
              </w:rPr>
            </w:pPr>
            <w:r>
              <w:rPr>
                <w:sz w:val="17"/>
              </w:rPr>
              <w:t>1.564.586</w:t>
            </w:r>
          </w:p>
        </w:tc>
        <w:tc>
          <w:tcPr>
            <w:tcW w:w="624" w:type="dxa"/>
            <w:tcBorders>
              <w:top w:val="single" w:sz="12" w:space="0" w:color="FFFFFF"/>
              <w:bottom w:val="single" w:sz="12" w:space="0" w:color="FFFFFF"/>
            </w:tcBorders>
            <w:shd w:val="clear" w:color="auto" w:fill="B8CCE3"/>
          </w:tcPr>
          <w:p w:rsidR="00500A47" w:rsidRDefault="000A7459">
            <w:pPr>
              <w:pStyle w:val="TableParagraph"/>
              <w:spacing w:before="8" w:line="185" w:lineRule="exact"/>
              <w:ind w:right="14"/>
              <w:rPr>
                <w:sz w:val="17"/>
              </w:rPr>
            </w:pPr>
            <w:r>
              <w:rPr>
                <w:sz w:val="17"/>
              </w:rPr>
              <w:t>9,4</w:t>
            </w:r>
          </w:p>
        </w:tc>
        <w:tc>
          <w:tcPr>
            <w:tcW w:w="1179"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231.618</w:t>
            </w:r>
          </w:p>
        </w:tc>
        <w:tc>
          <w:tcPr>
            <w:tcW w:w="1167"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72"/>
              <w:rPr>
                <w:sz w:val="17"/>
              </w:rPr>
            </w:pPr>
            <w:r>
              <w:rPr>
                <w:sz w:val="17"/>
              </w:rPr>
              <w:t>345.775</w:t>
            </w:r>
          </w:p>
        </w:tc>
        <w:tc>
          <w:tcPr>
            <w:tcW w:w="624" w:type="dxa"/>
            <w:tcBorders>
              <w:top w:val="single" w:sz="12" w:space="0" w:color="FFFFFF"/>
              <w:bottom w:val="single" w:sz="12" w:space="0" w:color="FFFFFF"/>
            </w:tcBorders>
            <w:shd w:val="clear" w:color="auto" w:fill="D7E3BB"/>
          </w:tcPr>
          <w:p w:rsidR="00500A47" w:rsidRDefault="000A7459">
            <w:pPr>
              <w:pStyle w:val="TableParagraph"/>
              <w:spacing w:before="8" w:line="185" w:lineRule="exact"/>
              <w:ind w:right="15"/>
              <w:rPr>
                <w:sz w:val="17"/>
              </w:rPr>
            </w:pPr>
            <w:r>
              <w:rPr>
                <w:sz w:val="17"/>
              </w:rPr>
              <w:t>49,3</w:t>
            </w:r>
          </w:p>
        </w:tc>
        <w:tc>
          <w:tcPr>
            <w:tcW w:w="1213"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2.536.389</w:t>
            </w:r>
          </w:p>
        </w:tc>
        <w:tc>
          <w:tcPr>
            <w:tcW w:w="1155"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72"/>
              <w:rPr>
                <w:sz w:val="17"/>
              </w:rPr>
            </w:pPr>
            <w:r>
              <w:rPr>
                <w:sz w:val="17"/>
              </w:rPr>
              <w:t>3.053.368</w:t>
            </w:r>
          </w:p>
        </w:tc>
        <w:tc>
          <w:tcPr>
            <w:tcW w:w="682" w:type="dxa"/>
            <w:tcBorders>
              <w:top w:val="single" w:sz="12" w:space="0" w:color="FFFFFF"/>
              <w:bottom w:val="single" w:sz="12" w:space="0" w:color="FFFFFF"/>
            </w:tcBorders>
            <w:shd w:val="clear" w:color="auto" w:fill="F5E3E2"/>
          </w:tcPr>
          <w:p w:rsidR="00500A47" w:rsidRDefault="000A7459">
            <w:pPr>
              <w:pStyle w:val="TableParagraph"/>
              <w:spacing w:before="8" w:line="185" w:lineRule="exact"/>
              <w:ind w:right="15"/>
              <w:rPr>
                <w:sz w:val="17"/>
              </w:rPr>
            </w:pPr>
            <w:r>
              <w:rPr>
                <w:sz w:val="17"/>
              </w:rPr>
              <w:t>20,4</w:t>
            </w:r>
          </w:p>
        </w:tc>
        <w:tc>
          <w:tcPr>
            <w:tcW w:w="1155"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2"/>
              <w:rPr>
                <w:sz w:val="17"/>
              </w:rPr>
            </w:pPr>
            <w:r>
              <w:rPr>
                <w:sz w:val="17"/>
              </w:rPr>
              <w:t>71.685</w:t>
            </w:r>
          </w:p>
        </w:tc>
        <w:tc>
          <w:tcPr>
            <w:tcW w:w="1143"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71"/>
              <w:rPr>
                <w:sz w:val="17"/>
              </w:rPr>
            </w:pPr>
            <w:r>
              <w:rPr>
                <w:sz w:val="17"/>
              </w:rPr>
              <w:t>99.275</w:t>
            </w:r>
          </w:p>
        </w:tc>
        <w:tc>
          <w:tcPr>
            <w:tcW w:w="681" w:type="dxa"/>
            <w:tcBorders>
              <w:top w:val="single" w:sz="12" w:space="0" w:color="FFFFFF"/>
              <w:bottom w:val="single" w:sz="12" w:space="0" w:color="FFFFFF"/>
            </w:tcBorders>
            <w:shd w:val="clear" w:color="auto" w:fill="E7E6E6"/>
          </w:tcPr>
          <w:p w:rsidR="00500A47" w:rsidRDefault="000A7459">
            <w:pPr>
              <w:pStyle w:val="TableParagraph"/>
              <w:spacing w:before="8" w:line="185" w:lineRule="exact"/>
              <w:ind w:right="13"/>
              <w:rPr>
                <w:sz w:val="17"/>
              </w:rPr>
            </w:pPr>
            <w:r>
              <w:rPr>
                <w:sz w:val="17"/>
              </w:rPr>
              <w:t>38,5</w:t>
            </w:r>
          </w:p>
        </w:tc>
        <w:tc>
          <w:tcPr>
            <w:tcW w:w="1247" w:type="dxa"/>
            <w:tcBorders>
              <w:top w:val="single" w:sz="12" w:space="0" w:color="FFFFFF"/>
              <w:bottom w:val="single" w:sz="12" w:space="0" w:color="FFFFFF"/>
            </w:tcBorders>
          </w:tcPr>
          <w:p w:rsidR="00500A47" w:rsidRDefault="000A7459">
            <w:pPr>
              <w:pStyle w:val="TableParagraph"/>
              <w:spacing w:before="8" w:line="185" w:lineRule="exact"/>
              <w:ind w:right="81"/>
              <w:rPr>
                <w:b/>
                <w:sz w:val="17"/>
              </w:rPr>
            </w:pPr>
            <w:r>
              <w:rPr>
                <w:b/>
                <w:sz w:val="17"/>
              </w:rPr>
              <w:t>4.270.253</w:t>
            </w:r>
          </w:p>
        </w:tc>
        <w:tc>
          <w:tcPr>
            <w:tcW w:w="1143" w:type="dxa"/>
          </w:tcPr>
          <w:p w:rsidR="00500A47" w:rsidRDefault="000A7459">
            <w:pPr>
              <w:pStyle w:val="TableParagraph"/>
              <w:spacing w:before="8" w:line="185" w:lineRule="exact"/>
              <w:ind w:right="69"/>
              <w:rPr>
                <w:b/>
                <w:sz w:val="17"/>
              </w:rPr>
            </w:pPr>
            <w:r>
              <w:rPr>
                <w:b/>
                <w:sz w:val="17"/>
              </w:rPr>
              <w:t>5.063.003</w:t>
            </w:r>
          </w:p>
        </w:tc>
        <w:tc>
          <w:tcPr>
            <w:tcW w:w="634" w:type="dxa"/>
          </w:tcPr>
          <w:p w:rsidR="00500A47" w:rsidRDefault="00255050">
            <w:pPr>
              <w:pStyle w:val="TableParagraph"/>
              <w:spacing w:line="20" w:lineRule="exact"/>
              <w:ind w:left="637" w:right="-72"/>
              <w:jc w:val="left"/>
              <w:rPr>
                <w:sz w:val="2"/>
              </w:rPr>
            </w:pPr>
            <w:r>
              <w:rPr>
                <w:noProof/>
                <w:sz w:val="2"/>
                <w:lang w:bidi="ar-SA"/>
              </w:rPr>
              <mc:AlternateContent>
                <mc:Choice Requires="wpg">
                  <w:drawing>
                    <wp:inline distT="0" distB="0" distL="0" distR="0">
                      <wp:extent cx="1270" cy="7620"/>
                      <wp:effectExtent l="0" t="0" r="8255" b="1905"/>
                      <wp:docPr id="22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
                                <a:chOff x="0" y="0"/>
                                <a:chExt cx="2" cy="12"/>
                              </a:xfrm>
                            </wpg:grpSpPr>
                            <wps:wsp>
                              <wps:cNvPr id="221" name="Freeform 122"/>
                              <wps:cNvSpPr>
                                <a:spLocks/>
                              </wps:cNvSpPr>
                              <wps:spPr bwMode="auto">
                                <a:xfrm>
                                  <a:off x="0" y="0"/>
                                  <a:ext cx="2" cy="12"/>
                                </a:xfrm>
                                <a:custGeom>
                                  <a:avLst/>
                                  <a:gdLst>
                                    <a:gd name="T0" fmla="*/ 12 h 12"/>
                                    <a:gd name="T1" fmla="*/ 0 h 12"/>
                                    <a:gd name="T2" fmla="*/ 12 h 12"/>
                                  </a:gdLst>
                                  <a:ahLst/>
                                  <a:cxnLst>
                                    <a:cxn ang="0">
                                      <a:pos x="0" y="T0"/>
                                    </a:cxn>
                                    <a:cxn ang="0">
                                      <a:pos x="0" y="T1"/>
                                    </a:cxn>
                                    <a:cxn ang="0">
                                      <a:pos x="0" y="T2"/>
                                    </a:cxn>
                                  </a:cxnLst>
                                  <a:rect l="0" t="0" r="r" b="b"/>
                                  <a:pathLst>
                                    <a:path h="12">
                                      <a:moveTo>
                                        <a:pt x="0" y="12"/>
                                      </a:moveTo>
                                      <a:lnTo>
                                        <a:pt x="0" y="0"/>
                                      </a:lnTo>
                                      <a:lnTo>
                                        <a:pt x="0" y="12"/>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38EB61" id="Group 121" o:spid="_x0000_s1026" style="width:.1pt;height:.6pt;mso-position-horizontal-relative:char;mso-position-vertical-relative:line" coordsize="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">
                      <v:shape id="Freeform 122" o:spid="_x0000_s1027" style="position:absolute;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4W8IA&#10;AADcAAAADwAAAGRycy9kb3ducmV2LnhtbESPQYvCMBSE74L/ITzBm6btQaRrFHdB8WpVuse3zdu2&#10;2LzUJtr6783CgsdhZr5hVpvBNOJBnastK4jnEQjiwuqaSwXn0262BOE8ssbGMil4koPNejxaYapt&#10;z0d6ZL4UAcIuRQWV920qpSsqMujmtiUO3q/tDPogu1LqDvsAN41MomghDdYcFips6aui4prdjYL+&#10;di1snl2+t5+c788/GNf90Cg1nQzbDxCeBv8O/7cPWkGSxPB3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hbwgAAANwAAAAPAAAAAAAAAAAAAAAAAJgCAABkcnMvZG93&#10;bnJldi54bWxQSwUGAAAAAAQABAD1AAAAhwMAAAAA&#10;" path="m,12l,,,12xe" fillcolor="#d3d3d3" stroked="f">
                        <v:path arrowok="t" o:connecttype="custom" o:connectlocs="0,12;0,0;0,12" o:connectangles="0,0,0"/>
                      </v:shape>
                      <w10:anchorlock/>
                    </v:group>
                  </w:pict>
                </mc:Fallback>
              </mc:AlternateContent>
            </w:r>
          </w:p>
          <w:p w:rsidR="00500A47" w:rsidRDefault="000A7459">
            <w:pPr>
              <w:pStyle w:val="TableParagraph"/>
              <w:spacing w:line="173" w:lineRule="exact"/>
              <w:ind w:right="22"/>
              <w:rPr>
                <w:b/>
                <w:sz w:val="17"/>
              </w:rPr>
            </w:pPr>
            <w:r>
              <w:rPr>
                <w:b/>
                <w:sz w:val="17"/>
              </w:rPr>
              <w:t>18,6</w:t>
            </w:r>
          </w:p>
        </w:tc>
      </w:tr>
      <w:tr w:rsidR="00500A47">
        <w:trPr>
          <w:trHeight w:val="212"/>
        </w:trPr>
        <w:tc>
          <w:tcPr>
            <w:tcW w:w="844"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left="23"/>
              <w:jc w:val="left"/>
              <w:rPr>
                <w:b/>
                <w:sz w:val="17"/>
              </w:rPr>
            </w:pPr>
            <w:r>
              <w:rPr>
                <w:b/>
                <w:sz w:val="17"/>
              </w:rPr>
              <w:t>Soma (S)</w:t>
            </w:r>
          </w:p>
        </w:tc>
        <w:tc>
          <w:tcPr>
            <w:tcW w:w="1213"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72"/>
              <w:rPr>
                <w:b/>
                <w:sz w:val="17"/>
              </w:rPr>
            </w:pPr>
            <w:r>
              <w:rPr>
                <w:b/>
                <w:sz w:val="17"/>
              </w:rPr>
              <w:t>6.311.552</w:t>
            </w:r>
          </w:p>
        </w:tc>
        <w:tc>
          <w:tcPr>
            <w:tcW w:w="1155"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71"/>
              <w:rPr>
                <w:b/>
                <w:sz w:val="17"/>
              </w:rPr>
            </w:pPr>
            <w:r>
              <w:rPr>
                <w:b/>
                <w:sz w:val="17"/>
              </w:rPr>
              <w:t>6.670.802</w:t>
            </w:r>
          </w:p>
        </w:tc>
        <w:tc>
          <w:tcPr>
            <w:tcW w:w="624"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14"/>
              <w:rPr>
                <w:b/>
                <w:sz w:val="17"/>
              </w:rPr>
            </w:pPr>
            <w:r>
              <w:rPr>
                <w:b/>
                <w:sz w:val="17"/>
              </w:rPr>
              <w:t>5,7</w:t>
            </w:r>
          </w:p>
        </w:tc>
        <w:tc>
          <w:tcPr>
            <w:tcW w:w="1179"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72"/>
              <w:rPr>
                <w:b/>
                <w:sz w:val="17"/>
              </w:rPr>
            </w:pPr>
            <w:r>
              <w:rPr>
                <w:b/>
                <w:sz w:val="17"/>
              </w:rPr>
              <w:t>901.678</w:t>
            </w:r>
          </w:p>
        </w:tc>
        <w:tc>
          <w:tcPr>
            <w:tcW w:w="1167"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72"/>
              <w:rPr>
                <w:b/>
                <w:sz w:val="17"/>
              </w:rPr>
            </w:pPr>
            <w:r>
              <w:rPr>
                <w:b/>
                <w:sz w:val="17"/>
              </w:rPr>
              <w:t>1.315.068</w:t>
            </w:r>
          </w:p>
        </w:tc>
        <w:tc>
          <w:tcPr>
            <w:tcW w:w="624"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15"/>
              <w:rPr>
                <w:b/>
                <w:sz w:val="17"/>
              </w:rPr>
            </w:pPr>
            <w:r>
              <w:rPr>
                <w:b/>
                <w:sz w:val="17"/>
              </w:rPr>
              <w:t>45,8</w:t>
            </w:r>
          </w:p>
        </w:tc>
        <w:tc>
          <w:tcPr>
            <w:tcW w:w="1213"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72"/>
              <w:rPr>
                <w:b/>
                <w:sz w:val="17"/>
              </w:rPr>
            </w:pPr>
            <w:r>
              <w:rPr>
                <w:b/>
                <w:sz w:val="17"/>
              </w:rPr>
              <w:t>13.397.089</w:t>
            </w:r>
          </w:p>
        </w:tc>
        <w:tc>
          <w:tcPr>
            <w:tcW w:w="1155"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72"/>
              <w:rPr>
                <w:b/>
                <w:sz w:val="17"/>
              </w:rPr>
            </w:pPr>
            <w:r>
              <w:rPr>
                <w:b/>
                <w:sz w:val="17"/>
              </w:rPr>
              <w:t>15.632.702</w:t>
            </w:r>
          </w:p>
        </w:tc>
        <w:tc>
          <w:tcPr>
            <w:tcW w:w="682"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15"/>
              <w:rPr>
                <w:b/>
                <w:sz w:val="17"/>
              </w:rPr>
            </w:pPr>
            <w:r>
              <w:rPr>
                <w:b/>
                <w:sz w:val="17"/>
              </w:rPr>
              <w:t>16,7</w:t>
            </w:r>
          </w:p>
        </w:tc>
        <w:tc>
          <w:tcPr>
            <w:tcW w:w="1155"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72"/>
              <w:rPr>
                <w:b/>
                <w:sz w:val="17"/>
              </w:rPr>
            </w:pPr>
            <w:r>
              <w:rPr>
                <w:b/>
                <w:sz w:val="17"/>
              </w:rPr>
              <w:t>367.224</w:t>
            </w:r>
          </w:p>
        </w:tc>
        <w:tc>
          <w:tcPr>
            <w:tcW w:w="1143"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71"/>
              <w:rPr>
                <w:b/>
                <w:sz w:val="17"/>
              </w:rPr>
            </w:pPr>
            <w:r>
              <w:rPr>
                <w:b/>
                <w:sz w:val="17"/>
              </w:rPr>
              <w:t>472.371</w:t>
            </w:r>
          </w:p>
        </w:tc>
        <w:tc>
          <w:tcPr>
            <w:tcW w:w="681"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13"/>
              <w:rPr>
                <w:b/>
                <w:sz w:val="17"/>
              </w:rPr>
            </w:pPr>
            <w:r>
              <w:rPr>
                <w:b/>
                <w:sz w:val="17"/>
              </w:rPr>
              <w:t>28,6</w:t>
            </w:r>
          </w:p>
        </w:tc>
        <w:tc>
          <w:tcPr>
            <w:tcW w:w="1247" w:type="dxa"/>
            <w:tcBorders>
              <w:top w:val="single" w:sz="12" w:space="0" w:color="FFFFFF"/>
              <w:bottom w:val="single" w:sz="12" w:space="0" w:color="FFFFFF"/>
            </w:tcBorders>
            <w:shd w:val="clear" w:color="auto" w:fill="BEBEBE"/>
          </w:tcPr>
          <w:p w:rsidR="00500A47" w:rsidRDefault="000A7459">
            <w:pPr>
              <w:pStyle w:val="TableParagraph"/>
              <w:spacing w:before="8" w:line="185" w:lineRule="exact"/>
              <w:ind w:right="81"/>
              <w:rPr>
                <w:b/>
                <w:sz w:val="17"/>
              </w:rPr>
            </w:pPr>
            <w:r>
              <w:rPr>
                <w:b/>
                <w:sz w:val="17"/>
              </w:rPr>
              <w:t>20.977.543</w:t>
            </w:r>
          </w:p>
        </w:tc>
        <w:tc>
          <w:tcPr>
            <w:tcW w:w="1143" w:type="dxa"/>
            <w:tcBorders>
              <w:bottom w:val="single" w:sz="12" w:space="0" w:color="FFFFFF"/>
              <w:right w:val="single" w:sz="12" w:space="0" w:color="FFFFFF"/>
            </w:tcBorders>
            <w:shd w:val="clear" w:color="auto" w:fill="BEBEBE"/>
          </w:tcPr>
          <w:p w:rsidR="00500A47" w:rsidRDefault="000A7459">
            <w:pPr>
              <w:pStyle w:val="TableParagraph"/>
              <w:spacing w:before="8" w:line="185" w:lineRule="exact"/>
              <w:ind w:right="54"/>
              <w:rPr>
                <w:b/>
                <w:sz w:val="17"/>
              </w:rPr>
            </w:pPr>
            <w:r>
              <w:rPr>
                <w:b/>
                <w:sz w:val="17"/>
              </w:rPr>
              <w:t>24.090.944</w:t>
            </w:r>
          </w:p>
        </w:tc>
        <w:tc>
          <w:tcPr>
            <w:tcW w:w="634" w:type="dxa"/>
            <w:tcBorders>
              <w:left w:val="single" w:sz="12" w:space="0" w:color="FFFFFF"/>
              <w:bottom w:val="single" w:sz="12" w:space="0" w:color="FFFFFF"/>
            </w:tcBorders>
            <w:shd w:val="clear" w:color="auto" w:fill="BEBEBE"/>
          </w:tcPr>
          <w:p w:rsidR="00500A47" w:rsidRDefault="000A7459">
            <w:pPr>
              <w:pStyle w:val="TableParagraph"/>
              <w:spacing w:before="8" w:line="185" w:lineRule="exact"/>
              <w:ind w:right="22"/>
              <w:rPr>
                <w:b/>
                <w:sz w:val="17"/>
              </w:rPr>
            </w:pPr>
            <w:r>
              <w:rPr>
                <w:b/>
                <w:sz w:val="17"/>
              </w:rPr>
              <w:t>14,8</w:t>
            </w:r>
          </w:p>
        </w:tc>
      </w:tr>
      <w:tr w:rsidR="00500A47">
        <w:trPr>
          <w:trHeight w:val="212"/>
        </w:trPr>
        <w:tc>
          <w:tcPr>
            <w:tcW w:w="844"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left="23"/>
              <w:jc w:val="left"/>
              <w:rPr>
                <w:b/>
                <w:sz w:val="17"/>
              </w:rPr>
            </w:pPr>
            <w:r>
              <w:rPr>
                <w:b/>
                <w:sz w:val="17"/>
              </w:rPr>
              <w:t>TOTAL</w:t>
            </w:r>
          </w:p>
        </w:tc>
        <w:tc>
          <w:tcPr>
            <w:tcW w:w="1213"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72"/>
              <w:rPr>
                <w:b/>
                <w:sz w:val="17"/>
              </w:rPr>
            </w:pPr>
            <w:r>
              <w:rPr>
                <w:b/>
                <w:sz w:val="17"/>
              </w:rPr>
              <w:t>30.888.377</w:t>
            </w:r>
          </w:p>
        </w:tc>
        <w:tc>
          <w:tcPr>
            <w:tcW w:w="1155"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71"/>
              <w:rPr>
                <w:b/>
                <w:sz w:val="17"/>
              </w:rPr>
            </w:pPr>
            <w:r>
              <w:rPr>
                <w:b/>
                <w:sz w:val="17"/>
              </w:rPr>
              <w:t>31.932.504</w:t>
            </w:r>
          </w:p>
        </w:tc>
        <w:tc>
          <w:tcPr>
            <w:tcW w:w="624"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14"/>
              <w:rPr>
                <w:b/>
                <w:sz w:val="17"/>
              </w:rPr>
            </w:pPr>
            <w:r>
              <w:rPr>
                <w:b/>
                <w:sz w:val="17"/>
              </w:rPr>
              <w:t>3,4</w:t>
            </w:r>
          </w:p>
        </w:tc>
        <w:tc>
          <w:tcPr>
            <w:tcW w:w="1179"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72"/>
              <w:rPr>
                <w:b/>
                <w:sz w:val="17"/>
              </w:rPr>
            </w:pPr>
            <w:r>
              <w:rPr>
                <w:b/>
                <w:sz w:val="17"/>
              </w:rPr>
              <w:t>3.718.387</w:t>
            </w:r>
          </w:p>
        </w:tc>
        <w:tc>
          <w:tcPr>
            <w:tcW w:w="1167"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72"/>
              <w:rPr>
                <w:b/>
                <w:sz w:val="17"/>
              </w:rPr>
            </w:pPr>
            <w:r>
              <w:rPr>
                <w:b/>
                <w:sz w:val="17"/>
              </w:rPr>
              <w:t>5.336.230</w:t>
            </w:r>
          </w:p>
        </w:tc>
        <w:tc>
          <w:tcPr>
            <w:tcW w:w="624"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15"/>
              <w:rPr>
                <w:b/>
                <w:sz w:val="17"/>
              </w:rPr>
            </w:pPr>
            <w:r>
              <w:rPr>
                <w:b/>
                <w:sz w:val="17"/>
              </w:rPr>
              <w:t>43,5</w:t>
            </w:r>
          </w:p>
        </w:tc>
        <w:tc>
          <w:tcPr>
            <w:tcW w:w="1213"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72"/>
              <w:rPr>
                <w:b/>
                <w:sz w:val="17"/>
              </w:rPr>
            </w:pPr>
            <w:r>
              <w:rPr>
                <w:b/>
                <w:sz w:val="17"/>
              </w:rPr>
              <w:t>45.831.969</w:t>
            </w:r>
          </w:p>
        </w:tc>
        <w:tc>
          <w:tcPr>
            <w:tcW w:w="1155"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72"/>
              <w:rPr>
                <w:b/>
                <w:sz w:val="17"/>
              </w:rPr>
            </w:pPr>
            <w:r>
              <w:rPr>
                <w:b/>
                <w:sz w:val="17"/>
              </w:rPr>
              <w:t>53.898.935</w:t>
            </w:r>
          </w:p>
        </w:tc>
        <w:tc>
          <w:tcPr>
            <w:tcW w:w="682"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15"/>
              <w:rPr>
                <w:b/>
                <w:sz w:val="17"/>
              </w:rPr>
            </w:pPr>
            <w:r>
              <w:rPr>
                <w:b/>
                <w:sz w:val="17"/>
              </w:rPr>
              <w:t>17,6</w:t>
            </w:r>
          </w:p>
        </w:tc>
        <w:tc>
          <w:tcPr>
            <w:tcW w:w="1155"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72"/>
              <w:rPr>
                <w:b/>
                <w:sz w:val="17"/>
              </w:rPr>
            </w:pPr>
            <w:r>
              <w:rPr>
                <w:b/>
                <w:sz w:val="17"/>
              </w:rPr>
              <w:t>1.731.645</w:t>
            </w:r>
          </w:p>
        </w:tc>
        <w:tc>
          <w:tcPr>
            <w:tcW w:w="1143"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71"/>
              <w:rPr>
                <w:b/>
                <w:sz w:val="17"/>
              </w:rPr>
            </w:pPr>
            <w:r>
              <w:rPr>
                <w:b/>
                <w:sz w:val="17"/>
              </w:rPr>
              <w:t>1.823.353</w:t>
            </w:r>
          </w:p>
        </w:tc>
        <w:tc>
          <w:tcPr>
            <w:tcW w:w="681"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13"/>
              <w:rPr>
                <w:b/>
                <w:sz w:val="17"/>
              </w:rPr>
            </w:pPr>
            <w:r>
              <w:rPr>
                <w:b/>
                <w:sz w:val="17"/>
              </w:rPr>
              <w:t>5,3</w:t>
            </w:r>
          </w:p>
        </w:tc>
        <w:tc>
          <w:tcPr>
            <w:tcW w:w="1247" w:type="dxa"/>
            <w:tcBorders>
              <w:top w:val="single" w:sz="12" w:space="0" w:color="FFFFFF"/>
              <w:bottom w:val="single" w:sz="12" w:space="0" w:color="FFFFFF"/>
            </w:tcBorders>
            <w:shd w:val="clear" w:color="auto" w:fill="D9D9D9"/>
          </w:tcPr>
          <w:p w:rsidR="00500A47" w:rsidRDefault="000A7459">
            <w:pPr>
              <w:pStyle w:val="TableParagraph"/>
              <w:spacing w:before="8" w:line="185" w:lineRule="exact"/>
              <w:ind w:right="81"/>
              <w:rPr>
                <w:b/>
                <w:sz w:val="17"/>
              </w:rPr>
            </w:pPr>
            <w:r>
              <w:rPr>
                <w:b/>
                <w:sz w:val="17"/>
              </w:rPr>
              <w:t>82.170.377</w:t>
            </w:r>
          </w:p>
        </w:tc>
        <w:tc>
          <w:tcPr>
            <w:tcW w:w="1143" w:type="dxa"/>
            <w:tcBorders>
              <w:top w:val="single" w:sz="12" w:space="0" w:color="FFFFFF"/>
              <w:bottom w:val="single" w:sz="12" w:space="0" w:color="FFFFFF"/>
              <w:right w:val="single" w:sz="12" w:space="0" w:color="FFFFFF"/>
            </w:tcBorders>
            <w:shd w:val="clear" w:color="auto" w:fill="D9D9D9"/>
          </w:tcPr>
          <w:p w:rsidR="00500A47" w:rsidRDefault="000A7459">
            <w:pPr>
              <w:pStyle w:val="TableParagraph"/>
              <w:spacing w:before="8" w:line="185" w:lineRule="exact"/>
              <w:ind w:right="54"/>
              <w:rPr>
                <w:b/>
                <w:sz w:val="17"/>
              </w:rPr>
            </w:pPr>
            <w:r>
              <w:rPr>
                <w:b/>
                <w:sz w:val="17"/>
              </w:rPr>
              <w:t>92.991.023</w:t>
            </w:r>
          </w:p>
        </w:tc>
        <w:tc>
          <w:tcPr>
            <w:tcW w:w="634" w:type="dxa"/>
            <w:tcBorders>
              <w:top w:val="single" w:sz="12" w:space="0" w:color="FFFFFF"/>
              <w:left w:val="single" w:sz="12" w:space="0" w:color="FFFFFF"/>
            </w:tcBorders>
            <w:shd w:val="clear" w:color="auto" w:fill="D9D9D9"/>
          </w:tcPr>
          <w:p w:rsidR="00500A47" w:rsidRDefault="000A7459">
            <w:pPr>
              <w:pStyle w:val="TableParagraph"/>
              <w:spacing w:before="8" w:line="185" w:lineRule="exact"/>
              <w:ind w:right="22"/>
              <w:rPr>
                <w:b/>
                <w:sz w:val="17"/>
              </w:rPr>
            </w:pPr>
            <w:r>
              <w:rPr>
                <w:b/>
                <w:sz w:val="17"/>
              </w:rPr>
              <w:t>13,2</w:t>
            </w:r>
          </w:p>
        </w:tc>
      </w:tr>
    </w:tbl>
    <w:p w:rsidR="00500A47" w:rsidRDefault="000A7459">
      <w:pPr>
        <w:pStyle w:val="Corpodetexto"/>
        <w:spacing w:before="7"/>
        <w:rPr>
          <w:b/>
          <w:sz w:val="14"/>
        </w:rPr>
      </w:pPr>
      <w:r>
        <w:rPr>
          <w:noProof/>
          <w:lang w:bidi="ar-SA"/>
        </w:rPr>
        <w:drawing>
          <wp:anchor distT="0" distB="0" distL="0" distR="0" simplePos="0" relativeHeight="251637248" behindDoc="0" locked="0" layoutInCell="1" allowOverlap="1">
            <wp:simplePos x="0" y="0"/>
            <wp:positionH relativeFrom="page">
              <wp:posOffset>2169795</wp:posOffset>
            </wp:positionH>
            <wp:positionV relativeFrom="paragraph">
              <wp:posOffset>138191</wp:posOffset>
            </wp:positionV>
            <wp:extent cx="2850927" cy="6286"/>
            <wp:effectExtent l="0" t="0" r="0" b="0"/>
            <wp:wrapTopAndBottom/>
            <wp:docPr id="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14" cstate="print"/>
                    <a:stretch>
                      <a:fillRect/>
                    </a:stretch>
                  </pic:blipFill>
                  <pic:spPr>
                    <a:xfrm>
                      <a:off x="0" y="0"/>
                      <a:ext cx="2850927" cy="6286"/>
                    </a:xfrm>
                    <a:prstGeom prst="rect">
                      <a:avLst/>
                    </a:prstGeom>
                  </pic:spPr>
                </pic:pic>
              </a:graphicData>
            </a:graphic>
          </wp:anchor>
        </w:drawing>
      </w:r>
    </w:p>
    <w:p w:rsidR="00500A47" w:rsidRDefault="00500A47">
      <w:pPr>
        <w:rPr>
          <w:sz w:val="14"/>
        </w:rPr>
        <w:sectPr w:rsidR="00500A47">
          <w:type w:val="continuous"/>
          <w:pgSz w:w="16840" w:h="11910" w:orient="landscape"/>
          <w:pgMar w:top="1640" w:right="380" w:bottom="900" w:left="0" w:header="720" w:footer="720" w:gutter="0"/>
          <w:cols w:space="720"/>
        </w:sect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spacing w:before="12"/>
        <w:rPr>
          <w:b/>
          <w:sz w:val="15"/>
        </w:rPr>
      </w:pPr>
    </w:p>
    <w:p w:rsidR="00500A47" w:rsidRDefault="000A7459">
      <w:pPr>
        <w:pStyle w:val="Ttulo1"/>
        <w:spacing w:before="10"/>
        <w:ind w:left="522"/>
      </w:pPr>
      <w:bookmarkStart w:id="34" w:name="_bookmark33"/>
      <w:bookmarkEnd w:id="34"/>
      <w:r>
        <w:rPr>
          <w:color w:val="006666"/>
        </w:rPr>
        <w:t>ANEXO X – Fundo de Apoio Financeiro aos CAU/UF</w:t>
      </w:r>
    </w:p>
    <w:p w:rsidR="00500A47" w:rsidRDefault="000A7459">
      <w:pPr>
        <w:pStyle w:val="PargrafodaLista"/>
        <w:numPr>
          <w:ilvl w:val="0"/>
          <w:numId w:val="9"/>
        </w:numPr>
        <w:tabs>
          <w:tab w:val="left" w:pos="837"/>
        </w:tabs>
        <w:spacing w:before="41" w:line="259" w:lineRule="auto"/>
        <w:ind w:right="1115" w:firstLine="0"/>
        <w:rPr>
          <w:rFonts w:ascii="Calibri Light" w:hAnsi="Calibri Light"/>
          <w:sz w:val="44"/>
        </w:rPr>
      </w:pPr>
      <w:r>
        <w:rPr>
          <w:rFonts w:ascii="Calibri Light" w:hAnsi="Calibri Light"/>
          <w:color w:val="006666"/>
          <w:spacing w:val="-3"/>
          <w:sz w:val="44"/>
        </w:rPr>
        <w:t xml:space="preserve">Exercício </w:t>
      </w:r>
      <w:r>
        <w:rPr>
          <w:rFonts w:ascii="Calibri Light" w:hAnsi="Calibri Light"/>
          <w:color w:val="006666"/>
          <w:spacing w:val="-5"/>
          <w:sz w:val="44"/>
        </w:rPr>
        <w:t xml:space="preserve">2015 </w:t>
      </w:r>
      <w:r>
        <w:rPr>
          <w:rFonts w:ascii="Calibri Light" w:hAnsi="Calibri Light"/>
          <w:color w:val="006666"/>
          <w:sz w:val="44"/>
        </w:rPr>
        <w:t xml:space="preserve">– </w:t>
      </w:r>
      <w:r>
        <w:rPr>
          <w:rFonts w:ascii="Calibri Light" w:hAnsi="Calibri Light"/>
          <w:color w:val="006666"/>
          <w:spacing w:val="-4"/>
          <w:sz w:val="44"/>
        </w:rPr>
        <w:t xml:space="preserve">Destinação </w:t>
      </w:r>
      <w:r>
        <w:rPr>
          <w:rFonts w:ascii="Calibri Light" w:hAnsi="Calibri Light"/>
          <w:color w:val="006666"/>
          <w:spacing w:val="-3"/>
          <w:sz w:val="44"/>
        </w:rPr>
        <w:t xml:space="preserve">dos </w:t>
      </w:r>
      <w:r>
        <w:rPr>
          <w:rFonts w:ascii="Calibri Light" w:hAnsi="Calibri Light"/>
          <w:color w:val="006666"/>
          <w:spacing w:val="-4"/>
          <w:sz w:val="44"/>
        </w:rPr>
        <w:t xml:space="preserve">Recursos por CAU/Básico </w:t>
      </w:r>
      <w:r>
        <w:rPr>
          <w:rFonts w:ascii="Calibri Light" w:hAnsi="Calibri Light"/>
          <w:color w:val="006666"/>
          <w:sz w:val="44"/>
        </w:rPr>
        <w:t xml:space="preserve">(9 </w:t>
      </w:r>
      <w:r>
        <w:rPr>
          <w:rFonts w:ascii="Calibri Light" w:hAnsi="Calibri Light"/>
          <w:color w:val="006666"/>
          <w:spacing w:val="-3"/>
          <w:sz w:val="44"/>
        </w:rPr>
        <w:t xml:space="preserve">nove </w:t>
      </w:r>
      <w:r>
        <w:rPr>
          <w:rFonts w:ascii="Calibri Light" w:hAnsi="Calibri Light"/>
          <w:color w:val="006666"/>
          <w:spacing w:val="-4"/>
          <w:sz w:val="44"/>
        </w:rPr>
        <w:t>CAU</w:t>
      </w:r>
      <w:r>
        <w:rPr>
          <w:rFonts w:ascii="Calibri Light" w:hAnsi="Calibri Light"/>
          <w:color w:val="006666"/>
          <w:spacing w:val="-14"/>
          <w:sz w:val="44"/>
        </w:rPr>
        <w:t xml:space="preserve"> </w:t>
      </w:r>
      <w:r>
        <w:rPr>
          <w:rFonts w:ascii="Calibri Light" w:hAnsi="Calibri Light"/>
          <w:color w:val="006666"/>
          <w:spacing w:val="-3"/>
          <w:sz w:val="44"/>
        </w:rPr>
        <w:t>Básicos)</w:t>
      </w:r>
    </w:p>
    <w:p w:rsidR="00500A47" w:rsidRDefault="00500A47">
      <w:pPr>
        <w:pStyle w:val="Corpodetexto"/>
        <w:spacing w:before="1"/>
        <w:rPr>
          <w:rFonts w:ascii="Calibri Light"/>
          <w:sz w:val="49"/>
        </w:rPr>
      </w:pPr>
    </w:p>
    <w:p w:rsidR="00500A47" w:rsidRDefault="000A7459">
      <w:pPr>
        <w:ind w:left="522"/>
        <w:rPr>
          <w:rFonts w:ascii="Calibri Light" w:hAnsi="Calibri Light"/>
          <w:sz w:val="44"/>
        </w:rPr>
      </w:pPr>
      <w:bookmarkStart w:id="35" w:name="_bookmark34"/>
      <w:bookmarkEnd w:id="35"/>
      <w:r>
        <w:rPr>
          <w:rFonts w:ascii="Calibri Light" w:hAnsi="Calibri Light"/>
          <w:color w:val="006666"/>
          <w:sz w:val="44"/>
        </w:rPr>
        <w:t>ANEXO X.I – Fundo de Apoio Financeiro aos CAU/UF</w:t>
      </w:r>
    </w:p>
    <w:p w:rsidR="00500A47" w:rsidRDefault="000A7459">
      <w:pPr>
        <w:pStyle w:val="PargrafodaLista"/>
        <w:numPr>
          <w:ilvl w:val="0"/>
          <w:numId w:val="9"/>
        </w:numPr>
        <w:tabs>
          <w:tab w:val="left" w:pos="837"/>
        </w:tabs>
        <w:spacing w:before="44" w:line="259" w:lineRule="auto"/>
        <w:ind w:right="1472" w:firstLine="0"/>
        <w:rPr>
          <w:rFonts w:ascii="Calibri Light" w:hAnsi="Calibri Light"/>
          <w:sz w:val="44"/>
        </w:rPr>
      </w:pPr>
      <w:r>
        <w:rPr>
          <w:rFonts w:ascii="Calibri Light" w:hAnsi="Calibri Light"/>
          <w:color w:val="006666"/>
          <w:spacing w:val="-3"/>
          <w:sz w:val="44"/>
        </w:rPr>
        <w:t xml:space="preserve">Exercício </w:t>
      </w:r>
      <w:r>
        <w:rPr>
          <w:rFonts w:ascii="Calibri Light" w:hAnsi="Calibri Light"/>
          <w:color w:val="006666"/>
          <w:spacing w:val="-5"/>
          <w:sz w:val="44"/>
        </w:rPr>
        <w:t xml:space="preserve">2015 </w:t>
      </w:r>
      <w:r>
        <w:rPr>
          <w:rFonts w:ascii="Calibri Light" w:hAnsi="Calibri Light"/>
          <w:color w:val="006666"/>
          <w:sz w:val="44"/>
        </w:rPr>
        <w:t xml:space="preserve">– </w:t>
      </w:r>
      <w:r>
        <w:rPr>
          <w:rFonts w:ascii="Calibri Light" w:hAnsi="Calibri Light"/>
          <w:color w:val="006666"/>
          <w:spacing w:val="-3"/>
          <w:sz w:val="44"/>
        </w:rPr>
        <w:t xml:space="preserve">Participação dos </w:t>
      </w:r>
      <w:r>
        <w:rPr>
          <w:rFonts w:ascii="Calibri Light" w:hAnsi="Calibri Light"/>
          <w:color w:val="006666"/>
          <w:spacing w:val="-4"/>
          <w:sz w:val="44"/>
        </w:rPr>
        <w:t xml:space="preserve">CAU/UF </w:t>
      </w:r>
      <w:r>
        <w:rPr>
          <w:rFonts w:ascii="Calibri Light" w:hAnsi="Calibri Light"/>
          <w:color w:val="006666"/>
          <w:sz w:val="44"/>
        </w:rPr>
        <w:t xml:space="preserve">e </w:t>
      </w:r>
      <w:r>
        <w:rPr>
          <w:rFonts w:ascii="Calibri Light" w:hAnsi="Calibri Light"/>
          <w:color w:val="006666"/>
          <w:spacing w:val="-4"/>
          <w:sz w:val="44"/>
        </w:rPr>
        <w:t>CAU/BR</w:t>
      </w:r>
    </w:p>
    <w:p w:rsidR="00500A47" w:rsidRDefault="00500A47">
      <w:pPr>
        <w:spacing w:line="259" w:lineRule="auto"/>
        <w:rPr>
          <w:rFonts w:ascii="Calibri Light" w:hAnsi="Calibri Light"/>
          <w:sz w:val="44"/>
        </w:rPr>
        <w:sectPr w:rsidR="00500A47">
          <w:headerReference w:type="default" r:id="rId57"/>
          <w:footerReference w:type="default" r:id="rId58"/>
          <w:pgSz w:w="11910" w:h="16840"/>
          <w:pgMar w:top="1640" w:right="860" w:bottom="900" w:left="1180" w:header="639" w:footer="703" w:gutter="0"/>
          <w:pgNumType w:start="62"/>
          <w:cols w:space="720"/>
        </w:sectPr>
      </w:pPr>
    </w:p>
    <w:p w:rsidR="00500A47" w:rsidRDefault="000A7459">
      <w:pPr>
        <w:spacing w:before="49" w:line="357" w:lineRule="auto"/>
        <w:ind w:left="522" w:right="240"/>
        <w:rPr>
          <w:b/>
          <w:sz w:val="20"/>
        </w:rPr>
      </w:pPr>
      <w:r>
        <w:rPr>
          <w:b/>
          <w:sz w:val="20"/>
        </w:rPr>
        <w:t>ANEXO X – Fundo de Apoio Financeiro aos CAU/UF – Exercício 2015 – Destinação dos Recursos por CAU/Básico</w:t>
      </w:r>
    </w:p>
    <w:p w:rsidR="00500A47" w:rsidRDefault="00500A47">
      <w:pPr>
        <w:pStyle w:val="Corpodetexto"/>
        <w:spacing w:before="2"/>
        <w:rPr>
          <w:b/>
          <w:sz w:val="15"/>
        </w:rPr>
      </w:pPr>
    </w:p>
    <w:tbl>
      <w:tblPr>
        <w:tblStyle w:val="TableNormal"/>
        <w:tblW w:w="0" w:type="auto"/>
        <w:tblInd w:w="1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17"/>
        <w:gridCol w:w="1461"/>
        <w:gridCol w:w="1537"/>
        <w:gridCol w:w="1672"/>
        <w:gridCol w:w="1597"/>
        <w:gridCol w:w="1634"/>
      </w:tblGrid>
      <w:tr w:rsidR="00500A47">
        <w:trPr>
          <w:trHeight w:val="885"/>
        </w:trPr>
        <w:tc>
          <w:tcPr>
            <w:tcW w:w="1717" w:type="dxa"/>
            <w:tcBorders>
              <w:top w:val="nil"/>
              <w:left w:val="nil"/>
            </w:tcBorders>
            <w:shd w:val="clear" w:color="auto" w:fill="D0CECE"/>
          </w:tcPr>
          <w:p w:rsidR="00500A47" w:rsidRDefault="00500A47">
            <w:pPr>
              <w:pStyle w:val="TableParagraph"/>
              <w:spacing w:before="12"/>
              <w:jc w:val="left"/>
              <w:rPr>
                <w:b/>
                <w:sz w:val="25"/>
              </w:rPr>
            </w:pPr>
          </w:p>
          <w:p w:rsidR="00500A47" w:rsidRDefault="000A7459">
            <w:pPr>
              <w:pStyle w:val="TableParagraph"/>
              <w:ind w:left="489"/>
              <w:jc w:val="left"/>
              <w:rPr>
                <w:b/>
              </w:rPr>
            </w:pPr>
            <w:r>
              <w:rPr>
                <w:b/>
                <w:w w:val="105"/>
              </w:rPr>
              <w:t>CAU/UF</w:t>
            </w:r>
          </w:p>
        </w:tc>
        <w:tc>
          <w:tcPr>
            <w:tcW w:w="1461" w:type="dxa"/>
            <w:tcBorders>
              <w:top w:val="nil"/>
            </w:tcBorders>
            <w:shd w:val="clear" w:color="auto" w:fill="1F3763"/>
          </w:tcPr>
          <w:p w:rsidR="00500A47" w:rsidRDefault="000A7459">
            <w:pPr>
              <w:pStyle w:val="TableParagraph"/>
              <w:spacing w:before="167" w:line="268" w:lineRule="auto"/>
              <w:ind w:left="599" w:right="112" w:hanging="437"/>
              <w:jc w:val="left"/>
              <w:rPr>
                <w:b/>
              </w:rPr>
            </w:pPr>
            <w:r>
              <w:rPr>
                <w:b/>
                <w:color w:val="FFFFFF"/>
              </w:rPr>
              <w:t xml:space="preserve">Arrecadação </w:t>
            </w:r>
            <w:r>
              <w:rPr>
                <w:b/>
                <w:color w:val="FFFFFF"/>
                <w:w w:val="105"/>
              </w:rPr>
              <w:t>(A)</w:t>
            </w:r>
          </w:p>
        </w:tc>
        <w:tc>
          <w:tcPr>
            <w:tcW w:w="1537" w:type="dxa"/>
            <w:tcBorders>
              <w:top w:val="nil"/>
            </w:tcBorders>
            <w:shd w:val="clear" w:color="auto" w:fill="1F3763"/>
          </w:tcPr>
          <w:p w:rsidR="00500A47" w:rsidRDefault="000A7459">
            <w:pPr>
              <w:pStyle w:val="TableParagraph"/>
              <w:spacing w:before="16" w:line="268" w:lineRule="auto"/>
              <w:ind w:left="72" w:right="35" w:firstLine="3"/>
              <w:jc w:val="center"/>
              <w:rPr>
                <w:b/>
              </w:rPr>
            </w:pPr>
            <w:r>
              <w:rPr>
                <w:b/>
                <w:color w:val="FFFFFF"/>
                <w:w w:val="105"/>
              </w:rPr>
              <w:t xml:space="preserve">Valor do CAU </w:t>
            </w:r>
            <w:r>
              <w:rPr>
                <w:b/>
                <w:color w:val="FFFFFF"/>
                <w:spacing w:val="-3"/>
                <w:w w:val="105"/>
              </w:rPr>
              <w:t xml:space="preserve">Básico </w:t>
            </w:r>
            <w:r>
              <w:rPr>
                <w:b/>
                <w:color w:val="FFFFFF"/>
                <w:spacing w:val="3"/>
                <w:w w:val="105"/>
              </w:rPr>
              <w:t>em</w:t>
            </w:r>
            <w:r>
              <w:rPr>
                <w:b/>
                <w:color w:val="FFFFFF"/>
                <w:spacing w:val="-34"/>
                <w:w w:val="105"/>
              </w:rPr>
              <w:t xml:space="preserve"> </w:t>
            </w:r>
            <w:r>
              <w:rPr>
                <w:b/>
                <w:color w:val="FFFFFF"/>
                <w:spacing w:val="-13"/>
                <w:w w:val="105"/>
              </w:rPr>
              <w:t>2015</w:t>
            </w:r>
          </w:p>
          <w:p w:rsidR="00500A47" w:rsidRDefault="000A7459">
            <w:pPr>
              <w:pStyle w:val="TableParagraph"/>
              <w:spacing w:before="1" w:line="247" w:lineRule="exact"/>
              <w:ind w:left="620" w:right="583"/>
              <w:jc w:val="center"/>
              <w:rPr>
                <w:b/>
              </w:rPr>
            </w:pPr>
            <w:r>
              <w:rPr>
                <w:b/>
                <w:color w:val="FFFFFF"/>
                <w:w w:val="105"/>
              </w:rPr>
              <w:t>(B)</w:t>
            </w:r>
          </w:p>
        </w:tc>
        <w:tc>
          <w:tcPr>
            <w:tcW w:w="1672" w:type="dxa"/>
            <w:tcBorders>
              <w:top w:val="nil"/>
            </w:tcBorders>
            <w:shd w:val="clear" w:color="auto" w:fill="1F3763"/>
          </w:tcPr>
          <w:p w:rsidR="00500A47" w:rsidRDefault="000A7459">
            <w:pPr>
              <w:pStyle w:val="TableParagraph"/>
              <w:spacing w:before="16" w:line="268" w:lineRule="auto"/>
              <w:ind w:left="282" w:right="32" w:hanging="151"/>
              <w:jc w:val="left"/>
              <w:rPr>
                <w:b/>
              </w:rPr>
            </w:pPr>
            <w:r>
              <w:rPr>
                <w:b/>
                <w:color w:val="FFFFFF"/>
                <w:w w:val="105"/>
              </w:rPr>
              <w:t>Valor do Fundo para os CAU</w:t>
            </w:r>
          </w:p>
          <w:p w:rsidR="00500A47" w:rsidRDefault="000A7459">
            <w:pPr>
              <w:pStyle w:val="TableParagraph"/>
              <w:spacing w:before="1" w:line="247" w:lineRule="exact"/>
              <w:ind w:left="146"/>
              <w:jc w:val="left"/>
              <w:rPr>
                <w:b/>
              </w:rPr>
            </w:pPr>
            <w:r>
              <w:rPr>
                <w:b/>
                <w:color w:val="FFFFFF"/>
                <w:w w:val="105"/>
              </w:rPr>
              <w:t>Básico (C=B-A)</w:t>
            </w:r>
          </w:p>
        </w:tc>
        <w:tc>
          <w:tcPr>
            <w:tcW w:w="1597" w:type="dxa"/>
            <w:tcBorders>
              <w:top w:val="nil"/>
            </w:tcBorders>
            <w:shd w:val="clear" w:color="auto" w:fill="1F3763"/>
          </w:tcPr>
          <w:p w:rsidR="00500A47" w:rsidRDefault="000A7459">
            <w:pPr>
              <w:pStyle w:val="TableParagraph"/>
              <w:spacing w:before="16" w:line="268" w:lineRule="auto"/>
              <w:ind w:left="19" w:right="16"/>
              <w:jc w:val="center"/>
              <w:rPr>
                <w:b/>
              </w:rPr>
            </w:pPr>
            <w:r>
              <w:rPr>
                <w:b/>
                <w:color w:val="FFFFFF"/>
                <w:w w:val="105"/>
              </w:rPr>
              <w:t>Valor do Aporte de Recursos ao</w:t>
            </w:r>
          </w:p>
          <w:p w:rsidR="00500A47" w:rsidRDefault="000A7459">
            <w:pPr>
              <w:pStyle w:val="TableParagraph"/>
              <w:spacing w:before="1" w:line="247" w:lineRule="exact"/>
              <w:ind w:left="35" w:right="16"/>
              <w:jc w:val="center"/>
              <w:rPr>
                <w:b/>
              </w:rPr>
            </w:pPr>
            <w:r>
              <w:rPr>
                <w:b/>
                <w:color w:val="FFFFFF"/>
                <w:w w:val="105"/>
              </w:rPr>
              <w:t>CSC (D)</w:t>
            </w:r>
          </w:p>
        </w:tc>
        <w:tc>
          <w:tcPr>
            <w:tcW w:w="1634" w:type="dxa"/>
            <w:tcBorders>
              <w:top w:val="nil"/>
            </w:tcBorders>
            <w:shd w:val="clear" w:color="auto" w:fill="1F3763"/>
          </w:tcPr>
          <w:p w:rsidR="00500A47" w:rsidRDefault="000A7459">
            <w:pPr>
              <w:pStyle w:val="TableParagraph"/>
              <w:spacing w:before="16" w:line="268" w:lineRule="auto"/>
              <w:ind w:left="250" w:right="32" w:hanging="136"/>
              <w:jc w:val="left"/>
              <w:rPr>
                <w:b/>
              </w:rPr>
            </w:pPr>
            <w:r>
              <w:rPr>
                <w:b/>
                <w:color w:val="FFFFFF"/>
                <w:w w:val="105"/>
              </w:rPr>
              <w:t>Valor Total dos Recursos do</w:t>
            </w:r>
          </w:p>
          <w:p w:rsidR="00500A47" w:rsidRDefault="000A7459">
            <w:pPr>
              <w:pStyle w:val="TableParagraph"/>
              <w:spacing w:before="1" w:line="247" w:lineRule="exact"/>
              <w:ind w:left="130"/>
              <w:jc w:val="left"/>
              <w:rPr>
                <w:b/>
              </w:rPr>
            </w:pPr>
            <w:r>
              <w:rPr>
                <w:b/>
                <w:color w:val="FFFFFF"/>
                <w:w w:val="105"/>
              </w:rPr>
              <w:t>Fundo (E=C+D)</w:t>
            </w:r>
          </w:p>
        </w:tc>
      </w:tr>
      <w:tr w:rsidR="00500A47">
        <w:trPr>
          <w:trHeight w:val="351"/>
        </w:trPr>
        <w:tc>
          <w:tcPr>
            <w:tcW w:w="1717" w:type="dxa"/>
            <w:tcBorders>
              <w:left w:val="nil"/>
              <w:bottom w:val="single" w:sz="18" w:space="0" w:color="FFFFFF"/>
              <w:right w:val="single" w:sz="18" w:space="0" w:color="FFFFFF"/>
            </w:tcBorders>
            <w:shd w:val="clear" w:color="auto" w:fill="E7E6E6"/>
          </w:tcPr>
          <w:p w:rsidR="00500A47" w:rsidRDefault="000A7459">
            <w:pPr>
              <w:pStyle w:val="TableParagraph"/>
              <w:spacing w:before="59"/>
              <w:ind w:left="37"/>
              <w:jc w:val="left"/>
            </w:pPr>
            <w:r>
              <w:rPr>
                <w:w w:val="105"/>
              </w:rPr>
              <w:t>MA</w:t>
            </w:r>
          </w:p>
        </w:tc>
        <w:tc>
          <w:tcPr>
            <w:tcW w:w="1461" w:type="dxa"/>
            <w:tcBorders>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9"/>
              <w:ind w:right="65"/>
            </w:pPr>
            <w:r>
              <w:t>727.220</w:t>
            </w:r>
          </w:p>
        </w:tc>
        <w:tc>
          <w:tcPr>
            <w:tcW w:w="1537" w:type="dxa"/>
            <w:tcBorders>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9"/>
              <w:ind w:right="38"/>
            </w:pPr>
            <w:r>
              <w:t>883.052</w:t>
            </w:r>
          </w:p>
        </w:tc>
        <w:tc>
          <w:tcPr>
            <w:tcW w:w="1672" w:type="dxa"/>
            <w:tcBorders>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9"/>
              <w:ind w:right="38"/>
            </w:pPr>
            <w:r>
              <w:t>155.832</w:t>
            </w:r>
          </w:p>
        </w:tc>
        <w:tc>
          <w:tcPr>
            <w:tcW w:w="1597" w:type="dxa"/>
            <w:tcBorders>
              <w:left w:val="single" w:sz="18" w:space="0" w:color="FFFFFF"/>
              <w:bottom w:val="single" w:sz="18" w:space="0" w:color="FFFFFF"/>
              <w:right w:val="single" w:sz="18" w:space="0" w:color="FFFFFF"/>
            </w:tcBorders>
            <w:shd w:val="clear" w:color="auto" w:fill="E7E6E6"/>
          </w:tcPr>
          <w:p w:rsidR="00500A47" w:rsidRDefault="000A7459">
            <w:pPr>
              <w:pStyle w:val="TableParagraph"/>
              <w:spacing w:before="89" w:line="243" w:lineRule="exact"/>
              <w:ind w:right="-15"/>
            </w:pPr>
            <w:r>
              <w:t>39.619</w:t>
            </w:r>
          </w:p>
        </w:tc>
        <w:tc>
          <w:tcPr>
            <w:tcW w:w="1634" w:type="dxa"/>
            <w:tcBorders>
              <w:left w:val="single" w:sz="18" w:space="0" w:color="FFFFFF"/>
              <w:bottom w:val="single" w:sz="18" w:space="0" w:color="FFFFFF"/>
            </w:tcBorders>
            <w:shd w:val="clear" w:color="auto" w:fill="E7E6E6"/>
          </w:tcPr>
          <w:p w:rsidR="00500A47" w:rsidRDefault="000A7459">
            <w:pPr>
              <w:pStyle w:val="TableParagraph"/>
              <w:spacing w:before="59"/>
              <w:ind w:right="59"/>
            </w:pPr>
            <w:r>
              <w:t>195.451</w:t>
            </w:r>
          </w:p>
        </w:tc>
      </w:tr>
      <w:tr w:rsidR="00500A47">
        <w:trPr>
          <w:trHeight w:val="345"/>
        </w:trPr>
        <w:tc>
          <w:tcPr>
            <w:tcW w:w="1717" w:type="dxa"/>
            <w:tcBorders>
              <w:top w:val="single" w:sz="18" w:space="0" w:color="FFFFFF"/>
              <w:left w:val="nil"/>
              <w:bottom w:val="single" w:sz="18" w:space="0" w:color="FFFFFF"/>
              <w:right w:val="single" w:sz="18" w:space="0" w:color="FFFFFF"/>
            </w:tcBorders>
            <w:shd w:val="clear" w:color="auto" w:fill="E7E6E6"/>
          </w:tcPr>
          <w:p w:rsidR="00500A47" w:rsidRDefault="000A7459">
            <w:pPr>
              <w:pStyle w:val="TableParagraph"/>
              <w:spacing w:before="54"/>
              <w:ind w:left="37"/>
              <w:jc w:val="left"/>
            </w:pPr>
            <w:r>
              <w:rPr>
                <w:w w:val="105"/>
              </w:rPr>
              <w:t>AM</w:t>
            </w:r>
          </w:p>
        </w:tc>
        <w:tc>
          <w:tcPr>
            <w:tcW w:w="1461"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65"/>
            </w:pPr>
            <w:r>
              <w:t>645.784</w:t>
            </w:r>
          </w:p>
        </w:tc>
        <w:tc>
          <w:tcPr>
            <w:tcW w:w="153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883.052</w:t>
            </w:r>
          </w:p>
        </w:tc>
        <w:tc>
          <w:tcPr>
            <w:tcW w:w="1672"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237.268</w:t>
            </w:r>
          </w:p>
        </w:tc>
        <w:tc>
          <w:tcPr>
            <w:tcW w:w="159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84" w:line="242" w:lineRule="exact"/>
              <w:ind w:right="-15"/>
            </w:pPr>
            <w:r>
              <w:t>35.273</w:t>
            </w:r>
          </w:p>
        </w:tc>
        <w:tc>
          <w:tcPr>
            <w:tcW w:w="1634" w:type="dxa"/>
            <w:tcBorders>
              <w:top w:val="single" w:sz="18" w:space="0" w:color="FFFFFF"/>
              <w:left w:val="single" w:sz="18" w:space="0" w:color="FFFFFF"/>
              <w:bottom w:val="single" w:sz="18" w:space="0" w:color="FFFFFF"/>
            </w:tcBorders>
            <w:shd w:val="clear" w:color="auto" w:fill="E7E6E6"/>
          </w:tcPr>
          <w:p w:rsidR="00500A47" w:rsidRDefault="000A7459">
            <w:pPr>
              <w:pStyle w:val="TableParagraph"/>
              <w:spacing w:before="54"/>
              <w:ind w:right="59"/>
            </w:pPr>
            <w:r>
              <w:t>272.541</w:t>
            </w:r>
          </w:p>
        </w:tc>
      </w:tr>
      <w:tr w:rsidR="00500A47">
        <w:trPr>
          <w:trHeight w:val="346"/>
        </w:trPr>
        <w:tc>
          <w:tcPr>
            <w:tcW w:w="1717" w:type="dxa"/>
            <w:tcBorders>
              <w:top w:val="single" w:sz="18" w:space="0" w:color="FFFFFF"/>
              <w:left w:val="nil"/>
              <w:bottom w:val="single" w:sz="18" w:space="0" w:color="FFFFFF"/>
              <w:right w:val="single" w:sz="18" w:space="0" w:color="FFFFFF"/>
            </w:tcBorders>
            <w:shd w:val="clear" w:color="auto" w:fill="E7E6E6"/>
          </w:tcPr>
          <w:p w:rsidR="00500A47" w:rsidRDefault="000A7459">
            <w:pPr>
              <w:pStyle w:val="TableParagraph"/>
              <w:spacing w:before="54"/>
              <w:ind w:left="37"/>
              <w:jc w:val="left"/>
            </w:pPr>
            <w:r>
              <w:rPr>
                <w:w w:val="105"/>
              </w:rPr>
              <w:t>SE</w:t>
            </w:r>
          </w:p>
        </w:tc>
        <w:tc>
          <w:tcPr>
            <w:tcW w:w="1461"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65"/>
            </w:pPr>
            <w:r>
              <w:t>643.845</w:t>
            </w:r>
          </w:p>
        </w:tc>
        <w:tc>
          <w:tcPr>
            <w:tcW w:w="153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883.052</w:t>
            </w:r>
          </w:p>
        </w:tc>
        <w:tc>
          <w:tcPr>
            <w:tcW w:w="1672"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239.207</w:t>
            </w:r>
          </w:p>
        </w:tc>
        <w:tc>
          <w:tcPr>
            <w:tcW w:w="159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84" w:line="242" w:lineRule="exact"/>
              <w:ind w:right="-15"/>
            </w:pPr>
            <w:r>
              <w:t>35.213</w:t>
            </w:r>
          </w:p>
        </w:tc>
        <w:tc>
          <w:tcPr>
            <w:tcW w:w="1634" w:type="dxa"/>
            <w:tcBorders>
              <w:top w:val="single" w:sz="18" w:space="0" w:color="FFFFFF"/>
              <w:left w:val="single" w:sz="18" w:space="0" w:color="FFFFFF"/>
              <w:bottom w:val="single" w:sz="18" w:space="0" w:color="FFFFFF"/>
            </w:tcBorders>
            <w:shd w:val="clear" w:color="auto" w:fill="E7E6E6"/>
          </w:tcPr>
          <w:p w:rsidR="00500A47" w:rsidRDefault="000A7459">
            <w:pPr>
              <w:pStyle w:val="TableParagraph"/>
              <w:spacing w:before="54"/>
              <w:ind w:right="59"/>
            </w:pPr>
            <w:r>
              <w:t>274.420</w:t>
            </w:r>
          </w:p>
        </w:tc>
      </w:tr>
      <w:tr w:rsidR="00500A47">
        <w:trPr>
          <w:trHeight w:val="346"/>
        </w:trPr>
        <w:tc>
          <w:tcPr>
            <w:tcW w:w="1717" w:type="dxa"/>
            <w:tcBorders>
              <w:top w:val="single" w:sz="18" w:space="0" w:color="FFFFFF"/>
              <w:left w:val="nil"/>
              <w:bottom w:val="single" w:sz="18" w:space="0" w:color="FFFFFF"/>
              <w:right w:val="single" w:sz="18" w:space="0" w:color="FFFFFF"/>
            </w:tcBorders>
            <w:shd w:val="clear" w:color="auto" w:fill="E7E6E6"/>
          </w:tcPr>
          <w:p w:rsidR="00500A47" w:rsidRDefault="000A7459">
            <w:pPr>
              <w:pStyle w:val="TableParagraph"/>
              <w:spacing w:before="54"/>
              <w:ind w:left="37"/>
              <w:jc w:val="left"/>
            </w:pPr>
            <w:r>
              <w:rPr>
                <w:w w:val="105"/>
              </w:rPr>
              <w:t>TO</w:t>
            </w:r>
          </w:p>
        </w:tc>
        <w:tc>
          <w:tcPr>
            <w:tcW w:w="1461"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65"/>
            </w:pPr>
            <w:r>
              <w:t>633.398</w:t>
            </w:r>
          </w:p>
        </w:tc>
        <w:tc>
          <w:tcPr>
            <w:tcW w:w="153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883.052</w:t>
            </w:r>
          </w:p>
        </w:tc>
        <w:tc>
          <w:tcPr>
            <w:tcW w:w="1672"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249.655</w:t>
            </w:r>
          </w:p>
        </w:tc>
        <w:tc>
          <w:tcPr>
            <w:tcW w:w="159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84" w:line="242" w:lineRule="exact"/>
              <w:ind w:right="-15"/>
            </w:pPr>
            <w:r>
              <w:t>34.506</w:t>
            </w:r>
          </w:p>
        </w:tc>
        <w:tc>
          <w:tcPr>
            <w:tcW w:w="1634" w:type="dxa"/>
            <w:tcBorders>
              <w:top w:val="single" w:sz="18" w:space="0" w:color="FFFFFF"/>
              <w:left w:val="single" w:sz="18" w:space="0" w:color="FFFFFF"/>
              <w:bottom w:val="single" w:sz="18" w:space="0" w:color="FFFFFF"/>
            </w:tcBorders>
            <w:shd w:val="clear" w:color="auto" w:fill="E7E6E6"/>
          </w:tcPr>
          <w:p w:rsidR="00500A47" w:rsidRDefault="000A7459">
            <w:pPr>
              <w:pStyle w:val="TableParagraph"/>
              <w:spacing w:before="54"/>
              <w:ind w:right="59"/>
            </w:pPr>
            <w:r>
              <w:t>284.161</w:t>
            </w:r>
          </w:p>
        </w:tc>
      </w:tr>
      <w:tr w:rsidR="00500A47">
        <w:trPr>
          <w:trHeight w:val="346"/>
        </w:trPr>
        <w:tc>
          <w:tcPr>
            <w:tcW w:w="1717" w:type="dxa"/>
            <w:tcBorders>
              <w:top w:val="single" w:sz="18" w:space="0" w:color="FFFFFF"/>
              <w:left w:val="nil"/>
              <w:bottom w:val="single" w:sz="18" w:space="0" w:color="FFFFFF"/>
              <w:right w:val="single" w:sz="18" w:space="0" w:color="FFFFFF"/>
            </w:tcBorders>
            <w:shd w:val="clear" w:color="auto" w:fill="E7E6E6"/>
          </w:tcPr>
          <w:p w:rsidR="00500A47" w:rsidRDefault="000A7459">
            <w:pPr>
              <w:pStyle w:val="TableParagraph"/>
              <w:spacing w:before="54"/>
              <w:ind w:left="37"/>
              <w:jc w:val="left"/>
            </w:pPr>
            <w:r>
              <w:rPr>
                <w:w w:val="105"/>
              </w:rPr>
              <w:t>PI</w:t>
            </w:r>
          </w:p>
        </w:tc>
        <w:tc>
          <w:tcPr>
            <w:tcW w:w="1461"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65"/>
            </w:pPr>
            <w:r>
              <w:t>500.726</w:t>
            </w:r>
          </w:p>
        </w:tc>
        <w:tc>
          <w:tcPr>
            <w:tcW w:w="153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883.052</w:t>
            </w:r>
          </w:p>
        </w:tc>
        <w:tc>
          <w:tcPr>
            <w:tcW w:w="1672"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382.327</w:t>
            </w:r>
          </w:p>
        </w:tc>
        <w:tc>
          <w:tcPr>
            <w:tcW w:w="159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84" w:line="242" w:lineRule="exact"/>
              <w:ind w:right="-15"/>
            </w:pPr>
            <w:r>
              <w:t>27.532</w:t>
            </w:r>
          </w:p>
        </w:tc>
        <w:tc>
          <w:tcPr>
            <w:tcW w:w="1634" w:type="dxa"/>
            <w:tcBorders>
              <w:top w:val="single" w:sz="18" w:space="0" w:color="FFFFFF"/>
              <w:left w:val="single" w:sz="18" w:space="0" w:color="FFFFFF"/>
              <w:bottom w:val="single" w:sz="18" w:space="0" w:color="FFFFFF"/>
            </w:tcBorders>
            <w:shd w:val="clear" w:color="auto" w:fill="E7E6E6"/>
          </w:tcPr>
          <w:p w:rsidR="00500A47" w:rsidRDefault="000A7459">
            <w:pPr>
              <w:pStyle w:val="TableParagraph"/>
              <w:spacing w:before="54"/>
              <w:ind w:right="59"/>
            </w:pPr>
            <w:r>
              <w:t>409.859</w:t>
            </w:r>
          </w:p>
        </w:tc>
      </w:tr>
      <w:tr w:rsidR="00500A47">
        <w:trPr>
          <w:trHeight w:val="346"/>
        </w:trPr>
        <w:tc>
          <w:tcPr>
            <w:tcW w:w="1717" w:type="dxa"/>
            <w:tcBorders>
              <w:top w:val="single" w:sz="18" w:space="0" w:color="FFFFFF"/>
              <w:left w:val="nil"/>
              <w:bottom w:val="single" w:sz="18" w:space="0" w:color="FFFFFF"/>
              <w:right w:val="single" w:sz="18" w:space="0" w:color="FFFFFF"/>
            </w:tcBorders>
            <w:shd w:val="clear" w:color="auto" w:fill="E7E6E6"/>
          </w:tcPr>
          <w:p w:rsidR="00500A47" w:rsidRDefault="000A7459">
            <w:pPr>
              <w:pStyle w:val="TableParagraph"/>
              <w:spacing w:before="54"/>
              <w:ind w:left="37"/>
              <w:jc w:val="left"/>
            </w:pPr>
            <w:r>
              <w:rPr>
                <w:w w:val="105"/>
              </w:rPr>
              <w:t>RO</w:t>
            </w:r>
          </w:p>
        </w:tc>
        <w:tc>
          <w:tcPr>
            <w:tcW w:w="1461"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65"/>
            </w:pPr>
            <w:r>
              <w:t>377.381</w:t>
            </w:r>
          </w:p>
        </w:tc>
        <w:tc>
          <w:tcPr>
            <w:tcW w:w="153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883.052</w:t>
            </w:r>
          </w:p>
        </w:tc>
        <w:tc>
          <w:tcPr>
            <w:tcW w:w="1672"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505.671</w:t>
            </w:r>
          </w:p>
        </w:tc>
        <w:tc>
          <w:tcPr>
            <w:tcW w:w="159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84" w:line="242" w:lineRule="exact"/>
              <w:ind w:right="-15"/>
            </w:pPr>
            <w:r>
              <w:t>20.533</w:t>
            </w:r>
          </w:p>
        </w:tc>
        <w:tc>
          <w:tcPr>
            <w:tcW w:w="1634" w:type="dxa"/>
            <w:tcBorders>
              <w:top w:val="single" w:sz="18" w:space="0" w:color="FFFFFF"/>
              <w:left w:val="single" w:sz="18" w:space="0" w:color="FFFFFF"/>
              <w:bottom w:val="single" w:sz="18" w:space="0" w:color="FFFFFF"/>
            </w:tcBorders>
            <w:shd w:val="clear" w:color="auto" w:fill="E7E6E6"/>
          </w:tcPr>
          <w:p w:rsidR="00500A47" w:rsidRDefault="000A7459">
            <w:pPr>
              <w:pStyle w:val="TableParagraph"/>
              <w:spacing w:before="54"/>
              <w:ind w:right="59"/>
            </w:pPr>
            <w:r>
              <w:t>526.204</w:t>
            </w:r>
          </w:p>
        </w:tc>
      </w:tr>
      <w:tr w:rsidR="00500A47">
        <w:trPr>
          <w:trHeight w:val="346"/>
        </w:trPr>
        <w:tc>
          <w:tcPr>
            <w:tcW w:w="1717" w:type="dxa"/>
            <w:tcBorders>
              <w:top w:val="single" w:sz="18" w:space="0" w:color="FFFFFF"/>
              <w:left w:val="nil"/>
              <w:bottom w:val="single" w:sz="18" w:space="0" w:color="FFFFFF"/>
              <w:right w:val="single" w:sz="18" w:space="0" w:color="FFFFFF"/>
            </w:tcBorders>
            <w:shd w:val="clear" w:color="auto" w:fill="E7E6E6"/>
          </w:tcPr>
          <w:p w:rsidR="00500A47" w:rsidRDefault="000A7459">
            <w:pPr>
              <w:pStyle w:val="TableParagraph"/>
              <w:spacing w:before="54"/>
              <w:ind w:left="37"/>
              <w:jc w:val="left"/>
            </w:pPr>
            <w:r>
              <w:rPr>
                <w:w w:val="105"/>
              </w:rPr>
              <w:t>AP</w:t>
            </w:r>
          </w:p>
        </w:tc>
        <w:tc>
          <w:tcPr>
            <w:tcW w:w="1461"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65"/>
            </w:pPr>
            <w:r>
              <w:t>245.537</w:t>
            </w:r>
          </w:p>
        </w:tc>
        <w:tc>
          <w:tcPr>
            <w:tcW w:w="153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883.052</w:t>
            </w:r>
          </w:p>
        </w:tc>
        <w:tc>
          <w:tcPr>
            <w:tcW w:w="1672"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637.515</w:t>
            </w:r>
          </w:p>
        </w:tc>
        <w:tc>
          <w:tcPr>
            <w:tcW w:w="159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84" w:line="243" w:lineRule="exact"/>
              <w:ind w:right="-15"/>
            </w:pPr>
            <w:r>
              <w:t>13.420</w:t>
            </w:r>
          </w:p>
        </w:tc>
        <w:tc>
          <w:tcPr>
            <w:tcW w:w="1634" w:type="dxa"/>
            <w:tcBorders>
              <w:top w:val="single" w:sz="18" w:space="0" w:color="FFFFFF"/>
              <w:left w:val="single" w:sz="18" w:space="0" w:color="FFFFFF"/>
              <w:bottom w:val="single" w:sz="18" w:space="0" w:color="FFFFFF"/>
            </w:tcBorders>
            <w:shd w:val="clear" w:color="auto" w:fill="E7E6E6"/>
          </w:tcPr>
          <w:p w:rsidR="00500A47" w:rsidRDefault="000A7459">
            <w:pPr>
              <w:pStyle w:val="TableParagraph"/>
              <w:spacing w:before="54"/>
              <w:ind w:right="59"/>
            </w:pPr>
            <w:r>
              <w:t>650.935</w:t>
            </w:r>
          </w:p>
        </w:tc>
      </w:tr>
      <w:tr w:rsidR="00500A47">
        <w:trPr>
          <w:trHeight w:val="345"/>
        </w:trPr>
        <w:tc>
          <w:tcPr>
            <w:tcW w:w="1717" w:type="dxa"/>
            <w:tcBorders>
              <w:top w:val="single" w:sz="18" w:space="0" w:color="FFFFFF"/>
              <w:left w:val="nil"/>
              <w:bottom w:val="single" w:sz="18" w:space="0" w:color="FFFFFF"/>
              <w:right w:val="single" w:sz="18" w:space="0" w:color="FFFFFF"/>
            </w:tcBorders>
            <w:shd w:val="clear" w:color="auto" w:fill="E7E6E6"/>
          </w:tcPr>
          <w:p w:rsidR="00500A47" w:rsidRDefault="000A7459">
            <w:pPr>
              <w:pStyle w:val="TableParagraph"/>
              <w:spacing w:before="54"/>
              <w:ind w:left="37"/>
              <w:jc w:val="left"/>
            </w:pPr>
            <w:r>
              <w:rPr>
                <w:w w:val="105"/>
              </w:rPr>
              <w:t>AC</w:t>
            </w:r>
          </w:p>
        </w:tc>
        <w:tc>
          <w:tcPr>
            <w:tcW w:w="1461"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65"/>
            </w:pPr>
            <w:r>
              <w:t>154.673</w:t>
            </w:r>
          </w:p>
        </w:tc>
        <w:tc>
          <w:tcPr>
            <w:tcW w:w="153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883.052</w:t>
            </w:r>
          </w:p>
        </w:tc>
        <w:tc>
          <w:tcPr>
            <w:tcW w:w="1672"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54"/>
              <w:ind w:right="38"/>
            </w:pPr>
            <w:r>
              <w:t>728.379</w:t>
            </w:r>
          </w:p>
        </w:tc>
        <w:tc>
          <w:tcPr>
            <w:tcW w:w="1597" w:type="dxa"/>
            <w:tcBorders>
              <w:top w:val="single" w:sz="18" w:space="0" w:color="FFFFFF"/>
              <w:left w:val="single" w:sz="18" w:space="0" w:color="FFFFFF"/>
              <w:bottom w:val="single" w:sz="18" w:space="0" w:color="FFFFFF"/>
              <w:right w:val="single" w:sz="18" w:space="0" w:color="FFFFFF"/>
            </w:tcBorders>
            <w:shd w:val="clear" w:color="auto" w:fill="E7E6E6"/>
          </w:tcPr>
          <w:p w:rsidR="00500A47" w:rsidRDefault="000A7459">
            <w:pPr>
              <w:pStyle w:val="TableParagraph"/>
              <w:spacing w:before="84" w:line="242" w:lineRule="exact"/>
              <w:ind w:right="-15"/>
            </w:pPr>
            <w:r>
              <w:t>8.469</w:t>
            </w:r>
          </w:p>
        </w:tc>
        <w:tc>
          <w:tcPr>
            <w:tcW w:w="1634" w:type="dxa"/>
            <w:tcBorders>
              <w:top w:val="single" w:sz="18" w:space="0" w:color="FFFFFF"/>
              <w:left w:val="single" w:sz="18" w:space="0" w:color="FFFFFF"/>
              <w:bottom w:val="single" w:sz="18" w:space="0" w:color="FFFFFF"/>
            </w:tcBorders>
            <w:shd w:val="clear" w:color="auto" w:fill="E7E6E6"/>
          </w:tcPr>
          <w:p w:rsidR="00500A47" w:rsidRDefault="000A7459">
            <w:pPr>
              <w:pStyle w:val="TableParagraph"/>
              <w:spacing w:before="54"/>
              <w:ind w:right="59"/>
            </w:pPr>
            <w:r>
              <w:t>736.848</w:t>
            </w:r>
          </w:p>
        </w:tc>
      </w:tr>
      <w:tr w:rsidR="00500A47">
        <w:trPr>
          <w:trHeight w:val="346"/>
        </w:trPr>
        <w:tc>
          <w:tcPr>
            <w:tcW w:w="1717" w:type="dxa"/>
            <w:tcBorders>
              <w:top w:val="single" w:sz="18" w:space="0" w:color="FFFFFF"/>
              <w:left w:val="nil"/>
              <w:bottom w:val="single" w:sz="18" w:space="0" w:color="FFFFFF"/>
              <w:right w:val="single" w:sz="18" w:space="0" w:color="FFFFFF"/>
            </w:tcBorders>
            <w:shd w:val="clear" w:color="auto" w:fill="E7E6E6"/>
          </w:tcPr>
          <w:p w:rsidR="00500A47" w:rsidRDefault="000A7459">
            <w:pPr>
              <w:pStyle w:val="TableParagraph"/>
              <w:spacing w:before="54"/>
              <w:ind w:left="37"/>
              <w:jc w:val="left"/>
            </w:pPr>
            <w:r>
              <w:rPr>
                <w:w w:val="105"/>
              </w:rPr>
              <w:t>RR</w:t>
            </w:r>
          </w:p>
        </w:tc>
        <w:tc>
          <w:tcPr>
            <w:tcW w:w="1461" w:type="dxa"/>
            <w:tcBorders>
              <w:top w:val="single" w:sz="18" w:space="0" w:color="FFFFFF"/>
              <w:left w:val="single" w:sz="18" w:space="0" w:color="FFFFFF"/>
              <w:right w:val="single" w:sz="18" w:space="0" w:color="FFFFFF"/>
            </w:tcBorders>
            <w:shd w:val="clear" w:color="auto" w:fill="E7E6E6"/>
          </w:tcPr>
          <w:p w:rsidR="00500A47" w:rsidRDefault="000A7459">
            <w:pPr>
              <w:pStyle w:val="TableParagraph"/>
              <w:spacing w:before="54"/>
              <w:ind w:right="65"/>
            </w:pPr>
            <w:r>
              <w:t>112.610</w:t>
            </w:r>
          </w:p>
        </w:tc>
        <w:tc>
          <w:tcPr>
            <w:tcW w:w="1537" w:type="dxa"/>
            <w:tcBorders>
              <w:top w:val="single" w:sz="18" w:space="0" w:color="FFFFFF"/>
              <w:left w:val="single" w:sz="18" w:space="0" w:color="FFFFFF"/>
              <w:right w:val="single" w:sz="18" w:space="0" w:color="FFFFFF"/>
            </w:tcBorders>
            <w:shd w:val="clear" w:color="auto" w:fill="E7E6E6"/>
          </w:tcPr>
          <w:p w:rsidR="00500A47" w:rsidRDefault="000A7459">
            <w:pPr>
              <w:pStyle w:val="TableParagraph"/>
              <w:spacing w:before="54"/>
              <w:ind w:right="38"/>
            </w:pPr>
            <w:r>
              <w:t>883.052</w:t>
            </w:r>
          </w:p>
        </w:tc>
        <w:tc>
          <w:tcPr>
            <w:tcW w:w="1672" w:type="dxa"/>
            <w:tcBorders>
              <w:top w:val="single" w:sz="18" w:space="0" w:color="FFFFFF"/>
              <w:left w:val="single" w:sz="18" w:space="0" w:color="FFFFFF"/>
              <w:right w:val="single" w:sz="18" w:space="0" w:color="FFFFFF"/>
            </w:tcBorders>
            <w:shd w:val="clear" w:color="auto" w:fill="E7E6E6"/>
          </w:tcPr>
          <w:p w:rsidR="00500A47" w:rsidRDefault="000A7459">
            <w:pPr>
              <w:pStyle w:val="TableParagraph"/>
              <w:spacing w:before="54"/>
              <w:ind w:right="38"/>
            </w:pPr>
            <w:r>
              <w:t>770.442</w:t>
            </w:r>
          </w:p>
        </w:tc>
        <w:tc>
          <w:tcPr>
            <w:tcW w:w="1597" w:type="dxa"/>
            <w:tcBorders>
              <w:top w:val="single" w:sz="18" w:space="0" w:color="FFFFFF"/>
              <w:left w:val="single" w:sz="18" w:space="0" w:color="FFFFFF"/>
              <w:right w:val="single" w:sz="18" w:space="0" w:color="FFFFFF"/>
            </w:tcBorders>
            <w:shd w:val="clear" w:color="auto" w:fill="E7E6E6"/>
          </w:tcPr>
          <w:p w:rsidR="00500A47" w:rsidRDefault="000A7459">
            <w:pPr>
              <w:pStyle w:val="TableParagraph"/>
              <w:spacing w:before="84" w:line="242" w:lineRule="exact"/>
              <w:ind w:right="-15"/>
            </w:pPr>
            <w:r>
              <w:t>6.184</w:t>
            </w:r>
          </w:p>
        </w:tc>
        <w:tc>
          <w:tcPr>
            <w:tcW w:w="1634" w:type="dxa"/>
            <w:tcBorders>
              <w:top w:val="single" w:sz="18" w:space="0" w:color="FFFFFF"/>
              <w:left w:val="single" w:sz="18" w:space="0" w:color="FFFFFF"/>
            </w:tcBorders>
            <w:shd w:val="clear" w:color="auto" w:fill="E7E6E6"/>
          </w:tcPr>
          <w:p w:rsidR="00500A47" w:rsidRDefault="000A7459">
            <w:pPr>
              <w:pStyle w:val="TableParagraph"/>
              <w:spacing w:before="54"/>
              <w:ind w:right="59"/>
            </w:pPr>
            <w:r>
              <w:t>776.626</w:t>
            </w:r>
          </w:p>
        </w:tc>
      </w:tr>
      <w:tr w:rsidR="00500A47">
        <w:trPr>
          <w:trHeight w:val="366"/>
        </w:trPr>
        <w:tc>
          <w:tcPr>
            <w:tcW w:w="1717" w:type="dxa"/>
            <w:tcBorders>
              <w:top w:val="single" w:sz="18" w:space="0" w:color="FFFFFF"/>
              <w:left w:val="nil"/>
            </w:tcBorders>
            <w:shd w:val="clear" w:color="auto" w:fill="D0CECE"/>
          </w:tcPr>
          <w:p w:rsidR="00500A47" w:rsidRDefault="000A7459">
            <w:pPr>
              <w:pStyle w:val="TableParagraph"/>
              <w:spacing w:before="54"/>
              <w:ind w:left="37"/>
              <w:jc w:val="left"/>
              <w:rPr>
                <w:b/>
              </w:rPr>
            </w:pPr>
            <w:r>
              <w:rPr>
                <w:b/>
                <w:w w:val="105"/>
              </w:rPr>
              <w:t>Sub Total</w:t>
            </w:r>
          </w:p>
        </w:tc>
        <w:tc>
          <w:tcPr>
            <w:tcW w:w="1461" w:type="dxa"/>
            <w:shd w:val="clear" w:color="auto" w:fill="1F3763"/>
          </w:tcPr>
          <w:p w:rsidR="00500A47" w:rsidRDefault="000A7459">
            <w:pPr>
              <w:pStyle w:val="TableParagraph"/>
              <w:spacing w:before="54"/>
              <w:ind w:right="79"/>
              <w:rPr>
                <w:b/>
              </w:rPr>
            </w:pPr>
            <w:r>
              <w:rPr>
                <w:b/>
                <w:color w:val="FFFFFF"/>
              </w:rPr>
              <w:t>4.041.173</w:t>
            </w:r>
          </w:p>
        </w:tc>
        <w:tc>
          <w:tcPr>
            <w:tcW w:w="1537" w:type="dxa"/>
            <w:shd w:val="clear" w:color="auto" w:fill="1F3763"/>
          </w:tcPr>
          <w:p w:rsidR="00500A47" w:rsidRDefault="000A7459">
            <w:pPr>
              <w:pStyle w:val="TableParagraph"/>
              <w:spacing w:before="54"/>
              <w:ind w:right="65"/>
              <w:rPr>
                <w:b/>
              </w:rPr>
            </w:pPr>
            <w:r>
              <w:rPr>
                <w:b/>
                <w:color w:val="FFFFFF"/>
              </w:rPr>
              <w:t>7.947.470</w:t>
            </w:r>
          </w:p>
        </w:tc>
        <w:tc>
          <w:tcPr>
            <w:tcW w:w="1672" w:type="dxa"/>
            <w:shd w:val="clear" w:color="auto" w:fill="1F3763"/>
          </w:tcPr>
          <w:p w:rsidR="00500A47" w:rsidRDefault="000A7459">
            <w:pPr>
              <w:pStyle w:val="TableParagraph"/>
              <w:spacing w:before="54"/>
              <w:ind w:right="66"/>
              <w:rPr>
                <w:b/>
              </w:rPr>
            </w:pPr>
            <w:r>
              <w:rPr>
                <w:b/>
                <w:color w:val="FFFFFF"/>
              </w:rPr>
              <w:t>3.906.297</w:t>
            </w:r>
          </w:p>
        </w:tc>
        <w:tc>
          <w:tcPr>
            <w:tcW w:w="1597" w:type="dxa"/>
            <w:shd w:val="clear" w:color="auto" w:fill="1F3763"/>
          </w:tcPr>
          <w:p w:rsidR="00500A47" w:rsidRDefault="000A7459">
            <w:pPr>
              <w:pStyle w:val="TableParagraph"/>
              <w:spacing w:before="54"/>
              <w:ind w:right="66"/>
              <w:rPr>
                <w:b/>
              </w:rPr>
            </w:pPr>
            <w:r>
              <w:rPr>
                <w:b/>
                <w:color w:val="FFFFFF"/>
              </w:rPr>
              <w:t>220.749</w:t>
            </w:r>
          </w:p>
        </w:tc>
        <w:tc>
          <w:tcPr>
            <w:tcW w:w="1634" w:type="dxa"/>
            <w:shd w:val="clear" w:color="auto" w:fill="1F3763"/>
          </w:tcPr>
          <w:p w:rsidR="00500A47" w:rsidRDefault="000A7459">
            <w:pPr>
              <w:pStyle w:val="TableParagraph"/>
              <w:spacing w:before="54"/>
              <w:ind w:right="74"/>
              <w:rPr>
                <w:b/>
              </w:rPr>
            </w:pPr>
            <w:r>
              <w:rPr>
                <w:b/>
                <w:color w:val="FFFFFF"/>
              </w:rPr>
              <w:t>4.127.046</w:t>
            </w:r>
          </w:p>
        </w:tc>
      </w:tr>
      <w:tr w:rsidR="00500A47">
        <w:trPr>
          <w:trHeight w:val="596"/>
        </w:trPr>
        <w:tc>
          <w:tcPr>
            <w:tcW w:w="1717" w:type="dxa"/>
            <w:tcBorders>
              <w:left w:val="nil"/>
            </w:tcBorders>
            <w:shd w:val="clear" w:color="auto" w:fill="F1F1F1"/>
          </w:tcPr>
          <w:p w:rsidR="00500A47" w:rsidRDefault="000A7459">
            <w:pPr>
              <w:pStyle w:val="TableParagraph"/>
              <w:spacing w:before="14"/>
              <w:ind w:left="37"/>
              <w:jc w:val="left"/>
            </w:pPr>
            <w:r>
              <w:rPr>
                <w:w w:val="105"/>
              </w:rPr>
              <w:t>Gestão do Fundo</w:t>
            </w:r>
          </w:p>
          <w:p w:rsidR="00500A47" w:rsidRDefault="000A7459">
            <w:pPr>
              <w:pStyle w:val="TableParagraph"/>
              <w:spacing w:before="32" w:line="262" w:lineRule="exact"/>
              <w:ind w:left="37"/>
              <w:jc w:val="left"/>
            </w:pPr>
            <w:r>
              <w:rPr>
                <w:w w:val="105"/>
              </w:rPr>
              <w:t>de Apoio (10%)</w:t>
            </w:r>
          </w:p>
        </w:tc>
        <w:tc>
          <w:tcPr>
            <w:tcW w:w="1461" w:type="dxa"/>
            <w:shd w:val="clear" w:color="auto" w:fill="F1F1F1"/>
          </w:tcPr>
          <w:p w:rsidR="00500A47" w:rsidRDefault="000A7459">
            <w:pPr>
              <w:pStyle w:val="TableParagraph"/>
              <w:spacing w:before="164"/>
              <w:ind w:left="133"/>
              <w:jc w:val="left"/>
            </w:pPr>
            <w:r>
              <w:rPr>
                <w:w w:val="102"/>
              </w:rPr>
              <w:t>-</w:t>
            </w:r>
          </w:p>
        </w:tc>
        <w:tc>
          <w:tcPr>
            <w:tcW w:w="1537" w:type="dxa"/>
            <w:shd w:val="clear" w:color="auto" w:fill="F1F1F1"/>
          </w:tcPr>
          <w:p w:rsidR="00500A47" w:rsidRDefault="000A7459">
            <w:pPr>
              <w:pStyle w:val="TableParagraph"/>
              <w:spacing w:before="164"/>
              <w:ind w:left="132"/>
              <w:jc w:val="left"/>
            </w:pPr>
            <w:r>
              <w:rPr>
                <w:w w:val="102"/>
              </w:rPr>
              <w:t>-</w:t>
            </w:r>
          </w:p>
        </w:tc>
        <w:tc>
          <w:tcPr>
            <w:tcW w:w="1672" w:type="dxa"/>
            <w:shd w:val="clear" w:color="auto" w:fill="F1F1F1"/>
          </w:tcPr>
          <w:p w:rsidR="00500A47" w:rsidRDefault="000A7459">
            <w:pPr>
              <w:pStyle w:val="TableParagraph"/>
              <w:spacing w:before="164"/>
              <w:ind w:right="51"/>
            </w:pPr>
            <w:r>
              <w:t>390.630</w:t>
            </w:r>
          </w:p>
        </w:tc>
        <w:tc>
          <w:tcPr>
            <w:tcW w:w="1597" w:type="dxa"/>
            <w:shd w:val="clear" w:color="auto" w:fill="F1F1F1"/>
          </w:tcPr>
          <w:p w:rsidR="00500A47" w:rsidRDefault="000A7459">
            <w:pPr>
              <w:pStyle w:val="TableParagraph"/>
              <w:spacing w:before="164"/>
              <w:ind w:left="130"/>
              <w:jc w:val="left"/>
            </w:pPr>
            <w:r>
              <w:rPr>
                <w:w w:val="102"/>
              </w:rPr>
              <w:t>-</w:t>
            </w:r>
          </w:p>
        </w:tc>
        <w:tc>
          <w:tcPr>
            <w:tcW w:w="1634" w:type="dxa"/>
            <w:shd w:val="clear" w:color="auto" w:fill="F1F1F1"/>
          </w:tcPr>
          <w:p w:rsidR="00500A47" w:rsidRDefault="000A7459">
            <w:pPr>
              <w:pStyle w:val="TableParagraph"/>
              <w:spacing w:before="164"/>
              <w:ind w:right="59"/>
            </w:pPr>
            <w:r>
              <w:t>390.630</w:t>
            </w:r>
          </w:p>
        </w:tc>
      </w:tr>
      <w:tr w:rsidR="00500A47">
        <w:trPr>
          <w:trHeight w:val="371"/>
        </w:trPr>
        <w:tc>
          <w:tcPr>
            <w:tcW w:w="1717" w:type="dxa"/>
            <w:tcBorders>
              <w:left w:val="nil"/>
            </w:tcBorders>
            <w:shd w:val="clear" w:color="auto" w:fill="D0CECE"/>
          </w:tcPr>
          <w:p w:rsidR="00500A47" w:rsidRDefault="000A7459">
            <w:pPr>
              <w:pStyle w:val="TableParagraph"/>
              <w:spacing w:before="59"/>
              <w:ind w:left="37"/>
              <w:jc w:val="left"/>
              <w:rPr>
                <w:b/>
              </w:rPr>
            </w:pPr>
            <w:r>
              <w:rPr>
                <w:b/>
                <w:w w:val="105"/>
              </w:rPr>
              <w:t>Total Geral</w:t>
            </w:r>
          </w:p>
        </w:tc>
        <w:tc>
          <w:tcPr>
            <w:tcW w:w="1461" w:type="dxa"/>
            <w:shd w:val="clear" w:color="auto" w:fill="006666"/>
          </w:tcPr>
          <w:p w:rsidR="00500A47" w:rsidRDefault="000A7459">
            <w:pPr>
              <w:pStyle w:val="TableParagraph"/>
              <w:spacing w:before="59"/>
              <w:ind w:right="79"/>
              <w:rPr>
                <w:b/>
              </w:rPr>
            </w:pPr>
            <w:r>
              <w:rPr>
                <w:b/>
                <w:color w:val="FFFFFF"/>
              </w:rPr>
              <w:t>4.041.173</w:t>
            </w:r>
          </w:p>
        </w:tc>
        <w:tc>
          <w:tcPr>
            <w:tcW w:w="1537" w:type="dxa"/>
            <w:shd w:val="clear" w:color="auto" w:fill="006666"/>
          </w:tcPr>
          <w:p w:rsidR="00500A47" w:rsidRDefault="000A7459">
            <w:pPr>
              <w:pStyle w:val="TableParagraph"/>
              <w:spacing w:before="59"/>
              <w:ind w:right="65"/>
              <w:rPr>
                <w:b/>
              </w:rPr>
            </w:pPr>
            <w:r>
              <w:rPr>
                <w:b/>
                <w:color w:val="FFFFFF"/>
              </w:rPr>
              <w:t>7.947.470</w:t>
            </w:r>
          </w:p>
        </w:tc>
        <w:tc>
          <w:tcPr>
            <w:tcW w:w="1672" w:type="dxa"/>
            <w:shd w:val="clear" w:color="auto" w:fill="006666"/>
          </w:tcPr>
          <w:p w:rsidR="00500A47" w:rsidRDefault="000A7459">
            <w:pPr>
              <w:pStyle w:val="TableParagraph"/>
              <w:spacing w:before="59"/>
              <w:ind w:right="66"/>
              <w:rPr>
                <w:b/>
              </w:rPr>
            </w:pPr>
            <w:r>
              <w:rPr>
                <w:b/>
                <w:color w:val="FFFFFF"/>
              </w:rPr>
              <w:t>4.296.926</w:t>
            </w:r>
          </w:p>
        </w:tc>
        <w:tc>
          <w:tcPr>
            <w:tcW w:w="1597" w:type="dxa"/>
            <w:shd w:val="clear" w:color="auto" w:fill="006666"/>
          </w:tcPr>
          <w:p w:rsidR="00500A47" w:rsidRDefault="000A7459">
            <w:pPr>
              <w:pStyle w:val="TableParagraph"/>
              <w:spacing w:before="59"/>
              <w:ind w:right="66"/>
              <w:rPr>
                <w:b/>
              </w:rPr>
            </w:pPr>
            <w:r>
              <w:rPr>
                <w:b/>
                <w:color w:val="FFFFFF"/>
              </w:rPr>
              <w:t>220.749</w:t>
            </w:r>
          </w:p>
        </w:tc>
        <w:tc>
          <w:tcPr>
            <w:tcW w:w="1634" w:type="dxa"/>
            <w:shd w:val="clear" w:color="auto" w:fill="006666"/>
          </w:tcPr>
          <w:p w:rsidR="00500A47" w:rsidRDefault="000A7459">
            <w:pPr>
              <w:pStyle w:val="TableParagraph"/>
              <w:spacing w:before="59"/>
              <w:ind w:right="74"/>
              <w:rPr>
                <w:b/>
              </w:rPr>
            </w:pPr>
            <w:r>
              <w:rPr>
                <w:b/>
                <w:color w:val="FFFFFF"/>
              </w:rPr>
              <w:t>4.517.675</w:t>
            </w:r>
          </w:p>
        </w:tc>
      </w:tr>
    </w:tbl>
    <w:p w:rsidR="00500A47" w:rsidRDefault="00500A47">
      <w:pPr>
        <w:pStyle w:val="Corpodetexto"/>
        <w:spacing w:before="5"/>
        <w:rPr>
          <w:b/>
          <w:sz w:val="23"/>
        </w:rPr>
      </w:pPr>
    </w:p>
    <w:tbl>
      <w:tblPr>
        <w:tblStyle w:val="TableNormal"/>
        <w:tblW w:w="0" w:type="auto"/>
        <w:tblInd w:w="131" w:type="dxa"/>
        <w:tblLayout w:type="fixed"/>
        <w:tblLook w:val="01E0" w:firstRow="1" w:lastRow="1" w:firstColumn="1" w:lastColumn="1" w:noHBand="0" w:noVBand="0"/>
      </w:tblPr>
      <w:tblGrid>
        <w:gridCol w:w="7864"/>
        <w:gridCol w:w="1759"/>
      </w:tblGrid>
      <w:tr w:rsidR="00500A47">
        <w:trPr>
          <w:trHeight w:val="316"/>
        </w:trPr>
        <w:tc>
          <w:tcPr>
            <w:tcW w:w="7864" w:type="dxa"/>
            <w:shd w:val="clear" w:color="auto" w:fill="C8C8C8"/>
          </w:tcPr>
          <w:p w:rsidR="00500A47" w:rsidRDefault="000A7459">
            <w:pPr>
              <w:pStyle w:val="TableParagraph"/>
              <w:spacing w:before="31" w:line="265" w:lineRule="exact"/>
              <w:ind w:left="30"/>
              <w:jc w:val="left"/>
            </w:pPr>
            <w:r>
              <w:rPr>
                <w:w w:val="105"/>
              </w:rPr>
              <w:t>Valor do CAU Básico em 2014</w:t>
            </w:r>
          </w:p>
        </w:tc>
        <w:tc>
          <w:tcPr>
            <w:tcW w:w="1759" w:type="dxa"/>
            <w:shd w:val="clear" w:color="auto" w:fill="C8C8C8"/>
          </w:tcPr>
          <w:p w:rsidR="00500A47" w:rsidRDefault="000A7459">
            <w:pPr>
              <w:pStyle w:val="TableParagraph"/>
              <w:spacing w:before="31" w:line="265" w:lineRule="exact"/>
              <w:ind w:right="82"/>
            </w:pPr>
            <w:r>
              <w:t>826.441</w:t>
            </w:r>
          </w:p>
        </w:tc>
      </w:tr>
      <w:tr w:rsidR="00500A47">
        <w:trPr>
          <w:trHeight w:val="285"/>
        </w:trPr>
        <w:tc>
          <w:tcPr>
            <w:tcW w:w="7864" w:type="dxa"/>
          </w:tcPr>
          <w:p w:rsidR="00500A47" w:rsidRDefault="000A7459">
            <w:pPr>
              <w:pStyle w:val="TableParagraph"/>
              <w:spacing w:before="16" w:line="250" w:lineRule="exact"/>
              <w:ind w:left="30"/>
              <w:jc w:val="left"/>
            </w:pPr>
            <w:r>
              <w:rPr>
                <w:w w:val="105"/>
              </w:rPr>
              <w:t>Correção de 6,85% (INPC adotado para correção de anuidades, RRTe Taxas)</w:t>
            </w:r>
          </w:p>
        </w:tc>
        <w:tc>
          <w:tcPr>
            <w:tcW w:w="1759" w:type="dxa"/>
          </w:tcPr>
          <w:p w:rsidR="00500A47" w:rsidRDefault="000A7459">
            <w:pPr>
              <w:pStyle w:val="TableParagraph"/>
              <w:spacing w:before="16" w:line="250" w:lineRule="exact"/>
              <w:ind w:right="97"/>
            </w:pPr>
            <w:r>
              <w:t>56.611</w:t>
            </w:r>
          </w:p>
        </w:tc>
      </w:tr>
      <w:tr w:rsidR="00500A47">
        <w:trPr>
          <w:trHeight w:val="315"/>
        </w:trPr>
        <w:tc>
          <w:tcPr>
            <w:tcW w:w="7864" w:type="dxa"/>
            <w:shd w:val="clear" w:color="auto" w:fill="006666"/>
          </w:tcPr>
          <w:p w:rsidR="00500A47" w:rsidRDefault="000A7459">
            <w:pPr>
              <w:pStyle w:val="TableParagraph"/>
              <w:spacing w:before="31" w:line="264" w:lineRule="exact"/>
              <w:ind w:left="30"/>
              <w:jc w:val="left"/>
              <w:rPr>
                <w:b/>
              </w:rPr>
            </w:pPr>
            <w:r>
              <w:rPr>
                <w:b/>
                <w:color w:val="FFFFFF"/>
                <w:w w:val="105"/>
              </w:rPr>
              <w:t>VALOR DO CAU BÁSICO CONSIDERADO PARA 2015</w:t>
            </w:r>
          </w:p>
        </w:tc>
        <w:tc>
          <w:tcPr>
            <w:tcW w:w="1759" w:type="dxa"/>
            <w:shd w:val="clear" w:color="auto" w:fill="006666"/>
          </w:tcPr>
          <w:p w:rsidR="00500A47" w:rsidRDefault="000A7459">
            <w:pPr>
              <w:pStyle w:val="TableParagraph"/>
              <w:spacing w:before="31" w:line="264" w:lineRule="exact"/>
              <w:ind w:right="82"/>
              <w:rPr>
                <w:b/>
              </w:rPr>
            </w:pPr>
            <w:r>
              <w:rPr>
                <w:b/>
                <w:color w:val="FFFFFF"/>
              </w:rPr>
              <w:t>883.052</w:t>
            </w:r>
          </w:p>
        </w:tc>
      </w:tr>
    </w:tbl>
    <w:p w:rsidR="00500A47" w:rsidRDefault="00500A47">
      <w:pPr>
        <w:spacing w:line="264" w:lineRule="exact"/>
        <w:sectPr w:rsidR="00500A47">
          <w:pgSz w:w="11910" w:h="16840"/>
          <w:pgMar w:top="1640" w:right="860" w:bottom="900" w:left="1180" w:header="639" w:footer="703" w:gutter="0"/>
          <w:cols w:space="720"/>
        </w:sectPr>
      </w:pPr>
    </w:p>
    <w:p w:rsidR="00500A47" w:rsidRDefault="000A7459">
      <w:pPr>
        <w:spacing w:before="49"/>
        <w:ind w:left="522"/>
        <w:rPr>
          <w:b/>
          <w:sz w:val="20"/>
        </w:rPr>
      </w:pPr>
      <w:r>
        <w:rPr>
          <w:b/>
          <w:sz w:val="20"/>
        </w:rPr>
        <w:t>ANEXO X.I – Fundo de Apoio Financeiro aos CAU/UF – Exercício 2015 – Participação dos CAU/UF e CAU/BR</w:t>
      </w:r>
    </w:p>
    <w:p w:rsidR="00500A47" w:rsidRDefault="00500A47">
      <w:pPr>
        <w:pStyle w:val="Corpodetexto"/>
        <w:spacing w:before="7"/>
        <w:rPr>
          <w:b/>
          <w:sz w:val="14"/>
        </w:rPr>
      </w:pPr>
    </w:p>
    <w:tbl>
      <w:tblPr>
        <w:tblStyle w:val="TableNormal"/>
        <w:tblW w:w="0" w:type="auto"/>
        <w:tblInd w:w="22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022"/>
        <w:gridCol w:w="1786"/>
        <w:gridCol w:w="2349"/>
      </w:tblGrid>
      <w:tr w:rsidR="00500A47">
        <w:trPr>
          <w:trHeight w:val="433"/>
        </w:trPr>
        <w:tc>
          <w:tcPr>
            <w:tcW w:w="5157" w:type="dxa"/>
            <w:gridSpan w:val="3"/>
            <w:tcBorders>
              <w:top w:val="nil"/>
              <w:left w:val="nil"/>
            </w:tcBorders>
            <w:shd w:val="clear" w:color="auto" w:fill="D9D9D9"/>
          </w:tcPr>
          <w:p w:rsidR="00500A47" w:rsidRDefault="000A7459">
            <w:pPr>
              <w:pStyle w:val="TableParagraph"/>
              <w:spacing w:before="113"/>
              <w:ind w:left="249"/>
              <w:jc w:val="left"/>
              <w:rPr>
                <w:b/>
              </w:rPr>
            </w:pPr>
            <w:r>
              <w:rPr>
                <w:b/>
              </w:rPr>
              <w:t>FUNDO DE APOIO - Participação CAU/UF e CAU/BR</w:t>
            </w:r>
          </w:p>
        </w:tc>
      </w:tr>
      <w:tr w:rsidR="00500A47">
        <w:trPr>
          <w:trHeight w:val="962"/>
        </w:trPr>
        <w:tc>
          <w:tcPr>
            <w:tcW w:w="1022" w:type="dxa"/>
            <w:tcBorders>
              <w:left w:val="nil"/>
            </w:tcBorders>
            <w:shd w:val="clear" w:color="auto" w:fill="1F3763"/>
          </w:tcPr>
          <w:p w:rsidR="00500A47" w:rsidRDefault="00500A47">
            <w:pPr>
              <w:pStyle w:val="TableParagraph"/>
              <w:spacing w:before="10"/>
              <w:jc w:val="left"/>
              <w:rPr>
                <w:b/>
                <w:sz w:val="28"/>
              </w:rPr>
            </w:pPr>
          </w:p>
          <w:p w:rsidR="00500A47" w:rsidRDefault="000A7459">
            <w:pPr>
              <w:pStyle w:val="TableParagraph"/>
              <w:ind w:right="125"/>
              <w:rPr>
                <w:b/>
              </w:rPr>
            </w:pPr>
            <w:r>
              <w:rPr>
                <w:b/>
                <w:color w:val="FFFFFF"/>
              </w:rPr>
              <w:t>CAU/UF</w:t>
            </w:r>
          </w:p>
        </w:tc>
        <w:tc>
          <w:tcPr>
            <w:tcW w:w="1786" w:type="dxa"/>
            <w:shd w:val="clear" w:color="auto" w:fill="1F3763"/>
          </w:tcPr>
          <w:p w:rsidR="00500A47" w:rsidRDefault="000A7459">
            <w:pPr>
              <w:pStyle w:val="TableParagraph"/>
              <w:spacing w:before="191" w:line="273" w:lineRule="auto"/>
              <w:ind w:left="665" w:hanging="354"/>
              <w:jc w:val="left"/>
              <w:rPr>
                <w:b/>
              </w:rPr>
            </w:pPr>
            <w:r>
              <w:rPr>
                <w:b/>
                <w:color w:val="FFFFFF"/>
              </w:rPr>
              <w:t>Arrecadação 2014</w:t>
            </w:r>
          </w:p>
        </w:tc>
        <w:tc>
          <w:tcPr>
            <w:tcW w:w="2349" w:type="dxa"/>
            <w:shd w:val="clear" w:color="auto" w:fill="1F3763"/>
          </w:tcPr>
          <w:p w:rsidR="00500A47" w:rsidRDefault="000A7459">
            <w:pPr>
              <w:pStyle w:val="TableParagraph"/>
              <w:spacing w:before="191" w:line="273" w:lineRule="auto"/>
              <w:ind w:left="342" w:right="41" w:hanging="129"/>
              <w:jc w:val="left"/>
              <w:rPr>
                <w:b/>
              </w:rPr>
            </w:pPr>
            <w:r>
              <w:rPr>
                <w:b/>
                <w:color w:val="FFFFFF"/>
              </w:rPr>
              <w:t>Valor a ser aportado ao Fundo (3,89%)</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SP</w:t>
            </w:r>
          </w:p>
        </w:tc>
        <w:tc>
          <w:tcPr>
            <w:tcW w:w="1786" w:type="dxa"/>
            <w:shd w:val="clear" w:color="auto" w:fill="E7E6E6"/>
          </w:tcPr>
          <w:p w:rsidR="00500A47" w:rsidRDefault="000A7459">
            <w:pPr>
              <w:pStyle w:val="TableParagraph"/>
              <w:spacing w:before="43"/>
              <w:ind w:right="91"/>
              <w:rPr>
                <w:sz w:val="24"/>
              </w:rPr>
            </w:pPr>
            <w:r>
              <w:rPr>
                <w:sz w:val="24"/>
              </w:rPr>
              <w:t>28.735.100</w:t>
            </w:r>
          </w:p>
        </w:tc>
        <w:tc>
          <w:tcPr>
            <w:tcW w:w="2349" w:type="dxa"/>
            <w:shd w:val="clear" w:color="auto" w:fill="E7E6E6"/>
          </w:tcPr>
          <w:p w:rsidR="00500A47" w:rsidRDefault="000A7459">
            <w:pPr>
              <w:pStyle w:val="TableParagraph"/>
              <w:spacing w:before="30"/>
              <w:ind w:right="25"/>
            </w:pPr>
            <w:r>
              <w:t>1.117.795</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RS</w:t>
            </w:r>
          </w:p>
        </w:tc>
        <w:tc>
          <w:tcPr>
            <w:tcW w:w="1786" w:type="dxa"/>
            <w:shd w:val="clear" w:color="auto" w:fill="E7E6E6"/>
          </w:tcPr>
          <w:p w:rsidR="00500A47" w:rsidRDefault="000A7459">
            <w:pPr>
              <w:pStyle w:val="TableParagraph"/>
              <w:spacing w:before="43"/>
              <w:ind w:right="91"/>
              <w:rPr>
                <w:sz w:val="24"/>
              </w:rPr>
            </w:pPr>
            <w:r>
              <w:rPr>
                <w:sz w:val="24"/>
              </w:rPr>
              <w:t>11.086.070</w:t>
            </w:r>
          </w:p>
        </w:tc>
        <w:tc>
          <w:tcPr>
            <w:tcW w:w="2349" w:type="dxa"/>
            <w:shd w:val="clear" w:color="auto" w:fill="E7E6E6"/>
          </w:tcPr>
          <w:p w:rsidR="00500A47" w:rsidRDefault="000A7459">
            <w:pPr>
              <w:pStyle w:val="TableParagraph"/>
              <w:spacing w:before="30"/>
              <w:ind w:right="25"/>
            </w:pPr>
            <w:r>
              <w:t>431.248</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RJ</w:t>
            </w:r>
          </w:p>
        </w:tc>
        <w:tc>
          <w:tcPr>
            <w:tcW w:w="1786" w:type="dxa"/>
            <w:shd w:val="clear" w:color="auto" w:fill="E7E6E6"/>
          </w:tcPr>
          <w:p w:rsidR="00500A47" w:rsidRDefault="000A7459">
            <w:pPr>
              <w:pStyle w:val="TableParagraph"/>
              <w:spacing w:before="43"/>
              <w:ind w:right="91"/>
              <w:rPr>
                <w:sz w:val="24"/>
              </w:rPr>
            </w:pPr>
            <w:r>
              <w:rPr>
                <w:sz w:val="24"/>
              </w:rPr>
              <w:t>8.757.198</w:t>
            </w:r>
          </w:p>
        </w:tc>
        <w:tc>
          <w:tcPr>
            <w:tcW w:w="2349" w:type="dxa"/>
            <w:shd w:val="clear" w:color="auto" w:fill="E7E6E6"/>
          </w:tcPr>
          <w:p w:rsidR="00500A47" w:rsidRDefault="000A7459">
            <w:pPr>
              <w:pStyle w:val="TableParagraph"/>
              <w:spacing w:before="30"/>
              <w:ind w:right="25"/>
            </w:pPr>
            <w:r>
              <w:t>340.655</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PR</w:t>
            </w:r>
          </w:p>
        </w:tc>
        <w:tc>
          <w:tcPr>
            <w:tcW w:w="1786" w:type="dxa"/>
            <w:shd w:val="clear" w:color="auto" w:fill="E7E6E6"/>
          </w:tcPr>
          <w:p w:rsidR="00500A47" w:rsidRDefault="000A7459">
            <w:pPr>
              <w:pStyle w:val="TableParagraph"/>
              <w:spacing w:before="43"/>
              <w:ind w:right="91"/>
              <w:rPr>
                <w:sz w:val="24"/>
              </w:rPr>
            </w:pPr>
            <w:r>
              <w:rPr>
                <w:sz w:val="24"/>
              </w:rPr>
              <w:t>7.941.871</w:t>
            </w:r>
          </w:p>
        </w:tc>
        <w:tc>
          <w:tcPr>
            <w:tcW w:w="2349" w:type="dxa"/>
            <w:shd w:val="clear" w:color="auto" w:fill="E7E6E6"/>
          </w:tcPr>
          <w:p w:rsidR="00500A47" w:rsidRDefault="000A7459">
            <w:pPr>
              <w:pStyle w:val="TableParagraph"/>
              <w:spacing w:before="30"/>
              <w:ind w:right="25"/>
            </w:pPr>
            <w:r>
              <w:t>308.939</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MG</w:t>
            </w:r>
          </w:p>
        </w:tc>
        <w:tc>
          <w:tcPr>
            <w:tcW w:w="1786" w:type="dxa"/>
            <w:shd w:val="clear" w:color="auto" w:fill="E7E6E6"/>
          </w:tcPr>
          <w:p w:rsidR="00500A47" w:rsidRDefault="000A7459">
            <w:pPr>
              <w:pStyle w:val="TableParagraph"/>
              <w:spacing w:before="43"/>
              <w:ind w:right="91"/>
              <w:rPr>
                <w:sz w:val="24"/>
              </w:rPr>
            </w:pPr>
            <w:r>
              <w:rPr>
                <w:sz w:val="24"/>
              </w:rPr>
              <w:t>6.449.859</w:t>
            </w:r>
          </w:p>
        </w:tc>
        <w:tc>
          <w:tcPr>
            <w:tcW w:w="2349" w:type="dxa"/>
            <w:shd w:val="clear" w:color="auto" w:fill="E7E6E6"/>
          </w:tcPr>
          <w:p w:rsidR="00500A47" w:rsidRDefault="000A7459">
            <w:pPr>
              <w:pStyle w:val="TableParagraph"/>
              <w:spacing w:before="30"/>
              <w:ind w:right="25"/>
            </w:pPr>
            <w:r>
              <w:t>250.900</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SC</w:t>
            </w:r>
          </w:p>
        </w:tc>
        <w:tc>
          <w:tcPr>
            <w:tcW w:w="1786" w:type="dxa"/>
            <w:shd w:val="clear" w:color="auto" w:fill="E7E6E6"/>
          </w:tcPr>
          <w:p w:rsidR="00500A47" w:rsidRDefault="000A7459">
            <w:pPr>
              <w:pStyle w:val="TableParagraph"/>
              <w:spacing w:before="43"/>
              <w:ind w:right="91"/>
              <w:rPr>
                <w:sz w:val="24"/>
              </w:rPr>
            </w:pPr>
            <w:r>
              <w:rPr>
                <w:sz w:val="24"/>
              </w:rPr>
              <w:t>5.063.003</w:t>
            </w:r>
          </w:p>
        </w:tc>
        <w:tc>
          <w:tcPr>
            <w:tcW w:w="2349" w:type="dxa"/>
            <w:shd w:val="clear" w:color="auto" w:fill="E7E6E6"/>
          </w:tcPr>
          <w:p w:rsidR="00500A47" w:rsidRDefault="000A7459">
            <w:pPr>
              <w:pStyle w:val="TableParagraph"/>
              <w:spacing w:before="30"/>
              <w:ind w:right="25"/>
            </w:pPr>
            <w:r>
              <w:t>196.951</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GO</w:t>
            </w:r>
          </w:p>
        </w:tc>
        <w:tc>
          <w:tcPr>
            <w:tcW w:w="1786" w:type="dxa"/>
            <w:shd w:val="clear" w:color="auto" w:fill="E7E6E6"/>
          </w:tcPr>
          <w:p w:rsidR="00500A47" w:rsidRDefault="000A7459">
            <w:pPr>
              <w:pStyle w:val="TableParagraph"/>
              <w:spacing w:before="43"/>
              <w:ind w:right="91"/>
              <w:rPr>
                <w:sz w:val="24"/>
              </w:rPr>
            </w:pPr>
            <w:r>
              <w:rPr>
                <w:sz w:val="24"/>
              </w:rPr>
              <w:t>2.860.125</w:t>
            </w:r>
          </w:p>
        </w:tc>
        <w:tc>
          <w:tcPr>
            <w:tcW w:w="2349" w:type="dxa"/>
            <w:shd w:val="clear" w:color="auto" w:fill="E7E6E6"/>
          </w:tcPr>
          <w:p w:rsidR="00500A47" w:rsidRDefault="000A7459">
            <w:pPr>
              <w:pStyle w:val="TableParagraph"/>
              <w:spacing w:before="30"/>
              <w:ind w:right="25"/>
            </w:pPr>
            <w:r>
              <w:t>111.259</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MS</w:t>
            </w:r>
          </w:p>
        </w:tc>
        <w:tc>
          <w:tcPr>
            <w:tcW w:w="1786" w:type="dxa"/>
            <w:shd w:val="clear" w:color="auto" w:fill="E7E6E6"/>
          </w:tcPr>
          <w:p w:rsidR="00500A47" w:rsidRDefault="000A7459">
            <w:pPr>
              <w:pStyle w:val="TableParagraph"/>
              <w:spacing w:before="43"/>
              <w:ind w:right="91"/>
              <w:rPr>
                <w:sz w:val="24"/>
              </w:rPr>
            </w:pPr>
            <w:r>
              <w:rPr>
                <w:sz w:val="24"/>
              </w:rPr>
              <w:t>2.462.290</w:t>
            </w:r>
          </w:p>
        </w:tc>
        <w:tc>
          <w:tcPr>
            <w:tcW w:w="2349" w:type="dxa"/>
            <w:shd w:val="clear" w:color="auto" w:fill="E7E6E6"/>
          </w:tcPr>
          <w:p w:rsidR="00500A47" w:rsidRDefault="000A7459">
            <w:pPr>
              <w:pStyle w:val="TableParagraph"/>
              <w:spacing w:before="30"/>
              <w:ind w:right="25"/>
            </w:pPr>
            <w:r>
              <w:t>95.783</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BA</w:t>
            </w:r>
          </w:p>
        </w:tc>
        <w:tc>
          <w:tcPr>
            <w:tcW w:w="1786" w:type="dxa"/>
            <w:shd w:val="clear" w:color="auto" w:fill="E7E6E6"/>
          </w:tcPr>
          <w:p w:rsidR="00500A47" w:rsidRDefault="000A7459">
            <w:pPr>
              <w:pStyle w:val="TableParagraph"/>
              <w:spacing w:before="43"/>
              <w:ind w:right="91"/>
              <w:rPr>
                <w:sz w:val="24"/>
              </w:rPr>
            </w:pPr>
            <w:r>
              <w:rPr>
                <w:sz w:val="24"/>
              </w:rPr>
              <w:t>2.419.908</w:t>
            </w:r>
          </w:p>
        </w:tc>
        <w:tc>
          <w:tcPr>
            <w:tcW w:w="2349" w:type="dxa"/>
            <w:shd w:val="clear" w:color="auto" w:fill="E7E6E6"/>
          </w:tcPr>
          <w:p w:rsidR="00500A47" w:rsidRDefault="000A7459">
            <w:pPr>
              <w:pStyle w:val="TableParagraph"/>
              <w:spacing w:before="30"/>
              <w:ind w:right="25"/>
            </w:pPr>
            <w:r>
              <w:t>94.134</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MT</w:t>
            </w:r>
          </w:p>
        </w:tc>
        <w:tc>
          <w:tcPr>
            <w:tcW w:w="1786" w:type="dxa"/>
            <w:shd w:val="clear" w:color="auto" w:fill="E7E6E6"/>
          </w:tcPr>
          <w:p w:rsidR="00500A47" w:rsidRDefault="000A7459">
            <w:pPr>
              <w:pStyle w:val="TableParagraph"/>
              <w:spacing w:before="43"/>
              <w:ind w:right="91"/>
              <w:rPr>
                <w:sz w:val="24"/>
              </w:rPr>
            </w:pPr>
            <w:r>
              <w:rPr>
                <w:sz w:val="24"/>
              </w:rPr>
              <w:t>2.195.923</w:t>
            </w:r>
          </w:p>
        </w:tc>
        <w:tc>
          <w:tcPr>
            <w:tcW w:w="2349" w:type="dxa"/>
            <w:shd w:val="clear" w:color="auto" w:fill="E7E6E6"/>
          </w:tcPr>
          <w:p w:rsidR="00500A47" w:rsidRDefault="000A7459">
            <w:pPr>
              <w:pStyle w:val="TableParagraph"/>
              <w:spacing w:before="30"/>
              <w:ind w:right="25"/>
            </w:pPr>
            <w:r>
              <w:t>85.421</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PE</w:t>
            </w:r>
          </w:p>
        </w:tc>
        <w:tc>
          <w:tcPr>
            <w:tcW w:w="1786" w:type="dxa"/>
            <w:shd w:val="clear" w:color="auto" w:fill="E7E6E6"/>
          </w:tcPr>
          <w:p w:rsidR="00500A47" w:rsidRDefault="000A7459">
            <w:pPr>
              <w:pStyle w:val="TableParagraph"/>
              <w:spacing w:before="43"/>
              <w:ind w:right="91"/>
              <w:rPr>
                <w:sz w:val="24"/>
              </w:rPr>
            </w:pPr>
            <w:r>
              <w:rPr>
                <w:sz w:val="24"/>
              </w:rPr>
              <w:t>1.969.372</w:t>
            </w:r>
          </w:p>
        </w:tc>
        <w:tc>
          <w:tcPr>
            <w:tcW w:w="2349" w:type="dxa"/>
            <w:shd w:val="clear" w:color="auto" w:fill="E7E6E6"/>
          </w:tcPr>
          <w:p w:rsidR="00500A47" w:rsidRDefault="000A7459">
            <w:pPr>
              <w:pStyle w:val="TableParagraph"/>
              <w:spacing w:before="30"/>
              <w:ind w:right="25"/>
            </w:pPr>
            <w:r>
              <w:t>76.609</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DF</w:t>
            </w:r>
          </w:p>
        </w:tc>
        <w:tc>
          <w:tcPr>
            <w:tcW w:w="1786" w:type="dxa"/>
            <w:shd w:val="clear" w:color="auto" w:fill="E7E6E6"/>
          </w:tcPr>
          <w:p w:rsidR="00500A47" w:rsidRDefault="000A7459">
            <w:pPr>
              <w:pStyle w:val="TableParagraph"/>
              <w:spacing w:before="43"/>
              <w:ind w:right="91"/>
              <w:rPr>
                <w:sz w:val="24"/>
              </w:rPr>
            </w:pPr>
            <w:r>
              <w:rPr>
                <w:sz w:val="24"/>
              </w:rPr>
              <w:t>1.922.925</w:t>
            </w:r>
          </w:p>
        </w:tc>
        <w:tc>
          <w:tcPr>
            <w:tcW w:w="2349" w:type="dxa"/>
            <w:shd w:val="clear" w:color="auto" w:fill="E7E6E6"/>
          </w:tcPr>
          <w:p w:rsidR="00500A47" w:rsidRDefault="000A7459">
            <w:pPr>
              <w:pStyle w:val="TableParagraph"/>
              <w:spacing w:before="30"/>
              <w:ind w:right="25"/>
            </w:pPr>
            <w:r>
              <w:t>74.802</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ES</w:t>
            </w:r>
          </w:p>
        </w:tc>
        <w:tc>
          <w:tcPr>
            <w:tcW w:w="1786" w:type="dxa"/>
            <w:shd w:val="clear" w:color="auto" w:fill="E7E6E6"/>
          </w:tcPr>
          <w:p w:rsidR="00500A47" w:rsidRDefault="000A7459">
            <w:pPr>
              <w:pStyle w:val="TableParagraph"/>
              <w:spacing w:before="43"/>
              <w:ind w:right="91"/>
              <w:rPr>
                <w:sz w:val="24"/>
              </w:rPr>
            </w:pPr>
            <w:r>
              <w:rPr>
                <w:sz w:val="24"/>
              </w:rPr>
              <w:t>1.516.774</w:t>
            </w:r>
          </w:p>
        </w:tc>
        <w:tc>
          <w:tcPr>
            <w:tcW w:w="2349" w:type="dxa"/>
            <w:shd w:val="clear" w:color="auto" w:fill="E7E6E6"/>
          </w:tcPr>
          <w:p w:rsidR="00500A47" w:rsidRDefault="000A7459">
            <w:pPr>
              <w:pStyle w:val="TableParagraph"/>
              <w:spacing w:before="30"/>
              <w:ind w:right="25"/>
            </w:pPr>
            <w:r>
              <w:t>59.003</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RN</w:t>
            </w:r>
          </w:p>
        </w:tc>
        <w:tc>
          <w:tcPr>
            <w:tcW w:w="1786" w:type="dxa"/>
            <w:shd w:val="clear" w:color="auto" w:fill="E7E6E6"/>
          </w:tcPr>
          <w:p w:rsidR="00500A47" w:rsidRDefault="000A7459">
            <w:pPr>
              <w:pStyle w:val="TableParagraph"/>
              <w:spacing w:before="43"/>
              <w:ind w:right="91"/>
              <w:rPr>
                <w:sz w:val="24"/>
              </w:rPr>
            </w:pPr>
            <w:r>
              <w:rPr>
                <w:sz w:val="24"/>
              </w:rPr>
              <w:t>1.257.907</w:t>
            </w:r>
          </w:p>
        </w:tc>
        <w:tc>
          <w:tcPr>
            <w:tcW w:w="2349" w:type="dxa"/>
            <w:shd w:val="clear" w:color="auto" w:fill="E7E6E6"/>
          </w:tcPr>
          <w:p w:rsidR="00500A47" w:rsidRDefault="000A7459">
            <w:pPr>
              <w:pStyle w:val="TableParagraph"/>
              <w:spacing w:before="30"/>
              <w:ind w:right="25"/>
            </w:pPr>
            <w:r>
              <w:t>48.933</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PB</w:t>
            </w:r>
          </w:p>
        </w:tc>
        <w:tc>
          <w:tcPr>
            <w:tcW w:w="1786" w:type="dxa"/>
            <w:shd w:val="clear" w:color="auto" w:fill="E7E6E6"/>
          </w:tcPr>
          <w:p w:rsidR="00500A47" w:rsidRDefault="000A7459">
            <w:pPr>
              <w:pStyle w:val="TableParagraph"/>
              <w:spacing w:before="43"/>
              <w:ind w:right="91"/>
              <w:rPr>
                <w:sz w:val="24"/>
              </w:rPr>
            </w:pPr>
            <w:r>
              <w:rPr>
                <w:sz w:val="24"/>
              </w:rPr>
              <w:t>1.214.000</w:t>
            </w:r>
          </w:p>
        </w:tc>
        <w:tc>
          <w:tcPr>
            <w:tcW w:w="2349" w:type="dxa"/>
            <w:shd w:val="clear" w:color="auto" w:fill="E7E6E6"/>
          </w:tcPr>
          <w:p w:rsidR="00500A47" w:rsidRDefault="000A7459">
            <w:pPr>
              <w:pStyle w:val="TableParagraph"/>
              <w:spacing w:before="30"/>
              <w:ind w:right="25"/>
            </w:pPr>
            <w:r>
              <w:t>47.225</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PA</w:t>
            </w:r>
          </w:p>
        </w:tc>
        <w:tc>
          <w:tcPr>
            <w:tcW w:w="1786" w:type="dxa"/>
            <w:shd w:val="clear" w:color="auto" w:fill="E7E6E6"/>
          </w:tcPr>
          <w:p w:rsidR="00500A47" w:rsidRDefault="000A7459">
            <w:pPr>
              <w:pStyle w:val="TableParagraph"/>
              <w:spacing w:before="43"/>
              <w:ind w:right="91"/>
              <w:rPr>
                <w:sz w:val="24"/>
              </w:rPr>
            </w:pPr>
            <w:r>
              <w:rPr>
                <w:sz w:val="24"/>
              </w:rPr>
              <w:t>1.096.316</w:t>
            </w:r>
          </w:p>
        </w:tc>
        <w:tc>
          <w:tcPr>
            <w:tcW w:w="2349" w:type="dxa"/>
            <w:shd w:val="clear" w:color="auto" w:fill="E7E6E6"/>
          </w:tcPr>
          <w:p w:rsidR="00500A47" w:rsidRDefault="000A7459">
            <w:pPr>
              <w:pStyle w:val="TableParagraph"/>
              <w:spacing w:before="30"/>
              <w:ind w:right="25"/>
            </w:pPr>
            <w:r>
              <w:t>42.647</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CE</w:t>
            </w:r>
          </w:p>
        </w:tc>
        <w:tc>
          <w:tcPr>
            <w:tcW w:w="1786" w:type="dxa"/>
            <w:shd w:val="clear" w:color="auto" w:fill="E7E6E6"/>
          </w:tcPr>
          <w:p w:rsidR="00500A47" w:rsidRDefault="000A7459">
            <w:pPr>
              <w:pStyle w:val="TableParagraph"/>
              <w:spacing w:before="43"/>
              <w:ind w:right="91"/>
              <w:rPr>
                <w:sz w:val="24"/>
              </w:rPr>
            </w:pPr>
            <w:r>
              <w:rPr>
                <w:sz w:val="24"/>
              </w:rPr>
              <w:t>1.052.357</w:t>
            </w:r>
          </w:p>
        </w:tc>
        <w:tc>
          <w:tcPr>
            <w:tcW w:w="2349" w:type="dxa"/>
            <w:shd w:val="clear" w:color="auto" w:fill="E7E6E6"/>
          </w:tcPr>
          <w:p w:rsidR="00500A47" w:rsidRDefault="000A7459">
            <w:pPr>
              <w:pStyle w:val="TableParagraph"/>
              <w:spacing w:before="30"/>
              <w:ind w:right="25"/>
            </w:pPr>
            <w:r>
              <w:t>40.937</w:t>
            </w:r>
          </w:p>
        </w:tc>
      </w:tr>
      <w:tr w:rsidR="00500A47">
        <w:trPr>
          <w:trHeight w:val="366"/>
        </w:trPr>
        <w:tc>
          <w:tcPr>
            <w:tcW w:w="1022" w:type="dxa"/>
            <w:tcBorders>
              <w:left w:val="nil"/>
            </w:tcBorders>
            <w:shd w:val="clear" w:color="auto" w:fill="E7E6E6"/>
          </w:tcPr>
          <w:p w:rsidR="00500A47" w:rsidRDefault="000A7459">
            <w:pPr>
              <w:pStyle w:val="TableParagraph"/>
              <w:spacing w:before="43"/>
              <w:ind w:left="40"/>
              <w:jc w:val="left"/>
              <w:rPr>
                <w:sz w:val="24"/>
              </w:rPr>
            </w:pPr>
            <w:r>
              <w:rPr>
                <w:sz w:val="24"/>
              </w:rPr>
              <w:t>AL</w:t>
            </w:r>
          </w:p>
        </w:tc>
        <w:tc>
          <w:tcPr>
            <w:tcW w:w="1786" w:type="dxa"/>
            <w:shd w:val="clear" w:color="auto" w:fill="E7E6E6"/>
          </w:tcPr>
          <w:p w:rsidR="00500A47" w:rsidRDefault="000A7459">
            <w:pPr>
              <w:pStyle w:val="TableParagraph"/>
              <w:spacing w:before="43"/>
              <w:ind w:right="91"/>
              <w:rPr>
                <w:sz w:val="24"/>
              </w:rPr>
            </w:pPr>
            <w:r>
              <w:rPr>
                <w:sz w:val="24"/>
              </w:rPr>
              <w:t>948.851</w:t>
            </w:r>
          </w:p>
        </w:tc>
        <w:tc>
          <w:tcPr>
            <w:tcW w:w="2349" w:type="dxa"/>
            <w:shd w:val="clear" w:color="auto" w:fill="E7E6E6"/>
          </w:tcPr>
          <w:p w:rsidR="00500A47" w:rsidRDefault="000A7459">
            <w:pPr>
              <w:pStyle w:val="TableParagraph"/>
              <w:spacing w:before="30"/>
              <w:ind w:right="25"/>
            </w:pPr>
            <w:r>
              <w:t>36.910</w:t>
            </w:r>
          </w:p>
        </w:tc>
      </w:tr>
      <w:tr w:rsidR="00500A47">
        <w:trPr>
          <w:trHeight w:val="366"/>
        </w:trPr>
        <w:tc>
          <w:tcPr>
            <w:tcW w:w="1022" w:type="dxa"/>
            <w:tcBorders>
              <w:left w:val="nil"/>
            </w:tcBorders>
            <w:shd w:val="clear" w:color="auto" w:fill="A9D08E"/>
          </w:tcPr>
          <w:p w:rsidR="00500A47" w:rsidRDefault="000A7459">
            <w:pPr>
              <w:pStyle w:val="TableParagraph"/>
              <w:spacing w:before="43"/>
              <w:ind w:left="40"/>
              <w:jc w:val="left"/>
              <w:rPr>
                <w:sz w:val="24"/>
              </w:rPr>
            </w:pPr>
            <w:r>
              <w:rPr>
                <w:sz w:val="24"/>
              </w:rPr>
              <w:t>MA</w:t>
            </w:r>
          </w:p>
        </w:tc>
        <w:tc>
          <w:tcPr>
            <w:tcW w:w="1786" w:type="dxa"/>
            <w:shd w:val="clear" w:color="auto" w:fill="A9D08E"/>
          </w:tcPr>
          <w:p w:rsidR="00500A47" w:rsidRDefault="000A7459">
            <w:pPr>
              <w:pStyle w:val="TableParagraph"/>
              <w:spacing w:before="43"/>
              <w:ind w:right="91"/>
              <w:rPr>
                <w:sz w:val="24"/>
              </w:rPr>
            </w:pPr>
            <w:r>
              <w:rPr>
                <w:sz w:val="24"/>
              </w:rPr>
              <w:t>727.220</w:t>
            </w:r>
          </w:p>
        </w:tc>
        <w:tc>
          <w:tcPr>
            <w:tcW w:w="2349" w:type="dxa"/>
            <w:shd w:val="clear" w:color="auto" w:fill="A9D08E"/>
          </w:tcPr>
          <w:p w:rsidR="00500A47" w:rsidRDefault="000A7459">
            <w:pPr>
              <w:pStyle w:val="TableParagraph"/>
              <w:spacing w:before="30"/>
              <w:ind w:right="25"/>
            </w:pPr>
            <w:r>
              <w:t>28.289</w:t>
            </w:r>
          </w:p>
        </w:tc>
      </w:tr>
      <w:tr w:rsidR="00500A47">
        <w:trPr>
          <w:trHeight w:val="366"/>
        </w:trPr>
        <w:tc>
          <w:tcPr>
            <w:tcW w:w="1022" w:type="dxa"/>
            <w:tcBorders>
              <w:left w:val="nil"/>
            </w:tcBorders>
            <w:shd w:val="clear" w:color="auto" w:fill="A9D08E"/>
          </w:tcPr>
          <w:p w:rsidR="00500A47" w:rsidRDefault="000A7459">
            <w:pPr>
              <w:pStyle w:val="TableParagraph"/>
              <w:spacing w:before="43"/>
              <w:ind w:left="40"/>
              <w:jc w:val="left"/>
              <w:rPr>
                <w:sz w:val="24"/>
              </w:rPr>
            </w:pPr>
            <w:r>
              <w:rPr>
                <w:sz w:val="24"/>
              </w:rPr>
              <w:t>AM</w:t>
            </w:r>
          </w:p>
        </w:tc>
        <w:tc>
          <w:tcPr>
            <w:tcW w:w="1786" w:type="dxa"/>
            <w:shd w:val="clear" w:color="auto" w:fill="A9D08E"/>
          </w:tcPr>
          <w:p w:rsidR="00500A47" w:rsidRDefault="000A7459">
            <w:pPr>
              <w:pStyle w:val="TableParagraph"/>
              <w:spacing w:before="43"/>
              <w:ind w:right="91"/>
              <w:rPr>
                <w:sz w:val="24"/>
              </w:rPr>
            </w:pPr>
            <w:r>
              <w:rPr>
                <w:sz w:val="24"/>
              </w:rPr>
              <w:t>645.784</w:t>
            </w:r>
          </w:p>
        </w:tc>
        <w:tc>
          <w:tcPr>
            <w:tcW w:w="2349" w:type="dxa"/>
            <w:shd w:val="clear" w:color="auto" w:fill="A9D08E"/>
          </w:tcPr>
          <w:p w:rsidR="00500A47" w:rsidRDefault="000A7459">
            <w:pPr>
              <w:pStyle w:val="TableParagraph"/>
              <w:spacing w:before="30"/>
              <w:ind w:right="25"/>
            </w:pPr>
            <w:r>
              <w:t>25.121</w:t>
            </w:r>
          </w:p>
        </w:tc>
      </w:tr>
      <w:tr w:rsidR="00500A47">
        <w:trPr>
          <w:trHeight w:val="366"/>
        </w:trPr>
        <w:tc>
          <w:tcPr>
            <w:tcW w:w="1022" w:type="dxa"/>
            <w:tcBorders>
              <w:left w:val="nil"/>
            </w:tcBorders>
            <w:shd w:val="clear" w:color="auto" w:fill="A9D08E"/>
          </w:tcPr>
          <w:p w:rsidR="00500A47" w:rsidRDefault="000A7459">
            <w:pPr>
              <w:pStyle w:val="TableParagraph"/>
              <w:spacing w:before="43"/>
              <w:ind w:left="40"/>
              <w:jc w:val="left"/>
              <w:rPr>
                <w:sz w:val="24"/>
              </w:rPr>
            </w:pPr>
            <w:r>
              <w:rPr>
                <w:sz w:val="24"/>
              </w:rPr>
              <w:t>SE</w:t>
            </w:r>
          </w:p>
        </w:tc>
        <w:tc>
          <w:tcPr>
            <w:tcW w:w="1786" w:type="dxa"/>
            <w:shd w:val="clear" w:color="auto" w:fill="A9D08E"/>
          </w:tcPr>
          <w:p w:rsidR="00500A47" w:rsidRDefault="000A7459">
            <w:pPr>
              <w:pStyle w:val="TableParagraph"/>
              <w:spacing w:before="43"/>
              <w:ind w:right="91"/>
              <w:rPr>
                <w:sz w:val="24"/>
              </w:rPr>
            </w:pPr>
            <w:r>
              <w:rPr>
                <w:sz w:val="24"/>
              </w:rPr>
              <w:t>643.845</w:t>
            </w:r>
          </w:p>
        </w:tc>
        <w:tc>
          <w:tcPr>
            <w:tcW w:w="2349" w:type="dxa"/>
            <w:shd w:val="clear" w:color="auto" w:fill="A9D08E"/>
          </w:tcPr>
          <w:p w:rsidR="00500A47" w:rsidRDefault="000A7459">
            <w:pPr>
              <w:pStyle w:val="TableParagraph"/>
              <w:spacing w:before="30"/>
              <w:ind w:right="25"/>
            </w:pPr>
            <w:r>
              <w:t>25.046</w:t>
            </w:r>
          </w:p>
        </w:tc>
      </w:tr>
      <w:tr w:rsidR="00500A47">
        <w:trPr>
          <w:trHeight w:val="366"/>
        </w:trPr>
        <w:tc>
          <w:tcPr>
            <w:tcW w:w="1022" w:type="dxa"/>
            <w:tcBorders>
              <w:left w:val="nil"/>
            </w:tcBorders>
            <w:shd w:val="clear" w:color="auto" w:fill="A9D08E"/>
          </w:tcPr>
          <w:p w:rsidR="00500A47" w:rsidRDefault="000A7459">
            <w:pPr>
              <w:pStyle w:val="TableParagraph"/>
              <w:spacing w:before="43"/>
              <w:ind w:left="40"/>
              <w:jc w:val="left"/>
              <w:rPr>
                <w:sz w:val="24"/>
              </w:rPr>
            </w:pPr>
            <w:r>
              <w:rPr>
                <w:sz w:val="24"/>
              </w:rPr>
              <w:t>TO</w:t>
            </w:r>
          </w:p>
        </w:tc>
        <w:tc>
          <w:tcPr>
            <w:tcW w:w="1786" w:type="dxa"/>
            <w:shd w:val="clear" w:color="auto" w:fill="A9D08E"/>
          </w:tcPr>
          <w:p w:rsidR="00500A47" w:rsidRDefault="000A7459">
            <w:pPr>
              <w:pStyle w:val="TableParagraph"/>
              <w:spacing w:before="43"/>
              <w:ind w:right="91"/>
              <w:rPr>
                <w:sz w:val="24"/>
              </w:rPr>
            </w:pPr>
            <w:r>
              <w:rPr>
                <w:sz w:val="24"/>
              </w:rPr>
              <w:t>633.398</w:t>
            </w:r>
          </w:p>
        </w:tc>
        <w:tc>
          <w:tcPr>
            <w:tcW w:w="2349" w:type="dxa"/>
            <w:shd w:val="clear" w:color="auto" w:fill="A9D08E"/>
          </w:tcPr>
          <w:p w:rsidR="00500A47" w:rsidRDefault="000A7459">
            <w:pPr>
              <w:pStyle w:val="TableParagraph"/>
              <w:spacing w:before="30"/>
              <w:ind w:right="25"/>
            </w:pPr>
            <w:r>
              <w:t>24.639</w:t>
            </w:r>
          </w:p>
        </w:tc>
      </w:tr>
      <w:tr w:rsidR="00500A47">
        <w:trPr>
          <w:trHeight w:val="366"/>
        </w:trPr>
        <w:tc>
          <w:tcPr>
            <w:tcW w:w="1022" w:type="dxa"/>
            <w:tcBorders>
              <w:left w:val="nil"/>
            </w:tcBorders>
            <w:shd w:val="clear" w:color="auto" w:fill="A9D08E"/>
          </w:tcPr>
          <w:p w:rsidR="00500A47" w:rsidRDefault="000A7459">
            <w:pPr>
              <w:pStyle w:val="TableParagraph"/>
              <w:spacing w:before="43"/>
              <w:ind w:left="40"/>
              <w:jc w:val="left"/>
              <w:rPr>
                <w:sz w:val="24"/>
              </w:rPr>
            </w:pPr>
            <w:r>
              <w:rPr>
                <w:sz w:val="24"/>
              </w:rPr>
              <w:t>PI</w:t>
            </w:r>
          </w:p>
        </w:tc>
        <w:tc>
          <w:tcPr>
            <w:tcW w:w="1786" w:type="dxa"/>
            <w:shd w:val="clear" w:color="auto" w:fill="A9D08E"/>
          </w:tcPr>
          <w:p w:rsidR="00500A47" w:rsidRDefault="000A7459">
            <w:pPr>
              <w:pStyle w:val="TableParagraph"/>
              <w:spacing w:before="43"/>
              <w:ind w:right="91"/>
              <w:rPr>
                <w:sz w:val="24"/>
              </w:rPr>
            </w:pPr>
            <w:r>
              <w:rPr>
                <w:sz w:val="24"/>
              </w:rPr>
              <w:t>500.726</w:t>
            </w:r>
          </w:p>
        </w:tc>
        <w:tc>
          <w:tcPr>
            <w:tcW w:w="2349" w:type="dxa"/>
            <w:shd w:val="clear" w:color="auto" w:fill="A9D08E"/>
          </w:tcPr>
          <w:p w:rsidR="00500A47" w:rsidRDefault="000A7459">
            <w:pPr>
              <w:pStyle w:val="TableParagraph"/>
              <w:spacing w:before="30"/>
              <w:ind w:right="25"/>
            </w:pPr>
            <w:r>
              <w:t>19.478</w:t>
            </w:r>
          </w:p>
        </w:tc>
      </w:tr>
      <w:tr w:rsidR="00500A47">
        <w:trPr>
          <w:trHeight w:val="366"/>
        </w:trPr>
        <w:tc>
          <w:tcPr>
            <w:tcW w:w="1022" w:type="dxa"/>
            <w:tcBorders>
              <w:left w:val="nil"/>
            </w:tcBorders>
            <w:shd w:val="clear" w:color="auto" w:fill="A9D08E"/>
          </w:tcPr>
          <w:p w:rsidR="00500A47" w:rsidRDefault="000A7459">
            <w:pPr>
              <w:pStyle w:val="TableParagraph"/>
              <w:spacing w:before="43"/>
              <w:ind w:left="40"/>
              <w:jc w:val="left"/>
              <w:rPr>
                <w:sz w:val="24"/>
              </w:rPr>
            </w:pPr>
            <w:r>
              <w:rPr>
                <w:sz w:val="24"/>
              </w:rPr>
              <w:t>RO</w:t>
            </w:r>
          </w:p>
        </w:tc>
        <w:tc>
          <w:tcPr>
            <w:tcW w:w="1786" w:type="dxa"/>
            <w:shd w:val="clear" w:color="auto" w:fill="A9D08E"/>
          </w:tcPr>
          <w:p w:rsidR="00500A47" w:rsidRDefault="000A7459">
            <w:pPr>
              <w:pStyle w:val="TableParagraph"/>
              <w:spacing w:before="43"/>
              <w:ind w:right="91"/>
              <w:rPr>
                <w:sz w:val="24"/>
              </w:rPr>
            </w:pPr>
            <w:r>
              <w:rPr>
                <w:sz w:val="24"/>
              </w:rPr>
              <w:t>377.381</w:t>
            </w:r>
          </w:p>
        </w:tc>
        <w:tc>
          <w:tcPr>
            <w:tcW w:w="2349" w:type="dxa"/>
            <w:shd w:val="clear" w:color="auto" w:fill="A9D08E"/>
          </w:tcPr>
          <w:p w:rsidR="00500A47" w:rsidRDefault="000A7459">
            <w:pPr>
              <w:pStyle w:val="TableParagraph"/>
              <w:spacing w:before="30"/>
              <w:ind w:right="25"/>
            </w:pPr>
            <w:r>
              <w:t>14.680</w:t>
            </w:r>
          </w:p>
        </w:tc>
      </w:tr>
      <w:tr w:rsidR="00500A47">
        <w:trPr>
          <w:trHeight w:val="366"/>
        </w:trPr>
        <w:tc>
          <w:tcPr>
            <w:tcW w:w="1022" w:type="dxa"/>
            <w:tcBorders>
              <w:left w:val="nil"/>
            </w:tcBorders>
            <w:shd w:val="clear" w:color="auto" w:fill="A9D08E"/>
          </w:tcPr>
          <w:p w:rsidR="00500A47" w:rsidRDefault="000A7459">
            <w:pPr>
              <w:pStyle w:val="TableParagraph"/>
              <w:spacing w:before="43"/>
              <w:ind w:left="40"/>
              <w:jc w:val="left"/>
              <w:rPr>
                <w:sz w:val="24"/>
              </w:rPr>
            </w:pPr>
            <w:r>
              <w:rPr>
                <w:sz w:val="24"/>
              </w:rPr>
              <w:t>AP</w:t>
            </w:r>
          </w:p>
        </w:tc>
        <w:tc>
          <w:tcPr>
            <w:tcW w:w="1786" w:type="dxa"/>
            <w:shd w:val="clear" w:color="auto" w:fill="A9D08E"/>
          </w:tcPr>
          <w:p w:rsidR="00500A47" w:rsidRDefault="000A7459">
            <w:pPr>
              <w:pStyle w:val="TableParagraph"/>
              <w:spacing w:before="43"/>
              <w:ind w:right="91"/>
              <w:rPr>
                <w:sz w:val="24"/>
              </w:rPr>
            </w:pPr>
            <w:r>
              <w:rPr>
                <w:sz w:val="24"/>
              </w:rPr>
              <w:t>245.537</w:t>
            </w:r>
          </w:p>
        </w:tc>
        <w:tc>
          <w:tcPr>
            <w:tcW w:w="2349" w:type="dxa"/>
            <w:shd w:val="clear" w:color="auto" w:fill="A9D08E"/>
          </w:tcPr>
          <w:p w:rsidR="00500A47" w:rsidRDefault="000A7459">
            <w:pPr>
              <w:pStyle w:val="TableParagraph"/>
              <w:spacing w:before="30"/>
              <w:ind w:right="26"/>
            </w:pPr>
            <w:r>
              <w:t>9.551</w:t>
            </w:r>
          </w:p>
        </w:tc>
      </w:tr>
      <w:tr w:rsidR="00500A47">
        <w:trPr>
          <w:trHeight w:val="366"/>
        </w:trPr>
        <w:tc>
          <w:tcPr>
            <w:tcW w:w="1022" w:type="dxa"/>
            <w:tcBorders>
              <w:left w:val="nil"/>
            </w:tcBorders>
            <w:shd w:val="clear" w:color="auto" w:fill="A9D08E"/>
          </w:tcPr>
          <w:p w:rsidR="00500A47" w:rsidRDefault="000A7459">
            <w:pPr>
              <w:pStyle w:val="TableParagraph"/>
              <w:spacing w:before="43"/>
              <w:ind w:left="40"/>
              <w:jc w:val="left"/>
              <w:rPr>
                <w:sz w:val="24"/>
              </w:rPr>
            </w:pPr>
            <w:r>
              <w:rPr>
                <w:sz w:val="24"/>
              </w:rPr>
              <w:t>AC</w:t>
            </w:r>
          </w:p>
        </w:tc>
        <w:tc>
          <w:tcPr>
            <w:tcW w:w="1786" w:type="dxa"/>
            <w:shd w:val="clear" w:color="auto" w:fill="A9D08E"/>
          </w:tcPr>
          <w:p w:rsidR="00500A47" w:rsidRDefault="000A7459">
            <w:pPr>
              <w:pStyle w:val="TableParagraph"/>
              <w:spacing w:before="43"/>
              <w:ind w:right="91"/>
              <w:rPr>
                <w:sz w:val="24"/>
              </w:rPr>
            </w:pPr>
            <w:r>
              <w:rPr>
                <w:sz w:val="24"/>
              </w:rPr>
              <w:t>154.673</w:t>
            </w:r>
          </w:p>
        </w:tc>
        <w:tc>
          <w:tcPr>
            <w:tcW w:w="2349" w:type="dxa"/>
            <w:shd w:val="clear" w:color="auto" w:fill="A9D08E"/>
          </w:tcPr>
          <w:p w:rsidR="00500A47" w:rsidRDefault="000A7459">
            <w:pPr>
              <w:pStyle w:val="TableParagraph"/>
              <w:spacing w:before="30"/>
              <w:ind w:right="26"/>
            </w:pPr>
            <w:r>
              <w:t>6.017</w:t>
            </w:r>
          </w:p>
        </w:tc>
      </w:tr>
      <w:tr w:rsidR="00500A47">
        <w:trPr>
          <w:trHeight w:val="366"/>
        </w:trPr>
        <w:tc>
          <w:tcPr>
            <w:tcW w:w="1022" w:type="dxa"/>
            <w:tcBorders>
              <w:left w:val="nil"/>
            </w:tcBorders>
            <w:shd w:val="clear" w:color="auto" w:fill="A9D08E"/>
          </w:tcPr>
          <w:p w:rsidR="00500A47" w:rsidRDefault="000A7459">
            <w:pPr>
              <w:pStyle w:val="TableParagraph"/>
              <w:spacing w:before="43"/>
              <w:ind w:left="40"/>
              <w:jc w:val="left"/>
              <w:rPr>
                <w:sz w:val="24"/>
              </w:rPr>
            </w:pPr>
            <w:r>
              <w:rPr>
                <w:sz w:val="24"/>
              </w:rPr>
              <w:t>RR</w:t>
            </w:r>
          </w:p>
        </w:tc>
        <w:tc>
          <w:tcPr>
            <w:tcW w:w="1786" w:type="dxa"/>
            <w:shd w:val="clear" w:color="auto" w:fill="A9D08E"/>
          </w:tcPr>
          <w:p w:rsidR="00500A47" w:rsidRDefault="000A7459">
            <w:pPr>
              <w:pStyle w:val="TableParagraph"/>
              <w:spacing w:before="43"/>
              <w:ind w:right="91"/>
              <w:rPr>
                <w:sz w:val="24"/>
              </w:rPr>
            </w:pPr>
            <w:r>
              <w:rPr>
                <w:sz w:val="24"/>
              </w:rPr>
              <w:t>112.610</w:t>
            </w:r>
          </w:p>
        </w:tc>
        <w:tc>
          <w:tcPr>
            <w:tcW w:w="2349" w:type="dxa"/>
            <w:shd w:val="clear" w:color="auto" w:fill="A9D08E"/>
          </w:tcPr>
          <w:p w:rsidR="00500A47" w:rsidRDefault="000A7459">
            <w:pPr>
              <w:pStyle w:val="TableParagraph"/>
              <w:spacing w:before="30"/>
              <w:ind w:right="26"/>
            </w:pPr>
            <w:r>
              <w:t>4.381</w:t>
            </w:r>
          </w:p>
        </w:tc>
      </w:tr>
      <w:tr w:rsidR="00500A47">
        <w:trPr>
          <w:trHeight w:val="366"/>
        </w:trPr>
        <w:tc>
          <w:tcPr>
            <w:tcW w:w="1022" w:type="dxa"/>
            <w:tcBorders>
              <w:left w:val="nil"/>
            </w:tcBorders>
            <w:shd w:val="clear" w:color="auto" w:fill="2F5395"/>
          </w:tcPr>
          <w:p w:rsidR="00500A47" w:rsidRDefault="000A7459">
            <w:pPr>
              <w:pStyle w:val="TableParagraph"/>
              <w:spacing w:before="30"/>
              <w:ind w:right="125"/>
              <w:rPr>
                <w:b/>
              </w:rPr>
            </w:pPr>
            <w:r>
              <w:rPr>
                <w:b/>
                <w:color w:val="FFFFFF"/>
              </w:rPr>
              <w:t>CAU/UF</w:t>
            </w:r>
          </w:p>
        </w:tc>
        <w:tc>
          <w:tcPr>
            <w:tcW w:w="1786" w:type="dxa"/>
            <w:shd w:val="clear" w:color="auto" w:fill="2F5395"/>
          </w:tcPr>
          <w:p w:rsidR="00500A47" w:rsidRDefault="000A7459">
            <w:pPr>
              <w:pStyle w:val="TableParagraph"/>
              <w:spacing w:before="30"/>
              <w:ind w:right="23"/>
              <w:rPr>
                <w:b/>
              </w:rPr>
            </w:pPr>
            <w:r>
              <w:rPr>
                <w:b/>
                <w:color w:val="FFFFFF"/>
              </w:rPr>
              <w:t>92.991.023</w:t>
            </w:r>
          </w:p>
        </w:tc>
        <w:tc>
          <w:tcPr>
            <w:tcW w:w="2349" w:type="dxa"/>
            <w:shd w:val="clear" w:color="auto" w:fill="2F5395"/>
          </w:tcPr>
          <w:p w:rsidR="00500A47" w:rsidRDefault="000A7459">
            <w:pPr>
              <w:pStyle w:val="TableParagraph"/>
              <w:spacing w:before="30"/>
              <w:ind w:right="25"/>
              <w:rPr>
                <w:b/>
              </w:rPr>
            </w:pPr>
            <w:r>
              <w:rPr>
                <w:b/>
                <w:color w:val="FFFFFF"/>
              </w:rPr>
              <w:t>3.617.351</w:t>
            </w:r>
          </w:p>
        </w:tc>
      </w:tr>
      <w:tr w:rsidR="00500A47">
        <w:trPr>
          <w:trHeight w:val="366"/>
        </w:trPr>
        <w:tc>
          <w:tcPr>
            <w:tcW w:w="1022" w:type="dxa"/>
            <w:tcBorders>
              <w:left w:val="nil"/>
            </w:tcBorders>
            <w:shd w:val="clear" w:color="auto" w:fill="F1F1F1"/>
          </w:tcPr>
          <w:p w:rsidR="00500A47" w:rsidRDefault="000A7459">
            <w:pPr>
              <w:pStyle w:val="TableParagraph"/>
              <w:spacing w:before="30"/>
              <w:ind w:right="123"/>
            </w:pPr>
            <w:r>
              <w:t>CAU/BR</w:t>
            </w:r>
          </w:p>
        </w:tc>
        <w:tc>
          <w:tcPr>
            <w:tcW w:w="1786" w:type="dxa"/>
            <w:shd w:val="clear" w:color="auto" w:fill="F1F1F1"/>
          </w:tcPr>
          <w:p w:rsidR="00500A47" w:rsidRDefault="000A7459">
            <w:pPr>
              <w:pStyle w:val="TableParagraph"/>
              <w:spacing w:before="30"/>
              <w:ind w:right="23"/>
            </w:pPr>
            <w:r>
              <w:t>23.247.755</w:t>
            </w:r>
          </w:p>
        </w:tc>
        <w:tc>
          <w:tcPr>
            <w:tcW w:w="2349" w:type="dxa"/>
            <w:shd w:val="clear" w:color="auto" w:fill="F1F1F1"/>
          </w:tcPr>
          <w:p w:rsidR="00500A47" w:rsidRDefault="000A7459">
            <w:pPr>
              <w:pStyle w:val="TableParagraph"/>
              <w:spacing w:before="30"/>
              <w:ind w:right="25"/>
            </w:pPr>
            <w:r>
              <w:t>904.338</w:t>
            </w:r>
          </w:p>
        </w:tc>
      </w:tr>
      <w:tr w:rsidR="00500A47">
        <w:trPr>
          <w:trHeight w:val="366"/>
        </w:trPr>
        <w:tc>
          <w:tcPr>
            <w:tcW w:w="1022" w:type="dxa"/>
            <w:tcBorders>
              <w:left w:val="nil"/>
            </w:tcBorders>
            <w:shd w:val="clear" w:color="auto" w:fill="1F3763"/>
          </w:tcPr>
          <w:p w:rsidR="00500A47" w:rsidRDefault="000A7459">
            <w:pPr>
              <w:pStyle w:val="TableParagraph"/>
              <w:spacing w:before="30"/>
              <w:ind w:left="217"/>
              <w:jc w:val="left"/>
              <w:rPr>
                <w:b/>
              </w:rPr>
            </w:pPr>
            <w:r>
              <w:rPr>
                <w:b/>
                <w:color w:val="FFFFFF"/>
              </w:rPr>
              <w:t>TOTAL</w:t>
            </w:r>
          </w:p>
        </w:tc>
        <w:tc>
          <w:tcPr>
            <w:tcW w:w="1786" w:type="dxa"/>
            <w:shd w:val="clear" w:color="auto" w:fill="1F3763"/>
          </w:tcPr>
          <w:p w:rsidR="00500A47" w:rsidRDefault="000A7459">
            <w:pPr>
              <w:pStyle w:val="TableParagraph"/>
              <w:spacing w:before="30"/>
              <w:ind w:right="23"/>
              <w:rPr>
                <w:b/>
              </w:rPr>
            </w:pPr>
            <w:r>
              <w:rPr>
                <w:b/>
                <w:color w:val="FFFFFF"/>
              </w:rPr>
              <w:t>116.238.778</w:t>
            </w:r>
          </w:p>
        </w:tc>
        <w:tc>
          <w:tcPr>
            <w:tcW w:w="2349" w:type="dxa"/>
            <w:shd w:val="clear" w:color="auto" w:fill="1F3763"/>
          </w:tcPr>
          <w:p w:rsidR="00500A47" w:rsidRDefault="000A7459">
            <w:pPr>
              <w:pStyle w:val="TableParagraph"/>
              <w:spacing w:before="30"/>
              <w:ind w:right="25"/>
              <w:rPr>
                <w:b/>
              </w:rPr>
            </w:pPr>
            <w:r>
              <w:rPr>
                <w:b/>
                <w:color w:val="FFFFFF"/>
              </w:rPr>
              <w:t>4.521.688</w:t>
            </w:r>
          </w:p>
        </w:tc>
      </w:tr>
      <w:tr w:rsidR="00500A47">
        <w:trPr>
          <w:trHeight w:val="320"/>
        </w:trPr>
        <w:tc>
          <w:tcPr>
            <w:tcW w:w="1022" w:type="dxa"/>
            <w:tcBorders>
              <w:left w:val="nil"/>
              <w:bottom w:val="nil"/>
              <w:right w:val="nil"/>
            </w:tcBorders>
            <w:shd w:val="clear" w:color="auto" w:fill="A9D08E"/>
          </w:tcPr>
          <w:p w:rsidR="00500A47" w:rsidRDefault="00500A47">
            <w:pPr>
              <w:pStyle w:val="TableParagraph"/>
              <w:jc w:val="left"/>
              <w:rPr>
                <w:rFonts w:ascii="Times New Roman"/>
              </w:rPr>
            </w:pPr>
          </w:p>
        </w:tc>
        <w:tc>
          <w:tcPr>
            <w:tcW w:w="4135" w:type="dxa"/>
            <w:gridSpan w:val="2"/>
            <w:tcBorders>
              <w:left w:val="nil"/>
              <w:bottom w:val="nil"/>
              <w:right w:val="nil"/>
            </w:tcBorders>
          </w:tcPr>
          <w:p w:rsidR="00500A47" w:rsidRDefault="000A7459">
            <w:pPr>
              <w:pStyle w:val="TableParagraph"/>
              <w:spacing w:before="11" w:line="290" w:lineRule="exact"/>
              <w:ind w:left="128"/>
              <w:jc w:val="left"/>
              <w:rPr>
                <w:b/>
                <w:sz w:val="24"/>
              </w:rPr>
            </w:pPr>
            <w:r>
              <w:rPr>
                <w:b/>
                <w:sz w:val="24"/>
              </w:rPr>
              <w:t>CAU Básico</w:t>
            </w:r>
          </w:p>
        </w:tc>
      </w:tr>
    </w:tbl>
    <w:p w:rsidR="00500A47" w:rsidRDefault="00500A47">
      <w:pPr>
        <w:spacing w:line="290" w:lineRule="exact"/>
        <w:rPr>
          <w:sz w:val="24"/>
        </w:rPr>
        <w:sectPr w:rsidR="00500A47">
          <w:pgSz w:w="11910" w:h="16840"/>
          <w:pgMar w:top="1640" w:right="860" w:bottom="900" w:left="1180" w:header="639" w:footer="703" w:gutter="0"/>
          <w:cols w:space="720"/>
        </w:sect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0A7459">
      <w:pPr>
        <w:pStyle w:val="Ttulo1"/>
        <w:spacing w:before="182" w:line="259" w:lineRule="auto"/>
        <w:ind w:left="522"/>
      </w:pPr>
      <w:bookmarkStart w:id="36" w:name="_bookmark35"/>
      <w:bookmarkEnd w:id="36"/>
      <w:r>
        <w:rPr>
          <w:color w:val="006666"/>
          <w:spacing w:val="-4"/>
        </w:rPr>
        <w:t xml:space="preserve">ANEXO </w:t>
      </w:r>
      <w:r>
        <w:rPr>
          <w:color w:val="006666"/>
          <w:spacing w:val="-3"/>
        </w:rPr>
        <w:t xml:space="preserve">XI </w:t>
      </w:r>
      <w:r>
        <w:rPr>
          <w:color w:val="006666"/>
        </w:rPr>
        <w:t xml:space="preserve">– </w:t>
      </w:r>
      <w:r>
        <w:rPr>
          <w:color w:val="006666"/>
          <w:spacing w:val="-4"/>
        </w:rPr>
        <w:t xml:space="preserve">Demonstrativo </w:t>
      </w:r>
      <w:r>
        <w:rPr>
          <w:color w:val="006666"/>
        </w:rPr>
        <w:t xml:space="preserve">da </w:t>
      </w:r>
      <w:r>
        <w:rPr>
          <w:color w:val="006666"/>
          <w:spacing w:val="-4"/>
        </w:rPr>
        <w:t xml:space="preserve">Participação dos CAU/UF </w:t>
      </w:r>
      <w:r>
        <w:rPr>
          <w:color w:val="006666"/>
        </w:rPr>
        <w:t xml:space="preserve">e do </w:t>
      </w:r>
      <w:r>
        <w:rPr>
          <w:color w:val="006666"/>
          <w:spacing w:val="-4"/>
        </w:rPr>
        <w:t xml:space="preserve">CAU/BR </w:t>
      </w:r>
      <w:r>
        <w:rPr>
          <w:color w:val="006666"/>
          <w:spacing w:val="-3"/>
        </w:rPr>
        <w:t xml:space="preserve">nas </w:t>
      </w:r>
      <w:r>
        <w:rPr>
          <w:color w:val="006666"/>
          <w:spacing w:val="-4"/>
        </w:rPr>
        <w:t xml:space="preserve">Despesas </w:t>
      </w:r>
      <w:r>
        <w:rPr>
          <w:color w:val="006666"/>
        </w:rPr>
        <w:t xml:space="preserve">do </w:t>
      </w:r>
      <w:r>
        <w:rPr>
          <w:color w:val="006666"/>
          <w:spacing w:val="-4"/>
        </w:rPr>
        <w:t xml:space="preserve">Centro </w:t>
      </w:r>
      <w:r>
        <w:rPr>
          <w:color w:val="006666"/>
        </w:rPr>
        <w:t xml:space="preserve">de </w:t>
      </w:r>
      <w:r>
        <w:rPr>
          <w:color w:val="006666"/>
          <w:spacing w:val="-3"/>
        </w:rPr>
        <w:t xml:space="preserve">Serviços </w:t>
      </w:r>
      <w:r>
        <w:rPr>
          <w:color w:val="006666"/>
          <w:spacing w:val="-4"/>
        </w:rPr>
        <w:t>Compartilhados</w:t>
      </w:r>
    </w:p>
    <w:p w:rsidR="00500A47" w:rsidRDefault="00500A47">
      <w:pPr>
        <w:spacing w:line="259" w:lineRule="auto"/>
        <w:sectPr w:rsidR="00500A47">
          <w:pgSz w:w="11910" w:h="16840"/>
          <w:pgMar w:top="1640" w:right="860" w:bottom="900" w:left="1180" w:header="639" w:footer="703" w:gutter="0"/>
          <w:cols w:space="720"/>
        </w:sectPr>
      </w:pPr>
    </w:p>
    <w:p w:rsidR="00500A47" w:rsidRDefault="000A7459">
      <w:pPr>
        <w:spacing w:before="49" w:after="11" w:line="357" w:lineRule="auto"/>
        <w:ind w:left="522"/>
        <w:rPr>
          <w:b/>
          <w:sz w:val="20"/>
        </w:rPr>
      </w:pPr>
      <w:r>
        <w:rPr>
          <w:b/>
          <w:sz w:val="20"/>
        </w:rPr>
        <w:t>ANEXO XI – Demonstrativo da Participação dos CAU/UF e do CAU/BR nas Despesas do Centro de Serviços Compartilhados</w:t>
      </w:r>
    </w:p>
    <w:tbl>
      <w:tblPr>
        <w:tblStyle w:val="TableNormal"/>
        <w:tblW w:w="0" w:type="auto"/>
        <w:tblInd w:w="543"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1088"/>
        <w:gridCol w:w="1757"/>
        <w:gridCol w:w="1501"/>
        <w:gridCol w:w="1501"/>
        <w:gridCol w:w="1231"/>
        <w:gridCol w:w="1975"/>
      </w:tblGrid>
      <w:tr w:rsidR="00500A47">
        <w:trPr>
          <w:trHeight w:val="339"/>
        </w:trPr>
        <w:tc>
          <w:tcPr>
            <w:tcW w:w="9053" w:type="dxa"/>
            <w:gridSpan w:val="6"/>
            <w:tcBorders>
              <w:top w:val="nil"/>
              <w:left w:val="nil"/>
            </w:tcBorders>
            <w:shd w:val="clear" w:color="auto" w:fill="D9D9D9"/>
          </w:tcPr>
          <w:p w:rsidR="00500A47" w:rsidRDefault="000A7459">
            <w:pPr>
              <w:pStyle w:val="TableParagraph"/>
              <w:spacing w:before="91"/>
              <w:ind w:left="1547"/>
              <w:jc w:val="left"/>
              <w:rPr>
                <w:b/>
                <w:sz w:val="17"/>
              </w:rPr>
            </w:pPr>
            <w:r>
              <w:rPr>
                <w:b/>
                <w:w w:val="110"/>
                <w:sz w:val="17"/>
              </w:rPr>
              <w:t>CENTRO DE SERVIÇOS COMPARTILHADOS - PARTICIPAÇÃO CAU/UF E CAU/BR</w:t>
            </w:r>
          </w:p>
        </w:tc>
      </w:tr>
      <w:tr w:rsidR="00500A47">
        <w:trPr>
          <w:trHeight w:val="995"/>
        </w:trPr>
        <w:tc>
          <w:tcPr>
            <w:tcW w:w="1088" w:type="dxa"/>
            <w:tcBorders>
              <w:left w:val="nil"/>
            </w:tcBorders>
            <w:shd w:val="clear" w:color="auto" w:fill="006666"/>
          </w:tcPr>
          <w:p w:rsidR="00500A47" w:rsidRDefault="00500A47">
            <w:pPr>
              <w:pStyle w:val="TableParagraph"/>
              <w:jc w:val="left"/>
              <w:rPr>
                <w:b/>
                <w:sz w:val="18"/>
              </w:rPr>
            </w:pPr>
          </w:p>
          <w:p w:rsidR="00500A47" w:rsidRDefault="00500A47">
            <w:pPr>
              <w:pStyle w:val="TableParagraph"/>
              <w:spacing w:before="2"/>
              <w:jc w:val="left"/>
              <w:rPr>
                <w:b/>
                <w:sz w:val="14"/>
              </w:rPr>
            </w:pPr>
          </w:p>
          <w:p w:rsidR="00500A47" w:rsidRDefault="000A7459">
            <w:pPr>
              <w:pStyle w:val="TableParagraph"/>
              <w:ind w:left="107" w:right="102"/>
              <w:jc w:val="center"/>
              <w:rPr>
                <w:b/>
                <w:sz w:val="17"/>
              </w:rPr>
            </w:pPr>
            <w:r>
              <w:rPr>
                <w:b/>
                <w:color w:val="FFFFFF"/>
                <w:w w:val="110"/>
                <w:sz w:val="17"/>
              </w:rPr>
              <w:t>CAU/UF</w:t>
            </w:r>
          </w:p>
        </w:tc>
        <w:tc>
          <w:tcPr>
            <w:tcW w:w="1757" w:type="dxa"/>
            <w:shd w:val="clear" w:color="auto" w:fill="006666"/>
          </w:tcPr>
          <w:p w:rsidR="00500A47" w:rsidRDefault="000A7459">
            <w:pPr>
              <w:pStyle w:val="TableParagraph"/>
              <w:spacing w:before="153" w:line="278" w:lineRule="auto"/>
              <w:ind w:left="168" w:right="168" w:hanging="2"/>
              <w:jc w:val="center"/>
              <w:rPr>
                <w:b/>
                <w:sz w:val="17"/>
              </w:rPr>
            </w:pPr>
            <w:r>
              <w:rPr>
                <w:b/>
                <w:color w:val="FFFFFF"/>
                <w:w w:val="110"/>
                <w:sz w:val="17"/>
              </w:rPr>
              <w:t>% Part. sobre a arrecadação 2015 (A)</w:t>
            </w:r>
          </w:p>
        </w:tc>
        <w:tc>
          <w:tcPr>
            <w:tcW w:w="1501" w:type="dxa"/>
            <w:shd w:val="clear" w:color="auto" w:fill="006666"/>
          </w:tcPr>
          <w:p w:rsidR="00500A47" w:rsidRDefault="000A7459">
            <w:pPr>
              <w:pStyle w:val="TableParagraph"/>
              <w:spacing w:before="153" w:line="278" w:lineRule="auto"/>
              <w:ind w:left="47" w:right="30" w:firstLine="48"/>
              <w:jc w:val="center"/>
              <w:rPr>
                <w:b/>
                <w:sz w:val="17"/>
              </w:rPr>
            </w:pPr>
            <w:r>
              <w:rPr>
                <w:b/>
                <w:color w:val="FFFFFF"/>
                <w:w w:val="110"/>
                <w:sz w:val="17"/>
              </w:rPr>
              <w:t xml:space="preserve">Valor total </w:t>
            </w:r>
            <w:r>
              <w:rPr>
                <w:b/>
                <w:color w:val="FFFFFF"/>
                <w:spacing w:val="3"/>
                <w:w w:val="110"/>
                <w:sz w:val="17"/>
              </w:rPr>
              <w:t xml:space="preserve">de </w:t>
            </w:r>
            <w:r>
              <w:rPr>
                <w:b/>
                <w:color w:val="FFFFFF"/>
                <w:w w:val="110"/>
                <w:sz w:val="17"/>
              </w:rPr>
              <w:t xml:space="preserve">contribuição </w:t>
            </w:r>
            <w:r>
              <w:rPr>
                <w:b/>
                <w:color w:val="FFFFFF"/>
                <w:spacing w:val="3"/>
                <w:w w:val="110"/>
                <w:sz w:val="17"/>
              </w:rPr>
              <w:t xml:space="preserve">no </w:t>
            </w:r>
            <w:r>
              <w:rPr>
                <w:b/>
                <w:color w:val="FFFFFF"/>
                <w:w w:val="110"/>
                <w:sz w:val="17"/>
              </w:rPr>
              <w:t xml:space="preserve">CSC (R$) - 2014 </w:t>
            </w:r>
            <w:r>
              <w:rPr>
                <w:b/>
                <w:color w:val="FFFFFF"/>
                <w:spacing w:val="-7"/>
                <w:w w:val="110"/>
                <w:sz w:val="17"/>
              </w:rPr>
              <w:t>(B)</w:t>
            </w:r>
          </w:p>
        </w:tc>
        <w:tc>
          <w:tcPr>
            <w:tcW w:w="1501" w:type="dxa"/>
            <w:shd w:val="clear" w:color="auto" w:fill="006666"/>
          </w:tcPr>
          <w:p w:rsidR="00500A47" w:rsidRDefault="000A7459">
            <w:pPr>
              <w:pStyle w:val="TableParagraph"/>
              <w:spacing w:before="39" w:line="278" w:lineRule="auto"/>
              <w:ind w:left="114" w:right="110" w:firstLine="61"/>
              <w:jc w:val="center"/>
              <w:rPr>
                <w:b/>
                <w:sz w:val="17"/>
              </w:rPr>
            </w:pPr>
            <w:r>
              <w:rPr>
                <w:b/>
                <w:color w:val="FFFFFF"/>
                <w:w w:val="110"/>
                <w:sz w:val="17"/>
              </w:rPr>
              <w:t>Valor total de contribuição no CSC (R$) - 2015</w:t>
            </w:r>
          </w:p>
          <w:p w:rsidR="00500A47" w:rsidRDefault="000A7459">
            <w:pPr>
              <w:pStyle w:val="TableParagraph"/>
              <w:spacing w:line="206" w:lineRule="exact"/>
              <w:ind w:left="323" w:right="294"/>
              <w:jc w:val="center"/>
              <w:rPr>
                <w:b/>
                <w:sz w:val="17"/>
              </w:rPr>
            </w:pPr>
            <w:r>
              <w:rPr>
                <w:b/>
                <w:color w:val="FFFFFF"/>
                <w:w w:val="110"/>
                <w:sz w:val="17"/>
              </w:rPr>
              <w:t>(B=A*D36)</w:t>
            </w:r>
          </w:p>
        </w:tc>
        <w:tc>
          <w:tcPr>
            <w:tcW w:w="1231" w:type="dxa"/>
            <w:shd w:val="clear" w:color="auto" w:fill="006666"/>
          </w:tcPr>
          <w:p w:rsidR="00500A47" w:rsidRDefault="00500A47">
            <w:pPr>
              <w:pStyle w:val="TableParagraph"/>
              <w:spacing w:before="10"/>
              <w:jc w:val="left"/>
              <w:rPr>
                <w:b/>
              </w:rPr>
            </w:pPr>
          </w:p>
          <w:p w:rsidR="00500A47" w:rsidRDefault="000A7459">
            <w:pPr>
              <w:pStyle w:val="TableParagraph"/>
              <w:spacing w:line="278" w:lineRule="auto"/>
              <w:ind w:left="329" w:right="244" w:hanging="41"/>
              <w:jc w:val="left"/>
              <w:rPr>
                <w:b/>
                <w:sz w:val="17"/>
              </w:rPr>
            </w:pPr>
            <w:r>
              <w:rPr>
                <w:b/>
                <w:color w:val="FFFFFF"/>
                <w:w w:val="110"/>
                <w:sz w:val="17"/>
              </w:rPr>
              <w:t>Variação (C=A-B)</w:t>
            </w:r>
          </w:p>
        </w:tc>
        <w:tc>
          <w:tcPr>
            <w:tcW w:w="1975" w:type="dxa"/>
            <w:shd w:val="clear" w:color="auto" w:fill="006666"/>
          </w:tcPr>
          <w:p w:rsidR="00500A47" w:rsidRDefault="00500A47">
            <w:pPr>
              <w:pStyle w:val="TableParagraph"/>
              <w:spacing w:before="10"/>
              <w:jc w:val="left"/>
              <w:rPr>
                <w:b/>
              </w:rPr>
            </w:pPr>
          </w:p>
          <w:p w:rsidR="00500A47" w:rsidRDefault="000A7459">
            <w:pPr>
              <w:pStyle w:val="TableParagraph"/>
              <w:spacing w:line="278" w:lineRule="auto"/>
              <w:ind w:left="436" w:hanging="177"/>
              <w:jc w:val="left"/>
              <w:rPr>
                <w:b/>
                <w:sz w:val="17"/>
              </w:rPr>
            </w:pPr>
            <w:r>
              <w:rPr>
                <w:b/>
                <w:color w:val="FFFFFF"/>
                <w:w w:val="110"/>
                <w:sz w:val="17"/>
              </w:rPr>
              <w:t>Valor mensal 2015 1/12 (D=B/12)</w:t>
            </w:r>
          </w:p>
        </w:tc>
      </w:tr>
      <w:tr w:rsidR="00500A47">
        <w:trPr>
          <w:trHeight w:val="288"/>
        </w:trPr>
        <w:tc>
          <w:tcPr>
            <w:tcW w:w="1088" w:type="dxa"/>
            <w:tcBorders>
              <w:left w:val="nil"/>
            </w:tcBorders>
            <w:shd w:val="clear" w:color="auto" w:fill="BCD6ED"/>
          </w:tcPr>
          <w:p w:rsidR="00500A47" w:rsidRDefault="000A7459">
            <w:pPr>
              <w:pStyle w:val="TableParagraph"/>
              <w:spacing w:before="26"/>
              <w:ind w:left="107" w:right="102"/>
              <w:jc w:val="center"/>
              <w:rPr>
                <w:sz w:val="17"/>
              </w:rPr>
            </w:pPr>
            <w:r>
              <w:rPr>
                <w:w w:val="110"/>
                <w:sz w:val="17"/>
              </w:rPr>
              <w:t>AC</w:t>
            </w:r>
          </w:p>
        </w:tc>
        <w:tc>
          <w:tcPr>
            <w:tcW w:w="1757" w:type="dxa"/>
            <w:shd w:val="clear" w:color="auto" w:fill="BCD6ED"/>
          </w:tcPr>
          <w:p w:rsidR="00500A47" w:rsidRDefault="000A7459">
            <w:pPr>
              <w:pStyle w:val="TableParagraph"/>
              <w:spacing w:before="26"/>
              <w:ind w:left="596" w:right="582"/>
              <w:jc w:val="center"/>
              <w:rPr>
                <w:sz w:val="17"/>
              </w:rPr>
            </w:pPr>
            <w:r>
              <w:rPr>
                <w:w w:val="110"/>
                <w:sz w:val="17"/>
              </w:rPr>
              <w:t>0,17</w:t>
            </w:r>
          </w:p>
        </w:tc>
        <w:tc>
          <w:tcPr>
            <w:tcW w:w="1501" w:type="dxa"/>
            <w:shd w:val="clear" w:color="auto" w:fill="BCD6ED"/>
          </w:tcPr>
          <w:p w:rsidR="00500A47" w:rsidRDefault="000A7459">
            <w:pPr>
              <w:pStyle w:val="TableParagraph"/>
              <w:spacing w:before="26"/>
              <w:ind w:right="19"/>
              <w:rPr>
                <w:sz w:val="17"/>
              </w:rPr>
            </w:pPr>
            <w:r>
              <w:rPr>
                <w:w w:val="110"/>
                <w:sz w:val="17"/>
              </w:rPr>
              <w:t>8.092</w:t>
            </w:r>
          </w:p>
        </w:tc>
        <w:tc>
          <w:tcPr>
            <w:tcW w:w="1501" w:type="dxa"/>
            <w:shd w:val="clear" w:color="auto" w:fill="BCD6ED"/>
          </w:tcPr>
          <w:p w:rsidR="00500A47" w:rsidRDefault="000A7459">
            <w:pPr>
              <w:pStyle w:val="TableParagraph"/>
              <w:spacing w:before="26"/>
              <w:ind w:right="19"/>
              <w:rPr>
                <w:sz w:val="17"/>
              </w:rPr>
            </w:pPr>
            <w:r>
              <w:rPr>
                <w:w w:val="110"/>
                <w:sz w:val="17"/>
              </w:rPr>
              <w:t>8.526</w:t>
            </w:r>
          </w:p>
        </w:tc>
        <w:tc>
          <w:tcPr>
            <w:tcW w:w="1231" w:type="dxa"/>
            <w:shd w:val="clear" w:color="auto" w:fill="BCD6ED"/>
          </w:tcPr>
          <w:p w:rsidR="00500A47" w:rsidRDefault="000A7459">
            <w:pPr>
              <w:pStyle w:val="TableParagraph"/>
              <w:spacing w:before="26"/>
              <w:ind w:right="19"/>
              <w:rPr>
                <w:sz w:val="17"/>
              </w:rPr>
            </w:pPr>
            <w:r>
              <w:rPr>
                <w:w w:val="110"/>
                <w:sz w:val="17"/>
              </w:rPr>
              <w:t>434</w:t>
            </w:r>
          </w:p>
        </w:tc>
        <w:tc>
          <w:tcPr>
            <w:tcW w:w="1975" w:type="dxa"/>
            <w:shd w:val="clear" w:color="auto" w:fill="BCD6ED"/>
          </w:tcPr>
          <w:p w:rsidR="00500A47" w:rsidRDefault="000A7459">
            <w:pPr>
              <w:pStyle w:val="TableParagraph"/>
              <w:spacing w:before="26"/>
              <w:ind w:right="22"/>
              <w:rPr>
                <w:sz w:val="17"/>
              </w:rPr>
            </w:pPr>
            <w:r>
              <w:rPr>
                <w:w w:val="110"/>
                <w:sz w:val="17"/>
              </w:rPr>
              <w:t>711</w:t>
            </w:r>
          </w:p>
        </w:tc>
      </w:tr>
      <w:tr w:rsidR="00500A47">
        <w:trPr>
          <w:trHeight w:val="288"/>
        </w:trPr>
        <w:tc>
          <w:tcPr>
            <w:tcW w:w="1088" w:type="dxa"/>
            <w:tcBorders>
              <w:left w:val="nil"/>
            </w:tcBorders>
            <w:shd w:val="clear" w:color="auto" w:fill="BCD6ED"/>
          </w:tcPr>
          <w:p w:rsidR="00500A47" w:rsidRDefault="000A7459">
            <w:pPr>
              <w:pStyle w:val="TableParagraph"/>
              <w:spacing w:before="26"/>
              <w:ind w:left="113" w:right="102"/>
              <w:jc w:val="center"/>
              <w:rPr>
                <w:sz w:val="17"/>
              </w:rPr>
            </w:pPr>
            <w:r>
              <w:rPr>
                <w:w w:val="110"/>
                <w:sz w:val="17"/>
              </w:rPr>
              <w:t>AM</w:t>
            </w:r>
          </w:p>
        </w:tc>
        <w:tc>
          <w:tcPr>
            <w:tcW w:w="1757" w:type="dxa"/>
            <w:shd w:val="clear" w:color="auto" w:fill="BCD6ED"/>
          </w:tcPr>
          <w:p w:rsidR="00500A47" w:rsidRDefault="000A7459">
            <w:pPr>
              <w:pStyle w:val="TableParagraph"/>
              <w:spacing w:before="26"/>
              <w:ind w:left="596" w:right="582"/>
              <w:jc w:val="center"/>
              <w:rPr>
                <w:sz w:val="17"/>
              </w:rPr>
            </w:pPr>
            <w:r>
              <w:rPr>
                <w:w w:val="110"/>
                <w:sz w:val="17"/>
              </w:rPr>
              <w:t>0,69</w:t>
            </w:r>
          </w:p>
        </w:tc>
        <w:tc>
          <w:tcPr>
            <w:tcW w:w="1501" w:type="dxa"/>
            <w:shd w:val="clear" w:color="auto" w:fill="BCD6ED"/>
          </w:tcPr>
          <w:p w:rsidR="00500A47" w:rsidRDefault="000A7459">
            <w:pPr>
              <w:pStyle w:val="TableParagraph"/>
              <w:spacing w:before="26"/>
              <w:ind w:right="19"/>
              <w:rPr>
                <w:sz w:val="17"/>
              </w:rPr>
            </w:pPr>
            <w:r>
              <w:rPr>
                <w:w w:val="110"/>
                <w:sz w:val="17"/>
              </w:rPr>
              <w:t>33.085</w:t>
            </w:r>
          </w:p>
        </w:tc>
        <w:tc>
          <w:tcPr>
            <w:tcW w:w="1501" w:type="dxa"/>
            <w:shd w:val="clear" w:color="auto" w:fill="BCD6ED"/>
          </w:tcPr>
          <w:p w:rsidR="00500A47" w:rsidRDefault="000A7459">
            <w:pPr>
              <w:pStyle w:val="TableParagraph"/>
              <w:spacing w:before="26"/>
              <w:ind w:right="19"/>
              <w:rPr>
                <w:sz w:val="17"/>
              </w:rPr>
            </w:pPr>
            <w:r>
              <w:rPr>
                <w:w w:val="110"/>
                <w:sz w:val="17"/>
              </w:rPr>
              <w:t>35.598</w:t>
            </w:r>
          </w:p>
        </w:tc>
        <w:tc>
          <w:tcPr>
            <w:tcW w:w="1231" w:type="dxa"/>
            <w:shd w:val="clear" w:color="auto" w:fill="BCD6ED"/>
          </w:tcPr>
          <w:p w:rsidR="00500A47" w:rsidRDefault="000A7459">
            <w:pPr>
              <w:pStyle w:val="TableParagraph"/>
              <w:spacing w:before="26"/>
              <w:ind w:right="20"/>
              <w:rPr>
                <w:sz w:val="17"/>
              </w:rPr>
            </w:pPr>
            <w:r>
              <w:rPr>
                <w:w w:val="110"/>
                <w:sz w:val="17"/>
              </w:rPr>
              <w:t>2.513</w:t>
            </w:r>
          </w:p>
        </w:tc>
        <w:tc>
          <w:tcPr>
            <w:tcW w:w="1975" w:type="dxa"/>
            <w:shd w:val="clear" w:color="auto" w:fill="BCD6ED"/>
          </w:tcPr>
          <w:p w:rsidR="00500A47" w:rsidRDefault="000A7459">
            <w:pPr>
              <w:pStyle w:val="TableParagraph"/>
              <w:spacing w:before="26"/>
              <w:ind w:right="22"/>
              <w:rPr>
                <w:sz w:val="17"/>
              </w:rPr>
            </w:pPr>
            <w:r>
              <w:rPr>
                <w:w w:val="110"/>
                <w:sz w:val="17"/>
              </w:rPr>
              <w:t>2.967</w:t>
            </w:r>
          </w:p>
        </w:tc>
      </w:tr>
      <w:tr w:rsidR="00500A47">
        <w:trPr>
          <w:trHeight w:val="288"/>
        </w:trPr>
        <w:tc>
          <w:tcPr>
            <w:tcW w:w="1088" w:type="dxa"/>
            <w:tcBorders>
              <w:left w:val="nil"/>
            </w:tcBorders>
            <w:shd w:val="clear" w:color="auto" w:fill="BCD6ED"/>
          </w:tcPr>
          <w:p w:rsidR="00500A47" w:rsidRDefault="000A7459">
            <w:pPr>
              <w:pStyle w:val="TableParagraph"/>
              <w:spacing w:before="26"/>
              <w:ind w:left="104" w:right="102"/>
              <w:jc w:val="center"/>
              <w:rPr>
                <w:sz w:val="17"/>
              </w:rPr>
            </w:pPr>
            <w:r>
              <w:rPr>
                <w:w w:val="110"/>
                <w:sz w:val="17"/>
              </w:rPr>
              <w:t>AP</w:t>
            </w:r>
          </w:p>
        </w:tc>
        <w:tc>
          <w:tcPr>
            <w:tcW w:w="1757" w:type="dxa"/>
            <w:shd w:val="clear" w:color="auto" w:fill="BCD6ED"/>
          </w:tcPr>
          <w:p w:rsidR="00500A47" w:rsidRDefault="000A7459">
            <w:pPr>
              <w:pStyle w:val="TableParagraph"/>
              <w:spacing w:before="26"/>
              <w:ind w:left="596" w:right="582"/>
              <w:jc w:val="center"/>
              <w:rPr>
                <w:sz w:val="17"/>
              </w:rPr>
            </w:pPr>
            <w:r>
              <w:rPr>
                <w:w w:val="110"/>
                <w:sz w:val="17"/>
              </w:rPr>
              <w:t>0,26</w:t>
            </w:r>
          </w:p>
        </w:tc>
        <w:tc>
          <w:tcPr>
            <w:tcW w:w="1501" w:type="dxa"/>
            <w:shd w:val="clear" w:color="auto" w:fill="BCD6ED"/>
          </w:tcPr>
          <w:p w:rsidR="00500A47" w:rsidRDefault="000A7459">
            <w:pPr>
              <w:pStyle w:val="TableParagraph"/>
              <w:spacing w:before="26"/>
              <w:ind w:right="19"/>
              <w:rPr>
                <w:sz w:val="17"/>
              </w:rPr>
            </w:pPr>
            <w:r>
              <w:rPr>
                <w:w w:val="110"/>
                <w:sz w:val="17"/>
              </w:rPr>
              <w:t>11.402</w:t>
            </w:r>
          </w:p>
        </w:tc>
        <w:tc>
          <w:tcPr>
            <w:tcW w:w="1501" w:type="dxa"/>
            <w:shd w:val="clear" w:color="auto" w:fill="BCD6ED"/>
          </w:tcPr>
          <w:p w:rsidR="00500A47" w:rsidRDefault="000A7459">
            <w:pPr>
              <w:pStyle w:val="TableParagraph"/>
              <w:spacing w:before="26"/>
              <w:ind w:right="19"/>
              <w:rPr>
                <w:sz w:val="17"/>
              </w:rPr>
            </w:pPr>
            <w:r>
              <w:rPr>
                <w:w w:val="110"/>
                <w:sz w:val="17"/>
              </w:rPr>
              <w:t>13.535</w:t>
            </w:r>
          </w:p>
        </w:tc>
        <w:tc>
          <w:tcPr>
            <w:tcW w:w="1231" w:type="dxa"/>
            <w:shd w:val="clear" w:color="auto" w:fill="BCD6ED"/>
          </w:tcPr>
          <w:p w:rsidR="00500A47" w:rsidRDefault="000A7459">
            <w:pPr>
              <w:pStyle w:val="TableParagraph"/>
              <w:spacing w:before="26"/>
              <w:ind w:right="20"/>
              <w:rPr>
                <w:sz w:val="17"/>
              </w:rPr>
            </w:pPr>
            <w:r>
              <w:rPr>
                <w:w w:val="110"/>
                <w:sz w:val="17"/>
              </w:rPr>
              <w:t>2.133</w:t>
            </w:r>
          </w:p>
        </w:tc>
        <w:tc>
          <w:tcPr>
            <w:tcW w:w="1975" w:type="dxa"/>
            <w:shd w:val="clear" w:color="auto" w:fill="BCD6ED"/>
          </w:tcPr>
          <w:p w:rsidR="00500A47" w:rsidRDefault="000A7459">
            <w:pPr>
              <w:pStyle w:val="TableParagraph"/>
              <w:spacing w:before="26"/>
              <w:ind w:right="22"/>
              <w:rPr>
                <w:sz w:val="17"/>
              </w:rPr>
            </w:pPr>
            <w:r>
              <w:rPr>
                <w:w w:val="110"/>
                <w:sz w:val="17"/>
              </w:rPr>
              <w:t>1.128</w:t>
            </w:r>
          </w:p>
        </w:tc>
      </w:tr>
      <w:tr w:rsidR="00500A47">
        <w:trPr>
          <w:trHeight w:val="288"/>
        </w:trPr>
        <w:tc>
          <w:tcPr>
            <w:tcW w:w="1088" w:type="dxa"/>
            <w:tcBorders>
              <w:left w:val="nil"/>
            </w:tcBorders>
            <w:shd w:val="clear" w:color="auto" w:fill="E7E6E6"/>
          </w:tcPr>
          <w:p w:rsidR="00500A47" w:rsidRDefault="000A7459">
            <w:pPr>
              <w:pStyle w:val="TableParagraph"/>
              <w:spacing w:before="26"/>
              <w:ind w:left="103" w:right="102"/>
              <w:jc w:val="center"/>
              <w:rPr>
                <w:sz w:val="17"/>
              </w:rPr>
            </w:pPr>
            <w:r>
              <w:rPr>
                <w:w w:val="110"/>
                <w:sz w:val="17"/>
              </w:rPr>
              <w:t>PA</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1,18</w:t>
            </w:r>
          </w:p>
        </w:tc>
        <w:tc>
          <w:tcPr>
            <w:tcW w:w="1501" w:type="dxa"/>
            <w:shd w:val="clear" w:color="auto" w:fill="E7E6E6"/>
          </w:tcPr>
          <w:p w:rsidR="00500A47" w:rsidRDefault="000A7459">
            <w:pPr>
              <w:pStyle w:val="TableParagraph"/>
              <w:spacing w:before="26"/>
              <w:ind w:right="19"/>
              <w:rPr>
                <w:sz w:val="17"/>
              </w:rPr>
            </w:pPr>
            <w:r>
              <w:rPr>
                <w:w w:val="110"/>
                <w:sz w:val="17"/>
              </w:rPr>
              <w:t>61.108</w:t>
            </w:r>
          </w:p>
        </w:tc>
        <w:tc>
          <w:tcPr>
            <w:tcW w:w="1501" w:type="dxa"/>
            <w:shd w:val="clear" w:color="auto" w:fill="E7E6E6"/>
          </w:tcPr>
          <w:p w:rsidR="00500A47" w:rsidRDefault="000A7459">
            <w:pPr>
              <w:pStyle w:val="TableParagraph"/>
              <w:spacing w:before="26"/>
              <w:ind w:right="19"/>
              <w:rPr>
                <w:sz w:val="17"/>
              </w:rPr>
            </w:pPr>
            <w:r>
              <w:rPr>
                <w:w w:val="110"/>
                <w:sz w:val="17"/>
              </w:rPr>
              <w:t>60.433</w:t>
            </w:r>
          </w:p>
        </w:tc>
        <w:tc>
          <w:tcPr>
            <w:tcW w:w="1231" w:type="dxa"/>
            <w:shd w:val="clear" w:color="auto" w:fill="E7E6E6"/>
          </w:tcPr>
          <w:p w:rsidR="00500A47" w:rsidRDefault="000A7459">
            <w:pPr>
              <w:pStyle w:val="TableParagraph"/>
              <w:tabs>
                <w:tab w:val="left" w:pos="822"/>
              </w:tabs>
              <w:spacing w:before="26"/>
              <w:ind w:right="20"/>
              <w:rPr>
                <w:sz w:val="17"/>
              </w:rPr>
            </w:pPr>
            <w:r>
              <w:rPr>
                <w:w w:val="110"/>
                <w:sz w:val="17"/>
              </w:rPr>
              <w:t>-</w:t>
            </w:r>
            <w:r>
              <w:rPr>
                <w:w w:val="110"/>
                <w:sz w:val="17"/>
              </w:rPr>
              <w:tab/>
            </w:r>
            <w:r>
              <w:rPr>
                <w:spacing w:val="-2"/>
                <w:w w:val="110"/>
                <w:sz w:val="17"/>
              </w:rPr>
              <w:t>675</w:t>
            </w:r>
          </w:p>
        </w:tc>
        <w:tc>
          <w:tcPr>
            <w:tcW w:w="1975" w:type="dxa"/>
            <w:shd w:val="clear" w:color="auto" w:fill="E7E6E6"/>
          </w:tcPr>
          <w:p w:rsidR="00500A47" w:rsidRDefault="000A7459">
            <w:pPr>
              <w:pStyle w:val="TableParagraph"/>
              <w:spacing w:before="26"/>
              <w:ind w:right="22"/>
              <w:rPr>
                <w:sz w:val="17"/>
              </w:rPr>
            </w:pPr>
            <w:r>
              <w:rPr>
                <w:w w:val="110"/>
                <w:sz w:val="17"/>
              </w:rPr>
              <w:t>5.036</w:t>
            </w:r>
          </w:p>
        </w:tc>
      </w:tr>
      <w:tr w:rsidR="00500A47">
        <w:trPr>
          <w:trHeight w:val="288"/>
        </w:trPr>
        <w:tc>
          <w:tcPr>
            <w:tcW w:w="1088" w:type="dxa"/>
            <w:tcBorders>
              <w:left w:val="nil"/>
            </w:tcBorders>
            <w:shd w:val="clear" w:color="auto" w:fill="BCD6ED"/>
          </w:tcPr>
          <w:p w:rsidR="00500A47" w:rsidRDefault="000A7459">
            <w:pPr>
              <w:pStyle w:val="TableParagraph"/>
              <w:spacing w:before="26"/>
              <w:ind w:left="111" w:right="102"/>
              <w:jc w:val="center"/>
              <w:rPr>
                <w:sz w:val="17"/>
              </w:rPr>
            </w:pPr>
            <w:r>
              <w:rPr>
                <w:w w:val="110"/>
                <w:sz w:val="17"/>
              </w:rPr>
              <w:t>RO</w:t>
            </w:r>
          </w:p>
        </w:tc>
        <w:tc>
          <w:tcPr>
            <w:tcW w:w="1757" w:type="dxa"/>
            <w:shd w:val="clear" w:color="auto" w:fill="BCD6ED"/>
          </w:tcPr>
          <w:p w:rsidR="00500A47" w:rsidRDefault="000A7459">
            <w:pPr>
              <w:pStyle w:val="TableParagraph"/>
              <w:spacing w:before="26"/>
              <w:ind w:left="596" w:right="582"/>
              <w:jc w:val="center"/>
              <w:rPr>
                <w:sz w:val="17"/>
              </w:rPr>
            </w:pPr>
            <w:r>
              <w:rPr>
                <w:w w:val="110"/>
                <w:sz w:val="17"/>
              </w:rPr>
              <w:t>0,41</w:t>
            </w:r>
          </w:p>
        </w:tc>
        <w:tc>
          <w:tcPr>
            <w:tcW w:w="1501" w:type="dxa"/>
            <w:shd w:val="clear" w:color="auto" w:fill="BCD6ED"/>
          </w:tcPr>
          <w:p w:rsidR="00500A47" w:rsidRDefault="000A7459">
            <w:pPr>
              <w:pStyle w:val="TableParagraph"/>
              <w:spacing w:before="26"/>
              <w:ind w:right="19"/>
              <w:rPr>
                <w:sz w:val="17"/>
              </w:rPr>
            </w:pPr>
            <w:r>
              <w:rPr>
                <w:w w:val="110"/>
                <w:sz w:val="17"/>
              </w:rPr>
              <w:t>19.191</w:t>
            </w:r>
          </w:p>
        </w:tc>
        <w:tc>
          <w:tcPr>
            <w:tcW w:w="1501" w:type="dxa"/>
            <w:shd w:val="clear" w:color="auto" w:fill="BCD6ED"/>
          </w:tcPr>
          <w:p w:rsidR="00500A47" w:rsidRDefault="000A7459">
            <w:pPr>
              <w:pStyle w:val="TableParagraph"/>
              <w:spacing w:before="26"/>
              <w:ind w:right="19"/>
              <w:rPr>
                <w:sz w:val="17"/>
              </w:rPr>
            </w:pPr>
            <w:r>
              <w:rPr>
                <w:w w:val="110"/>
                <w:sz w:val="17"/>
              </w:rPr>
              <w:t>20.803</w:t>
            </w:r>
          </w:p>
        </w:tc>
        <w:tc>
          <w:tcPr>
            <w:tcW w:w="1231" w:type="dxa"/>
            <w:shd w:val="clear" w:color="auto" w:fill="BCD6ED"/>
          </w:tcPr>
          <w:p w:rsidR="00500A47" w:rsidRDefault="000A7459">
            <w:pPr>
              <w:pStyle w:val="TableParagraph"/>
              <w:spacing w:before="26"/>
              <w:ind w:right="20"/>
              <w:rPr>
                <w:sz w:val="17"/>
              </w:rPr>
            </w:pPr>
            <w:r>
              <w:rPr>
                <w:w w:val="110"/>
                <w:sz w:val="17"/>
              </w:rPr>
              <w:t>1.612</w:t>
            </w:r>
          </w:p>
        </w:tc>
        <w:tc>
          <w:tcPr>
            <w:tcW w:w="1975" w:type="dxa"/>
            <w:shd w:val="clear" w:color="auto" w:fill="BCD6ED"/>
          </w:tcPr>
          <w:p w:rsidR="00500A47" w:rsidRDefault="000A7459">
            <w:pPr>
              <w:pStyle w:val="TableParagraph"/>
              <w:spacing w:before="26"/>
              <w:ind w:right="22"/>
              <w:rPr>
                <w:sz w:val="17"/>
              </w:rPr>
            </w:pPr>
            <w:r>
              <w:rPr>
                <w:w w:val="110"/>
                <w:sz w:val="17"/>
              </w:rPr>
              <w:t>1.734</w:t>
            </w:r>
          </w:p>
        </w:tc>
      </w:tr>
      <w:tr w:rsidR="00500A47">
        <w:trPr>
          <w:trHeight w:val="287"/>
        </w:trPr>
        <w:tc>
          <w:tcPr>
            <w:tcW w:w="1088" w:type="dxa"/>
            <w:tcBorders>
              <w:left w:val="nil"/>
            </w:tcBorders>
            <w:shd w:val="clear" w:color="auto" w:fill="BCD6ED"/>
          </w:tcPr>
          <w:p w:rsidR="00500A47" w:rsidRDefault="000A7459">
            <w:pPr>
              <w:pStyle w:val="TableParagraph"/>
              <w:spacing w:before="26"/>
              <w:ind w:left="115" w:right="102"/>
              <w:jc w:val="center"/>
              <w:rPr>
                <w:sz w:val="17"/>
              </w:rPr>
            </w:pPr>
            <w:r>
              <w:rPr>
                <w:w w:val="110"/>
                <w:sz w:val="17"/>
              </w:rPr>
              <w:t>RR</w:t>
            </w:r>
          </w:p>
        </w:tc>
        <w:tc>
          <w:tcPr>
            <w:tcW w:w="1757" w:type="dxa"/>
            <w:shd w:val="clear" w:color="auto" w:fill="BCD6ED"/>
          </w:tcPr>
          <w:p w:rsidR="00500A47" w:rsidRDefault="000A7459">
            <w:pPr>
              <w:pStyle w:val="TableParagraph"/>
              <w:spacing w:before="26"/>
              <w:ind w:left="596" w:right="582"/>
              <w:jc w:val="center"/>
              <w:rPr>
                <w:sz w:val="17"/>
              </w:rPr>
            </w:pPr>
            <w:r>
              <w:rPr>
                <w:w w:val="110"/>
                <w:sz w:val="17"/>
              </w:rPr>
              <w:t>0,12</w:t>
            </w:r>
          </w:p>
        </w:tc>
        <w:tc>
          <w:tcPr>
            <w:tcW w:w="1501" w:type="dxa"/>
            <w:shd w:val="clear" w:color="auto" w:fill="BCD6ED"/>
          </w:tcPr>
          <w:p w:rsidR="00500A47" w:rsidRDefault="000A7459">
            <w:pPr>
              <w:pStyle w:val="TableParagraph"/>
              <w:spacing w:before="26"/>
              <w:ind w:right="19"/>
              <w:rPr>
                <w:sz w:val="17"/>
              </w:rPr>
            </w:pPr>
            <w:r>
              <w:rPr>
                <w:w w:val="110"/>
                <w:sz w:val="17"/>
              </w:rPr>
              <w:t>3.991</w:t>
            </w:r>
          </w:p>
        </w:tc>
        <w:tc>
          <w:tcPr>
            <w:tcW w:w="1501" w:type="dxa"/>
            <w:shd w:val="clear" w:color="auto" w:fill="BCD6ED"/>
          </w:tcPr>
          <w:p w:rsidR="00500A47" w:rsidRDefault="000A7459">
            <w:pPr>
              <w:pStyle w:val="TableParagraph"/>
              <w:spacing w:before="26"/>
              <w:ind w:right="19"/>
              <w:rPr>
                <w:sz w:val="17"/>
              </w:rPr>
            </w:pPr>
            <w:r>
              <w:rPr>
                <w:w w:val="110"/>
                <w:sz w:val="17"/>
              </w:rPr>
              <w:t>6.207</w:t>
            </w:r>
          </w:p>
        </w:tc>
        <w:tc>
          <w:tcPr>
            <w:tcW w:w="1231" w:type="dxa"/>
            <w:shd w:val="clear" w:color="auto" w:fill="BCD6ED"/>
          </w:tcPr>
          <w:p w:rsidR="00500A47" w:rsidRDefault="000A7459">
            <w:pPr>
              <w:pStyle w:val="TableParagraph"/>
              <w:spacing w:before="26"/>
              <w:ind w:right="20"/>
              <w:rPr>
                <w:sz w:val="17"/>
              </w:rPr>
            </w:pPr>
            <w:r>
              <w:rPr>
                <w:w w:val="110"/>
                <w:sz w:val="17"/>
              </w:rPr>
              <w:t>2.216</w:t>
            </w:r>
          </w:p>
        </w:tc>
        <w:tc>
          <w:tcPr>
            <w:tcW w:w="1975" w:type="dxa"/>
            <w:shd w:val="clear" w:color="auto" w:fill="BCD6ED"/>
          </w:tcPr>
          <w:p w:rsidR="00500A47" w:rsidRDefault="000A7459">
            <w:pPr>
              <w:pStyle w:val="TableParagraph"/>
              <w:spacing w:before="26"/>
              <w:ind w:right="22"/>
              <w:rPr>
                <w:sz w:val="17"/>
              </w:rPr>
            </w:pPr>
            <w:r>
              <w:rPr>
                <w:w w:val="110"/>
                <w:sz w:val="17"/>
              </w:rPr>
              <w:t>517</w:t>
            </w:r>
          </w:p>
        </w:tc>
      </w:tr>
      <w:tr w:rsidR="00500A47">
        <w:trPr>
          <w:trHeight w:val="288"/>
        </w:trPr>
        <w:tc>
          <w:tcPr>
            <w:tcW w:w="1088" w:type="dxa"/>
            <w:tcBorders>
              <w:left w:val="nil"/>
            </w:tcBorders>
            <w:shd w:val="clear" w:color="auto" w:fill="BCD6ED"/>
          </w:tcPr>
          <w:p w:rsidR="00500A47" w:rsidRDefault="000A7459">
            <w:pPr>
              <w:pStyle w:val="TableParagraph"/>
              <w:spacing w:before="26"/>
              <w:ind w:left="119" w:right="100"/>
              <w:jc w:val="center"/>
              <w:rPr>
                <w:sz w:val="17"/>
              </w:rPr>
            </w:pPr>
            <w:r>
              <w:rPr>
                <w:w w:val="110"/>
                <w:sz w:val="17"/>
              </w:rPr>
              <w:t>TO</w:t>
            </w:r>
          </w:p>
        </w:tc>
        <w:tc>
          <w:tcPr>
            <w:tcW w:w="1757" w:type="dxa"/>
            <w:shd w:val="clear" w:color="auto" w:fill="BCD6ED"/>
          </w:tcPr>
          <w:p w:rsidR="00500A47" w:rsidRDefault="000A7459">
            <w:pPr>
              <w:pStyle w:val="TableParagraph"/>
              <w:spacing w:before="26"/>
              <w:ind w:left="596" w:right="582"/>
              <w:jc w:val="center"/>
              <w:rPr>
                <w:sz w:val="17"/>
              </w:rPr>
            </w:pPr>
            <w:r>
              <w:rPr>
                <w:w w:val="110"/>
                <w:sz w:val="17"/>
              </w:rPr>
              <w:t>0,68</w:t>
            </w:r>
          </w:p>
        </w:tc>
        <w:tc>
          <w:tcPr>
            <w:tcW w:w="1501" w:type="dxa"/>
            <w:shd w:val="clear" w:color="auto" w:fill="BCD6ED"/>
          </w:tcPr>
          <w:p w:rsidR="00500A47" w:rsidRDefault="000A7459">
            <w:pPr>
              <w:pStyle w:val="TableParagraph"/>
              <w:spacing w:before="26"/>
              <w:ind w:right="19"/>
              <w:rPr>
                <w:sz w:val="17"/>
              </w:rPr>
            </w:pPr>
            <w:r>
              <w:rPr>
                <w:w w:val="110"/>
                <w:sz w:val="17"/>
              </w:rPr>
              <w:t>30.162</w:t>
            </w:r>
          </w:p>
        </w:tc>
        <w:tc>
          <w:tcPr>
            <w:tcW w:w="1501" w:type="dxa"/>
            <w:shd w:val="clear" w:color="auto" w:fill="BCD6ED"/>
          </w:tcPr>
          <w:p w:rsidR="00500A47" w:rsidRDefault="000A7459">
            <w:pPr>
              <w:pStyle w:val="TableParagraph"/>
              <w:spacing w:before="26"/>
              <w:ind w:right="19"/>
              <w:rPr>
                <w:sz w:val="17"/>
              </w:rPr>
            </w:pPr>
            <w:r>
              <w:rPr>
                <w:w w:val="110"/>
                <w:sz w:val="17"/>
              </w:rPr>
              <w:t>34.915</w:t>
            </w:r>
          </w:p>
        </w:tc>
        <w:tc>
          <w:tcPr>
            <w:tcW w:w="1231" w:type="dxa"/>
            <w:shd w:val="clear" w:color="auto" w:fill="BCD6ED"/>
          </w:tcPr>
          <w:p w:rsidR="00500A47" w:rsidRDefault="000A7459">
            <w:pPr>
              <w:pStyle w:val="TableParagraph"/>
              <w:spacing w:before="26"/>
              <w:ind w:right="20"/>
              <w:rPr>
                <w:sz w:val="17"/>
              </w:rPr>
            </w:pPr>
            <w:r>
              <w:rPr>
                <w:w w:val="110"/>
                <w:sz w:val="17"/>
              </w:rPr>
              <w:t>4.753</w:t>
            </w:r>
          </w:p>
        </w:tc>
        <w:tc>
          <w:tcPr>
            <w:tcW w:w="1975" w:type="dxa"/>
            <w:shd w:val="clear" w:color="auto" w:fill="BCD6ED"/>
          </w:tcPr>
          <w:p w:rsidR="00500A47" w:rsidRDefault="000A7459">
            <w:pPr>
              <w:pStyle w:val="TableParagraph"/>
              <w:spacing w:before="26"/>
              <w:ind w:right="22"/>
              <w:rPr>
                <w:sz w:val="17"/>
              </w:rPr>
            </w:pPr>
            <w:r>
              <w:rPr>
                <w:w w:val="110"/>
                <w:sz w:val="17"/>
              </w:rPr>
              <w:t>2.910</w:t>
            </w:r>
          </w:p>
        </w:tc>
      </w:tr>
      <w:tr w:rsidR="00500A47">
        <w:trPr>
          <w:trHeight w:val="288"/>
        </w:trPr>
        <w:tc>
          <w:tcPr>
            <w:tcW w:w="1088" w:type="dxa"/>
            <w:tcBorders>
              <w:left w:val="nil"/>
            </w:tcBorders>
            <w:shd w:val="clear" w:color="auto" w:fill="A6A6A6"/>
          </w:tcPr>
          <w:p w:rsidR="00500A47" w:rsidRDefault="000A7459">
            <w:pPr>
              <w:pStyle w:val="TableParagraph"/>
              <w:spacing w:before="26"/>
              <w:ind w:left="106" w:right="102"/>
              <w:jc w:val="center"/>
              <w:rPr>
                <w:b/>
                <w:sz w:val="17"/>
              </w:rPr>
            </w:pPr>
            <w:r>
              <w:rPr>
                <w:b/>
                <w:w w:val="110"/>
                <w:sz w:val="17"/>
              </w:rPr>
              <w:t>Soma (N)</w:t>
            </w:r>
          </w:p>
        </w:tc>
        <w:tc>
          <w:tcPr>
            <w:tcW w:w="1757" w:type="dxa"/>
            <w:shd w:val="clear" w:color="auto" w:fill="A6A6A6"/>
          </w:tcPr>
          <w:p w:rsidR="00500A47" w:rsidRDefault="000A7459">
            <w:pPr>
              <w:pStyle w:val="TableParagraph"/>
              <w:spacing w:before="26"/>
              <w:ind w:left="596" w:right="582"/>
              <w:jc w:val="center"/>
              <w:rPr>
                <w:b/>
                <w:sz w:val="17"/>
              </w:rPr>
            </w:pPr>
            <w:r>
              <w:rPr>
                <w:b/>
                <w:w w:val="110"/>
                <w:sz w:val="17"/>
              </w:rPr>
              <w:t>3,51</w:t>
            </w:r>
          </w:p>
        </w:tc>
        <w:tc>
          <w:tcPr>
            <w:tcW w:w="1501" w:type="dxa"/>
            <w:shd w:val="clear" w:color="auto" w:fill="A6A6A6"/>
          </w:tcPr>
          <w:p w:rsidR="00500A47" w:rsidRDefault="000A7459">
            <w:pPr>
              <w:pStyle w:val="TableParagraph"/>
              <w:spacing w:before="26"/>
              <w:ind w:right="19"/>
              <w:rPr>
                <w:b/>
                <w:sz w:val="17"/>
              </w:rPr>
            </w:pPr>
            <w:r>
              <w:rPr>
                <w:b/>
                <w:w w:val="110"/>
                <w:sz w:val="17"/>
              </w:rPr>
              <w:t>167.032</w:t>
            </w:r>
          </w:p>
        </w:tc>
        <w:tc>
          <w:tcPr>
            <w:tcW w:w="1501" w:type="dxa"/>
            <w:shd w:val="clear" w:color="auto" w:fill="A6A6A6"/>
          </w:tcPr>
          <w:p w:rsidR="00500A47" w:rsidRDefault="000A7459">
            <w:pPr>
              <w:pStyle w:val="TableParagraph"/>
              <w:spacing w:before="26"/>
              <w:ind w:right="19"/>
              <w:rPr>
                <w:b/>
                <w:sz w:val="17"/>
              </w:rPr>
            </w:pPr>
            <w:r>
              <w:rPr>
                <w:b/>
                <w:w w:val="110"/>
                <w:sz w:val="17"/>
              </w:rPr>
              <w:t>180.018</w:t>
            </w:r>
          </w:p>
        </w:tc>
        <w:tc>
          <w:tcPr>
            <w:tcW w:w="1231" w:type="dxa"/>
            <w:shd w:val="clear" w:color="auto" w:fill="A6A6A6"/>
          </w:tcPr>
          <w:p w:rsidR="00500A47" w:rsidRDefault="000A7459">
            <w:pPr>
              <w:pStyle w:val="TableParagraph"/>
              <w:spacing w:before="26"/>
              <w:ind w:right="20"/>
              <w:rPr>
                <w:b/>
                <w:sz w:val="17"/>
              </w:rPr>
            </w:pPr>
            <w:r>
              <w:rPr>
                <w:b/>
                <w:w w:val="110"/>
                <w:sz w:val="17"/>
              </w:rPr>
              <w:t>12.986</w:t>
            </w:r>
          </w:p>
        </w:tc>
        <w:tc>
          <w:tcPr>
            <w:tcW w:w="1975" w:type="dxa"/>
            <w:shd w:val="clear" w:color="auto" w:fill="A6A6A6"/>
          </w:tcPr>
          <w:p w:rsidR="00500A47" w:rsidRDefault="000A7459">
            <w:pPr>
              <w:pStyle w:val="TableParagraph"/>
              <w:spacing w:before="26"/>
              <w:ind w:right="23"/>
              <w:rPr>
                <w:b/>
                <w:sz w:val="17"/>
              </w:rPr>
            </w:pPr>
            <w:r>
              <w:rPr>
                <w:b/>
                <w:w w:val="110"/>
                <w:sz w:val="17"/>
              </w:rPr>
              <w:t>15.001</w:t>
            </w:r>
          </w:p>
        </w:tc>
      </w:tr>
      <w:tr w:rsidR="00500A47">
        <w:trPr>
          <w:trHeight w:val="287"/>
        </w:trPr>
        <w:tc>
          <w:tcPr>
            <w:tcW w:w="1088" w:type="dxa"/>
            <w:tcBorders>
              <w:left w:val="nil"/>
            </w:tcBorders>
            <w:shd w:val="clear" w:color="auto" w:fill="E7E6E6"/>
          </w:tcPr>
          <w:p w:rsidR="00500A47" w:rsidRDefault="000A7459">
            <w:pPr>
              <w:pStyle w:val="TableParagraph"/>
              <w:spacing w:before="26"/>
              <w:ind w:left="113" w:right="102"/>
              <w:jc w:val="center"/>
              <w:rPr>
                <w:sz w:val="17"/>
              </w:rPr>
            </w:pPr>
            <w:r>
              <w:rPr>
                <w:w w:val="110"/>
                <w:sz w:val="17"/>
              </w:rPr>
              <w:t>AL</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1,02</w:t>
            </w:r>
          </w:p>
        </w:tc>
        <w:tc>
          <w:tcPr>
            <w:tcW w:w="1501" w:type="dxa"/>
            <w:shd w:val="clear" w:color="auto" w:fill="E7E6E6"/>
          </w:tcPr>
          <w:p w:rsidR="00500A47" w:rsidRDefault="000A7459">
            <w:pPr>
              <w:pStyle w:val="TableParagraph"/>
              <w:spacing w:before="26"/>
              <w:ind w:right="19"/>
              <w:rPr>
                <w:sz w:val="17"/>
              </w:rPr>
            </w:pPr>
            <w:r>
              <w:rPr>
                <w:w w:val="110"/>
                <w:sz w:val="17"/>
              </w:rPr>
              <w:t>40.465</w:t>
            </w:r>
          </w:p>
        </w:tc>
        <w:tc>
          <w:tcPr>
            <w:tcW w:w="1501" w:type="dxa"/>
            <w:shd w:val="clear" w:color="auto" w:fill="E7E6E6"/>
          </w:tcPr>
          <w:p w:rsidR="00500A47" w:rsidRDefault="000A7459">
            <w:pPr>
              <w:pStyle w:val="TableParagraph"/>
              <w:spacing w:before="26"/>
              <w:ind w:right="19"/>
              <w:rPr>
                <w:sz w:val="17"/>
              </w:rPr>
            </w:pPr>
            <w:r>
              <w:rPr>
                <w:w w:val="110"/>
                <w:sz w:val="17"/>
              </w:rPr>
              <w:t>52.304</w:t>
            </w:r>
          </w:p>
        </w:tc>
        <w:tc>
          <w:tcPr>
            <w:tcW w:w="1231" w:type="dxa"/>
            <w:shd w:val="clear" w:color="auto" w:fill="E7E6E6"/>
          </w:tcPr>
          <w:p w:rsidR="00500A47" w:rsidRDefault="000A7459">
            <w:pPr>
              <w:pStyle w:val="TableParagraph"/>
              <w:spacing w:before="26"/>
              <w:ind w:right="20"/>
              <w:rPr>
                <w:sz w:val="17"/>
              </w:rPr>
            </w:pPr>
            <w:r>
              <w:rPr>
                <w:w w:val="110"/>
                <w:sz w:val="17"/>
              </w:rPr>
              <w:t>11.839</w:t>
            </w:r>
          </w:p>
        </w:tc>
        <w:tc>
          <w:tcPr>
            <w:tcW w:w="1975" w:type="dxa"/>
            <w:shd w:val="clear" w:color="auto" w:fill="E7E6E6"/>
          </w:tcPr>
          <w:p w:rsidR="00500A47" w:rsidRDefault="000A7459">
            <w:pPr>
              <w:pStyle w:val="TableParagraph"/>
              <w:spacing w:before="26"/>
              <w:ind w:right="22"/>
              <w:rPr>
                <w:sz w:val="17"/>
              </w:rPr>
            </w:pPr>
            <w:r>
              <w:rPr>
                <w:w w:val="110"/>
                <w:sz w:val="17"/>
              </w:rPr>
              <w:t>4.359</w:t>
            </w:r>
          </w:p>
        </w:tc>
      </w:tr>
      <w:tr w:rsidR="00500A47">
        <w:trPr>
          <w:trHeight w:val="288"/>
        </w:trPr>
        <w:tc>
          <w:tcPr>
            <w:tcW w:w="1088" w:type="dxa"/>
            <w:tcBorders>
              <w:left w:val="nil"/>
            </w:tcBorders>
            <w:shd w:val="clear" w:color="auto" w:fill="E7E6E6"/>
          </w:tcPr>
          <w:p w:rsidR="00500A47" w:rsidRDefault="000A7459">
            <w:pPr>
              <w:pStyle w:val="TableParagraph"/>
              <w:spacing w:before="26"/>
              <w:ind w:left="119" w:right="99"/>
              <w:jc w:val="center"/>
              <w:rPr>
                <w:sz w:val="17"/>
              </w:rPr>
            </w:pPr>
            <w:r>
              <w:rPr>
                <w:w w:val="110"/>
                <w:sz w:val="17"/>
              </w:rPr>
              <w:t>BA</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2,60</w:t>
            </w:r>
          </w:p>
        </w:tc>
        <w:tc>
          <w:tcPr>
            <w:tcW w:w="1501" w:type="dxa"/>
            <w:shd w:val="clear" w:color="auto" w:fill="E7E6E6"/>
          </w:tcPr>
          <w:p w:rsidR="00500A47" w:rsidRDefault="000A7459">
            <w:pPr>
              <w:pStyle w:val="TableParagraph"/>
              <w:spacing w:before="26"/>
              <w:ind w:right="19"/>
              <w:rPr>
                <w:sz w:val="17"/>
              </w:rPr>
            </w:pPr>
            <w:r>
              <w:rPr>
                <w:w w:val="110"/>
                <w:sz w:val="17"/>
              </w:rPr>
              <w:t>129.044</w:t>
            </w:r>
          </w:p>
        </w:tc>
        <w:tc>
          <w:tcPr>
            <w:tcW w:w="1501" w:type="dxa"/>
            <w:shd w:val="clear" w:color="auto" w:fill="E7E6E6"/>
          </w:tcPr>
          <w:p w:rsidR="00500A47" w:rsidRDefault="000A7459">
            <w:pPr>
              <w:pStyle w:val="TableParagraph"/>
              <w:spacing w:before="26"/>
              <w:ind w:right="19"/>
              <w:rPr>
                <w:sz w:val="17"/>
              </w:rPr>
            </w:pPr>
            <w:r>
              <w:rPr>
                <w:w w:val="110"/>
                <w:sz w:val="17"/>
              </w:rPr>
              <w:t>133.395</w:t>
            </w:r>
          </w:p>
        </w:tc>
        <w:tc>
          <w:tcPr>
            <w:tcW w:w="1231" w:type="dxa"/>
            <w:shd w:val="clear" w:color="auto" w:fill="E7E6E6"/>
          </w:tcPr>
          <w:p w:rsidR="00500A47" w:rsidRDefault="000A7459">
            <w:pPr>
              <w:pStyle w:val="TableParagraph"/>
              <w:spacing w:before="26"/>
              <w:ind w:right="20"/>
              <w:rPr>
                <w:sz w:val="17"/>
              </w:rPr>
            </w:pPr>
            <w:r>
              <w:rPr>
                <w:w w:val="110"/>
                <w:sz w:val="17"/>
              </w:rPr>
              <w:t>4.351</w:t>
            </w:r>
          </w:p>
        </w:tc>
        <w:tc>
          <w:tcPr>
            <w:tcW w:w="1975" w:type="dxa"/>
            <w:shd w:val="clear" w:color="auto" w:fill="E7E6E6"/>
          </w:tcPr>
          <w:p w:rsidR="00500A47" w:rsidRDefault="000A7459">
            <w:pPr>
              <w:pStyle w:val="TableParagraph"/>
              <w:spacing w:before="26"/>
              <w:ind w:right="23"/>
              <w:rPr>
                <w:sz w:val="17"/>
              </w:rPr>
            </w:pPr>
            <w:r>
              <w:rPr>
                <w:w w:val="110"/>
                <w:sz w:val="17"/>
              </w:rPr>
              <w:t>11.116</w:t>
            </w:r>
          </w:p>
        </w:tc>
      </w:tr>
      <w:tr w:rsidR="00500A47">
        <w:trPr>
          <w:trHeight w:val="288"/>
        </w:trPr>
        <w:tc>
          <w:tcPr>
            <w:tcW w:w="1088" w:type="dxa"/>
            <w:tcBorders>
              <w:left w:val="nil"/>
            </w:tcBorders>
            <w:shd w:val="clear" w:color="auto" w:fill="E7E6E6"/>
          </w:tcPr>
          <w:p w:rsidR="00500A47" w:rsidRDefault="000A7459">
            <w:pPr>
              <w:pStyle w:val="TableParagraph"/>
              <w:spacing w:before="26"/>
              <w:ind w:left="108" w:right="102"/>
              <w:jc w:val="center"/>
              <w:rPr>
                <w:sz w:val="17"/>
              </w:rPr>
            </w:pPr>
            <w:r>
              <w:rPr>
                <w:w w:val="110"/>
                <w:sz w:val="17"/>
              </w:rPr>
              <w:t>CE</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1,13</w:t>
            </w:r>
          </w:p>
        </w:tc>
        <w:tc>
          <w:tcPr>
            <w:tcW w:w="1501" w:type="dxa"/>
            <w:shd w:val="clear" w:color="auto" w:fill="E7E6E6"/>
          </w:tcPr>
          <w:p w:rsidR="00500A47" w:rsidRDefault="000A7459">
            <w:pPr>
              <w:pStyle w:val="TableParagraph"/>
              <w:spacing w:before="26"/>
              <w:ind w:right="19"/>
              <w:rPr>
                <w:sz w:val="17"/>
              </w:rPr>
            </w:pPr>
            <w:r>
              <w:rPr>
                <w:w w:val="110"/>
                <w:sz w:val="17"/>
              </w:rPr>
              <w:t>53.799</w:t>
            </w:r>
          </w:p>
        </w:tc>
        <w:tc>
          <w:tcPr>
            <w:tcW w:w="1501" w:type="dxa"/>
            <w:shd w:val="clear" w:color="auto" w:fill="E7E6E6"/>
          </w:tcPr>
          <w:p w:rsidR="00500A47" w:rsidRDefault="000A7459">
            <w:pPr>
              <w:pStyle w:val="TableParagraph"/>
              <w:spacing w:before="26"/>
              <w:ind w:right="19"/>
              <w:rPr>
                <w:sz w:val="17"/>
              </w:rPr>
            </w:pPr>
            <w:r>
              <w:rPr>
                <w:w w:val="110"/>
                <w:sz w:val="17"/>
              </w:rPr>
              <w:t>58.010</w:t>
            </w:r>
          </w:p>
        </w:tc>
        <w:tc>
          <w:tcPr>
            <w:tcW w:w="1231" w:type="dxa"/>
            <w:shd w:val="clear" w:color="auto" w:fill="E7E6E6"/>
          </w:tcPr>
          <w:p w:rsidR="00500A47" w:rsidRDefault="000A7459">
            <w:pPr>
              <w:pStyle w:val="TableParagraph"/>
              <w:spacing w:before="26"/>
              <w:ind w:right="20"/>
              <w:rPr>
                <w:sz w:val="17"/>
              </w:rPr>
            </w:pPr>
            <w:r>
              <w:rPr>
                <w:w w:val="110"/>
                <w:sz w:val="17"/>
              </w:rPr>
              <w:t>4.211</w:t>
            </w:r>
          </w:p>
        </w:tc>
        <w:tc>
          <w:tcPr>
            <w:tcW w:w="1975" w:type="dxa"/>
            <w:shd w:val="clear" w:color="auto" w:fill="E7E6E6"/>
          </w:tcPr>
          <w:p w:rsidR="00500A47" w:rsidRDefault="000A7459">
            <w:pPr>
              <w:pStyle w:val="TableParagraph"/>
              <w:spacing w:before="26"/>
              <w:ind w:right="22"/>
              <w:rPr>
                <w:sz w:val="17"/>
              </w:rPr>
            </w:pPr>
            <w:r>
              <w:rPr>
                <w:w w:val="110"/>
                <w:sz w:val="17"/>
              </w:rPr>
              <w:t>4.834</w:t>
            </w:r>
          </w:p>
        </w:tc>
      </w:tr>
      <w:tr w:rsidR="00500A47">
        <w:trPr>
          <w:trHeight w:val="287"/>
        </w:trPr>
        <w:tc>
          <w:tcPr>
            <w:tcW w:w="1088" w:type="dxa"/>
            <w:tcBorders>
              <w:left w:val="nil"/>
            </w:tcBorders>
            <w:shd w:val="clear" w:color="auto" w:fill="BCD6ED"/>
          </w:tcPr>
          <w:p w:rsidR="00500A47" w:rsidRDefault="000A7459">
            <w:pPr>
              <w:pStyle w:val="TableParagraph"/>
              <w:spacing w:before="26"/>
              <w:ind w:left="118" w:right="102"/>
              <w:jc w:val="center"/>
              <w:rPr>
                <w:sz w:val="17"/>
              </w:rPr>
            </w:pPr>
            <w:r>
              <w:rPr>
                <w:w w:val="110"/>
                <w:sz w:val="17"/>
              </w:rPr>
              <w:t>MA</w:t>
            </w:r>
          </w:p>
        </w:tc>
        <w:tc>
          <w:tcPr>
            <w:tcW w:w="1757" w:type="dxa"/>
            <w:shd w:val="clear" w:color="auto" w:fill="BCD6ED"/>
          </w:tcPr>
          <w:p w:rsidR="00500A47" w:rsidRDefault="000A7459">
            <w:pPr>
              <w:pStyle w:val="TableParagraph"/>
              <w:spacing w:before="26"/>
              <w:ind w:left="596" w:right="582"/>
              <w:jc w:val="center"/>
              <w:rPr>
                <w:sz w:val="17"/>
              </w:rPr>
            </w:pPr>
            <w:r>
              <w:rPr>
                <w:w w:val="110"/>
                <w:sz w:val="17"/>
              </w:rPr>
              <w:t>0,78</w:t>
            </w:r>
          </w:p>
        </w:tc>
        <w:tc>
          <w:tcPr>
            <w:tcW w:w="1501" w:type="dxa"/>
            <w:shd w:val="clear" w:color="auto" w:fill="BCD6ED"/>
          </w:tcPr>
          <w:p w:rsidR="00500A47" w:rsidRDefault="000A7459">
            <w:pPr>
              <w:pStyle w:val="TableParagraph"/>
              <w:spacing w:before="26"/>
              <w:ind w:right="19"/>
              <w:rPr>
                <w:sz w:val="17"/>
              </w:rPr>
            </w:pPr>
            <w:r>
              <w:rPr>
                <w:w w:val="110"/>
                <w:sz w:val="17"/>
              </w:rPr>
              <w:t>30.631</w:t>
            </w:r>
          </w:p>
        </w:tc>
        <w:tc>
          <w:tcPr>
            <w:tcW w:w="1501" w:type="dxa"/>
            <w:shd w:val="clear" w:color="auto" w:fill="BCD6ED"/>
          </w:tcPr>
          <w:p w:rsidR="00500A47" w:rsidRDefault="000A7459">
            <w:pPr>
              <w:pStyle w:val="TableParagraph"/>
              <w:spacing w:before="26"/>
              <w:ind w:right="19"/>
              <w:rPr>
                <w:sz w:val="17"/>
              </w:rPr>
            </w:pPr>
            <w:r>
              <w:rPr>
                <w:w w:val="110"/>
                <w:sz w:val="17"/>
              </w:rPr>
              <w:t>40.087</w:t>
            </w:r>
          </w:p>
        </w:tc>
        <w:tc>
          <w:tcPr>
            <w:tcW w:w="1231" w:type="dxa"/>
            <w:shd w:val="clear" w:color="auto" w:fill="BCD6ED"/>
          </w:tcPr>
          <w:p w:rsidR="00500A47" w:rsidRDefault="000A7459">
            <w:pPr>
              <w:pStyle w:val="TableParagraph"/>
              <w:spacing w:before="26"/>
              <w:ind w:right="20"/>
              <w:rPr>
                <w:sz w:val="17"/>
              </w:rPr>
            </w:pPr>
            <w:r>
              <w:rPr>
                <w:w w:val="110"/>
                <w:sz w:val="17"/>
              </w:rPr>
              <w:t>9.456</w:t>
            </w:r>
          </w:p>
        </w:tc>
        <w:tc>
          <w:tcPr>
            <w:tcW w:w="1975" w:type="dxa"/>
            <w:shd w:val="clear" w:color="auto" w:fill="BCD6ED"/>
          </w:tcPr>
          <w:p w:rsidR="00500A47" w:rsidRDefault="000A7459">
            <w:pPr>
              <w:pStyle w:val="TableParagraph"/>
              <w:spacing w:before="26"/>
              <w:ind w:right="22"/>
              <w:rPr>
                <w:sz w:val="17"/>
              </w:rPr>
            </w:pPr>
            <w:r>
              <w:rPr>
                <w:w w:val="110"/>
                <w:sz w:val="17"/>
              </w:rPr>
              <w:t>3.341</w:t>
            </w:r>
          </w:p>
        </w:tc>
      </w:tr>
      <w:tr w:rsidR="00500A47">
        <w:trPr>
          <w:trHeight w:val="288"/>
        </w:trPr>
        <w:tc>
          <w:tcPr>
            <w:tcW w:w="1088" w:type="dxa"/>
            <w:tcBorders>
              <w:left w:val="nil"/>
            </w:tcBorders>
            <w:shd w:val="clear" w:color="auto" w:fill="E7E6E6"/>
          </w:tcPr>
          <w:p w:rsidR="00500A47" w:rsidRDefault="000A7459">
            <w:pPr>
              <w:pStyle w:val="TableParagraph"/>
              <w:spacing w:before="26"/>
              <w:ind w:left="96" w:right="102"/>
              <w:jc w:val="center"/>
              <w:rPr>
                <w:sz w:val="17"/>
              </w:rPr>
            </w:pPr>
            <w:r>
              <w:rPr>
                <w:w w:val="110"/>
                <w:sz w:val="17"/>
              </w:rPr>
              <w:t>PB</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1,31</w:t>
            </w:r>
          </w:p>
        </w:tc>
        <w:tc>
          <w:tcPr>
            <w:tcW w:w="1501" w:type="dxa"/>
            <w:shd w:val="clear" w:color="auto" w:fill="E7E6E6"/>
          </w:tcPr>
          <w:p w:rsidR="00500A47" w:rsidRDefault="000A7459">
            <w:pPr>
              <w:pStyle w:val="TableParagraph"/>
              <w:spacing w:before="26"/>
              <w:ind w:right="19"/>
              <w:rPr>
                <w:sz w:val="17"/>
              </w:rPr>
            </w:pPr>
            <w:r>
              <w:rPr>
                <w:w w:val="110"/>
                <w:sz w:val="17"/>
              </w:rPr>
              <w:t>58.473</w:t>
            </w:r>
          </w:p>
        </w:tc>
        <w:tc>
          <w:tcPr>
            <w:tcW w:w="1501" w:type="dxa"/>
            <w:shd w:val="clear" w:color="auto" w:fill="E7E6E6"/>
          </w:tcPr>
          <w:p w:rsidR="00500A47" w:rsidRDefault="000A7459">
            <w:pPr>
              <w:pStyle w:val="TableParagraph"/>
              <w:spacing w:before="26"/>
              <w:ind w:right="19"/>
              <w:rPr>
                <w:sz w:val="17"/>
              </w:rPr>
            </w:pPr>
            <w:r>
              <w:rPr>
                <w:w w:val="110"/>
                <w:sz w:val="17"/>
              </w:rPr>
              <w:t>66.920</w:t>
            </w:r>
          </w:p>
        </w:tc>
        <w:tc>
          <w:tcPr>
            <w:tcW w:w="1231" w:type="dxa"/>
            <w:shd w:val="clear" w:color="auto" w:fill="E7E6E6"/>
          </w:tcPr>
          <w:p w:rsidR="00500A47" w:rsidRDefault="000A7459">
            <w:pPr>
              <w:pStyle w:val="TableParagraph"/>
              <w:spacing w:before="26"/>
              <w:ind w:right="20"/>
              <w:rPr>
                <w:sz w:val="17"/>
              </w:rPr>
            </w:pPr>
            <w:r>
              <w:rPr>
                <w:w w:val="110"/>
                <w:sz w:val="17"/>
              </w:rPr>
              <w:t>8.447</w:t>
            </w:r>
          </w:p>
        </w:tc>
        <w:tc>
          <w:tcPr>
            <w:tcW w:w="1975" w:type="dxa"/>
            <w:shd w:val="clear" w:color="auto" w:fill="E7E6E6"/>
          </w:tcPr>
          <w:p w:rsidR="00500A47" w:rsidRDefault="000A7459">
            <w:pPr>
              <w:pStyle w:val="TableParagraph"/>
              <w:spacing w:before="26"/>
              <w:ind w:right="22"/>
              <w:rPr>
                <w:sz w:val="17"/>
              </w:rPr>
            </w:pPr>
            <w:r>
              <w:rPr>
                <w:w w:val="110"/>
                <w:sz w:val="17"/>
              </w:rPr>
              <w:t>5.577</w:t>
            </w:r>
          </w:p>
        </w:tc>
      </w:tr>
      <w:tr w:rsidR="00500A47">
        <w:trPr>
          <w:trHeight w:val="288"/>
        </w:trPr>
        <w:tc>
          <w:tcPr>
            <w:tcW w:w="1088" w:type="dxa"/>
            <w:tcBorders>
              <w:left w:val="nil"/>
            </w:tcBorders>
            <w:shd w:val="clear" w:color="auto" w:fill="E7E6E6"/>
          </w:tcPr>
          <w:p w:rsidR="00500A47" w:rsidRDefault="000A7459">
            <w:pPr>
              <w:pStyle w:val="TableParagraph"/>
              <w:spacing w:before="26"/>
              <w:ind w:left="111" w:right="102"/>
              <w:jc w:val="center"/>
              <w:rPr>
                <w:sz w:val="17"/>
              </w:rPr>
            </w:pPr>
            <w:r>
              <w:rPr>
                <w:w w:val="110"/>
                <w:sz w:val="17"/>
              </w:rPr>
              <w:t>PE</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2,12</w:t>
            </w:r>
          </w:p>
        </w:tc>
        <w:tc>
          <w:tcPr>
            <w:tcW w:w="1501" w:type="dxa"/>
            <w:shd w:val="clear" w:color="auto" w:fill="E7E6E6"/>
          </w:tcPr>
          <w:p w:rsidR="00500A47" w:rsidRDefault="000A7459">
            <w:pPr>
              <w:pStyle w:val="TableParagraph"/>
              <w:spacing w:before="26"/>
              <w:ind w:right="19"/>
              <w:rPr>
                <w:sz w:val="17"/>
              </w:rPr>
            </w:pPr>
            <w:r>
              <w:rPr>
                <w:w w:val="110"/>
                <w:sz w:val="17"/>
              </w:rPr>
              <w:t>99.736</w:t>
            </w:r>
          </w:p>
        </w:tc>
        <w:tc>
          <w:tcPr>
            <w:tcW w:w="1501" w:type="dxa"/>
            <w:shd w:val="clear" w:color="auto" w:fill="E7E6E6"/>
          </w:tcPr>
          <w:p w:rsidR="00500A47" w:rsidRDefault="000A7459">
            <w:pPr>
              <w:pStyle w:val="TableParagraph"/>
              <w:spacing w:before="26"/>
              <w:ind w:right="19"/>
              <w:rPr>
                <w:sz w:val="17"/>
              </w:rPr>
            </w:pPr>
            <w:r>
              <w:rPr>
                <w:w w:val="110"/>
                <w:sz w:val="17"/>
              </w:rPr>
              <w:t>108.559</w:t>
            </w:r>
          </w:p>
        </w:tc>
        <w:tc>
          <w:tcPr>
            <w:tcW w:w="1231" w:type="dxa"/>
            <w:shd w:val="clear" w:color="auto" w:fill="E7E6E6"/>
          </w:tcPr>
          <w:p w:rsidR="00500A47" w:rsidRDefault="000A7459">
            <w:pPr>
              <w:pStyle w:val="TableParagraph"/>
              <w:spacing w:before="26"/>
              <w:ind w:right="20"/>
              <w:rPr>
                <w:sz w:val="17"/>
              </w:rPr>
            </w:pPr>
            <w:r>
              <w:rPr>
                <w:w w:val="110"/>
                <w:sz w:val="17"/>
              </w:rPr>
              <w:t>8.823</w:t>
            </w:r>
          </w:p>
        </w:tc>
        <w:tc>
          <w:tcPr>
            <w:tcW w:w="1975" w:type="dxa"/>
            <w:shd w:val="clear" w:color="auto" w:fill="E7E6E6"/>
          </w:tcPr>
          <w:p w:rsidR="00500A47" w:rsidRDefault="000A7459">
            <w:pPr>
              <w:pStyle w:val="TableParagraph"/>
              <w:spacing w:before="26"/>
              <w:ind w:right="22"/>
              <w:rPr>
                <w:sz w:val="17"/>
              </w:rPr>
            </w:pPr>
            <w:r>
              <w:rPr>
                <w:w w:val="110"/>
                <w:sz w:val="17"/>
              </w:rPr>
              <w:t>9.047</w:t>
            </w:r>
          </w:p>
        </w:tc>
      </w:tr>
      <w:tr w:rsidR="00500A47">
        <w:trPr>
          <w:trHeight w:val="287"/>
        </w:trPr>
        <w:tc>
          <w:tcPr>
            <w:tcW w:w="1088" w:type="dxa"/>
            <w:tcBorders>
              <w:left w:val="nil"/>
            </w:tcBorders>
            <w:shd w:val="clear" w:color="auto" w:fill="BCD6ED"/>
          </w:tcPr>
          <w:p w:rsidR="00500A47" w:rsidRDefault="000A7459">
            <w:pPr>
              <w:pStyle w:val="TableParagraph"/>
              <w:spacing w:before="26"/>
              <w:ind w:left="96" w:right="102"/>
              <w:jc w:val="center"/>
              <w:rPr>
                <w:sz w:val="17"/>
              </w:rPr>
            </w:pPr>
            <w:r>
              <w:rPr>
                <w:w w:val="110"/>
                <w:sz w:val="17"/>
              </w:rPr>
              <w:t>PI</w:t>
            </w:r>
          </w:p>
        </w:tc>
        <w:tc>
          <w:tcPr>
            <w:tcW w:w="1757" w:type="dxa"/>
            <w:shd w:val="clear" w:color="auto" w:fill="BCD6ED"/>
          </w:tcPr>
          <w:p w:rsidR="00500A47" w:rsidRDefault="000A7459">
            <w:pPr>
              <w:pStyle w:val="TableParagraph"/>
              <w:spacing w:before="26"/>
              <w:ind w:left="596" w:right="582"/>
              <w:jc w:val="center"/>
              <w:rPr>
                <w:sz w:val="17"/>
              </w:rPr>
            </w:pPr>
            <w:r>
              <w:rPr>
                <w:w w:val="110"/>
                <w:sz w:val="17"/>
              </w:rPr>
              <w:t>0,54</w:t>
            </w:r>
          </w:p>
        </w:tc>
        <w:tc>
          <w:tcPr>
            <w:tcW w:w="1501" w:type="dxa"/>
            <w:shd w:val="clear" w:color="auto" w:fill="BCD6ED"/>
          </w:tcPr>
          <w:p w:rsidR="00500A47" w:rsidRDefault="000A7459">
            <w:pPr>
              <w:pStyle w:val="TableParagraph"/>
              <w:spacing w:before="26"/>
              <w:ind w:right="19"/>
              <w:rPr>
                <w:sz w:val="17"/>
              </w:rPr>
            </w:pPr>
            <w:r>
              <w:rPr>
                <w:w w:val="110"/>
                <w:sz w:val="17"/>
              </w:rPr>
              <w:t>22.308</w:t>
            </w:r>
          </w:p>
        </w:tc>
        <w:tc>
          <w:tcPr>
            <w:tcW w:w="1501" w:type="dxa"/>
            <w:shd w:val="clear" w:color="auto" w:fill="BCD6ED"/>
          </w:tcPr>
          <w:p w:rsidR="00500A47" w:rsidRDefault="000A7459">
            <w:pPr>
              <w:pStyle w:val="TableParagraph"/>
              <w:spacing w:before="26"/>
              <w:ind w:right="19"/>
              <w:rPr>
                <w:sz w:val="17"/>
              </w:rPr>
            </w:pPr>
            <w:r>
              <w:rPr>
                <w:w w:val="110"/>
                <w:sz w:val="17"/>
              </w:rPr>
              <w:t>27.602</w:t>
            </w:r>
          </w:p>
        </w:tc>
        <w:tc>
          <w:tcPr>
            <w:tcW w:w="1231" w:type="dxa"/>
            <w:shd w:val="clear" w:color="auto" w:fill="BCD6ED"/>
          </w:tcPr>
          <w:p w:rsidR="00500A47" w:rsidRDefault="000A7459">
            <w:pPr>
              <w:pStyle w:val="TableParagraph"/>
              <w:spacing w:before="26"/>
              <w:ind w:right="20"/>
              <w:rPr>
                <w:sz w:val="17"/>
              </w:rPr>
            </w:pPr>
            <w:r>
              <w:rPr>
                <w:w w:val="110"/>
                <w:sz w:val="17"/>
              </w:rPr>
              <w:t>5.294</w:t>
            </w:r>
          </w:p>
        </w:tc>
        <w:tc>
          <w:tcPr>
            <w:tcW w:w="1975" w:type="dxa"/>
            <w:shd w:val="clear" w:color="auto" w:fill="BCD6ED"/>
          </w:tcPr>
          <w:p w:rsidR="00500A47" w:rsidRDefault="000A7459">
            <w:pPr>
              <w:pStyle w:val="TableParagraph"/>
              <w:spacing w:before="26"/>
              <w:ind w:right="22"/>
              <w:rPr>
                <w:sz w:val="17"/>
              </w:rPr>
            </w:pPr>
            <w:r>
              <w:rPr>
                <w:w w:val="110"/>
                <w:sz w:val="17"/>
              </w:rPr>
              <w:t>2.300</w:t>
            </w:r>
          </w:p>
        </w:tc>
      </w:tr>
      <w:tr w:rsidR="00500A47">
        <w:trPr>
          <w:trHeight w:val="288"/>
        </w:trPr>
        <w:tc>
          <w:tcPr>
            <w:tcW w:w="1088" w:type="dxa"/>
            <w:tcBorders>
              <w:left w:val="nil"/>
            </w:tcBorders>
            <w:shd w:val="clear" w:color="auto" w:fill="E7E6E6"/>
          </w:tcPr>
          <w:p w:rsidR="00500A47" w:rsidRDefault="000A7459">
            <w:pPr>
              <w:pStyle w:val="TableParagraph"/>
              <w:spacing w:before="26"/>
              <w:ind w:left="108" w:right="102"/>
              <w:jc w:val="center"/>
              <w:rPr>
                <w:sz w:val="17"/>
              </w:rPr>
            </w:pPr>
            <w:r>
              <w:rPr>
                <w:w w:val="110"/>
                <w:sz w:val="17"/>
              </w:rPr>
              <w:t>RN</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1,35</w:t>
            </w:r>
          </w:p>
        </w:tc>
        <w:tc>
          <w:tcPr>
            <w:tcW w:w="1501" w:type="dxa"/>
            <w:shd w:val="clear" w:color="auto" w:fill="E7E6E6"/>
          </w:tcPr>
          <w:p w:rsidR="00500A47" w:rsidRDefault="000A7459">
            <w:pPr>
              <w:pStyle w:val="TableParagraph"/>
              <w:spacing w:before="26"/>
              <w:ind w:right="19"/>
              <w:rPr>
                <w:sz w:val="17"/>
              </w:rPr>
            </w:pPr>
            <w:r>
              <w:rPr>
                <w:w w:val="110"/>
                <w:sz w:val="17"/>
              </w:rPr>
              <w:t>68.637</w:t>
            </w:r>
          </w:p>
        </w:tc>
        <w:tc>
          <w:tcPr>
            <w:tcW w:w="1501" w:type="dxa"/>
            <w:shd w:val="clear" w:color="auto" w:fill="E7E6E6"/>
          </w:tcPr>
          <w:p w:rsidR="00500A47" w:rsidRDefault="000A7459">
            <w:pPr>
              <w:pStyle w:val="TableParagraph"/>
              <w:spacing w:before="26"/>
              <w:ind w:right="19"/>
              <w:rPr>
                <w:sz w:val="17"/>
              </w:rPr>
            </w:pPr>
            <w:r>
              <w:rPr>
                <w:w w:val="110"/>
                <w:sz w:val="17"/>
              </w:rPr>
              <w:t>69.341</w:t>
            </w:r>
          </w:p>
        </w:tc>
        <w:tc>
          <w:tcPr>
            <w:tcW w:w="1231" w:type="dxa"/>
            <w:shd w:val="clear" w:color="auto" w:fill="E7E6E6"/>
          </w:tcPr>
          <w:p w:rsidR="00500A47" w:rsidRDefault="000A7459">
            <w:pPr>
              <w:pStyle w:val="TableParagraph"/>
              <w:spacing w:before="26"/>
              <w:ind w:right="19"/>
              <w:rPr>
                <w:sz w:val="17"/>
              </w:rPr>
            </w:pPr>
            <w:r>
              <w:rPr>
                <w:w w:val="110"/>
                <w:sz w:val="17"/>
              </w:rPr>
              <w:t>704</w:t>
            </w:r>
          </w:p>
        </w:tc>
        <w:tc>
          <w:tcPr>
            <w:tcW w:w="1975" w:type="dxa"/>
            <w:shd w:val="clear" w:color="auto" w:fill="E7E6E6"/>
          </w:tcPr>
          <w:p w:rsidR="00500A47" w:rsidRDefault="000A7459">
            <w:pPr>
              <w:pStyle w:val="TableParagraph"/>
              <w:spacing w:before="26"/>
              <w:ind w:right="22"/>
              <w:rPr>
                <w:sz w:val="17"/>
              </w:rPr>
            </w:pPr>
            <w:r>
              <w:rPr>
                <w:w w:val="110"/>
                <w:sz w:val="17"/>
              </w:rPr>
              <w:t>5.778</w:t>
            </w:r>
          </w:p>
        </w:tc>
      </w:tr>
      <w:tr w:rsidR="00500A47">
        <w:trPr>
          <w:trHeight w:val="288"/>
        </w:trPr>
        <w:tc>
          <w:tcPr>
            <w:tcW w:w="1088" w:type="dxa"/>
            <w:tcBorders>
              <w:left w:val="nil"/>
            </w:tcBorders>
            <w:shd w:val="clear" w:color="auto" w:fill="BCD6ED"/>
          </w:tcPr>
          <w:p w:rsidR="00500A47" w:rsidRDefault="000A7459">
            <w:pPr>
              <w:pStyle w:val="TableParagraph"/>
              <w:spacing w:before="26"/>
              <w:ind w:left="98" w:right="102"/>
              <w:jc w:val="center"/>
              <w:rPr>
                <w:sz w:val="17"/>
              </w:rPr>
            </w:pPr>
            <w:r>
              <w:rPr>
                <w:w w:val="110"/>
                <w:sz w:val="17"/>
              </w:rPr>
              <w:t>SE</w:t>
            </w:r>
          </w:p>
        </w:tc>
        <w:tc>
          <w:tcPr>
            <w:tcW w:w="1757" w:type="dxa"/>
            <w:shd w:val="clear" w:color="auto" w:fill="BCD6ED"/>
          </w:tcPr>
          <w:p w:rsidR="00500A47" w:rsidRDefault="000A7459">
            <w:pPr>
              <w:pStyle w:val="TableParagraph"/>
              <w:spacing w:before="26"/>
              <w:ind w:left="596" w:right="582"/>
              <w:jc w:val="center"/>
              <w:rPr>
                <w:sz w:val="17"/>
              </w:rPr>
            </w:pPr>
            <w:r>
              <w:rPr>
                <w:w w:val="110"/>
                <w:sz w:val="17"/>
              </w:rPr>
              <w:t>0,69</w:t>
            </w:r>
          </w:p>
        </w:tc>
        <w:tc>
          <w:tcPr>
            <w:tcW w:w="1501" w:type="dxa"/>
            <w:shd w:val="clear" w:color="auto" w:fill="BCD6ED"/>
          </w:tcPr>
          <w:p w:rsidR="00500A47" w:rsidRDefault="000A7459">
            <w:pPr>
              <w:pStyle w:val="TableParagraph"/>
              <w:spacing w:before="26"/>
              <w:ind w:right="19"/>
              <w:rPr>
                <w:sz w:val="17"/>
              </w:rPr>
            </w:pPr>
            <w:r>
              <w:rPr>
                <w:w w:val="110"/>
                <w:sz w:val="17"/>
              </w:rPr>
              <w:t>28.913</w:t>
            </w:r>
          </w:p>
        </w:tc>
        <w:tc>
          <w:tcPr>
            <w:tcW w:w="1501" w:type="dxa"/>
            <w:shd w:val="clear" w:color="auto" w:fill="BCD6ED"/>
          </w:tcPr>
          <w:p w:rsidR="00500A47" w:rsidRDefault="000A7459">
            <w:pPr>
              <w:pStyle w:val="TableParagraph"/>
              <w:spacing w:before="26"/>
              <w:ind w:right="19"/>
              <w:rPr>
                <w:sz w:val="17"/>
              </w:rPr>
            </w:pPr>
            <w:r>
              <w:rPr>
                <w:w w:val="110"/>
                <w:sz w:val="17"/>
              </w:rPr>
              <w:t>35.491</w:t>
            </w:r>
          </w:p>
        </w:tc>
        <w:tc>
          <w:tcPr>
            <w:tcW w:w="1231" w:type="dxa"/>
            <w:shd w:val="clear" w:color="auto" w:fill="BCD6ED"/>
          </w:tcPr>
          <w:p w:rsidR="00500A47" w:rsidRDefault="000A7459">
            <w:pPr>
              <w:pStyle w:val="TableParagraph"/>
              <w:spacing w:before="26"/>
              <w:ind w:right="20"/>
              <w:rPr>
                <w:sz w:val="17"/>
              </w:rPr>
            </w:pPr>
            <w:r>
              <w:rPr>
                <w:w w:val="110"/>
                <w:sz w:val="17"/>
              </w:rPr>
              <w:t>6.578</w:t>
            </w:r>
          </w:p>
        </w:tc>
        <w:tc>
          <w:tcPr>
            <w:tcW w:w="1975" w:type="dxa"/>
            <w:shd w:val="clear" w:color="auto" w:fill="BCD6ED"/>
          </w:tcPr>
          <w:p w:rsidR="00500A47" w:rsidRDefault="000A7459">
            <w:pPr>
              <w:pStyle w:val="TableParagraph"/>
              <w:spacing w:before="26"/>
              <w:ind w:right="22"/>
              <w:rPr>
                <w:sz w:val="17"/>
              </w:rPr>
            </w:pPr>
            <w:r>
              <w:rPr>
                <w:w w:val="110"/>
                <w:sz w:val="17"/>
              </w:rPr>
              <w:t>2.958</w:t>
            </w:r>
          </w:p>
        </w:tc>
      </w:tr>
      <w:tr w:rsidR="00500A47">
        <w:trPr>
          <w:trHeight w:val="288"/>
        </w:trPr>
        <w:tc>
          <w:tcPr>
            <w:tcW w:w="1088" w:type="dxa"/>
            <w:tcBorders>
              <w:left w:val="nil"/>
            </w:tcBorders>
            <w:shd w:val="clear" w:color="auto" w:fill="A6A6A6"/>
          </w:tcPr>
          <w:p w:rsidR="00500A47" w:rsidRDefault="000A7459">
            <w:pPr>
              <w:pStyle w:val="TableParagraph"/>
              <w:spacing w:before="26"/>
              <w:ind w:left="118" w:right="102"/>
              <w:jc w:val="center"/>
              <w:rPr>
                <w:b/>
                <w:sz w:val="17"/>
              </w:rPr>
            </w:pPr>
            <w:r>
              <w:rPr>
                <w:b/>
                <w:w w:val="110"/>
                <w:sz w:val="17"/>
              </w:rPr>
              <w:t>Soma (NE)</w:t>
            </w:r>
          </w:p>
        </w:tc>
        <w:tc>
          <w:tcPr>
            <w:tcW w:w="1757" w:type="dxa"/>
            <w:shd w:val="clear" w:color="auto" w:fill="A6A6A6"/>
          </w:tcPr>
          <w:p w:rsidR="00500A47" w:rsidRDefault="000A7459">
            <w:pPr>
              <w:pStyle w:val="TableParagraph"/>
              <w:spacing w:before="26"/>
              <w:ind w:left="583" w:right="582"/>
              <w:jc w:val="center"/>
              <w:rPr>
                <w:b/>
                <w:sz w:val="17"/>
              </w:rPr>
            </w:pPr>
            <w:r>
              <w:rPr>
                <w:b/>
                <w:w w:val="110"/>
                <w:sz w:val="17"/>
              </w:rPr>
              <w:t>11,54</w:t>
            </w:r>
          </w:p>
        </w:tc>
        <w:tc>
          <w:tcPr>
            <w:tcW w:w="1501" w:type="dxa"/>
            <w:shd w:val="clear" w:color="auto" w:fill="A6A6A6"/>
          </w:tcPr>
          <w:p w:rsidR="00500A47" w:rsidRDefault="000A7459">
            <w:pPr>
              <w:pStyle w:val="TableParagraph"/>
              <w:spacing w:before="26"/>
              <w:ind w:right="19"/>
              <w:rPr>
                <w:b/>
                <w:sz w:val="17"/>
              </w:rPr>
            </w:pPr>
            <w:r>
              <w:rPr>
                <w:b/>
                <w:w w:val="110"/>
                <w:sz w:val="17"/>
              </w:rPr>
              <w:t>532.006</w:t>
            </w:r>
          </w:p>
        </w:tc>
        <w:tc>
          <w:tcPr>
            <w:tcW w:w="1501" w:type="dxa"/>
            <w:shd w:val="clear" w:color="auto" w:fill="A6A6A6"/>
          </w:tcPr>
          <w:p w:rsidR="00500A47" w:rsidRDefault="000A7459">
            <w:pPr>
              <w:pStyle w:val="TableParagraph"/>
              <w:spacing w:before="26"/>
              <w:ind w:right="19"/>
              <w:rPr>
                <w:b/>
                <w:sz w:val="17"/>
              </w:rPr>
            </w:pPr>
            <w:r>
              <w:rPr>
                <w:b/>
                <w:w w:val="110"/>
                <w:sz w:val="17"/>
              </w:rPr>
              <w:t>591.709</w:t>
            </w:r>
          </w:p>
        </w:tc>
        <w:tc>
          <w:tcPr>
            <w:tcW w:w="1231" w:type="dxa"/>
            <w:shd w:val="clear" w:color="auto" w:fill="A6A6A6"/>
          </w:tcPr>
          <w:p w:rsidR="00500A47" w:rsidRDefault="000A7459">
            <w:pPr>
              <w:pStyle w:val="TableParagraph"/>
              <w:spacing w:before="26"/>
              <w:ind w:right="20"/>
              <w:rPr>
                <w:b/>
                <w:sz w:val="17"/>
              </w:rPr>
            </w:pPr>
            <w:r>
              <w:rPr>
                <w:b/>
                <w:w w:val="110"/>
                <w:sz w:val="17"/>
              </w:rPr>
              <w:t>59.703</w:t>
            </w:r>
          </w:p>
        </w:tc>
        <w:tc>
          <w:tcPr>
            <w:tcW w:w="1975" w:type="dxa"/>
            <w:shd w:val="clear" w:color="auto" w:fill="A6A6A6"/>
          </w:tcPr>
          <w:p w:rsidR="00500A47" w:rsidRDefault="000A7459">
            <w:pPr>
              <w:pStyle w:val="TableParagraph"/>
              <w:spacing w:before="26"/>
              <w:ind w:right="23"/>
              <w:rPr>
                <w:b/>
                <w:sz w:val="17"/>
              </w:rPr>
            </w:pPr>
            <w:r>
              <w:rPr>
                <w:b/>
                <w:w w:val="110"/>
                <w:sz w:val="17"/>
              </w:rPr>
              <w:t>49.309</w:t>
            </w:r>
          </w:p>
        </w:tc>
      </w:tr>
      <w:tr w:rsidR="00500A47">
        <w:trPr>
          <w:trHeight w:val="287"/>
        </w:trPr>
        <w:tc>
          <w:tcPr>
            <w:tcW w:w="1088" w:type="dxa"/>
            <w:tcBorders>
              <w:left w:val="nil"/>
            </w:tcBorders>
            <w:shd w:val="clear" w:color="auto" w:fill="E7E6E6"/>
          </w:tcPr>
          <w:p w:rsidR="00500A47" w:rsidRDefault="000A7459">
            <w:pPr>
              <w:pStyle w:val="TableParagraph"/>
              <w:spacing w:before="26"/>
              <w:ind w:left="113" w:right="102"/>
              <w:jc w:val="center"/>
              <w:rPr>
                <w:sz w:val="17"/>
              </w:rPr>
            </w:pPr>
            <w:r>
              <w:rPr>
                <w:w w:val="110"/>
                <w:sz w:val="17"/>
              </w:rPr>
              <w:t>DF</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2,07</w:t>
            </w:r>
          </w:p>
        </w:tc>
        <w:tc>
          <w:tcPr>
            <w:tcW w:w="1501" w:type="dxa"/>
            <w:shd w:val="clear" w:color="auto" w:fill="E7E6E6"/>
          </w:tcPr>
          <w:p w:rsidR="00500A47" w:rsidRDefault="000A7459">
            <w:pPr>
              <w:pStyle w:val="TableParagraph"/>
              <w:spacing w:before="26"/>
              <w:ind w:right="19"/>
              <w:rPr>
                <w:sz w:val="17"/>
              </w:rPr>
            </w:pPr>
            <w:r>
              <w:rPr>
                <w:w w:val="110"/>
                <w:sz w:val="17"/>
              </w:rPr>
              <w:t>104.888</w:t>
            </w:r>
          </w:p>
        </w:tc>
        <w:tc>
          <w:tcPr>
            <w:tcW w:w="1501" w:type="dxa"/>
            <w:shd w:val="clear" w:color="auto" w:fill="E7E6E6"/>
          </w:tcPr>
          <w:p w:rsidR="00500A47" w:rsidRDefault="000A7459">
            <w:pPr>
              <w:pStyle w:val="TableParagraph"/>
              <w:spacing w:before="26"/>
              <w:ind w:right="19"/>
              <w:rPr>
                <w:sz w:val="17"/>
              </w:rPr>
            </w:pPr>
            <w:r>
              <w:rPr>
                <w:w w:val="110"/>
                <w:sz w:val="17"/>
              </w:rPr>
              <w:t>105.999</w:t>
            </w:r>
          </w:p>
        </w:tc>
        <w:tc>
          <w:tcPr>
            <w:tcW w:w="1231" w:type="dxa"/>
            <w:shd w:val="clear" w:color="auto" w:fill="E7E6E6"/>
          </w:tcPr>
          <w:p w:rsidR="00500A47" w:rsidRDefault="000A7459">
            <w:pPr>
              <w:pStyle w:val="TableParagraph"/>
              <w:spacing w:before="26"/>
              <w:ind w:right="20"/>
              <w:rPr>
                <w:sz w:val="17"/>
              </w:rPr>
            </w:pPr>
            <w:r>
              <w:rPr>
                <w:w w:val="110"/>
                <w:sz w:val="17"/>
              </w:rPr>
              <w:t>1.111</w:t>
            </w:r>
          </w:p>
        </w:tc>
        <w:tc>
          <w:tcPr>
            <w:tcW w:w="1975" w:type="dxa"/>
            <w:shd w:val="clear" w:color="auto" w:fill="E7E6E6"/>
          </w:tcPr>
          <w:p w:rsidR="00500A47" w:rsidRDefault="000A7459">
            <w:pPr>
              <w:pStyle w:val="TableParagraph"/>
              <w:spacing w:before="26"/>
              <w:ind w:right="22"/>
              <w:rPr>
                <w:sz w:val="17"/>
              </w:rPr>
            </w:pPr>
            <w:r>
              <w:rPr>
                <w:w w:val="110"/>
                <w:sz w:val="17"/>
              </w:rPr>
              <w:t>8.833</w:t>
            </w:r>
          </w:p>
        </w:tc>
      </w:tr>
      <w:tr w:rsidR="00500A47">
        <w:trPr>
          <w:trHeight w:val="288"/>
        </w:trPr>
        <w:tc>
          <w:tcPr>
            <w:tcW w:w="1088" w:type="dxa"/>
            <w:tcBorders>
              <w:left w:val="nil"/>
            </w:tcBorders>
            <w:shd w:val="clear" w:color="auto" w:fill="E7E6E6"/>
          </w:tcPr>
          <w:p w:rsidR="00500A47" w:rsidRDefault="000A7459">
            <w:pPr>
              <w:pStyle w:val="TableParagraph"/>
              <w:spacing w:before="26"/>
              <w:ind w:left="119" w:right="100"/>
              <w:jc w:val="center"/>
              <w:rPr>
                <w:sz w:val="17"/>
              </w:rPr>
            </w:pPr>
            <w:r>
              <w:rPr>
                <w:w w:val="110"/>
                <w:sz w:val="17"/>
              </w:rPr>
              <w:t>GO</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3,08</w:t>
            </w:r>
          </w:p>
        </w:tc>
        <w:tc>
          <w:tcPr>
            <w:tcW w:w="1501" w:type="dxa"/>
            <w:shd w:val="clear" w:color="auto" w:fill="E7E6E6"/>
          </w:tcPr>
          <w:p w:rsidR="00500A47" w:rsidRDefault="000A7459">
            <w:pPr>
              <w:pStyle w:val="TableParagraph"/>
              <w:spacing w:before="26"/>
              <w:ind w:right="19"/>
              <w:rPr>
                <w:sz w:val="17"/>
              </w:rPr>
            </w:pPr>
            <w:r>
              <w:rPr>
                <w:w w:val="110"/>
                <w:sz w:val="17"/>
              </w:rPr>
              <w:t>137.710</w:t>
            </w:r>
          </w:p>
        </w:tc>
        <w:tc>
          <w:tcPr>
            <w:tcW w:w="1501" w:type="dxa"/>
            <w:shd w:val="clear" w:color="auto" w:fill="E7E6E6"/>
          </w:tcPr>
          <w:p w:rsidR="00500A47" w:rsidRDefault="000A7459">
            <w:pPr>
              <w:pStyle w:val="TableParagraph"/>
              <w:spacing w:before="26"/>
              <w:ind w:right="19"/>
              <w:rPr>
                <w:sz w:val="17"/>
              </w:rPr>
            </w:pPr>
            <w:r>
              <w:rPr>
                <w:w w:val="110"/>
                <w:sz w:val="17"/>
              </w:rPr>
              <w:t>157.661</w:t>
            </w:r>
          </w:p>
        </w:tc>
        <w:tc>
          <w:tcPr>
            <w:tcW w:w="1231" w:type="dxa"/>
            <w:shd w:val="clear" w:color="auto" w:fill="E7E6E6"/>
          </w:tcPr>
          <w:p w:rsidR="00500A47" w:rsidRDefault="000A7459">
            <w:pPr>
              <w:pStyle w:val="TableParagraph"/>
              <w:spacing w:before="26"/>
              <w:ind w:right="20"/>
              <w:rPr>
                <w:sz w:val="17"/>
              </w:rPr>
            </w:pPr>
            <w:r>
              <w:rPr>
                <w:w w:val="110"/>
                <w:sz w:val="17"/>
              </w:rPr>
              <w:t>19.951</w:t>
            </w:r>
          </w:p>
        </w:tc>
        <w:tc>
          <w:tcPr>
            <w:tcW w:w="1975" w:type="dxa"/>
            <w:shd w:val="clear" w:color="auto" w:fill="E7E6E6"/>
          </w:tcPr>
          <w:p w:rsidR="00500A47" w:rsidRDefault="000A7459">
            <w:pPr>
              <w:pStyle w:val="TableParagraph"/>
              <w:spacing w:before="26"/>
              <w:ind w:right="23"/>
              <w:rPr>
                <w:sz w:val="17"/>
              </w:rPr>
            </w:pPr>
            <w:r>
              <w:rPr>
                <w:w w:val="110"/>
                <w:sz w:val="17"/>
              </w:rPr>
              <w:t>13.138</w:t>
            </w:r>
          </w:p>
        </w:tc>
      </w:tr>
      <w:tr w:rsidR="00500A47">
        <w:trPr>
          <w:trHeight w:val="288"/>
        </w:trPr>
        <w:tc>
          <w:tcPr>
            <w:tcW w:w="1088" w:type="dxa"/>
            <w:tcBorders>
              <w:left w:val="nil"/>
            </w:tcBorders>
            <w:shd w:val="clear" w:color="auto" w:fill="E7E6E6"/>
          </w:tcPr>
          <w:p w:rsidR="00500A47" w:rsidRDefault="000A7459">
            <w:pPr>
              <w:pStyle w:val="TableParagraph"/>
              <w:spacing w:before="26"/>
              <w:ind w:left="119" w:right="99"/>
              <w:jc w:val="center"/>
              <w:rPr>
                <w:sz w:val="17"/>
              </w:rPr>
            </w:pPr>
            <w:r>
              <w:rPr>
                <w:w w:val="110"/>
                <w:sz w:val="17"/>
              </w:rPr>
              <w:t>MS</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2,65</w:t>
            </w:r>
          </w:p>
        </w:tc>
        <w:tc>
          <w:tcPr>
            <w:tcW w:w="1501" w:type="dxa"/>
            <w:shd w:val="clear" w:color="auto" w:fill="E7E6E6"/>
          </w:tcPr>
          <w:p w:rsidR="00500A47" w:rsidRDefault="000A7459">
            <w:pPr>
              <w:pStyle w:val="TableParagraph"/>
              <w:spacing w:before="26"/>
              <w:ind w:right="19"/>
              <w:rPr>
                <w:sz w:val="17"/>
              </w:rPr>
            </w:pPr>
            <w:r>
              <w:rPr>
                <w:w w:val="110"/>
                <w:sz w:val="17"/>
              </w:rPr>
              <w:t>125.748</w:t>
            </w:r>
          </w:p>
        </w:tc>
        <w:tc>
          <w:tcPr>
            <w:tcW w:w="1501" w:type="dxa"/>
            <w:shd w:val="clear" w:color="auto" w:fill="E7E6E6"/>
          </w:tcPr>
          <w:p w:rsidR="00500A47" w:rsidRDefault="000A7459">
            <w:pPr>
              <w:pStyle w:val="TableParagraph"/>
              <w:spacing w:before="26"/>
              <w:ind w:right="19"/>
              <w:rPr>
                <w:sz w:val="17"/>
              </w:rPr>
            </w:pPr>
            <w:r>
              <w:rPr>
                <w:w w:val="110"/>
                <w:sz w:val="17"/>
              </w:rPr>
              <w:t>135.731</w:t>
            </w:r>
          </w:p>
        </w:tc>
        <w:tc>
          <w:tcPr>
            <w:tcW w:w="1231" w:type="dxa"/>
            <w:shd w:val="clear" w:color="auto" w:fill="E7E6E6"/>
          </w:tcPr>
          <w:p w:rsidR="00500A47" w:rsidRDefault="000A7459">
            <w:pPr>
              <w:pStyle w:val="TableParagraph"/>
              <w:spacing w:before="26"/>
              <w:ind w:right="20"/>
              <w:rPr>
                <w:sz w:val="17"/>
              </w:rPr>
            </w:pPr>
            <w:r>
              <w:rPr>
                <w:w w:val="110"/>
                <w:sz w:val="17"/>
              </w:rPr>
              <w:t>9.983</w:t>
            </w:r>
          </w:p>
        </w:tc>
        <w:tc>
          <w:tcPr>
            <w:tcW w:w="1975" w:type="dxa"/>
            <w:shd w:val="clear" w:color="auto" w:fill="E7E6E6"/>
          </w:tcPr>
          <w:p w:rsidR="00500A47" w:rsidRDefault="000A7459">
            <w:pPr>
              <w:pStyle w:val="TableParagraph"/>
              <w:spacing w:before="26"/>
              <w:ind w:right="23"/>
              <w:rPr>
                <w:sz w:val="17"/>
              </w:rPr>
            </w:pPr>
            <w:r>
              <w:rPr>
                <w:w w:val="110"/>
                <w:sz w:val="17"/>
              </w:rPr>
              <w:t>11.311</w:t>
            </w:r>
          </w:p>
        </w:tc>
      </w:tr>
      <w:tr w:rsidR="00500A47">
        <w:trPr>
          <w:trHeight w:val="287"/>
        </w:trPr>
        <w:tc>
          <w:tcPr>
            <w:tcW w:w="1088" w:type="dxa"/>
            <w:tcBorders>
              <w:left w:val="nil"/>
            </w:tcBorders>
            <w:shd w:val="clear" w:color="auto" w:fill="E7E6E6"/>
          </w:tcPr>
          <w:p w:rsidR="00500A47" w:rsidRDefault="000A7459">
            <w:pPr>
              <w:pStyle w:val="TableParagraph"/>
              <w:spacing w:before="26"/>
              <w:ind w:left="102" w:right="102"/>
              <w:jc w:val="center"/>
              <w:rPr>
                <w:sz w:val="17"/>
              </w:rPr>
            </w:pPr>
            <w:r>
              <w:rPr>
                <w:w w:val="110"/>
                <w:sz w:val="17"/>
              </w:rPr>
              <w:t>MT</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2,36</w:t>
            </w:r>
          </w:p>
        </w:tc>
        <w:tc>
          <w:tcPr>
            <w:tcW w:w="1501" w:type="dxa"/>
            <w:shd w:val="clear" w:color="auto" w:fill="E7E6E6"/>
          </w:tcPr>
          <w:p w:rsidR="00500A47" w:rsidRDefault="000A7459">
            <w:pPr>
              <w:pStyle w:val="TableParagraph"/>
              <w:spacing w:before="26"/>
              <w:ind w:right="19"/>
              <w:rPr>
                <w:sz w:val="17"/>
              </w:rPr>
            </w:pPr>
            <w:r>
              <w:rPr>
                <w:w w:val="110"/>
                <w:sz w:val="17"/>
              </w:rPr>
              <w:t>108.737</w:t>
            </w:r>
          </w:p>
        </w:tc>
        <w:tc>
          <w:tcPr>
            <w:tcW w:w="1501" w:type="dxa"/>
            <w:shd w:val="clear" w:color="auto" w:fill="E7E6E6"/>
          </w:tcPr>
          <w:p w:rsidR="00500A47" w:rsidRDefault="000A7459">
            <w:pPr>
              <w:pStyle w:val="TableParagraph"/>
              <w:spacing w:before="26"/>
              <w:ind w:right="19"/>
              <w:rPr>
                <w:sz w:val="17"/>
              </w:rPr>
            </w:pPr>
            <w:r>
              <w:rPr>
                <w:w w:val="110"/>
                <w:sz w:val="17"/>
              </w:rPr>
              <w:t>121.048</w:t>
            </w:r>
          </w:p>
        </w:tc>
        <w:tc>
          <w:tcPr>
            <w:tcW w:w="1231" w:type="dxa"/>
            <w:shd w:val="clear" w:color="auto" w:fill="E7E6E6"/>
          </w:tcPr>
          <w:p w:rsidR="00500A47" w:rsidRDefault="000A7459">
            <w:pPr>
              <w:pStyle w:val="TableParagraph"/>
              <w:spacing w:before="26"/>
              <w:ind w:right="20"/>
              <w:rPr>
                <w:sz w:val="17"/>
              </w:rPr>
            </w:pPr>
            <w:r>
              <w:rPr>
                <w:w w:val="110"/>
                <w:sz w:val="17"/>
              </w:rPr>
              <w:t>12.311</w:t>
            </w:r>
          </w:p>
        </w:tc>
        <w:tc>
          <w:tcPr>
            <w:tcW w:w="1975" w:type="dxa"/>
            <w:shd w:val="clear" w:color="auto" w:fill="E7E6E6"/>
          </w:tcPr>
          <w:p w:rsidR="00500A47" w:rsidRDefault="000A7459">
            <w:pPr>
              <w:pStyle w:val="TableParagraph"/>
              <w:spacing w:before="26"/>
              <w:ind w:right="23"/>
              <w:rPr>
                <w:sz w:val="17"/>
              </w:rPr>
            </w:pPr>
            <w:r>
              <w:rPr>
                <w:w w:val="110"/>
                <w:sz w:val="17"/>
              </w:rPr>
              <w:t>10.087</w:t>
            </w:r>
          </w:p>
        </w:tc>
      </w:tr>
      <w:tr w:rsidR="00500A47">
        <w:trPr>
          <w:trHeight w:val="288"/>
        </w:trPr>
        <w:tc>
          <w:tcPr>
            <w:tcW w:w="1088" w:type="dxa"/>
            <w:tcBorders>
              <w:left w:val="nil"/>
            </w:tcBorders>
            <w:shd w:val="clear" w:color="auto" w:fill="A6A6A6"/>
          </w:tcPr>
          <w:p w:rsidR="00500A47" w:rsidRDefault="000A7459">
            <w:pPr>
              <w:pStyle w:val="TableParagraph"/>
              <w:spacing w:before="26"/>
              <w:ind w:left="119" w:right="102"/>
              <w:jc w:val="center"/>
              <w:rPr>
                <w:b/>
                <w:sz w:val="17"/>
              </w:rPr>
            </w:pPr>
            <w:r>
              <w:rPr>
                <w:b/>
                <w:w w:val="110"/>
                <w:sz w:val="17"/>
              </w:rPr>
              <w:t>Soma (CO)</w:t>
            </w:r>
          </w:p>
        </w:tc>
        <w:tc>
          <w:tcPr>
            <w:tcW w:w="1757" w:type="dxa"/>
            <w:shd w:val="clear" w:color="auto" w:fill="A6A6A6"/>
          </w:tcPr>
          <w:p w:rsidR="00500A47" w:rsidRDefault="000A7459">
            <w:pPr>
              <w:pStyle w:val="TableParagraph"/>
              <w:spacing w:before="26"/>
              <w:ind w:left="583" w:right="582"/>
              <w:jc w:val="center"/>
              <w:rPr>
                <w:b/>
                <w:sz w:val="17"/>
              </w:rPr>
            </w:pPr>
            <w:r>
              <w:rPr>
                <w:b/>
                <w:w w:val="110"/>
                <w:sz w:val="17"/>
              </w:rPr>
              <w:t>10,15</w:t>
            </w:r>
          </w:p>
        </w:tc>
        <w:tc>
          <w:tcPr>
            <w:tcW w:w="1501" w:type="dxa"/>
            <w:shd w:val="clear" w:color="auto" w:fill="A6A6A6"/>
          </w:tcPr>
          <w:p w:rsidR="00500A47" w:rsidRDefault="000A7459">
            <w:pPr>
              <w:pStyle w:val="TableParagraph"/>
              <w:spacing w:before="26"/>
              <w:ind w:right="19"/>
              <w:rPr>
                <w:b/>
                <w:sz w:val="17"/>
              </w:rPr>
            </w:pPr>
            <w:r>
              <w:rPr>
                <w:b/>
                <w:w w:val="110"/>
                <w:sz w:val="17"/>
              </w:rPr>
              <w:t>477.082</w:t>
            </w:r>
          </w:p>
        </w:tc>
        <w:tc>
          <w:tcPr>
            <w:tcW w:w="1501" w:type="dxa"/>
            <w:shd w:val="clear" w:color="auto" w:fill="A6A6A6"/>
          </w:tcPr>
          <w:p w:rsidR="00500A47" w:rsidRDefault="000A7459">
            <w:pPr>
              <w:pStyle w:val="TableParagraph"/>
              <w:spacing w:before="26"/>
              <w:ind w:right="19"/>
              <w:rPr>
                <w:b/>
                <w:sz w:val="17"/>
              </w:rPr>
            </w:pPr>
            <w:r>
              <w:rPr>
                <w:b/>
                <w:w w:val="110"/>
                <w:sz w:val="17"/>
              </w:rPr>
              <w:t>520.438</w:t>
            </w:r>
          </w:p>
        </w:tc>
        <w:tc>
          <w:tcPr>
            <w:tcW w:w="1231" w:type="dxa"/>
            <w:shd w:val="clear" w:color="auto" w:fill="A6A6A6"/>
          </w:tcPr>
          <w:p w:rsidR="00500A47" w:rsidRDefault="000A7459">
            <w:pPr>
              <w:pStyle w:val="TableParagraph"/>
              <w:spacing w:before="26"/>
              <w:ind w:right="20"/>
              <w:rPr>
                <w:b/>
                <w:sz w:val="17"/>
              </w:rPr>
            </w:pPr>
            <w:r>
              <w:rPr>
                <w:b/>
                <w:w w:val="110"/>
                <w:sz w:val="17"/>
              </w:rPr>
              <w:t>43.356</w:t>
            </w:r>
          </w:p>
        </w:tc>
        <w:tc>
          <w:tcPr>
            <w:tcW w:w="1975" w:type="dxa"/>
            <w:shd w:val="clear" w:color="auto" w:fill="A6A6A6"/>
          </w:tcPr>
          <w:p w:rsidR="00500A47" w:rsidRDefault="000A7459">
            <w:pPr>
              <w:pStyle w:val="TableParagraph"/>
              <w:spacing w:before="26"/>
              <w:ind w:right="23"/>
              <w:rPr>
                <w:b/>
                <w:sz w:val="17"/>
              </w:rPr>
            </w:pPr>
            <w:r>
              <w:rPr>
                <w:b/>
                <w:w w:val="110"/>
                <w:sz w:val="17"/>
              </w:rPr>
              <w:t>43.370</w:t>
            </w:r>
          </w:p>
        </w:tc>
      </w:tr>
      <w:tr w:rsidR="00500A47">
        <w:trPr>
          <w:trHeight w:val="288"/>
        </w:trPr>
        <w:tc>
          <w:tcPr>
            <w:tcW w:w="1088" w:type="dxa"/>
            <w:tcBorders>
              <w:left w:val="nil"/>
            </w:tcBorders>
            <w:shd w:val="clear" w:color="auto" w:fill="E7E6E6"/>
          </w:tcPr>
          <w:p w:rsidR="00500A47" w:rsidRDefault="000A7459">
            <w:pPr>
              <w:pStyle w:val="TableParagraph"/>
              <w:spacing w:before="26"/>
              <w:ind w:left="111" w:right="102"/>
              <w:jc w:val="center"/>
              <w:rPr>
                <w:sz w:val="17"/>
              </w:rPr>
            </w:pPr>
            <w:r>
              <w:rPr>
                <w:w w:val="110"/>
                <w:sz w:val="17"/>
              </w:rPr>
              <w:t>ES</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1,63</w:t>
            </w:r>
          </w:p>
        </w:tc>
        <w:tc>
          <w:tcPr>
            <w:tcW w:w="1501" w:type="dxa"/>
            <w:shd w:val="clear" w:color="auto" w:fill="E7E6E6"/>
          </w:tcPr>
          <w:p w:rsidR="00500A47" w:rsidRDefault="000A7459">
            <w:pPr>
              <w:pStyle w:val="TableParagraph"/>
              <w:spacing w:before="26"/>
              <w:ind w:right="19"/>
              <w:rPr>
                <w:sz w:val="17"/>
              </w:rPr>
            </w:pPr>
            <w:r>
              <w:rPr>
                <w:w w:val="110"/>
                <w:sz w:val="17"/>
              </w:rPr>
              <w:t>80.315</w:t>
            </w:r>
          </w:p>
        </w:tc>
        <w:tc>
          <w:tcPr>
            <w:tcW w:w="1501" w:type="dxa"/>
            <w:shd w:val="clear" w:color="auto" w:fill="E7E6E6"/>
          </w:tcPr>
          <w:p w:rsidR="00500A47" w:rsidRDefault="000A7459">
            <w:pPr>
              <w:pStyle w:val="TableParagraph"/>
              <w:spacing w:before="26"/>
              <w:ind w:right="19"/>
              <w:rPr>
                <w:sz w:val="17"/>
              </w:rPr>
            </w:pPr>
            <w:r>
              <w:rPr>
                <w:w w:val="110"/>
                <w:sz w:val="17"/>
              </w:rPr>
              <w:t>83.610</w:t>
            </w:r>
          </w:p>
        </w:tc>
        <w:tc>
          <w:tcPr>
            <w:tcW w:w="1231" w:type="dxa"/>
            <w:shd w:val="clear" w:color="auto" w:fill="E7E6E6"/>
          </w:tcPr>
          <w:p w:rsidR="00500A47" w:rsidRDefault="000A7459">
            <w:pPr>
              <w:pStyle w:val="TableParagraph"/>
              <w:spacing w:before="26"/>
              <w:ind w:right="20"/>
              <w:rPr>
                <w:sz w:val="17"/>
              </w:rPr>
            </w:pPr>
            <w:r>
              <w:rPr>
                <w:w w:val="110"/>
                <w:sz w:val="17"/>
              </w:rPr>
              <w:t>3.295</w:t>
            </w:r>
          </w:p>
        </w:tc>
        <w:tc>
          <w:tcPr>
            <w:tcW w:w="1975" w:type="dxa"/>
            <w:shd w:val="clear" w:color="auto" w:fill="E7E6E6"/>
          </w:tcPr>
          <w:p w:rsidR="00500A47" w:rsidRDefault="000A7459">
            <w:pPr>
              <w:pStyle w:val="TableParagraph"/>
              <w:spacing w:before="26"/>
              <w:ind w:right="22"/>
              <w:rPr>
                <w:sz w:val="17"/>
              </w:rPr>
            </w:pPr>
            <w:r>
              <w:rPr>
                <w:w w:val="110"/>
                <w:sz w:val="17"/>
              </w:rPr>
              <w:t>6.968</w:t>
            </w:r>
          </w:p>
        </w:tc>
      </w:tr>
      <w:tr w:rsidR="00500A47">
        <w:trPr>
          <w:trHeight w:val="287"/>
        </w:trPr>
        <w:tc>
          <w:tcPr>
            <w:tcW w:w="1088" w:type="dxa"/>
            <w:tcBorders>
              <w:left w:val="nil"/>
            </w:tcBorders>
            <w:shd w:val="clear" w:color="auto" w:fill="E7E6E6"/>
          </w:tcPr>
          <w:p w:rsidR="00500A47" w:rsidRDefault="000A7459">
            <w:pPr>
              <w:pStyle w:val="TableParagraph"/>
              <w:spacing w:before="26"/>
              <w:ind w:left="102" w:right="102"/>
              <w:jc w:val="center"/>
              <w:rPr>
                <w:sz w:val="17"/>
              </w:rPr>
            </w:pPr>
            <w:r>
              <w:rPr>
                <w:w w:val="110"/>
                <w:sz w:val="17"/>
              </w:rPr>
              <w:t>MG</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6,94</w:t>
            </w:r>
          </w:p>
        </w:tc>
        <w:tc>
          <w:tcPr>
            <w:tcW w:w="1501" w:type="dxa"/>
            <w:shd w:val="clear" w:color="auto" w:fill="E7E6E6"/>
          </w:tcPr>
          <w:p w:rsidR="00500A47" w:rsidRDefault="000A7459">
            <w:pPr>
              <w:pStyle w:val="TableParagraph"/>
              <w:spacing w:before="26"/>
              <w:ind w:right="19"/>
              <w:rPr>
                <w:sz w:val="17"/>
              </w:rPr>
            </w:pPr>
            <w:r>
              <w:rPr>
                <w:w w:val="110"/>
                <w:sz w:val="17"/>
              </w:rPr>
              <w:t>336.695</w:t>
            </w:r>
          </w:p>
        </w:tc>
        <w:tc>
          <w:tcPr>
            <w:tcW w:w="1501" w:type="dxa"/>
            <w:shd w:val="clear" w:color="auto" w:fill="E7E6E6"/>
          </w:tcPr>
          <w:p w:rsidR="00500A47" w:rsidRDefault="000A7459">
            <w:pPr>
              <w:pStyle w:val="TableParagraph"/>
              <w:spacing w:before="26"/>
              <w:ind w:right="19"/>
              <w:rPr>
                <w:sz w:val="17"/>
              </w:rPr>
            </w:pPr>
            <w:r>
              <w:rPr>
                <w:w w:val="110"/>
                <w:sz w:val="17"/>
              </w:rPr>
              <w:t>355.541</w:t>
            </w:r>
          </w:p>
        </w:tc>
        <w:tc>
          <w:tcPr>
            <w:tcW w:w="1231" w:type="dxa"/>
            <w:shd w:val="clear" w:color="auto" w:fill="E7E6E6"/>
          </w:tcPr>
          <w:p w:rsidR="00500A47" w:rsidRDefault="000A7459">
            <w:pPr>
              <w:pStyle w:val="TableParagraph"/>
              <w:spacing w:before="26"/>
              <w:ind w:right="20"/>
              <w:rPr>
                <w:sz w:val="17"/>
              </w:rPr>
            </w:pPr>
            <w:r>
              <w:rPr>
                <w:w w:val="110"/>
                <w:sz w:val="17"/>
              </w:rPr>
              <w:t>18.846</w:t>
            </w:r>
          </w:p>
        </w:tc>
        <w:tc>
          <w:tcPr>
            <w:tcW w:w="1975" w:type="dxa"/>
            <w:shd w:val="clear" w:color="auto" w:fill="E7E6E6"/>
          </w:tcPr>
          <w:p w:rsidR="00500A47" w:rsidRDefault="000A7459">
            <w:pPr>
              <w:pStyle w:val="TableParagraph"/>
              <w:spacing w:before="26"/>
              <w:ind w:right="23"/>
              <w:rPr>
                <w:sz w:val="17"/>
              </w:rPr>
            </w:pPr>
            <w:r>
              <w:rPr>
                <w:w w:val="110"/>
                <w:sz w:val="17"/>
              </w:rPr>
              <w:t>29.628</w:t>
            </w:r>
          </w:p>
        </w:tc>
      </w:tr>
      <w:tr w:rsidR="00500A47">
        <w:trPr>
          <w:trHeight w:val="288"/>
        </w:trPr>
        <w:tc>
          <w:tcPr>
            <w:tcW w:w="1088" w:type="dxa"/>
            <w:tcBorders>
              <w:left w:val="nil"/>
            </w:tcBorders>
            <w:shd w:val="clear" w:color="auto" w:fill="E7E6E6"/>
          </w:tcPr>
          <w:p w:rsidR="00500A47" w:rsidRDefault="000A7459">
            <w:pPr>
              <w:pStyle w:val="TableParagraph"/>
              <w:spacing w:before="26"/>
              <w:ind w:left="119" w:right="93"/>
              <w:jc w:val="center"/>
              <w:rPr>
                <w:sz w:val="17"/>
              </w:rPr>
            </w:pPr>
            <w:r>
              <w:rPr>
                <w:w w:val="110"/>
                <w:sz w:val="17"/>
              </w:rPr>
              <w:t>RJ</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9,42</w:t>
            </w:r>
          </w:p>
        </w:tc>
        <w:tc>
          <w:tcPr>
            <w:tcW w:w="1501" w:type="dxa"/>
            <w:shd w:val="clear" w:color="auto" w:fill="E7E6E6"/>
          </w:tcPr>
          <w:p w:rsidR="00500A47" w:rsidRDefault="000A7459">
            <w:pPr>
              <w:pStyle w:val="TableParagraph"/>
              <w:spacing w:before="26"/>
              <w:ind w:right="19"/>
              <w:rPr>
                <w:sz w:val="17"/>
              </w:rPr>
            </w:pPr>
            <w:r>
              <w:rPr>
                <w:w w:val="110"/>
                <w:sz w:val="17"/>
              </w:rPr>
              <w:t>451.562</w:t>
            </w:r>
          </w:p>
        </w:tc>
        <w:tc>
          <w:tcPr>
            <w:tcW w:w="1501" w:type="dxa"/>
            <w:shd w:val="clear" w:color="auto" w:fill="E7E6E6"/>
          </w:tcPr>
          <w:p w:rsidR="00500A47" w:rsidRDefault="000A7459">
            <w:pPr>
              <w:pStyle w:val="TableParagraph"/>
              <w:spacing w:before="26"/>
              <w:ind w:right="19"/>
              <w:rPr>
                <w:sz w:val="17"/>
              </w:rPr>
            </w:pPr>
            <w:r>
              <w:rPr>
                <w:w w:val="110"/>
                <w:sz w:val="17"/>
              </w:rPr>
              <w:t>482.730</w:t>
            </w:r>
          </w:p>
        </w:tc>
        <w:tc>
          <w:tcPr>
            <w:tcW w:w="1231" w:type="dxa"/>
            <w:shd w:val="clear" w:color="auto" w:fill="E7E6E6"/>
          </w:tcPr>
          <w:p w:rsidR="00500A47" w:rsidRDefault="000A7459">
            <w:pPr>
              <w:pStyle w:val="TableParagraph"/>
              <w:spacing w:before="26"/>
              <w:ind w:right="20"/>
              <w:rPr>
                <w:sz w:val="17"/>
              </w:rPr>
            </w:pPr>
            <w:r>
              <w:rPr>
                <w:w w:val="110"/>
                <w:sz w:val="17"/>
              </w:rPr>
              <w:t>31.168</w:t>
            </w:r>
          </w:p>
        </w:tc>
        <w:tc>
          <w:tcPr>
            <w:tcW w:w="1975" w:type="dxa"/>
            <w:shd w:val="clear" w:color="auto" w:fill="E7E6E6"/>
          </w:tcPr>
          <w:p w:rsidR="00500A47" w:rsidRDefault="000A7459">
            <w:pPr>
              <w:pStyle w:val="TableParagraph"/>
              <w:spacing w:before="26"/>
              <w:ind w:right="23"/>
              <w:rPr>
                <w:sz w:val="17"/>
              </w:rPr>
            </w:pPr>
            <w:r>
              <w:rPr>
                <w:w w:val="110"/>
                <w:sz w:val="17"/>
              </w:rPr>
              <w:t>40.228</w:t>
            </w:r>
          </w:p>
        </w:tc>
      </w:tr>
      <w:tr w:rsidR="00500A47">
        <w:trPr>
          <w:trHeight w:val="288"/>
        </w:trPr>
        <w:tc>
          <w:tcPr>
            <w:tcW w:w="1088" w:type="dxa"/>
            <w:tcBorders>
              <w:left w:val="nil"/>
            </w:tcBorders>
            <w:shd w:val="clear" w:color="auto" w:fill="E7E6E6"/>
          </w:tcPr>
          <w:p w:rsidR="00500A47" w:rsidRDefault="000A7459">
            <w:pPr>
              <w:pStyle w:val="TableParagraph"/>
              <w:spacing w:before="26"/>
              <w:ind w:left="101" w:right="102"/>
              <w:jc w:val="center"/>
              <w:rPr>
                <w:sz w:val="17"/>
              </w:rPr>
            </w:pPr>
            <w:r>
              <w:rPr>
                <w:w w:val="110"/>
                <w:sz w:val="17"/>
              </w:rPr>
              <w:t>SP</w:t>
            </w:r>
          </w:p>
        </w:tc>
        <w:tc>
          <w:tcPr>
            <w:tcW w:w="1757" w:type="dxa"/>
            <w:shd w:val="clear" w:color="auto" w:fill="E7E6E6"/>
          </w:tcPr>
          <w:p w:rsidR="00500A47" w:rsidRDefault="000A7459">
            <w:pPr>
              <w:pStyle w:val="TableParagraph"/>
              <w:spacing w:before="26"/>
              <w:ind w:left="583" w:right="582"/>
              <w:jc w:val="center"/>
              <w:rPr>
                <w:sz w:val="17"/>
              </w:rPr>
            </w:pPr>
            <w:r>
              <w:rPr>
                <w:w w:val="110"/>
                <w:sz w:val="17"/>
              </w:rPr>
              <w:t>30,90</w:t>
            </w:r>
          </w:p>
        </w:tc>
        <w:tc>
          <w:tcPr>
            <w:tcW w:w="1501" w:type="dxa"/>
            <w:shd w:val="clear" w:color="auto" w:fill="E7E6E6"/>
          </w:tcPr>
          <w:p w:rsidR="00500A47" w:rsidRDefault="000A7459">
            <w:pPr>
              <w:pStyle w:val="TableParagraph"/>
              <w:spacing w:before="26"/>
              <w:ind w:right="19"/>
              <w:rPr>
                <w:sz w:val="17"/>
              </w:rPr>
            </w:pPr>
            <w:r>
              <w:rPr>
                <w:w w:val="110"/>
                <w:sz w:val="17"/>
              </w:rPr>
              <w:t>1.501.139</w:t>
            </w:r>
          </w:p>
        </w:tc>
        <w:tc>
          <w:tcPr>
            <w:tcW w:w="1501" w:type="dxa"/>
            <w:shd w:val="clear" w:color="auto" w:fill="E7E6E6"/>
          </w:tcPr>
          <w:p w:rsidR="00500A47" w:rsidRDefault="000A7459">
            <w:pPr>
              <w:pStyle w:val="TableParagraph"/>
              <w:spacing w:before="26"/>
              <w:ind w:right="20"/>
              <w:rPr>
                <w:sz w:val="17"/>
              </w:rPr>
            </w:pPr>
            <w:r>
              <w:rPr>
                <w:w w:val="110"/>
                <w:sz w:val="17"/>
              </w:rPr>
              <w:t>1.583.988</w:t>
            </w:r>
          </w:p>
        </w:tc>
        <w:tc>
          <w:tcPr>
            <w:tcW w:w="1231" w:type="dxa"/>
            <w:shd w:val="clear" w:color="auto" w:fill="E7E6E6"/>
          </w:tcPr>
          <w:p w:rsidR="00500A47" w:rsidRDefault="000A7459">
            <w:pPr>
              <w:pStyle w:val="TableParagraph"/>
              <w:spacing w:before="26"/>
              <w:ind w:right="20"/>
              <w:rPr>
                <w:sz w:val="17"/>
              </w:rPr>
            </w:pPr>
            <w:r>
              <w:rPr>
                <w:w w:val="110"/>
                <w:sz w:val="17"/>
              </w:rPr>
              <w:t>82.849</w:t>
            </w:r>
          </w:p>
        </w:tc>
        <w:tc>
          <w:tcPr>
            <w:tcW w:w="1975" w:type="dxa"/>
            <w:shd w:val="clear" w:color="auto" w:fill="E7E6E6"/>
          </w:tcPr>
          <w:p w:rsidR="00500A47" w:rsidRDefault="000A7459">
            <w:pPr>
              <w:pStyle w:val="TableParagraph"/>
              <w:spacing w:before="26"/>
              <w:ind w:right="23"/>
              <w:rPr>
                <w:sz w:val="17"/>
              </w:rPr>
            </w:pPr>
            <w:r>
              <w:rPr>
                <w:w w:val="110"/>
                <w:sz w:val="17"/>
              </w:rPr>
              <w:t>131.999</w:t>
            </w:r>
          </w:p>
        </w:tc>
      </w:tr>
      <w:tr w:rsidR="00500A47">
        <w:trPr>
          <w:trHeight w:val="287"/>
        </w:trPr>
        <w:tc>
          <w:tcPr>
            <w:tcW w:w="1088" w:type="dxa"/>
            <w:tcBorders>
              <w:left w:val="nil"/>
            </w:tcBorders>
            <w:shd w:val="clear" w:color="auto" w:fill="A6A6A6"/>
          </w:tcPr>
          <w:p w:rsidR="00500A47" w:rsidRDefault="000A7459">
            <w:pPr>
              <w:pStyle w:val="TableParagraph"/>
              <w:spacing w:before="26"/>
              <w:ind w:left="119" w:right="102"/>
              <w:jc w:val="center"/>
              <w:rPr>
                <w:b/>
                <w:sz w:val="17"/>
              </w:rPr>
            </w:pPr>
            <w:r>
              <w:rPr>
                <w:b/>
                <w:w w:val="110"/>
                <w:sz w:val="17"/>
              </w:rPr>
              <w:t>Soma (SE)</w:t>
            </w:r>
          </w:p>
        </w:tc>
        <w:tc>
          <w:tcPr>
            <w:tcW w:w="1757" w:type="dxa"/>
            <w:shd w:val="clear" w:color="auto" w:fill="A6A6A6"/>
          </w:tcPr>
          <w:p w:rsidR="00500A47" w:rsidRDefault="000A7459">
            <w:pPr>
              <w:pStyle w:val="TableParagraph"/>
              <w:spacing w:before="26"/>
              <w:ind w:left="583" w:right="582"/>
              <w:jc w:val="center"/>
              <w:rPr>
                <w:b/>
                <w:sz w:val="17"/>
              </w:rPr>
            </w:pPr>
            <w:r>
              <w:rPr>
                <w:b/>
                <w:w w:val="110"/>
                <w:sz w:val="17"/>
              </w:rPr>
              <w:t>48,89</w:t>
            </w:r>
          </w:p>
        </w:tc>
        <w:tc>
          <w:tcPr>
            <w:tcW w:w="1501" w:type="dxa"/>
            <w:shd w:val="clear" w:color="auto" w:fill="A6A6A6"/>
          </w:tcPr>
          <w:p w:rsidR="00500A47" w:rsidRDefault="000A7459">
            <w:pPr>
              <w:pStyle w:val="TableParagraph"/>
              <w:spacing w:before="26"/>
              <w:ind w:right="19"/>
              <w:rPr>
                <w:b/>
                <w:sz w:val="17"/>
              </w:rPr>
            </w:pPr>
            <w:r>
              <w:rPr>
                <w:b/>
                <w:w w:val="110"/>
                <w:sz w:val="17"/>
              </w:rPr>
              <w:t>2.369.711</w:t>
            </w:r>
          </w:p>
        </w:tc>
        <w:tc>
          <w:tcPr>
            <w:tcW w:w="1501" w:type="dxa"/>
            <w:shd w:val="clear" w:color="auto" w:fill="A6A6A6"/>
          </w:tcPr>
          <w:p w:rsidR="00500A47" w:rsidRDefault="000A7459">
            <w:pPr>
              <w:pStyle w:val="TableParagraph"/>
              <w:spacing w:before="26"/>
              <w:ind w:right="20"/>
              <w:rPr>
                <w:b/>
                <w:sz w:val="17"/>
              </w:rPr>
            </w:pPr>
            <w:r>
              <w:rPr>
                <w:b/>
                <w:w w:val="110"/>
                <w:sz w:val="17"/>
              </w:rPr>
              <w:t>2.505.870</w:t>
            </w:r>
          </w:p>
        </w:tc>
        <w:tc>
          <w:tcPr>
            <w:tcW w:w="1231" w:type="dxa"/>
            <w:shd w:val="clear" w:color="auto" w:fill="A6A6A6"/>
          </w:tcPr>
          <w:p w:rsidR="00500A47" w:rsidRDefault="000A7459">
            <w:pPr>
              <w:pStyle w:val="TableParagraph"/>
              <w:spacing w:before="26"/>
              <w:ind w:right="20"/>
              <w:rPr>
                <w:b/>
                <w:sz w:val="17"/>
              </w:rPr>
            </w:pPr>
            <w:r>
              <w:rPr>
                <w:b/>
                <w:w w:val="110"/>
                <w:sz w:val="17"/>
              </w:rPr>
              <w:t>136.159</w:t>
            </w:r>
          </w:p>
        </w:tc>
        <w:tc>
          <w:tcPr>
            <w:tcW w:w="1975" w:type="dxa"/>
            <w:shd w:val="clear" w:color="auto" w:fill="A6A6A6"/>
          </w:tcPr>
          <w:p w:rsidR="00500A47" w:rsidRDefault="000A7459">
            <w:pPr>
              <w:pStyle w:val="TableParagraph"/>
              <w:spacing w:before="26"/>
              <w:ind w:right="23"/>
              <w:rPr>
                <w:b/>
                <w:sz w:val="17"/>
              </w:rPr>
            </w:pPr>
            <w:r>
              <w:rPr>
                <w:b/>
                <w:w w:val="110"/>
                <w:sz w:val="17"/>
              </w:rPr>
              <w:t>208.822</w:t>
            </w:r>
          </w:p>
        </w:tc>
      </w:tr>
      <w:tr w:rsidR="00500A47">
        <w:trPr>
          <w:trHeight w:val="288"/>
        </w:trPr>
        <w:tc>
          <w:tcPr>
            <w:tcW w:w="1088" w:type="dxa"/>
            <w:tcBorders>
              <w:left w:val="nil"/>
            </w:tcBorders>
            <w:shd w:val="clear" w:color="auto" w:fill="E7E6E6"/>
          </w:tcPr>
          <w:p w:rsidR="00500A47" w:rsidRDefault="000A7459">
            <w:pPr>
              <w:pStyle w:val="TableParagraph"/>
              <w:spacing w:before="26"/>
              <w:ind w:left="96" w:right="102"/>
              <w:jc w:val="center"/>
              <w:rPr>
                <w:sz w:val="17"/>
              </w:rPr>
            </w:pPr>
            <w:r>
              <w:rPr>
                <w:w w:val="110"/>
                <w:sz w:val="17"/>
              </w:rPr>
              <w:t>PR</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8,54</w:t>
            </w:r>
          </w:p>
        </w:tc>
        <w:tc>
          <w:tcPr>
            <w:tcW w:w="1501" w:type="dxa"/>
            <w:shd w:val="clear" w:color="auto" w:fill="E7E6E6"/>
          </w:tcPr>
          <w:p w:rsidR="00500A47" w:rsidRDefault="000A7459">
            <w:pPr>
              <w:pStyle w:val="TableParagraph"/>
              <w:spacing w:before="26"/>
              <w:ind w:right="19"/>
              <w:rPr>
                <w:sz w:val="17"/>
              </w:rPr>
            </w:pPr>
            <w:r>
              <w:rPr>
                <w:w w:val="110"/>
                <w:sz w:val="17"/>
              </w:rPr>
              <w:t>406.409</w:t>
            </w:r>
          </w:p>
        </w:tc>
        <w:tc>
          <w:tcPr>
            <w:tcW w:w="1501" w:type="dxa"/>
            <w:shd w:val="clear" w:color="auto" w:fill="E7E6E6"/>
          </w:tcPr>
          <w:p w:rsidR="00500A47" w:rsidRDefault="000A7459">
            <w:pPr>
              <w:pStyle w:val="TableParagraph"/>
              <w:spacing w:before="26"/>
              <w:ind w:right="19"/>
              <w:rPr>
                <w:sz w:val="17"/>
              </w:rPr>
            </w:pPr>
            <w:r>
              <w:rPr>
                <w:w w:val="110"/>
                <w:sz w:val="17"/>
              </w:rPr>
              <w:t>437.786</w:t>
            </w:r>
          </w:p>
        </w:tc>
        <w:tc>
          <w:tcPr>
            <w:tcW w:w="1231" w:type="dxa"/>
            <w:shd w:val="clear" w:color="auto" w:fill="E7E6E6"/>
          </w:tcPr>
          <w:p w:rsidR="00500A47" w:rsidRDefault="000A7459">
            <w:pPr>
              <w:pStyle w:val="TableParagraph"/>
              <w:spacing w:before="26"/>
              <w:ind w:right="20"/>
              <w:rPr>
                <w:sz w:val="17"/>
              </w:rPr>
            </w:pPr>
            <w:r>
              <w:rPr>
                <w:w w:val="110"/>
                <w:sz w:val="17"/>
              </w:rPr>
              <w:t>31.377</w:t>
            </w:r>
          </w:p>
        </w:tc>
        <w:tc>
          <w:tcPr>
            <w:tcW w:w="1975" w:type="dxa"/>
            <w:shd w:val="clear" w:color="auto" w:fill="E7E6E6"/>
          </w:tcPr>
          <w:p w:rsidR="00500A47" w:rsidRDefault="000A7459">
            <w:pPr>
              <w:pStyle w:val="TableParagraph"/>
              <w:spacing w:before="26"/>
              <w:ind w:right="23"/>
              <w:rPr>
                <w:sz w:val="17"/>
              </w:rPr>
            </w:pPr>
            <w:r>
              <w:rPr>
                <w:w w:val="110"/>
                <w:sz w:val="17"/>
              </w:rPr>
              <w:t>36.482</w:t>
            </w:r>
          </w:p>
        </w:tc>
      </w:tr>
      <w:tr w:rsidR="00500A47">
        <w:trPr>
          <w:trHeight w:val="288"/>
        </w:trPr>
        <w:tc>
          <w:tcPr>
            <w:tcW w:w="1088" w:type="dxa"/>
            <w:tcBorders>
              <w:left w:val="nil"/>
            </w:tcBorders>
            <w:shd w:val="clear" w:color="auto" w:fill="E7E6E6"/>
          </w:tcPr>
          <w:p w:rsidR="00500A47" w:rsidRDefault="000A7459">
            <w:pPr>
              <w:pStyle w:val="TableParagraph"/>
              <w:spacing w:before="26"/>
              <w:ind w:left="119" w:right="94"/>
              <w:jc w:val="center"/>
              <w:rPr>
                <w:sz w:val="17"/>
              </w:rPr>
            </w:pPr>
            <w:r>
              <w:rPr>
                <w:w w:val="110"/>
                <w:sz w:val="17"/>
              </w:rPr>
              <w:t>RS</w:t>
            </w:r>
          </w:p>
        </w:tc>
        <w:tc>
          <w:tcPr>
            <w:tcW w:w="1757" w:type="dxa"/>
            <w:shd w:val="clear" w:color="auto" w:fill="E7E6E6"/>
          </w:tcPr>
          <w:p w:rsidR="00500A47" w:rsidRDefault="000A7459">
            <w:pPr>
              <w:pStyle w:val="TableParagraph"/>
              <w:spacing w:before="26"/>
              <w:ind w:left="583" w:right="582"/>
              <w:jc w:val="center"/>
              <w:rPr>
                <w:sz w:val="17"/>
              </w:rPr>
            </w:pPr>
            <w:r>
              <w:rPr>
                <w:w w:val="110"/>
                <w:sz w:val="17"/>
              </w:rPr>
              <w:t>11,92</w:t>
            </w:r>
          </w:p>
        </w:tc>
        <w:tc>
          <w:tcPr>
            <w:tcW w:w="1501" w:type="dxa"/>
            <w:shd w:val="clear" w:color="auto" w:fill="E7E6E6"/>
          </w:tcPr>
          <w:p w:rsidR="00500A47" w:rsidRDefault="000A7459">
            <w:pPr>
              <w:pStyle w:val="TableParagraph"/>
              <w:spacing w:before="26"/>
              <w:ind w:right="19"/>
              <w:rPr>
                <w:sz w:val="17"/>
              </w:rPr>
            </w:pPr>
            <w:r>
              <w:rPr>
                <w:w w:val="110"/>
                <w:sz w:val="17"/>
              </w:rPr>
              <w:t>593.393</w:t>
            </w:r>
          </w:p>
        </w:tc>
        <w:tc>
          <w:tcPr>
            <w:tcW w:w="1501" w:type="dxa"/>
            <w:shd w:val="clear" w:color="auto" w:fill="E7E6E6"/>
          </w:tcPr>
          <w:p w:rsidR="00500A47" w:rsidRDefault="000A7459">
            <w:pPr>
              <w:pStyle w:val="TableParagraph"/>
              <w:spacing w:before="26"/>
              <w:ind w:right="19"/>
              <w:rPr>
                <w:sz w:val="17"/>
              </w:rPr>
            </w:pPr>
            <w:r>
              <w:rPr>
                <w:w w:val="110"/>
                <w:sz w:val="17"/>
              </w:rPr>
              <w:t>611.106</w:t>
            </w:r>
          </w:p>
        </w:tc>
        <w:tc>
          <w:tcPr>
            <w:tcW w:w="1231" w:type="dxa"/>
            <w:shd w:val="clear" w:color="auto" w:fill="E7E6E6"/>
          </w:tcPr>
          <w:p w:rsidR="00500A47" w:rsidRDefault="000A7459">
            <w:pPr>
              <w:pStyle w:val="TableParagraph"/>
              <w:spacing w:before="26"/>
              <w:ind w:right="20"/>
              <w:rPr>
                <w:sz w:val="17"/>
              </w:rPr>
            </w:pPr>
            <w:r>
              <w:rPr>
                <w:w w:val="110"/>
                <w:sz w:val="17"/>
              </w:rPr>
              <w:t>17.713</w:t>
            </w:r>
          </w:p>
        </w:tc>
        <w:tc>
          <w:tcPr>
            <w:tcW w:w="1975" w:type="dxa"/>
            <w:shd w:val="clear" w:color="auto" w:fill="E7E6E6"/>
          </w:tcPr>
          <w:p w:rsidR="00500A47" w:rsidRDefault="000A7459">
            <w:pPr>
              <w:pStyle w:val="TableParagraph"/>
              <w:spacing w:before="26"/>
              <w:ind w:right="23"/>
              <w:rPr>
                <w:sz w:val="17"/>
              </w:rPr>
            </w:pPr>
            <w:r>
              <w:rPr>
                <w:w w:val="110"/>
                <w:sz w:val="17"/>
              </w:rPr>
              <w:t>50.926</w:t>
            </w:r>
          </w:p>
        </w:tc>
      </w:tr>
      <w:tr w:rsidR="00500A47">
        <w:trPr>
          <w:trHeight w:val="288"/>
        </w:trPr>
        <w:tc>
          <w:tcPr>
            <w:tcW w:w="1088" w:type="dxa"/>
            <w:tcBorders>
              <w:left w:val="nil"/>
            </w:tcBorders>
            <w:shd w:val="clear" w:color="auto" w:fill="E7E6E6"/>
          </w:tcPr>
          <w:p w:rsidR="00500A47" w:rsidRDefault="000A7459">
            <w:pPr>
              <w:pStyle w:val="TableParagraph"/>
              <w:spacing w:before="26"/>
              <w:ind w:left="103" w:right="102"/>
              <w:jc w:val="center"/>
              <w:rPr>
                <w:sz w:val="17"/>
              </w:rPr>
            </w:pPr>
            <w:r>
              <w:rPr>
                <w:w w:val="110"/>
                <w:sz w:val="17"/>
              </w:rPr>
              <w:t>SC</w:t>
            </w:r>
          </w:p>
        </w:tc>
        <w:tc>
          <w:tcPr>
            <w:tcW w:w="1757" w:type="dxa"/>
            <w:shd w:val="clear" w:color="auto" w:fill="E7E6E6"/>
          </w:tcPr>
          <w:p w:rsidR="00500A47" w:rsidRDefault="000A7459">
            <w:pPr>
              <w:pStyle w:val="TableParagraph"/>
              <w:spacing w:before="26"/>
              <w:ind w:left="596" w:right="582"/>
              <w:jc w:val="center"/>
              <w:rPr>
                <w:sz w:val="17"/>
              </w:rPr>
            </w:pPr>
            <w:r>
              <w:rPr>
                <w:w w:val="110"/>
                <w:sz w:val="17"/>
              </w:rPr>
              <w:t>5,44</w:t>
            </w:r>
          </w:p>
        </w:tc>
        <w:tc>
          <w:tcPr>
            <w:tcW w:w="1501" w:type="dxa"/>
            <w:shd w:val="clear" w:color="auto" w:fill="E7E6E6"/>
          </w:tcPr>
          <w:p w:rsidR="00500A47" w:rsidRDefault="000A7459">
            <w:pPr>
              <w:pStyle w:val="TableParagraph"/>
              <w:spacing w:before="26"/>
              <w:ind w:right="19"/>
              <w:rPr>
                <w:sz w:val="17"/>
              </w:rPr>
            </w:pPr>
            <w:r>
              <w:rPr>
                <w:w w:val="110"/>
                <w:sz w:val="17"/>
              </w:rPr>
              <w:t>251.765</w:t>
            </w:r>
          </w:p>
        </w:tc>
        <w:tc>
          <w:tcPr>
            <w:tcW w:w="1501" w:type="dxa"/>
            <w:shd w:val="clear" w:color="auto" w:fill="E7E6E6"/>
          </w:tcPr>
          <w:p w:rsidR="00500A47" w:rsidRDefault="000A7459">
            <w:pPr>
              <w:pStyle w:val="TableParagraph"/>
              <w:spacing w:before="26"/>
              <w:ind w:right="19"/>
              <w:rPr>
                <w:sz w:val="17"/>
              </w:rPr>
            </w:pPr>
            <w:r>
              <w:rPr>
                <w:w w:val="110"/>
                <w:sz w:val="17"/>
              </w:rPr>
              <w:t>279.092</w:t>
            </w:r>
          </w:p>
        </w:tc>
        <w:tc>
          <w:tcPr>
            <w:tcW w:w="1231" w:type="dxa"/>
            <w:shd w:val="clear" w:color="auto" w:fill="E7E6E6"/>
          </w:tcPr>
          <w:p w:rsidR="00500A47" w:rsidRDefault="000A7459">
            <w:pPr>
              <w:pStyle w:val="TableParagraph"/>
              <w:spacing w:before="26"/>
              <w:ind w:right="20"/>
              <w:rPr>
                <w:sz w:val="17"/>
              </w:rPr>
            </w:pPr>
            <w:r>
              <w:rPr>
                <w:w w:val="110"/>
                <w:sz w:val="17"/>
              </w:rPr>
              <w:t>27.327</w:t>
            </w:r>
          </w:p>
        </w:tc>
        <w:tc>
          <w:tcPr>
            <w:tcW w:w="1975" w:type="dxa"/>
            <w:shd w:val="clear" w:color="auto" w:fill="E7E6E6"/>
          </w:tcPr>
          <w:p w:rsidR="00500A47" w:rsidRDefault="000A7459">
            <w:pPr>
              <w:pStyle w:val="TableParagraph"/>
              <w:spacing w:before="26"/>
              <w:ind w:right="23"/>
              <w:rPr>
                <w:sz w:val="17"/>
              </w:rPr>
            </w:pPr>
            <w:r>
              <w:rPr>
                <w:w w:val="110"/>
                <w:sz w:val="17"/>
              </w:rPr>
              <w:t>23.258</w:t>
            </w:r>
          </w:p>
        </w:tc>
      </w:tr>
      <w:tr w:rsidR="00500A47">
        <w:trPr>
          <w:trHeight w:val="287"/>
        </w:trPr>
        <w:tc>
          <w:tcPr>
            <w:tcW w:w="1088" w:type="dxa"/>
            <w:tcBorders>
              <w:left w:val="nil"/>
            </w:tcBorders>
            <w:shd w:val="clear" w:color="auto" w:fill="A6A6A6"/>
          </w:tcPr>
          <w:p w:rsidR="00500A47" w:rsidRDefault="000A7459">
            <w:pPr>
              <w:pStyle w:val="TableParagraph"/>
              <w:spacing w:before="26"/>
              <w:ind w:left="106" w:right="102"/>
              <w:jc w:val="center"/>
              <w:rPr>
                <w:b/>
                <w:sz w:val="17"/>
              </w:rPr>
            </w:pPr>
            <w:r>
              <w:rPr>
                <w:b/>
                <w:w w:val="110"/>
                <w:sz w:val="17"/>
              </w:rPr>
              <w:t>Soma (S)</w:t>
            </w:r>
          </w:p>
        </w:tc>
        <w:tc>
          <w:tcPr>
            <w:tcW w:w="1757" w:type="dxa"/>
            <w:shd w:val="clear" w:color="auto" w:fill="A6A6A6"/>
          </w:tcPr>
          <w:p w:rsidR="00500A47" w:rsidRDefault="000A7459">
            <w:pPr>
              <w:pStyle w:val="TableParagraph"/>
              <w:spacing w:before="26"/>
              <w:ind w:left="583" w:right="582"/>
              <w:jc w:val="center"/>
              <w:rPr>
                <w:b/>
                <w:sz w:val="17"/>
              </w:rPr>
            </w:pPr>
            <w:r>
              <w:rPr>
                <w:b/>
                <w:w w:val="110"/>
                <w:sz w:val="17"/>
              </w:rPr>
              <w:t>25,91</w:t>
            </w:r>
          </w:p>
        </w:tc>
        <w:tc>
          <w:tcPr>
            <w:tcW w:w="1501" w:type="dxa"/>
            <w:shd w:val="clear" w:color="auto" w:fill="A6A6A6"/>
          </w:tcPr>
          <w:p w:rsidR="00500A47" w:rsidRDefault="000A7459">
            <w:pPr>
              <w:pStyle w:val="TableParagraph"/>
              <w:spacing w:before="26"/>
              <w:ind w:right="19"/>
              <w:rPr>
                <w:b/>
                <w:sz w:val="17"/>
              </w:rPr>
            </w:pPr>
            <w:r>
              <w:rPr>
                <w:b/>
                <w:w w:val="110"/>
                <w:sz w:val="17"/>
              </w:rPr>
              <w:t>1.251.567</w:t>
            </w:r>
          </w:p>
        </w:tc>
        <w:tc>
          <w:tcPr>
            <w:tcW w:w="1501" w:type="dxa"/>
            <w:shd w:val="clear" w:color="auto" w:fill="A6A6A6"/>
          </w:tcPr>
          <w:p w:rsidR="00500A47" w:rsidRDefault="000A7459">
            <w:pPr>
              <w:pStyle w:val="TableParagraph"/>
              <w:spacing w:before="26"/>
              <w:ind w:right="20"/>
              <w:rPr>
                <w:b/>
                <w:sz w:val="17"/>
              </w:rPr>
            </w:pPr>
            <w:r>
              <w:rPr>
                <w:b/>
                <w:w w:val="110"/>
                <w:sz w:val="17"/>
              </w:rPr>
              <w:t>1.327.985</w:t>
            </w:r>
          </w:p>
        </w:tc>
        <w:tc>
          <w:tcPr>
            <w:tcW w:w="1231" w:type="dxa"/>
            <w:shd w:val="clear" w:color="auto" w:fill="A6A6A6"/>
          </w:tcPr>
          <w:p w:rsidR="00500A47" w:rsidRDefault="000A7459">
            <w:pPr>
              <w:pStyle w:val="TableParagraph"/>
              <w:spacing w:before="26"/>
              <w:ind w:right="20"/>
              <w:rPr>
                <w:b/>
                <w:sz w:val="17"/>
              </w:rPr>
            </w:pPr>
            <w:r>
              <w:rPr>
                <w:b/>
                <w:w w:val="110"/>
                <w:sz w:val="17"/>
              </w:rPr>
              <w:t>76.418</w:t>
            </w:r>
          </w:p>
        </w:tc>
        <w:tc>
          <w:tcPr>
            <w:tcW w:w="1975" w:type="dxa"/>
            <w:shd w:val="clear" w:color="auto" w:fill="A6A6A6"/>
          </w:tcPr>
          <w:p w:rsidR="00500A47" w:rsidRDefault="000A7459">
            <w:pPr>
              <w:pStyle w:val="TableParagraph"/>
              <w:spacing w:before="26"/>
              <w:ind w:right="23"/>
              <w:rPr>
                <w:b/>
                <w:sz w:val="17"/>
              </w:rPr>
            </w:pPr>
            <w:r>
              <w:rPr>
                <w:b/>
                <w:w w:val="110"/>
                <w:sz w:val="17"/>
              </w:rPr>
              <w:t>110.665</w:t>
            </w:r>
          </w:p>
        </w:tc>
      </w:tr>
      <w:tr w:rsidR="00500A47">
        <w:trPr>
          <w:trHeight w:val="288"/>
        </w:trPr>
        <w:tc>
          <w:tcPr>
            <w:tcW w:w="1088" w:type="dxa"/>
            <w:tcBorders>
              <w:left w:val="nil"/>
            </w:tcBorders>
            <w:shd w:val="clear" w:color="auto" w:fill="808080"/>
          </w:tcPr>
          <w:p w:rsidR="00500A47" w:rsidRDefault="000A7459">
            <w:pPr>
              <w:pStyle w:val="TableParagraph"/>
              <w:spacing w:before="26"/>
              <w:ind w:left="107" w:right="102"/>
              <w:jc w:val="center"/>
              <w:rPr>
                <w:b/>
                <w:sz w:val="17"/>
              </w:rPr>
            </w:pPr>
            <w:r>
              <w:rPr>
                <w:b/>
                <w:w w:val="110"/>
                <w:sz w:val="17"/>
              </w:rPr>
              <w:t>CAU/UF</w:t>
            </w:r>
          </w:p>
        </w:tc>
        <w:tc>
          <w:tcPr>
            <w:tcW w:w="1757" w:type="dxa"/>
            <w:shd w:val="clear" w:color="auto" w:fill="808080"/>
          </w:tcPr>
          <w:p w:rsidR="00500A47" w:rsidRDefault="000A7459">
            <w:pPr>
              <w:pStyle w:val="TableParagraph"/>
              <w:spacing w:before="26"/>
              <w:ind w:left="596" w:right="582"/>
              <w:jc w:val="center"/>
              <w:rPr>
                <w:b/>
                <w:sz w:val="17"/>
              </w:rPr>
            </w:pPr>
            <w:r>
              <w:rPr>
                <w:b/>
                <w:w w:val="110"/>
                <w:sz w:val="17"/>
              </w:rPr>
              <w:t>100,00</w:t>
            </w:r>
          </w:p>
        </w:tc>
        <w:tc>
          <w:tcPr>
            <w:tcW w:w="1501" w:type="dxa"/>
            <w:shd w:val="clear" w:color="auto" w:fill="808080"/>
          </w:tcPr>
          <w:p w:rsidR="00500A47" w:rsidRDefault="000A7459">
            <w:pPr>
              <w:pStyle w:val="TableParagraph"/>
              <w:spacing w:before="26"/>
              <w:ind w:right="19"/>
              <w:rPr>
                <w:b/>
                <w:sz w:val="17"/>
              </w:rPr>
            </w:pPr>
            <w:r>
              <w:rPr>
                <w:b/>
                <w:w w:val="110"/>
                <w:sz w:val="17"/>
              </w:rPr>
              <w:t>4.797.398</w:t>
            </w:r>
          </w:p>
        </w:tc>
        <w:tc>
          <w:tcPr>
            <w:tcW w:w="1501" w:type="dxa"/>
            <w:shd w:val="clear" w:color="auto" w:fill="808080"/>
          </w:tcPr>
          <w:p w:rsidR="00500A47" w:rsidRDefault="000A7459">
            <w:pPr>
              <w:pStyle w:val="TableParagraph"/>
              <w:spacing w:before="26"/>
              <w:ind w:right="20"/>
              <w:rPr>
                <w:b/>
                <w:sz w:val="17"/>
              </w:rPr>
            </w:pPr>
            <w:r>
              <w:rPr>
                <w:b/>
                <w:w w:val="110"/>
                <w:sz w:val="17"/>
              </w:rPr>
              <w:t>5.126.020</w:t>
            </w:r>
          </w:p>
        </w:tc>
        <w:tc>
          <w:tcPr>
            <w:tcW w:w="1231" w:type="dxa"/>
            <w:shd w:val="clear" w:color="auto" w:fill="808080"/>
          </w:tcPr>
          <w:p w:rsidR="00500A47" w:rsidRDefault="000A7459">
            <w:pPr>
              <w:pStyle w:val="TableParagraph"/>
              <w:spacing w:before="26"/>
              <w:ind w:right="20"/>
              <w:rPr>
                <w:b/>
                <w:sz w:val="17"/>
              </w:rPr>
            </w:pPr>
            <w:r>
              <w:rPr>
                <w:b/>
                <w:w w:val="110"/>
                <w:sz w:val="17"/>
              </w:rPr>
              <w:t>328.622</w:t>
            </w:r>
          </w:p>
        </w:tc>
        <w:tc>
          <w:tcPr>
            <w:tcW w:w="1975" w:type="dxa"/>
            <w:shd w:val="clear" w:color="auto" w:fill="808080"/>
          </w:tcPr>
          <w:p w:rsidR="00500A47" w:rsidRDefault="000A7459">
            <w:pPr>
              <w:pStyle w:val="TableParagraph"/>
              <w:spacing w:before="26"/>
              <w:ind w:right="23"/>
              <w:rPr>
                <w:b/>
                <w:sz w:val="17"/>
              </w:rPr>
            </w:pPr>
            <w:r>
              <w:rPr>
                <w:b/>
                <w:w w:val="110"/>
                <w:sz w:val="17"/>
              </w:rPr>
              <w:t>427.168</w:t>
            </w:r>
          </w:p>
        </w:tc>
      </w:tr>
      <w:tr w:rsidR="00500A47">
        <w:trPr>
          <w:trHeight w:val="288"/>
        </w:trPr>
        <w:tc>
          <w:tcPr>
            <w:tcW w:w="1088" w:type="dxa"/>
            <w:tcBorders>
              <w:left w:val="nil"/>
            </w:tcBorders>
            <w:shd w:val="clear" w:color="auto" w:fill="F1F1F1"/>
          </w:tcPr>
          <w:p w:rsidR="00500A47" w:rsidRDefault="000A7459">
            <w:pPr>
              <w:pStyle w:val="TableParagraph"/>
              <w:spacing w:before="26"/>
              <w:ind w:left="119" w:right="71"/>
              <w:jc w:val="center"/>
              <w:rPr>
                <w:sz w:val="17"/>
              </w:rPr>
            </w:pPr>
            <w:r>
              <w:rPr>
                <w:w w:val="110"/>
                <w:sz w:val="17"/>
              </w:rPr>
              <w:t>CAU/BR</w:t>
            </w:r>
          </w:p>
        </w:tc>
        <w:tc>
          <w:tcPr>
            <w:tcW w:w="1757" w:type="dxa"/>
            <w:shd w:val="clear" w:color="auto" w:fill="F1F1F1"/>
          </w:tcPr>
          <w:p w:rsidR="00500A47" w:rsidRDefault="00500A47">
            <w:pPr>
              <w:pStyle w:val="TableParagraph"/>
              <w:jc w:val="left"/>
              <w:rPr>
                <w:rFonts w:ascii="Times New Roman"/>
                <w:sz w:val="18"/>
              </w:rPr>
            </w:pPr>
          </w:p>
        </w:tc>
        <w:tc>
          <w:tcPr>
            <w:tcW w:w="1501" w:type="dxa"/>
            <w:shd w:val="clear" w:color="auto" w:fill="F1F1F1"/>
          </w:tcPr>
          <w:p w:rsidR="00500A47" w:rsidRDefault="000A7459">
            <w:pPr>
              <w:pStyle w:val="TableParagraph"/>
              <w:spacing w:before="26"/>
              <w:ind w:right="19"/>
              <w:rPr>
                <w:sz w:val="17"/>
              </w:rPr>
            </w:pPr>
            <w:r>
              <w:rPr>
                <w:w w:val="110"/>
                <w:sz w:val="17"/>
              </w:rPr>
              <w:t>1.199.350</w:t>
            </w:r>
          </w:p>
        </w:tc>
        <w:tc>
          <w:tcPr>
            <w:tcW w:w="1501" w:type="dxa"/>
            <w:shd w:val="clear" w:color="auto" w:fill="F1F1F1"/>
          </w:tcPr>
          <w:p w:rsidR="00500A47" w:rsidRDefault="000A7459">
            <w:pPr>
              <w:pStyle w:val="TableParagraph"/>
              <w:spacing w:before="26"/>
              <w:ind w:right="20"/>
              <w:rPr>
                <w:sz w:val="17"/>
              </w:rPr>
            </w:pPr>
            <w:r>
              <w:rPr>
                <w:w w:val="110"/>
                <w:sz w:val="17"/>
              </w:rPr>
              <w:t>1.281.505</w:t>
            </w:r>
          </w:p>
        </w:tc>
        <w:tc>
          <w:tcPr>
            <w:tcW w:w="1231" w:type="dxa"/>
            <w:shd w:val="clear" w:color="auto" w:fill="E7E6E6"/>
          </w:tcPr>
          <w:p w:rsidR="00500A47" w:rsidRDefault="000A7459">
            <w:pPr>
              <w:pStyle w:val="TableParagraph"/>
              <w:spacing w:before="26"/>
              <w:ind w:right="20"/>
              <w:rPr>
                <w:sz w:val="17"/>
              </w:rPr>
            </w:pPr>
            <w:r>
              <w:rPr>
                <w:w w:val="110"/>
                <w:sz w:val="17"/>
              </w:rPr>
              <w:t>82.155</w:t>
            </w:r>
          </w:p>
        </w:tc>
        <w:tc>
          <w:tcPr>
            <w:tcW w:w="1975" w:type="dxa"/>
            <w:shd w:val="clear" w:color="auto" w:fill="E7E6E6"/>
          </w:tcPr>
          <w:p w:rsidR="00500A47" w:rsidRDefault="000A7459">
            <w:pPr>
              <w:pStyle w:val="TableParagraph"/>
              <w:spacing w:before="26"/>
              <w:ind w:right="23"/>
              <w:rPr>
                <w:sz w:val="17"/>
              </w:rPr>
            </w:pPr>
            <w:r>
              <w:rPr>
                <w:w w:val="110"/>
                <w:sz w:val="17"/>
              </w:rPr>
              <w:t>106.792</w:t>
            </w:r>
          </w:p>
        </w:tc>
      </w:tr>
      <w:tr w:rsidR="00500A47">
        <w:trPr>
          <w:trHeight w:val="287"/>
        </w:trPr>
        <w:tc>
          <w:tcPr>
            <w:tcW w:w="1088" w:type="dxa"/>
            <w:tcBorders>
              <w:left w:val="nil"/>
            </w:tcBorders>
            <w:shd w:val="clear" w:color="auto" w:fill="006666"/>
          </w:tcPr>
          <w:p w:rsidR="00500A47" w:rsidRDefault="000A7459">
            <w:pPr>
              <w:pStyle w:val="TableParagraph"/>
              <w:spacing w:before="26"/>
              <w:ind w:left="101" w:right="102"/>
              <w:jc w:val="center"/>
              <w:rPr>
                <w:b/>
                <w:sz w:val="17"/>
              </w:rPr>
            </w:pPr>
            <w:r>
              <w:rPr>
                <w:b/>
                <w:color w:val="FFFFFF"/>
                <w:w w:val="110"/>
                <w:sz w:val="17"/>
              </w:rPr>
              <w:t>TOTAL</w:t>
            </w:r>
          </w:p>
        </w:tc>
        <w:tc>
          <w:tcPr>
            <w:tcW w:w="1757" w:type="dxa"/>
            <w:shd w:val="clear" w:color="auto" w:fill="006666"/>
          </w:tcPr>
          <w:p w:rsidR="00500A47" w:rsidRDefault="00500A47">
            <w:pPr>
              <w:pStyle w:val="TableParagraph"/>
              <w:jc w:val="left"/>
              <w:rPr>
                <w:rFonts w:ascii="Times New Roman"/>
                <w:sz w:val="18"/>
              </w:rPr>
            </w:pPr>
          </w:p>
        </w:tc>
        <w:tc>
          <w:tcPr>
            <w:tcW w:w="1501" w:type="dxa"/>
            <w:shd w:val="clear" w:color="auto" w:fill="006666"/>
          </w:tcPr>
          <w:p w:rsidR="00500A47" w:rsidRDefault="000A7459">
            <w:pPr>
              <w:pStyle w:val="TableParagraph"/>
              <w:spacing w:before="26"/>
              <w:ind w:right="19"/>
              <w:rPr>
                <w:b/>
                <w:sz w:val="17"/>
              </w:rPr>
            </w:pPr>
            <w:r>
              <w:rPr>
                <w:b/>
                <w:color w:val="FFFFFF"/>
                <w:w w:val="110"/>
                <w:sz w:val="17"/>
              </w:rPr>
              <w:t>5.996.748</w:t>
            </w:r>
          </w:p>
        </w:tc>
        <w:tc>
          <w:tcPr>
            <w:tcW w:w="1501" w:type="dxa"/>
            <w:shd w:val="clear" w:color="auto" w:fill="006666"/>
          </w:tcPr>
          <w:p w:rsidR="00500A47" w:rsidRDefault="000A7459">
            <w:pPr>
              <w:pStyle w:val="TableParagraph"/>
              <w:spacing w:before="26"/>
              <w:ind w:right="20"/>
              <w:rPr>
                <w:b/>
                <w:sz w:val="17"/>
              </w:rPr>
            </w:pPr>
            <w:r>
              <w:rPr>
                <w:b/>
                <w:color w:val="FFFFFF"/>
                <w:w w:val="110"/>
                <w:sz w:val="17"/>
              </w:rPr>
              <w:t>6.407.525</w:t>
            </w:r>
          </w:p>
        </w:tc>
        <w:tc>
          <w:tcPr>
            <w:tcW w:w="1231" w:type="dxa"/>
            <w:shd w:val="clear" w:color="auto" w:fill="006666"/>
          </w:tcPr>
          <w:p w:rsidR="00500A47" w:rsidRDefault="000A7459">
            <w:pPr>
              <w:pStyle w:val="TableParagraph"/>
              <w:spacing w:before="26"/>
              <w:ind w:right="20"/>
              <w:rPr>
                <w:b/>
                <w:sz w:val="17"/>
              </w:rPr>
            </w:pPr>
            <w:r>
              <w:rPr>
                <w:b/>
                <w:color w:val="FFFFFF"/>
                <w:w w:val="110"/>
                <w:sz w:val="17"/>
              </w:rPr>
              <w:t>410.777</w:t>
            </w:r>
          </w:p>
        </w:tc>
        <w:tc>
          <w:tcPr>
            <w:tcW w:w="1975" w:type="dxa"/>
            <w:shd w:val="clear" w:color="auto" w:fill="006666"/>
          </w:tcPr>
          <w:p w:rsidR="00500A47" w:rsidRDefault="000A7459">
            <w:pPr>
              <w:pStyle w:val="TableParagraph"/>
              <w:spacing w:before="26"/>
              <w:ind w:right="23"/>
              <w:rPr>
                <w:b/>
                <w:sz w:val="17"/>
              </w:rPr>
            </w:pPr>
            <w:r>
              <w:rPr>
                <w:b/>
                <w:color w:val="FFFFFF"/>
                <w:w w:val="110"/>
                <w:sz w:val="17"/>
              </w:rPr>
              <w:t>533.960</w:t>
            </w:r>
          </w:p>
        </w:tc>
      </w:tr>
      <w:tr w:rsidR="00500A47">
        <w:trPr>
          <w:trHeight w:val="251"/>
        </w:trPr>
        <w:tc>
          <w:tcPr>
            <w:tcW w:w="2845" w:type="dxa"/>
            <w:gridSpan w:val="2"/>
            <w:tcBorders>
              <w:left w:val="nil"/>
              <w:bottom w:val="nil"/>
              <w:right w:val="nil"/>
            </w:tcBorders>
            <w:shd w:val="clear" w:color="auto" w:fill="BCD6ED"/>
          </w:tcPr>
          <w:p w:rsidR="00500A47" w:rsidRDefault="000A7459">
            <w:pPr>
              <w:pStyle w:val="TableParagraph"/>
              <w:spacing w:before="7" w:line="224" w:lineRule="exact"/>
              <w:ind w:left="966"/>
              <w:jc w:val="left"/>
              <w:rPr>
                <w:b/>
                <w:sz w:val="19"/>
              </w:rPr>
            </w:pPr>
            <w:r>
              <w:rPr>
                <w:b/>
                <w:w w:val="105"/>
                <w:sz w:val="19"/>
              </w:rPr>
              <w:t>CAU Básico</w:t>
            </w:r>
          </w:p>
        </w:tc>
        <w:tc>
          <w:tcPr>
            <w:tcW w:w="6208" w:type="dxa"/>
            <w:gridSpan w:val="4"/>
            <w:tcBorders>
              <w:left w:val="nil"/>
              <w:bottom w:val="nil"/>
              <w:right w:val="nil"/>
            </w:tcBorders>
          </w:tcPr>
          <w:p w:rsidR="00500A47" w:rsidRDefault="00500A47">
            <w:pPr>
              <w:pStyle w:val="TableParagraph"/>
              <w:jc w:val="left"/>
              <w:rPr>
                <w:rFonts w:ascii="Times New Roman"/>
                <w:sz w:val="18"/>
              </w:rPr>
            </w:pPr>
          </w:p>
        </w:tc>
      </w:tr>
    </w:tbl>
    <w:p w:rsidR="00500A47" w:rsidRDefault="00500A47">
      <w:pPr>
        <w:pStyle w:val="Corpodetexto"/>
        <w:spacing w:before="1"/>
        <w:rPr>
          <w:b/>
          <w:sz w:val="19"/>
        </w:rPr>
      </w:pPr>
    </w:p>
    <w:tbl>
      <w:tblPr>
        <w:tblStyle w:val="TableNormal"/>
        <w:tblW w:w="0" w:type="auto"/>
        <w:tblInd w:w="558" w:type="dxa"/>
        <w:tblBorders>
          <w:top w:val="single" w:sz="18" w:space="0" w:color="F1F1F1"/>
          <w:left w:val="single" w:sz="18" w:space="0" w:color="F1F1F1"/>
          <w:bottom w:val="single" w:sz="18" w:space="0" w:color="F1F1F1"/>
          <w:right w:val="single" w:sz="18" w:space="0" w:color="F1F1F1"/>
          <w:insideH w:val="single" w:sz="18" w:space="0" w:color="F1F1F1"/>
          <w:insideV w:val="single" w:sz="18" w:space="0" w:color="F1F1F1"/>
        </w:tblBorders>
        <w:tblLayout w:type="fixed"/>
        <w:tblLook w:val="01E0" w:firstRow="1" w:lastRow="1" w:firstColumn="1" w:lastColumn="1" w:noHBand="0" w:noVBand="0"/>
      </w:tblPr>
      <w:tblGrid>
        <w:gridCol w:w="7076"/>
        <w:gridCol w:w="1967"/>
      </w:tblGrid>
      <w:tr w:rsidR="00500A47">
        <w:trPr>
          <w:trHeight w:val="235"/>
        </w:trPr>
        <w:tc>
          <w:tcPr>
            <w:tcW w:w="7076" w:type="dxa"/>
            <w:tcBorders>
              <w:left w:val="single" w:sz="12" w:space="0" w:color="F1F1F1"/>
              <w:bottom w:val="single" w:sz="6" w:space="0" w:color="F1F1F1"/>
              <w:right w:val="single" w:sz="6" w:space="0" w:color="F1F1F1"/>
            </w:tcBorders>
            <w:shd w:val="clear" w:color="auto" w:fill="D9D9D9"/>
          </w:tcPr>
          <w:p w:rsidR="00500A47" w:rsidRDefault="000A7459">
            <w:pPr>
              <w:pStyle w:val="TableParagraph"/>
              <w:spacing w:before="5" w:line="210" w:lineRule="exact"/>
              <w:ind w:left="25"/>
              <w:jc w:val="left"/>
              <w:rPr>
                <w:sz w:val="19"/>
              </w:rPr>
            </w:pPr>
            <w:r>
              <w:rPr>
                <w:w w:val="105"/>
                <w:sz w:val="19"/>
              </w:rPr>
              <w:t>Valor do Centro de Serviços Compartilhados em 2014</w:t>
            </w:r>
          </w:p>
        </w:tc>
        <w:tc>
          <w:tcPr>
            <w:tcW w:w="1967" w:type="dxa"/>
            <w:tcBorders>
              <w:left w:val="single" w:sz="6" w:space="0" w:color="F1F1F1"/>
              <w:bottom w:val="single" w:sz="6" w:space="0" w:color="F1F1F1"/>
              <w:right w:val="single" w:sz="12" w:space="0" w:color="F1F1F1"/>
            </w:tcBorders>
            <w:shd w:val="clear" w:color="auto" w:fill="D9D9D9"/>
          </w:tcPr>
          <w:p w:rsidR="00500A47" w:rsidRDefault="000A7459">
            <w:pPr>
              <w:pStyle w:val="TableParagraph"/>
              <w:spacing w:before="5" w:line="210" w:lineRule="exact"/>
              <w:ind w:right="-15"/>
              <w:rPr>
                <w:sz w:val="19"/>
              </w:rPr>
            </w:pPr>
            <w:r>
              <w:rPr>
                <w:w w:val="105"/>
                <w:sz w:val="19"/>
              </w:rPr>
              <w:t>R$ 5.996.748,00</w:t>
            </w:r>
          </w:p>
        </w:tc>
      </w:tr>
      <w:tr w:rsidR="00500A47">
        <w:trPr>
          <w:trHeight w:val="288"/>
        </w:trPr>
        <w:tc>
          <w:tcPr>
            <w:tcW w:w="7076" w:type="dxa"/>
            <w:tcBorders>
              <w:top w:val="single" w:sz="6" w:space="0" w:color="F1F1F1"/>
              <w:left w:val="single" w:sz="12" w:space="0" w:color="F1F1F1"/>
              <w:bottom w:val="single" w:sz="6" w:space="0" w:color="F1F1F1"/>
              <w:right w:val="single" w:sz="6" w:space="0" w:color="F1F1F1"/>
            </w:tcBorders>
            <w:shd w:val="clear" w:color="auto" w:fill="A6A6A6"/>
          </w:tcPr>
          <w:p w:rsidR="00500A47" w:rsidRDefault="000A7459">
            <w:pPr>
              <w:pStyle w:val="TableParagraph"/>
              <w:spacing w:before="58" w:line="210" w:lineRule="exact"/>
              <w:ind w:left="25"/>
              <w:jc w:val="left"/>
              <w:rPr>
                <w:sz w:val="19"/>
              </w:rPr>
            </w:pPr>
            <w:r>
              <w:rPr>
                <w:w w:val="105"/>
                <w:sz w:val="19"/>
              </w:rPr>
              <w:t>Correção de 6,85% (INPC adotado para correção de anuidades, RRTe Taxas)</w:t>
            </w:r>
          </w:p>
        </w:tc>
        <w:tc>
          <w:tcPr>
            <w:tcW w:w="1967" w:type="dxa"/>
            <w:tcBorders>
              <w:top w:val="single" w:sz="6" w:space="0" w:color="F1F1F1"/>
              <w:left w:val="single" w:sz="6" w:space="0" w:color="F1F1F1"/>
              <w:bottom w:val="single" w:sz="6" w:space="0" w:color="F1F1F1"/>
              <w:right w:val="single" w:sz="12" w:space="0" w:color="F1F1F1"/>
            </w:tcBorders>
            <w:shd w:val="clear" w:color="auto" w:fill="A6A6A6"/>
          </w:tcPr>
          <w:p w:rsidR="00500A47" w:rsidRDefault="000A7459">
            <w:pPr>
              <w:pStyle w:val="TableParagraph"/>
              <w:spacing w:before="58" w:line="210" w:lineRule="exact"/>
              <w:ind w:right="-15"/>
              <w:rPr>
                <w:sz w:val="19"/>
              </w:rPr>
            </w:pPr>
            <w:r>
              <w:rPr>
                <w:w w:val="105"/>
                <w:sz w:val="19"/>
              </w:rPr>
              <w:t>R$ 410.777,00</w:t>
            </w:r>
          </w:p>
        </w:tc>
      </w:tr>
      <w:tr w:rsidR="00500A47">
        <w:trPr>
          <w:trHeight w:val="236"/>
        </w:trPr>
        <w:tc>
          <w:tcPr>
            <w:tcW w:w="7076" w:type="dxa"/>
            <w:tcBorders>
              <w:top w:val="single" w:sz="6" w:space="0" w:color="F1F1F1"/>
              <w:left w:val="single" w:sz="12" w:space="0" w:color="F1F1F1"/>
              <w:bottom w:val="single" w:sz="12" w:space="0" w:color="F1F1F1"/>
              <w:right w:val="single" w:sz="6" w:space="0" w:color="F1F1F1"/>
            </w:tcBorders>
            <w:shd w:val="clear" w:color="auto" w:fill="006666"/>
          </w:tcPr>
          <w:p w:rsidR="00500A47" w:rsidRDefault="000A7459">
            <w:pPr>
              <w:pStyle w:val="TableParagraph"/>
              <w:spacing w:before="7" w:line="209" w:lineRule="exact"/>
              <w:ind w:left="2174"/>
              <w:jc w:val="left"/>
              <w:rPr>
                <w:b/>
                <w:sz w:val="19"/>
              </w:rPr>
            </w:pPr>
            <w:r>
              <w:rPr>
                <w:b/>
                <w:color w:val="FFFFFF"/>
                <w:w w:val="105"/>
                <w:sz w:val="19"/>
              </w:rPr>
              <w:t>TOTAL CONSIDERADO PARA 2015</w:t>
            </w:r>
          </w:p>
        </w:tc>
        <w:tc>
          <w:tcPr>
            <w:tcW w:w="1967" w:type="dxa"/>
            <w:tcBorders>
              <w:top w:val="single" w:sz="6" w:space="0" w:color="F1F1F1"/>
              <w:left w:val="single" w:sz="6" w:space="0" w:color="F1F1F1"/>
              <w:bottom w:val="single" w:sz="12" w:space="0" w:color="F1F1F1"/>
              <w:right w:val="single" w:sz="12" w:space="0" w:color="F1F1F1"/>
            </w:tcBorders>
            <w:shd w:val="clear" w:color="auto" w:fill="006666"/>
          </w:tcPr>
          <w:p w:rsidR="00500A47" w:rsidRDefault="000A7459">
            <w:pPr>
              <w:pStyle w:val="TableParagraph"/>
              <w:spacing w:before="7" w:line="209" w:lineRule="exact"/>
              <w:ind w:right="-15"/>
              <w:rPr>
                <w:b/>
                <w:sz w:val="19"/>
              </w:rPr>
            </w:pPr>
            <w:r>
              <w:rPr>
                <w:b/>
                <w:color w:val="FFFFFF"/>
                <w:w w:val="105"/>
                <w:sz w:val="19"/>
              </w:rPr>
              <w:t>R$ 6.407.525,00</w:t>
            </w:r>
          </w:p>
        </w:tc>
      </w:tr>
    </w:tbl>
    <w:p w:rsidR="00500A47" w:rsidRDefault="00500A47">
      <w:pPr>
        <w:spacing w:line="209" w:lineRule="exact"/>
        <w:rPr>
          <w:sz w:val="19"/>
        </w:rPr>
        <w:sectPr w:rsidR="00500A47">
          <w:pgSz w:w="11910" w:h="16840"/>
          <w:pgMar w:top="1640" w:right="860" w:bottom="900" w:left="1180" w:header="639" w:footer="703" w:gutter="0"/>
          <w:cols w:space="720"/>
        </w:sect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spacing w:before="1"/>
        <w:rPr>
          <w:b/>
          <w:sz w:val="25"/>
        </w:rPr>
      </w:pPr>
    </w:p>
    <w:p w:rsidR="00500A47" w:rsidRDefault="000A7459">
      <w:pPr>
        <w:pStyle w:val="Ttulo1"/>
        <w:spacing w:line="259" w:lineRule="auto"/>
        <w:ind w:left="522" w:right="240"/>
      </w:pPr>
      <w:bookmarkStart w:id="37" w:name="_bookmark36"/>
      <w:bookmarkEnd w:id="37"/>
      <w:r>
        <w:rPr>
          <w:color w:val="006666"/>
          <w:spacing w:val="-4"/>
        </w:rPr>
        <w:t xml:space="preserve">ANEXO </w:t>
      </w:r>
      <w:r>
        <w:rPr>
          <w:color w:val="006666"/>
          <w:spacing w:val="-3"/>
        </w:rPr>
        <w:t xml:space="preserve">XII </w:t>
      </w:r>
      <w:r>
        <w:rPr>
          <w:color w:val="006666"/>
        </w:rPr>
        <w:t xml:space="preserve">– </w:t>
      </w:r>
      <w:r>
        <w:rPr>
          <w:color w:val="006666"/>
          <w:spacing w:val="-3"/>
        </w:rPr>
        <w:t xml:space="preserve">Modelo </w:t>
      </w:r>
      <w:r>
        <w:rPr>
          <w:color w:val="006666"/>
          <w:spacing w:val="-4"/>
        </w:rPr>
        <w:t xml:space="preserve">para Elaboração </w:t>
      </w:r>
      <w:r>
        <w:rPr>
          <w:color w:val="006666"/>
          <w:spacing w:val="-3"/>
        </w:rPr>
        <w:t xml:space="preserve">da </w:t>
      </w:r>
      <w:r>
        <w:rPr>
          <w:color w:val="006666"/>
          <w:spacing w:val="-4"/>
        </w:rPr>
        <w:t xml:space="preserve">Programação </w:t>
      </w:r>
      <w:r>
        <w:rPr>
          <w:color w:val="006666"/>
        </w:rPr>
        <w:t xml:space="preserve">do </w:t>
      </w:r>
      <w:r>
        <w:rPr>
          <w:color w:val="006666"/>
          <w:spacing w:val="-4"/>
        </w:rPr>
        <w:t xml:space="preserve">Plano </w:t>
      </w:r>
      <w:r>
        <w:rPr>
          <w:color w:val="006666"/>
        </w:rPr>
        <w:t xml:space="preserve">de </w:t>
      </w:r>
      <w:r>
        <w:rPr>
          <w:color w:val="006666"/>
          <w:spacing w:val="-4"/>
        </w:rPr>
        <w:t xml:space="preserve">Ação </w:t>
      </w:r>
      <w:r>
        <w:rPr>
          <w:color w:val="006666"/>
        </w:rPr>
        <w:t xml:space="preserve">e </w:t>
      </w:r>
      <w:r>
        <w:rPr>
          <w:color w:val="006666"/>
          <w:spacing w:val="-4"/>
        </w:rPr>
        <w:t xml:space="preserve">Orçamento </w:t>
      </w:r>
      <w:r>
        <w:rPr>
          <w:color w:val="006666"/>
        </w:rPr>
        <w:t xml:space="preserve">– </w:t>
      </w:r>
      <w:r>
        <w:rPr>
          <w:color w:val="006666"/>
          <w:spacing w:val="-3"/>
        </w:rPr>
        <w:t xml:space="preserve">Exercício </w:t>
      </w:r>
      <w:r>
        <w:rPr>
          <w:color w:val="006666"/>
          <w:spacing w:val="-4"/>
        </w:rPr>
        <w:t>2015</w:t>
      </w:r>
    </w:p>
    <w:p w:rsidR="00500A47" w:rsidRDefault="00500A47">
      <w:pPr>
        <w:spacing w:line="259" w:lineRule="auto"/>
        <w:sectPr w:rsidR="00500A47">
          <w:pgSz w:w="11910" w:h="16840"/>
          <w:pgMar w:top="1640" w:right="860" w:bottom="900" w:left="1180" w:header="639" w:footer="703" w:gutter="0"/>
          <w:cols w:space="720"/>
        </w:sectPr>
      </w:pPr>
    </w:p>
    <w:p w:rsidR="00500A47" w:rsidRDefault="00255050">
      <w:pPr>
        <w:spacing w:before="49"/>
        <w:ind w:left="522"/>
        <w:rPr>
          <w:b/>
          <w:sz w:val="20"/>
        </w:rPr>
      </w:pPr>
      <w:r>
        <w:rPr>
          <w:noProof/>
          <w:lang w:bidi="ar-SA"/>
        </w:rPr>
        <mc:AlternateContent>
          <mc:Choice Requires="wpg">
            <w:drawing>
              <wp:anchor distT="0" distB="0" distL="114300" distR="114300" simplePos="0" relativeHeight="251660800" behindDoc="1" locked="0" layoutInCell="1" allowOverlap="1">
                <wp:simplePos x="0" y="0"/>
                <wp:positionH relativeFrom="page">
                  <wp:posOffset>1316990</wp:posOffset>
                </wp:positionH>
                <wp:positionV relativeFrom="paragraph">
                  <wp:posOffset>848360</wp:posOffset>
                </wp:positionV>
                <wp:extent cx="5033645" cy="1219200"/>
                <wp:effectExtent l="0" t="635" r="2540" b="8890"/>
                <wp:wrapNone/>
                <wp:docPr id="21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645" cy="1219200"/>
                          <a:chOff x="2074" y="1336"/>
                          <a:chExt cx="7927" cy="1920"/>
                        </a:xfrm>
                      </wpg:grpSpPr>
                      <pic:pic xmlns:pic="http://schemas.openxmlformats.org/drawingml/2006/picture">
                        <pic:nvPicPr>
                          <pic:cNvPr id="218" name="Picture 1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074" y="1336"/>
                            <a:ext cx="7927" cy="11"/>
                          </a:xfrm>
                          <a:prstGeom prst="rect">
                            <a:avLst/>
                          </a:prstGeom>
                          <a:noFill/>
                          <a:extLst>
                            <a:ext uri="{909E8E84-426E-40DD-AFC4-6F175D3DCCD1}">
                              <a14:hiddenFill xmlns:a14="http://schemas.microsoft.com/office/drawing/2010/main">
                                <a:solidFill>
                                  <a:srgbClr val="FFFFFF"/>
                                </a:solidFill>
                              </a14:hiddenFill>
                            </a:ext>
                          </a:extLst>
                        </pic:spPr>
                      </pic:pic>
                      <wps:wsp>
                        <wps:cNvPr id="219" name="Line 119"/>
                        <wps:cNvCnPr>
                          <a:cxnSpLocks noChangeShapeType="1"/>
                        </wps:cNvCnPr>
                        <wps:spPr bwMode="auto">
                          <a:xfrm>
                            <a:off x="3281" y="1414"/>
                            <a:ext cx="3885" cy="1837"/>
                          </a:xfrm>
                          <a:prstGeom prst="line">
                            <a:avLst/>
                          </a:prstGeom>
                          <a:noFill/>
                          <a:ln w="66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1D4978" id="Group 118" o:spid="_x0000_s1026" style="position:absolute;margin-left:103.7pt;margin-top:66.8pt;width:396.35pt;height:96pt;z-index:-251655680;mso-position-horizontal-relative:page" coordorigin="2074,1336" coordsize="7927,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">
                <v:shape id="Picture 120" o:spid="_x0000_s1027" type="#_x0000_t75" style="position:absolute;left:2074;top:1336;width:7927;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p7cDCAAAA3AAAAA8AAABkcnMvZG93bnJldi54bWxET89rwjAUvg/2P4Q32G2mFuakM4psyAbS&#10;Q6vg9dG8tcHmpTRZm/335iDs+PH93uyi7cVEozeOFSwXGQjixmnDrYLz6fCyBuEDssbeMSn4Iw+7&#10;7ePDBgvtZq5oqkMrUgj7AhV0IQyFlL7pyKJfuIE4cT9utBgSHFupR5xTuO1lnmUradFwauhwoI+O&#10;mmv9axW8fZYHoy+XPB5PX6/lUFZzRlGp56e4fwcRKIZ/8d39rRXky7Q2nUlHQ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6e3AwgAAANwAAAAPAAAAAAAAAAAAAAAAAJ8C&#10;AABkcnMvZG93bnJldi54bWxQSwUGAAAAAAQABAD3AAAAjgMAAAAA&#10;">
                  <v:imagedata r:id="rId60" o:title=""/>
                </v:shape>
                <v:line id="Line 119" o:spid="_x0000_s1028" style="position:absolute;visibility:visible;mso-wrap-style:square" from="3281,1414" to="7166,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jMUcQAAADcAAAADwAAAGRycy9kb3ducmV2LnhtbESPzWvCQBTE7wX/h+UJ3urGHCSNriJF&#10;IeCltX5cH9lnEpp9G7JrPv77bkHwOMzMb5j1djC16Kh1lWUFi3kEgji3uuJCwfnn8J6AcB5ZY22Z&#10;FIzkYLuZvK0x1bbnb+pOvhABwi5FBaX3TSqly0sy6Oa2IQ7e3bYGfZBtIXWLfYCbWsZRtJQGKw4L&#10;JTb0WVL+e3oYBclgj9nlyl97Ooy3nM+7fZL0Ss2mw24FwtPgX+FnO9MK4sUH/J8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MxRxAAAANwAAAAPAAAAAAAAAAAA&#10;AAAAAKECAABkcnMvZG93bnJldi54bWxQSwUGAAAAAAQABAD5AAAAkgMAAAAA&#10;" strokeweight=".18392mm"/>
                <w10:wrap anchorx="page"/>
              </v:group>
            </w:pict>
          </mc:Fallback>
        </mc:AlternateContent>
      </w:r>
      <w:r w:rsidR="000A7459">
        <w:rPr>
          <w:b/>
          <w:sz w:val="20"/>
        </w:rPr>
        <w:t>ANEXO XII – Modelo para Elaboração da Programação do Plano de Ação e Orçamento – Exercício 2015</w:t>
      </w:r>
    </w:p>
    <w:p w:rsidR="00500A47" w:rsidRDefault="00500A47">
      <w:pPr>
        <w:pStyle w:val="Corpodetexto"/>
        <w:rPr>
          <w:b/>
          <w:sz w:val="20"/>
        </w:rPr>
      </w:pPr>
    </w:p>
    <w:p w:rsidR="00500A47" w:rsidRDefault="00500A47">
      <w:pPr>
        <w:pStyle w:val="Corpodetexto"/>
        <w:spacing w:before="8"/>
        <w:rPr>
          <w:b/>
          <w:sz w:val="10"/>
        </w:rPr>
      </w:pPr>
    </w:p>
    <w:tbl>
      <w:tblPr>
        <w:tblStyle w:val="TableNormal"/>
        <w:tblW w:w="0" w:type="auto"/>
        <w:tblInd w:w="8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2"/>
        <w:gridCol w:w="3896"/>
        <w:gridCol w:w="565"/>
        <w:gridCol w:w="565"/>
        <w:gridCol w:w="565"/>
        <w:gridCol w:w="565"/>
        <w:gridCol w:w="565"/>
      </w:tblGrid>
      <w:tr w:rsidR="00500A47">
        <w:trPr>
          <w:trHeight w:val="318"/>
        </w:trPr>
        <w:tc>
          <w:tcPr>
            <w:tcW w:w="7933" w:type="dxa"/>
            <w:gridSpan w:val="7"/>
            <w:shd w:val="clear" w:color="auto" w:fill="E7E6E6"/>
          </w:tcPr>
          <w:p w:rsidR="00500A47" w:rsidRDefault="000A7459">
            <w:pPr>
              <w:pStyle w:val="TableParagraph"/>
              <w:spacing w:before="74"/>
              <w:ind w:left="23"/>
              <w:jc w:val="left"/>
              <w:rPr>
                <w:b/>
                <w:sz w:val="15"/>
              </w:rPr>
            </w:pPr>
            <w:r>
              <w:rPr>
                <w:b/>
                <w:w w:val="105"/>
                <w:sz w:val="15"/>
              </w:rPr>
              <w:t>CAU/UF:</w:t>
            </w:r>
          </w:p>
        </w:tc>
      </w:tr>
      <w:tr w:rsidR="00500A47">
        <w:trPr>
          <w:trHeight w:val="340"/>
        </w:trPr>
        <w:tc>
          <w:tcPr>
            <w:tcW w:w="7933" w:type="dxa"/>
            <w:gridSpan w:val="7"/>
            <w:tcBorders>
              <w:bottom w:val="double" w:sz="2" w:space="0" w:color="000000"/>
            </w:tcBorders>
            <w:shd w:val="clear" w:color="auto" w:fill="E7E6E6"/>
          </w:tcPr>
          <w:p w:rsidR="00500A47" w:rsidRDefault="000A7459">
            <w:pPr>
              <w:pStyle w:val="TableParagraph"/>
              <w:spacing w:before="74"/>
              <w:ind w:left="23"/>
              <w:jc w:val="left"/>
              <w:rPr>
                <w:b/>
                <w:sz w:val="15"/>
              </w:rPr>
            </w:pPr>
            <w:r>
              <w:rPr>
                <w:b/>
                <w:w w:val="105"/>
                <w:sz w:val="15"/>
              </w:rPr>
              <w:t>Matriz Objetivos Estratégicos X Projetos</w:t>
            </w:r>
          </w:p>
        </w:tc>
      </w:tr>
      <w:tr w:rsidR="00500A47">
        <w:trPr>
          <w:trHeight w:val="1842"/>
        </w:trPr>
        <w:tc>
          <w:tcPr>
            <w:tcW w:w="1212" w:type="dxa"/>
            <w:tcBorders>
              <w:top w:val="double" w:sz="2" w:space="0" w:color="000000"/>
            </w:tcBorders>
            <w:shd w:val="clear" w:color="auto" w:fill="D9D9D9"/>
          </w:tcPr>
          <w:p w:rsidR="00500A47" w:rsidRDefault="00500A47">
            <w:pPr>
              <w:pStyle w:val="TableParagraph"/>
              <w:jc w:val="left"/>
              <w:rPr>
                <w:b/>
                <w:sz w:val="18"/>
              </w:rPr>
            </w:pPr>
          </w:p>
          <w:p w:rsidR="00500A47" w:rsidRDefault="00500A47">
            <w:pPr>
              <w:pStyle w:val="TableParagraph"/>
              <w:jc w:val="left"/>
              <w:rPr>
                <w:b/>
                <w:sz w:val="18"/>
              </w:rPr>
            </w:pPr>
          </w:p>
          <w:p w:rsidR="00500A47" w:rsidRDefault="00500A47">
            <w:pPr>
              <w:pStyle w:val="TableParagraph"/>
              <w:jc w:val="left"/>
              <w:rPr>
                <w:b/>
                <w:sz w:val="18"/>
              </w:rPr>
            </w:pPr>
          </w:p>
          <w:p w:rsidR="00500A47" w:rsidRDefault="00500A47">
            <w:pPr>
              <w:pStyle w:val="TableParagraph"/>
              <w:spacing w:before="9"/>
              <w:jc w:val="left"/>
              <w:rPr>
                <w:b/>
                <w:sz w:val="14"/>
              </w:rPr>
            </w:pPr>
          </w:p>
          <w:p w:rsidR="00500A47" w:rsidRDefault="000A7459">
            <w:pPr>
              <w:pStyle w:val="TableParagraph"/>
              <w:ind w:left="86"/>
              <w:jc w:val="left"/>
              <w:rPr>
                <w:rFonts w:ascii="Arial"/>
                <w:b/>
                <w:sz w:val="16"/>
              </w:rPr>
            </w:pPr>
            <w:r>
              <w:rPr>
                <w:rFonts w:ascii="Arial"/>
                <w:b/>
                <w:w w:val="105"/>
                <w:sz w:val="16"/>
              </w:rPr>
              <w:t>Perspectivas</w:t>
            </w:r>
          </w:p>
        </w:tc>
        <w:tc>
          <w:tcPr>
            <w:tcW w:w="3896" w:type="dxa"/>
            <w:tcBorders>
              <w:top w:val="double" w:sz="2" w:space="0" w:color="000000"/>
            </w:tcBorders>
            <w:shd w:val="clear" w:color="auto" w:fill="D9D9D9"/>
          </w:tcPr>
          <w:p w:rsidR="00500A47" w:rsidRDefault="00500A47">
            <w:pPr>
              <w:pStyle w:val="TableParagraph"/>
              <w:spacing w:before="11"/>
              <w:jc w:val="left"/>
              <w:rPr>
                <w:b/>
                <w:sz w:val="20"/>
              </w:rPr>
            </w:pPr>
          </w:p>
          <w:p w:rsidR="00500A47" w:rsidRDefault="000A7459">
            <w:pPr>
              <w:pStyle w:val="TableParagraph"/>
              <w:spacing w:line="285" w:lineRule="auto"/>
              <w:ind w:left="1786" w:right="373" w:firstLine="125"/>
              <w:jc w:val="left"/>
              <w:rPr>
                <w:rFonts w:ascii="Arial" w:hAnsi="Arial"/>
                <w:b/>
                <w:sz w:val="16"/>
              </w:rPr>
            </w:pPr>
            <w:r>
              <w:rPr>
                <w:rFonts w:ascii="Arial" w:hAnsi="Arial"/>
                <w:b/>
                <w:w w:val="105"/>
                <w:sz w:val="16"/>
              </w:rPr>
              <w:t>Projetos Estratégicos</w:t>
            </w:r>
          </w:p>
          <w:p w:rsidR="00500A47" w:rsidRDefault="00500A47">
            <w:pPr>
              <w:pStyle w:val="TableParagraph"/>
              <w:jc w:val="left"/>
              <w:rPr>
                <w:b/>
                <w:sz w:val="18"/>
              </w:rPr>
            </w:pPr>
          </w:p>
          <w:p w:rsidR="00500A47" w:rsidRDefault="00500A47">
            <w:pPr>
              <w:pStyle w:val="TableParagraph"/>
              <w:spacing w:before="11"/>
              <w:jc w:val="left"/>
              <w:rPr>
                <w:b/>
                <w:sz w:val="17"/>
              </w:rPr>
            </w:pPr>
          </w:p>
          <w:p w:rsidR="00500A47" w:rsidRDefault="000A7459">
            <w:pPr>
              <w:pStyle w:val="TableParagraph"/>
              <w:spacing w:line="285" w:lineRule="auto"/>
              <w:ind w:left="409" w:right="1510" w:firstLine="208"/>
              <w:jc w:val="left"/>
              <w:rPr>
                <w:rFonts w:ascii="Arial" w:hAnsi="Arial"/>
                <w:b/>
                <w:sz w:val="16"/>
              </w:rPr>
            </w:pPr>
            <w:r>
              <w:rPr>
                <w:rFonts w:ascii="Arial" w:hAnsi="Arial"/>
                <w:b/>
                <w:w w:val="105"/>
                <w:sz w:val="16"/>
              </w:rPr>
              <w:t>Objetivos Estratégicos</w:t>
            </w:r>
          </w:p>
        </w:tc>
        <w:tc>
          <w:tcPr>
            <w:tcW w:w="565" w:type="dxa"/>
            <w:tcBorders>
              <w:top w:val="double" w:sz="2" w:space="0" w:color="000000"/>
            </w:tcBorders>
            <w:shd w:val="clear" w:color="auto" w:fill="D9D9D9"/>
          </w:tcPr>
          <w:p w:rsidR="00500A47" w:rsidRDefault="00500A47">
            <w:pPr>
              <w:pStyle w:val="TableParagraph"/>
              <w:jc w:val="left"/>
              <w:rPr>
                <w:rFonts w:ascii="Times New Roman"/>
                <w:sz w:val="14"/>
              </w:rPr>
            </w:pPr>
          </w:p>
        </w:tc>
        <w:tc>
          <w:tcPr>
            <w:tcW w:w="565" w:type="dxa"/>
            <w:tcBorders>
              <w:top w:val="double" w:sz="2" w:space="0" w:color="000000"/>
            </w:tcBorders>
            <w:shd w:val="clear" w:color="auto" w:fill="D9D9D9"/>
          </w:tcPr>
          <w:p w:rsidR="00500A47" w:rsidRDefault="00500A47">
            <w:pPr>
              <w:pStyle w:val="TableParagraph"/>
              <w:jc w:val="left"/>
              <w:rPr>
                <w:rFonts w:ascii="Times New Roman"/>
                <w:sz w:val="14"/>
              </w:rPr>
            </w:pPr>
          </w:p>
        </w:tc>
        <w:tc>
          <w:tcPr>
            <w:tcW w:w="565" w:type="dxa"/>
            <w:tcBorders>
              <w:top w:val="double" w:sz="2" w:space="0" w:color="000000"/>
            </w:tcBorders>
            <w:shd w:val="clear" w:color="auto" w:fill="D9D9D9"/>
          </w:tcPr>
          <w:p w:rsidR="00500A47" w:rsidRDefault="00500A47">
            <w:pPr>
              <w:pStyle w:val="TableParagraph"/>
              <w:jc w:val="left"/>
              <w:rPr>
                <w:rFonts w:ascii="Times New Roman"/>
                <w:sz w:val="14"/>
              </w:rPr>
            </w:pPr>
          </w:p>
        </w:tc>
        <w:tc>
          <w:tcPr>
            <w:tcW w:w="565" w:type="dxa"/>
            <w:tcBorders>
              <w:top w:val="double" w:sz="2" w:space="0" w:color="000000"/>
            </w:tcBorders>
            <w:shd w:val="clear" w:color="auto" w:fill="D9D9D9"/>
          </w:tcPr>
          <w:p w:rsidR="00500A47" w:rsidRDefault="00500A47">
            <w:pPr>
              <w:pStyle w:val="TableParagraph"/>
              <w:jc w:val="left"/>
              <w:rPr>
                <w:rFonts w:ascii="Times New Roman"/>
                <w:sz w:val="14"/>
              </w:rPr>
            </w:pPr>
          </w:p>
        </w:tc>
        <w:tc>
          <w:tcPr>
            <w:tcW w:w="565" w:type="dxa"/>
            <w:tcBorders>
              <w:top w:val="double" w:sz="2" w:space="0" w:color="000000"/>
            </w:tcBorders>
            <w:shd w:val="clear" w:color="auto" w:fill="D9D9D9"/>
          </w:tcPr>
          <w:p w:rsidR="00500A47" w:rsidRDefault="00500A47">
            <w:pPr>
              <w:pStyle w:val="TableParagraph"/>
              <w:jc w:val="left"/>
              <w:rPr>
                <w:rFonts w:ascii="Times New Roman"/>
                <w:sz w:val="14"/>
              </w:rPr>
            </w:pPr>
          </w:p>
        </w:tc>
      </w:tr>
      <w:tr w:rsidR="00500A47">
        <w:trPr>
          <w:trHeight w:val="610"/>
        </w:trPr>
        <w:tc>
          <w:tcPr>
            <w:tcW w:w="1212" w:type="dxa"/>
            <w:shd w:val="clear" w:color="auto" w:fill="BCD6ED"/>
          </w:tcPr>
          <w:p w:rsidR="00500A47" w:rsidRDefault="00500A47">
            <w:pPr>
              <w:pStyle w:val="TableParagraph"/>
              <w:spacing w:before="2"/>
              <w:jc w:val="left"/>
              <w:rPr>
                <w:b/>
                <w:sz w:val="18"/>
              </w:rPr>
            </w:pPr>
          </w:p>
          <w:p w:rsidR="00500A47" w:rsidRDefault="000A7459">
            <w:pPr>
              <w:pStyle w:val="TableParagraph"/>
              <w:ind w:left="23"/>
              <w:jc w:val="left"/>
              <w:rPr>
                <w:rFonts w:ascii="Arial" w:hAnsi="Arial"/>
                <w:sz w:val="15"/>
              </w:rPr>
            </w:pPr>
            <w:r>
              <w:rPr>
                <w:rFonts w:ascii="Arial" w:hAnsi="Arial"/>
                <w:w w:val="105"/>
                <w:sz w:val="15"/>
              </w:rPr>
              <w:t>Visão</w:t>
            </w:r>
          </w:p>
        </w:tc>
        <w:tc>
          <w:tcPr>
            <w:tcW w:w="3896" w:type="dxa"/>
          </w:tcPr>
          <w:p w:rsidR="00500A47" w:rsidRDefault="000A7459">
            <w:pPr>
              <w:pStyle w:val="TableParagraph"/>
              <w:spacing w:before="128" w:line="276" w:lineRule="auto"/>
              <w:ind w:left="23" w:right="153"/>
              <w:jc w:val="left"/>
              <w:rPr>
                <w:rFonts w:ascii="Arial" w:hAnsi="Arial"/>
                <w:sz w:val="15"/>
              </w:rPr>
            </w:pPr>
            <w:r>
              <w:rPr>
                <w:rFonts w:ascii="Arial" w:hAnsi="Arial"/>
                <w:w w:val="105"/>
                <w:sz w:val="15"/>
              </w:rPr>
              <w:t>Ser</w:t>
            </w:r>
            <w:r>
              <w:rPr>
                <w:rFonts w:ascii="Arial" w:hAnsi="Arial"/>
                <w:spacing w:val="-14"/>
                <w:w w:val="105"/>
                <w:sz w:val="15"/>
              </w:rPr>
              <w:t xml:space="preserve"> </w:t>
            </w:r>
            <w:r>
              <w:rPr>
                <w:rFonts w:ascii="Arial" w:hAnsi="Arial"/>
                <w:w w:val="105"/>
                <w:sz w:val="15"/>
              </w:rPr>
              <w:t>reconhecido</w:t>
            </w:r>
            <w:r>
              <w:rPr>
                <w:rFonts w:ascii="Arial" w:hAnsi="Arial"/>
                <w:spacing w:val="-17"/>
                <w:w w:val="105"/>
                <w:sz w:val="15"/>
              </w:rPr>
              <w:t xml:space="preserve"> </w:t>
            </w:r>
            <w:r>
              <w:rPr>
                <w:rFonts w:ascii="Arial" w:hAnsi="Arial"/>
                <w:w w:val="105"/>
                <w:sz w:val="15"/>
              </w:rPr>
              <w:t>como</w:t>
            </w:r>
            <w:r>
              <w:rPr>
                <w:rFonts w:ascii="Arial" w:hAnsi="Arial"/>
                <w:spacing w:val="-17"/>
                <w:w w:val="105"/>
                <w:sz w:val="15"/>
              </w:rPr>
              <w:t xml:space="preserve"> </w:t>
            </w:r>
            <w:r>
              <w:rPr>
                <w:rFonts w:ascii="Arial" w:hAnsi="Arial"/>
                <w:w w:val="105"/>
                <w:sz w:val="15"/>
              </w:rPr>
              <w:t>referência</w:t>
            </w:r>
            <w:r>
              <w:rPr>
                <w:rFonts w:ascii="Arial" w:hAnsi="Arial"/>
                <w:spacing w:val="-17"/>
                <w:w w:val="105"/>
                <w:sz w:val="15"/>
              </w:rPr>
              <w:t xml:space="preserve"> </w:t>
            </w:r>
            <w:r>
              <w:rPr>
                <w:rFonts w:ascii="Arial" w:hAnsi="Arial"/>
                <w:w w:val="105"/>
                <w:sz w:val="15"/>
              </w:rPr>
              <w:t>na</w:t>
            </w:r>
            <w:r>
              <w:rPr>
                <w:rFonts w:ascii="Arial" w:hAnsi="Arial"/>
                <w:spacing w:val="-17"/>
                <w:w w:val="105"/>
                <w:sz w:val="15"/>
              </w:rPr>
              <w:t xml:space="preserve"> </w:t>
            </w:r>
            <w:r>
              <w:rPr>
                <w:rFonts w:ascii="Arial" w:hAnsi="Arial"/>
                <w:w w:val="105"/>
                <w:sz w:val="15"/>
              </w:rPr>
              <w:t>defesa</w:t>
            </w:r>
            <w:r>
              <w:rPr>
                <w:rFonts w:ascii="Arial" w:hAnsi="Arial"/>
                <w:spacing w:val="-16"/>
                <w:w w:val="105"/>
                <w:sz w:val="15"/>
              </w:rPr>
              <w:t xml:space="preserve"> </w:t>
            </w:r>
            <w:r>
              <w:rPr>
                <w:rFonts w:ascii="Arial" w:hAnsi="Arial"/>
                <w:w w:val="105"/>
                <w:sz w:val="15"/>
              </w:rPr>
              <w:t>e</w:t>
            </w:r>
            <w:r>
              <w:rPr>
                <w:rFonts w:ascii="Arial" w:hAnsi="Arial"/>
                <w:spacing w:val="-17"/>
                <w:w w:val="105"/>
                <w:sz w:val="15"/>
              </w:rPr>
              <w:t xml:space="preserve"> </w:t>
            </w:r>
            <w:r>
              <w:rPr>
                <w:rFonts w:ascii="Arial" w:hAnsi="Arial"/>
                <w:w w:val="105"/>
                <w:sz w:val="15"/>
              </w:rPr>
              <w:t xml:space="preserve">fomento </w:t>
            </w:r>
            <w:r>
              <w:rPr>
                <w:rFonts w:ascii="Arial" w:hAnsi="Arial"/>
                <w:spacing w:val="-3"/>
                <w:w w:val="105"/>
                <w:sz w:val="15"/>
              </w:rPr>
              <w:t xml:space="preserve">das boas </w:t>
            </w:r>
            <w:r>
              <w:rPr>
                <w:rFonts w:ascii="Arial" w:hAnsi="Arial"/>
                <w:w w:val="105"/>
                <w:sz w:val="15"/>
              </w:rPr>
              <w:t xml:space="preserve">práticas da </w:t>
            </w:r>
            <w:r>
              <w:rPr>
                <w:rFonts w:ascii="Arial" w:hAnsi="Arial"/>
                <w:spacing w:val="-4"/>
                <w:w w:val="105"/>
                <w:sz w:val="15"/>
              </w:rPr>
              <w:t xml:space="preserve">Arquitetura </w:t>
            </w:r>
            <w:r>
              <w:rPr>
                <w:rFonts w:ascii="Arial" w:hAnsi="Arial"/>
                <w:w w:val="105"/>
                <w:sz w:val="15"/>
              </w:rPr>
              <w:t>e</w:t>
            </w:r>
            <w:r>
              <w:rPr>
                <w:rFonts w:ascii="Arial" w:hAnsi="Arial"/>
                <w:spacing w:val="-12"/>
                <w:w w:val="105"/>
                <w:sz w:val="15"/>
              </w:rPr>
              <w:t xml:space="preserve"> </w:t>
            </w:r>
            <w:r>
              <w:rPr>
                <w:rFonts w:ascii="Arial" w:hAnsi="Arial"/>
                <w:w w:val="105"/>
                <w:sz w:val="15"/>
              </w:rPr>
              <w:t>Urbanismo</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1"/>
        </w:trPr>
        <w:tc>
          <w:tcPr>
            <w:tcW w:w="1212" w:type="dxa"/>
            <w:vMerge w:val="restart"/>
            <w:shd w:val="clear" w:color="auto" w:fill="BCD6ED"/>
          </w:tcPr>
          <w:p w:rsidR="00500A47" w:rsidRDefault="00500A47">
            <w:pPr>
              <w:pStyle w:val="TableParagraph"/>
              <w:spacing w:before="2"/>
              <w:jc w:val="left"/>
              <w:rPr>
                <w:b/>
                <w:sz w:val="18"/>
              </w:rPr>
            </w:pPr>
          </w:p>
          <w:p w:rsidR="00500A47" w:rsidRDefault="000A7459">
            <w:pPr>
              <w:pStyle w:val="TableParagraph"/>
              <w:ind w:left="23"/>
              <w:jc w:val="left"/>
              <w:rPr>
                <w:rFonts w:ascii="Arial"/>
                <w:sz w:val="15"/>
              </w:rPr>
            </w:pPr>
            <w:r>
              <w:rPr>
                <w:rFonts w:ascii="Arial"/>
                <w:w w:val="105"/>
                <w:sz w:val="15"/>
              </w:rPr>
              <w:t>Sociedade</w:t>
            </w:r>
          </w:p>
        </w:tc>
        <w:tc>
          <w:tcPr>
            <w:tcW w:w="3896" w:type="dxa"/>
          </w:tcPr>
          <w:p w:rsidR="00500A47" w:rsidRDefault="000A7459">
            <w:pPr>
              <w:pStyle w:val="TableParagraph"/>
              <w:spacing w:before="128" w:line="276" w:lineRule="auto"/>
              <w:ind w:left="23" w:right="40"/>
              <w:jc w:val="left"/>
              <w:rPr>
                <w:rFonts w:ascii="Arial" w:hAnsi="Arial"/>
                <w:sz w:val="15"/>
              </w:rPr>
            </w:pPr>
            <w:r>
              <w:rPr>
                <w:rFonts w:ascii="Arial" w:hAnsi="Arial"/>
                <w:spacing w:val="-3"/>
                <w:w w:val="105"/>
                <w:sz w:val="15"/>
              </w:rPr>
              <w:t xml:space="preserve">Impactar significativamente </w:t>
            </w:r>
            <w:r>
              <w:rPr>
                <w:rFonts w:ascii="Arial" w:hAnsi="Arial"/>
                <w:w w:val="105"/>
                <w:sz w:val="15"/>
              </w:rPr>
              <w:t xml:space="preserve">o </w:t>
            </w:r>
            <w:r>
              <w:rPr>
                <w:rFonts w:ascii="Arial" w:hAnsi="Arial"/>
                <w:spacing w:val="-3"/>
                <w:w w:val="105"/>
                <w:sz w:val="15"/>
              </w:rPr>
              <w:t xml:space="preserve">planejamento </w:t>
            </w:r>
            <w:r>
              <w:rPr>
                <w:rFonts w:ascii="Arial" w:hAnsi="Arial"/>
                <w:w w:val="105"/>
                <w:sz w:val="15"/>
              </w:rPr>
              <w:t>e a gestão do território</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0"/>
        </w:trPr>
        <w:tc>
          <w:tcPr>
            <w:tcW w:w="1212" w:type="dxa"/>
            <w:vMerge/>
            <w:tcBorders>
              <w:top w:val="nil"/>
            </w:tcBorders>
            <w:shd w:val="clear" w:color="auto" w:fill="BCD6ED"/>
          </w:tcPr>
          <w:p w:rsidR="00500A47" w:rsidRDefault="00500A47">
            <w:pPr>
              <w:rPr>
                <w:sz w:val="2"/>
                <w:szCs w:val="2"/>
              </w:rPr>
            </w:pPr>
          </w:p>
        </w:tc>
        <w:tc>
          <w:tcPr>
            <w:tcW w:w="3896" w:type="dxa"/>
          </w:tcPr>
          <w:p w:rsidR="00500A47" w:rsidRDefault="00500A47">
            <w:pPr>
              <w:pStyle w:val="TableParagraph"/>
              <w:spacing w:before="2"/>
              <w:jc w:val="left"/>
              <w:rPr>
                <w:b/>
                <w:sz w:val="18"/>
              </w:rPr>
            </w:pPr>
          </w:p>
          <w:p w:rsidR="00500A47" w:rsidRDefault="000A7459">
            <w:pPr>
              <w:pStyle w:val="TableParagraph"/>
              <w:ind w:left="23"/>
              <w:jc w:val="left"/>
              <w:rPr>
                <w:rFonts w:ascii="Arial"/>
                <w:sz w:val="15"/>
              </w:rPr>
            </w:pPr>
            <w:r>
              <w:rPr>
                <w:rFonts w:ascii="Arial"/>
                <w:w w:val="105"/>
                <w:sz w:val="15"/>
              </w:rPr>
              <w:t>Valorizar a Arquitetura e Urbanismo</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1"/>
        </w:trPr>
        <w:tc>
          <w:tcPr>
            <w:tcW w:w="1212" w:type="dxa"/>
            <w:vMerge w:val="restart"/>
            <w:shd w:val="clear" w:color="auto" w:fill="93B9C3"/>
          </w:tcPr>
          <w:p w:rsidR="00500A47" w:rsidRDefault="000A7459">
            <w:pPr>
              <w:pStyle w:val="TableParagraph"/>
              <w:spacing w:before="128" w:line="276" w:lineRule="auto"/>
              <w:ind w:left="23" w:right="418"/>
              <w:jc w:val="left"/>
              <w:rPr>
                <w:rFonts w:ascii="Arial"/>
                <w:sz w:val="15"/>
              </w:rPr>
            </w:pPr>
            <w:r>
              <w:rPr>
                <w:rFonts w:ascii="Arial"/>
                <w:w w:val="105"/>
                <w:sz w:val="15"/>
              </w:rPr>
              <w:t>Processos Internos</w:t>
            </w:r>
          </w:p>
        </w:tc>
        <w:tc>
          <w:tcPr>
            <w:tcW w:w="3896" w:type="dxa"/>
          </w:tcPr>
          <w:p w:rsidR="00500A47" w:rsidRDefault="000A7459">
            <w:pPr>
              <w:pStyle w:val="TableParagraph"/>
              <w:spacing w:before="128" w:line="276" w:lineRule="auto"/>
              <w:ind w:left="23" w:right="40"/>
              <w:jc w:val="left"/>
              <w:rPr>
                <w:rFonts w:ascii="Arial" w:hAnsi="Arial"/>
                <w:sz w:val="15"/>
              </w:rPr>
            </w:pPr>
            <w:r>
              <w:rPr>
                <w:rFonts w:ascii="Arial" w:hAnsi="Arial"/>
                <w:spacing w:val="-3"/>
                <w:w w:val="105"/>
                <w:sz w:val="15"/>
              </w:rPr>
              <w:t xml:space="preserve">Tornar </w:t>
            </w:r>
            <w:r>
              <w:rPr>
                <w:rFonts w:ascii="Arial" w:hAnsi="Arial"/>
                <w:w w:val="105"/>
                <w:sz w:val="15"/>
              </w:rPr>
              <w:t xml:space="preserve">a fiscalização um </w:t>
            </w:r>
            <w:r>
              <w:rPr>
                <w:rFonts w:ascii="Arial" w:hAnsi="Arial"/>
                <w:spacing w:val="-4"/>
                <w:w w:val="105"/>
                <w:sz w:val="15"/>
              </w:rPr>
              <w:t xml:space="preserve">vetor </w:t>
            </w:r>
            <w:r>
              <w:rPr>
                <w:rFonts w:ascii="Arial" w:hAnsi="Arial"/>
                <w:w w:val="105"/>
                <w:sz w:val="15"/>
              </w:rPr>
              <w:t xml:space="preserve">de melhoria do </w:t>
            </w:r>
            <w:r>
              <w:rPr>
                <w:rFonts w:ascii="Arial" w:hAnsi="Arial"/>
                <w:spacing w:val="-3"/>
                <w:w w:val="105"/>
                <w:sz w:val="15"/>
              </w:rPr>
              <w:t xml:space="preserve">exercício </w:t>
            </w:r>
            <w:r>
              <w:rPr>
                <w:rFonts w:ascii="Arial" w:hAnsi="Arial"/>
                <w:w w:val="105"/>
                <w:sz w:val="15"/>
              </w:rPr>
              <w:t xml:space="preserve">da </w:t>
            </w:r>
            <w:r>
              <w:rPr>
                <w:rFonts w:ascii="Arial" w:hAnsi="Arial"/>
                <w:spacing w:val="-4"/>
                <w:w w:val="105"/>
                <w:sz w:val="15"/>
              </w:rPr>
              <w:t xml:space="preserve">Arquitetura </w:t>
            </w:r>
            <w:r>
              <w:rPr>
                <w:rFonts w:ascii="Arial" w:hAnsi="Arial"/>
                <w:w w:val="105"/>
                <w:sz w:val="15"/>
              </w:rPr>
              <w:t>e Urbanismo</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1"/>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0A7459">
            <w:pPr>
              <w:pStyle w:val="TableParagraph"/>
              <w:spacing w:before="6" w:line="198" w:lineRule="exact"/>
              <w:ind w:left="23" w:right="373"/>
              <w:jc w:val="left"/>
              <w:rPr>
                <w:rFonts w:ascii="Arial" w:hAnsi="Arial"/>
                <w:sz w:val="15"/>
              </w:rPr>
            </w:pPr>
            <w:r>
              <w:rPr>
                <w:rFonts w:ascii="Arial" w:hAnsi="Arial"/>
                <w:w w:val="105"/>
                <w:sz w:val="15"/>
              </w:rPr>
              <w:t xml:space="preserve">Assegurar a eficácia no </w:t>
            </w:r>
            <w:r>
              <w:rPr>
                <w:rFonts w:ascii="Arial" w:hAnsi="Arial"/>
                <w:spacing w:val="-3"/>
                <w:w w:val="105"/>
                <w:sz w:val="15"/>
              </w:rPr>
              <w:t xml:space="preserve">atendimento </w:t>
            </w:r>
            <w:r>
              <w:rPr>
                <w:rFonts w:ascii="Arial" w:hAnsi="Arial"/>
                <w:w w:val="105"/>
                <w:sz w:val="15"/>
              </w:rPr>
              <w:t xml:space="preserve">e no </w:t>
            </w:r>
            <w:r>
              <w:rPr>
                <w:rFonts w:ascii="Arial" w:hAnsi="Arial"/>
                <w:spacing w:val="-2"/>
                <w:w w:val="105"/>
                <w:sz w:val="15"/>
              </w:rPr>
              <w:t xml:space="preserve">relacionamento </w:t>
            </w:r>
            <w:r>
              <w:rPr>
                <w:rFonts w:ascii="Arial" w:hAnsi="Arial"/>
                <w:w w:val="105"/>
                <w:sz w:val="15"/>
              </w:rPr>
              <w:t xml:space="preserve">com os </w:t>
            </w:r>
            <w:r>
              <w:rPr>
                <w:rFonts w:ascii="Arial" w:hAnsi="Arial"/>
                <w:spacing w:val="-4"/>
                <w:w w:val="105"/>
                <w:sz w:val="15"/>
              </w:rPr>
              <w:t xml:space="preserve">Arquitetos </w:t>
            </w:r>
            <w:r>
              <w:rPr>
                <w:rFonts w:ascii="Arial" w:hAnsi="Arial"/>
                <w:w w:val="105"/>
                <w:sz w:val="15"/>
              </w:rPr>
              <w:t xml:space="preserve">e </w:t>
            </w:r>
            <w:r>
              <w:rPr>
                <w:rFonts w:ascii="Arial" w:hAnsi="Arial"/>
                <w:spacing w:val="-3"/>
                <w:w w:val="105"/>
                <w:sz w:val="15"/>
              </w:rPr>
              <w:t xml:space="preserve">Urbanistas </w:t>
            </w:r>
            <w:r>
              <w:rPr>
                <w:rFonts w:ascii="Arial" w:hAnsi="Arial"/>
                <w:w w:val="105"/>
                <w:sz w:val="15"/>
              </w:rPr>
              <w:t xml:space="preserve">e a </w:t>
            </w:r>
            <w:r>
              <w:rPr>
                <w:rFonts w:ascii="Arial" w:hAnsi="Arial"/>
                <w:spacing w:val="-3"/>
                <w:w w:val="105"/>
                <w:sz w:val="15"/>
              </w:rPr>
              <w:t>Sociedade</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0"/>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0A7459">
            <w:pPr>
              <w:pStyle w:val="TableParagraph"/>
              <w:spacing w:before="24"/>
              <w:ind w:left="23"/>
              <w:jc w:val="left"/>
              <w:rPr>
                <w:rFonts w:ascii="Arial"/>
                <w:sz w:val="15"/>
              </w:rPr>
            </w:pPr>
            <w:r>
              <w:rPr>
                <w:rFonts w:ascii="Arial"/>
                <w:w w:val="105"/>
                <w:sz w:val="15"/>
              </w:rPr>
              <w:t>Estimular o conhecimento, o uso de processos</w:t>
            </w:r>
          </w:p>
          <w:p w:rsidR="00500A47" w:rsidRDefault="000A7459">
            <w:pPr>
              <w:pStyle w:val="TableParagraph"/>
              <w:spacing w:line="200" w:lineRule="atLeast"/>
              <w:ind w:left="23" w:right="373"/>
              <w:jc w:val="left"/>
              <w:rPr>
                <w:rFonts w:ascii="Arial" w:hAnsi="Arial"/>
                <w:sz w:val="15"/>
              </w:rPr>
            </w:pPr>
            <w:r>
              <w:rPr>
                <w:rFonts w:ascii="Arial" w:hAnsi="Arial"/>
                <w:spacing w:val="-3"/>
                <w:w w:val="105"/>
                <w:sz w:val="15"/>
              </w:rPr>
              <w:t xml:space="preserve">criativos </w:t>
            </w:r>
            <w:r>
              <w:rPr>
                <w:rFonts w:ascii="Arial" w:hAnsi="Arial"/>
                <w:w w:val="105"/>
                <w:sz w:val="15"/>
              </w:rPr>
              <w:t xml:space="preserve">e a difusão </w:t>
            </w:r>
            <w:r>
              <w:rPr>
                <w:rFonts w:ascii="Arial" w:hAnsi="Arial"/>
                <w:spacing w:val="-3"/>
                <w:w w:val="105"/>
                <w:sz w:val="15"/>
              </w:rPr>
              <w:t xml:space="preserve">das </w:t>
            </w:r>
            <w:r>
              <w:rPr>
                <w:rFonts w:ascii="Arial" w:hAnsi="Arial"/>
                <w:w w:val="105"/>
                <w:sz w:val="15"/>
              </w:rPr>
              <w:t xml:space="preserve">melhores práticas em </w:t>
            </w:r>
            <w:r>
              <w:rPr>
                <w:rFonts w:ascii="Arial" w:hAnsi="Arial"/>
                <w:spacing w:val="-4"/>
                <w:w w:val="105"/>
                <w:sz w:val="15"/>
              </w:rPr>
              <w:t xml:space="preserve">Arquitetura </w:t>
            </w:r>
            <w:r>
              <w:rPr>
                <w:rFonts w:ascii="Arial" w:hAnsi="Arial"/>
                <w:w w:val="105"/>
                <w:sz w:val="15"/>
              </w:rPr>
              <w:t>e Urbanismo</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1"/>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0A7459">
            <w:pPr>
              <w:pStyle w:val="TableParagraph"/>
              <w:spacing w:before="128" w:line="276" w:lineRule="auto"/>
              <w:ind w:left="23" w:right="373"/>
              <w:jc w:val="left"/>
              <w:rPr>
                <w:rFonts w:ascii="Arial" w:hAnsi="Arial"/>
                <w:sz w:val="15"/>
              </w:rPr>
            </w:pPr>
            <w:r>
              <w:rPr>
                <w:rFonts w:ascii="Arial" w:hAnsi="Arial"/>
                <w:spacing w:val="-4"/>
                <w:w w:val="105"/>
                <w:sz w:val="15"/>
              </w:rPr>
              <w:t xml:space="preserve">Influenciar </w:t>
            </w:r>
            <w:r>
              <w:rPr>
                <w:rFonts w:ascii="Arial" w:hAnsi="Arial"/>
                <w:w w:val="105"/>
                <w:sz w:val="15"/>
              </w:rPr>
              <w:t xml:space="preserve">as diretrizes do ensino de </w:t>
            </w:r>
            <w:r>
              <w:rPr>
                <w:rFonts w:ascii="Arial" w:hAnsi="Arial"/>
                <w:spacing w:val="-4"/>
                <w:w w:val="105"/>
                <w:sz w:val="15"/>
              </w:rPr>
              <w:t xml:space="preserve">Arquitetura </w:t>
            </w:r>
            <w:r>
              <w:rPr>
                <w:rFonts w:ascii="Arial" w:hAnsi="Arial"/>
                <w:w w:val="105"/>
                <w:sz w:val="15"/>
              </w:rPr>
              <w:t xml:space="preserve">e Urbanismo e sua formação </w:t>
            </w:r>
            <w:r>
              <w:rPr>
                <w:rFonts w:ascii="Arial" w:hAnsi="Arial"/>
                <w:spacing w:val="-3"/>
                <w:w w:val="105"/>
                <w:sz w:val="15"/>
              </w:rPr>
              <w:t>continuada</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0"/>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0A7459">
            <w:pPr>
              <w:pStyle w:val="TableParagraph"/>
              <w:spacing w:before="128" w:line="276" w:lineRule="auto"/>
              <w:ind w:left="23" w:right="153"/>
              <w:jc w:val="left"/>
              <w:rPr>
                <w:rFonts w:ascii="Arial" w:hAnsi="Arial"/>
                <w:sz w:val="15"/>
              </w:rPr>
            </w:pPr>
            <w:r>
              <w:rPr>
                <w:rFonts w:ascii="Arial" w:hAnsi="Arial"/>
                <w:spacing w:val="-4"/>
                <w:w w:val="105"/>
                <w:sz w:val="15"/>
              </w:rPr>
              <w:t xml:space="preserve">Garantir </w:t>
            </w:r>
            <w:r>
              <w:rPr>
                <w:rFonts w:ascii="Arial" w:hAnsi="Arial"/>
                <w:w w:val="105"/>
                <w:sz w:val="15"/>
              </w:rPr>
              <w:t xml:space="preserve">a participação </w:t>
            </w:r>
            <w:r>
              <w:rPr>
                <w:rFonts w:ascii="Arial" w:hAnsi="Arial"/>
                <w:spacing w:val="-3"/>
                <w:w w:val="105"/>
                <w:sz w:val="15"/>
              </w:rPr>
              <w:t xml:space="preserve">dos </w:t>
            </w:r>
            <w:r>
              <w:rPr>
                <w:rFonts w:ascii="Arial" w:hAnsi="Arial"/>
                <w:spacing w:val="-4"/>
                <w:w w:val="105"/>
                <w:sz w:val="15"/>
              </w:rPr>
              <w:t xml:space="preserve">Arquitetos </w:t>
            </w:r>
            <w:r>
              <w:rPr>
                <w:rFonts w:ascii="Arial" w:hAnsi="Arial"/>
                <w:w w:val="105"/>
                <w:sz w:val="15"/>
              </w:rPr>
              <w:t xml:space="preserve">e </w:t>
            </w:r>
            <w:r>
              <w:rPr>
                <w:rFonts w:ascii="Arial" w:hAnsi="Arial"/>
                <w:spacing w:val="-3"/>
                <w:w w:val="105"/>
                <w:sz w:val="15"/>
              </w:rPr>
              <w:t xml:space="preserve">Urbanistas </w:t>
            </w:r>
            <w:r>
              <w:rPr>
                <w:rFonts w:ascii="Arial" w:hAnsi="Arial"/>
                <w:w w:val="105"/>
                <w:sz w:val="15"/>
              </w:rPr>
              <w:t xml:space="preserve">no </w:t>
            </w:r>
            <w:r>
              <w:rPr>
                <w:rFonts w:ascii="Arial" w:hAnsi="Arial"/>
                <w:spacing w:val="-3"/>
                <w:w w:val="105"/>
                <w:sz w:val="15"/>
              </w:rPr>
              <w:t xml:space="preserve">planejamento territorial </w:t>
            </w:r>
            <w:r>
              <w:rPr>
                <w:rFonts w:ascii="Arial" w:hAnsi="Arial"/>
                <w:w w:val="105"/>
                <w:sz w:val="15"/>
              </w:rPr>
              <w:t xml:space="preserve">e na gestão </w:t>
            </w:r>
            <w:r>
              <w:rPr>
                <w:rFonts w:ascii="Arial" w:hAnsi="Arial"/>
                <w:spacing w:val="-4"/>
                <w:w w:val="105"/>
                <w:sz w:val="15"/>
              </w:rPr>
              <w:t>urbana</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1"/>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0A7459">
            <w:pPr>
              <w:pStyle w:val="TableParagraph"/>
              <w:spacing w:before="128" w:line="276" w:lineRule="auto"/>
              <w:ind w:left="23" w:right="-1"/>
              <w:jc w:val="left"/>
              <w:rPr>
                <w:rFonts w:ascii="Arial" w:hAnsi="Arial"/>
                <w:sz w:val="15"/>
              </w:rPr>
            </w:pPr>
            <w:r>
              <w:rPr>
                <w:rFonts w:ascii="Arial" w:hAnsi="Arial"/>
                <w:w w:val="105"/>
                <w:sz w:val="15"/>
              </w:rPr>
              <w:t xml:space="preserve">Estimular a produção da </w:t>
            </w:r>
            <w:r>
              <w:rPr>
                <w:rFonts w:ascii="Arial" w:hAnsi="Arial"/>
                <w:spacing w:val="-4"/>
                <w:w w:val="105"/>
                <w:sz w:val="15"/>
              </w:rPr>
              <w:t xml:space="preserve">Arquitetura </w:t>
            </w:r>
            <w:r>
              <w:rPr>
                <w:rFonts w:ascii="Arial" w:hAnsi="Arial"/>
                <w:w w:val="105"/>
                <w:sz w:val="15"/>
              </w:rPr>
              <w:t xml:space="preserve">e Urbanismo como </w:t>
            </w:r>
            <w:r>
              <w:rPr>
                <w:rFonts w:ascii="Arial" w:hAnsi="Arial"/>
                <w:spacing w:val="-4"/>
                <w:w w:val="105"/>
                <w:sz w:val="15"/>
              </w:rPr>
              <w:t xml:space="preserve">política </w:t>
            </w:r>
            <w:r>
              <w:rPr>
                <w:rFonts w:ascii="Arial" w:hAnsi="Arial"/>
                <w:w w:val="105"/>
                <w:sz w:val="15"/>
              </w:rPr>
              <w:t>de Estado</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0"/>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0A7459">
            <w:pPr>
              <w:pStyle w:val="TableParagraph"/>
              <w:spacing w:before="128" w:line="276" w:lineRule="auto"/>
              <w:ind w:left="23" w:right="-2"/>
              <w:jc w:val="left"/>
              <w:rPr>
                <w:rFonts w:ascii="Arial" w:hAnsi="Arial"/>
                <w:sz w:val="15"/>
              </w:rPr>
            </w:pPr>
            <w:r>
              <w:rPr>
                <w:rFonts w:ascii="Arial" w:hAnsi="Arial"/>
                <w:w w:val="105"/>
                <w:sz w:val="15"/>
              </w:rPr>
              <w:t xml:space="preserve">Assegurar a eficácia no </w:t>
            </w:r>
            <w:r>
              <w:rPr>
                <w:rFonts w:ascii="Arial" w:hAnsi="Arial"/>
                <w:spacing w:val="-2"/>
                <w:w w:val="105"/>
                <w:sz w:val="15"/>
              </w:rPr>
              <w:t xml:space="preserve">relacionamento </w:t>
            </w:r>
            <w:r>
              <w:rPr>
                <w:rFonts w:ascii="Arial" w:hAnsi="Arial"/>
                <w:w w:val="105"/>
                <w:sz w:val="15"/>
              </w:rPr>
              <w:t>e comunicação com a sociedade</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0"/>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500A47">
            <w:pPr>
              <w:pStyle w:val="TableParagraph"/>
              <w:spacing w:before="2"/>
              <w:jc w:val="left"/>
              <w:rPr>
                <w:b/>
                <w:sz w:val="18"/>
              </w:rPr>
            </w:pPr>
          </w:p>
          <w:p w:rsidR="00500A47" w:rsidRDefault="000A7459">
            <w:pPr>
              <w:pStyle w:val="TableParagraph"/>
              <w:ind w:left="23"/>
              <w:jc w:val="left"/>
              <w:rPr>
                <w:rFonts w:ascii="Arial" w:hAnsi="Arial"/>
                <w:sz w:val="15"/>
              </w:rPr>
            </w:pPr>
            <w:r>
              <w:rPr>
                <w:rFonts w:ascii="Arial" w:hAnsi="Arial"/>
                <w:w w:val="105"/>
                <w:sz w:val="15"/>
              </w:rPr>
              <w:t>Promover o exercício ético e qualificado da profissão</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1"/>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0A7459">
            <w:pPr>
              <w:pStyle w:val="TableParagraph"/>
              <w:spacing w:before="128" w:line="276" w:lineRule="auto"/>
              <w:ind w:left="23" w:right="480"/>
              <w:jc w:val="left"/>
              <w:rPr>
                <w:rFonts w:ascii="Arial" w:hAnsi="Arial"/>
                <w:sz w:val="15"/>
              </w:rPr>
            </w:pPr>
            <w:r>
              <w:rPr>
                <w:rFonts w:ascii="Arial" w:hAnsi="Arial"/>
                <w:w w:val="105"/>
                <w:sz w:val="15"/>
              </w:rPr>
              <w:t xml:space="preserve">Fomentar o acesso da sociedade à </w:t>
            </w:r>
            <w:r>
              <w:rPr>
                <w:rFonts w:ascii="Arial" w:hAnsi="Arial"/>
                <w:spacing w:val="-4"/>
                <w:w w:val="105"/>
                <w:sz w:val="15"/>
              </w:rPr>
              <w:t xml:space="preserve">Arquitetura </w:t>
            </w:r>
            <w:r>
              <w:rPr>
                <w:rFonts w:ascii="Arial" w:hAnsi="Arial"/>
                <w:w w:val="105"/>
                <w:sz w:val="15"/>
              </w:rPr>
              <w:t>e Urbanismo</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0"/>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500A47">
            <w:pPr>
              <w:pStyle w:val="TableParagraph"/>
              <w:spacing w:before="2"/>
              <w:jc w:val="left"/>
              <w:rPr>
                <w:b/>
                <w:sz w:val="18"/>
              </w:rPr>
            </w:pPr>
          </w:p>
          <w:p w:rsidR="00500A47" w:rsidRDefault="000A7459">
            <w:pPr>
              <w:pStyle w:val="TableParagraph"/>
              <w:ind w:left="23"/>
              <w:jc w:val="left"/>
              <w:rPr>
                <w:rFonts w:ascii="Arial"/>
                <w:sz w:val="15"/>
              </w:rPr>
            </w:pPr>
            <w:r>
              <w:rPr>
                <w:rFonts w:ascii="Arial"/>
                <w:w w:val="105"/>
                <w:sz w:val="15"/>
              </w:rPr>
              <w:t>Assegurar a sustentabilidade financeira</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1"/>
        </w:trPr>
        <w:tc>
          <w:tcPr>
            <w:tcW w:w="1212" w:type="dxa"/>
            <w:vMerge/>
            <w:tcBorders>
              <w:top w:val="nil"/>
            </w:tcBorders>
            <w:shd w:val="clear" w:color="auto" w:fill="93B9C3"/>
          </w:tcPr>
          <w:p w:rsidR="00500A47" w:rsidRDefault="00500A47">
            <w:pPr>
              <w:rPr>
                <w:sz w:val="2"/>
                <w:szCs w:val="2"/>
              </w:rPr>
            </w:pPr>
          </w:p>
        </w:tc>
        <w:tc>
          <w:tcPr>
            <w:tcW w:w="3896" w:type="dxa"/>
          </w:tcPr>
          <w:p w:rsidR="00500A47" w:rsidRDefault="00500A47">
            <w:pPr>
              <w:pStyle w:val="TableParagraph"/>
              <w:spacing w:before="2"/>
              <w:jc w:val="left"/>
              <w:rPr>
                <w:b/>
                <w:sz w:val="18"/>
              </w:rPr>
            </w:pPr>
          </w:p>
          <w:p w:rsidR="00500A47" w:rsidRDefault="000A7459">
            <w:pPr>
              <w:pStyle w:val="TableParagraph"/>
              <w:ind w:left="23"/>
              <w:jc w:val="left"/>
              <w:rPr>
                <w:rFonts w:ascii="Arial" w:hAnsi="Arial"/>
                <w:sz w:val="15"/>
              </w:rPr>
            </w:pPr>
            <w:r>
              <w:rPr>
                <w:rFonts w:ascii="Arial" w:hAnsi="Arial"/>
                <w:w w:val="105"/>
                <w:sz w:val="15"/>
              </w:rPr>
              <w:t>Aprimorar e inovar os processos e as ações</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0"/>
        </w:trPr>
        <w:tc>
          <w:tcPr>
            <w:tcW w:w="1212" w:type="dxa"/>
            <w:vMerge w:val="restart"/>
            <w:shd w:val="clear" w:color="auto" w:fill="528592"/>
          </w:tcPr>
          <w:p w:rsidR="00500A47" w:rsidRDefault="000A7459">
            <w:pPr>
              <w:pStyle w:val="TableParagraph"/>
              <w:spacing w:before="128" w:line="276" w:lineRule="auto"/>
              <w:ind w:left="23"/>
              <w:jc w:val="left"/>
              <w:rPr>
                <w:rFonts w:ascii="Arial"/>
                <w:sz w:val="15"/>
              </w:rPr>
            </w:pPr>
            <w:r>
              <w:rPr>
                <w:rFonts w:ascii="Arial"/>
                <w:color w:val="FFFFFF"/>
                <w:w w:val="105"/>
                <w:sz w:val="15"/>
              </w:rPr>
              <w:t>Pessoas e Infraestrutura</w:t>
            </w:r>
          </w:p>
        </w:tc>
        <w:tc>
          <w:tcPr>
            <w:tcW w:w="3896" w:type="dxa"/>
          </w:tcPr>
          <w:p w:rsidR="00500A47" w:rsidRDefault="000A7459">
            <w:pPr>
              <w:pStyle w:val="TableParagraph"/>
              <w:spacing w:before="128" w:line="276" w:lineRule="auto"/>
              <w:ind w:left="23" w:right="373"/>
              <w:jc w:val="left"/>
              <w:rPr>
                <w:rFonts w:ascii="Arial" w:hAnsi="Arial"/>
                <w:sz w:val="15"/>
              </w:rPr>
            </w:pPr>
            <w:r>
              <w:rPr>
                <w:rFonts w:ascii="Arial" w:hAnsi="Arial"/>
                <w:spacing w:val="-3"/>
                <w:w w:val="105"/>
                <w:sz w:val="15"/>
              </w:rPr>
              <w:t xml:space="preserve">Desenvolver </w:t>
            </w:r>
            <w:r>
              <w:rPr>
                <w:rFonts w:ascii="Arial" w:hAnsi="Arial"/>
                <w:w w:val="105"/>
                <w:sz w:val="15"/>
              </w:rPr>
              <w:t xml:space="preserve">competências de </w:t>
            </w:r>
            <w:r>
              <w:rPr>
                <w:rFonts w:ascii="Arial" w:hAnsi="Arial"/>
                <w:spacing w:val="-3"/>
                <w:w w:val="105"/>
                <w:sz w:val="15"/>
              </w:rPr>
              <w:t xml:space="preserve">dirigentes </w:t>
            </w:r>
            <w:r>
              <w:rPr>
                <w:rFonts w:ascii="Arial" w:hAnsi="Arial"/>
                <w:w w:val="105"/>
                <w:sz w:val="15"/>
              </w:rPr>
              <w:t xml:space="preserve">e </w:t>
            </w:r>
            <w:r>
              <w:rPr>
                <w:rFonts w:ascii="Arial" w:hAnsi="Arial"/>
                <w:spacing w:val="-3"/>
                <w:w w:val="105"/>
                <w:sz w:val="15"/>
              </w:rPr>
              <w:t>colaboradores</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1"/>
        </w:trPr>
        <w:tc>
          <w:tcPr>
            <w:tcW w:w="1212" w:type="dxa"/>
            <w:vMerge/>
            <w:tcBorders>
              <w:top w:val="nil"/>
            </w:tcBorders>
            <w:shd w:val="clear" w:color="auto" w:fill="528592"/>
          </w:tcPr>
          <w:p w:rsidR="00500A47" w:rsidRDefault="00500A47">
            <w:pPr>
              <w:rPr>
                <w:sz w:val="2"/>
                <w:szCs w:val="2"/>
              </w:rPr>
            </w:pPr>
          </w:p>
        </w:tc>
        <w:tc>
          <w:tcPr>
            <w:tcW w:w="3896" w:type="dxa"/>
          </w:tcPr>
          <w:p w:rsidR="00500A47" w:rsidRDefault="00500A47">
            <w:pPr>
              <w:pStyle w:val="TableParagraph"/>
              <w:spacing w:before="2"/>
              <w:jc w:val="left"/>
              <w:rPr>
                <w:b/>
                <w:sz w:val="18"/>
              </w:rPr>
            </w:pPr>
          </w:p>
          <w:p w:rsidR="00500A47" w:rsidRDefault="000A7459">
            <w:pPr>
              <w:pStyle w:val="TableParagraph"/>
              <w:ind w:left="23"/>
              <w:jc w:val="left"/>
              <w:rPr>
                <w:rFonts w:ascii="Arial" w:hAnsi="Arial"/>
                <w:sz w:val="15"/>
              </w:rPr>
            </w:pPr>
            <w:r>
              <w:rPr>
                <w:rFonts w:ascii="Arial" w:hAnsi="Arial"/>
                <w:w w:val="105"/>
                <w:sz w:val="15"/>
              </w:rPr>
              <w:t>Construir cultura organizacional adequada à estratégia</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r w:rsidR="00500A47">
        <w:trPr>
          <w:trHeight w:val="611"/>
        </w:trPr>
        <w:tc>
          <w:tcPr>
            <w:tcW w:w="1212" w:type="dxa"/>
            <w:vMerge/>
            <w:tcBorders>
              <w:top w:val="nil"/>
            </w:tcBorders>
            <w:shd w:val="clear" w:color="auto" w:fill="528592"/>
          </w:tcPr>
          <w:p w:rsidR="00500A47" w:rsidRDefault="00500A47">
            <w:pPr>
              <w:rPr>
                <w:sz w:val="2"/>
                <w:szCs w:val="2"/>
              </w:rPr>
            </w:pPr>
          </w:p>
        </w:tc>
        <w:tc>
          <w:tcPr>
            <w:tcW w:w="3896" w:type="dxa"/>
          </w:tcPr>
          <w:p w:rsidR="00500A47" w:rsidRDefault="000A7459">
            <w:pPr>
              <w:pStyle w:val="TableParagraph"/>
              <w:spacing w:before="6" w:line="198" w:lineRule="exact"/>
              <w:ind w:left="23" w:right="153"/>
              <w:jc w:val="left"/>
              <w:rPr>
                <w:rFonts w:ascii="Arial" w:hAnsi="Arial"/>
                <w:sz w:val="15"/>
              </w:rPr>
            </w:pPr>
            <w:r>
              <w:rPr>
                <w:rFonts w:ascii="Arial" w:hAnsi="Arial"/>
                <w:spacing w:val="-2"/>
                <w:w w:val="105"/>
                <w:sz w:val="15"/>
              </w:rPr>
              <w:t xml:space="preserve">Ter </w:t>
            </w:r>
            <w:r>
              <w:rPr>
                <w:rFonts w:ascii="Arial" w:hAnsi="Arial"/>
                <w:w w:val="105"/>
                <w:sz w:val="15"/>
              </w:rPr>
              <w:t xml:space="preserve">sistemas de informação e infraestrutura </w:t>
            </w:r>
            <w:r>
              <w:rPr>
                <w:rFonts w:ascii="Arial" w:hAnsi="Arial"/>
                <w:spacing w:val="-3"/>
                <w:w w:val="105"/>
                <w:sz w:val="15"/>
              </w:rPr>
              <w:t xml:space="preserve">que viabilizem </w:t>
            </w:r>
            <w:r>
              <w:rPr>
                <w:rFonts w:ascii="Arial" w:hAnsi="Arial"/>
                <w:w w:val="105"/>
                <w:sz w:val="15"/>
              </w:rPr>
              <w:t xml:space="preserve">a gestão e o </w:t>
            </w:r>
            <w:r>
              <w:rPr>
                <w:rFonts w:ascii="Arial" w:hAnsi="Arial"/>
                <w:spacing w:val="-3"/>
                <w:w w:val="105"/>
                <w:sz w:val="15"/>
              </w:rPr>
              <w:t xml:space="preserve">atendimento dos arquitetos </w:t>
            </w:r>
            <w:r>
              <w:rPr>
                <w:rFonts w:ascii="Arial" w:hAnsi="Arial"/>
                <w:w w:val="105"/>
                <w:sz w:val="15"/>
              </w:rPr>
              <w:t xml:space="preserve">e </w:t>
            </w:r>
            <w:r>
              <w:rPr>
                <w:rFonts w:ascii="Arial" w:hAnsi="Arial"/>
                <w:spacing w:val="-3"/>
                <w:w w:val="105"/>
                <w:sz w:val="15"/>
              </w:rPr>
              <w:t xml:space="preserve">urbanistas </w:t>
            </w:r>
            <w:r>
              <w:rPr>
                <w:rFonts w:ascii="Arial" w:hAnsi="Arial"/>
                <w:w w:val="105"/>
                <w:sz w:val="15"/>
              </w:rPr>
              <w:t>e a sociedade</w:t>
            </w: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c>
          <w:tcPr>
            <w:tcW w:w="565" w:type="dxa"/>
          </w:tcPr>
          <w:p w:rsidR="00500A47" w:rsidRDefault="00500A47">
            <w:pPr>
              <w:pStyle w:val="TableParagraph"/>
              <w:jc w:val="left"/>
              <w:rPr>
                <w:rFonts w:ascii="Times New Roman"/>
                <w:sz w:val="14"/>
              </w:rPr>
            </w:pPr>
          </w:p>
        </w:tc>
      </w:tr>
    </w:tbl>
    <w:p w:rsidR="00500A47" w:rsidRDefault="00500A47">
      <w:pPr>
        <w:rPr>
          <w:rFonts w:ascii="Times New Roman"/>
          <w:sz w:val="14"/>
        </w:rPr>
        <w:sectPr w:rsidR="00500A47">
          <w:pgSz w:w="11910" w:h="16840"/>
          <w:pgMar w:top="1640" w:right="860" w:bottom="900" w:left="1180" w:header="639" w:footer="703" w:gutter="0"/>
          <w:cols w:space="720"/>
        </w:sectPr>
      </w:pPr>
    </w:p>
    <w:p w:rsidR="00500A47" w:rsidRDefault="00500A47">
      <w:pPr>
        <w:pStyle w:val="Corpodetexto"/>
        <w:spacing w:before="1"/>
        <w:rPr>
          <w:b/>
          <w:sz w:val="2"/>
        </w:rPr>
      </w:pPr>
    </w:p>
    <w:p w:rsidR="00500A47" w:rsidRDefault="00255050">
      <w:pPr>
        <w:pStyle w:val="Corpodetexto"/>
        <w:ind w:left="216"/>
        <w:rPr>
          <w:sz w:val="20"/>
        </w:rPr>
      </w:pPr>
      <w:r>
        <w:rPr>
          <w:noProof/>
          <w:sz w:val="20"/>
          <w:lang w:bidi="ar-SA"/>
        </w:rPr>
        <mc:AlternateContent>
          <mc:Choice Requires="wpg">
            <w:drawing>
              <wp:inline distT="0" distB="0" distL="0" distR="0">
                <wp:extent cx="8639810" cy="423545"/>
                <wp:effectExtent l="9525" t="9525" r="8890" b="5080"/>
                <wp:docPr id="20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9810" cy="423545"/>
                          <a:chOff x="0" y="0"/>
                          <a:chExt cx="13606" cy="667"/>
                        </a:xfrm>
                      </wpg:grpSpPr>
                      <pic:pic xmlns:pic="http://schemas.openxmlformats.org/drawingml/2006/picture">
                        <pic:nvPicPr>
                          <pic:cNvPr id="209"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3594" y="11"/>
                            <a:ext cx="12" cy="656"/>
                          </a:xfrm>
                          <a:prstGeom prst="rect">
                            <a:avLst/>
                          </a:prstGeom>
                          <a:noFill/>
                          <a:extLst>
                            <a:ext uri="{909E8E84-426E-40DD-AFC4-6F175D3DCCD1}">
                              <a14:hiddenFill xmlns:a14="http://schemas.microsoft.com/office/drawing/2010/main">
                                <a:solidFill>
                                  <a:srgbClr val="FFFFFF"/>
                                </a:solidFill>
                              </a14:hiddenFill>
                            </a:ext>
                          </a:extLst>
                        </pic:spPr>
                      </pic:pic>
                      <wps:wsp>
                        <wps:cNvPr id="211" name="Line 115"/>
                        <wps:cNvCnPr>
                          <a:cxnSpLocks noChangeShapeType="1"/>
                        </wps:cNvCnPr>
                        <wps:spPr bwMode="auto">
                          <a:xfrm>
                            <a:off x="17" y="6"/>
                            <a:ext cx="13583" cy="0"/>
                          </a:xfrm>
                          <a:prstGeom prst="line">
                            <a:avLst/>
                          </a:prstGeom>
                          <a:noFill/>
                          <a:ln w="71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 y="0"/>
                            <a:ext cx="13595" cy="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 y="327"/>
                            <a:ext cx="13595" cy="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 y="655"/>
                            <a:ext cx="13595" cy="12"/>
                          </a:xfrm>
                          <a:prstGeom prst="rect">
                            <a:avLst/>
                          </a:prstGeom>
                          <a:noFill/>
                          <a:extLst>
                            <a:ext uri="{909E8E84-426E-40DD-AFC4-6F175D3DCCD1}">
                              <a14:hiddenFill xmlns:a14="http://schemas.microsoft.com/office/drawing/2010/main">
                                <a:solidFill>
                                  <a:srgbClr val="FFFFFF"/>
                                </a:solidFill>
                              </a14:hiddenFill>
                            </a:ext>
                          </a:extLst>
                        </pic:spPr>
                      </pic:pic>
                      <wps:wsp>
                        <wps:cNvPr id="215" name="Text Box 111"/>
                        <wps:cNvSpPr txBox="1">
                          <a:spLocks noChangeArrowheads="1"/>
                        </wps:cNvSpPr>
                        <wps:spPr bwMode="auto">
                          <a:xfrm>
                            <a:off x="5" y="333"/>
                            <a:ext cx="13595" cy="328"/>
                          </a:xfrm>
                          <a:prstGeom prst="rect">
                            <a:avLst/>
                          </a:prstGeom>
                          <a:solidFill>
                            <a:srgbClr val="E7E6E6"/>
                          </a:solidFill>
                          <a:ln w="7212">
                            <a:solidFill>
                              <a:srgbClr val="000000"/>
                            </a:solidFill>
                            <a:miter lim="800000"/>
                            <a:headEnd/>
                            <a:tailEnd/>
                          </a:ln>
                        </wps:spPr>
                        <wps:txbx>
                          <w:txbxContent>
                            <w:p w:rsidR="00500A47" w:rsidRDefault="000A7459">
                              <w:pPr>
                                <w:spacing w:before="53"/>
                                <w:ind w:left="22"/>
                                <w:rPr>
                                  <w:b/>
                                  <w:sz w:val="17"/>
                                </w:rPr>
                              </w:pPr>
                              <w:r>
                                <w:rPr>
                                  <w:b/>
                                  <w:sz w:val="17"/>
                                </w:rPr>
                                <w:t>ANEXO 3.6 - Indicadores Institucionais e de Resultado (agrupados por objetivo estratégico) - Metas</w:t>
                              </w:r>
                            </w:p>
                          </w:txbxContent>
                        </wps:txbx>
                        <wps:bodyPr rot="0" vert="horz" wrap="square" lIns="0" tIns="0" rIns="0" bIns="0" anchor="t" anchorCtr="0" upright="1">
                          <a:noAutofit/>
                        </wps:bodyPr>
                      </wps:wsp>
                      <wps:wsp>
                        <wps:cNvPr id="216" name="Text Box 110"/>
                        <wps:cNvSpPr txBox="1">
                          <a:spLocks noChangeArrowheads="1"/>
                        </wps:cNvSpPr>
                        <wps:spPr bwMode="auto">
                          <a:xfrm>
                            <a:off x="33" y="98"/>
                            <a:ext cx="63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70" w:lineRule="exact"/>
                                <w:rPr>
                                  <w:b/>
                                  <w:sz w:val="17"/>
                                </w:rPr>
                              </w:pPr>
                              <w:r>
                                <w:rPr>
                                  <w:b/>
                                  <w:sz w:val="17"/>
                                </w:rPr>
                                <w:t>CAU/UF:</w:t>
                              </w:r>
                            </w:p>
                          </w:txbxContent>
                        </wps:txbx>
                        <wps:bodyPr rot="0" vert="horz" wrap="square" lIns="0" tIns="0" rIns="0" bIns="0" anchor="t" anchorCtr="0" upright="1">
                          <a:noAutofit/>
                        </wps:bodyPr>
                      </wps:wsp>
                    </wpg:wgp>
                  </a:graphicData>
                </a:graphic>
              </wp:inline>
            </w:drawing>
          </mc:Choice>
          <mc:Fallback>
            <w:pict>
              <v:group id="Group 109" o:spid="_x0000_s1027" style="width:680.3pt;height:33.35pt;mso-position-horizontal-relative:char;mso-position-vertical-relative:line" coordsize="136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">
                <v:shape id="Picture 117" o:spid="_x0000_s1028" type="#_x0000_t75" style="position:absolute;width:12;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qojEAAAA3AAAAA8AAABkcnMvZG93bnJldi54bWxEj0FLAzEUhO+C/yE8oTebbQuLbpsWEWor&#10;eLEK7fF185pduu8lbGK7/nsjCB6HmfmGWawG7tSF+th6MTAZF6BIam9bcQY+P9b3D6BiQrHYeSED&#10;3xRhtby9WWBl/VXe6bJLTmWIxAoNNCmFSutYN8QYxz6QZO/ke8aUZe+07fGa4dzpaVGUmrGVvNBg&#10;oOeG6vPuiw1sYrmf8SQM4fWtdLQ+8uHFsTGju+FpDirRkP7Df+2tNTAtHuH3TD4Ce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wqojEAAAA3AAAAA8AAAAAAAAAAAAAAAAA&#10;nwIAAGRycy9kb3ducmV2LnhtbFBLBQYAAAAABAAEAPcAAACQAwAAAAA=&#10;">
                  <v:imagedata r:id="rId66" o:title=""/>
                </v:shape>
                <v:shape id="Picture 116" o:spid="_x0000_s1029" type="#_x0000_t75" style="position:absolute;left:13594;top:11;width:12;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3EKbCAAAA3AAAAA8AAABkcnMvZG93bnJldi54bWxET81qwkAQvgt9h2UKXqTZmGKbpq4ikoIH&#10;D2p9gGF3TILZ2ZBdTXz77qHg8eP7X65H24o79b5xrGCepCCItTMNVwrOvz9vOQgfkA22jknBgzys&#10;Vy+TJRbGDXyk+ylUIoawL1BBHUJXSOl1TRZ94jriyF1cbzFE2FfS9DjEcNvKLE0/pMWGY0ONHW1r&#10;0tfTzSrY4OL9a58ZGz7PTVkernqmL7lS09dx8w0i0Bie4n/3zijI5nF+PBOP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9xCmwgAAANwAAAAPAAAAAAAAAAAAAAAAAJ8C&#10;AABkcnMvZG93bnJldi54bWxQSwUGAAAAAAQABAD3AAAAjgMAAAAA&#10;">
                  <v:imagedata r:id="rId67" o:title=""/>
                </v:shape>
                <v:line id="Line 115" o:spid="_x0000_s1030" style="position:absolute;visibility:visible;mso-wrap-style:square" from="17,6" to="13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TPMQAAADcAAAADwAAAGRycy9kb3ducmV2LnhtbESPT2vCQBTE74V+h+UVequbSCkaXUUL&#10;Lbn5Hz0+s89sMPs2ZFdNv31XEDwOM/MbZjztbC2u1PrKsYK0l4AgLpyuuFSw3fx8DED4gKyxdkwK&#10;/sjDdPL6MsZMuxuv6LoOpYgQ9hkqMCE0mZS+MGTR91xDHL2Tay2GKNtS6hZvEW5r2U+SL2mx4rhg&#10;sKFvQ8V5fbEK9m43Pw13v5/z42W5yJfm0CxkrtT7WzcbgQjUhWf40c61gn6awv1MPA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qdM8xAAAANwAAAAPAAAAAAAAAAAA&#10;AAAAAKECAABkcnMvZG93bnJldi54bWxQSwUGAAAAAAQABAD5AAAAkgMAAAAA&#10;" strokeweight=".19911mm"/>
                <v:shape id="Picture 114" o:spid="_x0000_s1031" type="#_x0000_t75" style="position:absolute;left:11;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MwHEAAAA3AAAAA8AAABkcnMvZG93bnJldi54bWxEj0GLwjAUhO+C/yE8wYusqV0QqUZxFcEV&#10;PNgVz4/m2Rabl24Tbf33ZmHB4zAz3zCLVWcq8aDGlZYVTMYRCOLM6pJzBeef3ccMhPPIGivLpOBJ&#10;DlbLfm+BibYtn+iR+lwECLsEFRTe14mULivIoBvbmjh4V9sY9EE2udQNtgFuKhlH0VQaLDksFFjT&#10;pqDslt6Nguh8rKYj03b+e7u5ls+vw+X++avUcNCt5yA8df4d/m/vtYJ4EsPfmX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7MwHEAAAA3AAAAA8AAAAAAAAAAAAAAAAA&#10;nwIAAGRycy9kb3ducmV2LnhtbFBLBQYAAAAABAAEAPcAAACQAwAAAAA=&#10;">
                  <v:imagedata r:id="rId68" o:title=""/>
                </v:shape>
                <v:shape id="Picture 113" o:spid="_x0000_s1032" type="#_x0000_t75" style="position:absolute;left:11;top:327;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1iVPCAAAA3AAAAA8AAABkcnMvZG93bnJldi54bWxEj0FrwkAUhO8F/8PyBG91E4VQUleRgqLg&#10;RVvw+si+Jmmzb0P2GZN/7wqFHoeZ+YZZbQbXqJ66UHs2kM4TUMSFtzWXBr4+d69voIIgW2w8k4GR&#10;AmzWk5cV5tbf+Uz9RUoVIRxyNFCJtLnWoajIYZj7ljh6375zKFF2pbYd3iPcNXqRJJl2WHNcqLCl&#10;j4qK38vNGTiOV9nbdJT21G9PPz1zxtnVmNl02L6DEhrkP/zXPlgDi3QJzzPxCO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tYlTwgAAANwAAAAPAAAAAAAAAAAAAAAAAJ8C&#10;AABkcnMvZG93bnJldi54bWxQSwUGAAAAAAQABAD3AAAAjgMAAAAA&#10;">
                  <v:imagedata r:id="rId69" o:title=""/>
                </v:shape>
                <v:shape id="Picture 112" o:spid="_x0000_s1033" type="#_x0000_t75" style="position:absolute;left:11;top:655;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a+fFAAAA3AAAAA8AAABkcnMvZG93bnJldi54bWxEj81qwzAQhO+FvIPYQG6NnNikqRslhEBI&#10;Kb3EDfS6WBvL1FoZS/7p21eFQo/DzHzD7A6TbcRAna8dK1gtExDEpdM1VwpuH+fHLQgfkDU2jknB&#10;N3k47GcPO8y1G/lKQxEqESHsc1RgQmhzKX1pyKJfupY4enfXWQxRdpXUHY4Rbhu5TpKNtFhzXDDY&#10;0slQ+VX0VsGbuUtXpe9F/3RJP7Pn5qg3yajUYj4dX0AEmsJ/+K/9qhWsVxn8no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BGvnxQAAANwAAAAPAAAAAAAAAAAAAAAA&#10;AJ8CAABkcnMvZG93bnJldi54bWxQSwUGAAAAAAQABAD3AAAAkQMAAAAA&#10;">
                  <v:imagedata r:id="rId70" o:title=""/>
                </v:shape>
                <v:shape id="Text Box 111" o:spid="_x0000_s1034" type="#_x0000_t202" style="position:absolute;left:5;top:333;width:1359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EIMYA&#10;AADcAAAADwAAAGRycy9kb3ducmV2LnhtbESPQWsCMRSE74X+h/AKXqRmVbq0W6NIUfDQi7aX3h6b&#10;183q5mVN0t313zeC4HGYmW+YxWqwjejIh9qxgukkA0FcOl1zpeD7a/v8CiJEZI2NY1JwoQCr5ePD&#10;Agvtet5Td4iVSBAOBSowMbaFlKE0ZDFMXEucvF/nLcYkfSW1xz7BbSNnWZZLizWnBYMtfRgqT4c/&#10;q+A43nzO/b689G/j+vyTm46qTafU6GlYv4OINMR7+NbeaQWz6Qtcz6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WEIMYAAADcAAAADwAAAAAAAAAAAAAAAACYAgAAZHJz&#10;L2Rvd25yZXYueG1sUEsFBgAAAAAEAAQA9QAAAIsDAAAAAA==&#10;" fillcolor="#e7e6e6" strokeweight=".20033mm">
                  <v:textbox inset="0,0,0,0">
                    <w:txbxContent>
                      <w:p w:rsidR="00500A47" w:rsidRDefault="000A7459">
                        <w:pPr>
                          <w:spacing w:before="53"/>
                          <w:ind w:left="22"/>
                          <w:rPr>
                            <w:b/>
                            <w:sz w:val="17"/>
                          </w:rPr>
                        </w:pPr>
                        <w:r>
                          <w:rPr>
                            <w:b/>
                            <w:sz w:val="17"/>
                          </w:rPr>
                          <w:t>ANEXO 3.6 - Indicadores Institucionais e de Resultado (agrupados por objetivo estratégico) - Metas</w:t>
                        </w:r>
                      </w:p>
                    </w:txbxContent>
                  </v:textbox>
                </v:shape>
                <v:shape id="Text Box 110" o:spid="_x0000_s1035" type="#_x0000_t202" style="position:absolute;left:33;top:98;width:63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500A47" w:rsidRDefault="000A7459">
                        <w:pPr>
                          <w:spacing w:line="170" w:lineRule="exact"/>
                          <w:rPr>
                            <w:b/>
                            <w:sz w:val="17"/>
                          </w:rPr>
                        </w:pPr>
                        <w:r>
                          <w:rPr>
                            <w:b/>
                            <w:sz w:val="17"/>
                          </w:rPr>
                          <w:t>CAU/UF:</w:t>
                        </w:r>
                      </w:p>
                    </w:txbxContent>
                  </v:textbox>
                </v:shape>
                <w10:anchorlock/>
              </v:group>
            </w:pict>
          </mc:Fallback>
        </mc:AlternateContent>
      </w:r>
    </w:p>
    <w:p w:rsidR="00500A47" w:rsidRDefault="00255050">
      <w:pPr>
        <w:pStyle w:val="Corpodetexto"/>
        <w:spacing w:before="6"/>
        <w:rPr>
          <w:b/>
          <w:sz w:val="10"/>
        </w:rPr>
      </w:pPr>
      <w:r>
        <w:rPr>
          <w:noProof/>
          <w:lang w:bidi="ar-SA"/>
        </w:rPr>
        <mc:AlternateContent>
          <mc:Choice Requires="wpg">
            <w:drawing>
              <wp:anchor distT="0" distB="0" distL="0" distR="0" simplePos="0" relativeHeight="251639296" behindDoc="0" locked="0" layoutInCell="1" allowOverlap="1">
                <wp:simplePos x="0" y="0"/>
                <wp:positionH relativeFrom="page">
                  <wp:posOffset>1043940</wp:posOffset>
                </wp:positionH>
                <wp:positionV relativeFrom="paragraph">
                  <wp:posOffset>111760</wp:posOffset>
                </wp:positionV>
                <wp:extent cx="8639810" cy="151130"/>
                <wp:effectExtent l="5715" t="6985" r="3175" b="3810"/>
                <wp:wrapTopAndBottom/>
                <wp:docPr id="20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9810" cy="151130"/>
                          <a:chOff x="1644" y="176"/>
                          <a:chExt cx="13606" cy="238"/>
                        </a:xfrm>
                      </wpg:grpSpPr>
                      <wps:wsp>
                        <wps:cNvPr id="202" name="Rectangle 108"/>
                        <wps:cNvSpPr>
                          <a:spLocks noChangeArrowheads="1"/>
                        </wps:cNvSpPr>
                        <wps:spPr bwMode="auto">
                          <a:xfrm>
                            <a:off x="1655" y="175"/>
                            <a:ext cx="13595"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644" y="175"/>
                            <a:ext cx="12"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238" y="187"/>
                            <a:ext cx="12"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655" y="175"/>
                            <a:ext cx="13595" cy="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55" y="402"/>
                            <a:ext cx="13595" cy="12"/>
                          </a:xfrm>
                          <a:prstGeom prst="rect">
                            <a:avLst/>
                          </a:prstGeom>
                          <a:noFill/>
                          <a:extLst>
                            <a:ext uri="{909E8E84-426E-40DD-AFC4-6F175D3DCCD1}">
                              <a14:hiddenFill xmlns:a14="http://schemas.microsoft.com/office/drawing/2010/main">
                                <a:solidFill>
                                  <a:srgbClr val="FFFFFF"/>
                                </a:solidFill>
                              </a14:hiddenFill>
                            </a:ext>
                          </a:extLst>
                        </pic:spPr>
                      </pic:pic>
                      <wps:wsp>
                        <wps:cNvPr id="207" name="Text Box 103"/>
                        <wps:cNvSpPr txBox="1">
                          <a:spLocks noChangeArrowheads="1"/>
                        </wps:cNvSpPr>
                        <wps:spPr bwMode="auto">
                          <a:xfrm>
                            <a:off x="1649" y="181"/>
                            <a:ext cx="13595" cy="227"/>
                          </a:xfrm>
                          <a:prstGeom prst="rect">
                            <a:avLst/>
                          </a:prstGeom>
                          <a:noFill/>
                          <a:ln w="721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A47" w:rsidRDefault="000A7459">
                              <w:pPr>
                                <w:spacing w:before="7"/>
                                <w:ind w:left="22"/>
                                <w:rPr>
                                  <w:b/>
                                  <w:sz w:val="17"/>
                                </w:rPr>
                              </w:pPr>
                              <w:r>
                                <w:rPr>
                                  <w:b/>
                                  <w:sz w:val="17"/>
                                </w:rPr>
                                <w:t>INDICADORES INSTITUCIONAIS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36" style="position:absolute;margin-left:82.2pt;margin-top:8.8pt;width:680.3pt;height:11.9pt;z-index:251639296;mso-wrap-distance-left:0;mso-wrap-distance-right:0;mso-position-horizontal-relative:page;mso-position-vertical-relative:text" coordorigin="1644,176" coordsize="13606,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">
                <v:rect id="Rectangle 108" o:spid="_x0000_s1037" style="position:absolute;left:1655;top:175;width:1359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CxccA&#10;AADcAAAADwAAAGRycy9kb3ducmV2LnhtbESPQWvCQBSE7wX/w/KEXkrdmEKV6CoxtCIUBLUUentk&#10;n0kw+zbd3Wrsr+8WCh6HmfmGmS9704ozOd9YVjAeJSCIS6sbrhS8H14fpyB8QNbYWiYFV/KwXAzu&#10;5phpe+EdnfehEhHCPkMFdQhdJqUvazLoR7Yjjt7ROoMhSldJ7fAS4aaVaZI8S4MNx4UaOypqKk/7&#10;b6Ng+zlZf+Xux7x9vBwf1nmxevLFTqn7YZ/PQATqwy38395oBWmSwt+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TQsXHAAAA3AAAAA8AAAAAAAAAAAAAAAAAmAIAAGRy&#10;cy9kb3ducmV2LnhtbFBLBQYAAAAABAAEAPUAAACMAwAAAAA=&#10;" fillcolor="#d9d9d9" stroked="f"/>
                <v:shape id="Picture 107" o:spid="_x0000_s1038" type="#_x0000_t75" style="position:absolute;left:1644;top:175;width:12;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ul+7FAAAA3AAAAA8AAABkcnMvZG93bnJldi54bWxEj0FLAzEUhO+C/yE8wZtNGqHKtmlpBbHS&#10;i9b10Ntj87q7dPOyJHG7/vumIHgcZuYbZrEaXScGCrH1bGA6USCIK29brg2UX68PzyBiQrbYeSYD&#10;vxRhtby9WWBh/Zk/adinWmQIxwINNCn1hZSxashhnPieOHtHHxymLEMtbcBzhrtOaqVm0mHLeaHB&#10;nl4aqk77H2dAbQ4b7d+P4ePt6XvY6a0qp7o05v5uXM9BJBrTf/ivvbUGtHqE65l8BO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7pfuxQAAANwAAAAPAAAAAAAAAAAAAAAA&#10;AJ8CAABkcnMvZG93bnJldi54bWxQSwUGAAAAAAQABAD3AAAAkQMAAAAA&#10;">
                  <v:imagedata r:id="rId75" o:title=""/>
                </v:shape>
                <v:shape id="Picture 106" o:spid="_x0000_s1039" type="#_x0000_t75" style="position:absolute;left:15238;top:187;width:12;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7pMLEAAAA3AAAAA8AAABkcnMvZG93bnJldi54bWxEj0FrwkAUhO8F/8PyBG+6UUqR1FWkYFvp&#10;yahIb4/saxLMvo27axL/vSsIPQ4z8w2zWPWmFi05X1lWMJ0kIIhzqysuFBz2m/EchA/IGmvLpOBG&#10;HlbLwcsCU2073lGbhUJECPsUFZQhNKmUPi/JoJ/Yhjh6f9YZDFG6QmqHXYSbWs6S5E0arDgulNjQ&#10;R0n5ObsaBafr9gt/f9bbzVGfL1nTSUefrVKjYb9+BxGoD//hZ/tbK5glr/A4E4+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7pMLEAAAA3AAAAA8AAAAAAAAAAAAAAAAA&#10;nwIAAGRycy9kb3ducmV2LnhtbFBLBQYAAAAABAAEAPcAAACQAwAAAAA=&#10;">
                  <v:imagedata r:id="rId76" o:title=""/>
                </v:shape>
                <v:shape id="Picture 105" o:spid="_x0000_s1040" type="#_x0000_t75" style="position:absolute;left:1655;top:175;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gw3FAAAA3AAAAA8AAABkcnMvZG93bnJldi54bWxEj0FrwkAUhO8F/8PyBG91Y8DSRlcRS0Ep&#10;PdSI52f2mUSzb8PumsR/3y0Uehxm5htmuR5MIzpyvrasYDZNQBAXVtdcKjjmH8+vIHxA1thYJgUP&#10;8rBejZ6WmGnb8zd1h1CKCGGfoYIqhDaT0hcVGfRT2xJH72KdwRClK6V22Ee4aWSaJC/SYM1xocKW&#10;thUVt8PdKHhP7efp+nbuv/K0uxm3z0/ze67UZDxsFiACDeE//NfeaQVpMoffM/EI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MIMNxQAAANwAAAAPAAAAAAAAAAAAAAAA&#10;AJ8CAABkcnMvZG93bnJldi54bWxQSwUGAAAAAAQABAD3AAAAkQMAAAAA&#10;">
                  <v:imagedata r:id="rId77" o:title=""/>
                </v:shape>
                <v:shape id="Picture 104" o:spid="_x0000_s1041" type="#_x0000_t75" style="position:absolute;left:1655;top:402;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bTGAAAA3AAAAA8AAABkcnMvZG93bnJldi54bWxEj0FrwkAUhO9C/8PyCr2ZjTmIpFlFW1pK&#10;9WIaSo8v2WcSmn0bshuN/75bEDwOM/MNk20m04kzDa61rGARxSCIK6tbrhUUX2/zFQjnkTV2lknB&#10;lRxs1g+zDFNtL3ykc+5rESDsUlTQeN+nUrqqIYMusj1x8E52MOiDHGqpB7wEuOlkEsdLabDlsNBg&#10;Ty8NVb/5aBTw3u22+eL78Pn+6n+uh6IsR10q9fQ4bZ9BeJr8PXxrf2gFSbyE/zPhCM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5tMYAAADcAAAADwAAAAAAAAAAAAAA&#10;AACfAgAAZHJzL2Rvd25yZXYueG1sUEsFBgAAAAAEAAQA9wAAAJIDAAAAAA==&#10;">
                  <v:imagedata r:id="rId78" o:title=""/>
                </v:shape>
                <v:shape id="Text Box 103" o:spid="_x0000_s1042" type="#_x0000_t202" style="position:absolute;left:1649;top:181;width:1359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2wsQA&#10;AADcAAAADwAAAGRycy9kb3ducmV2LnhtbESPQWsCMRSE74X+h/AKvdVEQSurUdQqtTdrvXh7bJ6b&#10;xc3LsknX3X9vhEKPw8x8w8yXnatES00oPWsYDhQI4tybkgsNp5/d2xREiMgGK8+koacAy8Xz0xwz&#10;42/8Te0xFiJBOGSowcZYZ1KG3JLDMPA1cfIuvnEYk2wKaRq8Jbir5EipiXRYclqwWNPGUn49/joN&#10;X5ePou95p1pSW9sepuP8c33W+vWlW81AROrif/ivvTcaRuodHm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9sLEAAAA3AAAAA8AAAAAAAAAAAAAAAAAmAIAAGRycy9k&#10;b3ducmV2LnhtbFBLBQYAAAAABAAEAPUAAACJAwAAAAA=&#10;" filled="f" strokeweight=".20033mm">
                  <v:textbox inset="0,0,0,0">
                    <w:txbxContent>
                      <w:p w:rsidR="00500A47" w:rsidRDefault="000A7459">
                        <w:pPr>
                          <w:spacing w:before="7"/>
                          <w:ind w:left="22"/>
                          <w:rPr>
                            <w:b/>
                            <w:sz w:val="17"/>
                          </w:rPr>
                        </w:pPr>
                        <w:r>
                          <w:rPr>
                            <w:b/>
                            <w:sz w:val="17"/>
                          </w:rPr>
                          <w:t>INDICADORES INSTITUCIONAIS</w:t>
                        </w:r>
                      </w:p>
                    </w:txbxContent>
                  </v:textbox>
                </v:shape>
                <w10:wrap type="topAndBottom" anchorx="page"/>
              </v:group>
            </w:pict>
          </mc:Fallback>
        </mc:AlternateContent>
      </w:r>
      <w:r>
        <w:rPr>
          <w:noProof/>
          <w:lang w:bidi="ar-SA"/>
        </w:rPr>
        <mc:AlternateContent>
          <mc:Choice Requires="wpg">
            <w:drawing>
              <wp:anchor distT="0" distB="0" distL="0" distR="0" simplePos="0" relativeHeight="251640320" behindDoc="0" locked="0" layoutInCell="1" allowOverlap="1">
                <wp:simplePos x="0" y="0"/>
                <wp:positionH relativeFrom="page">
                  <wp:posOffset>1043940</wp:posOffset>
                </wp:positionH>
                <wp:positionV relativeFrom="paragraph">
                  <wp:posOffset>398780</wp:posOffset>
                </wp:positionV>
                <wp:extent cx="8639810" cy="151130"/>
                <wp:effectExtent l="5715" t="8255" r="3175" b="2540"/>
                <wp:wrapTopAndBottom/>
                <wp:docPr id="19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9810" cy="151130"/>
                          <a:chOff x="1644" y="628"/>
                          <a:chExt cx="13606" cy="238"/>
                        </a:xfrm>
                      </wpg:grpSpPr>
                      <pic:pic xmlns:pic="http://schemas.openxmlformats.org/drawingml/2006/picture">
                        <pic:nvPicPr>
                          <pic:cNvPr id="196" name="Picture 1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44" y="627"/>
                            <a:ext cx="12"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238" y="639"/>
                            <a:ext cx="12"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655" y="627"/>
                            <a:ext cx="13595" cy="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55" y="853"/>
                            <a:ext cx="13595" cy="12"/>
                          </a:xfrm>
                          <a:prstGeom prst="rect">
                            <a:avLst/>
                          </a:prstGeom>
                          <a:noFill/>
                          <a:extLst>
                            <a:ext uri="{909E8E84-426E-40DD-AFC4-6F175D3DCCD1}">
                              <a14:hiddenFill xmlns:a14="http://schemas.microsoft.com/office/drawing/2010/main">
                                <a:solidFill>
                                  <a:srgbClr val="FFFFFF"/>
                                </a:solidFill>
                              </a14:hiddenFill>
                            </a:ext>
                          </a:extLst>
                        </pic:spPr>
                      </pic:pic>
                      <wps:wsp>
                        <wps:cNvPr id="200" name="Text Box 97"/>
                        <wps:cNvSpPr txBox="1">
                          <a:spLocks noChangeArrowheads="1"/>
                        </wps:cNvSpPr>
                        <wps:spPr bwMode="auto">
                          <a:xfrm>
                            <a:off x="1649" y="633"/>
                            <a:ext cx="13595" cy="227"/>
                          </a:xfrm>
                          <a:prstGeom prst="rect">
                            <a:avLst/>
                          </a:prstGeom>
                          <a:solidFill>
                            <a:srgbClr val="E7E6E6"/>
                          </a:solidFill>
                          <a:ln w="7212">
                            <a:solidFill>
                              <a:srgbClr val="000000"/>
                            </a:solidFill>
                            <a:miter lim="800000"/>
                            <a:headEnd/>
                            <a:tailEnd/>
                          </a:ln>
                        </wps:spPr>
                        <wps:txbx>
                          <w:txbxContent>
                            <w:p w:rsidR="00500A47" w:rsidRDefault="000A7459">
                              <w:pPr>
                                <w:spacing w:before="7" w:line="207" w:lineRule="exact"/>
                                <w:ind w:left="22"/>
                                <w:rPr>
                                  <w:b/>
                                  <w:sz w:val="17"/>
                                </w:rPr>
                              </w:pPr>
                              <w:r>
                                <w:rPr>
                                  <w:b/>
                                  <w:sz w:val="17"/>
                                </w:rPr>
                                <w:t>Promover a Arquitetura e Urbanismo para Todos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43" style="position:absolute;margin-left:82.2pt;margin-top:31.4pt;width:680.3pt;height:11.9pt;z-index:251640320;mso-wrap-distance-left:0;mso-wrap-distance-right:0;mso-position-horizontal-relative:page;mso-position-vertical-relative:text" coordorigin="1644,628" coordsize="13606,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">
                <v:shape id="Picture 101" o:spid="_x0000_s1044" type="#_x0000_t75" style="position:absolute;left:1644;top:627;width:12;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Rq7BAAAA3AAAAA8AAABkcnMvZG93bnJldi54bWxETz1rwzAQ3QP9D+IK3WI5qTGuEyWUQGnX&#10;pB48Xqyr5dQ6GUuJ3X8fFQrd7vE+b7ufbS9uNPrOsYJVkoIgbpzuuFVQfb4tCxA+IGvsHZOCH/Kw&#10;3z0stlhqN/GRbqfQihjCvkQFJoShlNI3hiz6xA3Ekftyo8UQ4dhKPeIUw20v12maS4sdxwaDAx0M&#10;Nd+nq1UgG8PVOesvefFcr2x9de8Z10o9Pc6vGxCB5vAv/nN/6Dj/JYffZ+IFcn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PRq7BAAAA3AAAAA8AAAAAAAAAAAAAAAAAnwIA&#10;AGRycy9kb3ducmV2LnhtbFBLBQYAAAAABAAEAPcAAACNAwAAAAA=&#10;">
                  <v:imagedata r:id="rId83" o:title=""/>
                </v:shape>
                <v:shape id="Picture 100" o:spid="_x0000_s1045" type="#_x0000_t75" style="position:absolute;left:15238;top:639;width:12;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zHBAAAA3AAAAA8AAABkcnMvZG93bnJldi54bWxET8lOwzAQvSPxD9YgcaNOONA01K1QRVXK&#10;LS0fMMSTRY3Hke1m+XtcqRK3eXrrrLeT6cRAzreWFaSLBARxaXXLtYKf8/4lA+EDssbOMimYycN2&#10;8/iwxlzbkQsaTqEWMYR9jgqaEPpcSl82ZNAvbE8cuco6gyFCV0vtcIzhppOvSfImDbYcGxrsaddQ&#10;eTldjYLrkXc8V5+Hov3Nym9n06y6pEo9P00f7yACTeFffHd/6Th/tYTbM/EC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FzHBAAAA3AAAAA8AAAAAAAAAAAAAAAAAnwIA&#10;AGRycy9kb3ducmV2LnhtbFBLBQYAAAAABAAEAPcAAACNAwAAAAA=&#10;">
                  <v:imagedata r:id="rId84" o:title=""/>
                </v:shape>
                <v:shape id="Picture 99" o:spid="_x0000_s1046" type="#_x0000_t75" style="position:absolute;left:1655;top:627;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CVdXFAAAA3AAAAA8AAABkcnMvZG93bnJldi54bWxEj0FvwjAMhe9I+w+RJ+0G6Tgg6EgrxsTU&#10;Cwdgl96sxms7GqdKMuj+/XyYtJut9/ze5205uUHdKMTes4HnRQaKuPG259bAx+UwX4OKCdni4JkM&#10;/FCEsniYbTG3/s4nup1TqySEY44GupTGXOvYdOQwLvxILNqnDw6TrKHVNuBdwt2gl1m20g57loYO&#10;R9p31FzP387AqjrZev96qI9ZtdTh/W3jvmprzNPjtHsBlWhK/+a/68oK/kZo5RmZQ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wlXVxQAAANwAAAAPAAAAAAAAAAAAAAAA&#10;AJ8CAABkcnMvZG93bnJldi54bWxQSwUGAAAAAAQABAD3AAAAkQMAAAAA&#10;">
                  <v:imagedata r:id="rId85" o:title=""/>
                </v:shape>
                <v:shape id="Picture 98" o:spid="_x0000_s1047" type="#_x0000_t75" style="position:absolute;left:1655;top:853;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YbwTDAAAA3AAAAA8AAABkcnMvZG93bnJldi54bWxET91qwjAUvh/4DuEIu5upDsbsTIs4BRlj&#10;at0DHJqztqw56ZJo69ubgeDd+fh+zyIfTCvO5HxjWcF0koAgLq1uuFLwfdw8vYLwAVlja5kUXMhD&#10;no0eFphq2/OBzkWoRAxhn6KCOoQuldKXNRn0E9sRR+7HOoMhQldJ7bCP4aaVsyR5kQYbjg01drSq&#10;qfwtTkZBu549f+6/DkVpPnau3+0r9/e+VOpxPCzfQAQawl18c291nD+fw/8z8QKZ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hvBMMAAADcAAAADwAAAAAAAAAAAAAAAACf&#10;AgAAZHJzL2Rvd25yZXYueG1sUEsFBgAAAAAEAAQA9wAAAI8DAAAAAA==&#10;">
                  <v:imagedata r:id="rId86" o:title=""/>
                </v:shape>
                <v:shape id="Text Box 97" o:spid="_x0000_s1048" type="#_x0000_t202" style="position:absolute;left:1649;top:633;width:1359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xZcQA&#10;AADcAAAADwAAAGRycy9kb3ducmV2LnhtbESPT2sCMRTE74LfITyhF6nZVhC7NYoUCx68+Ofi7bF5&#10;3axuXtYk3V2/vSkUPA4z8xtmseptLVryoXKs4G2SgSAunK64VHA6fr/OQYSIrLF2TAruFGC1HA4W&#10;mGvX8Z7aQyxFgnDIUYGJscmlDIUhi2HiGuLk/ThvMSbpS6k9dglua/meZTNpseK0YLChL0PF9fBr&#10;FVzGm93U74t79zGubueZaanctEq9jPr1J4hIfXyG/9tbrSAR4e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sWXEAAAA3AAAAA8AAAAAAAAAAAAAAAAAmAIAAGRycy9k&#10;b3ducmV2LnhtbFBLBQYAAAAABAAEAPUAAACJAwAAAAA=&#10;" fillcolor="#e7e6e6" strokeweight=".20033mm">
                  <v:textbox inset="0,0,0,0">
                    <w:txbxContent>
                      <w:p w:rsidR="00500A47" w:rsidRDefault="000A7459">
                        <w:pPr>
                          <w:spacing w:before="7" w:line="207" w:lineRule="exact"/>
                          <w:ind w:left="22"/>
                          <w:rPr>
                            <w:b/>
                            <w:sz w:val="17"/>
                          </w:rPr>
                        </w:pPr>
                        <w:r>
                          <w:rPr>
                            <w:b/>
                            <w:sz w:val="17"/>
                          </w:rPr>
                          <w:t>Promover a Arquitetura e Urbanismo para Todos</w:t>
                        </w:r>
                      </w:p>
                    </w:txbxContent>
                  </v:textbox>
                </v:shape>
                <w10:wrap type="topAndBottom" anchorx="page"/>
              </v:group>
            </w:pict>
          </mc:Fallback>
        </mc:AlternateContent>
      </w:r>
    </w:p>
    <w:p w:rsidR="00500A47" w:rsidRDefault="00500A47">
      <w:pPr>
        <w:pStyle w:val="Corpodetexto"/>
        <w:spacing w:before="8"/>
        <w:rPr>
          <w:b/>
          <w:sz w:val="10"/>
        </w:rPr>
      </w:pPr>
    </w:p>
    <w:p w:rsidR="00500A47" w:rsidRDefault="00500A47">
      <w:pPr>
        <w:pStyle w:val="Corpodetexto"/>
        <w:spacing w:before="6" w:after="1"/>
        <w:rPr>
          <w:b/>
          <w:sz w:val="14"/>
        </w:r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1"/>
        </w:trPr>
        <w:tc>
          <w:tcPr>
            <w:tcW w:w="10613" w:type="dxa"/>
            <w:shd w:val="clear" w:color="auto" w:fill="E7E6E6"/>
          </w:tcPr>
          <w:p w:rsidR="00500A47" w:rsidRDefault="000A7459">
            <w:pPr>
              <w:pStyle w:val="TableParagraph"/>
              <w:spacing w:before="5" w:line="185" w:lineRule="exact"/>
              <w:ind w:left="26"/>
              <w:jc w:val="left"/>
              <w:rPr>
                <w:b/>
                <w:sz w:val="17"/>
              </w:rPr>
            </w:pPr>
            <w:r>
              <w:rPr>
                <w:b/>
                <w:sz w:val="17"/>
              </w:rPr>
              <w:t>Ser reconhecido como referência na defesa e fomento das boas práticas da Arquitetura e Urbanismo</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Imagem do CAU junto à sociedade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7"/>
        <w:rPr>
          <w:b/>
          <w:sz w:val="17"/>
        </w:r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1"/>
        </w:trPr>
        <w:tc>
          <w:tcPr>
            <w:tcW w:w="10613" w:type="dxa"/>
            <w:shd w:val="clear" w:color="auto" w:fill="E7E6E6"/>
          </w:tcPr>
          <w:p w:rsidR="00500A47" w:rsidRDefault="000A7459">
            <w:pPr>
              <w:pStyle w:val="TableParagraph"/>
              <w:spacing w:before="6" w:line="185" w:lineRule="exact"/>
              <w:ind w:left="26"/>
              <w:jc w:val="left"/>
              <w:rPr>
                <w:b/>
                <w:sz w:val="17"/>
              </w:rPr>
            </w:pPr>
            <w:r>
              <w:rPr>
                <w:b/>
                <w:sz w:val="17"/>
              </w:rPr>
              <w:t>Impactar significativamente o planejamento e a gestão do território</w:t>
            </w:r>
          </w:p>
        </w:tc>
        <w:tc>
          <w:tcPr>
            <w:tcW w:w="1490" w:type="dxa"/>
            <w:shd w:val="clear" w:color="auto" w:fill="E7E6E6"/>
          </w:tcPr>
          <w:p w:rsidR="00500A47" w:rsidRDefault="000A7459">
            <w:pPr>
              <w:pStyle w:val="TableParagraph"/>
              <w:spacing w:before="6"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6" w:line="185"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municípios que possuem políticas públicas de planejamento e gestão do território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Índice de recursos destinados às políticas públicas de planejamento e gestão do território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Índice de recursos destinados às políticas públicas de planejamento e gestão do território (do orçamento federal)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7"/>
        <w:rPr>
          <w:b/>
          <w:sz w:val="17"/>
        </w:r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0"/>
        </w:trPr>
        <w:tc>
          <w:tcPr>
            <w:tcW w:w="10613" w:type="dxa"/>
            <w:shd w:val="clear" w:color="auto" w:fill="E7E6E6"/>
          </w:tcPr>
          <w:p w:rsidR="00500A47" w:rsidRDefault="000A7459">
            <w:pPr>
              <w:pStyle w:val="TableParagraph"/>
              <w:spacing w:before="5" w:line="185" w:lineRule="exact"/>
              <w:ind w:left="26"/>
              <w:jc w:val="left"/>
              <w:rPr>
                <w:b/>
                <w:sz w:val="17"/>
              </w:rPr>
            </w:pPr>
            <w:r>
              <w:rPr>
                <w:b/>
                <w:sz w:val="17"/>
              </w:rPr>
              <w:t>Valorizar a Arquitetura e Urbanismo</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2015</w:t>
            </w: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Participação da arquitetura no PIB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Índice de participação na construção civil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255050">
      <w:pPr>
        <w:pStyle w:val="Corpodetexto"/>
        <w:spacing w:before="9"/>
        <w:rPr>
          <w:b/>
          <w:sz w:val="13"/>
        </w:rPr>
      </w:pPr>
      <w:r>
        <w:rPr>
          <w:noProof/>
          <w:lang w:bidi="ar-SA"/>
        </w:rPr>
        <mc:AlternateContent>
          <mc:Choice Requires="wpg">
            <w:drawing>
              <wp:anchor distT="0" distB="0" distL="0" distR="0" simplePos="0" relativeHeight="251641344" behindDoc="0" locked="0" layoutInCell="1" allowOverlap="1">
                <wp:simplePos x="0" y="0"/>
                <wp:positionH relativeFrom="page">
                  <wp:posOffset>1043940</wp:posOffset>
                </wp:positionH>
                <wp:positionV relativeFrom="paragraph">
                  <wp:posOffset>136525</wp:posOffset>
                </wp:positionV>
                <wp:extent cx="8639810" cy="151130"/>
                <wp:effectExtent l="5715" t="3175" r="3175" b="7620"/>
                <wp:wrapTopAndBottom/>
                <wp:docPr id="18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9810" cy="151130"/>
                          <a:chOff x="1644" y="215"/>
                          <a:chExt cx="13606" cy="238"/>
                        </a:xfrm>
                      </wpg:grpSpPr>
                      <wps:wsp>
                        <wps:cNvPr id="189" name="Rectangle 95"/>
                        <wps:cNvSpPr>
                          <a:spLocks noChangeArrowheads="1"/>
                        </wps:cNvSpPr>
                        <wps:spPr bwMode="auto">
                          <a:xfrm>
                            <a:off x="1655" y="214"/>
                            <a:ext cx="13595" cy="2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644" y="214"/>
                            <a:ext cx="12"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9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238" y="226"/>
                            <a:ext cx="12"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655" y="214"/>
                            <a:ext cx="13595" cy="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655" y="440"/>
                            <a:ext cx="13595" cy="12"/>
                          </a:xfrm>
                          <a:prstGeom prst="rect">
                            <a:avLst/>
                          </a:prstGeom>
                          <a:noFill/>
                          <a:extLst>
                            <a:ext uri="{909E8E84-426E-40DD-AFC4-6F175D3DCCD1}">
                              <a14:hiddenFill xmlns:a14="http://schemas.microsoft.com/office/drawing/2010/main">
                                <a:solidFill>
                                  <a:srgbClr val="FFFFFF"/>
                                </a:solidFill>
                              </a14:hiddenFill>
                            </a:ext>
                          </a:extLst>
                        </pic:spPr>
                      </pic:pic>
                      <wps:wsp>
                        <wps:cNvPr id="194" name="Text Box 90"/>
                        <wps:cNvSpPr txBox="1">
                          <a:spLocks noChangeArrowheads="1"/>
                        </wps:cNvSpPr>
                        <wps:spPr bwMode="auto">
                          <a:xfrm>
                            <a:off x="1649" y="220"/>
                            <a:ext cx="13595" cy="226"/>
                          </a:xfrm>
                          <a:prstGeom prst="rect">
                            <a:avLst/>
                          </a:prstGeom>
                          <a:noFill/>
                          <a:ln w="721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A47" w:rsidRDefault="000A7459">
                              <w:pPr>
                                <w:spacing w:before="7" w:line="207" w:lineRule="exact"/>
                                <w:ind w:left="22"/>
                                <w:rPr>
                                  <w:b/>
                                  <w:sz w:val="17"/>
                                </w:rPr>
                              </w:pPr>
                              <w:r>
                                <w:rPr>
                                  <w:b/>
                                  <w:sz w:val="17"/>
                                </w:rPr>
                                <w:t>INDICADORES DE RESULTADO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49" style="position:absolute;margin-left:82.2pt;margin-top:10.75pt;width:680.3pt;height:11.9pt;z-index:251641344;mso-wrap-distance-left:0;mso-wrap-distance-right:0;mso-position-horizontal-relative:page;mso-position-vertical-relative:text" coordorigin="1644,215" coordsize="13606,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">
                <v:rect id="Rectangle 95" o:spid="_x0000_s1050" style="position:absolute;left:1655;top:214;width:13595;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yksYA&#10;AADcAAAADwAAAGRycy9kb3ducmV2LnhtbERP22rCQBB9L/QflhH6UnTTCq1GV0lDK0Kh4AXBtyE7&#10;JqHZ2XR3q9Gvd4VC3+ZwrjOdd6YRR3K+tqzgaZCAIC6srrlUsN189EcgfEDW2FgmBWfyMJ/d300x&#10;1fbEKzquQyliCPsUFVQhtKmUvqjIoB/YljhyB+sMhghdKbXDUww3jXxOkhdpsObYUGFLeUXF9/rX&#10;KPjavy5+Mncxn7v3w+Miy9+GPl8p9dDrsgmIQF34F/+5lzrOH43h9ky8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yksYAAADcAAAADwAAAAAAAAAAAAAAAACYAgAAZHJz&#10;L2Rvd25yZXYueG1sUEsFBgAAAAAEAAQA9QAAAIsDAAAAAA==&#10;" fillcolor="#d9d9d9" stroked="f"/>
                <v:shape id="Picture 94" o:spid="_x0000_s1051" type="#_x0000_t75" style="position:absolute;left:1644;top:214;width:12;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3HkfGAAAA3AAAAA8AAABkcnMvZG93bnJldi54bWxEj0FrwkAQhe+F/odlCl6KbhSpbeoqIkg9&#10;Vi2xvQ270yQ0OxuyWxP/fedQ8DbDe/PeN8v14Bt1oS7WgQ1MJxkoYhtczaWBj9Nu/AwqJmSHTWAy&#10;cKUI69X93RJzF3o+0OWYSiUhHHM0UKXU5lpHW5HHOAktsWjfofOYZO1K7TrsJdw3epZlT9pjzdJQ&#10;YUvbiuzP8dcbOKdZ8Vi8TRdzf3D9l33/LKKdGzN6GDavoBIN6Wb+v947wX8RfHlGJ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ceR8YAAADcAAAADwAAAAAAAAAAAAAA&#10;AACfAgAAZHJzL2Rvd25yZXYueG1sUEsFBgAAAAAEAAQA9wAAAJIDAAAAAA==&#10;">
                  <v:imagedata r:id="rId91" o:title=""/>
                </v:shape>
                <v:shape id="Picture 93" o:spid="_x0000_s1052" type="#_x0000_t75" style="position:absolute;left:15238;top:226;width:12;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Ed/EAAAA3AAAAA8AAABkcnMvZG93bnJldi54bWxET01rwkAQvQv9D8sUvNWNHrRGN0GKLVLp&#10;wbQg3obsmA1mZ0N2a9L++q5Q8DaP9znrfLCNuFLna8cKppMEBHHpdM2Vgq/P16dnED4ga2wck4If&#10;8pBnD6M1ptr1fKBrESoRQ9inqMCE0KZS+tKQRT9xLXHkzq6zGCLsKqk77GO4beQsSebSYs2xwWBL&#10;L4bKS/FtFXy8bd+Pi211KsxirovfGTX9npQaPw6bFYhAQ7iL/907Hecvp3B7Jl4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xEd/EAAAA3AAAAA8AAAAAAAAAAAAAAAAA&#10;nwIAAGRycy9kb3ducmV2LnhtbFBLBQYAAAAABAAEAPcAAACQAwAAAAA=&#10;">
                  <v:imagedata r:id="rId92" o:title=""/>
                </v:shape>
                <v:shape id="Picture 92" o:spid="_x0000_s1053" type="#_x0000_t75" style="position:absolute;left:1655;top:214;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fu1jBAAAA3AAAAA8AAABkcnMvZG93bnJldi54bWxET82KwjAQvgv7DmGEvcia2oO4XdMiC4ro&#10;Se0DzCZjW2wmpYnafXsjCN7m4/udZTHYVtyo941jBbNpAoJYO9NwpaA8rb8WIHxANtg6JgX/5KHI&#10;P0ZLzIy784Fux1CJGMI+QwV1CF0mpdc1WfRT1xFH7ux6iyHCvpKmx3sMt61Mk2QuLTYcG2rs6Lcm&#10;fTlerYLroLFMynSz1k26mvB2fzns/pT6HA+rHxCBhvAWv9xbE+d/p/B8Jl4g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fu1jBAAAA3AAAAA8AAAAAAAAAAAAAAAAAnwIA&#10;AGRycy9kb3ducmV2LnhtbFBLBQYAAAAABAAEAPcAAACNAwAAAAA=&#10;">
                  <v:imagedata r:id="rId93" o:title=""/>
                </v:shape>
                <v:shape id="Picture 91" o:spid="_x0000_s1054" type="#_x0000_t75" style="position:absolute;left:1655;top:440;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NETCAAAA3AAAAA8AAABkcnMvZG93bnJldi54bWxET01rwkAQvRf6H5YReqsbLYiJrmKlhUID&#10;0lTwOmTHJJidjdmpxn/fLRS8zeN9znI9uFZdqA+NZwOTcQKKuPS24crA/vv9eQ4qCLLF1jMZuFGA&#10;9erxYYmZ9Vf+okshlYohHDI0UIt0mdahrMlhGPuOOHJH3zuUCPtK2x6vMdy1epokM+2w4dhQY0fb&#10;mspT8eMMfL5itX9LdyEXl+fn22Qmh/RszNNo2CxACQ1yF/+7P2ycn77A3zPxAr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ajREwgAAANwAAAAPAAAAAAAAAAAAAAAAAJ8C&#10;AABkcnMvZG93bnJldi54bWxQSwUGAAAAAAQABAD3AAAAjgMAAAAA&#10;">
                  <v:imagedata r:id="rId94" o:title=""/>
                </v:shape>
                <v:shape id="Text Box 90" o:spid="_x0000_s1055" type="#_x0000_t202" style="position:absolute;left:1649;top:220;width:1359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cTsIA&#10;AADcAAAADwAAAGRycy9kb3ducmV2LnhtbERPS2sCMRC+F/wPYQq91aSlFrsaxfrAemutF2/DZtws&#10;bibLJq67/94Ihd7m43vOdN65SrTUhNKzhpehAkGce1NyoeHwu3kegwgR2WDlmTT0FGA+GzxMMTP+&#10;yj/U7mMhUgiHDDXYGOtMypBbchiGviZO3Mk3DmOCTSFNg9cU7ir5qtS7dFhyarBY09JSft5fnIbd&#10;aVX0PW9US2pt2+/xKN9+HrV+euwWExCRuvgv/nN/mTT/4w3u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ZxOwgAAANwAAAAPAAAAAAAAAAAAAAAAAJgCAABkcnMvZG93&#10;bnJldi54bWxQSwUGAAAAAAQABAD1AAAAhwMAAAAA&#10;" filled="f" strokeweight=".20033mm">
                  <v:textbox inset="0,0,0,0">
                    <w:txbxContent>
                      <w:p w:rsidR="00500A47" w:rsidRDefault="000A7459">
                        <w:pPr>
                          <w:spacing w:before="7" w:line="207" w:lineRule="exact"/>
                          <w:ind w:left="22"/>
                          <w:rPr>
                            <w:b/>
                            <w:sz w:val="17"/>
                          </w:rPr>
                        </w:pPr>
                        <w:r>
                          <w:rPr>
                            <w:b/>
                            <w:sz w:val="17"/>
                          </w:rPr>
                          <w:t>INDICADORES DE RESULTADO</w:t>
                        </w:r>
                      </w:p>
                    </w:txbxContent>
                  </v:textbox>
                </v:shape>
                <w10:wrap type="topAndBottom" anchorx="page"/>
              </v:group>
            </w:pict>
          </mc:Fallback>
        </mc:AlternateContent>
      </w:r>
    </w:p>
    <w:p w:rsidR="00500A47" w:rsidRDefault="00500A47">
      <w:pPr>
        <w:pStyle w:val="Corpodetexto"/>
        <w:spacing w:before="6" w:after="1"/>
        <w:rPr>
          <w:b/>
          <w:sz w:val="14"/>
        </w:r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1"/>
        </w:trPr>
        <w:tc>
          <w:tcPr>
            <w:tcW w:w="10613" w:type="dxa"/>
            <w:shd w:val="clear" w:color="auto" w:fill="E7E6E6"/>
          </w:tcPr>
          <w:p w:rsidR="00500A47" w:rsidRDefault="000A7459">
            <w:pPr>
              <w:pStyle w:val="TableParagraph"/>
              <w:spacing w:before="6" w:line="185" w:lineRule="exact"/>
              <w:ind w:left="26"/>
              <w:jc w:val="left"/>
              <w:rPr>
                <w:b/>
                <w:sz w:val="17"/>
              </w:rPr>
            </w:pPr>
            <w:r>
              <w:rPr>
                <w:b/>
                <w:sz w:val="17"/>
              </w:rPr>
              <w:t>Tornar a fiscalização um vetor de melhoria do exercício da Arquitetura e Urbanismo</w:t>
            </w:r>
          </w:p>
        </w:tc>
        <w:tc>
          <w:tcPr>
            <w:tcW w:w="1490" w:type="dxa"/>
            <w:shd w:val="clear" w:color="auto" w:fill="E7E6E6"/>
          </w:tcPr>
          <w:p w:rsidR="00500A47" w:rsidRDefault="000A7459">
            <w:pPr>
              <w:pStyle w:val="TableParagraph"/>
              <w:spacing w:before="6"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6" w:line="185"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da capacidade de fiscalização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presença profissional nos serviços fiscalizados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Índice de RRT por mês por profissional ativo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Taxa de aplicabilidade das normas de fiscalização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Taxa de aplicabilidade das ferramentas de fiscalização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Taxa de sucesso na utilização das normas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7"/>
        <w:rPr>
          <w:b/>
          <w:sz w:val="17"/>
        </w:r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1"/>
        </w:trPr>
        <w:tc>
          <w:tcPr>
            <w:tcW w:w="10613" w:type="dxa"/>
            <w:shd w:val="clear" w:color="auto" w:fill="E7E6E6"/>
          </w:tcPr>
          <w:p w:rsidR="00500A47" w:rsidRDefault="000A7459">
            <w:pPr>
              <w:pStyle w:val="TableParagraph"/>
              <w:spacing w:before="5" w:line="185" w:lineRule="exact"/>
              <w:ind w:left="26"/>
              <w:jc w:val="left"/>
              <w:rPr>
                <w:b/>
                <w:sz w:val="17"/>
              </w:rPr>
            </w:pPr>
            <w:r>
              <w:rPr>
                <w:b/>
                <w:sz w:val="17"/>
              </w:rPr>
              <w:t>Assegurar a eficácia no atendimento e no relacionamento com os arquitetos e urbanistas e a sociedade</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atendimento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Índice de satisfação com a solução da demanda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7"/>
        <w:rPr>
          <w:b/>
          <w:sz w:val="17"/>
        </w:rPr>
      </w:pPr>
    </w:p>
    <w:tbl>
      <w:tblPr>
        <w:tblStyle w:val="TableNormal"/>
        <w:tblW w:w="0" w:type="auto"/>
        <w:tblInd w:w="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1"/>
        </w:trPr>
        <w:tc>
          <w:tcPr>
            <w:tcW w:w="10613" w:type="dxa"/>
            <w:shd w:val="clear" w:color="auto" w:fill="E7E6E6"/>
          </w:tcPr>
          <w:p w:rsidR="00500A47" w:rsidRDefault="000A7459">
            <w:pPr>
              <w:pStyle w:val="TableParagraph"/>
              <w:spacing w:before="5" w:line="186" w:lineRule="exact"/>
              <w:ind w:left="26"/>
              <w:jc w:val="left"/>
              <w:rPr>
                <w:b/>
                <w:sz w:val="17"/>
              </w:rPr>
            </w:pPr>
            <w:r>
              <w:rPr>
                <w:b/>
                <w:sz w:val="17"/>
              </w:rPr>
              <w:t>Estimular o conhecimento, o uso de processos criativos e a difusão das melhores práticas em Arquitetura e Urbanismo</w:t>
            </w:r>
          </w:p>
        </w:tc>
        <w:tc>
          <w:tcPr>
            <w:tcW w:w="1490" w:type="dxa"/>
            <w:shd w:val="clear" w:color="auto" w:fill="E7E6E6"/>
          </w:tcPr>
          <w:p w:rsidR="00500A47" w:rsidRDefault="000A7459">
            <w:pPr>
              <w:pStyle w:val="TableParagraph"/>
              <w:spacing w:before="5" w:line="186"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5" w:line="186"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da intenção (plano) de investimento em patrocínios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Índice da intenção (plano) de investimento em patrocínios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Índice da capacidade de execução dos investimentos em patrocínios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da capacidade de execução dos investimentos em patrocínios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1"/>
        </w:trPr>
        <w:tc>
          <w:tcPr>
            <w:tcW w:w="10613" w:type="dxa"/>
          </w:tcPr>
          <w:p w:rsidR="00500A47" w:rsidRDefault="000A7459">
            <w:pPr>
              <w:pStyle w:val="TableParagraph"/>
              <w:spacing w:before="6" w:line="185" w:lineRule="exact"/>
              <w:ind w:left="26"/>
              <w:jc w:val="left"/>
              <w:rPr>
                <w:sz w:val="17"/>
              </w:rPr>
            </w:pPr>
            <w:r>
              <w:rPr>
                <w:sz w:val="17"/>
              </w:rPr>
              <w:t>Taxa de aplicabilidade dos conhecimentos difundidos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11"/>
        <w:rPr>
          <w:b/>
          <w:sz w:val="5"/>
        </w:rPr>
      </w:pPr>
    </w:p>
    <w:p w:rsidR="00500A47" w:rsidRDefault="000A7459">
      <w:pPr>
        <w:spacing w:before="77"/>
        <w:ind w:left="257"/>
        <w:rPr>
          <w:sz w:val="14"/>
        </w:rPr>
      </w:pPr>
      <w:r>
        <w:rPr>
          <w:w w:val="105"/>
          <w:sz w:val="14"/>
        </w:rPr>
        <w:t>Nota: Preencher apenas as metas relacionadas ao indicador vinculado ao objetivo estratégico do Projeto/Atividade. Metas de 2014 de acordo com levantamentos para realização da RAE e outros.</w:t>
      </w:r>
    </w:p>
    <w:p w:rsidR="00500A47" w:rsidRDefault="00500A47">
      <w:pPr>
        <w:rPr>
          <w:sz w:val="14"/>
        </w:rPr>
        <w:sectPr w:rsidR="00500A47">
          <w:headerReference w:type="default" r:id="rId95"/>
          <w:footerReference w:type="default" r:id="rId96"/>
          <w:pgSz w:w="16840" w:h="11910" w:orient="landscape"/>
          <w:pgMar w:top="1520" w:right="1480" w:bottom="900" w:left="1420" w:header="639" w:footer="703" w:gutter="0"/>
          <w:pgNumType w:start="69"/>
          <w:cols w:space="720"/>
        </w:sectPr>
      </w:pPr>
    </w:p>
    <w:p w:rsidR="00500A47" w:rsidRDefault="00500A47">
      <w:pPr>
        <w:pStyle w:val="Corpodetexto"/>
        <w:spacing w:before="3"/>
        <w:rPr>
          <w:sz w:val="23"/>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0"/>
        </w:trPr>
        <w:tc>
          <w:tcPr>
            <w:tcW w:w="10613" w:type="dxa"/>
            <w:shd w:val="clear" w:color="auto" w:fill="E7E6E6"/>
          </w:tcPr>
          <w:p w:rsidR="00500A47" w:rsidRDefault="000A7459">
            <w:pPr>
              <w:pStyle w:val="TableParagraph"/>
              <w:spacing w:before="5" w:line="185" w:lineRule="exact"/>
              <w:ind w:left="26"/>
              <w:jc w:val="left"/>
              <w:rPr>
                <w:b/>
                <w:sz w:val="17"/>
              </w:rPr>
            </w:pPr>
            <w:r>
              <w:rPr>
                <w:b/>
                <w:sz w:val="17"/>
              </w:rPr>
              <w:t>Influenciar as diretrizes do ensino de Arquitetura e Urbanismo e sua formação continuada</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6" w:line="185" w:lineRule="exact"/>
              <w:ind w:left="26"/>
              <w:jc w:val="left"/>
              <w:rPr>
                <w:sz w:val="17"/>
              </w:rPr>
            </w:pPr>
            <w:r>
              <w:rPr>
                <w:sz w:val="17"/>
              </w:rPr>
              <w:t>Índice de aproveitamento das manifestações técnicas do CAU no MEC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aprovação das Diretrizes Curriculares Nacionais (DCN) propostas pelo CAU ao Conselho Nacional de Ensino (CNE)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7"/>
        <w:rPr>
          <w:sz w:val="17"/>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0"/>
        </w:trPr>
        <w:tc>
          <w:tcPr>
            <w:tcW w:w="10613" w:type="dxa"/>
            <w:shd w:val="clear" w:color="auto" w:fill="E7E6E6"/>
          </w:tcPr>
          <w:p w:rsidR="00500A47" w:rsidRDefault="000A7459">
            <w:pPr>
              <w:pStyle w:val="TableParagraph"/>
              <w:spacing w:before="5" w:line="185" w:lineRule="exact"/>
              <w:ind w:left="26"/>
              <w:jc w:val="left"/>
              <w:rPr>
                <w:b/>
                <w:sz w:val="17"/>
              </w:rPr>
            </w:pPr>
            <w:r>
              <w:rPr>
                <w:b/>
                <w:sz w:val="17"/>
              </w:rPr>
              <w:t>Garantir a participação dos arquitetos e urbanistas no planejamento territorial e na gestão urbana</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5" w:line="186" w:lineRule="exact"/>
              <w:ind w:left="26"/>
              <w:jc w:val="left"/>
              <w:rPr>
                <w:sz w:val="17"/>
              </w:rPr>
            </w:pPr>
            <w:r>
              <w:rPr>
                <w:sz w:val="17"/>
              </w:rPr>
              <w:t>Índice de presença profissional em órgãos de planejamento e gestão urbana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presença profissional em órgãos federais de planejamento e gestão urbana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municípios que possuem um órgão de planejamento urbano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7"/>
        <w:rPr>
          <w:sz w:val="17"/>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0"/>
        </w:trPr>
        <w:tc>
          <w:tcPr>
            <w:tcW w:w="10613" w:type="dxa"/>
            <w:shd w:val="clear" w:color="auto" w:fill="E7E6E6"/>
          </w:tcPr>
          <w:p w:rsidR="00500A47" w:rsidRDefault="000A7459">
            <w:pPr>
              <w:pStyle w:val="TableParagraph"/>
              <w:spacing w:before="5" w:line="185" w:lineRule="exact"/>
              <w:ind w:left="26"/>
              <w:jc w:val="left"/>
              <w:rPr>
                <w:b/>
                <w:sz w:val="17"/>
              </w:rPr>
            </w:pPr>
            <w:r>
              <w:rPr>
                <w:b/>
                <w:sz w:val="17"/>
              </w:rPr>
              <w:t>Estimular a produção da arquitetura e urbanismo como política de Estado</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6" w:line="185" w:lineRule="exact"/>
              <w:ind w:left="26"/>
              <w:jc w:val="left"/>
              <w:rPr>
                <w:sz w:val="17"/>
              </w:rPr>
            </w:pPr>
            <w:r>
              <w:rPr>
                <w:sz w:val="17"/>
              </w:rPr>
              <w:t>Participação do CAU na elaboração de leis que impactem o exercício profissional da Arquitetura e Urbanismo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Participação do CAU na elaboração de leis que impactem o exercício profissional da Arquitetura e Urbanismo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6" w:line="185" w:lineRule="exact"/>
              <w:ind w:left="26"/>
              <w:jc w:val="left"/>
              <w:rPr>
                <w:sz w:val="17"/>
              </w:rPr>
            </w:pPr>
            <w:r>
              <w:rPr>
                <w:sz w:val="17"/>
              </w:rPr>
              <w:t>Obrigatoriedade de planos urbanísticos para as cidades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obras públicas de Arquitetura e Urbanismo realizadas via concurso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obras públicas federais de Arquitetura e Urbanismo realizadas via concurso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Redução de projetos tipo replicáveis para o país/estado/município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7"/>
        <w:rPr>
          <w:sz w:val="17"/>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0"/>
        </w:trPr>
        <w:tc>
          <w:tcPr>
            <w:tcW w:w="10613" w:type="dxa"/>
            <w:shd w:val="clear" w:color="auto" w:fill="E7E6E6"/>
          </w:tcPr>
          <w:p w:rsidR="00500A47" w:rsidRDefault="000A7459">
            <w:pPr>
              <w:pStyle w:val="TableParagraph"/>
              <w:spacing w:before="6" w:line="185" w:lineRule="exact"/>
              <w:ind w:left="26"/>
              <w:jc w:val="left"/>
              <w:rPr>
                <w:b/>
                <w:sz w:val="17"/>
              </w:rPr>
            </w:pPr>
            <w:r>
              <w:rPr>
                <w:b/>
                <w:sz w:val="17"/>
              </w:rPr>
              <w:t>Assegurar a eficácia no relacionamento e comunicação com a sociedade</w:t>
            </w:r>
          </w:p>
        </w:tc>
        <w:tc>
          <w:tcPr>
            <w:tcW w:w="1490" w:type="dxa"/>
            <w:shd w:val="clear" w:color="auto" w:fill="E7E6E6"/>
          </w:tcPr>
          <w:p w:rsidR="00500A47" w:rsidRDefault="000A7459">
            <w:pPr>
              <w:pStyle w:val="TableParagraph"/>
              <w:spacing w:before="6"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6" w:line="185"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Acessos à página do CAU UF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6" w:line="185" w:lineRule="exact"/>
              <w:ind w:left="26"/>
              <w:jc w:val="left"/>
              <w:rPr>
                <w:sz w:val="17"/>
              </w:rPr>
            </w:pPr>
            <w:r>
              <w:rPr>
                <w:sz w:val="17"/>
              </w:rPr>
              <w:t>Acessos à página do CAU BR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presença na mídia como um todo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6" w:lineRule="exact"/>
              <w:ind w:left="26"/>
              <w:jc w:val="left"/>
              <w:rPr>
                <w:sz w:val="17"/>
              </w:rPr>
            </w:pPr>
            <w:r>
              <w:rPr>
                <w:sz w:val="17"/>
              </w:rPr>
              <w:t>Índice de presença na mídia como um todo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inserções positivas na mídia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inserções positivas na mídia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7"/>
        <w:rPr>
          <w:sz w:val="17"/>
        </w:rPr>
      </w:pPr>
    </w:p>
    <w:tbl>
      <w:tblPr>
        <w:tblStyle w:val="TableNormal"/>
        <w:tblW w:w="0" w:type="auto"/>
        <w:tblInd w:w="2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3"/>
        <w:gridCol w:w="1490"/>
        <w:gridCol w:w="1490"/>
      </w:tblGrid>
      <w:tr w:rsidR="00500A47">
        <w:trPr>
          <w:trHeight w:val="210"/>
        </w:trPr>
        <w:tc>
          <w:tcPr>
            <w:tcW w:w="10613" w:type="dxa"/>
            <w:shd w:val="clear" w:color="auto" w:fill="E7E6E6"/>
          </w:tcPr>
          <w:p w:rsidR="00500A47" w:rsidRDefault="000A7459">
            <w:pPr>
              <w:pStyle w:val="TableParagraph"/>
              <w:spacing w:before="5" w:line="185" w:lineRule="exact"/>
              <w:ind w:left="26"/>
              <w:jc w:val="left"/>
              <w:rPr>
                <w:b/>
                <w:sz w:val="17"/>
              </w:rPr>
            </w:pPr>
            <w:r>
              <w:rPr>
                <w:b/>
                <w:sz w:val="17"/>
              </w:rPr>
              <w:t>Promover o exercício ético e qualificado da profissão</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2014</w:t>
            </w:r>
          </w:p>
        </w:tc>
        <w:tc>
          <w:tcPr>
            <w:tcW w:w="1490" w:type="dxa"/>
            <w:shd w:val="clear" w:color="auto" w:fill="E7E6E6"/>
          </w:tcPr>
          <w:p w:rsidR="00500A47" w:rsidRDefault="000A7459">
            <w:pPr>
              <w:pStyle w:val="TableParagraph"/>
              <w:spacing w:before="5" w:line="185" w:lineRule="exact"/>
              <w:ind w:left="388"/>
              <w:jc w:val="left"/>
              <w:rPr>
                <w:sz w:val="17"/>
              </w:rPr>
            </w:pPr>
            <w:r>
              <w:rPr>
                <w:sz w:val="17"/>
              </w:rPr>
              <w:t>Meta 2015</w:t>
            </w: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escolas que possuem disciplinas com conteúdo sobre a ética profissional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eficiência na conclusão de processos éticos (Estados)</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r w:rsidR="00500A47">
        <w:trPr>
          <w:trHeight w:val="210"/>
        </w:trPr>
        <w:tc>
          <w:tcPr>
            <w:tcW w:w="10613" w:type="dxa"/>
          </w:tcPr>
          <w:p w:rsidR="00500A47" w:rsidRDefault="000A7459">
            <w:pPr>
              <w:pStyle w:val="TableParagraph"/>
              <w:spacing w:before="5" w:line="185" w:lineRule="exact"/>
              <w:ind w:left="26"/>
              <w:jc w:val="left"/>
              <w:rPr>
                <w:sz w:val="17"/>
              </w:rPr>
            </w:pPr>
            <w:r>
              <w:rPr>
                <w:sz w:val="17"/>
              </w:rPr>
              <w:t>Índice de eficiência na conclusão de processos éticos (CAU BR)</w:t>
            </w:r>
          </w:p>
        </w:tc>
        <w:tc>
          <w:tcPr>
            <w:tcW w:w="1490" w:type="dxa"/>
          </w:tcPr>
          <w:p w:rsidR="00500A47" w:rsidRDefault="00500A47">
            <w:pPr>
              <w:pStyle w:val="TableParagraph"/>
              <w:jc w:val="left"/>
              <w:rPr>
                <w:rFonts w:ascii="Times New Roman"/>
                <w:sz w:val="14"/>
              </w:rPr>
            </w:pPr>
          </w:p>
        </w:tc>
        <w:tc>
          <w:tcPr>
            <w:tcW w:w="1490" w:type="dxa"/>
          </w:tcPr>
          <w:p w:rsidR="00500A47" w:rsidRDefault="00500A47">
            <w:pPr>
              <w:pStyle w:val="TableParagraph"/>
              <w:jc w:val="left"/>
              <w:rPr>
                <w:rFonts w:ascii="Times New Roman"/>
                <w:sz w:val="14"/>
              </w:rPr>
            </w:pPr>
          </w:p>
        </w:tc>
      </w:tr>
    </w:tbl>
    <w:p w:rsidR="00500A47" w:rsidRDefault="00500A47">
      <w:pPr>
        <w:pStyle w:val="Corpodetexto"/>
        <w:spacing w:before="11"/>
        <w:rPr>
          <w:sz w:val="5"/>
        </w:rPr>
      </w:pPr>
    </w:p>
    <w:p w:rsidR="00500A47" w:rsidRDefault="000A7459">
      <w:pPr>
        <w:spacing w:before="77"/>
        <w:ind w:left="243"/>
        <w:rPr>
          <w:sz w:val="14"/>
        </w:rPr>
      </w:pPr>
      <w:r>
        <w:rPr>
          <w:w w:val="105"/>
          <w:sz w:val="14"/>
        </w:rPr>
        <w:t>Nota: Preencher apenas as metas relacionadas ao indicador vinculado ao objetivo estratégico do Projeto/Atividade. Metas de 2014 de acordo com levantamentos para realização da RAE e outros.</w:t>
      </w:r>
    </w:p>
    <w:p w:rsidR="00500A47" w:rsidRDefault="00500A47">
      <w:pPr>
        <w:rPr>
          <w:sz w:val="14"/>
        </w:rPr>
        <w:sectPr w:rsidR="00500A47">
          <w:headerReference w:type="default" r:id="rId97"/>
          <w:pgSz w:w="16840" w:h="11910" w:orient="landscape"/>
          <w:pgMar w:top="2360" w:right="1480" w:bottom="900" w:left="1420" w:header="639" w:footer="703" w:gutter="0"/>
          <w:cols w:space="720"/>
        </w:sectPr>
      </w:pPr>
    </w:p>
    <w:p w:rsidR="00500A47" w:rsidRDefault="00500A47">
      <w:pPr>
        <w:pStyle w:val="Corpodetexto"/>
        <w:spacing w:before="7"/>
        <w:rPr>
          <w:sz w:val="17"/>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4"/>
        <w:gridCol w:w="1491"/>
        <w:gridCol w:w="1491"/>
      </w:tblGrid>
      <w:tr w:rsidR="00500A47">
        <w:trPr>
          <w:trHeight w:val="211"/>
        </w:trPr>
        <w:tc>
          <w:tcPr>
            <w:tcW w:w="10614" w:type="dxa"/>
            <w:shd w:val="clear" w:color="auto" w:fill="E7E6E6"/>
          </w:tcPr>
          <w:p w:rsidR="00500A47" w:rsidRDefault="000A7459">
            <w:pPr>
              <w:pStyle w:val="TableParagraph"/>
              <w:spacing w:before="6" w:line="185" w:lineRule="exact"/>
              <w:ind w:left="26"/>
              <w:jc w:val="left"/>
              <w:rPr>
                <w:b/>
                <w:sz w:val="17"/>
              </w:rPr>
            </w:pPr>
            <w:r>
              <w:rPr>
                <w:b/>
                <w:sz w:val="17"/>
              </w:rPr>
              <w:t>Fomentar o acesso da sociedade à Arquitetura e Urbanismo</w:t>
            </w:r>
          </w:p>
        </w:tc>
        <w:tc>
          <w:tcPr>
            <w:tcW w:w="1491" w:type="dxa"/>
            <w:shd w:val="clear" w:color="auto" w:fill="E7E6E6"/>
          </w:tcPr>
          <w:p w:rsidR="00500A47" w:rsidRDefault="000A7459">
            <w:pPr>
              <w:pStyle w:val="TableParagraph"/>
              <w:spacing w:before="6" w:line="185" w:lineRule="exact"/>
              <w:ind w:left="387"/>
              <w:jc w:val="left"/>
              <w:rPr>
                <w:sz w:val="17"/>
              </w:rPr>
            </w:pPr>
            <w:r>
              <w:rPr>
                <w:sz w:val="17"/>
              </w:rPr>
              <w:t>Meta 2014</w:t>
            </w:r>
          </w:p>
        </w:tc>
        <w:tc>
          <w:tcPr>
            <w:tcW w:w="1491" w:type="dxa"/>
            <w:shd w:val="clear" w:color="auto" w:fill="E7E6E6"/>
          </w:tcPr>
          <w:p w:rsidR="00500A47" w:rsidRDefault="000A7459">
            <w:pPr>
              <w:pStyle w:val="TableParagraph"/>
              <w:spacing w:before="6" w:line="185" w:lineRule="exact"/>
              <w:ind w:left="386"/>
              <w:jc w:val="left"/>
              <w:rPr>
                <w:sz w:val="17"/>
              </w:rPr>
            </w:pPr>
            <w:r>
              <w:rPr>
                <w:sz w:val="17"/>
              </w:rPr>
              <w:t>Meta 2015</w:t>
            </w: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Índice de RRT por população (1.000 habitantes)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Índice de RRTs mínimas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bl>
    <w:p w:rsidR="00500A47" w:rsidRDefault="00500A47">
      <w:pPr>
        <w:pStyle w:val="Corpodetexto"/>
        <w:spacing w:before="7"/>
        <w:rPr>
          <w:sz w:val="17"/>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4"/>
        <w:gridCol w:w="1491"/>
        <w:gridCol w:w="1491"/>
      </w:tblGrid>
      <w:tr w:rsidR="00500A47">
        <w:trPr>
          <w:trHeight w:val="211"/>
        </w:trPr>
        <w:tc>
          <w:tcPr>
            <w:tcW w:w="10614" w:type="dxa"/>
            <w:shd w:val="clear" w:color="auto" w:fill="E7E6E6"/>
          </w:tcPr>
          <w:p w:rsidR="00500A47" w:rsidRDefault="000A7459">
            <w:pPr>
              <w:pStyle w:val="TableParagraph"/>
              <w:spacing w:before="6" w:line="185" w:lineRule="exact"/>
              <w:ind w:left="26"/>
              <w:jc w:val="left"/>
              <w:rPr>
                <w:b/>
                <w:sz w:val="17"/>
              </w:rPr>
            </w:pPr>
            <w:r>
              <w:rPr>
                <w:b/>
                <w:sz w:val="17"/>
              </w:rPr>
              <w:t>Assegurar a sustentabilidade financeira</w:t>
            </w:r>
          </w:p>
        </w:tc>
        <w:tc>
          <w:tcPr>
            <w:tcW w:w="1491" w:type="dxa"/>
            <w:shd w:val="clear" w:color="auto" w:fill="E7E6E6"/>
          </w:tcPr>
          <w:p w:rsidR="00500A47" w:rsidRDefault="000A7459">
            <w:pPr>
              <w:pStyle w:val="TableParagraph"/>
              <w:spacing w:before="6" w:line="185" w:lineRule="exact"/>
              <w:ind w:left="387"/>
              <w:jc w:val="left"/>
              <w:rPr>
                <w:sz w:val="17"/>
              </w:rPr>
            </w:pPr>
            <w:r>
              <w:rPr>
                <w:sz w:val="17"/>
              </w:rPr>
              <w:t>Meta 2014</w:t>
            </w:r>
          </w:p>
        </w:tc>
        <w:tc>
          <w:tcPr>
            <w:tcW w:w="1491" w:type="dxa"/>
            <w:shd w:val="clear" w:color="auto" w:fill="E7E6E6"/>
          </w:tcPr>
          <w:p w:rsidR="00500A47" w:rsidRDefault="000A7459">
            <w:pPr>
              <w:pStyle w:val="TableParagraph"/>
              <w:spacing w:before="6" w:line="185" w:lineRule="exact"/>
              <w:ind w:left="386"/>
              <w:jc w:val="left"/>
              <w:rPr>
                <w:sz w:val="17"/>
              </w:rPr>
            </w:pPr>
            <w:r>
              <w:rPr>
                <w:sz w:val="17"/>
              </w:rPr>
              <w:t>Meta 2015</w:t>
            </w: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Índice de receita por arquiteto e urbanista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Relação receita/custo de pessoal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1"/>
        </w:trPr>
        <w:tc>
          <w:tcPr>
            <w:tcW w:w="10614" w:type="dxa"/>
          </w:tcPr>
          <w:p w:rsidR="00500A47" w:rsidRDefault="000A7459">
            <w:pPr>
              <w:pStyle w:val="TableParagraph"/>
              <w:spacing w:before="6" w:line="185" w:lineRule="exact"/>
              <w:ind w:left="26"/>
              <w:jc w:val="left"/>
              <w:rPr>
                <w:sz w:val="17"/>
              </w:rPr>
            </w:pPr>
            <w:r>
              <w:rPr>
                <w:sz w:val="17"/>
              </w:rPr>
              <w:t>Índice de liquidez corrente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1"/>
        </w:trPr>
        <w:tc>
          <w:tcPr>
            <w:tcW w:w="10614" w:type="dxa"/>
          </w:tcPr>
          <w:p w:rsidR="00500A47" w:rsidRDefault="000A7459">
            <w:pPr>
              <w:pStyle w:val="TableParagraph"/>
              <w:spacing w:before="6" w:line="185" w:lineRule="exact"/>
              <w:ind w:left="26"/>
              <w:jc w:val="left"/>
              <w:rPr>
                <w:sz w:val="17"/>
              </w:rPr>
            </w:pPr>
            <w:r>
              <w:rPr>
                <w:sz w:val="17"/>
              </w:rPr>
              <w:t>Índice de liquidez corrente (CAU BR)</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1"/>
        </w:trPr>
        <w:tc>
          <w:tcPr>
            <w:tcW w:w="10614" w:type="dxa"/>
          </w:tcPr>
          <w:p w:rsidR="00500A47" w:rsidRDefault="000A7459">
            <w:pPr>
              <w:pStyle w:val="TableParagraph"/>
              <w:spacing w:before="5" w:line="185" w:lineRule="exact"/>
              <w:ind w:left="26"/>
              <w:jc w:val="left"/>
              <w:rPr>
                <w:sz w:val="17"/>
              </w:rPr>
            </w:pPr>
            <w:r>
              <w:rPr>
                <w:sz w:val="17"/>
              </w:rPr>
              <w:t>Índice de inadimplência pessoa física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Índice de inadimplência pessoa jurídica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bl>
    <w:p w:rsidR="00500A47" w:rsidRDefault="00500A47">
      <w:pPr>
        <w:pStyle w:val="Corpodetexto"/>
        <w:spacing w:before="7"/>
        <w:rPr>
          <w:sz w:val="17"/>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4"/>
        <w:gridCol w:w="1491"/>
        <w:gridCol w:w="1491"/>
      </w:tblGrid>
      <w:tr w:rsidR="00500A47">
        <w:trPr>
          <w:trHeight w:val="211"/>
        </w:trPr>
        <w:tc>
          <w:tcPr>
            <w:tcW w:w="10614" w:type="dxa"/>
            <w:shd w:val="clear" w:color="auto" w:fill="E7E6E6"/>
          </w:tcPr>
          <w:p w:rsidR="00500A47" w:rsidRDefault="000A7459">
            <w:pPr>
              <w:pStyle w:val="TableParagraph"/>
              <w:spacing w:before="6" w:line="185" w:lineRule="exact"/>
              <w:ind w:left="26"/>
              <w:jc w:val="left"/>
              <w:rPr>
                <w:b/>
                <w:sz w:val="17"/>
              </w:rPr>
            </w:pPr>
            <w:r>
              <w:rPr>
                <w:b/>
                <w:sz w:val="17"/>
              </w:rPr>
              <w:t>Aprimorar e inovar os processos e as ações</w:t>
            </w:r>
          </w:p>
        </w:tc>
        <w:tc>
          <w:tcPr>
            <w:tcW w:w="1491" w:type="dxa"/>
            <w:shd w:val="clear" w:color="auto" w:fill="E7E6E6"/>
          </w:tcPr>
          <w:p w:rsidR="00500A47" w:rsidRDefault="000A7459">
            <w:pPr>
              <w:pStyle w:val="TableParagraph"/>
              <w:spacing w:before="6" w:line="185" w:lineRule="exact"/>
              <w:ind w:left="387"/>
              <w:jc w:val="left"/>
              <w:rPr>
                <w:sz w:val="17"/>
              </w:rPr>
            </w:pPr>
            <w:r>
              <w:rPr>
                <w:sz w:val="17"/>
              </w:rPr>
              <w:t>Meta 2014</w:t>
            </w:r>
          </w:p>
        </w:tc>
        <w:tc>
          <w:tcPr>
            <w:tcW w:w="1491" w:type="dxa"/>
            <w:shd w:val="clear" w:color="auto" w:fill="E7E6E6"/>
          </w:tcPr>
          <w:p w:rsidR="00500A47" w:rsidRDefault="000A7459">
            <w:pPr>
              <w:pStyle w:val="TableParagraph"/>
              <w:spacing w:before="6" w:line="185" w:lineRule="exact"/>
              <w:ind w:left="386"/>
              <w:jc w:val="left"/>
              <w:rPr>
                <w:sz w:val="17"/>
              </w:rPr>
            </w:pPr>
            <w:r>
              <w:rPr>
                <w:sz w:val="17"/>
              </w:rPr>
              <w:t>Meta 2015</w:t>
            </w:r>
          </w:p>
        </w:tc>
      </w:tr>
      <w:tr w:rsidR="00500A47">
        <w:trPr>
          <w:trHeight w:val="211"/>
        </w:trPr>
        <w:tc>
          <w:tcPr>
            <w:tcW w:w="10614" w:type="dxa"/>
          </w:tcPr>
          <w:p w:rsidR="00500A47" w:rsidRDefault="000A7459">
            <w:pPr>
              <w:pStyle w:val="TableParagraph"/>
              <w:spacing w:before="5" w:line="186" w:lineRule="exact"/>
              <w:ind w:left="26"/>
              <w:jc w:val="left"/>
              <w:rPr>
                <w:sz w:val="17"/>
              </w:rPr>
            </w:pPr>
            <w:r>
              <w:rPr>
                <w:sz w:val="17"/>
              </w:rPr>
              <w:t>Índice de processos aprimorados e/ou inovados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Índice de processos aprimorados e/ou inovados (CAU BR)</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bl>
    <w:p w:rsidR="00500A47" w:rsidRDefault="00500A47">
      <w:pPr>
        <w:pStyle w:val="Corpodetexto"/>
        <w:spacing w:before="7"/>
        <w:rPr>
          <w:sz w:val="17"/>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4"/>
        <w:gridCol w:w="1491"/>
        <w:gridCol w:w="1491"/>
      </w:tblGrid>
      <w:tr w:rsidR="00500A47">
        <w:trPr>
          <w:trHeight w:val="211"/>
        </w:trPr>
        <w:tc>
          <w:tcPr>
            <w:tcW w:w="10614" w:type="dxa"/>
            <w:shd w:val="clear" w:color="auto" w:fill="E7E6E6"/>
          </w:tcPr>
          <w:p w:rsidR="00500A47" w:rsidRDefault="000A7459">
            <w:pPr>
              <w:pStyle w:val="TableParagraph"/>
              <w:spacing w:before="6" w:line="185" w:lineRule="exact"/>
              <w:ind w:left="26"/>
              <w:jc w:val="left"/>
              <w:rPr>
                <w:b/>
                <w:sz w:val="17"/>
              </w:rPr>
            </w:pPr>
            <w:r>
              <w:rPr>
                <w:b/>
                <w:sz w:val="17"/>
              </w:rPr>
              <w:t>Desenvolver competências de dirigentes e colaboradores</w:t>
            </w:r>
          </w:p>
        </w:tc>
        <w:tc>
          <w:tcPr>
            <w:tcW w:w="1491" w:type="dxa"/>
            <w:shd w:val="clear" w:color="auto" w:fill="E7E6E6"/>
          </w:tcPr>
          <w:p w:rsidR="00500A47" w:rsidRDefault="000A7459">
            <w:pPr>
              <w:pStyle w:val="TableParagraph"/>
              <w:spacing w:before="6" w:line="185" w:lineRule="exact"/>
              <w:ind w:left="387"/>
              <w:jc w:val="left"/>
              <w:rPr>
                <w:sz w:val="17"/>
              </w:rPr>
            </w:pPr>
            <w:r>
              <w:rPr>
                <w:sz w:val="17"/>
              </w:rPr>
              <w:t>Meta 2014</w:t>
            </w:r>
          </w:p>
        </w:tc>
        <w:tc>
          <w:tcPr>
            <w:tcW w:w="1491" w:type="dxa"/>
            <w:shd w:val="clear" w:color="auto" w:fill="E7E6E6"/>
          </w:tcPr>
          <w:p w:rsidR="00500A47" w:rsidRDefault="000A7459">
            <w:pPr>
              <w:pStyle w:val="TableParagraph"/>
              <w:spacing w:before="6" w:line="185" w:lineRule="exact"/>
              <w:ind w:left="386"/>
              <w:jc w:val="left"/>
              <w:rPr>
                <w:sz w:val="17"/>
              </w:rPr>
            </w:pPr>
            <w:r>
              <w:rPr>
                <w:sz w:val="17"/>
              </w:rPr>
              <w:t>Meta 2015</w:t>
            </w:r>
          </w:p>
        </w:tc>
      </w:tr>
      <w:tr w:rsidR="00500A47">
        <w:trPr>
          <w:trHeight w:val="211"/>
        </w:trPr>
        <w:tc>
          <w:tcPr>
            <w:tcW w:w="10614" w:type="dxa"/>
          </w:tcPr>
          <w:p w:rsidR="00500A47" w:rsidRDefault="000A7459">
            <w:pPr>
              <w:pStyle w:val="TableParagraph"/>
              <w:spacing w:before="5" w:line="185" w:lineRule="exact"/>
              <w:ind w:left="26"/>
              <w:jc w:val="left"/>
              <w:rPr>
                <w:sz w:val="17"/>
              </w:rPr>
            </w:pPr>
            <w:r>
              <w:rPr>
                <w:sz w:val="17"/>
              </w:rPr>
              <w:t>Média de horas de treinamento por colaboradores e dirigentes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Média de horas de treinamento por colaboradores e dirigentes (CAU BR)</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1"/>
        </w:trPr>
        <w:tc>
          <w:tcPr>
            <w:tcW w:w="10614" w:type="dxa"/>
          </w:tcPr>
          <w:p w:rsidR="00500A47" w:rsidRDefault="000A7459">
            <w:pPr>
              <w:pStyle w:val="TableParagraph"/>
              <w:spacing w:before="6" w:line="185" w:lineRule="exact"/>
              <w:ind w:left="26"/>
              <w:jc w:val="left"/>
              <w:rPr>
                <w:sz w:val="17"/>
              </w:rPr>
            </w:pPr>
            <w:r>
              <w:rPr>
                <w:sz w:val="17"/>
              </w:rPr>
              <w:t>Índice de aproveitamento dos treinamentos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1"/>
        </w:trPr>
        <w:tc>
          <w:tcPr>
            <w:tcW w:w="10614" w:type="dxa"/>
          </w:tcPr>
          <w:p w:rsidR="00500A47" w:rsidRDefault="000A7459">
            <w:pPr>
              <w:pStyle w:val="TableParagraph"/>
              <w:spacing w:before="6" w:line="185" w:lineRule="exact"/>
              <w:ind w:left="26"/>
              <w:jc w:val="left"/>
              <w:rPr>
                <w:sz w:val="17"/>
              </w:rPr>
            </w:pPr>
            <w:r>
              <w:rPr>
                <w:sz w:val="17"/>
              </w:rPr>
              <w:t>Índice de aproveitamento dos treinamentos (CAU BR)</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1"/>
        </w:trPr>
        <w:tc>
          <w:tcPr>
            <w:tcW w:w="10614" w:type="dxa"/>
          </w:tcPr>
          <w:p w:rsidR="00500A47" w:rsidRDefault="000A7459">
            <w:pPr>
              <w:pStyle w:val="TableParagraph"/>
              <w:spacing w:before="5" w:line="186" w:lineRule="exact"/>
              <w:ind w:left="26"/>
              <w:jc w:val="left"/>
              <w:rPr>
                <w:sz w:val="17"/>
              </w:rPr>
            </w:pPr>
            <w:r>
              <w:rPr>
                <w:sz w:val="17"/>
              </w:rPr>
              <w:t>Índice de competências desenvolvidas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Índice de competências desenvolvidas (CAU BR)</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bl>
    <w:p w:rsidR="00500A47" w:rsidRDefault="00500A47">
      <w:pPr>
        <w:pStyle w:val="Corpodetexto"/>
        <w:spacing w:before="7"/>
        <w:rPr>
          <w:sz w:val="17"/>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4"/>
        <w:gridCol w:w="1491"/>
        <w:gridCol w:w="1491"/>
      </w:tblGrid>
      <w:tr w:rsidR="00500A47">
        <w:trPr>
          <w:trHeight w:val="211"/>
        </w:trPr>
        <w:tc>
          <w:tcPr>
            <w:tcW w:w="10614" w:type="dxa"/>
            <w:shd w:val="clear" w:color="auto" w:fill="E7E6E6"/>
          </w:tcPr>
          <w:p w:rsidR="00500A47" w:rsidRDefault="000A7459">
            <w:pPr>
              <w:pStyle w:val="TableParagraph"/>
              <w:spacing w:before="6" w:line="185" w:lineRule="exact"/>
              <w:ind w:left="26"/>
              <w:jc w:val="left"/>
              <w:rPr>
                <w:b/>
                <w:sz w:val="17"/>
              </w:rPr>
            </w:pPr>
            <w:r>
              <w:rPr>
                <w:b/>
                <w:sz w:val="17"/>
              </w:rPr>
              <w:t>Construir cultura organizacional adequada à estratégia</w:t>
            </w:r>
          </w:p>
        </w:tc>
        <w:tc>
          <w:tcPr>
            <w:tcW w:w="1491" w:type="dxa"/>
            <w:shd w:val="clear" w:color="auto" w:fill="E7E6E6"/>
          </w:tcPr>
          <w:p w:rsidR="00500A47" w:rsidRDefault="000A7459">
            <w:pPr>
              <w:pStyle w:val="TableParagraph"/>
              <w:spacing w:before="6" w:line="185" w:lineRule="exact"/>
              <w:ind w:left="387"/>
              <w:jc w:val="left"/>
              <w:rPr>
                <w:sz w:val="17"/>
              </w:rPr>
            </w:pPr>
            <w:r>
              <w:rPr>
                <w:sz w:val="17"/>
              </w:rPr>
              <w:t>Meta 2014</w:t>
            </w:r>
          </w:p>
        </w:tc>
        <w:tc>
          <w:tcPr>
            <w:tcW w:w="1491" w:type="dxa"/>
            <w:shd w:val="clear" w:color="auto" w:fill="E7E6E6"/>
          </w:tcPr>
          <w:p w:rsidR="00500A47" w:rsidRDefault="000A7459">
            <w:pPr>
              <w:pStyle w:val="TableParagraph"/>
              <w:spacing w:before="6" w:line="185" w:lineRule="exact"/>
              <w:ind w:left="386"/>
              <w:jc w:val="left"/>
              <w:rPr>
                <w:sz w:val="17"/>
              </w:rPr>
            </w:pPr>
            <w:r>
              <w:rPr>
                <w:sz w:val="17"/>
              </w:rPr>
              <w:t>Meta 2015</w:t>
            </w:r>
          </w:p>
        </w:tc>
      </w:tr>
      <w:tr w:rsidR="00500A47">
        <w:trPr>
          <w:trHeight w:val="211"/>
        </w:trPr>
        <w:tc>
          <w:tcPr>
            <w:tcW w:w="10614" w:type="dxa"/>
          </w:tcPr>
          <w:p w:rsidR="00500A47" w:rsidRDefault="000A7459">
            <w:pPr>
              <w:pStyle w:val="TableParagraph"/>
              <w:spacing w:before="5" w:line="185" w:lineRule="exact"/>
              <w:ind w:left="26"/>
              <w:jc w:val="left"/>
              <w:rPr>
                <w:sz w:val="17"/>
              </w:rPr>
            </w:pPr>
            <w:r>
              <w:rPr>
                <w:sz w:val="17"/>
              </w:rPr>
              <w:t>Índice de engajamento dos colaboradores e dirigentes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Índice de engajamento dos colaboradores e dirigentes (CAU BR)</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bl>
    <w:p w:rsidR="00500A47" w:rsidRDefault="00500A47">
      <w:pPr>
        <w:pStyle w:val="Corpodetexto"/>
        <w:spacing w:before="7"/>
        <w:rPr>
          <w:sz w:val="17"/>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14"/>
        <w:gridCol w:w="1491"/>
        <w:gridCol w:w="1491"/>
      </w:tblGrid>
      <w:tr w:rsidR="00500A47">
        <w:trPr>
          <w:trHeight w:val="211"/>
        </w:trPr>
        <w:tc>
          <w:tcPr>
            <w:tcW w:w="10614" w:type="dxa"/>
            <w:shd w:val="clear" w:color="auto" w:fill="E7E6E6"/>
          </w:tcPr>
          <w:p w:rsidR="00500A47" w:rsidRDefault="000A7459">
            <w:pPr>
              <w:pStyle w:val="TableParagraph"/>
              <w:spacing w:before="6" w:line="185" w:lineRule="exact"/>
              <w:ind w:left="26"/>
              <w:jc w:val="left"/>
              <w:rPr>
                <w:b/>
                <w:sz w:val="17"/>
              </w:rPr>
            </w:pPr>
            <w:r>
              <w:rPr>
                <w:b/>
                <w:sz w:val="17"/>
              </w:rPr>
              <w:t>Ter sistemas de informação e infraestrutura que viabilizem a gestão e o atendimento dos arquitetos e urbanistas e a sociedade</w:t>
            </w:r>
          </w:p>
        </w:tc>
        <w:tc>
          <w:tcPr>
            <w:tcW w:w="1491" w:type="dxa"/>
            <w:shd w:val="clear" w:color="auto" w:fill="E7E6E6"/>
          </w:tcPr>
          <w:p w:rsidR="00500A47" w:rsidRDefault="000A7459">
            <w:pPr>
              <w:pStyle w:val="TableParagraph"/>
              <w:spacing w:before="6" w:line="185" w:lineRule="exact"/>
              <w:ind w:left="387"/>
              <w:jc w:val="left"/>
              <w:rPr>
                <w:sz w:val="17"/>
              </w:rPr>
            </w:pPr>
            <w:r>
              <w:rPr>
                <w:sz w:val="17"/>
              </w:rPr>
              <w:t>Meta 2014</w:t>
            </w:r>
          </w:p>
        </w:tc>
        <w:tc>
          <w:tcPr>
            <w:tcW w:w="1491" w:type="dxa"/>
            <w:shd w:val="clear" w:color="auto" w:fill="E7E6E6"/>
          </w:tcPr>
          <w:p w:rsidR="00500A47" w:rsidRDefault="000A7459">
            <w:pPr>
              <w:pStyle w:val="TableParagraph"/>
              <w:spacing w:before="6" w:line="185" w:lineRule="exact"/>
              <w:ind w:left="386"/>
              <w:jc w:val="left"/>
              <w:rPr>
                <w:sz w:val="17"/>
              </w:rPr>
            </w:pPr>
            <w:r>
              <w:rPr>
                <w:sz w:val="17"/>
              </w:rPr>
              <w:t>Meta 2015</w:t>
            </w:r>
          </w:p>
        </w:tc>
      </w:tr>
      <w:tr w:rsidR="00500A47">
        <w:trPr>
          <w:trHeight w:val="211"/>
        </w:trPr>
        <w:tc>
          <w:tcPr>
            <w:tcW w:w="10614" w:type="dxa"/>
          </w:tcPr>
          <w:p w:rsidR="00500A47" w:rsidRDefault="000A7459">
            <w:pPr>
              <w:pStyle w:val="TableParagraph"/>
              <w:spacing w:before="6" w:line="185" w:lineRule="exact"/>
              <w:ind w:left="26"/>
              <w:jc w:val="left"/>
              <w:rPr>
                <w:sz w:val="17"/>
              </w:rPr>
            </w:pPr>
            <w:r>
              <w:rPr>
                <w:sz w:val="17"/>
              </w:rPr>
              <w:t>Resolubilidade operacional do SICCAU (CAU BR)</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0"/>
        </w:trPr>
        <w:tc>
          <w:tcPr>
            <w:tcW w:w="10614" w:type="dxa"/>
          </w:tcPr>
          <w:p w:rsidR="00500A47" w:rsidRDefault="000A7459">
            <w:pPr>
              <w:pStyle w:val="TableParagraph"/>
              <w:spacing w:before="5" w:line="185" w:lineRule="exact"/>
              <w:ind w:left="26"/>
              <w:jc w:val="left"/>
              <w:rPr>
                <w:sz w:val="17"/>
              </w:rPr>
            </w:pPr>
            <w:r>
              <w:rPr>
                <w:sz w:val="17"/>
              </w:rPr>
              <w:t>Índice de satisfação interna com a tecnologia utilizada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1"/>
        </w:trPr>
        <w:tc>
          <w:tcPr>
            <w:tcW w:w="10614" w:type="dxa"/>
          </w:tcPr>
          <w:p w:rsidR="00500A47" w:rsidRDefault="000A7459">
            <w:pPr>
              <w:pStyle w:val="TableParagraph"/>
              <w:spacing w:before="6" w:line="185" w:lineRule="exact"/>
              <w:ind w:left="26"/>
              <w:jc w:val="left"/>
              <w:rPr>
                <w:sz w:val="17"/>
              </w:rPr>
            </w:pPr>
            <w:r>
              <w:rPr>
                <w:sz w:val="17"/>
              </w:rPr>
              <w:t>Índice de satisfação interna com a tecnologia utilizada (CAU BR)</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1"/>
        </w:trPr>
        <w:tc>
          <w:tcPr>
            <w:tcW w:w="10614" w:type="dxa"/>
          </w:tcPr>
          <w:p w:rsidR="00500A47" w:rsidRDefault="000A7459">
            <w:pPr>
              <w:pStyle w:val="TableParagraph"/>
              <w:spacing w:before="6" w:line="185" w:lineRule="exact"/>
              <w:ind w:left="26"/>
              <w:jc w:val="left"/>
              <w:rPr>
                <w:sz w:val="17"/>
              </w:rPr>
            </w:pPr>
            <w:r>
              <w:rPr>
                <w:sz w:val="17"/>
              </w:rPr>
              <w:t>Índice de satisfação externa com a tecnologia utilizada (Estados)</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r w:rsidR="00500A47">
        <w:trPr>
          <w:trHeight w:val="211"/>
        </w:trPr>
        <w:tc>
          <w:tcPr>
            <w:tcW w:w="10614" w:type="dxa"/>
          </w:tcPr>
          <w:p w:rsidR="00500A47" w:rsidRDefault="000A7459">
            <w:pPr>
              <w:pStyle w:val="TableParagraph"/>
              <w:spacing w:before="6" w:line="185" w:lineRule="exact"/>
              <w:ind w:left="26"/>
              <w:jc w:val="left"/>
              <w:rPr>
                <w:sz w:val="17"/>
              </w:rPr>
            </w:pPr>
            <w:r>
              <w:rPr>
                <w:sz w:val="17"/>
              </w:rPr>
              <w:t>Índice de satisfação externa com a tecnologia utilizada (CAU BR)</w:t>
            </w:r>
          </w:p>
        </w:tc>
        <w:tc>
          <w:tcPr>
            <w:tcW w:w="1491" w:type="dxa"/>
          </w:tcPr>
          <w:p w:rsidR="00500A47" w:rsidRDefault="00500A47">
            <w:pPr>
              <w:pStyle w:val="TableParagraph"/>
              <w:jc w:val="left"/>
              <w:rPr>
                <w:rFonts w:ascii="Times New Roman"/>
                <w:sz w:val="14"/>
              </w:rPr>
            </w:pPr>
          </w:p>
        </w:tc>
        <w:tc>
          <w:tcPr>
            <w:tcW w:w="1491" w:type="dxa"/>
          </w:tcPr>
          <w:p w:rsidR="00500A47" w:rsidRDefault="00500A47">
            <w:pPr>
              <w:pStyle w:val="TableParagraph"/>
              <w:jc w:val="left"/>
              <w:rPr>
                <w:rFonts w:ascii="Times New Roman"/>
                <w:sz w:val="14"/>
              </w:rPr>
            </w:pPr>
          </w:p>
        </w:tc>
      </w:tr>
    </w:tbl>
    <w:p w:rsidR="00500A47" w:rsidRDefault="00500A47">
      <w:pPr>
        <w:pStyle w:val="Corpodetexto"/>
        <w:spacing w:before="11"/>
        <w:rPr>
          <w:sz w:val="5"/>
        </w:rPr>
      </w:pPr>
    </w:p>
    <w:p w:rsidR="00500A47" w:rsidRDefault="000A7459">
      <w:pPr>
        <w:spacing w:before="77"/>
        <w:ind w:left="137"/>
        <w:rPr>
          <w:sz w:val="14"/>
        </w:rPr>
      </w:pPr>
      <w:r>
        <w:rPr>
          <w:w w:val="105"/>
          <w:sz w:val="14"/>
        </w:rPr>
        <w:t>Nota: Preencher apenas as metas relacionadas ao indicador vinculado ao objetivo estratégico do Projeto/Atividade. Metas de 2014 de acordo com levantamentos para realização da RAE e outros.</w:t>
      </w:r>
    </w:p>
    <w:p w:rsidR="00500A47" w:rsidRDefault="00500A47">
      <w:pPr>
        <w:rPr>
          <w:sz w:val="14"/>
        </w:rPr>
        <w:sectPr w:rsidR="00500A47">
          <w:pgSz w:w="16840" w:h="11910" w:orient="landscape"/>
          <w:pgMar w:top="2360" w:right="1480" w:bottom="900" w:left="1420" w:header="639" w:footer="703" w:gutter="0"/>
          <w:cols w:space="720"/>
        </w:sectPr>
      </w:pPr>
    </w:p>
    <w:p w:rsidR="00500A47" w:rsidRDefault="00500A47">
      <w:pPr>
        <w:pStyle w:val="Corpodetexto"/>
        <w:spacing w:before="1"/>
        <w:rPr>
          <w:rFonts w:ascii="Times New Roman"/>
          <w:sz w:val="14"/>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621"/>
        <w:gridCol w:w="2992"/>
        <w:gridCol w:w="1108"/>
        <w:gridCol w:w="1087"/>
        <w:gridCol w:w="1190"/>
        <w:gridCol w:w="704"/>
      </w:tblGrid>
      <w:tr w:rsidR="00500A47">
        <w:trPr>
          <w:trHeight w:val="357"/>
        </w:trPr>
        <w:tc>
          <w:tcPr>
            <w:tcW w:w="9058" w:type="dxa"/>
            <w:gridSpan w:val="7"/>
            <w:shd w:val="clear" w:color="auto" w:fill="E7E6E6"/>
          </w:tcPr>
          <w:p w:rsidR="00500A47" w:rsidRDefault="00500A47">
            <w:pPr>
              <w:pStyle w:val="TableParagraph"/>
              <w:spacing w:before="3"/>
              <w:jc w:val="left"/>
              <w:rPr>
                <w:rFonts w:ascii="Times New Roman"/>
                <w:sz w:val="15"/>
              </w:rPr>
            </w:pPr>
          </w:p>
          <w:p w:rsidR="00500A47" w:rsidRDefault="000A7459">
            <w:pPr>
              <w:pStyle w:val="TableParagraph"/>
              <w:spacing w:line="162" w:lineRule="exact"/>
              <w:ind w:left="23"/>
              <w:jc w:val="left"/>
              <w:rPr>
                <w:b/>
                <w:sz w:val="15"/>
              </w:rPr>
            </w:pPr>
            <w:r>
              <w:rPr>
                <w:b/>
                <w:w w:val="105"/>
                <w:sz w:val="15"/>
              </w:rPr>
              <w:t>CAU/UF:</w:t>
            </w:r>
          </w:p>
        </w:tc>
      </w:tr>
      <w:tr w:rsidR="00500A47">
        <w:trPr>
          <w:trHeight w:val="399"/>
        </w:trPr>
        <w:tc>
          <w:tcPr>
            <w:tcW w:w="9058" w:type="dxa"/>
            <w:gridSpan w:val="7"/>
            <w:shd w:val="clear" w:color="auto" w:fill="D9D9D9"/>
          </w:tcPr>
          <w:p w:rsidR="00500A47" w:rsidRDefault="000A7459">
            <w:pPr>
              <w:pStyle w:val="TableParagraph"/>
              <w:spacing w:before="104"/>
              <w:ind w:left="3733" w:right="3733"/>
              <w:jc w:val="center"/>
              <w:rPr>
                <w:b/>
                <w:sz w:val="16"/>
              </w:rPr>
            </w:pPr>
            <w:r>
              <w:rPr>
                <w:b/>
                <w:w w:val="105"/>
                <w:sz w:val="16"/>
              </w:rPr>
              <w:t>PLANO DE AÇÃO 2015</w:t>
            </w:r>
          </w:p>
        </w:tc>
      </w:tr>
      <w:tr w:rsidR="00500A47">
        <w:trPr>
          <w:trHeight w:val="305"/>
        </w:trPr>
        <w:tc>
          <w:tcPr>
            <w:tcW w:w="9058" w:type="dxa"/>
            <w:gridSpan w:val="7"/>
            <w:shd w:val="clear" w:color="auto" w:fill="D9D9D9"/>
          </w:tcPr>
          <w:p w:rsidR="00500A47" w:rsidRDefault="000A7459">
            <w:pPr>
              <w:pStyle w:val="TableParagraph"/>
              <w:tabs>
                <w:tab w:val="left" w:pos="385"/>
                <w:tab w:val="left" w:pos="7830"/>
              </w:tabs>
              <w:spacing w:before="61"/>
              <w:ind w:left="23"/>
              <w:jc w:val="left"/>
              <w:rPr>
                <w:b/>
                <w:sz w:val="15"/>
              </w:rPr>
            </w:pPr>
            <w:r>
              <w:rPr>
                <w:b/>
                <w:spacing w:val="-4"/>
                <w:w w:val="105"/>
                <w:sz w:val="15"/>
              </w:rPr>
              <w:t>1.</w:t>
            </w:r>
            <w:r>
              <w:rPr>
                <w:b/>
                <w:spacing w:val="-4"/>
                <w:w w:val="105"/>
                <w:sz w:val="15"/>
              </w:rPr>
              <w:tab/>
            </w:r>
            <w:r>
              <w:rPr>
                <w:b/>
                <w:w w:val="105"/>
                <w:sz w:val="15"/>
              </w:rPr>
              <w:t>QUADRO</w:t>
            </w:r>
            <w:r>
              <w:rPr>
                <w:b/>
                <w:spacing w:val="-15"/>
                <w:w w:val="105"/>
                <w:sz w:val="15"/>
              </w:rPr>
              <w:t xml:space="preserve"> </w:t>
            </w:r>
            <w:r>
              <w:rPr>
                <w:b/>
                <w:w w:val="105"/>
                <w:sz w:val="15"/>
              </w:rPr>
              <w:t>GERAL</w:t>
            </w:r>
            <w:r>
              <w:rPr>
                <w:b/>
                <w:w w:val="105"/>
                <w:sz w:val="15"/>
              </w:rPr>
              <w:tab/>
              <w:t>Valores</w:t>
            </w:r>
            <w:r>
              <w:rPr>
                <w:b/>
                <w:spacing w:val="-8"/>
                <w:w w:val="105"/>
                <w:sz w:val="15"/>
              </w:rPr>
              <w:t xml:space="preserve"> </w:t>
            </w:r>
            <w:r>
              <w:rPr>
                <w:b/>
                <w:w w:val="105"/>
                <w:sz w:val="15"/>
              </w:rPr>
              <w:t>em</w:t>
            </w:r>
            <w:r>
              <w:rPr>
                <w:b/>
                <w:spacing w:val="-10"/>
                <w:w w:val="105"/>
                <w:sz w:val="15"/>
              </w:rPr>
              <w:t xml:space="preserve"> </w:t>
            </w:r>
            <w:r>
              <w:rPr>
                <w:b/>
                <w:spacing w:val="-3"/>
                <w:w w:val="105"/>
                <w:sz w:val="15"/>
              </w:rPr>
              <w:t>R$</w:t>
            </w:r>
            <w:r>
              <w:rPr>
                <w:b/>
                <w:spacing w:val="-15"/>
                <w:w w:val="105"/>
                <w:sz w:val="15"/>
              </w:rPr>
              <w:t xml:space="preserve"> </w:t>
            </w:r>
            <w:r>
              <w:rPr>
                <w:b/>
                <w:spacing w:val="-4"/>
                <w:w w:val="105"/>
                <w:sz w:val="15"/>
              </w:rPr>
              <w:t>1,00</w:t>
            </w:r>
          </w:p>
        </w:tc>
      </w:tr>
      <w:tr w:rsidR="00500A47">
        <w:trPr>
          <w:trHeight w:val="347"/>
        </w:trPr>
        <w:tc>
          <w:tcPr>
            <w:tcW w:w="1356" w:type="dxa"/>
            <w:vMerge w:val="restart"/>
            <w:shd w:val="clear" w:color="auto" w:fill="ADAAAA"/>
          </w:tcPr>
          <w:p w:rsidR="00500A47" w:rsidRDefault="00500A47">
            <w:pPr>
              <w:pStyle w:val="TableParagraph"/>
              <w:spacing w:before="5"/>
              <w:jc w:val="left"/>
              <w:rPr>
                <w:rFonts w:ascii="Times New Roman"/>
                <w:sz w:val="13"/>
              </w:rPr>
            </w:pPr>
          </w:p>
          <w:p w:rsidR="00500A47" w:rsidRDefault="000A7459">
            <w:pPr>
              <w:pStyle w:val="TableParagraph"/>
              <w:spacing w:line="271" w:lineRule="auto"/>
              <w:ind w:left="272" w:firstLine="113"/>
              <w:jc w:val="left"/>
              <w:rPr>
                <w:b/>
                <w:sz w:val="15"/>
              </w:rPr>
            </w:pPr>
            <w:r>
              <w:rPr>
                <w:b/>
                <w:w w:val="105"/>
                <w:sz w:val="15"/>
              </w:rPr>
              <w:t xml:space="preserve">Unidade </w:t>
            </w:r>
            <w:r>
              <w:rPr>
                <w:b/>
                <w:sz w:val="15"/>
              </w:rPr>
              <w:t>Responsável</w:t>
            </w:r>
          </w:p>
        </w:tc>
        <w:tc>
          <w:tcPr>
            <w:tcW w:w="621" w:type="dxa"/>
            <w:vMerge w:val="restart"/>
            <w:shd w:val="clear" w:color="auto" w:fill="ADAAAA"/>
          </w:tcPr>
          <w:p w:rsidR="00500A47" w:rsidRDefault="00500A47">
            <w:pPr>
              <w:pStyle w:val="TableParagraph"/>
              <w:spacing w:before="5"/>
              <w:jc w:val="left"/>
              <w:rPr>
                <w:rFonts w:ascii="Times New Roman"/>
                <w:sz w:val="13"/>
              </w:rPr>
            </w:pPr>
          </w:p>
          <w:p w:rsidR="00500A47" w:rsidRDefault="000A7459">
            <w:pPr>
              <w:pStyle w:val="TableParagraph"/>
              <w:spacing w:line="271" w:lineRule="auto"/>
              <w:ind w:left="158" w:right="122" w:hanging="52"/>
              <w:jc w:val="left"/>
              <w:rPr>
                <w:b/>
                <w:sz w:val="15"/>
              </w:rPr>
            </w:pPr>
            <w:r>
              <w:rPr>
                <w:b/>
                <w:sz w:val="15"/>
              </w:rPr>
              <w:t xml:space="preserve">Proj./ </w:t>
            </w:r>
            <w:r>
              <w:rPr>
                <w:b/>
                <w:w w:val="105"/>
                <w:sz w:val="15"/>
              </w:rPr>
              <w:t>Ativ.</w:t>
            </w:r>
          </w:p>
        </w:tc>
        <w:tc>
          <w:tcPr>
            <w:tcW w:w="2992" w:type="dxa"/>
            <w:vMerge w:val="restart"/>
            <w:shd w:val="clear" w:color="auto" w:fill="ADAAAA"/>
          </w:tcPr>
          <w:p w:rsidR="00500A47" w:rsidRDefault="00500A47">
            <w:pPr>
              <w:pStyle w:val="TableParagraph"/>
              <w:spacing w:before="5"/>
              <w:jc w:val="left"/>
              <w:rPr>
                <w:rFonts w:ascii="Times New Roman"/>
              </w:rPr>
            </w:pPr>
          </w:p>
          <w:p w:rsidR="00500A47" w:rsidRDefault="000A7459">
            <w:pPr>
              <w:pStyle w:val="TableParagraph"/>
              <w:ind w:left="1016" w:right="1015"/>
              <w:jc w:val="center"/>
              <w:rPr>
                <w:b/>
                <w:sz w:val="15"/>
              </w:rPr>
            </w:pPr>
            <w:r>
              <w:rPr>
                <w:b/>
                <w:w w:val="105"/>
                <w:sz w:val="15"/>
              </w:rPr>
              <w:t>Denominação</w:t>
            </w:r>
          </w:p>
        </w:tc>
        <w:tc>
          <w:tcPr>
            <w:tcW w:w="1108" w:type="dxa"/>
            <w:vMerge w:val="restart"/>
            <w:shd w:val="clear" w:color="auto" w:fill="ADAAAA"/>
          </w:tcPr>
          <w:p w:rsidR="00500A47" w:rsidRDefault="000A7459">
            <w:pPr>
              <w:pStyle w:val="TableParagraph"/>
              <w:spacing w:before="51" w:line="271" w:lineRule="auto"/>
              <w:ind w:left="117" w:right="144"/>
              <w:jc w:val="center"/>
              <w:rPr>
                <w:b/>
                <w:sz w:val="15"/>
              </w:rPr>
            </w:pPr>
            <w:r>
              <w:rPr>
                <w:b/>
                <w:spacing w:val="-3"/>
                <w:sz w:val="15"/>
              </w:rPr>
              <w:t xml:space="preserve">Programação </w:t>
            </w:r>
            <w:r>
              <w:rPr>
                <w:b/>
                <w:spacing w:val="-7"/>
                <w:w w:val="105"/>
                <w:sz w:val="15"/>
              </w:rPr>
              <w:t>2014</w:t>
            </w:r>
          </w:p>
          <w:p w:rsidR="00500A47" w:rsidRDefault="000A7459">
            <w:pPr>
              <w:pStyle w:val="TableParagraph"/>
              <w:spacing w:before="1"/>
              <w:ind w:left="117" w:right="118"/>
              <w:jc w:val="center"/>
              <w:rPr>
                <w:b/>
                <w:sz w:val="15"/>
              </w:rPr>
            </w:pPr>
            <w:r>
              <w:rPr>
                <w:b/>
                <w:w w:val="105"/>
                <w:sz w:val="15"/>
              </w:rPr>
              <w:t>(A)</w:t>
            </w:r>
          </w:p>
        </w:tc>
        <w:tc>
          <w:tcPr>
            <w:tcW w:w="1087" w:type="dxa"/>
            <w:vMerge w:val="restart"/>
            <w:shd w:val="clear" w:color="auto" w:fill="ADAAAA"/>
          </w:tcPr>
          <w:p w:rsidR="00500A47" w:rsidRDefault="000A7459">
            <w:pPr>
              <w:pStyle w:val="TableParagraph"/>
              <w:spacing w:before="51" w:line="271" w:lineRule="auto"/>
              <w:ind w:left="107" w:right="134"/>
              <w:jc w:val="center"/>
              <w:rPr>
                <w:b/>
                <w:sz w:val="15"/>
              </w:rPr>
            </w:pPr>
            <w:r>
              <w:rPr>
                <w:b/>
                <w:spacing w:val="-3"/>
                <w:sz w:val="15"/>
              </w:rPr>
              <w:t xml:space="preserve">Programação </w:t>
            </w:r>
            <w:r>
              <w:rPr>
                <w:b/>
                <w:spacing w:val="-7"/>
                <w:w w:val="105"/>
                <w:sz w:val="15"/>
              </w:rPr>
              <w:t>2015</w:t>
            </w:r>
          </w:p>
          <w:p w:rsidR="00500A47" w:rsidRDefault="000A7459">
            <w:pPr>
              <w:pStyle w:val="TableParagraph"/>
              <w:spacing w:before="1"/>
              <w:ind w:left="107" w:right="99"/>
              <w:jc w:val="center"/>
              <w:rPr>
                <w:b/>
                <w:sz w:val="15"/>
              </w:rPr>
            </w:pPr>
            <w:r>
              <w:rPr>
                <w:b/>
                <w:w w:val="105"/>
                <w:sz w:val="15"/>
              </w:rPr>
              <w:t>(B)</w:t>
            </w:r>
          </w:p>
        </w:tc>
        <w:tc>
          <w:tcPr>
            <w:tcW w:w="1894" w:type="dxa"/>
            <w:gridSpan w:val="2"/>
            <w:shd w:val="clear" w:color="auto" w:fill="ADAAAA"/>
          </w:tcPr>
          <w:p w:rsidR="00500A47" w:rsidRDefault="000A7459">
            <w:pPr>
              <w:pStyle w:val="TableParagraph"/>
              <w:spacing w:before="82"/>
              <w:ind w:left="480"/>
              <w:jc w:val="left"/>
              <w:rPr>
                <w:b/>
                <w:sz w:val="15"/>
              </w:rPr>
            </w:pPr>
            <w:r>
              <w:rPr>
                <w:b/>
                <w:w w:val="105"/>
                <w:sz w:val="15"/>
              </w:rPr>
              <w:t>Variação (B/A)</w:t>
            </w:r>
          </w:p>
        </w:tc>
      </w:tr>
      <w:tr w:rsidR="00500A47">
        <w:trPr>
          <w:trHeight w:val="337"/>
        </w:trPr>
        <w:tc>
          <w:tcPr>
            <w:tcW w:w="1356" w:type="dxa"/>
            <w:vMerge/>
            <w:tcBorders>
              <w:top w:val="nil"/>
            </w:tcBorders>
            <w:shd w:val="clear" w:color="auto" w:fill="ADAAAA"/>
          </w:tcPr>
          <w:p w:rsidR="00500A47" w:rsidRDefault="00500A47">
            <w:pPr>
              <w:rPr>
                <w:sz w:val="2"/>
                <w:szCs w:val="2"/>
              </w:rPr>
            </w:pPr>
          </w:p>
        </w:tc>
        <w:tc>
          <w:tcPr>
            <w:tcW w:w="621" w:type="dxa"/>
            <w:vMerge/>
            <w:tcBorders>
              <w:top w:val="nil"/>
            </w:tcBorders>
            <w:shd w:val="clear" w:color="auto" w:fill="ADAAAA"/>
          </w:tcPr>
          <w:p w:rsidR="00500A47" w:rsidRDefault="00500A47">
            <w:pPr>
              <w:rPr>
                <w:sz w:val="2"/>
                <w:szCs w:val="2"/>
              </w:rPr>
            </w:pPr>
          </w:p>
        </w:tc>
        <w:tc>
          <w:tcPr>
            <w:tcW w:w="2992" w:type="dxa"/>
            <w:vMerge/>
            <w:tcBorders>
              <w:top w:val="nil"/>
            </w:tcBorders>
            <w:shd w:val="clear" w:color="auto" w:fill="ADAAAA"/>
          </w:tcPr>
          <w:p w:rsidR="00500A47" w:rsidRDefault="00500A47">
            <w:pPr>
              <w:rPr>
                <w:sz w:val="2"/>
                <w:szCs w:val="2"/>
              </w:rPr>
            </w:pPr>
          </w:p>
        </w:tc>
        <w:tc>
          <w:tcPr>
            <w:tcW w:w="1108" w:type="dxa"/>
            <w:vMerge/>
            <w:tcBorders>
              <w:top w:val="nil"/>
            </w:tcBorders>
            <w:shd w:val="clear" w:color="auto" w:fill="ADAAAA"/>
          </w:tcPr>
          <w:p w:rsidR="00500A47" w:rsidRDefault="00500A47">
            <w:pPr>
              <w:rPr>
                <w:sz w:val="2"/>
                <w:szCs w:val="2"/>
              </w:rPr>
            </w:pPr>
          </w:p>
        </w:tc>
        <w:tc>
          <w:tcPr>
            <w:tcW w:w="1087" w:type="dxa"/>
            <w:vMerge/>
            <w:tcBorders>
              <w:top w:val="nil"/>
            </w:tcBorders>
            <w:shd w:val="clear" w:color="auto" w:fill="ADAAAA"/>
          </w:tcPr>
          <w:p w:rsidR="00500A47" w:rsidRDefault="00500A47">
            <w:pPr>
              <w:rPr>
                <w:sz w:val="2"/>
                <w:szCs w:val="2"/>
              </w:rPr>
            </w:pPr>
          </w:p>
        </w:tc>
        <w:tc>
          <w:tcPr>
            <w:tcW w:w="1190" w:type="dxa"/>
            <w:shd w:val="clear" w:color="auto" w:fill="ADAAAA"/>
          </w:tcPr>
          <w:p w:rsidR="00500A47" w:rsidRDefault="000A7459">
            <w:pPr>
              <w:pStyle w:val="TableParagraph"/>
              <w:spacing w:before="83"/>
              <w:ind w:left="485" w:right="481"/>
              <w:jc w:val="center"/>
              <w:rPr>
                <w:b/>
                <w:sz w:val="15"/>
              </w:rPr>
            </w:pPr>
            <w:r>
              <w:rPr>
                <w:b/>
                <w:w w:val="105"/>
                <w:sz w:val="15"/>
              </w:rPr>
              <w:t>R$</w:t>
            </w:r>
          </w:p>
        </w:tc>
        <w:tc>
          <w:tcPr>
            <w:tcW w:w="704" w:type="dxa"/>
            <w:shd w:val="clear" w:color="auto" w:fill="ADAAAA"/>
          </w:tcPr>
          <w:p w:rsidR="00500A47" w:rsidRDefault="000A7459">
            <w:pPr>
              <w:pStyle w:val="TableParagraph"/>
              <w:spacing w:before="83"/>
              <w:ind w:left="13"/>
              <w:jc w:val="center"/>
              <w:rPr>
                <w:b/>
                <w:sz w:val="15"/>
              </w:rPr>
            </w:pPr>
            <w:r>
              <w:rPr>
                <w:b/>
                <w:w w:val="103"/>
                <w:sz w:val="15"/>
              </w:rPr>
              <w:t>%</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5"/>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1"/>
              <w:ind w:right="45"/>
              <w:rPr>
                <w:sz w:val="15"/>
              </w:rPr>
            </w:pPr>
            <w:r>
              <w:rPr>
                <w:w w:val="103"/>
                <w:sz w:val="15"/>
              </w:rPr>
              <w:t>-</w:t>
            </w:r>
          </w:p>
        </w:tc>
        <w:tc>
          <w:tcPr>
            <w:tcW w:w="704" w:type="dxa"/>
          </w:tcPr>
          <w:p w:rsidR="00500A47" w:rsidRDefault="000A7459">
            <w:pPr>
              <w:pStyle w:val="TableParagraph"/>
              <w:spacing w:before="61"/>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5"/>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1"/>
              <w:ind w:right="45"/>
              <w:rPr>
                <w:sz w:val="15"/>
              </w:rPr>
            </w:pPr>
            <w:r>
              <w:rPr>
                <w:w w:val="103"/>
                <w:sz w:val="15"/>
              </w:rPr>
              <w:t>-</w:t>
            </w:r>
          </w:p>
        </w:tc>
        <w:tc>
          <w:tcPr>
            <w:tcW w:w="704" w:type="dxa"/>
          </w:tcPr>
          <w:p w:rsidR="00500A47" w:rsidRDefault="000A7459">
            <w:pPr>
              <w:pStyle w:val="TableParagraph"/>
              <w:spacing w:before="61"/>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1"/>
              <w:ind w:right="45"/>
              <w:rPr>
                <w:sz w:val="15"/>
              </w:rPr>
            </w:pPr>
            <w:r>
              <w:rPr>
                <w:w w:val="103"/>
                <w:sz w:val="15"/>
              </w:rPr>
              <w:t>-</w:t>
            </w:r>
          </w:p>
        </w:tc>
        <w:tc>
          <w:tcPr>
            <w:tcW w:w="704" w:type="dxa"/>
          </w:tcPr>
          <w:p w:rsidR="00500A47" w:rsidRDefault="000A7459">
            <w:pPr>
              <w:pStyle w:val="TableParagraph"/>
              <w:spacing w:before="61"/>
              <w:ind w:right="3"/>
              <w:rPr>
                <w:sz w:val="15"/>
              </w:rPr>
            </w:pPr>
            <w:r>
              <w:rPr>
                <w:w w:val="103"/>
                <w:sz w:val="15"/>
              </w:rPr>
              <w:t>0</w:t>
            </w:r>
          </w:p>
        </w:tc>
      </w:tr>
      <w:tr w:rsidR="00500A47">
        <w:trPr>
          <w:trHeight w:val="305"/>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5"/>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1"/>
              <w:ind w:right="45"/>
              <w:rPr>
                <w:sz w:val="15"/>
              </w:rPr>
            </w:pPr>
            <w:r>
              <w:rPr>
                <w:w w:val="103"/>
                <w:sz w:val="15"/>
              </w:rPr>
              <w:t>-</w:t>
            </w:r>
          </w:p>
        </w:tc>
        <w:tc>
          <w:tcPr>
            <w:tcW w:w="704" w:type="dxa"/>
          </w:tcPr>
          <w:p w:rsidR="00500A47" w:rsidRDefault="000A7459">
            <w:pPr>
              <w:pStyle w:val="TableParagraph"/>
              <w:spacing w:before="61"/>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5"/>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1"/>
              <w:ind w:right="45"/>
              <w:rPr>
                <w:sz w:val="15"/>
              </w:rPr>
            </w:pPr>
            <w:r>
              <w:rPr>
                <w:w w:val="103"/>
                <w:sz w:val="15"/>
              </w:rPr>
              <w:t>-</w:t>
            </w:r>
          </w:p>
        </w:tc>
        <w:tc>
          <w:tcPr>
            <w:tcW w:w="704" w:type="dxa"/>
          </w:tcPr>
          <w:p w:rsidR="00500A47" w:rsidRDefault="000A7459">
            <w:pPr>
              <w:pStyle w:val="TableParagraph"/>
              <w:spacing w:before="61"/>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2"/>
              <w:ind w:right="45"/>
              <w:rPr>
                <w:sz w:val="15"/>
              </w:rPr>
            </w:pPr>
            <w:r>
              <w:rPr>
                <w:w w:val="103"/>
                <w:sz w:val="15"/>
              </w:rPr>
              <w:t>-</w:t>
            </w:r>
          </w:p>
        </w:tc>
        <w:tc>
          <w:tcPr>
            <w:tcW w:w="704" w:type="dxa"/>
          </w:tcPr>
          <w:p w:rsidR="00500A47" w:rsidRDefault="000A7459">
            <w:pPr>
              <w:pStyle w:val="TableParagraph"/>
              <w:spacing w:before="62"/>
              <w:ind w:right="3"/>
              <w:rPr>
                <w:sz w:val="15"/>
              </w:rPr>
            </w:pPr>
            <w:r>
              <w:rPr>
                <w:w w:val="103"/>
                <w:sz w:val="15"/>
              </w:rPr>
              <w:t>0</w:t>
            </w:r>
          </w:p>
        </w:tc>
      </w:tr>
      <w:tr w:rsidR="00500A47">
        <w:trPr>
          <w:trHeight w:val="306"/>
        </w:trPr>
        <w:tc>
          <w:tcPr>
            <w:tcW w:w="1356" w:type="dxa"/>
          </w:tcPr>
          <w:p w:rsidR="00500A47" w:rsidRDefault="00500A47">
            <w:pPr>
              <w:pStyle w:val="TableParagraph"/>
              <w:jc w:val="left"/>
              <w:rPr>
                <w:rFonts w:ascii="Times New Roman"/>
                <w:sz w:val="14"/>
              </w:rPr>
            </w:pPr>
          </w:p>
        </w:tc>
        <w:tc>
          <w:tcPr>
            <w:tcW w:w="621" w:type="dxa"/>
          </w:tcPr>
          <w:p w:rsidR="00500A47" w:rsidRDefault="00500A47">
            <w:pPr>
              <w:pStyle w:val="TableParagraph"/>
              <w:jc w:val="left"/>
              <w:rPr>
                <w:rFonts w:ascii="Times New Roman"/>
                <w:sz w:val="14"/>
              </w:rPr>
            </w:pPr>
          </w:p>
        </w:tc>
        <w:tc>
          <w:tcPr>
            <w:tcW w:w="2992" w:type="dxa"/>
          </w:tcPr>
          <w:p w:rsidR="00500A47" w:rsidRDefault="00500A47">
            <w:pPr>
              <w:pStyle w:val="TableParagraph"/>
              <w:jc w:val="left"/>
              <w:rPr>
                <w:rFonts w:ascii="Times New Roman"/>
                <w:sz w:val="14"/>
              </w:rPr>
            </w:pPr>
          </w:p>
        </w:tc>
        <w:tc>
          <w:tcPr>
            <w:tcW w:w="1108" w:type="dxa"/>
          </w:tcPr>
          <w:p w:rsidR="00500A47" w:rsidRDefault="00500A47">
            <w:pPr>
              <w:pStyle w:val="TableParagraph"/>
              <w:jc w:val="left"/>
              <w:rPr>
                <w:rFonts w:ascii="Times New Roman"/>
                <w:sz w:val="14"/>
              </w:rPr>
            </w:pPr>
          </w:p>
        </w:tc>
        <w:tc>
          <w:tcPr>
            <w:tcW w:w="1087" w:type="dxa"/>
          </w:tcPr>
          <w:p w:rsidR="00500A47" w:rsidRDefault="00500A47">
            <w:pPr>
              <w:pStyle w:val="TableParagraph"/>
              <w:jc w:val="left"/>
              <w:rPr>
                <w:rFonts w:ascii="Times New Roman"/>
                <w:sz w:val="14"/>
              </w:rPr>
            </w:pPr>
          </w:p>
        </w:tc>
        <w:tc>
          <w:tcPr>
            <w:tcW w:w="1190" w:type="dxa"/>
          </w:tcPr>
          <w:p w:rsidR="00500A47" w:rsidRDefault="000A7459">
            <w:pPr>
              <w:pStyle w:val="TableParagraph"/>
              <w:spacing w:before="61"/>
              <w:ind w:right="45"/>
              <w:rPr>
                <w:sz w:val="15"/>
              </w:rPr>
            </w:pPr>
            <w:r>
              <w:rPr>
                <w:w w:val="103"/>
                <w:sz w:val="15"/>
              </w:rPr>
              <w:t>-</w:t>
            </w:r>
          </w:p>
        </w:tc>
        <w:tc>
          <w:tcPr>
            <w:tcW w:w="704" w:type="dxa"/>
          </w:tcPr>
          <w:p w:rsidR="00500A47" w:rsidRDefault="000A7459">
            <w:pPr>
              <w:pStyle w:val="TableParagraph"/>
              <w:spacing w:before="61"/>
              <w:ind w:right="3"/>
              <w:rPr>
                <w:sz w:val="15"/>
              </w:rPr>
            </w:pPr>
            <w:r>
              <w:rPr>
                <w:w w:val="103"/>
                <w:sz w:val="15"/>
              </w:rPr>
              <w:t>0</w:t>
            </w:r>
          </w:p>
        </w:tc>
      </w:tr>
      <w:tr w:rsidR="00500A47">
        <w:trPr>
          <w:trHeight w:val="305"/>
        </w:trPr>
        <w:tc>
          <w:tcPr>
            <w:tcW w:w="4969" w:type="dxa"/>
            <w:gridSpan w:val="3"/>
            <w:shd w:val="clear" w:color="auto" w:fill="ADAAAA"/>
          </w:tcPr>
          <w:p w:rsidR="00500A47" w:rsidRDefault="000A7459">
            <w:pPr>
              <w:pStyle w:val="TableParagraph"/>
              <w:spacing w:before="62"/>
              <w:ind w:right="6"/>
              <w:rPr>
                <w:b/>
                <w:sz w:val="15"/>
              </w:rPr>
            </w:pPr>
            <w:r>
              <w:rPr>
                <w:b/>
                <w:sz w:val="15"/>
              </w:rPr>
              <w:t>TOTAL</w:t>
            </w:r>
          </w:p>
        </w:tc>
        <w:tc>
          <w:tcPr>
            <w:tcW w:w="1108" w:type="dxa"/>
            <w:shd w:val="clear" w:color="auto" w:fill="ADAAAA"/>
          </w:tcPr>
          <w:p w:rsidR="00500A47" w:rsidRDefault="000A7459">
            <w:pPr>
              <w:pStyle w:val="TableParagraph"/>
              <w:spacing w:before="62"/>
              <w:ind w:right="57"/>
              <w:rPr>
                <w:sz w:val="15"/>
              </w:rPr>
            </w:pPr>
            <w:r>
              <w:rPr>
                <w:w w:val="103"/>
                <w:sz w:val="15"/>
              </w:rPr>
              <w:t>-</w:t>
            </w:r>
          </w:p>
        </w:tc>
        <w:tc>
          <w:tcPr>
            <w:tcW w:w="1087" w:type="dxa"/>
            <w:shd w:val="clear" w:color="auto" w:fill="ADAAAA"/>
          </w:tcPr>
          <w:p w:rsidR="00500A47" w:rsidRDefault="000A7459">
            <w:pPr>
              <w:pStyle w:val="TableParagraph"/>
              <w:spacing w:before="62"/>
              <w:ind w:right="67"/>
              <w:rPr>
                <w:sz w:val="15"/>
              </w:rPr>
            </w:pPr>
            <w:r>
              <w:rPr>
                <w:w w:val="103"/>
                <w:sz w:val="15"/>
              </w:rPr>
              <w:t>-</w:t>
            </w:r>
          </w:p>
        </w:tc>
        <w:tc>
          <w:tcPr>
            <w:tcW w:w="1190" w:type="dxa"/>
            <w:shd w:val="clear" w:color="auto" w:fill="ADAAAA"/>
          </w:tcPr>
          <w:p w:rsidR="00500A47" w:rsidRDefault="000A7459">
            <w:pPr>
              <w:pStyle w:val="TableParagraph"/>
              <w:spacing w:before="62"/>
              <w:ind w:right="45"/>
              <w:rPr>
                <w:sz w:val="15"/>
              </w:rPr>
            </w:pPr>
            <w:r>
              <w:rPr>
                <w:w w:val="103"/>
                <w:sz w:val="15"/>
              </w:rPr>
              <w:t>-</w:t>
            </w:r>
          </w:p>
        </w:tc>
        <w:tc>
          <w:tcPr>
            <w:tcW w:w="704" w:type="dxa"/>
            <w:shd w:val="clear" w:color="auto" w:fill="ADAAAA"/>
          </w:tcPr>
          <w:p w:rsidR="00500A47" w:rsidRDefault="000A7459">
            <w:pPr>
              <w:pStyle w:val="TableParagraph"/>
              <w:spacing w:before="62"/>
              <w:ind w:right="3"/>
              <w:rPr>
                <w:sz w:val="15"/>
              </w:rPr>
            </w:pPr>
            <w:r>
              <w:rPr>
                <w:w w:val="103"/>
                <w:sz w:val="15"/>
              </w:rPr>
              <w:t>0</w:t>
            </w:r>
          </w:p>
        </w:tc>
      </w:tr>
    </w:tbl>
    <w:p w:rsidR="00500A47" w:rsidRDefault="00255050">
      <w:pPr>
        <w:pStyle w:val="Corpodetexto"/>
        <w:rPr>
          <w:rFonts w:ascii="Times New Roman"/>
          <w:sz w:val="13"/>
        </w:rPr>
      </w:pPr>
      <w:r>
        <w:rPr>
          <w:noProof/>
          <w:lang w:bidi="ar-SA"/>
        </w:rPr>
        <mc:AlternateContent>
          <mc:Choice Requires="wpg">
            <w:drawing>
              <wp:anchor distT="0" distB="0" distL="0" distR="0" simplePos="0" relativeHeight="251642368" behindDoc="0" locked="0" layoutInCell="1" allowOverlap="1">
                <wp:simplePos x="0" y="0"/>
                <wp:positionH relativeFrom="page">
                  <wp:posOffset>993775</wp:posOffset>
                </wp:positionH>
                <wp:positionV relativeFrom="paragraph">
                  <wp:posOffset>125095</wp:posOffset>
                </wp:positionV>
                <wp:extent cx="5760085" cy="1170940"/>
                <wp:effectExtent l="3175" t="10795" r="8890" b="8890"/>
                <wp:wrapTopAndBottom/>
                <wp:docPr id="17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170940"/>
                          <a:chOff x="1565" y="197"/>
                          <a:chExt cx="9071" cy="1844"/>
                        </a:xfrm>
                      </wpg:grpSpPr>
                      <wps:wsp>
                        <wps:cNvPr id="177" name="Rectangle 88"/>
                        <wps:cNvSpPr>
                          <a:spLocks noChangeArrowheads="1"/>
                        </wps:cNvSpPr>
                        <wps:spPr bwMode="auto">
                          <a:xfrm>
                            <a:off x="1575" y="196"/>
                            <a:ext cx="9061" cy="33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87"/>
                        <wps:cNvCnPr>
                          <a:cxnSpLocks noChangeShapeType="1"/>
                        </wps:cNvCnPr>
                        <wps:spPr bwMode="auto">
                          <a:xfrm>
                            <a:off x="1570" y="202"/>
                            <a:ext cx="0" cy="1833"/>
                          </a:xfrm>
                          <a:prstGeom prst="line">
                            <a:avLst/>
                          </a:prstGeom>
                          <a:noFill/>
                          <a:ln w="65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 name="Picture 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565" y="196"/>
                            <a:ext cx="11" cy="1844"/>
                          </a:xfrm>
                          <a:prstGeom prst="rect">
                            <a:avLst/>
                          </a:prstGeom>
                          <a:noFill/>
                          <a:extLst>
                            <a:ext uri="{909E8E84-426E-40DD-AFC4-6F175D3DCCD1}">
                              <a14:hiddenFill xmlns:a14="http://schemas.microsoft.com/office/drawing/2010/main">
                                <a:solidFill>
                                  <a:srgbClr val="FFFFFF"/>
                                </a:solidFill>
                              </a14:hiddenFill>
                            </a:ext>
                          </a:extLst>
                        </pic:spPr>
                      </pic:pic>
                      <wps:wsp>
                        <wps:cNvPr id="180" name="Line 85"/>
                        <wps:cNvCnPr>
                          <a:cxnSpLocks noChangeShapeType="1"/>
                        </wps:cNvCnPr>
                        <wps:spPr bwMode="auto">
                          <a:xfrm>
                            <a:off x="10631" y="212"/>
                            <a:ext cx="0" cy="1823"/>
                          </a:xfrm>
                          <a:prstGeom prst="line">
                            <a:avLst/>
                          </a:prstGeom>
                          <a:noFill/>
                          <a:ln w="65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625" y="207"/>
                            <a:ext cx="11" cy="18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75" y="196"/>
                            <a:ext cx="9061" cy="11"/>
                          </a:xfrm>
                          <a:prstGeom prst="rect">
                            <a:avLst/>
                          </a:prstGeom>
                          <a:noFill/>
                          <a:extLst>
                            <a:ext uri="{909E8E84-426E-40DD-AFC4-6F175D3DCCD1}">
                              <a14:hiddenFill xmlns:a14="http://schemas.microsoft.com/office/drawing/2010/main">
                                <a:solidFill>
                                  <a:srgbClr val="FFFFFF"/>
                                </a:solidFill>
                              </a14:hiddenFill>
                            </a:ext>
                          </a:extLst>
                        </pic:spPr>
                      </pic:pic>
                      <wps:wsp>
                        <wps:cNvPr id="183" name="Line 82"/>
                        <wps:cNvCnPr>
                          <a:cxnSpLocks noChangeShapeType="1"/>
                        </wps:cNvCnPr>
                        <wps:spPr bwMode="auto">
                          <a:xfrm>
                            <a:off x="1581" y="523"/>
                            <a:ext cx="9050" cy="0"/>
                          </a:xfrm>
                          <a:prstGeom prst="line">
                            <a:avLst/>
                          </a:prstGeom>
                          <a:noFill/>
                          <a:ln w="657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4" name="Picture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575" y="518"/>
                            <a:ext cx="9061" cy="11"/>
                          </a:xfrm>
                          <a:prstGeom prst="rect">
                            <a:avLst/>
                          </a:prstGeom>
                          <a:noFill/>
                          <a:extLst>
                            <a:ext uri="{909E8E84-426E-40DD-AFC4-6F175D3DCCD1}">
                              <a14:hiddenFill xmlns:a14="http://schemas.microsoft.com/office/drawing/2010/main">
                                <a:solidFill>
                                  <a:srgbClr val="FFFFFF"/>
                                </a:solidFill>
                              </a14:hiddenFill>
                            </a:ext>
                          </a:extLst>
                        </pic:spPr>
                      </pic:pic>
                      <wps:wsp>
                        <wps:cNvPr id="185" name="Line 80"/>
                        <wps:cNvCnPr>
                          <a:cxnSpLocks noChangeShapeType="1"/>
                        </wps:cNvCnPr>
                        <wps:spPr bwMode="auto">
                          <a:xfrm>
                            <a:off x="1581" y="2035"/>
                            <a:ext cx="9050" cy="0"/>
                          </a:xfrm>
                          <a:prstGeom prst="line">
                            <a:avLst/>
                          </a:prstGeom>
                          <a:noFill/>
                          <a:ln w="657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 name="Picture 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575" y="2029"/>
                            <a:ext cx="9061" cy="11"/>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78"/>
                        <wps:cNvSpPr txBox="1">
                          <a:spLocks noChangeArrowheads="1"/>
                        </wps:cNvSpPr>
                        <wps:spPr bwMode="auto">
                          <a:xfrm>
                            <a:off x="1570" y="202"/>
                            <a:ext cx="9061" cy="322"/>
                          </a:xfrm>
                          <a:prstGeom prst="rect">
                            <a:avLst/>
                          </a:prstGeom>
                          <a:solidFill>
                            <a:srgbClr val="D9D9D9"/>
                          </a:solidFill>
                          <a:ln w="6611">
                            <a:solidFill>
                              <a:srgbClr val="000000"/>
                            </a:solidFill>
                            <a:miter lim="800000"/>
                            <a:headEnd/>
                            <a:tailEnd/>
                          </a:ln>
                        </wps:spPr>
                        <wps:txbx>
                          <w:txbxContent>
                            <w:p w:rsidR="00500A47" w:rsidRDefault="000A7459">
                              <w:pPr>
                                <w:tabs>
                                  <w:tab w:val="left" w:pos="351"/>
                                </w:tabs>
                                <w:spacing w:before="64"/>
                                <w:ind w:left="20"/>
                                <w:rPr>
                                  <w:b/>
                                  <w:sz w:val="15"/>
                                </w:rPr>
                              </w:pPr>
                              <w:r>
                                <w:rPr>
                                  <w:b/>
                                  <w:spacing w:val="-4"/>
                                  <w:w w:val="105"/>
                                  <w:sz w:val="15"/>
                                </w:rPr>
                                <w:t>2.</w:t>
                              </w:r>
                              <w:r>
                                <w:rPr>
                                  <w:b/>
                                  <w:spacing w:val="-4"/>
                                  <w:w w:val="105"/>
                                  <w:sz w:val="15"/>
                                </w:rPr>
                                <w:tab/>
                              </w:r>
                              <w:r>
                                <w:rPr>
                                  <w:b/>
                                  <w:w w:val="105"/>
                                  <w:sz w:val="15"/>
                                </w:rPr>
                                <w:t>AVALIAÇÃO</w:t>
                              </w:r>
                              <w:r>
                                <w:rPr>
                                  <w:b/>
                                  <w:spacing w:val="-7"/>
                                  <w:w w:val="105"/>
                                  <w:sz w:val="15"/>
                                </w:rPr>
                                <w:t xml:space="preserve"> </w:t>
                              </w:r>
                              <w:r>
                                <w:rPr>
                                  <w:b/>
                                  <w:w w:val="105"/>
                                  <w:sz w:val="15"/>
                                </w:rPr>
                                <w:t>GERAL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56" style="position:absolute;margin-left:78.25pt;margin-top:9.85pt;width:453.55pt;height:92.2pt;z-index:251642368;mso-wrap-distance-left:0;mso-wrap-distance-right:0;mso-position-horizontal-relative:page;mso-position-vertical-relative:text" coordorigin="1565,197" coordsize="9071,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">
                <v:rect id="Rectangle 88" o:spid="_x0000_s1057" style="position:absolute;left:1575;top:196;width:9061;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zXMUA&#10;AADcAAAADwAAAGRycy9kb3ducmV2LnhtbERP32vCMBB+H/g/hBN8GTPVwSrVKLVsMhgI6hjs7WjO&#10;tthcuiTTbn/9MhB8u4/v5y1WvWnFmZxvLCuYjBMQxKXVDVcK3g8vDzMQPiBrbC2Tgh/ysFoO7haY&#10;aXvhHZ33oRIxhH2GCuoQukxKX9Zk0I9tRxy5o3UGQ4SuktrhJYabVk6T5EkabDg21NhRUVN52n8b&#10;BdvPdPOVu1/z9vF8vN/kxfrRFzulRsM+n4MI1Ieb+Op+1XF+msL/M/EC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NcxQAAANwAAAAPAAAAAAAAAAAAAAAAAJgCAABkcnMv&#10;ZG93bnJldi54bWxQSwUGAAAAAAQABAD1AAAAigMAAAAA&#10;" fillcolor="#d9d9d9" stroked="f"/>
                <v:line id="Line 87" o:spid="_x0000_s1058" style="position:absolute;visibility:visible;mso-wrap-style:square" from="1570,202" to="1570,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N5jMUAAADcAAAADwAAAGRycy9kb3ducmV2LnhtbESPT2vDMAzF74N9B6PBbquzsb9Z3TIK&#10;o4MySruSsxZrcVgsB9tt0n766jDYTeI9vffTdD76Th0opjawgdtJAYq4DrblxsDu6/3mGVTKyBa7&#10;wGTgSAnms8uLKZY2DLyhwzY3SkI4lWjA5dyXWqfakcc0CT2xaD8hesyyxkbbiIOE+07fFcWj9tiy&#10;NDjsaeGo/t3uvYH7Ki4GXJ3W7uGlquK3s8vd+GnM9dX49goq05j/zX/XH1bwn4RWnpEJ9Ow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N5jMUAAADcAAAADwAAAAAAAAAA&#10;AAAAAAChAgAAZHJzL2Rvd25yZXYueG1sUEsFBgAAAAAEAAQA+QAAAJMDAAAAAA==&#10;" strokeweight=".18244mm"/>
                <v:shape id="Picture 86" o:spid="_x0000_s1059" type="#_x0000_t75" style="position:absolute;left:1565;top:196;width:11;height: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5YgzDAAAA3AAAAA8AAABkcnMvZG93bnJldi54bWxET0trAjEQvgv9D2GE3mpiD1a3RlGhUusD&#10;aut93Iy7SzeTJYm6/feNUPA2H99zxtPW1uJCPlSONfR7CgRx7kzFhYbvr7enIYgQkQ3WjknDLwWY&#10;Th46Y8yMu/InXfaxECmEQ4YayhibTMqQl2Qx9FxDnLiT8xZjgr6QxuM1hdtaPis1kBYrTg0lNrQo&#10;Kf/Zn60GVh/LzW4x98d4yOfVZttXq/VB68duO3sFEamNd/G/+92k+S8juD2TLpC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liDMMAAADcAAAADwAAAAAAAAAAAAAAAACf&#10;AgAAZHJzL2Rvd25yZXYueG1sUEsFBgAAAAAEAAQA9wAAAI8DAAAAAA==&#10;">
                  <v:imagedata r:id="rId103" o:title=""/>
                </v:shape>
                <v:line id="Line 85" o:spid="_x0000_s1060" style="position:absolute;visibility:visible;mso-wrap-style:square" from="10631,212" to="1063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AFrcUAAADcAAAADwAAAGRycy9kb3ducmV2LnhtbESPQUsDMRCF74L/IYzQm80qVeratEhB&#10;WhARa9nzuBk3i5vJkqTdbX995yB4m+G9ee+bxWr0nTpSTG1gA3fTAhRxHWzLjYH91+vtHFTKyBa7&#10;wGTgRAlWy+urBZY2DPxJx11ulIRwKtGAy7kvtU61I49pGnpi0X5C9JhljY22EQcJ952+L4pH7bFl&#10;aXDY09pR/bs7eAOzKq4HfDt/uIenqorfzm7247sxk5vx5RlUpjH/m/+ut1bw54Ivz8gE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AFrcUAAADcAAAADwAAAAAAAAAA&#10;AAAAAAChAgAAZHJzL2Rvd25yZXYueG1sUEsFBgAAAAAEAAQA+QAAAJMDAAAAAA==&#10;" strokeweight=".18244mm"/>
                <v:shape id="Picture 84" o:spid="_x0000_s1061" type="#_x0000_t75" style="position:absolute;left:10625;top:207;width:11;height:1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nbX7AAAAA3AAAAA8AAABkcnMvZG93bnJldi54bWxET02LwjAQvQv+hzCCN5sqyyLVKKIIHrWK&#10;4m1oxrbaTGqT1frvzYLgbR7vc6bz1lTiQY0rLSsYRjEI4szqknMFh/16MAbhPLLGyjIpeJGD+azb&#10;mWKi7ZN39Eh9LkIIuwQVFN7XiZQuK8igi2xNHLiLbQz6AJtc6gafIdxUchTHv9JgyaGhwJqWBWW3&#10;9M8oWPHmWF+dv+uf7SjPTtt0fb4sler32sUEhKfWf8Uf90aH+eMh/D8TLpC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6dtfsAAAADcAAAADwAAAAAAAAAAAAAAAACfAgAA&#10;ZHJzL2Rvd25yZXYueG1sUEsFBgAAAAAEAAQA9wAAAIwDAAAAAA==&#10;">
                  <v:imagedata r:id="rId104" o:title=""/>
                </v:shape>
                <v:shape id="Picture 83" o:spid="_x0000_s1062" type="#_x0000_t75" style="position:absolute;left:1575;top:196;width:9061;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ZN3CAAAA3AAAAA8AAABkcnMvZG93bnJldi54bWxET81qwkAQvhf6DssUeqsbI7USXUUs0pwK&#10;Wh9gzI5JNDsbd7dJ+vZdQfA2H9/vLFaDaURHzteWFYxHCQjiwuqaSwWHn+3bDIQPyBoby6Tgjzys&#10;ls9PC8y07XlH3T6UIoawz1BBFUKbSemLigz6kW2JI3eyzmCI0JVSO+xjuGlkmiRTabDm2FBhS5uK&#10;isv+1ygoJx+Nv3b5ODffeP16P54Pl/xTqdeXYT0HEWgID/Hdnes4f5bC7Zl4gV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sGTdwgAAANwAAAAPAAAAAAAAAAAAAAAAAJ8C&#10;AABkcnMvZG93bnJldi54bWxQSwUGAAAAAAQABAD3AAAAjgMAAAAA&#10;">
                  <v:imagedata r:id="rId105" o:title=""/>
                </v:shape>
                <v:line id="Line 82" o:spid="_x0000_s1063" style="position:absolute;visibility:visible;mso-wrap-style:square" from="1581,523" to="10631,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HDMEAAADcAAAADwAAAGRycy9kb3ducmV2LnhtbERP3WrCMBS+H+wdwhnsRjRdBSnVKGNj&#10;IIKCqQ9waI5tsTkpTdbWt18EYXfn4/s9m91kWzFQ7xvHCj4WCQji0pmGKwWX4meegfAB2WDrmBTc&#10;ycNu+/qywdy4kc806FCJGMI+RwV1CF0upS9rsugXriOO3NX1FkOEfSVNj2MMt61Mk2QlLTYcG2rs&#10;6Kum8qZ/rQLau2I2no6FPn6nRXlPDtWoUan3t+lzDSLQFP7FT/fexPnZEh7PxAv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ccMwQAAANwAAAAPAAAAAAAAAAAAAAAA&#10;AKECAABkcnMvZG93bnJldi54bWxQSwUGAAAAAAQABAD5AAAAjwMAAAAA&#10;" strokeweight=".18253mm"/>
                <v:shape id="Picture 81" o:spid="_x0000_s1064" type="#_x0000_t75" style="position:absolute;left:1575;top:518;width:9061;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jWvDAAAA3AAAAA8AAABkcnMvZG93bnJldi54bWxET01rwkAQvRf8D8sIvUjdWG0JqauIYPVS&#10;Sm0vvQ3ZMQnNzobsaLb/3hUKvc3jfc5yHV2rLtSHxrOB2TQDRVx623Bl4Otz95CDCoJssfVMBn4p&#10;wHo1ultiYf3AH3Q5SqVSCIcCDdQiXaF1KGtyGKa+I07cyfcOJcG+0rbHIYW7Vj9m2bN22HBqqLGj&#10;bU3lz/HsDET99BpPeTOfDFJ2b7Lb0/f73pj7cdy8gBKK8i/+cx9smp8v4PZMukC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eNa8MAAADcAAAADwAAAAAAAAAAAAAAAACf&#10;AgAAZHJzL2Rvd25yZXYueG1sUEsFBgAAAAAEAAQA9wAAAI8DAAAAAA==&#10;">
                  <v:imagedata r:id="rId106" o:title=""/>
                </v:shape>
                <v:line id="Line 80" o:spid="_x0000_s1065" style="position:absolute;visibility:visible;mso-wrap-style:square" from="1581,2035" to="1063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648EAAADcAAAADwAAAGRycy9kb3ducmV2LnhtbERP3WrCMBS+H+wdwhnsRjRdQSnVKGNj&#10;IIKCqQ9waI5tsTkpTdbWt18EYXfn4/s9m91kWzFQ7xvHCj4WCQji0pmGKwWX4meegfAB2WDrmBTc&#10;ycNu+/qywdy4kc806FCJGMI+RwV1CF0upS9rsugXriOO3NX1FkOEfSVNj2MMt61Mk2QlLTYcG2rs&#10;6Kum8qZ/rQLau2I2no6FPn6nRXlPDtWoUan3t+lzDSLQFP7FT/fexPnZEh7PxAv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PrjwQAAANwAAAAPAAAAAAAAAAAAAAAA&#10;AKECAABkcnMvZG93bnJldi54bWxQSwUGAAAAAAQABAD5AAAAjwMAAAAA&#10;" strokeweight=".18253mm"/>
                <v:shape id="Picture 79" o:spid="_x0000_s1066" type="#_x0000_t75" style="position:absolute;left:1575;top:2029;width:9061;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CZPDAAAA3AAAAA8AAABkcnMvZG93bnJldi54bWxET01rAjEQvRf8D2EEL0WzFZFlaxQRCp7E&#10;qpT2Nm7GzdLNZEmiu/bXm0Kht3m8z1msetuIG/lQO1bwMslAEJdO11wpOB3fxjmIEJE1No5JwZ0C&#10;rJaDpwUW2nX8TrdDrEQK4VCgAhNjW0gZSkMWw8S1xIm7OG8xJugrqT12Kdw2cpplc2mx5tRgsKWN&#10;ofL7cLUKvi4mD+fmZ1eZz+w08x+7fXd8Vmo07NevICL18V/8597qND+fw+8z6QK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IJk8MAAADcAAAADwAAAAAAAAAAAAAAAACf&#10;AgAAZHJzL2Rvd25yZXYueG1sUEsFBgAAAAAEAAQA9wAAAI8DAAAAAA==&#10;">
                  <v:imagedata r:id="rId107" o:title=""/>
                </v:shape>
                <v:shape id="Text Box 78" o:spid="_x0000_s1067" type="#_x0000_t202" style="position:absolute;left:1570;top:202;width:9061;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fZMIA&#10;AADcAAAADwAAAGRycy9kb3ducmV2LnhtbERPTWvCQBC9F/wPywje6kZBK6mrSIugtiDGSq9DdpoE&#10;s7Mhs5r033cLhd7m8T5nue5dre7USuXZwGScgCLOva24MPBx3j4uQElAtlh7JgPfJLBeDR6WmFrf&#10;8YnuWShUDGFJ0UAZQpNqLXlJDmXsG+LIffnWYYiwLbRtsYvhrtbTJJlrhxXHhhIbeikpv2Y3Z2An&#10;Rzv3n4fu9f0ifv8mk1k2vRgzGvabZ1CB+vAv/nPvbJy/eILfZ+IF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N9kwgAAANwAAAAPAAAAAAAAAAAAAAAAAJgCAABkcnMvZG93&#10;bnJldi54bWxQSwUGAAAAAAQABAD1AAAAhwMAAAAA&#10;" fillcolor="#d9d9d9" strokeweight=".18364mm">
                  <v:textbox inset="0,0,0,0">
                    <w:txbxContent>
                      <w:p w:rsidR="00500A47" w:rsidRDefault="000A7459">
                        <w:pPr>
                          <w:tabs>
                            <w:tab w:val="left" w:pos="351"/>
                          </w:tabs>
                          <w:spacing w:before="64"/>
                          <w:ind w:left="20"/>
                          <w:rPr>
                            <w:b/>
                            <w:sz w:val="15"/>
                          </w:rPr>
                        </w:pPr>
                        <w:r>
                          <w:rPr>
                            <w:b/>
                            <w:spacing w:val="-4"/>
                            <w:w w:val="105"/>
                            <w:sz w:val="15"/>
                          </w:rPr>
                          <w:t>2.</w:t>
                        </w:r>
                        <w:r>
                          <w:rPr>
                            <w:b/>
                            <w:spacing w:val="-4"/>
                            <w:w w:val="105"/>
                            <w:sz w:val="15"/>
                          </w:rPr>
                          <w:tab/>
                        </w:r>
                        <w:r>
                          <w:rPr>
                            <w:b/>
                            <w:w w:val="105"/>
                            <w:sz w:val="15"/>
                          </w:rPr>
                          <w:t>AVALIAÇÃO</w:t>
                        </w:r>
                        <w:r>
                          <w:rPr>
                            <w:b/>
                            <w:spacing w:val="-7"/>
                            <w:w w:val="105"/>
                            <w:sz w:val="15"/>
                          </w:rPr>
                          <w:t xml:space="preserve"> </w:t>
                        </w:r>
                        <w:r>
                          <w:rPr>
                            <w:b/>
                            <w:w w:val="105"/>
                            <w:sz w:val="15"/>
                          </w:rPr>
                          <w:t>GERAL</w:t>
                        </w:r>
                      </w:p>
                    </w:txbxContent>
                  </v:textbox>
                </v:shape>
                <w10:wrap type="topAndBottom" anchorx="page"/>
              </v:group>
            </w:pict>
          </mc:Fallback>
        </mc:AlternateContent>
      </w:r>
      <w:r>
        <w:rPr>
          <w:noProof/>
          <w:lang w:bidi="ar-SA"/>
        </w:rPr>
        <mc:AlternateContent>
          <mc:Choice Requires="wpg">
            <w:drawing>
              <wp:anchor distT="0" distB="0" distL="0" distR="0" simplePos="0" relativeHeight="251643392" behindDoc="0" locked="0" layoutInCell="1" allowOverlap="1">
                <wp:simplePos x="0" y="0"/>
                <wp:positionH relativeFrom="page">
                  <wp:posOffset>993775</wp:posOffset>
                </wp:positionH>
                <wp:positionV relativeFrom="paragraph">
                  <wp:posOffset>1420495</wp:posOffset>
                </wp:positionV>
                <wp:extent cx="5760085" cy="1492885"/>
                <wp:effectExtent l="3175" t="10795" r="8890" b="10795"/>
                <wp:wrapTopAndBottom/>
                <wp:docPr id="1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492885"/>
                          <a:chOff x="1565" y="2237"/>
                          <a:chExt cx="9071" cy="2351"/>
                        </a:xfrm>
                      </wpg:grpSpPr>
                      <pic:pic xmlns:pic="http://schemas.openxmlformats.org/drawingml/2006/picture">
                        <pic:nvPicPr>
                          <pic:cNvPr id="168" name="Picture 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65" y="2236"/>
                            <a:ext cx="11" cy="2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625" y="2247"/>
                            <a:ext cx="11" cy="2341"/>
                          </a:xfrm>
                          <a:prstGeom prst="rect">
                            <a:avLst/>
                          </a:prstGeom>
                          <a:noFill/>
                          <a:extLst>
                            <a:ext uri="{909E8E84-426E-40DD-AFC4-6F175D3DCCD1}">
                              <a14:hiddenFill xmlns:a14="http://schemas.microsoft.com/office/drawing/2010/main">
                                <a:solidFill>
                                  <a:srgbClr val="FFFFFF"/>
                                </a:solidFill>
                              </a14:hiddenFill>
                            </a:ext>
                          </a:extLst>
                        </pic:spPr>
                      </pic:pic>
                      <wps:wsp>
                        <wps:cNvPr id="170" name="Line 74"/>
                        <wps:cNvCnPr>
                          <a:cxnSpLocks noChangeShapeType="1"/>
                        </wps:cNvCnPr>
                        <wps:spPr bwMode="auto">
                          <a:xfrm>
                            <a:off x="1581" y="2242"/>
                            <a:ext cx="9050" cy="0"/>
                          </a:xfrm>
                          <a:prstGeom prst="line">
                            <a:avLst/>
                          </a:prstGeom>
                          <a:noFill/>
                          <a:ln w="657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1"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575" y="2236"/>
                            <a:ext cx="9061"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7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575" y="2557"/>
                            <a:ext cx="9061"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575" y="4577"/>
                            <a:ext cx="9061" cy="11"/>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70"/>
                        <wps:cNvSpPr txBox="1">
                          <a:spLocks noChangeArrowheads="1"/>
                        </wps:cNvSpPr>
                        <wps:spPr bwMode="auto">
                          <a:xfrm>
                            <a:off x="1570" y="2563"/>
                            <a:ext cx="9061" cy="2020"/>
                          </a:xfrm>
                          <a:prstGeom prst="rect">
                            <a:avLst/>
                          </a:prstGeom>
                          <a:noFill/>
                          <a:ln w="661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A47" w:rsidRDefault="000A7459">
                              <w:pPr>
                                <w:spacing w:before="105" w:line="530" w:lineRule="auto"/>
                                <w:ind w:left="20" w:right="4825"/>
                                <w:rPr>
                                  <w:sz w:val="15"/>
                                </w:rPr>
                              </w:pPr>
                              <w:r>
                                <w:rPr>
                                  <w:w w:val="105"/>
                                  <w:sz w:val="15"/>
                                </w:rPr>
                                <w:t xml:space="preserve">ANEXO 3.1 - Demonstrativo de Usos e Fontes - Programação </w:t>
                              </w:r>
                              <w:r>
                                <w:rPr>
                                  <w:spacing w:val="-6"/>
                                  <w:w w:val="105"/>
                                  <w:sz w:val="15"/>
                                </w:rPr>
                                <w:t xml:space="preserve">2015 </w:t>
                              </w:r>
                              <w:r>
                                <w:rPr>
                                  <w:w w:val="105"/>
                                  <w:sz w:val="15"/>
                                </w:rPr>
                                <w:t>ANEXO 3.2 - Dados Gerais do Plano de Ação</w:t>
                              </w:r>
                            </w:p>
                            <w:p w:rsidR="00500A47" w:rsidRDefault="000A7459">
                              <w:pPr>
                                <w:spacing w:line="528" w:lineRule="auto"/>
                                <w:ind w:left="20" w:right="4732"/>
                                <w:rPr>
                                  <w:sz w:val="15"/>
                                </w:rPr>
                              </w:pPr>
                              <w:r>
                                <w:rPr>
                                  <w:w w:val="105"/>
                                  <w:sz w:val="15"/>
                                </w:rPr>
                                <w:t>ANEXO 3.3 - Quadro Descritivo de Ações e Metas do Plano de Ação ANEXO 3.4 - Plano de Desembolso por Elemento de Despesas</w:t>
                              </w:r>
                            </w:p>
                            <w:p w:rsidR="00500A47" w:rsidRDefault="000A7459">
                              <w:pPr>
                                <w:spacing w:before="1"/>
                                <w:ind w:left="20"/>
                                <w:rPr>
                                  <w:sz w:val="15"/>
                                </w:rPr>
                              </w:pPr>
                              <w:r>
                                <w:rPr>
                                  <w:w w:val="105"/>
                                  <w:sz w:val="15"/>
                                </w:rPr>
                                <w:t>ANEXO 3.5 - Cronograma de Desembolso</w:t>
                              </w:r>
                            </w:p>
                          </w:txbxContent>
                        </wps:txbx>
                        <wps:bodyPr rot="0" vert="horz" wrap="square" lIns="0" tIns="0" rIns="0" bIns="0" anchor="t" anchorCtr="0" upright="1">
                          <a:noAutofit/>
                        </wps:bodyPr>
                      </wps:wsp>
                      <wps:wsp>
                        <wps:cNvPr id="175" name="Text Box 69"/>
                        <wps:cNvSpPr txBox="1">
                          <a:spLocks noChangeArrowheads="1"/>
                        </wps:cNvSpPr>
                        <wps:spPr bwMode="auto">
                          <a:xfrm>
                            <a:off x="1596" y="2338"/>
                            <a:ext cx="91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tabs>
                                  <w:tab w:val="left" w:pos="361"/>
                                </w:tabs>
                                <w:spacing w:line="155" w:lineRule="exact"/>
                                <w:rPr>
                                  <w:b/>
                                  <w:sz w:val="15"/>
                                </w:rPr>
                              </w:pPr>
                              <w:r>
                                <w:rPr>
                                  <w:b/>
                                  <w:spacing w:val="-4"/>
                                  <w:w w:val="105"/>
                                  <w:sz w:val="15"/>
                                </w:rPr>
                                <w:t>3.</w:t>
                              </w:r>
                              <w:r>
                                <w:rPr>
                                  <w:b/>
                                  <w:spacing w:val="-4"/>
                                  <w:w w:val="105"/>
                                  <w:sz w:val="15"/>
                                </w:rPr>
                                <w:tab/>
                              </w:r>
                              <w:r>
                                <w:rPr>
                                  <w:b/>
                                  <w:sz w:val="15"/>
                                </w:rPr>
                                <w:t>ANEXOS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68" style="position:absolute;margin-left:78.25pt;margin-top:111.85pt;width:453.55pt;height:117.55pt;z-index:251643392;mso-wrap-distance-left:0;mso-wrap-distance-right:0;mso-position-horizontal-relative:page;mso-position-vertical-relative:text" coordorigin="1565,2237" coordsize="9071,2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">
                <v:shape id="Picture 76" o:spid="_x0000_s1069" type="#_x0000_t75" style="position:absolute;left:1565;top:2236;width:11;height:2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t+HFAAAA3AAAAA8AAABkcnMvZG93bnJldi54bWxEj91KAzEQhe8F3yGM0DubKFJ0bboUS6Ui&#10;CF19gHEz7o+byZKk3fXtnQvBuxnOmXO+WZezH9SZYuoCW7hZGlDEdXAdNxY+3vfX96BSRnY4BCYL&#10;P5Sg3FxerLFwYeIjnavcKAnhVKCFNuex0DrVLXlMyzASi/YVoscsa2y0izhJuB/0rTEr7bFjaWhx&#10;pKeW6u/q5C28fT4P5qWasO9Cf2fidnd8fdhZu7iat4+gMs353/x3fXCCvxJaeUYm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ELfhxQAAANwAAAAPAAAAAAAAAAAAAAAA&#10;AJ8CAABkcnMvZG93bnJldi54bWxQSwUGAAAAAAQABAD3AAAAkQMAAAAA&#10;">
                  <v:imagedata r:id="rId113" o:title=""/>
                </v:shape>
                <v:shape id="Picture 75" o:spid="_x0000_s1070" type="#_x0000_t75" style="position:absolute;left:10625;top:2247;width:11;height:2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TNZLAAAAA3AAAAA8AAABkcnMvZG93bnJldi54bWxET8uqwjAQ3Qv+QxjBnaYqiFajiCIIbq4P&#10;BHdDM7bFZlKTqPXvby5ccDeH85z5sjGVeJHzpWUFg34CgjizuuRcwfm07U1A+ICssbJMCj7kYblo&#10;t+aYavvmA72OIRcxhH2KCooQ6lRKnxVk0PdtTRy5m3UGQ4Qul9rhO4abSg6TZCwNlhwbCqxpXVB2&#10;Pz6NgtHlvH48neMfu79cV3dfbQ7XrVLdTrOagQjUhK/4373Tcf54Cn/PxAvk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BM1ksAAAADcAAAADwAAAAAAAAAAAAAAAACfAgAA&#10;ZHJzL2Rvd25yZXYueG1sUEsFBgAAAAAEAAQA9wAAAIwDAAAAAA==&#10;">
                  <v:imagedata r:id="rId114" o:title=""/>
                </v:shape>
                <v:line id="Line 74" o:spid="_x0000_s1071" style="position:absolute;visibility:visible;mso-wrap-style:square" from="1581,2242" to="1063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pXMUAAADcAAAADwAAAGRycy9kb3ducmV2LnhtbESPwWrDQAxE74H+w6JCL6VeN4c0ON6E&#10;0FIwhRRq9wOEV7FNvFrj3cb231eHQG4SM5p5yg+z69WVxtB5NvCapKCIa287bgz8Vp8vW1AhIlvs&#10;PZOBhQIc9g+rHDPrJ/6haxkbJSEcMjTQxjhkWoe6JYch8QOxaGc/Ooyyjo22I04S7nq9TtONdtix&#10;NLQ40HtL9aX8cwao8NXz9H2qytPHuqqX9KuZSjTm6XE+7kBFmuPdfLsurOC/Cb48IxPo/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opXMUAAADcAAAADwAAAAAAAAAA&#10;AAAAAAChAgAAZHJzL2Rvd25yZXYueG1sUEsFBgAAAAAEAAQA+QAAAJMDAAAAAA==&#10;" strokeweight=".18253mm"/>
                <v:shape id="Picture 73" o:spid="_x0000_s1072" type="#_x0000_t75" style="position:absolute;left:1575;top:2236;width:9061;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KKIjCAAAA3AAAAA8AAABkcnMvZG93bnJldi54bWxET99rwjAQfh/4P4Qb+LamjrKVahQRBoII&#10;m93ej+Rsy5pLaWJb+9cvg8He7uP7eZvdZFsxUO8bxwpWSQqCWDvTcKXgs3x7ykH4gGywdUwK7uRh&#10;t108bLAwbuQPGi6hEjGEfYEK6hC6Qkqva7LoE9cRR+7qeoshwr6SpscxhttWPqfpi7TYcGyosaND&#10;Tfr7crMKdDmF+9deH/Psnc/ZnM2nOS2VWj5O+zWIQFP4F/+5jybOf13B7zPxAr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iiIwgAAANwAAAAPAAAAAAAAAAAAAAAAAJ8C&#10;AABkcnMvZG93bnJldi54bWxQSwUGAAAAAAQABAD3AAAAjgMAAAAA&#10;">
                  <v:imagedata r:id="rId115" o:title=""/>
                </v:shape>
                <v:shape id="Picture 72" o:spid="_x0000_s1073" type="#_x0000_t75" style="position:absolute;left:1575;top:2557;width:9061;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xCnCAAAA3AAAAA8AAABkcnMvZG93bnJldi54bWxET0uLwjAQvgv7H8IseBFN9bCWrlGWBUER&#10;Fp+wx6EZ22oyKU3U+u+NIHibj+85k1lrjbhS4yvHCoaDBARx7nTFhYL9bt5PQfiArNE4JgV38jCb&#10;fnQmmGl34w1dt6EQMYR9hgrKEOpMSp+XZNEPXE0cuaNrLIYIm0LqBm8x3Bo5SpIvabHi2FBiTb8l&#10;5eftxSro/VVnPuzT+3JtzL9fLdpTb7dRqvvZ/nyDCNSGt/jlXug4fzyC5zPxAj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8QpwgAAANwAAAAPAAAAAAAAAAAAAAAAAJ8C&#10;AABkcnMvZG93bnJldi54bWxQSwUGAAAAAAQABAD3AAAAjgMAAAAA&#10;">
                  <v:imagedata r:id="rId116" o:title=""/>
                </v:shape>
                <v:shape id="Picture 71" o:spid="_x0000_s1074" type="#_x0000_t75" style="position:absolute;left:1575;top:4577;width:9061;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r3BAAAA3AAAAA8AAABkcnMvZG93bnJldi54bWxET0uLwjAQvi/4H8II3tbUddlqNYoIgngR&#10;X+BxaMa2mExKk7X135sFYW/z8T1nvuysEQ9qfOVYwWiYgCDOna64UHA+bT4nIHxA1mgck4IneVgu&#10;eh9zzLRr+UCPYyhEDGGfoYIyhDqT0uclWfRDVxNH7uYaiyHCppC6wTaGWyO/kuRHWqw4NpRY07qk&#10;/H78tQranX1e6/Q6Tc2BRmsnL/vv1Cg16HerGYhAXfgXv91bHeenY/h7Jl4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Gr3BAAAA3AAAAA8AAAAAAAAAAAAAAAAAnwIA&#10;AGRycy9kb3ducmV2LnhtbFBLBQYAAAAABAAEAPcAAACNAwAAAAA=&#10;">
                  <v:imagedata r:id="rId117" o:title=""/>
                </v:shape>
                <v:shape id="Text Box 70" o:spid="_x0000_s1075" type="#_x0000_t202" style="position:absolute;left:1570;top:2563;width:9061;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yKsEA&#10;AADcAAAADwAAAGRycy9kb3ducmV2LnhtbERPy6rCMBDdC/5DGMGdpoqoVKOID7hcN1r9gKGZ25bb&#10;TGoTtfr1RhDczeE8Z75sTCluVLvCsoJBPwJBnFpdcKbgfNr1piCcR9ZYWiYFD3KwXLRbc4y1vfOR&#10;bonPRAhhF6OC3PsqltKlORl0fVsRB+7P1gZ9gHUmdY33EG5KOYyisTRYcGjIsaJ1Tul/cjUKmvH6&#10;4C7P/SbZ43l7eNjfzfF5UarbaVYzEJ4a/xV/3D86zJ+M4P1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7cirBAAAA3AAAAA8AAAAAAAAAAAAAAAAAmAIAAGRycy9kb3du&#10;cmV2LnhtbFBLBQYAAAAABAAEAPUAAACGAwAAAAA=&#10;" filled="f" strokeweight=".18364mm">
                  <v:textbox inset="0,0,0,0">
                    <w:txbxContent>
                      <w:p w:rsidR="00500A47" w:rsidRDefault="000A7459">
                        <w:pPr>
                          <w:spacing w:before="105" w:line="530" w:lineRule="auto"/>
                          <w:ind w:left="20" w:right="4825"/>
                          <w:rPr>
                            <w:sz w:val="15"/>
                          </w:rPr>
                        </w:pPr>
                        <w:r>
                          <w:rPr>
                            <w:w w:val="105"/>
                            <w:sz w:val="15"/>
                          </w:rPr>
                          <w:t xml:space="preserve">ANEXO 3.1 - Demonstrativo de Usos e Fontes - Programação </w:t>
                        </w:r>
                        <w:r>
                          <w:rPr>
                            <w:spacing w:val="-6"/>
                            <w:w w:val="105"/>
                            <w:sz w:val="15"/>
                          </w:rPr>
                          <w:t xml:space="preserve">2015 </w:t>
                        </w:r>
                        <w:r>
                          <w:rPr>
                            <w:w w:val="105"/>
                            <w:sz w:val="15"/>
                          </w:rPr>
                          <w:t>ANEXO 3.2 - Dados Gerais do Plano de Ação</w:t>
                        </w:r>
                      </w:p>
                      <w:p w:rsidR="00500A47" w:rsidRDefault="000A7459">
                        <w:pPr>
                          <w:spacing w:line="528" w:lineRule="auto"/>
                          <w:ind w:left="20" w:right="4732"/>
                          <w:rPr>
                            <w:sz w:val="15"/>
                          </w:rPr>
                        </w:pPr>
                        <w:r>
                          <w:rPr>
                            <w:w w:val="105"/>
                            <w:sz w:val="15"/>
                          </w:rPr>
                          <w:t>ANEXO 3.3 - Quadro Descritivo de Ações e Metas do Plano de Ação ANEXO 3.4 - Plano de Desembolso por Elemento de Despesas</w:t>
                        </w:r>
                      </w:p>
                      <w:p w:rsidR="00500A47" w:rsidRDefault="000A7459">
                        <w:pPr>
                          <w:spacing w:before="1"/>
                          <w:ind w:left="20"/>
                          <w:rPr>
                            <w:sz w:val="15"/>
                          </w:rPr>
                        </w:pPr>
                        <w:r>
                          <w:rPr>
                            <w:w w:val="105"/>
                            <w:sz w:val="15"/>
                          </w:rPr>
                          <w:t>ANEXO 3.5 - Cronograma de Desembolso</w:t>
                        </w:r>
                      </w:p>
                    </w:txbxContent>
                  </v:textbox>
                </v:shape>
                <v:shape id="Text Box 69" o:spid="_x0000_s1076" type="#_x0000_t202" style="position:absolute;left:1596;top:2338;width:91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500A47" w:rsidRDefault="000A7459">
                        <w:pPr>
                          <w:tabs>
                            <w:tab w:val="left" w:pos="361"/>
                          </w:tabs>
                          <w:spacing w:line="155" w:lineRule="exact"/>
                          <w:rPr>
                            <w:b/>
                            <w:sz w:val="15"/>
                          </w:rPr>
                        </w:pPr>
                        <w:r>
                          <w:rPr>
                            <w:b/>
                            <w:spacing w:val="-4"/>
                            <w:w w:val="105"/>
                            <w:sz w:val="15"/>
                          </w:rPr>
                          <w:t>3.</w:t>
                        </w:r>
                        <w:r>
                          <w:rPr>
                            <w:b/>
                            <w:spacing w:val="-4"/>
                            <w:w w:val="105"/>
                            <w:sz w:val="15"/>
                          </w:rPr>
                          <w:tab/>
                        </w:r>
                        <w:r>
                          <w:rPr>
                            <w:b/>
                            <w:sz w:val="15"/>
                          </w:rPr>
                          <w:t>ANEXOS</w:t>
                        </w:r>
                      </w:p>
                    </w:txbxContent>
                  </v:textbox>
                </v:shape>
                <w10:wrap type="topAndBottom" anchorx="page"/>
              </v:group>
            </w:pict>
          </mc:Fallback>
        </mc:AlternateContent>
      </w:r>
    </w:p>
    <w:p w:rsidR="00500A47" w:rsidRDefault="00500A47">
      <w:pPr>
        <w:pStyle w:val="Corpodetexto"/>
        <w:spacing w:before="9"/>
        <w:rPr>
          <w:rFonts w:ascii="Times New Roman"/>
          <w:sz w:val="9"/>
        </w:rPr>
      </w:pPr>
    </w:p>
    <w:p w:rsidR="00500A47" w:rsidRDefault="00500A47">
      <w:pPr>
        <w:rPr>
          <w:rFonts w:ascii="Times New Roman"/>
          <w:sz w:val="9"/>
        </w:rPr>
        <w:sectPr w:rsidR="00500A47">
          <w:headerReference w:type="default" r:id="rId118"/>
          <w:footerReference w:type="default" r:id="rId119"/>
          <w:pgSz w:w="11910" w:h="16840"/>
          <w:pgMar w:top="1660" w:right="1100" w:bottom="900" w:left="1460" w:header="639" w:footer="703" w:gutter="0"/>
          <w:pgNumType w:start="72"/>
          <w:cols w:space="720"/>
        </w:sectPr>
      </w:pPr>
    </w:p>
    <w:p w:rsidR="00500A47" w:rsidRDefault="00500A47">
      <w:pPr>
        <w:pStyle w:val="Corpodetexto"/>
        <w:rPr>
          <w:rFonts w:ascii="Times New Roman"/>
          <w:sz w:val="26"/>
        </w:rPr>
      </w:pPr>
    </w:p>
    <w:p w:rsidR="00500A47" w:rsidRDefault="00255050">
      <w:pPr>
        <w:pStyle w:val="Corpodetexto"/>
        <w:ind w:left="143"/>
        <w:rPr>
          <w:rFonts w:ascii="Times New Roman"/>
          <w:sz w:val="20"/>
        </w:rPr>
      </w:pPr>
      <w:r>
        <w:rPr>
          <w:rFonts w:ascii="Times New Roman"/>
          <w:noProof/>
          <w:sz w:val="20"/>
          <w:lang w:bidi="ar-SA"/>
        </w:rPr>
        <mc:AlternateContent>
          <mc:Choice Requires="wpg">
            <w:drawing>
              <wp:inline distT="0" distB="0" distL="0" distR="0">
                <wp:extent cx="5760085" cy="491490"/>
                <wp:effectExtent l="9525" t="9525" r="2540" b="3810"/>
                <wp:docPr id="1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491490"/>
                          <a:chOff x="0" y="0"/>
                          <a:chExt cx="9071" cy="774"/>
                        </a:xfrm>
                      </wpg:grpSpPr>
                      <pic:pic xmlns:pic="http://schemas.openxmlformats.org/drawingml/2006/picture">
                        <pic:nvPicPr>
                          <pic:cNvPr id="159" name="Picture 6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059" y="10"/>
                            <a:ext cx="11" cy="763"/>
                          </a:xfrm>
                          <a:prstGeom prst="rect">
                            <a:avLst/>
                          </a:prstGeom>
                          <a:noFill/>
                          <a:extLst>
                            <a:ext uri="{909E8E84-426E-40DD-AFC4-6F175D3DCCD1}">
                              <a14:hiddenFill xmlns:a14="http://schemas.microsoft.com/office/drawing/2010/main">
                                <a:solidFill>
                                  <a:srgbClr val="FFFFFF"/>
                                </a:solidFill>
                              </a14:hiddenFill>
                            </a:ext>
                          </a:extLst>
                        </pic:spPr>
                      </pic:pic>
                      <wps:wsp>
                        <wps:cNvPr id="161" name="Line 65"/>
                        <wps:cNvCnPr>
                          <a:cxnSpLocks noChangeShapeType="1"/>
                        </wps:cNvCnPr>
                        <wps:spPr bwMode="auto">
                          <a:xfrm>
                            <a:off x="16" y="5"/>
                            <a:ext cx="9049" cy="0"/>
                          </a:xfrm>
                          <a:prstGeom prst="line">
                            <a:avLst/>
                          </a:prstGeom>
                          <a:noFill/>
                          <a:ln w="690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 name="Picture 6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 y="0"/>
                            <a:ext cx="9060"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 y="424"/>
                            <a:ext cx="9060"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 y="762"/>
                            <a:ext cx="9060" cy="11"/>
                          </a:xfrm>
                          <a:prstGeom prst="rect">
                            <a:avLst/>
                          </a:prstGeom>
                          <a:noFill/>
                          <a:extLst>
                            <a:ext uri="{909E8E84-426E-40DD-AFC4-6F175D3DCCD1}">
                              <a14:hiddenFill xmlns:a14="http://schemas.microsoft.com/office/drawing/2010/main">
                                <a:solidFill>
                                  <a:srgbClr val="FFFFFF"/>
                                </a:solidFill>
                              </a14:hiddenFill>
                            </a:ext>
                          </a:extLst>
                        </pic:spPr>
                      </pic:pic>
                      <wps:wsp>
                        <wps:cNvPr id="165" name="Text Box 61"/>
                        <wps:cNvSpPr txBox="1">
                          <a:spLocks noChangeArrowheads="1"/>
                        </wps:cNvSpPr>
                        <wps:spPr bwMode="auto">
                          <a:xfrm>
                            <a:off x="5" y="430"/>
                            <a:ext cx="9060" cy="338"/>
                          </a:xfrm>
                          <a:prstGeom prst="rect">
                            <a:avLst/>
                          </a:prstGeom>
                          <a:solidFill>
                            <a:srgbClr val="E7E6E6"/>
                          </a:solidFill>
                          <a:ln w="6952">
                            <a:solidFill>
                              <a:srgbClr val="000000"/>
                            </a:solidFill>
                            <a:miter lim="800000"/>
                            <a:headEnd/>
                            <a:tailEnd/>
                          </a:ln>
                        </wps:spPr>
                        <wps:txbx>
                          <w:txbxContent>
                            <w:p w:rsidR="00500A47" w:rsidRDefault="000A7459">
                              <w:pPr>
                                <w:spacing w:before="65"/>
                                <w:ind w:left="21"/>
                                <w:rPr>
                                  <w:b/>
                                  <w:sz w:val="16"/>
                                </w:rPr>
                              </w:pPr>
                              <w:r>
                                <w:rPr>
                                  <w:b/>
                                  <w:sz w:val="16"/>
                                </w:rPr>
                                <w:t>Anexo 3.1 - Demonstrativo de Usos e Fontes - Programação 2015</w:t>
                              </w:r>
                            </w:p>
                          </w:txbxContent>
                        </wps:txbx>
                        <wps:bodyPr rot="0" vert="horz" wrap="square" lIns="0" tIns="0" rIns="0" bIns="0" anchor="t" anchorCtr="0" upright="1">
                          <a:noAutofit/>
                        </wps:bodyPr>
                      </wps:wsp>
                      <wps:wsp>
                        <wps:cNvPr id="166" name="Text Box 60"/>
                        <wps:cNvSpPr txBox="1">
                          <a:spLocks noChangeArrowheads="1"/>
                        </wps:cNvSpPr>
                        <wps:spPr bwMode="auto">
                          <a:xfrm>
                            <a:off x="32" y="149"/>
                            <a:ext cx="60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63" w:lineRule="exact"/>
                                <w:rPr>
                                  <w:b/>
                                  <w:sz w:val="16"/>
                                </w:rPr>
                              </w:pPr>
                              <w:r>
                                <w:rPr>
                                  <w:b/>
                                  <w:sz w:val="16"/>
                                </w:rPr>
                                <w:t>CAU/UF:</w:t>
                              </w:r>
                            </w:p>
                          </w:txbxContent>
                        </wps:txbx>
                        <wps:bodyPr rot="0" vert="horz" wrap="square" lIns="0" tIns="0" rIns="0" bIns="0" anchor="t" anchorCtr="0" upright="1">
                          <a:noAutofit/>
                        </wps:bodyPr>
                      </wps:wsp>
                    </wpg:wgp>
                  </a:graphicData>
                </a:graphic>
              </wp:inline>
            </w:drawing>
          </mc:Choice>
          <mc:Fallback>
            <w:pict>
              <v:group id="Group 59" o:spid="_x0000_s1077" style="width:453.55pt;height:38.7pt;mso-position-horizontal-relative:char;mso-position-vertical-relative:line" coordsize="907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">
                <v:shape id="Picture 67" o:spid="_x0000_s1078" type="#_x0000_t75" style="position:absolute;width:11;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IIz3FAAAA3AAAAA8AAABkcnMvZG93bnJldi54bWxET9tqwkAQfS/0H5YR+lJ0U1vFRFcprS2K&#10;iHh7H7JjNjQ7m2a3Jv37bqHQtzmc68wWna3ElRpfOlbwMEhAEOdOl1woOB3f+hMQPiBrrByTgm/y&#10;sJjf3sww067lPV0PoRAxhH2GCkwIdSalzw1Z9ANXE0fu4hqLIcKmkLrBNobbSg6TZCwtlhwbDNb0&#10;Yij/OHxZBe+fr2bb7s68ebosl/ePeboeFqlSd73ueQoiUBf+xX/ulY7zRyn8PhMv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SCM9xQAAANwAAAAPAAAAAAAAAAAAAAAA&#10;AJ8CAABkcnMvZG93bnJldi54bWxQSwUGAAAAAAQABAD3AAAAkQMAAAAA&#10;">
                  <v:imagedata r:id="rId125" o:title=""/>
                </v:shape>
                <v:shape id="Picture 66" o:spid="_x0000_s1079" type="#_x0000_t75" style="position:absolute;left:9059;top:10;width:11;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oRXFAAAA3AAAAA8AAABkcnMvZG93bnJldi54bWxEj0FrwkAQhe+C/2EZoTfdaG2o0VVKqTR4&#10;EEz9AUN2TILZ2ZDdavz3nYPQ2wzvzXvfbHaDa9WN+tB4NjCfJaCIS28brgycf/bTd1AhIltsPZOB&#10;BwXYbcejDWbW3/lEtyJWSkI4ZGigjrHLtA5lTQ7DzHfEol187zDK2lfa9niXcNfqRZKk2mHD0lBj&#10;R581ldfi1xm4zI+Lt++v5eq6zw+v+SF9nFauMOZlMnysQUUa4r/5eZ1bwU8FX56RCfT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YqEVxQAAANwAAAAPAAAAAAAAAAAAAAAA&#10;AJ8CAABkcnMvZG93bnJldi54bWxQSwUGAAAAAAQABAD3AAAAkQMAAAAA&#10;">
                  <v:imagedata r:id="rId126" o:title=""/>
                </v:shape>
                <v:line id="Line 65" o:spid="_x0000_s1080" style="position:absolute;visibility:visible;mso-wrap-style:square" from="16,5" to="9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2EMMAAADcAAAADwAAAGRycy9kb3ducmV2LnhtbERPS2vCQBC+C/6HZYTezEYLItFVRFoo&#10;9NL6OHgbs2MSzc5us9uY+uu7guBtPr7nzJedqUVLja8sKxglKQji3OqKCwW77ftwCsIHZI21ZVLw&#10;Rx6Wi35vjpm2V/6mdhMKEUPYZ6igDMFlUvq8JIM+sY44cifbGAwRNoXUDV5juKnlOE0n0mDFsaFE&#10;R+uS8svm1yg4vp1//Nbh7ZCar9WrG58/2/1NqZdBt5qBCNSFp/jh/tBx/mQE92fiB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HNhDDAAAA3AAAAA8AAAAAAAAAAAAA&#10;AAAAoQIAAGRycy9kb3ducmV2LnhtbFBLBQYAAAAABAAEAPkAAACRAwAAAAA=&#10;" strokeweight=".19186mm"/>
                <v:shape id="Picture 64" o:spid="_x0000_s1081" type="#_x0000_t75" style="position:absolute;left:10;width:906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RdnCAAAA3AAAAA8AAABkcnMvZG93bnJldi54bWxET0trwkAQvhf8D8sUequbRpA2dROKIPao&#10;tkGP0+zkQbOzYXfV6K93hUJv8/E9Z1GMphcncr6zrOBlmoAgrqzuuFHw/bV6fgXhA7LG3jIpuJCH&#10;Ip88LDDT9sxbOu1CI2II+wwVtCEMmZS+asmgn9qBOHK1dQZDhK6R2uE5hptepkkylwY7jg0tDrRs&#10;qfrdHY2CQ/pWru1M19djudzU+xXX7mem1NPj+PEOItAY/sV/7k8d589TuD8TL5D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1EXZwgAAANwAAAAPAAAAAAAAAAAAAAAAAJ8C&#10;AABkcnMvZG93bnJldi54bWxQSwUGAAAAAAQABAD3AAAAjgMAAAAA&#10;">
                  <v:imagedata r:id="rId127" o:title=""/>
                </v:shape>
                <v:shape id="Picture 63" o:spid="_x0000_s1082" type="#_x0000_t75" style="position:absolute;left:10;top:424;width:906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RKRLCAAAA3AAAAA8AAABkcnMvZG93bnJldi54bWxET99rwjAQfh/4P4Qb+DbTOVdGNYoogm9u&#10;3cA9HsnZlDaX0mRa/euXwcC3+/h+3mI1uFacqQ+1ZwXPkwwEsfam5krB1+fu6Q1EiMgGW8+k4EoB&#10;VsvRwwIL4y/8QecyViKFcChQgY2xK6QM2pLDMPEdceJOvncYE+wraXq8pHDXymmW5dJhzanBYkcb&#10;S7opf5yC7vV9pg9el0PzHW1zm7bb43Gn1PhxWM9BRBriXfzv3ps0P3+Bv2fS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kSkSwgAAANwAAAAPAAAAAAAAAAAAAAAAAJ8C&#10;AABkcnMvZG93bnJldi54bWxQSwUGAAAAAAQABAD3AAAAjgMAAAAA&#10;">
                  <v:imagedata r:id="rId128" o:title=""/>
                </v:shape>
                <v:shape id="Picture 62" o:spid="_x0000_s1083" type="#_x0000_t75" style="position:absolute;left:10;top:762;width:9060;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b3C7AAAAA3AAAAA8AAABkcnMvZG93bnJldi54bWxET01rAjEQvRf8D2GE3mqiyFpWoxS10Pam&#10;1fuwGXdjN5MlSdf13zeFQm/zeJ+z2gyuFT2FaD1rmE4UCOLKG8u1htPn69MziJiQDbaeScOdImzW&#10;o4cVlsbf+ED9MdUih3AsUUOTUldKGauGHMaJ74gzd/HBYcow1NIEvOVw18qZUoV0aDk3NNjRtqHq&#10;6/jtNOwszmlQ/fvirML+fjL241pstX4cDy9LEImG9C/+c7+ZPL+Yw+8z+Q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9vcLsAAAADcAAAADwAAAAAAAAAAAAAAAACfAgAA&#10;ZHJzL2Rvd25yZXYueG1sUEsFBgAAAAAEAAQA9wAAAIwDAAAAAA==&#10;">
                  <v:imagedata r:id="rId129" o:title=""/>
                </v:shape>
                <v:shape id="Text Box 61" o:spid="_x0000_s1084" type="#_x0000_t202" style="position:absolute;left:5;top:430;width:906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EkMQA&#10;AADcAAAADwAAAGRycy9kb3ducmV2LnhtbERPTWvCQBC9C/0PyxR6Ed00oKSpq5SWliAerBV6HbJj&#10;Es3Ohuw2if56VxB6m8f7nMVqMLXoqHWVZQXP0wgEcW51xYWC/c/nJAHhPLLG2jIpOJOD1fJhtMBU&#10;256/qdv5QoQQdikqKL1vUildXpJBN7UNceAOtjXoA2wLqVvsQ7ipZRxFc2mw4tBQYkPvJeWn3Z9R&#10;4JKPbfzivk7jrKijte0vG/w9KvX0OLy9gvA0+H/x3Z3pMH8+g9sz4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xJDEAAAA3AAAAA8AAAAAAAAAAAAAAAAAmAIAAGRycy9k&#10;b3ducmV2LnhtbFBLBQYAAAAABAAEAPUAAACJAwAAAAA=&#10;" fillcolor="#e7e6e6" strokeweight=".19311mm">
                  <v:textbox inset="0,0,0,0">
                    <w:txbxContent>
                      <w:p w:rsidR="00500A47" w:rsidRDefault="000A7459">
                        <w:pPr>
                          <w:spacing w:before="65"/>
                          <w:ind w:left="21"/>
                          <w:rPr>
                            <w:b/>
                            <w:sz w:val="16"/>
                          </w:rPr>
                        </w:pPr>
                        <w:r>
                          <w:rPr>
                            <w:b/>
                            <w:sz w:val="16"/>
                          </w:rPr>
                          <w:t>Anexo 3.1 - Demonstrativo de Usos e Fontes - Programação 2015</w:t>
                        </w:r>
                      </w:p>
                    </w:txbxContent>
                  </v:textbox>
                </v:shape>
                <v:shape id="Text Box 60" o:spid="_x0000_s1085" type="#_x0000_t202" style="position:absolute;left:32;top:149;width:60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500A47" w:rsidRDefault="000A7459">
                        <w:pPr>
                          <w:spacing w:line="163" w:lineRule="exact"/>
                          <w:rPr>
                            <w:b/>
                            <w:sz w:val="16"/>
                          </w:rPr>
                        </w:pPr>
                        <w:r>
                          <w:rPr>
                            <w:b/>
                            <w:sz w:val="16"/>
                          </w:rPr>
                          <w:t>CAU/UF:</w:t>
                        </w:r>
                      </w:p>
                    </w:txbxContent>
                  </v:textbox>
                </v:shape>
                <w10:anchorlock/>
              </v:group>
            </w:pict>
          </mc:Fallback>
        </mc:AlternateContent>
      </w:r>
    </w:p>
    <w:p w:rsidR="00500A47" w:rsidRDefault="000A7459">
      <w:pPr>
        <w:spacing w:line="168" w:lineRule="exact"/>
        <w:ind w:right="935"/>
        <w:jc w:val="right"/>
        <w:rPr>
          <w:b/>
          <w:sz w:val="16"/>
        </w:rPr>
      </w:pPr>
      <w:r>
        <w:rPr>
          <w:b/>
          <w:sz w:val="16"/>
        </w:rPr>
        <w:t>Valores em R$ 1,00</w:t>
      </w:r>
    </w:p>
    <w:tbl>
      <w:tblPr>
        <w:tblStyle w:val="TableNormal"/>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62"/>
        <w:gridCol w:w="1633"/>
        <w:gridCol w:w="1568"/>
        <w:gridCol w:w="1350"/>
        <w:gridCol w:w="816"/>
        <w:gridCol w:w="729"/>
      </w:tblGrid>
      <w:tr w:rsidR="00500A47">
        <w:trPr>
          <w:trHeight w:val="213"/>
        </w:trPr>
        <w:tc>
          <w:tcPr>
            <w:tcW w:w="2962" w:type="dxa"/>
            <w:vMerge w:val="restart"/>
            <w:shd w:val="clear" w:color="auto" w:fill="D9D9D9"/>
          </w:tcPr>
          <w:p w:rsidR="00500A47" w:rsidRDefault="00500A47">
            <w:pPr>
              <w:pStyle w:val="TableParagraph"/>
              <w:spacing w:before="8"/>
              <w:jc w:val="left"/>
              <w:rPr>
                <w:b/>
                <w:sz w:val="18"/>
              </w:rPr>
            </w:pPr>
          </w:p>
          <w:p w:rsidR="00500A47" w:rsidRDefault="000A7459">
            <w:pPr>
              <w:pStyle w:val="TableParagraph"/>
              <w:ind w:left="982" w:right="987"/>
              <w:jc w:val="center"/>
              <w:rPr>
                <w:b/>
                <w:sz w:val="17"/>
              </w:rPr>
            </w:pPr>
            <w:r>
              <w:rPr>
                <w:b/>
                <w:sz w:val="17"/>
              </w:rPr>
              <w:t>Especificação</w:t>
            </w:r>
          </w:p>
        </w:tc>
        <w:tc>
          <w:tcPr>
            <w:tcW w:w="1633" w:type="dxa"/>
            <w:vMerge w:val="restart"/>
            <w:shd w:val="clear" w:color="auto" w:fill="D9D9D9"/>
          </w:tcPr>
          <w:p w:rsidR="00500A47" w:rsidRDefault="000A7459">
            <w:pPr>
              <w:pStyle w:val="TableParagraph"/>
              <w:spacing w:before="119" w:line="264" w:lineRule="auto"/>
              <w:ind w:left="710" w:hanging="567"/>
              <w:jc w:val="left"/>
              <w:rPr>
                <w:b/>
                <w:sz w:val="17"/>
              </w:rPr>
            </w:pPr>
            <w:r>
              <w:rPr>
                <w:b/>
                <w:sz w:val="17"/>
              </w:rPr>
              <w:t>Programação 2014 (A)</w:t>
            </w:r>
          </w:p>
        </w:tc>
        <w:tc>
          <w:tcPr>
            <w:tcW w:w="1568" w:type="dxa"/>
            <w:vMerge w:val="restart"/>
            <w:shd w:val="clear" w:color="auto" w:fill="D9D9D9"/>
          </w:tcPr>
          <w:p w:rsidR="00500A47" w:rsidRDefault="000A7459">
            <w:pPr>
              <w:pStyle w:val="TableParagraph"/>
              <w:spacing w:before="119" w:line="264" w:lineRule="auto"/>
              <w:ind w:left="678" w:hanging="567"/>
              <w:jc w:val="left"/>
              <w:rPr>
                <w:b/>
                <w:sz w:val="17"/>
              </w:rPr>
            </w:pPr>
            <w:r>
              <w:rPr>
                <w:b/>
                <w:sz w:val="17"/>
              </w:rPr>
              <w:t>Programação 2015 (B)</w:t>
            </w:r>
          </w:p>
        </w:tc>
        <w:tc>
          <w:tcPr>
            <w:tcW w:w="2166" w:type="dxa"/>
            <w:gridSpan w:val="2"/>
            <w:shd w:val="clear" w:color="auto" w:fill="D9D9D9"/>
          </w:tcPr>
          <w:p w:rsidR="00500A47" w:rsidRDefault="000A7459">
            <w:pPr>
              <w:pStyle w:val="TableParagraph"/>
              <w:spacing w:before="10" w:line="183" w:lineRule="exact"/>
              <w:ind w:left="745" w:right="748"/>
              <w:jc w:val="center"/>
              <w:rPr>
                <w:b/>
                <w:sz w:val="17"/>
              </w:rPr>
            </w:pPr>
            <w:r>
              <w:rPr>
                <w:b/>
                <w:sz w:val="17"/>
              </w:rPr>
              <w:t>Variação</w:t>
            </w:r>
          </w:p>
        </w:tc>
        <w:tc>
          <w:tcPr>
            <w:tcW w:w="729" w:type="dxa"/>
            <w:vMerge w:val="restart"/>
            <w:shd w:val="clear" w:color="auto" w:fill="D9D9D9"/>
          </w:tcPr>
          <w:p w:rsidR="00500A47" w:rsidRDefault="000A7459">
            <w:pPr>
              <w:pStyle w:val="TableParagraph"/>
              <w:spacing w:before="119" w:line="264" w:lineRule="auto"/>
              <w:ind w:left="254" w:hanging="164"/>
              <w:jc w:val="left"/>
              <w:rPr>
                <w:b/>
                <w:sz w:val="17"/>
              </w:rPr>
            </w:pPr>
            <w:r>
              <w:rPr>
                <w:b/>
                <w:sz w:val="17"/>
              </w:rPr>
              <w:t>Part. % (B)</w:t>
            </w:r>
          </w:p>
        </w:tc>
      </w:tr>
      <w:tr w:rsidR="00500A47">
        <w:trPr>
          <w:trHeight w:val="442"/>
        </w:trPr>
        <w:tc>
          <w:tcPr>
            <w:tcW w:w="2962" w:type="dxa"/>
            <w:vMerge/>
            <w:tcBorders>
              <w:top w:val="nil"/>
            </w:tcBorders>
            <w:shd w:val="clear" w:color="auto" w:fill="D9D9D9"/>
          </w:tcPr>
          <w:p w:rsidR="00500A47" w:rsidRDefault="00500A47">
            <w:pPr>
              <w:rPr>
                <w:sz w:val="2"/>
                <w:szCs w:val="2"/>
              </w:rPr>
            </w:pPr>
          </w:p>
        </w:tc>
        <w:tc>
          <w:tcPr>
            <w:tcW w:w="1633" w:type="dxa"/>
            <w:vMerge/>
            <w:tcBorders>
              <w:top w:val="nil"/>
            </w:tcBorders>
            <w:shd w:val="clear" w:color="auto" w:fill="D9D9D9"/>
          </w:tcPr>
          <w:p w:rsidR="00500A47" w:rsidRDefault="00500A47">
            <w:pPr>
              <w:rPr>
                <w:sz w:val="2"/>
                <w:szCs w:val="2"/>
              </w:rPr>
            </w:pPr>
          </w:p>
        </w:tc>
        <w:tc>
          <w:tcPr>
            <w:tcW w:w="1568" w:type="dxa"/>
            <w:vMerge/>
            <w:tcBorders>
              <w:top w:val="nil"/>
            </w:tcBorders>
            <w:shd w:val="clear" w:color="auto" w:fill="D9D9D9"/>
          </w:tcPr>
          <w:p w:rsidR="00500A47" w:rsidRDefault="00500A47">
            <w:pPr>
              <w:rPr>
                <w:sz w:val="2"/>
                <w:szCs w:val="2"/>
              </w:rPr>
            </w:pPr>
          </w:p>
        </w:tc>
        <w:tc>
          <w:tcPr>
            <w:tcW w:w="1350" w:type="dxa"/>
            <w:shd w:val="clear" w:color="auto" w:fill="D9D9D9"/>
          </w:tcPr>
          <w:p w:rsidR="00500A47" w:rsidRDefault="000A7459">
            <w:pPr>
              <w:pStyle w:val="TableParagraph"/>
              <w:spacing w:before="10"/>
              <w:ind w:left="404" w:right="358"/>
              <w:jc w:val="center"/>
              <w:rPr>
                <w:b/>
                <w:sz w:val="17"/>
              </w:rPr>
            </w:pPr>
            <w:r>
              <w:rPr>
                <w:b/>
                <w:sz w:val="17"/>
              </w:rPr>
              <w:t>Valores</w:t>
            </w:r>
          </w:p>
          <w:p w:rsidR="00500A47" w:rsidRDefault="000A7459">
            <w:pPr>
              <w:pStyle w:val="TableParagraph"/>
              <w:spacing w:before="21" w:line="183" w:lineRule="exact"/>
              <w:ind w:left="358" w:right="358"/>
              <w:jc w:val="center"/>
              <w:rPr>
                <w:b/>
                <w:sz w:val="17"/>
              </w:rPr>
            </w:pPr>
            <w:r>
              <w:rPr>
                <w:b/>
                <w:sz w:val="17"/>
              </w:rPr>
              <w:t>(B-A)</w:t>
            </w:r>
          </w:p>
        </w:tc>
        <w:tc>
          <w:tcPr>
            <w:tcW w:w="816" w:type="dxa"/>
            <w:shd w:val="clear" w:color="auto" w:fill="D9D9D9"/>
          </w:tcPr>
          <w:p w:rsidR="00500A47" w:rsidRDefault="000A7459">
            <w:pPr>
              <w:pStyle w:val="TableParagraph"/>
              <w:spacing w:before="10"/>
              <w:ind w:left="8"/>
              <w:jc w:val="center"/>
              <w:rPr>
                <w:b/>
                <w:sz w:val="17"/>
              </w:rPr>
            </w:pPr>
            <w:r>
              <w:rPr>
                <w:b/>
                <w:w w:val="102"/>
                <w:sz w:val="17"/>
              </w:rPr>
              <w:t>%</w:t>
            </w:r>
          </w:p>
          <w:p w:rsidR="00500A47" w:rsidRDefault="000A7459">
            <w:pPr>
              <w:pStyle w:val="TableParagraph"/>
              <w:spacing w:before="21" w:line="183" w:lineRule="exact"/>
              <w:ind w:left="197" w:right="186"/>
              <w:jc w:val="center"/>
              <w:rPr>
                <w:b/>
                <w:sz w:val="17"/>
              </w:rPr>
            </w:pPr>
            <w:r>
              <w:rPr>
                <w:b/>
                <w:sz w:val="17"/>
              </w:rPr>
              <w:t>(B/A)</w:t>
            </w:r>
          </w:p>
        </w:tc>
        <w:tc>
          <w:tcPr>
            <w:tcW w:w="729" w:type="dxa"/>
            <w:vMerge/>
            <w:tcBorders>
              <w:top w:val="nil"/>
            </w:tcBorders>
            <w:shd w:val="clear" w:color="auto" w:fill="D9D9D9"/>
          </w:tcPr>
          <w:p w:rsidR="00500A47" w:rsidRDefault="00500A47">
            <w:pPr>
              <w:rPr>
                <w:sz w:val="2"/>
                <w:szCs w:val="2"/>
              </w:rPr>
            </w:pPr>
          </w:p>
        </w:tc>
      </w:tr>
      <w:tr w:rsidR="00500A47">
        <w:trPr>
          <w:trHeight w:val="344"/>
        </w:trPr>
        <w:tc>
          <w:tcPr>
            <w:tcW w:w="2962" w:type="dxa"/>
            <w:tcBorders>
              <w:right w:val="nil"/>
            </w:tcBorders>
            <w:shd w:val="clear" w:color="auto" w:fill="D9D9D9"/>
          </w:tcPr>
          <w:p w:rsidR="00500A47" w:rsidRDefault="000A7459">
            <w:pPr>
              <w:pStyle w:val="TableParagraph"/>
              <w:spacing w:before="75"/>
              <w:ind w:left="25"/>
              <w:jc w:val="left"/>
              <w:rPr>
                <w:b/>
                <w:sz w:val="17"/>
              </w:rPr>
            </w:pPr>
            <w:r>
              <w:rPr>
                <w:b/>
                <w:sz w:val="17"/>
              </w:rPr>
              <w:t>I - FONTES</w:t>
            </w:r>
          </w:p>
        </w:tc>
        <w:tc>
          <w:tcPr>
            <w:tcW w:w="6096" w:type="dxa"/>
            <w:gridSpan w:val="5"/>
            <w:tcBorders>
              <w:left w:val="nil"/>
            </w:tcBorders>
          </w:tcPr>
          <w:p w:rsidR="00500A47" w:rsidRDefault="000A7459">
            <w:pPr>
              <w:pStyle w:val="TableParagraph"/>
              <w:ind w:left="-1" w:right="-29"/>
              <w:jc w:val="left"/>
              <w:rPr>
                <w:sz w:val="20"/>
              </w:rPr>
            </w:pPr>
            <w:r>
              <w:rPr>
                <w:noProof/>
                <w:sz w:val="20"/>
                <w:lang w:bidi="ar-SA"/>
              </w:rPr>
              <w:drawing>
                <wp:inline distT="0" distB="0" distL="0" distR="0">
                  <wp:extent cx="3850714" cy="233362"/>
                  <wp:effectExtent l="0" t="0" r="0" b="0"/>
                  <wp:docPr id="10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6.png"/>
                          <pic:cNvPicPr/>
                        </pic:nvPicPr>
                        <pic:blipFill>
                          <a:blip r:embed="rId130" cstate="print"/>
                          <a:stretch>
                            <a:fillRect/>
                          </a:stretch>
                        </pic:blipFill>
                        <pic:spPr>
                          <a:xfrm>
                            <a:off x="0" y="0"/>
                            <a:ext cx="3850714" cy="233362"/>
                          </a:xfrm>
                          <a:prstGeom prst="rect">
                            <a:avLst/>
                          </a:prstGeom>
                        </pic:spPr>
                      </pic:pic>
                    </a:graphicData>
                  </a:graphic>
                </wp:inline>
              </w:drawing>
            </w:r>
          </w:p>
        </w:tc>
      </w:tr>
      <w:tr w:rsidR="00500A47">
        <w:trPr>
          <w:trHeight w:val="320"/>
        </w:trPr>
        <w:tc>
          <w:tcPr>
            <w:tcW w:w="2962" w:type="dxa"/>
            <w:shd w:val="clear" w:color="auto" w:fill="A6A6A6"/>
          </w:tcPr>
          <w:p w:rsidR="00500A47" w:rsidRDefault="000A7459">
            <w:pPr>
              <w:pStyle w:val="TableParagraph"/>
              <w:spacing w:before="51"/>
              <w:ind w:left="25"/>
              <w:jc w:val="left"/>
              <w:rPr>
                <w:b/>
                <w:sz w:val="17"/>
              </w:rPr>
            </w:pPr>
            <w:r>
              <w:rPr>
                <w:b/>
                <w:sz w:val="17"/>
              </w:rPr>
              <w:t>1. Receitas Correntes</w:t>
            </w:r>
          </w:p>
        </w:tc>
        <w:tc>
          <w:tcPr>
            <w:tcW w:w="1633" w:type="dxa"/>
            <w:shd w:val="clear" w:color="auto" w:fill="A6A6A6"/>
          </w:tcPr>
          <w:p w:rsidR="00500A47" w:rsidRDefault="000A7459">
            <w:pPr>
              <w:pStyle w:val="TableParagraph"/>
              <w:spacing w:before="51"/>
              <w:ind w:right="58"/>
              <w:rPr>
                <w:b/>
                <w:sz w:val="17"/>
              </w:rPr>
            </w:pPr>
            <w:r>
              <w:rPr>
                <w:b/>
                <w:w w:val="102"/>
                <w:sz w:val="17"/>
              </w:rPr>
              <w:t>-</w:t>
            </w:r>
          </w:p>
        </w:tc>
        <w:tc>
          <w:tcPr>
            <w:tcW w:w="1568" w:type="dxa"/>
            <w:shd w:val="clear" w:color="auto" w:fill="A6A6A6"/>
          </w:tcPr>
          <w:p w:rsidR="00500A47" w:rsidRDefault="000A7459">
            <w:pPr>
              <w:pStyle w:val="TableParagraph"/>
              <w:spacing w:before="51"/>
              <w:ind w:right="80"/>
              <w:rPr>
                <w:b/>
                <w:sz w:val="17"/>
              </w:rPr>
            </w:pPr>
            <w:r>
              <w:rPr>
                <w:b/>
                <w:w w:val="102"/>
                <w:sz w:val="17"/>
              </w:rPr>
              <w:t>-</w:t>
            </w:r>
          </w:p>
        </w:tc>
        <w:tc>
          <w:tcPr>
            <w:tcW w:w="1350" w:type="dxa"/>
            <w:shd w:val="clear" w:color="auto" w:fill="A6A6A6"/>
          </w:tcPr>
          <w:p w:rsidR="00500A47" w:rsidRDefault="000A7459">
            <w:pPr>
              <w:pStyle w:val="TableParagraph"/>
              <w:spacing w:before="51"/>
              <w:ind w:right="80"/>
              <w:rPr>
                <w:b/>
                <w:sz w:val="17"/>
              </w:rPr>
            </w:pPr>
            <w:r>
              <w:rPr>
                <w:b/>
                <w:w w:val="102"/>
                <w:sz w:val="17"/>
              </w:rPr>
              <w:t>-</w:t>
            </w:r>
          </w:p>
        </w:tc>
        <w:tc>
          <w:tcPr>
            <w:tcW w:w="816" w:type="dxa"/>
            <w:shd w:val="clear" w:color="auto" w:fill="A6A6A6"/>
          </w:tcPr>
          <w:p w:rsidR="00500A47" w:rsidRDefault="000A7459">
            <w:pPr>
              <w:pStyle w:val="TableParagraph"/>
              <w:spacing w:before="51"/>
              <w:ind w:right="10"/>
              <w:rPr>
                <w:b/>
                <w:sz w:val="17"/>
              </w:rPr>
            </w:pPr>
            <w:r>
              <w:rPr>
                <w:b/>
                <w:sz w:val="17"/>
              </w:rPr>
              <w:t>0,0</w:t>
            </w:r>
          </w:p>
        </w:tc>
        <w:tc>
          <w:tcPr>
            <w:tcW w:w="729" w:type="dxa"/>
            <w:shd w:val="clear" w:color="auto" w:fill="A6A6A6"/>
          </w:tcPr>
          <w:p w:rsidR="00500A47" w:rsidRDefault="000A7459">
            <w:pPr>
              <w:pStyle w:val="TableParagraph"/>
              <w:spacing w:before="51"/>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1.1 Receitas de Arrecadação</w:t>
            </w:r>
          </w:p>
        </w:tc>
        <w:tc>
          <w:tcPr>
            <w:tcW w:w="1633" w:type="dxa"/>
          </w:tcPr>
          <w:p w:rsidR="00500A47" w:rsidRDefault="000A7459">
            <w:pPr>
              <w:pStyle w:val="TableParagraph"/>
              <w:spacing w:before="75"/>
              <w:ind w:right="58"/>
              <w:rPr>
                <w:b/>
                <w:sz w:val="17"/>
              </w:rPr>
            </w:pPr>
            <w:r>
              <w:rPr>
                <w:b/>
                <w:w w:val="102"/>
                <w:sz w:val="17"/>
              </w:rPr>
              <w:t>-</w:t>
            </w:r>
          </w:p>
        </w:tc>
        <w:tc>
          <w:tcPr>
            <w:tcW w:w="1568" w:type="dxa"/>
          </w:tcPr>
          <w:p w:rsidR="00500A47" w:rsidRDefault="000A7459">
            <w:pPr>
              <w:pStyle w:val="TableParagraph"/>
              <w:spacing w:before="75"/>
              <w:ind w:right="80"/>
              <w:rPr>
                <w:b/>
                <w:sz w:val="17"/>
              </w:rPr>
            </w:pPr>
            <w:r>
              <w:rPr>
                <w:b/>
                <w:w w:val="102"/>
                <w:sz w:val="17"/>
              </w:rPr>
              <w:t>-</w:t>
            </w: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1.1.1 Anuidades</w:t>
            </w:r>
          </w:p>
        </w:tc>
        <w:tc>
          <w:tcPr>
            <w:tcW w:w="1633" w:type="dxa"/>
          </w:tcPr>
          <w:p w:rsidR="00500A47" w:rsidRDefault="000A7459">
            <w:pPr>
              <w:pStyle w:val="TableParagraph"/>
              <w:spacing w:before="75"/>
              <w:ind w:right="58"/>
              <w:rPr>
                <w:b/>
                <w:sz w:val="17"/>
              </w:rPr>
            </w:pPr>
            <w:r>
              <w:rPr>
                <w:b/>
                <w:w w:val="102"/>
                <w:sz w:val="17"/>
              </w:rPr>
              <w:t>-</w:t>
            </w:r>
          </w:p>
        </w:tc>
        <w:tc>
          <w:tcPr>
            <w:tcW w:w="1568" w:type="dxa"/>
          </w:tcPr>
          <w:p w:rsidR="00500A47" w:rsidRDefault="000A7459">
            <w:pPr>
              <w:pStyle w:val="TableParagraph"/>
              <w:spacing w:before="75"/>
              <w:ind w:right="80"/>
              <w:rPr>
                <w:b/>
                <w:sz w:val="17"/>
              </w:rPr>
            </w:pPr>
            <w:r>
              <w:rPr>
                <w:b/>
                <w:w w:val="102"/>
                <w:sz w:val="17"/>
              </w:rPr>
              <w:t>-</w:t>
            </w: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sz w:val="17"/>
              </w:rPr>
            </w:pPr>
            <w:r>
              <w:rPr>
                <w:sz w:val="17"/>
              </w:rPr>
              <w:t>1.1.1.1 Pessoa Física</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sz w:val="17"/>
              </w:rPr>
            </w:pPr>
            <w:r>
              <w:rPr>
                <w:w w:val="102"/>
                <w:sz w:val="17"/>
              </w:rPr>
              <w:t>-</w:t>
            </w:r>
          </w:p>
        </w:tc>
        <w:tc>
          <w:tcPr>
            <w:tcW w:w="816" w:type="dxa"/>
          </w:tcPr>
          <w:p w:rsidR="00500A47" w:rsidRDefault="000A7459">
            <w:pPr>
              <w:pStyle w:val="TableParagraph"/>
              <w:spacing w:before="75"/>
              <w:ind w:right="10"/>
              <w:rPr>
                <w:sz w:val="17"/>
              </w:rPr>
            </w:pPr>
            <w:r>
              <w:rPr>
                <w:sz w:val="17"/>
              </w:rPr>
              <w:t>0,0</w:t>
            </w:r>
          </w:p>
        </w:tc>
        <w:tc>
          <w:tcPr>
            <w:tcW w:w="729" w:type="dxa"/>
          </w:tcPr>
          <w:p w:rsidR="00500A47" w:rsidRDefault="000A7459">
            <w:pPr>
              <w:pStyle w:val="TableParagraph"/>
              <w:spacing w:before="75"/>
              <w:ind w:right="9"/>
              <w:rPr>
                <w:sz w:val="17"/>
              </w:rPr>
            </w:pPr>
            <w:r>
              <w:rPr>
                <w:sz w:val="17"/>
              </w:rPr>
              <w:t>0,0</w:t>
            </w:r>
          </w:p>
        </w:tc>
      </w:tr>
      <w:tr w:rsidR="00500A47">
        <w:trPr>
          <w:trHeight w:val="344"/>
        </w:trPr>
        <w:tc>
          <w:tcPr>
            <w:tcW w:w="2962" w:type="dxa"/>
          </w:tcPr>
          <w:p w:rsidR="00500A47" w:rsidRDefault="000A7459">
            <w:pPr>
              <w:pStyle w:val="TableParagraph"/>
              <w:spacing w:before="75"/>
              <w:ind w:left="25"/>
              <w:jc w:val="left"/>
              <w:rPr>
                <w:sz w:val="17"/>
              </w:rPr>
            </w:pPr>
            <w:r>
              <w:rPr>
                <w:sz w:val="17"/>
              </w:rPr>
              <w:t>1.1.1.2 Pessoa Jurídica</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sz w:val="17"/>
              </w:rPr>
            </w:pPr>
            <w:r>
              <w:rPr>
                <w:w w:val="102"/>
                <w:sz w:val="17"/>
              </w:rPr>
              <w:t>-</w:t>
            </w:r>
          </w:p>
        </w:tc>
        <w:tc>
          <w:tcPr>
            <w:tcW w:w="816" w:type="dxa"/>
          </w:tcPr>
          <w:p w:rsidR="00500A47" w:rsidRDefault="000A7459">
            <w:pPr>
              <w:pStyle w:val="TableParagraph"/>
              <w:spacing w:before="75"/>
              <w:ind w:right="10"/>
              <w:rPr>
                <w:sz w:val="17"/>
              </w:rPr>
            </w:pPr>
            <w:r>
              <w:rPr>
                <w:sz w:val="17"/>
              </w:rPr>
              <w:t>0,0</w:t>
            </w:r>
          </w:p>
        </w:tc>
        <w:tc>
          <w:tcPr>
            <w:tcW w:w="729" w:type="dxa"/>
          </w:tcPr>
          <w:p w:rsidR="00500A47" w:rsidRDefault="000A7459">
            <w:pPr>
              <w:pStyle w:val="TableParagraph"/>
              <w:spacing w:before="75"/>
              <w:ind w:right="9"/>
              <w:rPr>
                <w:sz w:val="17"/>
              </w:rPr>
            </w:pPr>
            <w:r>
              <w:rPr>
                <w:sz w:val="17"/>
              </w:rPr>
              <w:t>0,0</w:t>
            </w:r>
          </w:p>
        </w:tc>
      </w:tr>
      <w:tr w:rsidR="00500A47">
        <w:trPr>
          <w:trHeight w:val="344"/>
        </w:trPr>
        <w:tc>
          <w:tcPr>
            <w:tcW w:w="2962" w:type="dxa"/>
          </w:tcPr>
          <w:p w:rsidR="00500A47" w:rsidRDefault="000A7459">
            <w:pPr>
              <w:pStyle w:val="TableParagraph"/>
              <w:spacing w:before="75"/>
              <w:ind w:left="25"/>
              <w:jc w:val="left"/>
              <w:rPr>
                <w:sz w:val="17"/>
              </w:rPr>
            </w:pPr>
            <w:r>
              <w:rPr>
                <w:sz w:val="17"/>
              </w:rPr>
              <w:t>1.1.1.3 Taxas e Multas</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sz w:val="17"/>
              </w:rPr>
            </w:pPr>
            <w:r>
              <w:rPr>
                <w:w w:val="102"/>
                <w:sz w:val="17"/>
              </w:rPr>
              <w:t>-</w:t>
            </w:r>
          </w:p>
        </w:tc>
        <w:tc>
          <w:tcPr>
            <w:tcW w:w="816" w:type="dxa"/>
          </w:tcPr>
          <w:p w:rsidR="00500A47" w:rsidRDefault="000A7459">
            <w:pPr>
              <w:pStyle w:val="TableParagraph"/>
              <w:spacing w:before="75"/>
              <w:ind w:right="10"/>
              <w:rPr>
                <w:sz w:val="17"/>
              </w:rPr>
            </w:pPr>
            <w:r>
              <w:rPr>
                <w:sz w:val="17"/>
              </w:rPr>
              <w:t>0,0</w:t>
            </w:r>
          </w:p>
        </w:tc>
        <w:tc>
          <w:tcPr>
            <w:tcW w:w="729" w:type="dxa"/>
          </w:tcPr>
          <w:p w:rsidR="00500A47" w:rsidRDefault="000A7459">
            <w:pPr>
              <w:pStyle w:val="TableParagraph"/>
              <w:spacing w:before="75"/>
              <w:ind w:right="9"/>
              <w:rPr>
                <w:sz w:val="17"/>
              </w:rPr>
            </w:pPr>
            <w:r>
              <w:rPr>
                <w:sz w:val="17"/>
              </w:rPr>
              <w:t>0,0</w:t>
            </w:r>
          </w:p>
        </w:tc>
      </w:tr>
      <w:tr w:rsidR="00500A47">
        <w:trPr>
          <w:trHeight w:val="344"/>
        </w:trPr>
        <w:tc>
          <w:tcPr>
            <w:tcW w:w="2962" w:type="dxa"/>
          </w:tcPr>
          <w:p w:rsidR="00500A47" w:rsidRDefault="000A7459">
            <w:pPr>
              <w:pStyle w:val="TableParagraph"/>
              <w:spacing w:before="75"/>
              <w:ind w:left="25"/>
              <w:jc w:val="left"/>
              <w:rPr>
                <w:sz w:val="17"/>
              </w:rPr>
            </w:pPr>
            <w:r>
              <w:rPr>
                <w:sz w:val="17"/>
              </w:rPr>
              <w:t>1.1.1.4 Anuidade 2013</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sz w:val="17"/>
              </w:rPr>
            </w:pPr>
            <w:r>
              <w:rPr>
                <w:w w:val="102"/>
                <w:sz w:val="17"/>
              </w:rPr>
              <w:t>-</w:t>
            </w:r>
          </w:p>
        </w:tc>
        <w:tc>
          <w:tcPr>
            <w:tcW w:w="816" w:type="dxa"/>
          </w:tcPr>
          <w:p w:rsidR="00500A47" w:rsidRDefault="000A7459">
            <w:pPr>
              <w:pStyle w:val="TableParagraph"/>
              <w:spacing w:before="75"/>
              <w:ind w:right="10"/>
              <w:rPr>
                <w:sz w:val="17"/>
              </w:rPr>
            </w:pPr>
            <w:r>
              <w:rPr>
                <w:sz w:val="17"/>
              </w:rPr>
              <w:t>0,0</w:t>
            </w:r>
          </w:p>
        </w:tc>
        <w:tc>
          <w:tcPr>
            <w:tcW w:w="729" w:type="dxa"/>
          </w:tcPr>
          <w:p w:rsidR="00500A47" w:rsidRDefault="000A7459">
            <w:pPr>
              <w:pStyle w:val="TableParagraph"/>
              <w:spacing w:before="75"/>
              <w:ind w:right="9"/>
              <w:rPr>
                <w:sz w:val="17"/>
              </w:rPr>
            </w:pPr>
            <w:r>
              <w:rPr>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1.1.2 RRT</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1.2 Aplicações Financeiras</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1.3 Outras Receitas</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1.4 Fundo de Apoio</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shd w:val="clear" w:color="auto" w:fill="A6A6A6"/>
          </w:tcPr>
          <w:p w:rsidR="00500A47" w:rsidRDefault="000A7459">
            <w:pPr>
              <w:pStyle w:val="TableParagraph"/>
              <w:spacing w:before="75"/>
              <w:ind w:left="25"/>
              <w:jc w:val="left"/>
              <w:rPr>
                <w:b/>
                <w:sz w:val="17"/>
              </w:rPr>
            </w:pPr>
            <w:r>
              <w:rPr>
                <w:b/>
                <w:sz w:val="17"/>
              </w:rPr>
              <w:t>2 Receitas de Capital</w:t>
            </w:r>
          </w:p>
        </w:tc>
        <w:tc>
          <w:tcPr>
            <w:tcW w:w="1633" w:type="dxa"/>
            <w:shd w:val="clear" w:color="auto" w:fill="A6A6A6"/>
          </w:tcPr>
          <w:p w:rsidR="00500A47" w:rsidRDefault="000A7459">
            <w:pPr>
              <w:pStyle w:val="TableParagraph"/>
              <w:spacing w:before="75"/>
              <w:ind w:right="58"/>
              <w:rPr>
                <w:b/>
                <w:sz w:val="17"/>
              </w:rPr>
            </w:pPr>
            <w:r>
              <w:rPr>
                <w:b/>
                <w:w w:val="102"/>
                <w:sz w:val="17"/>
              </w:rPr>
              <w:t>-</w:t>
            </w:r>
          </w:p>
        </w:tc>
        <w:tc>
          <w:tcPr>
            <w:tcW w:w="1568" w:type="dxa"/>
            <w:shd w:val="clear" w:color="auto" w:fill="A6A6A6"/>
          </w:tcPr>
          <w:p w:rsidR="00500A47" w:rsidRDefault="000A7459">
            <w:pPr>
              <w:pStyle w:val="TableParagraph"/>
              <w:spacing w:before="75"/>
              <w:ind w:right="80"/>
              <w:rPr>
                <w:b/>
                <w:sz w:val="17"/>
              </w:rPr>
            </w:pPr>
            <w:r>
              <w:rPr>
                <w:b/>
                <w:w w:val="102"/>
                <w:sz w:val="17"/>
              </w:rPr>
              <w:t>-</w:t>
            </w:r>
          </w:p>
        </w:tc>
        <w:tc>
          <w:tcPr>
            <w:tcW w:w="1350" w:type="dxa"/>
            <w:shd w:val="clear" w:color="auto" w:fill="A6A6A6"/>
          </w:tcPr>
          <w:p w:rsidR="00500A47" w:rsidRDefault="000A7459">
            <w:pPr>
              <w:pStyle w:val="TableParagraph"/>
              <w:spacing w:before="75"/>
              <w:ind w:right="80"/>
              <w:rPr>
                <w:b/>
                <w:sz w:val="17"/>
              </w:rPr>
            </w:pPr>
            <w:r>
              <w:rPr>
                <w:b/>
                <w:w w:val="102"/>
                <w:sz w:val="17"/>
              </w:rPr>
              <w:t>-</w:t>
            </w:r>
          </w:p>
        </w:tc>
        <w:tc>
          <w:tcPr>
            <w:tcW w:w="816" w:type="dxa"/>
            <w:shd w:val="clear" w:color="auto" w:fill="A6A6A6"/>
          </w:tcPr>
          <w:p w:rsidR="00500A47" w:rsidRDefault="000A7459">
            <w:pPr>
              <w:pStyle w:val="TableParagraph"/>
              <w:spacing w:before="75"/>
              <w:ind w:right="10"/>
              <w:rPr>
                <w:b/>
                <w:sz w:val="17"/>
              </w:rPr>
            </w:pPr>
            <w:r>
              <w:rPr>
                <w:b/>
                <w:sz w:val="17"/>
              </w:rPr>
              <w:t>0,0</w:t>
            </w:r>
          </w:p>
        </w:tc>
        <w:tc>
          <w:tcPr>
            <w:tcW w:w="729" w:type="dxa"/>
            <w:shd w:val="clear" w:color="auto" w:fill="A6A6A6"/>
          </w:tcPr>
          <w:p w:rsidR="00500A47" w:rsidRDefault="000A7459">
            <w:pPr>
              <w:pStyle w:val="TableParagraph"/>
              <w:spacing w:before="75"/>
              <w:ind w:right="9"/>
              <w:rPr>
                <w:b/>
                <w:sz w:val="17"/>
              </w:rPr>
            </w:pPr>
            <w:r>
              <w:rPr>
                <w:b/>
                <w:sz w:val="17"/>
              </w:rPr>
              <w:t>0,0</w:t>
            </w:r>
          </w:p>
        </w:tc>
      </w:tr>
      <w:tr w:rsidR="00500A47">
        <w:trPr>
          <w:trHeight w:val="420"/>
        </w:trPr>
        <w:tc>
          <w:tcPr>
            <w:tcW w:w="2962" w:type="dxa"/>
          </w:tcPr>
          <w:p w:rsidR="00500A47" w:rsidRDefault="000A7459">
            <w:pPr>
              <w:pStyle w:val="TableParagraph"/>
              <w:spacing w:line="207" w:lineRule="exact"/>
              <w:ind w:left="25"/>
              <w:jc w:val="left"/>
              <w:rPr>
                <w:b/>
                <w:sz w:val="17"/>
              </w:rPr>
            </w:pPr>
            <w:r>
              <w:rPr>
                <w:b/>
                <w:sz w:val="17"/>
              </w:rPr>
              <w:t>2.1 Saldos de Exercícios Anteriores</w:t>
            </w:r>
          </w:p>
          <w:p w:rsidR="00500A47" w:rsidRDefault="000A7459">
            <w:pPr>
              <w:pStyle w:val="TableParagraph"/>
              <w:spacing w:before="21" w:line="172" w:lineRule="exact"/>
              <w:ind w:left="25"/>
              <w:jc w:val="left"/>
              <w:rPr>
                <w:b/>
                <w:sz w:val="17"/>
              </w:rPr>
            </w:pPr>
            <w:r>
              <w:rPr>
                <w:b/>
                <w:sz w:val="17"/>
              </w:rPr>
              <w:t>(Superávit Financeiro)</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108"/>
              <w:ind w:right="80"/>
              <w:rPr>
                <w:b/>
                <w:sz w:val="17"/>
              </w:rPr>
            </w:pPr>
            <w:r>
              <w:rPr>
                <w:b/>
                <w:w w:val="102"/>
                <w:sz w:val="17"/>
              </w:rPr>
              <w:t>-</w:t>
            </w:r>
          </w:p>
        </w:tc>
        <w:tc>
          <w:tcPr>
            <w:tcW w:w="816" w:type="dxa"/>
          </w:tcPr>
          <w:p w:rsidR="00500A47" w:rsidRDefault="000A7459">
            <w:pPr>
              <w:pStyle w:val="TableParagraph"/>
              <w:spacing w:before="108"/>
              <w:ind w:right="10"/>
              <w:rPr>
                <w:b/>
                <w:sz w:val="17"/>
              </w:rPr>
            </w:pPr>
            <w:r>
              <w:rPr>
                <w:b/>
                <w:sz w:val="17"/>
              </w:rPr>
              <w:t>0,0</w:t>
            </w:r>
          </w:p>
        </w:tc>
        <w:tc>
          <w:tcPr>
            <w:tcW w:w="729" w:type="dxa"/>
          </w:tcPr>
          <w:p w:rsidR="00500A47" w:rsidRDefault="000A7459">
            <w:pPr>
              <w:pStyle w:val="TableParagraph"/>
              <w:spacing w:before="108"/>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2.2 Outras Receitas</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shd w:val="clear" w:color="auto" w:fill="D9D9D9"/>
          </w:tcPr>
          <w:p w:rsidR="00500A47" w:rsidRDefault="000A7459">
            <w:pPr>
              <w:pStyle w:val="TableParagraph"/>
              <w:spacing w:before="75"/>
              <w:ind w:left="68"/>
              <w:jc w:val="left"/>
              <w:rPr>
                <w:b/>
                <w:sz w:val="17"/>
              </w:rPr>
            </w:pPr>
            <w:r>
              <w:rPr>
                <w:b/>
                <w:sz w:val="17"/>
              </w:rPr>
              <w:t>I – TOTAL</w:t>
            </w:r>
          </w:p>
        </w:tc>
        <w:tc>
          <w:tcPr>
            <w:tcW w:w="1633" w:type="dxa"/>
            <w:shd w:val="clear" w:color="auto" w:fill="D9D9D9"/>
          </w:tcPr>
          <w:p w:rsidR="00500A47" w:rsidRDefault="000A7459">
            <w:pPr>
              <w:pStyle w:val="TableParagraph"/>
              <w:spacing w:before="75"/>
              <w:ind w:right="58"/>
              <w:rPr>
                <w:b/>
                <w:sz w:val="17"/>
              </w:rPr>
            </w:pPr>
            <w:r>
              <w:rPr>
                <w:b/>
                <w:w w:val="102"/>
                <w:sz w:val="17"/>
              </w:rPr>
              <w:t>-</w:t>
            </w:r>
          </w:p>
        </w:tc>
        <w:tc>
          <w:tcPr>
            <w:tcW w:w="1568" w:type="dxa"/>
            <w:shd w:val="clear" w:color="auto" w:fill="D9D9D9"/>
          </w:tcPr>
          <w:p w:rsidR="00500A47" w:rsidRDefault="000A7459">
            <w:pPr>
              <w:pStyle w:val="TableParagraph"/>
              <w:spacing w:before="75"/>
              <w:ind w:right="80"/>
              <w:rPr>
                <w:b/>
                <w:sz w:val="17"/>
              </w:rPr>
            </w:pPr>
            <w:r>
              <w:rPr>
                <w:b/>
                <w:w w:val="102"/>
                <w:sz w:val="17"/>
              </w:rPr>
              <w:t>-</w:t>
            </w:r>
          </w:p>
        </w:tc>
        <w:tc>
          <w:tcPr>
            <w:tcW w:w="1350" w:type="dxa"/>
            <w:shd w:val="clear" w:color="auto" w:fill="D9D9D9"/>
          </w:tcPr>
          <w:p w:rsidR="00500A47" w:rsidRDefault="000A7459">
            <w:pPr>
              <w:pStyle w:val="TableParagraph"/>
              <w:spacing w:before="75"/>
              <w:ind w:right="80"/>
              <w:rPr>
                <w:b/>
                <w:sz w:val="17"/>
              </w:rPr>
            </w:pPr>
            <w:r>
              <w:rPr>
                <w:b/>
                <w:w w:val="102"/>
                <w:sz w:val="17"/>
              </w:rPr>
              <w:t>-</w:t>
            </w:r>
          </w:p>
        </w:tc>
        <w:tc>
          <w:tcPr>
            <w:tcW w:w="816" w:type="dxa"/>
            <w:shd w:val="clear" w:color="auto" w:fill="D9D9D9"/>
          </w:tcPr>
          <w:p w:rsidR="00500A47" w:rsidRDefault="000A7459">
            <w:pPr>
              <w:pStyle w:val="TableParagraph"/>
              <w:spacing w:before="75"/>
              <w:ind w:right="10"/>
              <w:rPr>
                <w:b/>
                <w:sz w:val="17"/>
              </w:rPr>
            </w:pPr>
            <w:r>
              <w:rPr>
                <w:b/>
                <w:sz w:val="17"/>
              </w:rPr>
              <w:t>0,0</w:t>
            </w:r>
          </w:p>
        </w:tc>
        <w:tc>
          <w:tcPr>
            <w:tcW w:w="729" w:type="dxa"/>
            <w:shd w:val="clear" w:color="auto" w:fill="D9D9D9"/>
          </w:tcPr>
          <w:p w:rsidR="00500A47" w:rsidRDefault="000A7459">
            <w:pPr>
              <w:pStyle w:val="TableParagraph"/>
              <w:spacing w:before="75"/>
              <w:ind w:right="9"/>
              <w:rPr>
                <w:b/>
                <w:sz w:val="17"/>
              </w:rPr>
            </w:pPr>
            <w:r>
              <w:rPr>
                <w:b/>
                <w:sz w:val="17"/>
              </w:rPr>
              <w:t>0,0</w:t>
            </w:r>
          </w:p>
        </w:tc>
      </w:tr>
      <w:tr w:rsidR="00500A47">
        <w:trPr>
          <w:trHeight w:val="344"/>
        </w:trPr>
        <w:tc>
          <w:tcPr>
            <w:tcW w:w="2962" w:type="dxa"/>
            <w:tcBorders>
              <w:right w:val="nil"/>
            </w:tcBorders>
            <w:shd w:val="clear" w:color="auto" w:fill="D9D9D9"/>
          </w:tcPr>
          <w:p w:rsidR="00500A47" w:rsidRDefault="000A7459">
            <w:pPr>
              <w:pStyle w:val="TableParagraph"/>
              <w:spacing w:before="75"/>
              <w:ind w:left="25"/>
              <w:jc w:val="left"/>
              <w:rPr>
                <w:b/>
                <w:sz w:val="17"/>
              </w:rPr>
            </w:pPr>
            <w:r>
              <w:rPr>
                <w:b/>
                <w:sz w:val="17"/>
              </w:rPr>
              <w:t>II. USOS</w:t>
            </w:r>
          </w:p>
        </w:tc>
        <w:tc>
          <w:tcPr>
            <w:tcW w:w="6096" w:type="dxa"/>
            <w:gridSpan w:val="5"/>
            <w:tcBorders>
              <w:left w:val="nil"/>
            </w:tcBorders>
          </w:tcPr>
          <w:p w:rsidR="00500A47" w:rsidRDefault="000A7459">
            <w:pPr>
              <w:pStyle w:val="TableParagraph"/>
              <w:ind w:left="-1" w:right="-29"/>
              <w:jc w:val="left"/>
              <w:rPr>
                <w:sz w:val="20"/>
              </w:rPr>
            </w:pPr>
            <w:r>
              <w:rPr>
                <w:noProof/>
                <w:sz w:val="20"/>
                <w:lang w:bidi="ar-SA"/>
              </w:rPr>
              <w:drawing>
                <wp:inline distT="0" distB="0" distL="0" distR="0">
                  <wp:extent cx="3850714" cy="233362"/>
                  <wp:effectExtent l="0" t="0" r="0" b="0"/>
                  <wp:docPr id="10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7.png"/>
                          <pic:cNvPicPr/>
                        </pic:nvPicPr>
                        <pic:blipFill>
                          <a:blip r:embed="rId131" cstate="print"/>
                          <a:stretch>
                            <a:fillRect/>
                          </a:stretch>
                        </pic:blipFill>
                        <pic:spPr>
                          <a:xfrm>
                            <a:off x="0" y="0"/>
                            <a:ext cx="3850714" cy="233362"/>
                          </a:xfrm>
                          <a:prstGeom prst="rect">
                            <a:avLst/>
                          </a:prstGeom>
                        </pic:spPr>
                      </pic:pic>
                    </a:graphicData>
                  </a:graphic>
                </wp:inline>
              </w:drawing>
            </w:r>
          </w:p>
        </w:tc>
      </w:tr>
      <w:tr w:rsidR="00500A47">
        <w:trPr>
          <w:trHeight w:val="320"/>
        </w:trPr>
        <w:tc>
          <w:tcPr>
            <w:tcW w:w="2962" w:type="dxa"/>
          </w:tcPr>
          <w:p w:rsidR="00500A47" w:rsidRDefault="000A7459">
            <w:pPr>
              <w:pStyle w:val="TableParagraph"/>
              <w:spacing w:before="51"/>
              <w:ind w:left="25"/>
              <w:jc w:val="left"/>
              <w:rPr>
                <w:b/>
                <w:sz w:val="17"/>
              </w:rPr>
            </w:pPr>
            <w:r>
              <w:rPr>
                <w:b/>
                <w:sz w:val="17"/>
              </w:rPr>
              <w:t>II.1 Programação Operacional</w:t>
            </w:r>
          </w:p>
        </w:tc>
        <w:tc>
          <w:tcPr>
            <w:tcW w:w="1633" w:type="dxa"/>
          </w:tcPr>
          <w:p w:rsidR="00500A47" w:rsidRDefault="000A7459">
            <w:pPr>
              <w:pStyle w:val="TableParagraph"/>
              <w:spacing w:before="51"/>
              <w:ind w:right="58"/>
              <w:rPr>
                <w:b/>
                <w:sz w:val="17"/>
              </w:rPr>
            </w:pPr>
            <w:r>
              <w:rPr>
                <w:b/>
                <w:w w:val="102"/>
                <w:sz w:val="17"/>
              </w:rPr>
              <w:t>-</w:t>
            </w:r>
          </w:p>
        </w:tc>
        <w:tc>
          <w:tcPr>
            <w:tcW w:w="1568" w:type="dxa"/>
          </w:tcPr>
          <w:p w:rsidR="00500A47" w:rsidRDefault="000A7459">
            <w:pPr>
              <w:pStyle w:val="TableParagraph"/>
              <w:spacing w:before="51"/>
              <w:ind w:right="80"/>
              <w:rPr>
                <w:b/>
                <w:sz w:val="17"/>
              </w:rPr>
            </w:pPr>
            <w:r>
              <w:rPr>
                <w:b/>
                <w:w w:val="102"/>
                <w:sz w:val="17"/>
              </w:rPr>
              <w:t>-</w:t>
            </w:r>
          </w:p>
        </w:tc>
        <w:tc>
          <w:tcPr>
            <w:tcW w:w="1350" w:type="dxa"/>
          </w:tcPr>
          <w:p w:rsidR="00500A47" w:rsidRDefault="000A7459">
            <w:pPr>
              <w:pStyle w:val="TableParagraph"/>
              <w:spacing w:before="51"/>
              <w:ind w:right="80"/>
              <w:rPr>
                <w:b/>
                <w:sz w:val="17"/>
              </w:rPr>
            </w:pPr>
            <w:r>
              <w:rPr>
                <w:b/>
                <w:w w:val="102"/>
                <w:sz w:val="17"/>
              </w:rPr>
              <w:t>-</w:t>
            </w:r>
          </w:p>
        </w:tc>
        <w:tc>
          <w:tcPr>
            <w:tcW w:w="816" w:type="dxa"/>
          </w:tcPr>
          <w:p w:rsidR="00500A47" w:rsidRDefault="000A7459">
            <w:pPr>
              <w:pStyle w:val="TableParagraph"/>
              <w:spacing w:before="51"/>
              <w:ind w:right="10"/>
              <w:rPr>
                <w:b/>
                <w:sz w:val="17"/>
              </w:rPr>
            </w:pPr>
            <w:r>
              <w:rPr>
                <w:b/>
                <w:sz w:val="17"/>
              </w:rPr>
              <w:t>0,0</w:t>
            </w:r>
          </w:p>
        </w:tc>
        <w:tc>
          <w:tcPr>
            <w:tcW w:w="729" w:type="dxa"/>
          </w:tcPr>
          <w:p w:rsidR="00500A47" w:rsidRDefault="000A7459">
            <w:pPr>
              <w:pStyle w:val="TableParagraph"/>
              <w:spacing w:before="51"/>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Projetos</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Atividades</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II.2 Aportes ao Fundo de Apoio</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II.3 Aporte ao CSC</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II.4 Reserva de Contingência</w:t>
            </w:r>
          </w:p>
        </w:tc>
        <w:tc>
          <w:tcPr>
            <w:tcW w:w="1633" w:type="dxa"/>
          </w:tcPr>
          <w:p w:rsidR="00500A47" w:rsidRDefault="00500A47">
            <w:pPr>
              <w:pStyle w:val="TableParagraph"/>
              <w:jc w:val="left"/>
              <w:rPr>
                <w:rFonts w:ascii="Times New Roman"/>
                <w:sz w:val="16"/>
              </w:rPr>
            </w:pPr>
          </w:p>
        </w:tc>
        <w:tc>
          <w:tcPr>
            <w:tcW w:w="1568" w:type="dxa"/>
          </w:tcPr>
          <w:p w:rsidR="00500A47" w:rsidRDefault="00500A47">
            <w:pPr>
              <w:pStyle w:val="TableParagraph"/>
              <w:jc w:val="left"/>
              <w:rPr>
                <w:rFonts w:ascii="Times New Roman"/>
                <w:sz w:val="16"/>
              </w:rPr>
            </w:pP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0A7459">
            <w:pPr>
              <w:pStyle w:val="TableParagraph"/>
              <w:spacing w:before="75"/>
              <w:ind w:right="10"/>
              <w:rPr>
                <w:b/>
                <w:sz w:val="17"/>
              </w:rPr>
            </w:pPr>
            <w:r>
              <w:rPr>
                <w:b/>
                <w:sz w:val="17"/>
              </w:rPr>
              <w:t>0,0</w:t>
            </w:r>
          </w:p>
        </w:tc>
        <w:tc>
          <w:tcPr>
            <w:tcW w:w="729" w:type="dxa"/>
          </w:tcPr>
          <w:p w:rsidR="00500A47" w:rsidRDefault="000A7459">
            <w:pPr>
              <w:pStyle w:val="TableParagraph"/>
              <w:spacing w:before="75"/>
              <w:ind w:right="9"/>
              <w:rPr>
                <w:b/>
                <w:sz w:val="17"/>
              </w:rPr>
            </w:pPr>
            <w:r>
              <w:rPr>
                <w:b/>
                <w:sz w:val="17"/>
              </w:rPr>
              <w:t>0,0</w:t>
            </w:r>
          </w:p>
        </w:tc>
      </w:tr>
      <w:tr w:rsidR="00500A47">
        <w:trPr>
          <w:trHeight w:val="344"/>
        </w:trPr>
        <w:tc>
          <w:tcPr>
            <w:tcW w:w="2962" w:type="dxa"/>
            <w:shd w:val="clear" w:color="auto" w:fill="D9D9D9"/>
          </w:tcPr>
          <w:p w:rsidR="00500A47" w:rsidRDefault="000A7459">
            <w:pPr>
              <w:pStyle w:val="TableParagraph"/>
              <w:spacing w:before="75"/>
              <w:ind w:left="25"/>
              <w:jc w:val="left"/>
              <w:rPr>
                <w:b/>
                <w:sz w:val="17"/>
              </w:rPr>
            </w:pPr>
            <w:r>
              <w:rPr>
                <w:b/>
                <w:sz w:val="17"/>
              </w:rPr>
              <w:t>II – TOTAL</w:t>
            </w:r>
          </w:p>
        </w:tc>
        <w:tc>
          <w:tcPr>
            <w:tcW w:w="1633" w:type="dxa"/>
            <w:shd w:val="clear" w:color="auto" w:fill="D9D9D9"/>
          </w:tcPr>
          <w:p w:rsidR="00500A47" w:rsidRDefault="000A7459">
            <w:pPr>
              <w:pStyle w:val="TableParagraph"/>
              <w:spacing w:before="75"/>
              <w:ind w:right="58"/>
              <w:rPr>
                <w:b/>
                <w:sz w:val="17"/>
              </w:rPr>
            </w:pPr>
            <w:r>
              <w:rPr>
                <w:b/>
                <w:w w:val="102"/>
                <w:sz w:val="17"/>
              </w:rPr>
              <w:t>-</w:t>
            </w:r>
          </w:p>
        </w:tc>
        <w:tc>
          <w:tcPr>
            <w:tcW w:w="1568" w:type="dxa"/>
            <w:shd w:val="clear" w:color="auto" w:fill="D9D9D9"/>
          </w:tcPr>
          <w:p w:rsidR="00500A47" w:rsidRDefault="000A7459">
            <w:pPr>
              <w:pStyle w:val="TableParagraph"/>
              <w:spacing w:before="75"/>
              <w:ind w:right="80"/>
              <w:rPr>
                <w:b/>
                <w:sz w:val="17"/>
              </w:rPr>
            </w:pPr>
            <w:r>
              <w:rPr>
                <w:b/>
                <w:w w:val="102"/>
                <w:sz w:val="17"/>
              </w:rPr>
              <w:t>-</w:t>
            </w:r>
          </w:p>
        </w:tc>
        <w:tc>
          <w:tcPr>
            <w:tcW w:w="1350" w:type="dxa"/>
            <w:shd w:val="clear" w:color="auto" w:fill="D9D9D9"/>
          </w:tcPr>
          <w:p w:rsidR="00500A47" w:rsidRDefault="000A7459">
            <w:pPr>
              <w:pStyle w:val="TableParagraph"/>
              <w:spacing w:before="75"/>
              <w:ind w:right="80"/>
              <w:rPr>
                <w:b/>
                <w:sz w:val="17"/>
              </w:rPr>
            </w:pPr>
            <w:r>
              <w:rPr>
                <w:b/>
                <w:w w:val="102"/>
                <w:sz w:val="17"/>
              </w:rPr>
              <w:t>-</w:t>
            </w:r>
          </w:p>
        </w:tc>
        <w:tc>
          <w:tcPr>
            <w:tcW w:w="816" w:type="dxa"/>
            <w:shd w:val="clear" w:color="auto" w:fill="D9D9D9"/>
          </w:tcPr>
          <w:p w:rsidR="00500A47" w:rsidRDefault="000A7459">
            <w:pPr>
              <w:pStyle w:val="TableParagraph"/>
              <w:spacing w:before="75"/>
              <w:ind w:right="10"/>
              <w:rPr>
                <w:b/>
                <w:sz w:val="17"/>
              </w:rPr>
            </w:pPr>
            <w:r>
              <w:rPr>
                <w:b/>
                <w:sz w:val="17"/>
              </w:rPr>
              <w:t>0,0</w:t>
            </w:r>
          </w:p>
        </w:tc>
        <w:tc>
          <w:tcPr>
            <w:tcW w:w="729" w:type="dxa"/>
            <w:shd w:val="clear" w:color="auto" w:fill="D9D9D9"/>
          </w:tcPr>
          <w:p w:rsidR="00500A47" w:rsidRDefault="000A7459">
            <w:pPr>
              <w:pStyle w:val="TableParagraph"/>
              <w:spacing w:before="75"/>
              <w:ind w:right="9"/>
              <w:rPr>
                <w:b/>
                <w:sz w:val="17"/>
              </w:rPr>
            </w:pPr>
            <w:r>
              <w:rPr>
                <w:b/>
                <w:sz w:val="17"/>
              </w:rPr>
              <w:t>0,0</w:t>
            </w:r>
          </w:p>
        </w:tc>
      </w:tr>
      <w:tr w:rsidR="00500A47">
        <w:trPr>
          <w:trHeight w:val="344"/>
        </w:trPr>
        <w:tc>
          <w:tcPr>
            <w:tcW w:w="2962" w:type="dxa"/>
          </w:tcPr>
          <w:p w:rsidR="00500A47" w:rsidRDefault="000A7459">
            <w:pPr>
              <w:pStyle w:val="TableParagraph"/>
              <w:spacing w:before="75"/>
              <w:ind w:left="25"/>
              <w:jc w:val="left"/>
              <w:rPr>
                <w:b/>
                <w:sz w:val="17"/>
              </w:rPr>
            </w:pPr>
            <w:r>
              <w:rPr>
                <w:b/>
                <w:sz w:val="17"/>
              </w:rPr>
              <w:t>VARIAÇÃO (I-II)</w:t>
            </w:r>
          </w:p>
        </w:tc>
        <w:tc>
          <w:tcPr>
            <w:tcW w:w="1633" w:type="dxa"/>
          </w:tcPr>
          <w:p w:rsidR="00500A47" w:rsidRDefault="000A7459">
            <w:pPr>
              <w:pStyle w:val="TableParagraph"/>
              <w:spacing w:before="75"/>
              <w:ind w:right="58"/>
              <w:rPr>
                <w:b/>
                <w:sz w:val="17"/>
              </w:rPr>
            </w:pPr>
            <w:r>
              <w:rPr>
                <w:b/>
                <w:w w:val="102"/>
                <w:sz w:val="17"/>
              </w:rPr>
              <w:t>-</w:t>
            </w:r>
          </w:p>
        </w:tc>
        <w:tc>
          <w:tcPr>
            <w:tcW w:w="1568" w:type="dxa"/>
          </w:tcPr>
          <w:p w:rsidR="00500A47" w:rsidRDefault="000A7459">
            <w:pPr>
              <w:pStyle w:val="TableParagraph"/>
              <w:spacing w:before="75"/>
              <w:ind w:right="80"/>
              <w:rPr>
                <w:b/>
                <w:sz w:val="17"/>
              </w:rPr>
            </w:pPr>
            <w:r>
              <w:rPr>
                <w:b/>
                <w:w w:val="102"/>
                <w:sz w:val="17"/>
              </w:rPr>
              <w:t>-</w:t>
            </w:r>
          </w:p>
        </w:tc>
        <w:tc>
          <w:tcPr>
            <w:tcW w:w="1350" w:type="dxa"/>
          </w:tcPr>
          <w:p w:rsidR="00500A47" w:rsidRDefault="000A7459">
            <w:pPr>
              <w:pStyle w:val="TableParagraph"/>
              <w:spacing w:before="75"/>
              <w:ind w:right="80"/>
              <w:rPr>
                <w:b/>
                <w:sz w:val="17"/>
              </w:rPr>
            </w:pPr>
            <w:r>
              <w:rPr>
                <w:b/>
                <w:w w:val="102"/>
                <w:sz w:val="17"/>
              </w:rPr>
              <w:t>-</w:t>
            </w:r>
          </w:p>
        </w:tc>
        <w:tc>
          <w:tcPr>
            <w:tcW w:w="816" w:type="dxa"/>
          </w:tcPr>
          <w:p w:rsidR="00500A47" w:rsidRDefault="00500A47">
            <w:pPr>
              <w:pStyle w:val="TableParagraph"/>
              <w:jc w:val="left"/>
              <w:rPr>
                <w:rFonts w:ascii="Times New Roman"/>
                <w:sz w:val="16"/>
              </w:rPr>
            </w:pPr>
          </w:p>
        </w:tc>
        <w:tc>
          <w:tcPr>
            <w:tcW w:w="729" w:type="dxa"/>
          </w:tcPr>
          <w:p w:rsidR="00500A47" w:rsidRDefault="00500A47">
            <w:pPr>
              <w:pStyle w:val="TableParagraph"/>
              <w:jc w:val="left"/>
              <w:rPr>
                <w:rFonts w:ascii="Times New Roman"/>
                <w:sz w:val="16"/>
              </w:rPr>
            </w:pPr>
          </w:p>
        </w:tc>
      </w:tr>
    </w:tbl>
    <w:p w:rsidR="00500A47" w:rsidRDefault="00500A47">
      <w:pPr>
        <w:rPr>
          <w:rFonts w:ascii="Times New Roman"/>
          <w:sz w:val="16"/>
        </w:rPr>
        <w:sectPr w:rsidR="00500A47">
          <w:pgSz w:w="11910" w:h="16840"/>
          <w:pgMar w:top="1660" w:right="1100" w:bottom="900" w:left="1460" w:header="639" w:footer="703" w:gutter="0"/>
          <w:cols w:space="720"/>
        </w:sectPr>
      </w:pPr>
    </w:p>
    <w:p w:rsidR="00500A47" w:rsidRDefault="00500A47">
      <w:pPr>
        <w:pStyle w:val="Corpodetexto"/>
        <w:spacing w:before="8" w:after="1"/>
        <w:rPr>
          <w:rFonts w:ascii="Times New Roman"/>
          <w:sz w:val="25"/>
        </w:rPr>
      </w:pPr>
    </w:p>
    <w:p w:rsidR="00500A47" w:rsidRDefault="00255050">
      <w:pPr>
        <w:pStyle w:val="Corpodetexto"/>
        <w:ind w:left="1087"/>
        <w:rPr>
          <w:rFonts w:ascii="Times New Roman"/>
          <w:sz w:val="20"/>
        </w:rPr>
      </w:pPr>
      <w:r>
        <w:rPr>
          <w:rFonts w:ascii="Times New Roman"/>
          <w:noProof/>
          <w:sz w:val="20"/>
          <w:lang w:bidi="ar-SA"/>
        </w:rPr>
        <mc:AlternateContent>
          <mc:Choice Requires="wpg">
            <w:drawing>
              <wp:inline distT="0" distB="0" distL="0" distR="0">
                <wp:extent cx="8891270" cy="604520"/>
                <wp:effectExtent l="9525" t="9525" r="5080" b="5080"/>
                <wp:docPr id="1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270" cy="604520"/>
                          <a:chOff x="0" y="0"/>
                          <a:chExt cx="14002" cy="952"/>
                        </a:xfrm>
                      </wpg:grpSpPr>
                      <pic:pic xmlns:pic="http://schemas.openxmlformats.org/drawingml/2006/picture">
                        <pic:nvPicPr>
                          <pic:cNvPr id="150" name="Picture 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 cy="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3989" y="12"/>
                            <a:ext cx="13" cy="940"/>
                          </a:xfrm>
                          <a:prstGeom prst="rect">
                            <a:avLst/>
                          </a:prstGeom>
                          <a:noFill/>
                          <a:extLst>
                            <a:ext uri="{909E8E84-426E-40DD-AFC4-6F175D3DCCD1}">
                              <a14:hiddenFill xmlns:a14="http://schemas.microsoft.com/office/drawing/2010/main">
                                <a:solidFill>
                                  <a:srgbClr val="FFFFFF"/>
                                </a:solidFill>
                              </a14:hiddenFill>
                            </a:ext>
                          </a:extLst>
                        </pic:spPr>
                      </pic:pic>
                      <wps:wsp>
                        <wps:cNvPr id="152" name="Line 56"/>
                        <wps:cNvCnPr>
                          <a:cxnSpLocks noChangeShapeType="1"/>
                        </wps:cNvCnPr>
                        <wps:spPr bwMode="auto">
                          <a:xfrm>
                            <a:off x="18" y="6"/>
                            <a:ext cx="13977" cy="0"/>
                          </a:xfrm>
                          <a:prstGeom prst="line">
                            <a:avLst/>
                          </a:prstGeom>
                          <a:noFill/>
                          <a:ln w="773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2" y="0"/>
                            <a:ext cx="13990"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2" y="451"/>
                            <a:ext cx="13990"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2" y="939"/>
                            <a:ext cx="13990" cy="13"/>
                          </a:xfrm>
                          <a:prstGeom prst="rect">
                            <a:avLst/>
                          </a:prstGeom>
                          <a:noFill/>
                          <a:extLst>
                            <a:ext uri="{909E8E84-426E-40DD-AFC4-6F175D3DCCD1}">
                              <a14:hiddenFill xmlns:a14="http://schemas.microsoft.com/office/drawing/2010/main">
                                <a:solidFill>
                                  <a:srgbClr val="FFFFFF"/>
                                </a:solidFill>
                              </a14:hiddenFill>
                            </a:ext>
                          </a:extLst>
                        </pic:spPr>
                      </pic:pic>
                      <wps:wsp>
                        <wps:cNvPr id="156" name="Text Box 52"/>
                        <wps:cNvSpPr txBox="1">
                          <a:spLocks noChangeArrowheads="1"/>
                        </wps:cNvSpPr>
                        <wps:spPr bwMode="auto">
                          <a:xfrm>
                            <a:off x="6" y="457"/>
                            <a:ext cx="13990" cy="488"/>
                          </a:xfrm>
                          <a:prstGeom prst="rect">
                            <a:avLst/>
                          </a:prstGeom>
                          <a:solidFill>
                            <a:srgbClr val="E7E6E6"/>
                          </a:solidFill>
                          <a:ln w="7790">
                            <a:solidFill>
                              <a:srgbClr val="000000"/>
                            </a:solidFill>
                            <a:miter lim="800000"/>
                            <a:headEnd/>
                            <a:tailEnd/>
                          </a:ln>
                        </wps:spPr>
                        <wps:txbx>
                          <w:txbxContent>
                            <w:p w:rsidR="00500A47" w:rsidRDefault="000A7459">
                              <w:pPr>
                                <w:spacing w:before="133"/>
                                <w:ind w:left="24"/>
                                <w:rPr>
                                  <w:b/>
                                  <w:sz w:val="18"/>
                                </w:rPr>
                              </w:pPr>
                              <w:r>
                                <w:rPr>
                                  <w:b/>
                                  <w:sz w:val="18"/>
                                </w:rPr>
                                <w:t>Anexo 3.2 - Dados Gerais do Plano de Ação</w:t>
                              </w:r>
                            </w:p>
                          </w:txbxContent>
                        </wps:txbx>
                        <wps:bodyPr rot="0" vert="horz" wrap="square" lIns="0" tIns="0" rIns="0" bIns="0" anchor="t" anchorCtr="0" upright="1">
                          <a:noAutofit/>
                        </wps:bodyPr>
                      </wps:wsp>
                      <wps:wsp>
                        <wps:cNvPr id="157" name="Text Box 51"/>
                        <wps:cNvSpPr txBox="1">
                          <a:spLocks noChangeArrowheads="1"/>
                        </wps:cNvSpPr>
                        <wps:spPr bwMode="auto">
                          <a:xfrm>
                            <a:off x="36" y="155"/>
                            <a:ext cx="68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83" w:lineRule="exact"/>
                                <w:rPr>
                                  <w:b/>
                                  <w:sz w:val="18"/>
                                </w:rPr>
                              </w:pPr>
                              <w:r>
                                <w:rPr>
                                  <w:b/>
                                  <w:sz w:val="18"/>
                                </w:rPr>
                                <w:t>CAU/UF:</w:t>
                              </w:r>
                            </w:p>
                          </w:txbxContent>
                        </wps:txbx>
                        <wps:bodyPr rot="0" vert="horz" wrap="square" lIns="0" tIns="0" rIns="0" bIns="0" anchor="t" anchorCtr="0" upright="1">
                          <a:noAutofit/>
                        </wps:bodyPr>
                      </wps:wsp>
                    </wpg:wgp>
                  </a:graphicData>
                </a:graphic>
              </wp:inline>
            </w:drawing>
          </mc:Choice>
          <mc:Fallback>
            <w:pict>
              <v:group id="Group 50" o:spid="_x0000_s1086" style="width:700.1pt;height:47.6pt;mso-position-horizontal-relative:char;mso-position-vertical-relative:line" coordsize="1400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">
                <v:shape id="Picture 58" o:spid="_x0000_s1087" type="#_x0000_t75" style="position:absolute;width:13;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Wa9fGAAAA3AAAAA8AAABkcnMvZG93bnJldi54bWxEj0FrwkAQhe9C/8MyhV5ENy2oJboJRSgV&#10;PIi2PXgbsmOSNjsbspsY/71zKPQ2w3vz3jebfHSNGqgLtWcDz/MEFHHhbc2lga/P99krqBCRLTae&#10;ycCNAuTZw2SDqfVXPtJwiqWSEA4pGqhibFOtQ1GRwzD3LbFoF985jLJ2pbYdXiXcNfolSZbaYc3S&#10;UGFL24qK31PvDBQfrl9h/7N138d9cxjsdLo698Y8PY5va1CRxvhv/rveWcFfCL48IxPo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5Zr18YAAADcAAAADwAAAAAAAAAAAAAA&#10;AACfAgAAZHJzL2Rvd25yZXYueG1sUEsFBgAAAAAEAAQA9wAAAJIDAAAAAA==&#10;">
                  <v:imagedata r:id="rId137" o:title=""/>
                </v:shape>
                <v:shape id="Picture 57" o:spid="_x0000_s1088" type="#_x0000_t75" style="position:absolute;left:13989;top:12;width:13;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Ga7DAAAA3AAAAA8AAABkcnMvZG93bnJldi54bWxET01rwkAQvRf8D8sIvTUbC7aauopUAh4K&#10;RW3vY3aaRLOzYXcTU3+9Wyh4m8f7nMVqMI3oyfnasoJJkoIgLqyuuVTwdcifZiB8QNbYWCYFv+Rh&#10;tRw9LDDT9sI76vehFDGEfYYKqhDaTEpfVGTQJ7YljtyPdQZDhK6U2uElhptGPqfpizRYc2yosKX3&#10;iorzvjMKNt+ls6+f1+P05PKu2c0/TpttodTjeFi/gQg0hLv4373Vcf50An/PxAv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cZrsMAAADcAAAADwAAAAAAAAAAAAAAAACf&#10;AgAAZHJzL2Rvd25yZXYueG1sUEsFBgAAAAAEAAQA9wAAAI8DAAAAAA==&#10;">
                  <v:imagedata r:id="rId138" o:title=""/>
                </v:shape>
                <v:line id="Line 56" o:spid="_x0000_s1089" style="position:absolute;visibility:visible;mso-wrap-style:square" from="18,6" to="13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iPsAAAADcAAAADwAAAGRycy9kb3ducmV2LnhtbERP22oCMRB9L/Qfwgh9q4mCUrZGEcFi&#10;qSBVP2C6GXdXN5NlJ+r2740g+DaHc53JrPO1ulArVWALg74BRZwHV3FhYb9bvn+AkojssA5MFv5J&#10;YDZ9fZlg5sKVf+myjYVKISwZWihjbDKtJS/Jo/RDQ5y4Q2g9xgTbQrsWrync13pozFh7rDg1lNjQ&#10;oqT8tD17C8sf2uN6MxIMf/L9NQhmLEdj7Vuvm3+CitTFp/jhXrk0fzSE+zPpAj2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w4j7AAAAA3AAAAA8AAAAAAAAAAAAAAAAA&#10;oQIAAGRycy9kb3ducmV2LnhtbFBLBQYAAAAABAAEAPkAAACOAwAAAAA=&#10;" strokeweight=".21489mm"/>
                <v:shape id="Picture 55" o:spid="_x0000_s1090" type="#_x0000_t75" style="position:absolute;left:12;width:1399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kXDEAAAA3AAAAA8AAABkcnMvZG93bnJldi54bWxET01rwkAQvRf6H5Yp9NZs2mqR1FVCVSwo&#10;SKPgdZqdJsHsbMhuYvz3bkHwNo/3OdP5YGrRU+sqywpeoxgEcW51xYWCw371MgHhPLLG2jIpuJCD&#10;+ezxYYqJtmf+oT7zhQgh7BJUUHrfJFK6vCSDLrINceD+bGvQB9gWUrd4DuGmlm9x/CENVhwaSmzo&#10;q6T8lHVGwS6NT316HI2XHfeb38V6m+26rVLPT0P6CcLT4O/im/tbh/njd/h/Jlw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CkXDEAAAA3AAAAA8AAAAAAAAAAAAAAAAA&#10;nwIAAGRycy9kb3ducmV2LnhtbFBLBQYAAAAABAAEAPcAAACQAwAAAAA=&#10;">
                  <v:imagedata r:id="rId139" o:title=""/>
                </v:shape>
                <v:shape id="Picture 54" o:spid="_x0000_s1091" type="#_x0000_t75" style="position:absolute;left:12;top:451;width:1399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V7xjDAAAA3AAAAA8AAABkcnMvZG93bnJldi54bWxET01rwkAQvRf8D8sIXkrdKFVKdBURRIkn&#10;jYV6G7JjEs3Oxuyq6b93hUJv83ifM523phJ3alxpWcGgH4EgzqwuOVdwSFcfXyCcR9ZYWSYFv+Rg&#10;Puu8TTHW9sE7uu99LkIIuxgVFN7XsZQuK8ig69uaOHAn2xj0ATa51A0+Qrip5DCKxtJgyaGhwJqW&#10;BWWX/c0oOP/g9eh3Jj2t021Cyft3IhcrpXrddjEB4an1/+I/90aH+aNPeD0TLp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XvGMMAAADcAAAADwAAAAAAAAAAAAAAAACf&#10;AgAAZHJzL2Rvd25yZXYueG1sUEsFBgAAAAAEAAQA9wAAAI8DAAAAAA==&#10;">
                  <v:imagedata r:id="rId140" o:title=""/>
                </v:shape>
                <v:shape id="Picture 53" o:spid="_x0000_s1092" type="#_x0000_t75" style="position:absolute;left:12;top:939;width:1399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w67AAAAA3AAAAA8AAABkcnMvZG93bnJldi54bWxET82KwjAQvgv7DmEW9qZpXSpLNcqyUvFq&#10;9QFmm7GtNpPaxFrf3giCt/n4fmexGkwjeupcbVlBPIlAEBdW11wqOOyz8Q8I55E1NpZJwZ0crJYf&#10;owWm2t54R33uSxFC2KWooPK+TaV0RUUG3cS2xIE72s6gD7Arpe7wFsJNI6dRNJMGaw4NFbb0V1Fx&#10;zq9GwaVYf5+yqU3y6NLHpf3PZtdNrNTX5/A7B+Fp8G/xy73VYX6SwPOZcIF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DDrsAAAADcAAAADwAAAAAAAAAAAAAAAACfAgAA&#10;ZHJzL2Rvd25yZXYueG1sUEsFBgAAAAAEAAQA9wAAAIwDAAAAAA==&#10;">
                  <v:imagedata r:id="rId141" o:title=""/>
                </v:shape>
                <v:shape id="Text Box 52" o:spid="_x0000_s1093" type="#_x0000_t202" style="position:absolute;left:6;top:457;width:1399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ILMEA&#10;AADcAAAADwAAAGRycy9kb3ducmV2LnhtbERPS4vCMBC+C/6HMII3TV2waDWKLggeFlwfIN6GZmyL&#10;zaQ0UbP++s3Cgrf5+J4zXwZTiwe1rrKsYDRMQBDnVldcKDgdN4MJCOeRNdaWScEPOVguup05Zto+&#10;eU+Pgy9EDGGXoYLS+yaT0uUlGXRD2xBH7mpbgz7CtpC6xWcMN7X8SJJUGqw4NpTY0GdJ+e1wNwr4&#10;nBa7adhe1+i/8tcl4He1QqX6vbCagfAU/Fv8797qOH+cwt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iCzBAAAA3AAAAA8AAAAAAAAAAAAAAAAAmAIAAGRycy9kb3du&#10;cmV2LnhtbFBLBQYAAAAABAAEAPUAAACGAwAAAAA=&#10;" fillcolor="#e7e6e6" strokeweight=".21639mm">
                  <v:textbox inset="0,0,0,0">
                    <w:txbxContent>
                      <w:p w:rsidR="00500A47" w:rsidRDefault="000A7459">
                        <w:pPr>
                          <w:spacing w:before="133"/>
                          <w:ind w:left="24"/>
                          <w:rPr>
                            <w:b/>
                            <w:sz w:val="18"/>
                          </w:rPr>
                        </w:pPr>
                        <w:r>
                          <w:rPr>
                            <w:b/>
                            <w:sz w:val="18"/>
                          </w:rPr>
                          <w:t>Anexo 3.2 - Dados Gerais do Plano de Ação</w:t>
                        </w:r>
                      </w:p>
                    </w:txbxContent>
                  </v:textbox>
                </v:shape>
                <v:shape id="Text Box 51" o:spid="_x0000_s1094" type="#_x0000_t202" style="position:absolute;left:36;top:155;width:68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500A47" w:rsidRDefault="000A7459">
                        <w:pPr>
                          <w:spacing w:line="183" w:lineRule="exact"/>
                          <w:rPr>
                            <w:b/>
                            <w:sz w:val="18"/>
                          </w:rPr>
                        </w:pPr>
                        <w:r>
                          <w:rPr>
                            <w:b/>
                            <w:sz w:val="18"/>
                          </w:rPr>
                          <w:t>CAU/UF:</w:t>
                        </w:r>
                      </w:p>
                    </w:txbxContent>
                  </v:textbox>
                </v:shape>
                <w10:anchorlock/>
              </v:group>
            </w:pict>
          </mc:Fallback>
        </mc:AlternateContent>
      </w:r>
    </w:p>
    <w:p w:rsidR="00500A47" w:rsidRDefault="00500A47">
      <w:pPr>
        <w:pStyle w:val="Corpodetexto"/>
        <w:spacing w:before="9"/>
        <w:rPr>
          <w:rFonts w:ascii="Times New Roman"/>
          <w:sz w:val="16"/>
        </w:rPr>
      </w:pPr>
    </w:p>
    <w:tbl>
      <w:tblPr>
        <w:tblStyle w:val="TableNormal"/>
        <w:tblW w:w="0" w:type="auto"/>
        <w:tblInd w:w="1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30"/>
        <w:gridCol w:w="9160"/>
      </w:tblGrid>
      <w:tr w:rsidR="00500A47">
        <w:trPr>
          <w:trHeight w:val="375"/>
        </w:trPr>
        <w:tc>
          <w:tcPr>
            <w:tcW w:w="13990" w:type="dxa"/>
            <w:gridSpan w:val="2"/>
            <w:shd w:val="clear" w:color="auto" w:fill="D9D9D9"/>
          </w:tcPr>
          <w:p w:rsidR="00500A47" w:rsidRDefault="000A7459">
            <w:pPr>
              <w:pStyle w:val="TableParagraph"/>
              <w:spacing w:before="83"/>
              <w:ind w:left="29"/>
              <w:jc w:val="left"/>
              <w:rPr>
                <w:b/>
                <w:sz w:val="18"/>
              </w:rPr>
            </w:pPr>
            <w:r>
              <w:rPr>
                <w:b/>
                <w:sz w:val="18"/>
              </w:rPr>
              <w:t>1. DADOS TÉCNICOS</w:t>
            </w:r>
          </w:p>
        </w:tc>
      </w:tr>
      <w:tr w:rsidR="00500A47">
        <w:trPr>
          <w:trHeight w:val="302"/>
        </w:trPr>
        <w:tc>
          <w:tcPr>
            <w:tcW w:w="4830" w:type="dxa"/>
          </w:tcPr>
          <w:p w:rsidR="00500A47" w:rsidRDefault="000A7459">
            <w:pPr>
              <w:pStyle w:val="TableParagraph"/>
              <w:spacing w:before="47"/>
              <w:ind w:left="29"/>
              <w:jc w:val="left"/>
              <w:rPr>
                <w:sz w:val="18"/>
              </w:rPr>
            </w:pPr>
            <w:r>
              <w:rPr>
                <w:sz w:val="18"/>
              </w:rPr>
              <w:t>1.1 - Unidade Organizacional/Comissão/Colegiado:</w:t>
            </w:r>
          </w:p>
        </w:tc>
        <w:tc>
          <w:tcPr>
            <w:tcW w:w="9160" w:type="dxa"/>
          </w:tcPr>
          <w:p w:rsidR="00500A47" w:rsidRDefault="00500A47">
            <w:pPr>
              <w:pStyle w:val="TableParagraph"/>
              <w:jc w:val="left"/>
              <w:rPr>
                <w:rFonts w:ascii="Times New Roman"/>
                <w:sz w:val="18"/>
              </w:rPr>
            </w:pPr>
          </w:p>
        </w:tc>
      </w:tr>
      <w:tr w:rsidR="00500A47">
        <w:trPr>
          <w:trHeight w:val="473"/>
        </w:trPr>
        <w:tc>
          <w:tcPr>
            <w:tcW w:w="4830" w:type="dxa"/>
          </w:tcPr>
          <w:p w:rsidR="00500A47" w:rsidRDefault="000A7459">
            <w:pPr>
              <w:pStyle w:val="TableParagraph"/>
              <w:spacing w:before="10"/>
              <w:ind w:left="29"/>
              <w:jc w:val="left"/>
              <w:rPr>
                <w:sz w:val="18"/>
              </w:rPr>
            </w:pPr>
            <w:r>
              <w:rPr>
                <w:sz w:val="18"/>
              </w:rPr>
              <w:t>1.2 - Coordenador ou Responsável pela Unidade</w:t>
            </w:r>
          </w:p>
          <w:p w:rsidR="00500A47" w:rsidRDefault="000A7459">
            <w:pPr>
              <w:pStyle w:val="TableParagraph"/>
              <w:spacing w:before="24" w:line="199" w:lineRule="exact"/>
              <w:ind w:left="29"/>
              <w:jc w:val="left"/>
              <w:rPr>
                <w:sz w:val="18"/>
              </w:rPr>
            </w:pPr>
            <w:r>
              <w:rPr>
                <w:sz w:val="18"/>
              </w:rPr>
              <w:t>Organizacional/Comissão/Colegiado:</w:t>
            </w:r>
          </w:p>
        </w:tc>
        <w:tc>
          <w:tcPr>
            <w:tcW w:w="9160" w:type="dxa"/>
          </w:tcPr>
          <w:p w:rsidR="00500A47" w:rsidRDefault="00500A47">
            <w:pPr>
              <w:pStyle w:val="TableParagraph"/>
              <w:jc w:val="left"/>
              <w:rPr>
                <w:rFonts w:ascii="Times New Roman"/>
                <w:sz w:val="18"/>
              </w:rPr>
            </w:pPr>
          </w:p>
        </w:tc>
      </w:tr>
      <w:tr w:rsidR="00500A47">
        <w:trPr>
          <w:trHeight w:val="302"/>
        </w:trPr>
        <w:tc>
          <w:tcPr>
            <w:tcW w:w="4830" w:type="dxa"/>
          </w:tcPr>
          <w:p w:rsidR="00500A47" w:rsidRDefault="000A7459">
            <w:pPr>
              <w:pStyle w:val="TableParagraph"/>
              <w:spacing w:before="47"/>
              <w:ind w:left="29"/>
              <w:jc w:val="left"/>
              <w:rPr>
                <w:sz w:val="18"/>
              </w:rPr>
            </w:pPr>
            <w:r>
              <w:rPr>
                <w:sz w:val="18"/>
              </w:rPr>
              <w:t>1.3 - Tipo (Projeto/Atividade):</w:t>
            </w:r>
          </w:p>
        </w:tc>
        <w:tc>
          <w:tcPr>
            <w:tcW w:w="9160" w:type="dxa"/>
          </w:tcPr>
          <w:p w:rsidR="00500A47" w:rsidRDefault="00500A47">
            <w:pPr>
              <w:pStyle w:val="TableParagraph"/>
              <w:jc w:val="left"/>
              <w:rPr>
                <w:rFonts w:ascii="Times New Roman"/>
                <w:sz w:val="18"/>
              </w:rPr>
            </w:pPr>
          </w:p>
        </w:tc>
      </w:tr>
      <w:tr w:rsidR="00500A47">
        <w:trPr>
          <w:trHeight w:val="302"/>
        </w:trPr>
        <w:tc>
          <w:tcPr>
            <w:tcW w:w="4830" w:type="dxa"/>
          </w:tcPr>
          <w:p w:rsidR="00500A47" w:rsidRDefault="000A7459">
            <w:pPr>
              <w:pStyle w:val="TableParagraph"/>
              <w:spacing w:before="47"/>
              <w:ind w:left="29"/>
              <w:jc w:val="left"/>
              <w:rPr>
                <w:sz w:val="18"/>
              </w:rPr>
            </w:pPr>
            <w:r>
              <w:rPr>
                <w:sz w:val="18"/>
              </w:rPr>
              <w:t>1.4 - Nome (Projeto/Atividade):</w:t>
            </w:r>
          </w:p>
        </w:tc>
        <w:tc>
          <w:tcPr>
            <w:tcW w:w="9160" w:type="dxa"/>
          </w:tcPr>
          <w:p w:rsidR="00500A47" w:rsidRDefault="00500A47">
            <w:pPr>
              <w:pStyle w:val="TableParagraph"/>
              <w:jc w:val="left"/>
              <w:rPr>
                <w:rFonts w:ascii="Times New Roman"/>
                <w:sz w:val="18"/>
              </w:rPr>
            </w:pPr>
          </w:p>
        </w:tc>
      </w:tr>
      <w:tr w:rsidR="00500A47">
        <w:trPr>
          <w:trHeight w:val="302"/>
        </w:trPr>
        <w:tc>
          <w:tcPr>
            <w:tcW w:w="4830" w:type="dxa"/>
          </w:tcPr>
          <w:p w:rsidR="00500A47" w:rsidRDefault="000A7459">
            <w:pPr>
              <w:pStyle w:val="TableParagraph"/>
              <w:spacing w:before="47"/>
              <w:ind w:left="29"/>
              <w:jc w:val="left"/>
              <w:rPr>
                <w:sz w:val="18"/>
              </w:rPr>
            </w:pPr>
            <w:r>
              <w:rPr>
                <w:sz w:val="18"/>
              </w:rPr>
              <w:t>1.5 - Objetivo Geral (Projeto/Atividade):</w:t>
            </w:r>
          </w:p>
        </w:tc>
        <w:tc>
          <w:tcPr>
            <w:tcW w:w="9160" w:type="dxa"/>
          </w:tcPr>
          <w:p w:rsidR="00500A47" w:rsidRDefault="00500A47">
            <w:pPr>
              <w:pStyle w:val="TableParagraph"/>
              <w:jc w:val="left"/>
              <w:rPr>
                <w:rFonts w:ascii="Times New Roman"/>
                <w:sz w:val="18"/>
              </w:rPr>
            </w:pPr>
          </w:p>
        </w:tc>
      </w:tr>
      <w:tr w:rsidR="00500A47">
        <w:trPr>
          <w:trHeight w:val="302"/>
        </w:trPr>
        <w:tc>
          <w:tcPr>
            <w:tcW w:w="4830" w:type="dxa"/>
          </w:tcPr>
          <w:p w:rsidR="00500A47" w:rsidRDefault="000A7459">
            <w:pPr>
              <w:pStyle w:val="TableParagraph"/>
              <w:spacing w:before="47"/>
              <w:ind w:left="29"/>
              <w:jc w:val="left"/>
              <w:rPr>
                <w:sz w:val="18"/>
              </w:rPr>
            </w:pPr>
            <w:r>
              <w:rPr>
                <w:sz w:val="18"/>
              </w:rPr>
              <w:t>1.6 - Responsável (Projeto/Atividade):</w:t>
            </w:r>
          </w:p>
        </w:tc>
        <w:tc>
          <w:tcPr>
            <w:tcW w:w="9160" w:type="dxa"/>
          </w:tcPr>
          <w:p w:rsidR="00500A47" w:rsidRDefault="00500A47">
            <w:pPr>
              <w:pStyle w:val="TableParagraph"/>
              <w:jc w:val="left"/>
              <w:rPr>
                <w:rFonts w:ascii="Times New Roman"/>
                <w:sz w:val="18"/>
              </w:rPr>
            </w:pPr>
          </w:p>
        </w:tc>
      </w:tr>
    </w:tbl>
    <w:p w:rsidR="00500A47" w:rsidRDefault="00500A47">
      <w:pPr>
        <w:pStyle w:val="Corpodetexto"/>
        <w:spacing w:before="1" w:after="1"/>
        <w:rPr>
          <w:rFonts w:ascii="Times New Roman"/>
          <w:sz w:val="20"/>
        </w:rPr>
      </w:pPr>
    </w:p>
    <w:tbl>
      <w:tblPr>
        <w:tblStyle w:val="TableNormal"/>
        <w:tblW w:w="0" w:type="auto"/>
        <w:tblInd w:w="1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30"/>
        <w:gridCol w:w="732"/>
        <w:gridCol w:w="1110"/>
        <w:gridCol w:w="805"/>
        <w:gridCol w:w="6513"/>
      </w:tblGrid>
      <w:tr w:rsidR="00500A47">
        <w:trPr>
          <w:trHeight w:val="375"/>
        </w:trPr>
        <w:tc>
          <w:tcPr>
            <w:tcW w:w="13990" w:type="dxa"/>
            <w:gridSpan w:val="5"/>
            <w:shd w:val="clear" w:color="auto" w:fill="D9D9D9"/>
          </w:tcPr>
          <w:p w:rsidR="00500A47" w:rsidRDefault="000A7459">
            <w:pPr>
              <w:pStyle w:val="TableParagraph"/>
              <w:spacing w:before="83"/>
              <w:ind w:left="29"/>
              <w:jc w:val="left"/>
              <w:rPr>
                <w:b/>
                <w:sz w:val="18"/>
              </w:rPr>
            </w:pPr>
            <w:r>
              <w:rPr>
                <w:b/>
                <w:sz w:val="18"/>
              </w:rPr>
              <w:t>2. DADOS ESTRATÉGICOS</w:t>
            </w:r>
          </w:p>
        </w:tc>
      </w:tr>
      <w:tr w:rsidR="00500A47">
        <w:trPr>
          <w:trHeight w:val="400"/>
        </w:trPr>
        <w:tc>
          <w:tcPr>
            <w:tcW w:w="4830" w:type="dxa"/>
          </w:tcPr>
          <w:p w:rsidR="00500A47" w:rsidRDefault="000A7459">
            <w:pPr>
              <w:pStyle w:val="TableParagraph"/>
              <w:spacing w:before="95"/>
              <w:ind w:left="29"/>
              <w:jc w:val="left"/>
              <w:rPr>
                <w:sz w:val="18"/>
              </w:rPr>
            </w:pPr>
            <w:r>
              <w:rPr>
                <w:sz w:val="18"/>
              </w:rPr>
              <w:t>2.1 - Perspectiva</w:t>
            </w:r>
          </w:p>
        </w:tc>
        <w:tc>
          <w:tcPr>
            <w:tcW w:w="9160" w:type="dxa"/>
            <w:gridSpan w:val="4"/>
          </w:tcPr>
          <w:p w:rsidR="00500A47" w:rsidRDefault="00500A47">
            <w:pPr>
              <w:pStyle w:val="TableParagraph"/>
              <w:jc w:val="left"/>
              <w:rPr>
                <w:rFonts w:ascii="Times New Roman"/>
                <w:sz w:val="18"/>
              </w:rPr>
            </w:pPr>
          </w:p>
        </w:tc>
      </w:tr>
      <w:tr w:rsidR="00500A47">
        <w:trPr>
          <w:trHeight w:val="399"/>
        </w:trPr>
        <w:tc>
          <w:tcPr>
            <w:tcW w:w="4830" w:type="dxa"/>
          </w:tcPr>
          <w:p w:rsidR="00500A47" w:rsidRDefault="000A7459">
            <w:pPr>
              <w:pStyle w:val="TableParagraph"/>
              <w:spacing w:before="95"/>
              <w:ind w:left="29"/>
              <w:jc w:val="left"/>
              <w:rPr>
                <w:sz w:val="18"/>
              </w:rPr>
            </w:pPr>
            <w:r>
              <w:rPr>
                <w:sz w:val="18"/>
              </w:rPr>
              <w:t>2.2 - Objetivo Estratégico</w:t>
            </w:r>
          </w:p>
        </w:tc>
        <w:tc>
          <w:tcPr>
            <w:tcW w:w="9160" w:type="dxa"/>
            <w:gridSpan w:val="4"/>
          </w:tcPr>
          <w:p w:rsidR="00500A47" w:rsidRDefault="00500A47">
            <w:pPr>
              <w:pStyle w:val="TableParagraph"/>
              <w:jc w:val="left"/>
              <w:rPr>
                <w:rFonts w:ascii="Times New Roman"/>
                <w:sz w:val="18"/>
              </w:rPr>
            </w:pPr>
          </w:p>
        </w:tc>
      </w:tr>
      <w:tr w:rsidR="00500A47">
        <w:trPr>
          <w:trHeight w:val="399"/>
        </w:trPr>
        <w:tc>
          <w:tcPr>
            <w:tcW w:w="4830" w:type="dxa"/>
          </w:tcPr>
          <w:p w:rsidR="00500A47" w:rsidRDefault="000A7459">
            <w:pPr>
              <w:pStyle w:val="TableParagraph"/>
              <w:spacing w:before="95"/>
              <w:ind w:left="29"/>
              <w:jc w:val="left"/>
              <w:rPr>
                <w:sz w:val="18"/>
              </w:rPr>
            </w:pPr>
            <w:r>
              <w:rPr>
                <w:sz w:val="18"/>
              </w:rPr>
              <w:t>2.3 - Resultados:</w:t>
            </w:r>
          </w:p>
        </w:tc>
        <w:tc>
          <w:tcPr>
            <w:tcW w:w="9160" w:type="dxa"/>
            <w:gridSpan w:val="4"/>
          </w:tcPr>
          <w:p w:rsidR="00500A47" w:rsidRDefault="00500A47">
            <w:pPr>
              <w:pStyle w:val="TableParagraph"/>
              <w:jc w:val="left"/>
              <w:rPr>
                <w:rFonts w:ascii="Times New Roman"/>
                <w:sz w:val="18"/>
              </w:rPr>
            </w:pPr>
          </w:p>
        </w:tc>
      </w:tr>
      <w:tr w:rsidR="00500A47">
        <w:trPr>
          <w:trHeight w:val="400"/>
        </w:trPr>
        <w:tc>
          <w:tcPr>
            <w:tcW w:w="4830" w:type="dxa"/>
          </w:tcPr>
          <w:p w:rsidR="00500A47" w:rsidRDefault="000A7459">
            <w:pPr>
              <w:pStyle w:val="TableParagraph"/>
              <w:spacing w:before="95"/>
              <w:ind w:left="29"/>
              <w:jc w:val="left"/>
              <w:rPr>
                <w:sz w:val="18"/>
              </w:rPr>
            </w:pPr>
            <w:r>
              <w:rPr>
                <w:sz w:val="18"/>
              </w:rPr>
              <w:t>2.4 - Período de Execução:</w:t>
            </w:r>
          </w:p>
        </w:tc>
        <w:tc>
          <w:tcPr>
            <w:tcW w:w="732" w:type="dxa"/>
          </w:tcPr>
          <w:p w:rsidR="00500A47" w:rsidRDefault="000A7459">
            <w:pPr>
              <w:pStyle w:val="TableParagraph"/>
              <w:spacing w:before="95"/>
              <w:ind w:left="28"/>
              <w:jc w:val="left"/>
              <w:rPr>
                <w:sz w:val="18"/>
              </w:rPr>
            </w:pPr>
            <w:r>
              <w:rPr>
                <w:sz w:val="18"/>
              </w:rPr>
              <w:t>Início:</w:t>
            </w:r>
          </w:p>
        </w:tc>
        <w:tc>
          <w:tcPr>
            <w:tcW w:w="1110" w:type="dxa"/>
          </w:tcPr>
          <w:p w:rsidR="00500A47" w:rsidRDefault="00500A47">
            <w:pPr>
              <w:pStyle w:val="TableParagraph"/>
              <w:jc w:val="left"/>
              <w:rPr>
                <w:rFonts w:ascii="Times New Roman"/>
                <w:sz w:val="18"/>
              </w:rPr>
            </w:pPr>
          </w:p>
        </w:tc>
        <w:tc>
          <w:tcPr>
            <w:tcW w:w="805" w:type="dxa"/>
          </w:tcPr>
          <w:p w:rsidR="00500A47" w:rsidRDefault="000A7459">
            <w:pPr>
              <w:pStyle w:val="TableParagraph"/>
              <w:spacing w:before="95"/>
              <w:ind w:left="28"/>
              <w:jc w:val="left"/>
              <w:rPr>
                <w:sz w:val="18"/>
              </w:rPr>
            </w:pPr>
            <w:r>
              <w:rPr>
                <w:sz w:val="18"/>
              </w:rPr>
              <w:t>Término:</w:t>
            </w:r>
          </w:p>
        </w:tc>
        <w:tc>
          <w:tcPr>
            <w:tcW w:w="6513" w:type="dxa"/>
          </w:tcPr>
          <w:p w:rsidR="00500A47" w:rsidRDefault="00500A47">
            <w:pPr>
              <w:pStyle w:val="TableParagraph"/>
              <w:jc w:val="left"/>
              <w:rPr>
                <w:rFonts w:ascii="Times New Roman"/>
                <w:sz w:val="18"/>
              </w:rPr>
            </w:pPr>
          </w:p>
        </w:tc>
      </w:tr>
    </w:tbl>
    <w:p w:rsidR="00500A47" w:rsidRDefault="00500A47">
      <w:pPr>
        <w:pStyle w:val="Corpodetexto"/>
        <w:spacing w:before="1" w:after="1"/>
        <w:rPr>
          <w:rFonts w:ascii="Times New Roman"/>
          <w:sz w:val="20"/>
        </w:rPr>
      </w:pPr>
    </w:p>
    <w:tbl>
      <w:tblPr>
        <w:tblStyle w:val="TableNormal"/>
        <w:tblW w:w="0" w:type="auto"/>
        <w:tblInd w:w="1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30"/>
        <w:gridCol w:w="732"/>
        <w:gridCol w:w="1110"/>
        <w:gridCol w:w="805"/>
        <w:gridCol w:w="6513"/>
      </w:tblGrid>
      <w:tr w:rsidR="00500A47">
        <w:trPr>
          <w:trHeight w:val="375"/>
        </w:trPr>
        <w:tc>
          <w:tcPr>
            <w:tcW w:w="13990" w:type="dxa"/>
            <w:gridSpan w:val="5"/>
            <w:shd w:val="clear" w:color="auto" w:fill="D9D9D9"/>
          </w:tcPr>
          <w:p w:rsidR="00500A47" w:rsidRDefault="000A7459">
            <w:pPr>
              <w:pStyle w:val="TableParagraph"/>
              <w:tabs>
                <w:tab w:val="left" w:pos="419"/>
              </w:tabs>
              <w:spacing w:before="83"/>
              <w:ind w:left="29"/>
              <w:jc w:val="left"/>
              <w:rPr>
                <w:b/>
                <w:sz w:val="18"/>
              </w:rPr>
            </w:pPr>
            <w:r>
              <w:rPr>
                <w:b/>
                <w:spacing w:val="-4"/>
                <w:sz w:val="18"/>
              </w:rPr>
              <w:t>3.</w:t>
            </w:r>
            <w:r>
              <w:rPr>
                <w:b/>
                <w:spacing w:val="-4"/>
                <w:sz w:val="18"/>
              </w:rPr>
              <w:tab/>
              <w:t>DADOS</w:t>
            </w:r>
            <w:r>
              <w:rPr>
                <w:b/>
                <w:spacing w:val="-6"/>
                <w:sz w:val="18"/>
              </w:rPr>
              <w:t xml:space="preserve"> </w:t>
            </w:r>
            <w:r>
              <w:rPr>
                <w:b/>
                <w:spacing w:val="-3"/>
                <w:sz w:val="18"/>
              </w:rPr>
              <w:t>ORÇAMENTÁRIOS</w:t>
            </w:r>
          </w:p>
        </w:tc>
      </w:tr>
      <w:tr w:rsidR="00500A47">
        <w:trPr>
          <w:trHeight w:val="302"/>
        </w:trPr>
        <w:tc>
          <w:tcPr>
            <w:tcW w:w="4830" w:type="dxa"/>
          </w:tcPr>
          <w:p w:rsidR="00500A47" w:rsidRDefault="000A7459">
            <w:pPr>
              <w:pStyle w:val="TableParagraph"/>
              <w:spacing w:before="47"/>
              <w:ind w:left="29"/>
              <w:jc w:val="left"/>
              <w:rPr>
                <w:sz w:val="18"/>
              </w:rPr>
            </w:pPr>
            <w:r>
              <w:rPr>
                <w:sz w:val="18"/>
              </w:rPr>
              <w:t>3.1 Custo do Projeto/Atividade:</w:t>
            </w:r>
          </w:p>
        </w:tc>
        <w:tc>
          <w:tcPr>
            <w:tcW w:w="9160" w:type="dxa"/>
            <w:gridSpan w:val="4"/>
          </w:tcPr>
          <w:p w:rsidR="00500A47" w:rsidRDefault="000A7459">
            <w:pPr>
              <w:pStyle w:val="TableParagraph"/>
              <w:spacing w:before="34"/>
              <w:ind w:left="28"/>
              <w:jc w:val="left"/>
              <w:rPr>
                <w:sz w:val="18"/>
              </w:rPr>
            </w:pPr>
            <w:r>
              <w:rPr>
                <w:sz w:val="18"/>
              </w:rPr>
              <w:t>R$</w:t>
            </w:r>
          </w:p>
        </w:tc>
      </w:tr>
      <w:tr w:rsidR="00500A47">
        <w:trPr>
          <w:trHeight w:val="302"/>
        </w:trPr>
        <w:tc>
          <w:tcPr>
            <w:tcW w:w="4830" w:type="dxa"/>
          </w:tcPr>
          <w:p w:rsidR="00500A47" w:rsidRDefault="000A7459">
            <w:pPr>
              <w:pStyle w:val="TableParagraph"/>
              <w:spacing w:before="47"/>
              <w:ind w:left="29"/>
              <w:jc w:val="left"/>
              <w:rPr>
                <w:sz w:val="18"/>
              </w:rPr>
            </w:pPr>
            <w:r>
              <w:rPr>
                <w:sz w:val="18"/>
              </w:rPr>
              <w:t>3.1.1 Custeados com Recursos do Fundo de Apoio</w:t>
            </w:r>
          </w:p>
        </w:tc>
        <w:tc>
          <w:tcPr>
            <w:tcW w:w="732" w:type="dxa"/>
          </w:tcPr>
          <w:p w:rsidR="00500A47" w:rsidRDefault="00500A47">
            <w:pPr>
              <w:pStyle w:val="TableParagraph"/>
              <w:jc w:val="left"/>
              <w:rPr>
                <w:rFonts w:ascii="Times New Roman"/>
                <w:sz w:val="18"/>
              </w:rPr>
            </w:pPr>
          </w:p>
        </w:tc>
        <w:tc>
          <w:tcPr>
            <w:tcW w:w="1110" w:type="dxa"/>
          </w:tcPr>
          <w:p w:rsidR="00500A47" w:rsidRDefault="000A7459">
            <w:pPr>
              <w:pStyle w:val="TableParagraph"/>
              <w:spacing w:before="47"/>
              <w:ind w:left="28"/>
              <w:jc w:val="left"/>
              <w:rPr>
                <w:sz w:val="18"/>
              </w:rPr>
            </w:pPr>
            <w:r>
              <w:rPr>
                <w:sz w:val="18"/>
              </w:rPr>
              <w:t>Total</w:t>
            </w:r>
          </w:p>
        </w:tc>
        <w:tc>
          <w:tcPr>
            <w:tcW w:w="805" w:type="dxa"/>
          </w:tcPr>
          <w:p w:rsidR="00500A47" w:rsidRDefault="00500A47">
            <w:pPr>
              <w:pStyle w:val="TableParagraph"/>
              <w:jc w:val="left"/>
              <w:rPr>
                <w:rFonts w:ascii="Times New Roman"/>
                <w:sz w:val="18"/>
              </w:rPr>
            </w:pPr>
          </w:p>
        </w:tc>
        <w:tc>
          <w:tcPr>
            <w:tcW w:w="6513" w:type="dxa"/>
          </w:tcPr>
          <w:p w:rsidR="00500A47" w:rsidRDefault="000A7459">
            <w:pPr>
              <w:pStyle w:val="TableParagraph"/>
              <w:tabs>
                <w:tab w:val="left" w:pos="2449"/>
              </w:tabs>
              <w:spacing w:before="47"/>
              <w:ind w:left="28"/>
              <w:jc w:val="left"/>
              <w:rPr>
                <w:sz w:val="18"/>
              </w:rPr>
            </w:pPr>
            <w:r>
              <w:rPr>
                <w:sz w:val="18"/>
              </w:rPr>
              <w:t xml:space="preserve">Parcial </w:t>
            </w:r>
            <w:r>
              <w:rPr>
                <w:spacing w:val="3"/>
                <w:sz w:val="18"/>
              </w:rPr>
              <w:t xml:space="preserve"> </w:t>
            </w:r>
            <w:r>
              <w:rPr>
                <w:spacing w:val="-5"/>
                <w:sz w:val="18"/>
              </w:rPr>
              <w:t>R$</w:t>
            </w:r>
            <w:r>
              <w:rPr>
                <w:sz w:val="18"/>
                <w:u w:val="single"/>
              </w:rPr>
              <w:t xml:space="preserve"> </w:t>
            </w:r>
            <w:r>
              <w:rPr>
                <w:sz w:val="18"/>
                <w:u w:val="single"/>
              </w:rPr>
              <w:tab/>
            </w:r>
          </w:p>
        </w:tc>
      </w:tr>
    </w:tbl>
    <w:p w:rsidR="00500A47" w:rsidRDefault="00255050">
      <w:pPr>
        <w:pStyle w:val="Corpodetexto"/>
        <w:rPr>
          <w:rFonts w:ascii="Times New Roman"/>
          <w:sz w:val="16"/>
        </w:rPr>
      </w:pPr>
      <w:r>
        <w:rPr>
          <w:noProof/>
          <w:lang w:bidi="ar-SA"/>
        </w:rPr>
        <mc:AlternateContent>
          <mc:Choice Requires="wpg">
            <w:drawing>
              <wp:anchor distT="0" distB="0" distL="0" distR="0" simplePos="0" relativeHeight="251644416" behindDoc="0" locked="0" layoutInCell="1" allowOverlap="1">
                <wp:simplePos x="0" y="0"/>
                <wp:positionH relativeFrom="page">
                  <wp:posOffset>949325</wp:posOffset>
                </wp:positionH>
                <wp:positionV relativeFrom="paragraph">
                  <wp:posOffset>147320</wp:posOffset>
                </wp:positionV>
                <wp:extent cx="8891270" cy="914400"/>
                <wp:effectExtent l="6350" t="4445" r="8255" b="5080"/>
                <wp:wrapTopAndBottom/>
                <wp:docPr id="1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270" cy="914400"/>
                          <a:chOff x="1495" y="232"/>
                          <a:chExt cx="14002" cy="1440"/>
                        </a:xfrm>
                      </wpg:grpSpPr>
                      <pic:pic xmlns:pic="http://schemas.openxmlformats.org/drawingml/2006/picture">
                        <pic:nvPicPr>
                          <pic:cNvPr id="141" name="Picture 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495" y="231"/>
                            <a:ext cx="13"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5484" y="244"/>
                            <a:ext cx="13" cy="1428"/>
                          </a:xfrm>
                          <a:prstGeom prst="rect">
                            <a:avLst/>
                          </a:prstGeom>
                          <a:noFill/>
                          <a:extLst>
                            <a:ext uri="{909E8E84-426E-40DD-AFC4-6F175D3DCCD1}">
                              <a14:hiddenFill xmlns:a14="http://schemas.microsoft.com/office/drawing/2010/main">
                                <a:solidFill>
                                  <a:srgbClr val="FFFFFF"/>
                                </a:solidFill>
                              </a14:hiddenFill>
                            </a:ext>
                          </a:extLst>
                        </pic:spPr>
                      </pic:pic>
                      <wps:wsp>
                        <wps:cNvPr id="143" name="Line 47"/>
                        <wps:cNvCnPr>
                          <a:cxnSpLocks noChangeShapeType="1"/>
                        </wps:cNvCnPr>
                        <wps:spPr bwMode="auto">
                          <a:xfrm>
                            <a:off x="1513" y="238"/>
                            <a:ext cx="13977" cy="0"/>
                          </a:xfrm>
                          <a:prstGeom prst="line">
                            <a:avLst/>
                          </a:prstGeom>
                          <a:noFill/>
                          <a:ln w="773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4" name="Picture 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507" y="231"/>
                            <a:ext cx="13990"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507" y="622"/>
                            <a:ext cx="13990"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4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507" y="1659"/>
                            <a:ext cx="13990" cy="13"/>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43"/>
                        <wps:cNvSpPr txBox="1">
                          <a:spLocks noChangeArrowheads="1"/>
                        </wps:cNvSpPr>
                        <wps:spPr bwMode="auto">
                          <a:xfrm>
                            <a:off x="1501" y="628"/>
                            <a:ext cx="13990" cy="1038"/>
                          </a:xfrm>
                          <a:prstGeom prst="rect">
                            <a:avLst/>
                          </a:prstGeom>
                          <a:noFill/>
                          <a:ln w="77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00A47" w:rsidRDefault="000A7459">
                              <w:pPr>
                                <w:spacing w:before="11"/>
                                <w:ind w:left="24"/>
                                <w:rPr>
                                  <w:sz w:val="18"/>
                                </w:rPr>
                              </w:pPr>
                              <w:r>
                                <w:rPr>
                                  <w:sz w:val="18"/>
                                </w:rPr>
                                <w:t>Caso este Projeto/Atividade contribua para mais algum objetivo estratégico, de forma adicional ao principal, deve ser informado neste campo.</w:t>
                              </w:r>
                            </w:p>
                          </w:txbxContent>
                        </wps:txbx>
                        <wps:bodyPr rot="0" vert="horz" wrap="square" lIns="0" tIns="0" rIns="0" bIns="0" anchor="t" anchorCtr="0" upright="1">
                          <a:noAutofit/>
                        </wps:bodyPr>
                      </wps:wsp>
                      <wps:wsp>
                        <wps:cNvPr id="148" name="Text Box 42"/>
                        <wps:cNvSpPr txBox="1">
                          <a:spLocks noChangeArrowheads="1"/>
                        </wps:cNvSpPr>
                        <wps:spPr bwMode="auto">
                          <a:xfrm>
                            <a:off x="1531" y="362"/>
                            <a:ext cx="132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83" w:lineRule="exact"/>
                                <w:rPr>
                                  <w:b/>
                                  <w:sz w:val="18"/>
                                </w:rPr>
                              </w:pPr>
                              <w:r>
                                <w:rPr>
                                  <w:b/>
                                  <w:sz w:val="18"/>
                                </w:rPr>
                                <w:t>4. COMENTÁRIOS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95" style="position:absolute;margin-left:74.75pt;margin-top:11.6pt;width:700.1pt;height:1in;z-index:251644416;mso-wrap-distance-left:0;mso-wrap-distance-right:0;mso-position-horizontal-relative:page;mso-position-vertical-relative:text" coordorigin="1495,232" coordsize="14002,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">
                <v:shape id="Picture 49" o:spid="_x0000_s1096" type="#_x0000_t75" style="position:absolute;left:1495;top:231;width:13;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KWrDAAAA3AAAAA8AAABkcnMvZG93bnJldi54bWxET0trwkAQvgv9D8sUetONEqKkrhICBemh&#10;pVra65CdPGh2NuyuMfXXu4WCt/n4nrPdT6YXIznfWVawXCQgiCurO24UfJ5e5hsQPiBr7C2Tgl/y&#10;sN89zLaYa3vhDxqPoRExhH2OCtoQhlxKX7Vk0C/sQBy52jqDIULXSO3wEsNNL1dJkkmDHceGFgcq&#10;W6p+jmejoLyOdvX9arWTWeq/1kVdv23elXp6nIpnEIGmcBf/uw86zk+X8PdMvED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ApasMAAADcAAAADwAAAAAAAAAAAAAAAACf&#10;AgAAZHJzL2Rvd25yZXYueG1sUEsFBgAAAAAEAAQA9wAAAI8DAAAAAA==&#10;">
                  <v:imagedata r:id="rId147" o:title=""/>
                </v:shape>
                <v:shape id="Picture 48" o:spid="_x0000_s1097" type="#_x0000_t75" style="position:absolute;left:15484;top:244;width:13;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CjlvEAAAA3AAAAA8AAABkcnMvZG93bnJldi54bWxET99rwjAQfhf8H8IN9iIzVVRGZ5QiDAZD&#10;YVVwj7fm1pYll9JkbedfbwaCb/fx/bz1drBGdNT62rGC2TQBQVw4XXOp4HR8fXoG4QOyRuOYFPyR&#10;h+1mPFpjql3PH9TloRQxhH2KCqoQmlRKX1Rk0U9dQxy5b9daDBG2pdQt9jHcGjlPkpW0WHNsqLCh&#10;XUXFT/5rFZz7fPa1N1l3zA6L08V8LrP3SaPU48OQvYAINIS7+OZ+03H+Yg7/z8QL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CjlvEAAAA3AAAAA8AAAAAAAAAAAAAAAAA&#10;nwIAAGRycy9kb3ducmV2LnhtbFBLBQYAAAAABAAEAPcAAACQAwAAAAA=&#10;">
                  <v:imagedata r:id="rId148" o:title=""/>
                </v:shape>
                <v:line id="Line 47" o:spid="_x0000_s1098" style="position:absolute;visibility:visible;mso-wrap-style:square" from="1513,238" to="1549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XReMEAAADcAAAADwAAAGRycy9kb3ducmV2LnhtbERP22oCMRB9L/gPYQTfamJtRVajiGBp&#10;aUG8fMC4GXdXN5NlJ9Xt3zeFQt/mcK4zX3a+VjdqpQpsYTQ0oIjz4CouLBwPm8cpKInIDuvAZOGb&#10;BJaL3sMcMxfuvKPbPhYqhbBkaKGMscm0lrwkjzIMDXHizqH1GBNsC+1avKdwX+snYybaY8WpocSG&#10;1iXl1/2Xt7D5oCN+bl8Ew0neX0fBTORirB30u9UMVKQu/ov/3G8uzX8ew+8z6Q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JdF4wQAAANwAAAAPAAAAAAAAAAAAAAAA&#10;AKECAABkcnMvZG93bnJldi54bWxQSwUGAAAAAAQABAD5AAAAjwMAAAAA&#10;" strokeweight=".21489mm"/>
                <v:shape id="Picture 46" o:spid="_x0000_s1099" type="#_x0000_t75" style="position:absolute;left:1507;top:231;width:1399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zojAAAAA3AAAAA8AAABkcnMvZG93bnJldi54bWxET01rwkAQvRf6H5YRvDUbSwgSXUUEobdi&#10;2ktvY3aSjWZn0+w2xn/vFgRv83ifs95OthMjDb51rGCRpCCIK6dbbhR8fx3eliB8QNbYOSYFN/Kw&#10;3by+rLHQ7spHGsvQiBjCvkAFJoS+kNJXhiz6xPXEkavdYDFEODRSD3iN4baT72maS4stxwaDPe0N&#10;VZfyzyooieqQ/xyW+rMfT+dO5jhmv0rNZ9NuBSLQFJ7ih/tDx/lZBv/PxAvk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SrOiMAAAADcAAAADwAAAAAAAAAAAAAAAACfAgAA&#10;ZHJzL2Rvd25yZXYueG1sUEsFBgAAAAAEAAQA9wAAAIwDAAAAAA==&#10;">
                  <v:imagedata r:id="rId149" o:title=""/>
                </v:shape>
                <v:shape id="Picture 45" o:spid="_x0000_s1100" type="#_x0000_t75" style="position:absolute;left:1507;top:622;width:1399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gwoLCAAAA3AAAAA8AAABkcnMvZG93bnJldi54bWxET9tqAjEQfRf8hzBC3zSrtKVsjSJCixUU&#10;tPsBQzLdpG4m6ybV9e8bodC3OZzrzJe9b8SFuugCK5hOChDEOhjHtYLq8238AiImZINNYFJwowjL&#10;xXAwx9KEKx/ocky1yCEcS1RgU2pLKaO25DFOQkucua/QeUwZdrU0HV5zuG/krCiepUfHucFiS2tL&#10;+nT88Qq23/sPq82mOu/2um9XM/deHZxSD6N+9QoiUZ/+xX/ujcnzH5/g/ky+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oMKCwgAAANwAAAAPAAAAAAAAAAAAAAAAAJ8C&#10;AABkcnMvZG93bnJldi54bWxQSwUGAAAAAAQABAD3AAAAjgMAAAAA&#10;">
                  <v:imagedata r:id="rId150" o:title=""/>
                </v:shape>
                <v:shape id="Picture 44" o:spid="_x0000_s1101" type="#_x0000_t75" style="position:absolute;left:1507;top:1659;width:13990;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vW7CAAAA3AAAAA8AAABkcnMvZG93bnJldi54bWxET0uLwjAQvgv7H8IseJFtuiJFqlFkQdC9&#10;+YDibbYZ29JmUppY67/fCIK3+fies1wPphE9da6yrOA7ikEQ51ZXXCg4n7ZfcxDOI2tsLJOCBzlY&#10;rz5GS0y1vfOB+qMvRAhhl6KC0vs2ldLlJRl0kW2JA3e1nUEfYFdI3eE9hJtGTuM4kQYrDg0ltvRT&#10;Ul4fb0bBtp5sssc+v9R/t8xmOvstepMoNf4cNgsQngb/Fr/cOx3mzxJ4PhMu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71uwgAAANwAAAAPAAAAAAAAAAAAAAAAAJ8C&#10;AABkcnMvZG93bnJldi54bWxQSwUGAAAAAAQABAD3AAAAjgMAAAAA&#10;">
                  <v:imagedata r:id="rId151" o:title=""/>
                </v:shape>
                <v:shape id="_x0000_s1102" type="#_x0000_t202" style="position:absolute;left:1501;top:628;width:13990;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IcUA&#10;AADcAAAADwAAAGRycy9kb3ducmV2LnhtbERPTWvCQBC9C/0PyxR6040ibRpdpVREL1Kb6MHbkB2T&#10;tNnZkN3G1F/vFgre5vE+Z77sTS06al1lWcF4FIEgzq2uuFBwyNbDGITzyBpry6TglxwsFw+DOSba&#10;XviTutQXIoSwS1BB6X2TSOnykgy6kW2IA3e2rUEfYFtI3eIlhJtaTqLoWRqsODSU2NB7Sfl3+mMU&#10;rPa7aXri8bE/TLqvePNxjV+vmVJPj/3bDISn3t/F/+6tDvOnL/D3TLh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aQhxQAAANwAAAAPAAAAAAAAAAAAAAAAAJgCAABkcnMv&#10;ZG93bnJldi54bWxQSwUGAAAAAAQABAD1AAAAigMAAAAA&#10;" filled="f" strokeweight=".21639mm">
                  <v:textbox inset="0,0,0,0">
                    <w:txbxContent>
                      <w:p w:rsidR="00500A47" w:rsidRDefault="000A7459">
                        <w:pPr>
                          <w:spacing w:before="11"/>
                          <w:ind w:left="24"/>
                          <w:rPr>
                            <w:sz w:val="18"/>
                          </w:rPr>
                        </w:pPr>
                        <w:r>
                          <w:rPr>
                            <w:sz w:val="18"/>
                          </w:rPr>
                          <w:t>Caso este Projeto/Atividade contribua para mais algum objetivo estratégico, de forma adicional ao principal, deve ser informado neste campo.</w:t>
                        </w:r>
                      </w:p>
                    </w:txbxContent>
                  </v:textbox>
                </v:shape>
                <v:shape id="_x0000_s1103" type="#_x0000_t202" style="position:absolute;left:1531;top:362;width:1326;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500A47" w:rsidRDefault="000A7459">
                        <w:pPr>
                          <w:spacing w:line="183" w:lineRule="exact"/>
                          <w:rPr>
                            <w:b/>
                            <w:sz w:val="18"/>
                          </w:rPr>
                        </w:pPr>
                        <w:r>
                          <w:rPr>
                            <w:b/>
                            <w:sz w:val="18"/>
                          </w:rPr>
                          <w:t>4. COMENTÁRIOS</w:t>
                        </w:r>
                      </w:p>
                    </w:txbxContent>
                  </v:textbox>
                </v:shape>
                <w10:wrap type="topAndBottom" anchorx="page"/>
              </v:group>
            </w:pict>
          </mc:Fallback>
        </mc:AlternateContent>
      </w:r>
    </w:p>
    <w:p w:rsidR="00500A47" w:rsidRDefault="00500A47">
      <w:pPr>
        <w:rPr>
          <w:rFonts w:ascii="Times New Roman"/>
          <w:sz w:val="16"/>
        </w:rPr>
        <w:sectPr w:rsidR="00500A47">
          <w:headerReference w:type="default" r:id="rId152"/>
          <w:footerReference w:type="default" r:id="rId153"/>
          <w:pgSz w:w="16840" w:h="11910" w:orient="landscape"/>
          <w:pgMar w:top="1520" w:right="340" w:bottom="900" w:left="400" w:header="639" w:footer="703" w:gutter="0"/>
          <w:pgNumType w:start="74"/>
          <w:cols w:space="720"/>
        </w:sectPr>
      </w:pPr>
    </w:p>
    <w:p w:rsidR="00500A47" w:rsidRDefault="00500A47">
      <w:pPr>
        <w:pStyle w:val="Corpodetexto"/>
        <w:spacing w:before="10"/>
        <w:rPr>
          <w:rFonts w:ascii="Times New Roman"/>
          <w:sz w:val="22"/>
        </w:rPr>
      </w:pPr>
    </w:p>
    <w:p w:rsidR="00500A47" w:rsidRDefault="00255050">
      <w:pPr>
        <w:pStyle w:val="Corpodetexto"/>
        <w:ind w:left="101"/>
        <w:rPr>
          <w:rFonts w:ascii="Times New Roman"/>
          <w:sz w:val="20"/>
        </w:rPr>
      </w:pPr>
      <w:r>
        <w:rPr>
          <w:rFonts w:ascii="Times New Roman"/>
          <w:noProof/>
          <w:sz w:val="20"/>
          <w:lang w:bidi="ar-SA"/>
        </w:rPr>
        <mc:AlternateContent>
          <mc:Choice Requires="wpg">
            <w:drawing>
              <wp:inline distT="0" distB="0" distL="0" distR="0">
                <wp:extent cx="10079990" cy="315595"/>
                <wp:effectExtent l="9525" t="9525" r="6985" b="8255"/>
                <wp:docPr id="1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315595"/>
                          <a:chOff x="0" y="0"/>
                          <a:chExt cx="15874" cy="497"/>
                        </a:xfrm>
                      </wpg:grpSpPr>
                      <pic:pic xmlns:pic="http://schemas.openxmlformats.org/drawingml/2006/picture">
                        <pic:nvPicPr>
                          <pic:cNvPr id="132" name="Picture 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5861" y="12"/>
                            <a:ext cx="13" cy="485"/>
                          </a:xfrm>
                          <a:prstGeom prst="rect">
                            <a:avLst/>
                          </a:prstGeom>
                          <a:noFill/>
                          <a:extLst>
                            <a:ext uri="{909E8E84-426E-40DD-AFC4-6F175D3DCCD1}">
                              <a14:hiddenFill xmlns:a14="http://schemas.microsoft.com/office/drawing/2010/main">
                                <a:solidFill>
                                  <a:srgbClr val="FFFFFF"/>
                                </a:solidFill>
                              </a14:hiddenFill>
                            </a:ext>
                          </a:extLst>
                        </pic:spPr>
                      </pic:pic>
                      <wps:wsp>
                        <wps:cNvPr id="134" name="Line 38"/>
                        <wps:cNvCnPr>
                          <a:cxnSpLocks noChangeShapeType="1"/>
                        </wps:cNvCnPr>
                        <wps:spPr bwMode="auto">
                          <a:xfrm>
                            <a:off x="18" y="6"/>
                            <a:ext cx="15849" cy="0"/>
                          </a:xfrm>
                          <a:prstGeom prst="line">
                            <a:avLst/>
                          </a:prstGeom>
                          <a:noFill/>
                          <a:ln w="76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 name="Picture 3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2" y="0"/>
                            <a:ext cx="15862"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3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2" y="242"/>
                            <a:ext cx="15862"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2" y="484"/>
                            <a:ext cx="15862" cy="13"/>
                          </a:xfrm>
                          <a:prstGeom prst="rect">
                            <a:avLst/>
                          </a:prstGeom>
                          <a:noFill/>
                          <a:extLst>
                            <a:ext uri="{909E8E84-426E-40DD-AFC4-6F175D3DCCD1}">
                              <a14:hiddenFill xmlns:a14="http://schemas.microsoft.com/office/drawing/2010/main">
                                <a:solidFill>
                                  <a:srgbClr val="FFFFFF"/>
                                </a:solidFill>
                              </a14:hiddenFill>
                            </a:ext>
                          </a:extLst>
                        </pic:spPr>
                      </pic:pic>
                      <wps:wsp>
                        <wps:cNvPr id="138" name="Text Box 34"/>
                        <wps:cNvSpPr txBox="1">
                          <a:spLocks noChangeArrowheads="1"/>
                        </wps:cNvSpPr>
                        <wps:spPr bwMode="auto">
                          <a:xfrm>
                            <a:off x="6" y="248"/>
                            <a:ext cx="15862" cy="243"/>
                          </a:xfrm>
                          <a:prstGeom prst="rect">
                            <a:avLst/>
                          </a:prstGeom>
                          <a:solidFill>
                            <a:srgbClr val="E7E6E6"/>
                          </a:solidFill>
                          <a:ln w="7733">
                            <a:solidFill>
                              <a:srgbClr val="000000"/>
                            </a:solidFill>
                            <a:miter lim="800000"/>
                            <a:headEnd/>
                            <a:tailEnd/>
                          </a:ln>
                        </wps:spPr>
                        <wps:txbx>
                          <w:txbxContent>
                            <w:p w:rsidR="00500A47" w:rsidRDefault="000A7459">
                              <w:pPr>
                                <w:spacing w:before="10"/>
                                <w:ind w:left="24"/>
                                <w:rPr>
                                  <w:b/>
                                  <w:sz w:val="18"/>
                                </w:rPr>
                              </w:pPr>
                              <w:r>
                                <w:rPr>
                                  <w:b/>
                                  <w:sz w:val="18"/>
                                </w:rPr>
                                <w:t>Anexo 3.3 - Quadro Descritivo de Ações e Metas do Plano de Ação 2015</w:t>
                              </w:r>
                            </w:p>
                          </w:txbxContent>
                        </wps:txbx>
                        <wps:bodyPr rot="0" vert="horz" wrap="square" lIns="0" tIns="0" rIns="0" bIns="0" anchor="t" anchorCtr="0" upright="1">
                          <a:noAutofit/>
                        </wps:bodyPr>
                      </wps:wsp>
                      <wps:wsp>
                        <wps:cNvPr id="139" name="Text Box 33"/>
                        <wps:cNvSpPr txBox="1">
                          <a:spLocks noChangeArrowheads="1"/>
                        </wps:cNvSpPr>
                        <wps:spPr bwMode="auto">
                          <a:xfrm>
                            <a:off x="36" y="57"/>
                            <a:ext cx="6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82" w:lineRule="exact"/>
                                <w:rPr>
                                  <w:b/>
                                  <w:sz w:val="18"/>
                                </w:rPr>
                              </w:pPr>
                              <w:r>
                                <w:rPr>
                                  <w:b/>
                                  <w:sz w:val="18"/>
                                </w:rPr>
                                <w:t>CAU/UF:</w:t>
                              </w:r>
                            </w:p>
                          </w:txbxContent>
                        </wps:txbx>
                        <wps:bodyPr rot="0" vert="horz" wrap="square" lIns="0" tIns="0" rIns="0" bIns="0" anchor="t" anchorCtr="0" upright="1">
                          <a:noAutofit/>
                        </wps:bodyPr>
                      </wps:wsp>
                    </wpg:wgp>
                  </a:graphicData>
                </a:graphic>
              </wp:inline>
            </w:drawing>
          </mc:Choice>
          <mc:Fallback>
            <w:pict>
              <v:group id="Group 32" o:spid="_x0000_s1104" style="width:793.7pt;height:24.85pt;mso-position-horizontal-relative:char;mso-position-vertical-relative:line" coordsize="1587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">
                <v:shape id="Picture 40" o:spid="_x0000_s1105" type="#_x0000_t75" style="position:absolute;width:13;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UxjDAAAA3AAAAA8AAABkcnMvZG93bnJldi54bWxET01rwkAQvRf8D8sIvdVNU1okdZWiBrwU&#10;jQ2ex+yYRLOzIbtq/PeuUPA2j/c5k1lvGnGhztWWFbyPIhDEhdU1lwryv/RtDMJ5ZI2NZVJwIwez&#10;6eBlgom2V87osvWlCCHsElRQed8mUrqiIoNuZFviwB1sZ9AH2JVSd3gN4aaRcRR9SYM1h4YKW5pX&#10;VJy2Z6MgW9w+j8dlnPnNIt39HtJ8t1/nSr0O+59vEJ56/xT/u1c6zP+I4fFMuE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5TGMMAAADcAAAADwAAAAAAAAAAAAAAAACf&#10;AgAAZHJzL2Rvd25yZXYueG1sUEsFBgAAAAAEAAQA9wAAAI8DAAAAAA==&#10;">
                  <v:imagedata r:id="rId159" o:title=""/>
                </v:shape>
                <v:shape id="Picture 39" o:spid="_x0000_s1106" type="#_x0000_t75" style="position:absolute;left:15861;top:12;width:13;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TS3TCAAAA3AAAAA8AAABkcnMvZG93bnJldi54bWxET0uLwjAQvi/4H8II3tZUZUWrUUQQ3D3I&#10;+gK9Dc3YVptJaWLt/nuzIHibj+8503ljClFT5XLLCnrdCARxYnXOqYLDfvU5AuE8ssbCMin4Iwfz&#10;WetjirG2D95SvfOpCCHsYlSQeV/GUrokI4Oua0viwF1sZdAHWKVSV/gI4aaQ/SgaSoM5h4YMS1pm&#10;lNx2d6MAR73r/ZSMf7k+fv+clpsz1vmXUp12s5iA8NT4t/jlXuswfzCA/2fCB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k0t0wgAAANwAAAAPAAAAAAAAAAAAAAAAAJ8C&#10;AABkcnMvZG93bnJldi54bWxQSwUGAAAAAAQABAD3AAAAjgMAAAAA&#10;">
                  <v:imagedata r:id="rId160" o:title=""/>
                </v:shape>
                <v:line id="Line 38" o:spid="_x0000_s1107" style="position:absolute;visibility:visible;mso-wrap-style:square" from="18,6" to="15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BCsEAAADcAAAADwAAAGRycy9kb3ducmV2LnhtbERPS2vCQBC+F/oflhF6qxutFU1dpQqF&#10;ein4PA/ZaTaYnQ3ZqUn/vVsoeJuP7zmLVe9rdaU2VoENjIYZKOIi2IpLA8fDx/MMVBRki3VgMvBL&#10;EVbLx4cF5jZ0vKPrXkqVQjjmaMCJNLnWsXDkMQ5DQ5y479B6lATbUtsWuxTuaz3Osqn2WHFqcNjQ&#10;xlFx2f94A9lFH/X2q3iVXTytN9VZJp2bG/M06N/fQAn1chf/uz9tmv8ygb9n0gV6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UEKwQAAANwAAAAPAAAAAAAAAAAAAAAA&#10;AKECAABkcnMvZG93bnJldi54bWxQSwUGAAAAAAQABAD5AAAAjwMAAAAA&#10;" strokeweight=".21319mm"/>
                <v:shape id="Picture 37" o:spid="_x0000_s1108" type="#_x0000_t75" style="position:absolute;left:12;width:1586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sUUK+AAAA3AAAAA8AAABkcnMvZG93bnJldi54bWxET8uqwjAQ3Qv+QxjBnSbq9UE1iiiCi7vx&#10;8QFDM7bFZlKaqPHvjXDh7uZwnrPaRFuLJ7W+cqxhNFQgiHNnKi40XC+HwQKED8gGa8ek4U0eNutu&#10;Z4WZcS8+0fMcCpFC2GeooQyhyaT0eUkW/dA1xIm7udZiSLAtpGnxlcJtLcdKzaTFilNDiQ3tSsrv&#10;54fVoLiyNP1Rch8Xl1Pc7ub028y17vfidgkiUAz/4j/30aT5kyl8n0kX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tsUUK+AAAA3AAAAA8AAAAAAAAAAAAAAAAAnwIAAGRy&#10;cy9kb3ducmV2LnhtbFBLBQYAAAAABAAEAPcAAACKAwAAAAA=&#10;">
                  <v:imagedata r:id="rId161" o:title=""/>
                </v:shape>
                <v:shape id="Picture 36" o:spid="_x0000_s1109" type="#_x0000_t75" style="position:absolute;left:12;top:242;width:1586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xibDAAAA3AAAAA8AAABkcnMvZG93bnJldi54bWxET01rwkAQvQv9D8sIvZmNCiKpq2ixoIJW&#10;bXsfs2MSm50N2VWjv74rFLzN433OaNKYUlyodoVlBd0oBkGcWl1wpuD766MzBOE8ssbSMim4kYPJ&#10;+KU1wkTbK+/osveZCCHsElSQe18lUro0J4MushVx4I62NugDrDOpa7yGcFPKXhwPpMGCQ0OOFb3n&#10;lP7uz0bBZvXzuZzt1vfT7bDsadrMT9V2rtRru5m+gfDU+Kf4373QYX5/AI9nwgVy/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rGJsMAAADcAAAADwAAAAAAAAAAAAAAAACf&#10;AgAAZHJzL2Rvd25yZXYueG1sUEsFBgAAAAAEAAQA9wAAAI8DAAAAAA==&#10;">
                  <v:imagedata r:id="rId162" o:title=""/>
                </v:shape>
                <v:shape id="Picture 35" o:spid="_x0000_s1110" type="#_x0000_t75" style="position:absolute;left:12;top:484;width:1586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LjrCAAAA3AAAAA8AAABkcnMvZG93bnJldi54bWxET01rwkAQvRf6H5Yp9NZsbMCW6CpSCBbU&#10;g7EHj0N2TILZ2ZBdzfrvXUHobR7vc+bLYDpxpcG1lhVMkhQEcWV1y7WCv0Px8Q3CeWSNnWVScCMH&#10;y8XryxxzbUfe07X0tYgh7HJU0Hjf51K6qiGDLrE9ceROdjDoIxxqqQccY7jp5GeaTqXBlmNDgz39&#10;NFSdy4tRUG2OfbYNZRhNsVulxZjtT7xW6v0trGYgPAX/L366f3Wcn33B45l4gV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mi46wgAAANwAAAAPAAAAAAAAAAAAAAAAAJ8C&#10;AABkcnMvZG93bnJldi54bWxQSwUGAAAAAAQABAD3AAAAjgMAAAAA&#10;">
                  <v:imagedata r:id="rId163" o:title=""/>
                </v:shape>
                <v:shape id="_x0000_s1111" type="#_x0000_t202" style="position:absolute;left:6;top:248;width:158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O38IA&#10;AADcAAAADwAAAGRycy9kb3ducmV2LnhtbESPzW4CMQyE75X6DpGReitZikDVloBoJRAc+end3ZjN&#10;io0TbQJs3x4fkLjZmvHM59mi9626UpeawAZGwwIUcRVsw7WB42H1/gkqZWSLbWAy8E8JFvPXlxmW&#10;Ntx4R9d9rpWEcCrRgMs5llqnypHHNAyRWLRT6DxmWbta2w5vEu5b/VEUU+2xYWlwGOnHUXXeX7yB&#10;7aSYji+R9dLb7/Wva+Jf3W6NeRv0yy9Qmfr8ND+uN1bwx0Irz8gE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7fwgAAANwAAAAPAAAAAAAAAAAAAAAAAJgCAABkcnMvZG93&#10;bnJldi54bWxQSwUGAAAAAAQABAD1AAAAhwMAAAAA&#10;" fillcolor="#e7e6e6" strokeweight=".21481mm">
                  <v:textbox inset="0,0,0,0">
                    <w:txbxContent>
                      <w:p w:rsidR="00500A47" w:rsidRDefault="000A7459">
                        <w:pPr>
                          <w:spacing w:before="10"/>
                          <w:ind w:left="24"/>
                          <w:rPr>
                            <w:b/>
                            <w:sz w:val="18"/>
                          </w:rPr>
                        </w:pPr>
                        <w:r>
                          <w:rPr>
                            <w:b/>
                            <w:sz w:val="18"/>
                          </w:rPr>
                          <w:t>Anexo 3.3 - Quadro Descritivo de Ações e Metas do Plano de Ação 2015</w:t>
                        </w:r>
                      </w:p>
                    </w:txbxContent>
                  </v:textbox>
                </v:shape>
                <v:shape id="_x0000_s1112" type="#_x0000_t202" style="position:absolute;left:36;top:57;width:675;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500A47" w:rsidRDefault="000A7459">
                        <w:pPr>
                          <w:spacing w:line="182" w:lineRule="exact"/>
                          <w:rPr>
                            <w:b/>
                            <w:sz w:val="18"/>
                          </w:rPr>
                        </w:pPr>
                        <w:r>
                          <w:rPr>
                            <w:b/>
                            <w:sz w:val="18"/>
                          </w:rPr>
                          <w:t>CAU/UF:</w:t>
                        </w:r>
                      </w:p>
                    </w:txbxContent>
                  </v:textbox>
                </v:shape>
                <w10:anchorlock/>
              </v:group>
            </w:pict>
          </mc:Fallback>
        </mc:AlternateContent>
      </w:r>
    </w:p>
    <w:p w:rsidR="00500A47" w:rsidRDefault="000A7459">
      <w:pPr>
        <w:spacing w:line="186" w:lineRule="exact"/>
        <w:ind w:right="156"/>
        <w:jc w:val="right"/>
        <w:rPr>
          <w:b/>
          <w:sz w:val="18"/>
        </w:rPr>
      </w:pPr>
      <w:r>
        <w:rPr>
          <w:b/>
          <w:sz w:val="18"/>
        </w:rPr>
        <w:t>(Valores em R$ 1,00)</w:t>
      </w:r>
    </w:p>
    <w:tbl>
      <w:tblPr>
        <w:tblStyle w:val="TableNormal"/>
        <w:tblW w:w="0" w:type="auto"/>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2"/>
        <w:gridCol w:w="2337"/>
        <w:gridCol w:w="1998"/>
        <w:gridCol w:w="1187"/>
        <w:gridCol w:w="1272"/>
        <w:gridCol w:w="1332"/>
        <w:gridCol w:w="1332"/>
        <w:gridCol w:w="1186"/>
        <w:gridCol w:w="774"/>
        <w:gridCol w:w="1102"/>
        <w:gridCol w:w="1186"/>
        <w:gridCol w:w="1743"/>
      </w:tblGrid>
      <w:tr w:rsidR="00500A47">
        <w:trPr>
          <w:trHeight w:val="226"/>
        </w:trPr>
        <w:tc>
          <w:tcPr>
            <w:tcW w:w="412" w:type="dxa"/>
            <w:vMerge w:val="restart"/>
            <w:shd w:val="clear" w:color="auto" w:fill="E7E6E6"/>
          </w:tcPr>
          <w:p w:rsidR="00500A47" w:rsidRDefault="00500A47">
            <w:pPr>
              <w:pStyle w:val="TableParagraph"/>
              <w:jc w:val="left"/>
              <w:rPr>
                <w:b/>
                <w:sz w:val="18"/>
              </w:rPr>
            </w:pPr>
          </w:p>
          <w:p w:rsidR="00500A47" w:rsidRDefault="000A7459">
            <w:pPr>
              <w:pStyle w:val="TableParagraph"/>
              <w:spacing w:before="140"/>
              <w:ind w:left="101"/>
              <w:jc w:val="left"/>
              <w:rPr>
                <w:b/>
                <w:sz w:val="18"/>
              </w:rPr>
            </w:pPr>
            <w:r>
              <w:rPr>
                <w:b/>
                <w:sz w:val="18"/>
              </w:rPr>
              <w:t>Nº</w:t>
            </w:r>
          </w:p>
        </w:tc>
        <w:tc>
          <w:tcPr>
            <w:tcW w:w="4335" w:type="dxa"/>
            <w:gridSpan w:val="2"/>
            <w:shd w:val="clear" w:color="auto" w:fill="E7E6E6"/>
          </w:tcPr>
          <w:p w:rsidR="00500A47" w:rsidRDefault="000A7459">
            <w:pPr>
              <w:pStyle w:val="TableParagraph"/>
              <w:spacing w:before="8" w:line="199" w:lineRule="exact"/>
              <w:ind w:left="1785" w:right="1774"/>
              <w:jc w:val="center"/>
              <w:rPr>
                <w:b/>
                <w:sz w:val="18"/>
              </w:rPr>
            </w:pPr>
            <w:r>
              <w:rPr>
                <w:b/>
                <w:sz w:val="18"/>
              </w:rPr>
              <w:t>Descrição</w:t>
            </w:r>
          </w:p>
        </w:tc>
        <w:tc>
          <w:tcPr>
            <w:tcW w:w="2459" w:type="dxa"/>
            <w:gridSpan w:val="2"/>
            <w:shd w:val="clear" w:color="auto" w:fill="E7E6E6"/>
          </w:tcPr>
          <w:p w:rsidR="00500A47" w:rsidRDefault="000A7459">
            <w:pPr>
              <w:pStyle w:val="TableParagraph"/>
              <w:spacing w:before="8" w:line="199" w:lineRule="exact"/>
              <w:ind w:left="451"/>
              <w:jc w:val="left"/>
              <w:rPr>
                <w:b/>
                <w:sz w:val="18"/>
              </w:rPr>
            </w:pPr>
            <w:r>
              <w:rPr>
                <w:b/>
                <w:sz w:val="18"/>
              </w:rPr>
              <w:t>Período de Execução</w:t>
            </w:r>
          </w:p>
        </w:tc>
        <w:tc>
          <w:tcPr>
            <w:tcW w:w="2664" w:type="dxa"/>
            <w:gridSpan w:val="2"/>
            <w:shd w:val="clear" w:color="auto" w:fill="E7E6E6"/>
          </w:tcPr>
          <w:p w:rsidR="00500A47" w:rsidRDefault="000A7459">
            <w:pPr>
              <w:pStyle w:val="TableParagraph"/>
              <w:spacing w:before="8" w:line="199" w:lineRule="exact"/>
              <w:ind w:left="632"/>
              <w:jc w:val="left"/>
              <w:rPr>
                <w:b/>
                <w:sz w:val="18"/>
              </w:rPr>
            </w:pPr>
            <w:r>
              <w:rPr>
                <w:b/>
                <w:sz w:val="18"/>
              </w:rPr>
              <w:t>Custo da Ação (R$)</w:t>
            </w:r>
          </w:p>
        </w:tc>
        <w:tc>
          <w:tcPr>
            <w:tcW w:w="1960" w:type="dxa"/>
            <w:gridSpan w:val="2"/>
            <w:shd w:val="clear" w:color="auto" w:fill="E7E6E6"/>
          </w:tcPr>
          <w:p w:rsidR="00500A47" w:rsidRDefault="000A7459">
            <w:pPr>
              <w:pStyle w:val="TableParagraph"/>
              <w:spacing w:before="8" w:line="199" w:lineRule="exact"/>
              <w:ind w:left="656"/>
              <w:jc w:val="left"/>
              <w:rPr>
                <w:b/>
                <w:sz w:val="18"/>
              </w:rPr>
            </w:pPr>
            <w:r>
              <w:rPr>
                <w:b/>
                <w:sz w:val="18"/>
              </w:rPr>
              <w:t>Variação</w:t>
            </w:r>
          </w:p>
        </w:tc>
        <w:tc>
          <w:tcPr>
            <w:tcW w:w="1102" w:type="dxa"/>
            <w:vMerge w:val="restart"/>
            <w:shd w:val="clear" w:color="auto" w:fill="E7E6E6"/>
          </w:tcPr>
          <w:p w:rsidR="00500A47" w:rsidRDefault="00500A47">
            <w:pPr>
              <w:pStyle w:val="TableParagraph"/>
              <w:spacing w:before="6"/>
              <w:jc w:val="left"/>
              <w:rPr>
                <w:b/>
                <w:sz w:val="19"/>
              </w:rPr>
            </w:pPr>
          </w:p>
          <w:p w:rsidR="00500A47" w:rsidRDefault="000A7459">
            <w:pPr>
              <w:pStyle w:val="TableParagraph"/>
              <w:spacing w:line="264" w:lineRule="auto"/>
              <w:ind w:left="439" w:right="22" w:hanging="218"/>
              <w:jc w:val="left"/>
              <w:rPr>
                <w:b/>
                <w:sz w:val="18"/>
              </w:rPr>
            </w:pPr>
            <w:r>
              <w:rPr>
                <w:b/>
                <w:sz w:val="18"/>
              </w:rPr>
              <w:t>% Partic. (B)</w:t>
            </w:r>
          </w:p>
        </w:tc>
        <w:tc>
          <w:tcPr>
            <w:tcW w:w="1186" w:type="dxa"/>
            <w:vMerge w:val="restart"/>
            <w:shd w:val="clear" w:color="auto" w:fill="E7E6E6"/>
          </w:tcPr>
          <w:p w:rsidR="00500A47" w:rsidRDefault="000A7459">
            <w:pPr>
              <w:pStyle w:val="TableParagraph"/>
              <w:spacing w:before="8" w:line="264" w:lineRule="auto"/>
              <w:ind w:left="40" w:right="37"/>
              <w:jc w:val="center"/>
              <w:rPr>
                <w:b/>
                <w:sz w:val="18"/>
              </w:rPr>
            </w:pPr>
            <w:r>
              <w:rPr>
                <w:b/>
                <w:sz w:val="18"/>
              </w:rPr>
              <w:t>A custear com Recursos do Fundo de</w:t>
            </w:r>
          </w:p>
          <w:p w:rsidR="00500A47" w:rsidRDefault="000A7459">
            <w:pPr>
              <w:pStyle w:val="TableParagraph"/>
              <w:spacing w:before="2" w:line="198" w:lineRule="exact"/>
              <w:ind w:left="47" w:right="41"/>
              <w:jc w:val="center"/>
              <w:rPr>
                <w:b/>
                <w:sz w:val="18"/>
              </w:rPr>
            </w:pPr>
            <w:r>
              <w:rPr>
                <w:b/>
                <w:sz w:val="18"/>
              </w:rPr>
              <w:t>Apoio (R$)</w:t>
            </w:r>
          </w:p>
        </w:tc>
        <w:tc>
          <w:tcPr>
            <w:tcW w:w="1743" w:type="dxa"/>
            <w:vMerge w:val="restart"/>
            <w:shd w:val="clear" w:color="auto" w:fill="E7E6E6"/>
          </w:tcPr>
          <w:p w:rsidR="00500A47" w:rsidRDefault="00500A47">
            <w:pPr>
              <w:pStyle w:val="TableParagraph"/>
              <w:spacing w:before="6"/>
              <w:jc w:val="left"/>
              <w:rPr>
                <w:b/>
                <w:sz w:val="19"/>
              </w:rPr>
            </w:pPr>
          </w:p>
          <w:p w:rsidR="00500A47" w:rsidRDefault="000A7459">
            <w:pPr>
              <w:pStyle w:val="TableParagraph"/>
              <w:spacing w:line="264" w:lineRule="auto"/>
              <w:ind w:left="524" w:right="204" w:hanging="316"/>
              <w:jc w:val="left"/>
              <w:rPr>
                <w:b/>
                <w:sz w:val="18"/>
              </w:rPr>
            </w:pPr>
            <w:r>
              <w:rPr>
                <w:b/>
                <w:sz w:val="18"/>
              </w:rPr>
              <w:t>Responsável pela Execução</w:t>
            </w:r>
          </w:p>
        </w:tc>
      </w:tr>
      <w:tr w:rsidR="00500A47">
        <w:trPr>
          <w:trHeight w:val="711"/>
        </w:trPr>
        <w:tc>
          <w:tcPr>
            <w:tcW w:w="412" w:type="dxa"/>
            <w:vMerge/>
            <w:tcBorders>
              <w:top w:val="nil"/>
            </w:tcBorders>
            <w:shd w:val="clear" w:color="auto" w:fill="E7E6E6"/>
          </w:tcPr>
          <w:p w:rsidR="00500A47" w:rsidRDefault="00500A47">
            <w:pPr>
              <w:rPr>
                <w:sz w:val="2"/>
                <w:szCs w:val="2"/>
              </w:rPr>
            </w:pPr>
          </w:p>
        </w:tc>
        <w:tc>
          <w:tcPr>
            <w:tcW w:w="2337" w:type="dxa"/>
            <w:shd w:val="clear" w:color="auto" w:fill="E7E6E6"/>
          </w:tcPr>
          <w:p w:rsidR="00500A47" w:rsidRDefault="00500A47">
            <w:pPr>
              <w:pStyle w:val="TableParagraph"/>
              <w:spacing w:before="6"/>
              <w:jc w:val="left"/>
              <w:rPr>
                <w:b/>
                <w:sz w:val="20"/>
              </w:rPr>
            </w:pPr>
          </w:p>
          <w:p w:rsidR="00500A47" w:rsidRDefault="000A7459">
            <w:pPr>
              <w:pStyle w:val="TableParagraph"/>
              <w:ind w:left="918" w:right="919"/>
              <w:jc w:val="center"/>
              <w:rPr>
                <w:b/>
                <w:sz w:val="18"/>
              </w:rPr>
            </w:pPr>
            <w:r>
              <w:rPr>
                <w:b/>
                <w:sz w:val="18"/>
              </w:rPr>
              <w:t>Ações</w:t>
            </w:r>
          </w:p>
        </w:tc>
        <w:tc>
          <w:tcPr>
            <w:tcW w:w="1998" w:type="dxa"/>
            <w:shd w:val="clear" w:color="auto" w:fill="E7E6E6"/>
          </w:tcPr>
          <w:p w:rsidR="00500A47" w:rsidRDefault="00500A47">
            <w:pPr>
              <w:pStyle w:val="TableParagraph"/>
              <w:spacing w:before="6"/>
              <w:jc w:val="left"/>
              <w:rPr>
                <w:b/>
                <w:sz w:val="20"/>
              </w:rPr>
            </w:pPr>
          </w:p>
          <w:p w:rsidR="00500A47" w:rsidRDefault="000A7459">
            <w:pPr>
              <w:pStyle w:val="TableParagraph"/>
              <w:ind w:left="735" w:right="736"/>
              <w:jc w:val="center"/>
              <w:rPr>
                <w:b/>
                <w:sz w:val="18"/>
              </w:rPr>
            </w:pPr>
            <w:r>
              <w:rPr>
                <w:b/>
                <w:sz w:val="18"/>
              </w:rPr>
              <w:t>Metas</w:t>
            </w:r>
          </w:p>
        </w:tc>
        <w:tc>
          <w:tcPr>
            <w:tcW w:w="1187" w:type="dxa"/>
            <w:shd w:val="clear" w:color="auto" w:fill="E7E6E6"/>
          </w:tcPr>
          <w:p w:rsidR="00500A47" w:rsidRDefault="00500A47">
            <w:pPr>
              <w:pStyle w:val="TableParagraph"/>
              <w:spacing w:before="6"/>
              <w:jc w:val="left"/>
              <w:rPr>
                <w:b/>
                <w:sz w:val="20"/>
              </w:rPr>
            </w:pPr>
          </w:p>
          <w:p w:rsidR="00500A47" w:rsidRDefault="000A7459">
            <w:pPr>
              <w:pStyle w:val="TableParagraph"/>
              <w:ind w:left="379"/>
              <w:jc w:val="left"/>
              <w:rPr>
                <w:b/>
                <w:sz w:val="18"/>
              </w:rPr>
            </w:pPr>
            <w:r>
              <w:rPr>
                <w:b/>
                <w:sz w:val="18"/>
              </w:rPr>
              <w:t>Início</w:t>
            </w:r>
          </w:p>
        </w:tc>
        <w:tc>
          <w:tcPr>
            <w:tcW w:w="1272" w:type="dxa"/>
            <w:shd w:val="clear" w:color="auto" w:fill="E7E6E6"/>
          </w:tcPr>
          <w:p w:rsidR="00500A47" w:rsidRDefault="00500A47">
            <w:pPr>
              <w:pStyle w:val="TableParagraph"/>
              <w:spacing w:before="6"/>
              <w:jc w:val="left"/>
              <w:rPr>
                <w:b/>
                <w:sz w:val="20"/>
              </w:rPr>
            </w:pPr>
          </w:p>
          <w:p w:rsidR="00500A47" w:rsidRDefault="000A7459">
            <w:pPr>
              <w:pStyle w:val="TableParagraph"/>
              <w:ind w:left="318"/>
              <w:jc w:val="left"/>
              <w:rPr>
                <w:b/>
                <w:sz w:val="18"/>
              </w:rPr>
            </w:pPr>
            <w:r>
              <w:rPr>
                <w:b/>
                <w:sz w:val="18"/>
              </w:rPr>
              <w:t>Término</w:t>
            </w:r>
          </w:p>
        </w:tc>
        <w:tc>
          <w:tcPr>
            <w:tcW w:w="1332" w:type="dxa"/>
            <w:shd w:val="clear" w:color="auto" w:fill="E7E6E6"/>
          </w:tcPr>
          <w:p w:rsidR="00500A47" w:rsidRDefault="000A7459">
            <w:pPr>
              <w:pStyle w:val="TableParagraph"/>
              <w:spacing w:before="8" w:line="264" w:lineRule="auto"/>
              <w:ind w:left="147" w:right="148"/>
              <w:jc w:val="center"/>
              <w:rPr>
                <w:b/>
                <w:sz w:val="18"/>
              </w:rPr>
            </w:pPr>
            <w:r>
              <w:rPr>
                <w:b/>
                <w:sz w:val="18"/>
              </w:rPr>
              <w:t>Programação 2014</w:t>
            </w:r>
          </w:p>
          <w:p w:rsidR="00500A47" w:rsidRDefault="000A7459">
            <w:pPr>
              <w:pStyle w:val="TableParagraph"/>
              <w:spacing w:before="1" w:line="198" w:lineRule="exact"/>
              <w:ind w:left="147" w:right="143"/>
              <w:jc w:val="center"/>
              <w:rPr>
                <w:b/>
                <w:sz w:val="18"/>
              </w:rPr>
            </w:pPr>
            <w:r>
              <w:rPr>
                <w:b/>
                <w:sz w:val="18"/>
              </w:rPr>
              <w:t>(A)</w:t>
            </w:r>
          </w:p>
        </w:tc>
        <w:tc>
          <w:tcPr>
            <w:tcW w:w="1332" w:type="dxa"/>
            <w:shd w:val="clear" w:color="auto" w:fill="E7E6E6"/>
          </w:tcPr>
          <w:p w:rsidR="00500A47" w:rsidRDefault="000A7459">
            <w:pPr>
              <w:pStyle w:val="TableParagraph"/>
              <w:spacing w:before="8" w:line="264" w:lineRule="auto"/>
              <w:ind w:left="147" w:right="148"/>
              <w:jc w:val="center"/>
              <w:rPr>
                <w:b/>
                <w:sz w:val="18"/>
              </w:rPr>
            </w:pPr>
            <w:r>
              <w:rPr>
                <w:b/>
                <w:sz w:val="18"/>
              </w:rPr>
              <w:t>Programação 2015</w:t>
            </w:r>
          </w:p>
          <w:p w:rsidR="00500A47" w:rsidRDefault="000A7459">
            <w:pPr>
              <w:pStyle w:val="TableParagraph"/>
              <w:spacing w:before="1" w:line="198" w:lineRule="exact"/>
              <w:ind w:left="142" w:right="148"/>
              <w:jc w:val="center"/>
              <w:rPr>
                <w:b/>
                <w:sz w:val="18"/>
              </w:rPr>
            </w:pPr>
            <w:r>
              <w:rPr>
                <w:b/>
                <w:sz w:val="18"/>
              </w:rPr>
              <w:t>(B)</w:t>
            </w:r>
          </w:p>
        </w:tc>
        <w:tc>
          <w:tcPr>
            <w:tcW w:w="1186" w:type="dxa"/>
            <w:shd w:val="clear" w:color="auto" w:fill="E7E6E6"/>
          </w:tcPr>
          <w:p w:rsidR="00500A47" w:rsidRDefault="000A7459">
            <w:pPr>
              <w:pStyle w:val="TableParagraph"/>
              <w:spacing w:before="130" w:line="264" w:lineRule="auto"/>
              <w:ind w:left="402" w:right="295" w:hanging="98"/>
              <w:jc w:val="left"/>
              <w:rPr>
                <w:b/>
                <w:sz w:val="18"/>
              </w:rPr>
            </w:pPr>
            <w:r>
              <w:rPr>
                <w:b/>
                <w:sz w:val="18"/>
              </w:rPr>
              <w:t>Valores (B-A)</w:t>
            </w:r>
          </w:p>
        </w:tc>
        <w:tc>
          <w:tcPr>
            <w:tcW w:w="774" w:type="dxa"/>
            <w:shd w:val="clear" w:color="auto" w:fill="E7E6E6"/>
          </w:tcPr>
          <w:p w:rsidR="00500A47" w:rsidRDefault="000A7459">
            <w:pPr>
              <w:pStyle w:val="TableParagraph"/>
              <w:spacing w:before="130" w:line="264" w:lineRule="auto"/>
              <w:ind w:left="184" w:firstLine="133"/>
              <w:jc w:val="left"/>
              <w:rPr>
                <w:b/>
                <w:sz w:val="18"/>
              </w:rPr>
            </w:pPr>
            <w:r>
              <w:rPr>
                <w:b/>
                <w:sz w:val="18"/>
              </w:rPr>
              <w:t>% (B/A)</w:t>
            </w:r>
          </w:p>
        </w:tc>
        <w:tc>
          <w:tcPr>
            <w:tcW w:w="1102" w:type="dxa"/>
            <w:vMerge/>
            <w:tcBorders>
              <w:top w:val="nil"/>
            </w:tcBorders>
            <w:shd w:val="clear" w:color="auto" w:fill="E7E6E6"/>
          </w:tcPr>
          <w:p w:rsidR="00500A47" w:rsidRDefault="00500A47">
            <w:pPr>
              <w:rPr>
                <w:sz w:val="2"/>
                <w:szCs w:val="2"/>
              </w:rPr>
            </w:pPr>
          </w:p>
        </w:tc>
        <w:tc>
          <w:tcPr>
            <w:tcW w:w="1186" w:type="dxa"/>
            <w:vMerge/>
            <w:tcBorders>
              <w:top w:val="nil"/>
            </w:tcBorders>
            <w:shd w:val="clear" w:color="auto" w:fill="E7E6E6"/>
          </w:tcPr>
          <w:p w:rsidR="00500A47" w:rsidRDefault="00500A47">
            <w:pPr>
              <w:rPr>
                <w:sz w:val="2"/>
                <w:szCs w:val="2"/>
              </w:rPr>
            </w:pPr>
          </w:p>
        </w:tc>
        <w:tc>
          <w:tcPr>
            <w:tcW w:w="1743" w:type="dxa"/>
            <w:vMerge/>
            <w:tcBorders>
              <w:top w:val="nil"/>
            </w:tcBorders>
            <w:shd w:val="clear" w:color="auto" w:fill="E7E6E6"/>
          </w:tcPr>
          <w:p w:rsidR="00500A47" w:rsidRDefault="00500A47">
            <w:pPr>
              <w:rPr>
                <w:sz w:val="2"/>
                <w:szCs w:val="2"/>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8" w:line="199" w:lineRule="exact"/>
              <w:ind w:right="142"/>
              <w:rPr>
                <w:sz w:val="18"/>
              </w:rPr>
            </w:pPr>
            <w:r>
              <w:rPr>
                <w:w w:val="101"/>
                <w:sz w:val="18"/>
              </w:rPr>
              <w:t>-</w:t>
            </w:r>
          </w:p>
        </w:tc>
        <w:tc>
          <w:tcPr>
            <w:tcW w:w="774" w:type="dxa"/>
          </w:tcPr>
          <w:p w:rsidR="00500A47" w:rsidRDefault="000A7459">
            <w:pPr>
              <w:pStyle w:val="TableParagraph"/>
              <w:spacing w:before="8" w:line="199" w:lineRule="exact"/>
              <w:ind w:right="8"/>
              <w:rPr>
                <w:sz w:val="18"/>
              </w:rPr>
            </w:pPr>
            <w:r>
              <w:rPr>
                <w:sz w:val="18"/>
              </w:rPr>
              <w:t>0,0</w:t>
            </w:r>
          </w:p>
        </w:tc>
        <w:tc>
          <w:tcPr>
            <w:tcW w:w="1102" w:type="dxa"/>
          </w:tcPr>
          <w:p w:rsidR="00500A47" w:rsidRDefault="000A7459">
            <w:pPr>
              <w:pStyle w:val="TableParagraph"/>
              <w:spacing w:before="8" w:line="199"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6"/>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8" w:line="198" w:lineRule="exact"/>
              <w:ind w:right="142"/>
              <w:rPr>
                <w:sz w:val="18"/>
              </w:rPr>
            </w:pPr>
            <w:r>
              <w:rPr>
                <w:w w:val="101"/>
                <w:sz w:val="18"/>
              </w:rPr>
              <w:t>-</w:t>
            </w:r>
          </w:p>
        </w:tc>
        <w:tc>
          <w:tcPr>
            <w:tcW w:w="774" w:type="dxa"/>
          </w:tcPr>
          <w:p w:rsidR="00500A47" w:rsidRDefault="000A7459">
            <w:pPr>
              <w:pStyle w:val="TableParagraph"/>
              <w:spacing w:before="8" w:line="198" w:lineRule="exact"/>
              <w:ind w:right="8"/>
              <w:rPr>
                <w:sz w:val="18"/>
              </w:rPr>
            </w:pPr>
            <w:r>
              <w:rPr>
                <w:sz w:val="18"/>
              </w:rPr>
              <w:t>0,0</w:t>
            </w:r>
          </w:p>
        </w:tc>
        <w:tc>
          <w:tcPr>
            <w:tcW w:w="1102" w:type="dxa"/>
          </w:tcPr>
          <w:p w:rsidR="00500A47" w:rsidRDefault="000A7459">
            <w:pPr>
              <w:pStyle w:val="TableParagraph"/>
              <w:spacing w:before="8"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8" w:line="199" w:lineRule="exact"/>
              <w:ind w:right="142"/>
              <w:rPr>
                <w:sz w:val="18"/>
              </w:rPr>
            </w:pPr>
            <w:r>
              <w:rPr>
                <w:w w:val="101"/>
                <w:sz w:val="18"/>
              </w:rPr>
              <w:t>-</w:t>
            </w:r>
          </w:p>
        </w:tc>
        <w:tc>
          <w:tcPr>
            <w:tcW w:w="774" w:type="dxa"/>
          </w:tcPr>
          <w:p w:rsidR="00500A47" w:rsidRDefault="000A7459">
            <w:pPr>
              <w:pStyle w:val="TableParagraph"/>
              <w:spacing w:before="8" w:line="199" w:lineRule="exact"/>
              <w:ind w:right="8"/>
              <w:rPr>
                <w:sz w:val="18"/>
              </w:rPr>
            </w:pPr>
            <w:r>
              <w:rPr>
                <w:sz w:val="18"/>
              </w:rPr>
              <w:t>0,0</w:t>
            </w:r>
          </w:p>
        </w:tc>
        <w:tc>
          <w:tcPr>
            <w:tcW w:w="1102" w:type="dxa"/>
          </w:tcPr>
          <w:p w:rsidR="00500A47" w:rsidRDefault="000A7459">
            <w:pPr>
              <w:pStyle w:val="TableParagraph"/>
              <w:spacing w:before="8" w:line="199"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6"/>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8" w:line="198" w:lineRule="exact"/>
              <w:ind w:right="142"/>
              <w:rPr>
                <w:sz w:val="18"/>
              </w:rPr>
            </w:pPr>
            <w:r>
              <w:rPr>
                <w:w w:val="101"/>
                <w:sz w:val="18"/>
              </w:rPr>
              <w:t>-</w:t>
            </w:r>
          </w:p>
        </w:tc>
        <w:tc>
          <w:tcPr>
            <w:tcW w:w="774" w:type="dxa"/>
          </w:tcPr>
          <w:p w:rsidR="00500A47" w:rsidRDefault="000A7459">
            <w:pPr>
              <w:pStyle w:val="TableParagraph"/>
              <w:spacing w:before="8" w:line="198" w:lineRule="exact"/>
              <w:ind w:right="8"/>
              <w:rPr>
                <w:sz w:val="18"/>
              </w:rPr>
            </w:pPr>
            <w:r>
              <w:rPr>
                <w:sz w:val="18"/>
              </w:rPr>
              <w:t>0,0</w:t>
            </w:r>
          </w:p>
        </w:tc>
        <w:tc>
          <w:tcPr>
            <w:tcW w:w="1102" w:type="dxa"/>
          </w:tcPr>
          <w:p w:rsidR="00500A47" w:rsidRDefault="000A7459">
            <w:pPr>
              <w:pStyle w:val="TableParagraph"/>
              <w:spacing w:before="8"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6"/>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8" w:line="198" w:lineRule="exact"/>
              <w:ind w:right="142"/>
              <w:rPr>
                <w:sz w:val="18"/>
              </w:rPr>
            </w:pPr>
            <w:r>
              <w:rPr>
                <w:w w:val="101"/>
                <w:sz w:val="18"/>
              </w:rPr>
              <w:t>-</w:t>
            </w:r>
          </w:p>
        </w:tc>
        <w:tc>
          <w:tcPr>
            <w:tcW w:w="774" w:type="dxa"/>
          </w:tcPr>
          <w:p w:rsidR="00500A47" w:rsidRDefault="000A7459">
            <w:pPr>
              <w:pStyle w:val="TableParagraph"/>
              <w:spacing w:before="8" w:line="198" w:lineRule="exact"/>
              <w:ind w:right="8"/>
              <w:rPr>
                <w:sz w:val="18"/>
              </w:rPr>
            </w:pPr>
            <w:r>
              <w:rPr>
                <w:sz w:val="18"/>
              </w:rPr>
              <w:t>0,0</w:t>
            </w:r>
          </w:p>
        </w:tc>
        <w:tc>
          <w:tcPr>
            <w:tcW w:w="1102" w:type="dxa"/>
          </w:tcPr>
          <w:p w:rsidR="00500A47" w:rsidRDefault="000A7459">
            <w:pPr>
              <w:pStyle w:val="TableParagraph"/>
              <w:spacing w:before="8"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412" w:type="dxa"/>
          </w:tcPr>
          <w:p w:rsidR="00500A47" w:rsidRDefault="00500A47">
            <w:pPr>
              <w:pStyle w:val="TableParagraph"/>
              <w:jc w:val="left"/>
              <w:rPr>
                <w:rFonts w:ascii="Times New Roman"/>
                <w:sz w:val="16"/>
              </w:rPr>
            </w:pPr>
          </w:p>
        </w:tc>
        <w:tc>
          <w:tcPr>
            <w:tcW w:w="2337" w:type="dxa"/>
          </w:tcPr>
          <w:p w:rsidR="00500A47" w:rsidRDefault="00500A47">
            <w:pPr>
              <w:pStyle w:val="TableParagraph"/>
              <w:jc w:val="left"/>
              <w:rPr>
                <w:rFonts w:ascii="Times New Roman"/>
                <w:sz w:val="16"/>
              </w:rPr>
            </w:pPr>
          </w:p>
        </w:tc>
        <w:tc>
          <w:tcPr>
            <w:tcW w:w="1998" w:type="dxa"/>
          </w:tcPr>
          <w:p w:rsidR="00500A47" w:rsidRDefault="00500A47">
            <w:pPr>
              <w:pStyle w:val="TableParagraph"/>
              <w:jc w:val="left"/>
              <w:rPr>
                <w:rFonts w:ascii="Times New Roman"/>
                <w:sz w:val="16"/>
              </w:rPr>
            </w:pPr>
          </w:p>
        </w:tc>
        <w:tc>
          <w:tcPr>
            <w:tcW w:w="1187" w:type="dxa"/>
          </w:tcPr>
          <w:p w:rsidR="00500A47" w:rsidRDefault="00500A47">
            <w:pPr>
              <w:pStyle w:val="TableParagraph"/>
              <w:jc w:val="left"/>
              <w:rPr>
                <w:rFonts w:ascii="Times New Roman"/>
                <w:sz w:val="16"/>
              </w:rPr>
            </w:pPr>
          </w:p>
        </w:tc>
        <w:tc>
          <w:tcPr>
            <w:tcW w:w="127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332" w:type="dxa"/>
          </w:tcPr>
          <w:p w:rsidR="00500A47" w:rsidRDefault="00500A47">
            <w:pPr>
              <w:pStyle w:val="TableParagraph"/>
              <w:jc w:val="left"/>
              <w:rPr>
                <w:rFonts w:ascii="Times New Roman"/>
                <w:sz w:val="16"/>
              </w:rPr>
            </w:pPr>
          </w:p>
        </w:tc>
        <w:tc>
          <w:tcPr>
            <w:tcW w:w="1186" w:type="dxa"/>
          </w:tcPr>
          <w:p w:rsidR="00500A47" w:rsidRDefault="000A7459">
            <w:pPr>
              <w:pStyle w:val="TableParagraph"/>
              <w:spacing w:before="9" w:line="198" w:lineRule="exact"/>
              <w:ind w:right="142"/>
              <w:rPr>
                <w:sz w:val="18"/>
              </w:rPr>
            </w:pPr>
            <w:r>
              <w:rPr>
                <w:w w:val="101"/>
                <w:sz w:val="18"/>
              </w:rPr>
              <w:t>-</w:t>
            </w:r>
          </w:p>
        </w:tc>
        <w:tc>
          <w:tcPr>
            <w:tcW w:w="774" w:type="dxa"/>
          </w:tcPr>
          <w:p w:rsidR="00500A47" w:rsidRDefault="000A7459">
            <w:pPr>
              <w:pStyle w:val="TableParagraph"/>
              <w:spacing w:before="9" w:line="198" w:lineRule="exact"/>
              <w:ind w:right="8"/>
              <w:rPr>
                <w:sz w:val="18"/>
              </w:rPr>
            </w:pPr>
            <w:r>
              <w:rPr>
                <w:sz w:val="18"/>
              </w:rPr>
              <w:t>0,0</w:t>
            </w:r>
          </w:p>
        </w:tc>
        <w:tc>
          <w:tcPr>
            <w:tcW w:w="1102" w:type="dxa"/>
          </w:tcPr>
          <w:p w:rsidR="00500A47" w:rsidRDefault="000A7459">
            <w:pPr>
              <w:pStyle w:val="TableParagraph"/>
              <w:spacing w:before="9" w:line="198" w:lineRule="exact"/>
              <w:ind w:right="8"/>
              <w:rPr>
                <w:sz w:val="18"/>
              </w:rPr>
            </w:pPr>
            <w:r>
              <w:rPr>
                <w:sz w:val="18"/>
              </w:rPr>
              <w:t>0,0</w:t>
            </w:r>
          </w:p>
        </w:tc>
        <w:tc>
          <w:tcPr>
            <w:tcW w:w="1186" w:type="dxa"/>
          </w:tcPr>
          <w:p w:rsidR="00500A47" w:rsidRDefault="00500A47">
            <w:pPr>
              <w:pStyle w:val="TableParagraph"/>
              <w:jc w:val="left"/>
              <w:rPr>
                <w:rFonts w:ascii="Times New Roman"/>
                <w:sz w:val="16"/>
              </w:rPr>
            </w:pPr>
          </w:p>
        </w:tc>
        <w:tc>
          <w:tcPr>
            <w:tcW w:w="1743" w:type="dxa"/>
          </w:tcPr>
          <w:p w:rsidR="00500A47" w:rsidRDefault="00500A47">
            <w:pPr>
              <w:pStyle w:val="TableParagraph"/>
              <w:jc w:val="left"/>
              <w:rPr>
                <w:rFonts w:ascii="Times New Roman"/>
                <w:sz w:val="16"/>
              </w:rPr>
            </w:pPr>
          </w:p>
        </w:tc>
      </w:tr>
      <w:tr w:rsidR="00500A47">
        <w:trPr>
          <w:trHeight w:val="227"/>
        </w:trPr>
        <w:tc>
          <w:tcPr>
            <w:tcW w:w="7206" w:type="dxa"/>
            <w:gridSpan w:val="5"/>
            <w:shd w:val="clear" w:color="auto" w:fill="E7E6E6"/>
          </w:tcPr>
          <w:p w:rsidR="00500A47" w:rsidRDefault="000A7459">
            <w:pPr>
              <w:pStyle w:val="TableParagraph"/>
              <w:spacing w:before="8" w:line="199" w:lineRule="exact"/>
              <w:ind w:right="20"/>
              <w:rPr>
                <w:b/>
                <w:sz w:val="18"/>
              </w:rPr>
            </w:pPr>
            <w:r>
              <w:rPr>
                <w:b/>
                <w:sz w:val="18"/>
              </w:rPr>
              <w:t>Total</w:t>
            </w:r>
          </w:p>
        </w:tc>
        <w:tc>
          <w:tcPr>
            <w:tcW w:w="1332" w:type="dxa"/>
            <w:shd w:val="clear" w:color="auto" w:fill="E7E6E6"/>
          </w:tcPr>
          <w:p w:rsidR="00500A47" w:rsidRDefault="000A7459">
            <w:pPr>
              <w:pStyle w:val="TableParagraph"/>
              <w:spacing w:before="8" w:line="199" w:lineRule="exact"/>
              <w:ind w:right="143"/>
              <w:rPr>
                <w:b/>
                <w:sz w:val="18"/>
              </w:rPr>
            </w:pPr>
            <w:r>
              <w:rPr>
                <w:b/>
                <w:w w:val="101"/>
                <w:sz w:val="18"/>
              </w:rPr>
              <w:t>-</w:t>
            </w:r>
          </w:p>
        </w:tc>
        <w:tc>
          <w:tcPr>
            <w:tcW w:w="1332" w:type="dxa"/>
            <w:shd w:val="clear" w:color="auto" w:fill="E7E6E6"/>
          </w:tcPr>
          <w:p w:rsidR="00500A47" w:rsidRDefault="000A7459">
            <w:pPr>
              <w:pStyle w:val="TableParagraph"/>
              <w:spacing w:before="8" w:line="199" w:lineRule="exact"/>
              <w:ind w:right="143"/>
              <w:rPr>
                <w:b/>
                <w:sz w:val="18"/>
              </w:rPr>
            </w:pPr>
            <w:r>
              <w:rPr>
                <w:b/>
                <w:w w:val="101"/>
                <w:sz w:val="18"/>
              </w:rPr>
              <w:t>-</w:t>
            </w:r>
          </w:p>
        </w:tc>
        <w:tc>
          <w:tcPr>
            <w:tcW w:w="1186" w:type="dxa"/>
            <w:shd w:val="clear" w:color="auto" w:fill="E7E6E6"/>
          </w:tcPr>
          <w:p w:rsidR="00500A47" w:rsidRDefault="000A7459">
            <w:pPr>
              <w:pStyle w:val="TableParagraph"/>
              <w:spacing w:before="8" w:line="199" w:lineRule="exact"/>
              <w:ind w:right="142"/>
              <w:rPr>
                <w:b/>
                <w:sz w:val="18"/>
              </w:rPr>
            </w:pPr>
            <w:r>
              <w:rPr>
                <w:b/>
                <w:w w:val="101"/>
                <w:sz w:val="18"/>
              </w:rPr>
              <w:t>-</w:t>
            </w:r>
          </w:p>
        </w:tc>
        <w:tc>
          <w:tcPr>
            <w:tcW w:w="774" w:type="dxa"/>
            <w:shd w:val="clear" w:color="auto" w:fill="E7E6E6"/>
          </w:tcPr>
          <w:p w:rsidR="00500A47" w:rsidRDefault="000A7459">
            <w:pPr>
              <w:pStyle w:val="TableParagraph"/>
              <w:spacing w:before="8" w:line="199" w:lineRule="exact"/>
              <w:ind w:right="8"/>
              <w:rPr>
                <w:b/>
                <w:sz w:val="18"/>
              </w:rPr>
            </w:pPr>
            <w:r>
              <w:rPr>
                <w:b/>
                <w:sz w:val="18"/>
              </w:rPr>
              <w:t>0,0</w:t>
            </w:r>
          </w:p>
        </w:tc>
        <w:tc>
          <w:tcPr>
            <w:tcW w:w="1102" w:type="dxa"/>
            <w:shd w:val="clear" w:color="auto" w:fill="E7E6E6"/>
          </w:tcPr>
          <w:p w:rsidR="00500A47" w:rsidRDefault="000A7459">
            <w:pPr>
              <w:pStyle w:val="TableParagraph"/>
              <w:spacing w:before="8" w:line="199" w:lineRule="exact"/>
              <w:ind w:right="8"/>
              <w:rPr>
                <w:b/>
                <w:sz w:val="18"/>
              </w:rPr>
            </w:pPr>
            <w:r>
              <w:rPr>
                <w:b/>
                <w:sz w:val="18"/>
              </w:rPr>
              <w:t>0,0</w:t>
            </w:r>
          </w:p>
        </w:tc>
        <w:tc>
          <w:tcPr>
            <w:tcW w:w="1186" w:type="dxa"/>
            <w:shd w:val="clear" w:color="auto" w:fill="E7E6E6"/>
          </w:tcPr>
          <w:p w:rsidR="00500A47" w:rsidRDefault="000A7459">
            <w:pPr>
              <w:pStyle w:val="TableParagraph"/>
              <w:spacing w:before="8" w:line="199" w:lineRule="exact"/>
              <w:ind w:right="141"/>
              <w:rPr>
                <w:b/>
                <w:sz w:val="18"/>
              </w:rPr>
            </w:pPr>
            <w:r>
              <w:rPr>
                <w:b/>
                <w:w w:val="101"/>
                <w:sz w:val="18"/>
              </w:rPr>
              <w:t>-</w:t>
            </w:r>
          </w:p>
        </w:tc>
        <w:tc>
          <w:tcPr>
            <w:tcW w:w="1743" w:type="dxa"/>
            <w:shd w:val="clear" w:color="auto" w:fill="E7E6E6"/>
          </w:tcPr>
          <w:p w:rsidR="00500A47" w:rsidRDefault="00500A47">
            <w:pPr>
              <w:pStyle w:val="TableParagraph"/>
              <w:jc w:val="left"/>
              <w:rPr>
                <w:rFonts w:ascii="Times New Roman"/>
                <w:sz w:val="16"/>
              </w:rPr>
            </w:pPr>
          </w:p>
        </w:tc>
      </w:tr>
    </w:tbl>
    <w:p w:rsidR="00500A47" w:rsidRDefault="00255050">
      <w:pPr>
        <w:pStyle w:val="Corpodetexto"/>
        <w:spacing w:before="11"/>
        <w:rPr>
          <w:b/>
          <w:sz w:val="14"/>
        </w:rPr>
      </w:pPr>
      <w:r>
        <w:rPr>
          <w:noProof/>
          <w:lang w:bidi="ar-SA"/>
        </w:rPr>
        <mc:AlternateContent>
          <mc:Choice Requires="wpg">
            <w:drawing>
              <wp:anchor distT="0" distB="0" distL="0" distR="0" simplePos="0" relativeHeight="251645440" behindDoc="0" locked="0" layoutInCell="1" allowOverlap="1">
                <wp:simplePos x="0" y="0"/>
                <wp:positionH relativeFrom="page">
                  <wp:posOffset>323215</wp:posOffset>
                </wp:positionH>
                <wp:positionV relativeFrom="paragraph">
                  <wp:posOffset>146050</wp:posOffset>
                </wp:positionV>
                <wp:extent cx="10079990" cy="1137920"/>
                <wp:effectExtent l="8890" t="3175" r="7620" b="1905"/>
                <wp:wrapTopAndBottom/>
                <wp:docPr id="1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1137920"/>
                          <a:chOff x="509" y="230"/>
                          <a:chExt cx="15874" cy="1792"/>
                        </a:xfrm>
                      </wpg:grpSpPr>
                      <wps:wsp>
                        <wps:cNvPr id="120" name="Rectangle 31"/>
                        <wps:cNvSpPr>
                          <a:spLocks noChangeArrowheads="1"/>
                        </wps:cNvSpPr>
                        <wps:spPr bwMode="auto">
                          <a:xfrm>
                            <a:off x="521" y="229"/>
                            <a:ext cx="15862" cy="2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30"/>
                        <wps:cNvCnPr>
                          <a:cxnSpLocks noChangeShapeType="1"/>
                        </wps:cNvCnPr>
                        <wps:spPr bwMode="auto">
                          <a:xfrm>
                            <a:off x="515" y="236"/>
                            <a:ext cx="0" cy="1779"/>
                          </a:xfrm>
                          <a:prstGeom prst="line">
                            <a:avLst/>
                          </a:prstGeom>
                          <a:noFill/>
                          <a:ln w="768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2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09" y="229"/>
                            <a:ext cx="13" cy="1792"/>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28"/>
                        <wps:cNvCnPr>
                          <a:cxnSpLocks noChangeShapeType="1"/>
                        </wps:cNvCnPr>
                        <wps:spPr bwMode="auto">
                          <a:xfrm>
                            <a:off x="16376" y="248"/>
                            <a:ext cx="0" cy="1767"/>
                          </a:xfrm>
                          <a:prstGeom prst="line">
                            <a:avLst/>
                          </a:prstGeom>
                          <a:noFill/>
                          <a:ln w="768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2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6370" y="241"/>
                            <a:ext cx="13" cy="1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21" y="229"/>
                            <a:ext cx="15862" cy="13"/>
                          </a:xfrm>
                          <a:prstGeom prst="rect">
                            <a:avLst/>
                          </a:prstGeom>
                          <a:noFill/>
                          <a:extLst>
                            <a:ext uri="{909E8E84-426E-40DD-AFC4-6F175D3DCCD1}">
                              <a14:hiddenFill xmlns:a14="http://schemas.microsoft.com/office/drawing/2010/main">
                                <a:solidFill>
                                  <a:srgbClr val="FFFFFF"/>
                                </a:solidFill>
                              </a14:hiddenFill>
                            </a:ext>
                          </a:extLst>
                        </pic:spPr>
                      </pic:pic>
                      <wps:wsp>
                        <wps:cNvPr id="126" name="Line 25"/>
                        <wps:cNvCnPr>
                          <a:cxnSpLocks noChangeShapeType="1"/>
                        </wps:cNvCnPr>
                        <wps:spPr bwMode="auto">
                          <a:xfrm>
                            <a:off x="527" y="478"/>
                            <a:ext cx="15849" cy="0"/>
                          </a:xfrm>
                          <a:prstGeom prst="line">
                            <a:avLst/>
                          </a:prstGeom>
                          <a:noFill/>
                          <a:ln w="76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521" y="471"/>
                            <a:ext cx="15862" cy="13"/>
                          </a:xfrm>
                          <a:prstGeom prst="rect">
                            <a:avLst/>
                          </a:prstGeom>
                          <a:noFill/>
                          <a:extLst>
                            <a:ext uri="{909E8E84-426E-40DD-AFC4-6F175D3DCCD1}">
                              <a14:hiddenFill xmlns:a14="http://schemas.microsoft.com/office/drawing/2010/main">
                                <a:solidFill>
                                  <a:srgbClr val="FFFFFF"/>
                                </a:solidFill>
                              </a14:hiddenFill>
                            </a:ext>
                          </a:extLst>
                        </pic:spPr>
                      </pic:pic>
                      <wps:wsp>
                        <wps:cNvPr id="128" name="Line 23"/>
                        <wps:cNvCnPr>
                          <a:cxnSpLocks noChangeShapeType="1"/>
                        </wps:cNvCnPr>
                        <wps:spPr bwMode="auto">
                          <a:xfrm>
                            <a:off x="527" y="2015"/>
                            <a:ext cx="15849" cy="0"/>
                          </a:xfrm>
                          <a:prstGeom prst="line">
                            <a:avLst/>
                          </a:prstGeom>
                          <a:noFill/>
                          <a:ln w="76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521" y="2009"/>
                            <a:ext cx="15862" cy="13"/>
                          </a:xfrm>
                          <a:prstGeom prst="rect">
                            <a:avLst/>
                          </a:prstGeom>
                          <a:noFill/>
                          <a:extLst>
                            <a:ext uri="{909E8E84-426E-40DD-AFC4-6F175D3DCCD1}">
                              <a14:hiddenFill xmlns:a14="http://schemas.microsoft.com/office/drawing/2010/main">
                                <a:solidFill>
                                  <a:srgbClr val="FFFFFF"/>
                                </a:solidFill>
                              </a14:hiddenFill>
                            </a:ext>
                          </a:extLst>
                        </pic:spPr>
                      </pic:pic>
                      <wps:wsp>
                        <wps:cNvPr id="130" name="Text Box 21"/>
                        <wps:cNvSpPr txBox="1">
                          <a:spLocks noChangeArrowheads="1"/>
                        </wps:cNvSpPr>
                        <wps:spPr bwMode="auto">
                          <a:xfrm>
                            <a:off x="515" y="235"/>
                            <a:ext cx="15862" cy="243"/>
                          </a:xfrm>
                          <a:prstGeom prst="rect">
                            <a:avLst/>
                          </a:prstGeom>
                          <a:solidFill>
                            <a:srgbClr val="D9D9D9"/>
                          </a:solidFill>
                          <a:ln w="7733">
                            <a:solidFill>
                              <a:srgbClr val="000000"/>
                            </a:solidFill>
                            <a:miter lim="800000"/>
                            <a:headEnd/>
                            <a:tailEnd/>
                          </a:ln>
                        </wps:spPr>
                        <wps:txbx>
                          <w:txbxContent>
                            <w:p w:rsidR="00500A47" w:rsidRDefault="000A7459">
                              <w:pPr>
                                <w:spacing w:before="10"/>
                                <w:ind w:left="24"/>
                                <w:rPr>
                                  <w:b/>
                                  <w:sz w:val="18"/>
                                </w:rPr>
                              </w:pPr>
                              <w:r>
                                <w:rPr>
                                  <w:b/>
                                  <w:sz w:val="18"/>
                                </w:rPr>
                                <w:t>COMENTÁRIOS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13" style="position:absolute;margin-left:25.45pt;margin-top:11.5pt;width:793.7pt;height:89.6pt;z-index:251645440;mso-wrap-distance-left:0;mso-wrap-distance-right:0;mso-position-horizontal-relative:page;mso-position-vertical-relative:text" coordorigin="509,230" coordsize="15874,1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">
                <v:rect id="Rectangle 31" o:spid="_x0000_s1114" style="position:absolute;left:521;top:229;width:158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NcgA&#10;AADcAAAADwAAAGRycy9kb3ducmV2LnhtbESPQUvDQBCF74L/YRnBi7QbK2iJ3ZYYtBSEQmspeBuy&#10;0ySYnY27axv7652D0NsM781738wWg+vUkUJsPRu4H2egiCtvW64N7D7eRlNQMSFb7DyTgV+KsJhf&#10;X80wt/7EGzpuU60khGOOBpqU+lzrWDXkMI59TyzawQeHSdZQaxvwJOGu05Mse9QOW5aGBnsqG6q+&#10;tj/OwPrzafldhLN7378e7pZF+fIQy40xtzdD8Qwq0ZAu5v/rlRX8ieDLMzKB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nUQ1yAAAANwAAAAPAAAAAAAAAAAAAAAAAJgCAABk&#10;cnMvZG93bnJldi54bWxQSwUGAAAAAAQABAD1AAAAjQMAAAAA&#10;" fillcolor="#d9d9d9" stroked="f"/>
                <v:line id="Line 30" o:spid="_x0000_s1115" style="position:absolute;visibility:visible;mso-wrap-style:square" from="515,236" to="515,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g7MAAAADcAAAADwAAAGRycy9kb3ducmV2LnhtbERPy6rCMBDdC/5DGMGdpgqKVKNcLj7u&#10;xoWt0O3QjG2xmZQmar1fbwTB3RzOc1abztTiTq2rLCuYjCMQxLnVFRcKzulutADhPLLG2jIpeJKD&#10;zbrfW2Gs7YNPdE98IUIIuxgVlN43sZQuL8mgG9uGOHAX2xr0AbaF1C0+Qrip5TSK5tJgxaGhxIZ+&#10;S8qvyc0oSDBLD6ftbJ/y9T/LF5Gv97OjUsNB97ME4anzX/HH/afD/OkE3s+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UIOzAAAAA3AAAAA8AAAAAAAAAAAAAAAAA&#10;oQIAAGRycy9kb3ducmV2LnhtbFBLBQYAAAAABAAEAPkAAACOAwAAAAA=&#10;" strokeweight=".21342mm"/>
                <v:shape id="Picture 29" o:spid="_x0000_s1116" type="#_x0000_t75" style="position:absolute;left:509;top:229;width:13;height:1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0GonDAAAA3AAAAA8AAABkcnMvZG93bnJldi54bWxET0trwkAQvhf8D8sIXoJukoOU6CoiCFKk&#10;xRfobcyOSTA7G7LbmP77rlDobT6+58yXvalFR62rLCtIJjEI4tzqigsFp+Nm/A7CeWSNtWVS8EMO&#10;lovB2xwzbZ+8p+7gCxFC2GWooPS+yaR0eUkG3cQ2xIG729agD7AtpG7xGcJNLdM4nkqDFYeGEhta&#10;l5Q/Dt9GwW19nyZJ9Fk0Zxd9XeNLt4s+OqVGw341A+Gp9//iP/dWh/lpCq9nwgV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QaicMAAADcAAAADwAAAAAAAAAAAAAAAACf&#10;AgAAZHJzL2Rvd25yZXYueG1sUEsFBgAAAAAEAAQA9wAAAI8DAAAAAA==&#10;">
                  <v:imagedata r:id="rId169" o:title=""/>
                </v:shape>
                <v:line id="Line 28" o:spid="_x0000_s1117" style="position:absolute;visibility:visible;mso-wrap-style:square" from="16376,248" to="16376,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bAMIAAADcAAAADwAAAGRycy9kb3ducmV2LnhtbERPTWvCQBC9C/6HZYTedKMlRVJXEdG0&#10;Fw8mgtchO02C2dmQXZO0v75bEHqbx/uczW40jeipc7VlBctFBIK4sLrmUsE1P83XIJxH1thYJgXf&#10;5GC3nU42mGg78IX6zJcihLBLUEHlfZtI6YqKDLqFbYkD92U7gz7ArpS6wyGEm0auouhNGqw5NFTY&#10;0qGi4p49jIIMb/nH5RinOd9/bsU68k0an5V6mY37dxCeRv8vfro/dZi/eoW/Z8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obAMIAAADcAAAADwAAAAAAAAAAAAAA&#10;AAChAgAAZHJzL2Rvd25yZXYueG1sUEsFBgAAAAAEAAQA+QAAAJADAAAAAA==&#10;" strokeweight=".21342mm"/>
                <v:shape id="Picture 27" o:spid="_x0000_s1118" type="#_x0000_t75" style="position:absolute;left:16370;top:241;width:13;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aOVDAAAAA3AAAAA8AAABkcnMvZG93bnJldi54bWxET81qAjEQvhd8hzBCbzWriLWrUUQUqrdq&#10;H2BIxk1wM1k3Ude3N0Kht/n4fme+7HwtbtRGF1jBcFCAINbBOK4U/B63H1MQMSEbrAOTggdFWC56&#10;b3MsTbjzD90OqRI5hGOJCmxKTSll1JY8xkFoiDN3Cq3HlGFbSdPiPYf7Wo6KYiI9Os4NFhtaW9Ln&#10;w9UrOF7Gq0fcFVO70fzV7D/dZa+dUu/9bjUDkahL/+I/97fJ80djeD2TL5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xo5UMAAAADcAAAADwAAAAAAAAAAAAAAAACfAgAA&#10;ZHJzL2Rvd25yZXYueG1sUEsFBgAAAAAEAAQA9wAAAIwDAAAAAA==&#10;">
                  <v:imagedata r:id="rId170" o:title=""/>
                </v:shape>
                <v:shape id="Picture 26" o:spid="_x0000_s1119" type="#_x0000_t75" style="position:absolute;left:521;top:229;width:1586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8iETAAAAA3AAAAA8AAABkcnMvZG93bnJldi54bWxET9uKwjAQfRf2H8Is7JumdlG0GmVZ2KUv&#10;grcPGJuxKTaT0kRb/94Igm9zONdZrntbixu1vnKsYDxKQBAXTldcKjge/oYzED4ga6wdk4I7eViv&#10;PgZLzLTreEe3fShFDGGfoQITQpNJ6QtDFv3INcSRO7vWYoiwLaVusYvhtpZpkkylxYpjg8GGfg0V&#10;l/3VKqjSI/9/X7ddbk+TuZmlIafdRqmvz/5nASJQH97ilzvXcX46gecz8QK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yIRMAAAADcAAAADwAAAAAAAAAAAAAAAACfAgAA&#10;ZHJzL2Rvd25yZXYueG1sUEsFBgAAAAAEAAQA9wAAAIwDAAAAAA==&#10;">
                  <v:imagedata r:id="rId171" o:title=""/>
                </v:shape>
                <v:line id="Line 25" o:spid="_x0000_s1120" style="position:absolute;visibility:visible;mso-wrap-style:square" from="527,478" to="1637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sO8EAAADcAAAADwAAAGRycy9kb3ducmV2LnhtbERPTWvCQBC9F/oflin0VjeVKjZ1lSoU&#10;6kUwas9DdpoNZmdDdjTx37tCobd5vM+ZLwffqAt1sQ5s4HWUgSIug625MnDYf73MQEVBttgEJgNX&#10;irBcPD7MMbeh5x1dCqlUCuGYowEn0uZax9KRxzgKLXHifkPnURLsKm077FO4b/Q4y6baY82pwWFL&#10;a0flqTh7A9lJH/RmW05kF4+rdf0jb717N+b5afj8ACU0yL/4z/1t0/zxFO7PpAv0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Quw7wQAAANwAAAAPAAAAAAAAAAAAAAAA&#10;AKECAABkcnMvZG93bnJldi54bWxQSwUGAAAAAAQABAD5AAAAjwMAAAAA&#10;" strokeweight=".21319mm"/>
                <v:shape id="Picture 24" o:spid="_x0000_s1121" type="#_x0000_t75" style="position:absolute;left:521;top:471;width:1586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2hfCAAAA3AAAAA8AAABkcnMvZG93bnJldi54bWxET0uLwjAQvgv+hzDCXkTTFVlr1yhLQfDo&#10;C8Hb0Ixt12bSbaKt/94IC97m43vOYtWZStypcaVlBZ/jCARxZnXJuYLjYT2KQTiPrLGyTAoe5GC1&#10;7PcWmGjb8o7ue5+LEMIuQQWF93UipcsKMujGtiYO3MU2Bn2ATS51g20IN5WcRNGXNFhyaCiwprSg&#10;7Lq/GQUUn67DaZ4O/9x2fm7Xv+62STOlPgbdzzcIT51/i//dGx3mT2bweiZc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NoXwgAAANwAAAAPAAAAAAAAAAAAAAAAAJ8C&#10;AABkcnMvZG93bnJldi54bWxQSwUGAAAAAAQABAD3AAAAjgMAAAAA&#10;">
                  <v:imagedata r:id="rId172" o:title=""/>
                </v:shape>
                <v:line id="Line 23" o:spid="_x0000_s1122" style="position:absolute;visibility:visible;mso-wrap-style:square" from="527,2015" to="16376,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d0sQAAADcAAAADwAAAGRycy9kb3ducmV2LnhtbESPT0sDQQzF70K/wxDBm521qNRtp6UW&#10;BL0I/ec57KQ7S3cyy07srt/eHARvCe/lvV+W6zG25kp9bhI7eJgWYIir5BuuHRwPb/dzMFmQPbaJ&#10;ycEPZVivJjdLLH0aeEfXvdRGQziX6CCIdKW1uQoUMU9TR6zaOfURRde+tr7HQcNja2dF8WwjNqwN&#10;ATvaBqou++/ooLjYo/34rJ5kl0+v2+ZLHofw4tzd7bhZgBEa5d/8d/3uFX+mtPqMTm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d3SxAAAANwAAAAPAAAAAAAAAAAA&#10;AAAAAKECAABkcnMvZG93bnJldi54bWxQSwUGAAAAAAQABAD5AAAAkgMAAAAA&#10;" strokeweight=".21319mm"/>
                <v:shape id="Picture 22" o:spid="_x0000_s1123" type="#_x0000_t75" style="position:absolute;left:521;top:2009;width:15862;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U1bTAAAAA3AAAAA8AAABkcnMvZG93bnJldi54bWxET82KwjAQvi/4DmEEb2uqguxWo4goiJ7a&#10;9QHGZmyrzaQ0qVaf3gjC3ubj+535sjOVuFHjSssKRsMIBHFmdcm5guPf9vsHhPPIGivLpOBBDpaL&#10;3tccY23vnNAt9bkIIexiVFB4X8dSuqwgg25oa+LAnW1j0AfY5FI3eA/hppLjKJpKgyWHhgJrWheU&#10;XdPWKHCbJDnoh9H7RE5Ox+vh2abtRalBv1vNQHjq/L/4497pMH/8C+9nwgV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hTVtMAAAADcAAAADwAAAAAAAAAAAAAAAACfAgAA&#10;ZHJzL2Rvd25yZXYueG1sUEsFBgAAAAAEAAQA9wAAAIwDAAAAAA==&#10;">
                  <v:imagedata r:id="rId173" o:title=""/>
                </v:shape>
                <v:shape id="_x0000_s1124" type="#_x0000_t202" style="position:absolute;left:515;top:235;width:1586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sQA&#10;AADcAAAADwAAAGRycy9kb3ducmV2LnhtbESP0UrDQBBF3wX/YRnBF7ETq5QSuy2iFCwFaasfMGSn&#10;2WB2NmTXNPl750HwbYZ7594zq80YWjNwn5ooFh5mBRiWKrpGagtfn9v7JZiUSRy1UdjCxAk26+ur&#10;FZUuXuTIwynXRkMklWTB59yViKnyHCjNYsei2jn2gbKufY2up4uGhxbnRbHAQI1og6eOXz1X36ef&#10;YGGPu2W6mw5vu/30QXUYzk/o0drbm/HlGUzmMf+b/67fneI/Kr4+oxP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kyrEAAAA3AAAAA8AAAAAAAAAAAAAAAAAmAIAAGRycy9k&#10;b3ducmV2LnhtbFBLBQYAAAAABAAEAPUAAACJAwAAAAA=&#10;" fillcolor="#d9d9d9" strokeweight=".21481mm">
                  <v:textbox inset="0,0,0,0">
                    <w:txbxContent>
                      <w:p w:rsidR="00500A47" w:rsidRDefault="000A7459">
                        <w:pPr>
                          <w:spacing w:before="10"/>
                          <w:ind w:left="24"/>
                          <w:rPr>
                            <w:b/>
                            <w:sz w:val="18"/>
                          </w:rPr>
                        </w:pPr>
                        <w:r>
                          <w:rPr>
                            <w:b/>
                            <w:sz w:val="18"/>
                          </w:rPr>
                          <w:t>COMENTÁRIOS</w:t>
                        </w:r>
                      </w:p>
                    </w:txbxContent>
                  </v:textbox>
                </v:shape>
                <w10:wrap type="topAndBottom" anchorx="page"/>
              </v:group>
            </w:pict>
          </mc:Fallback>
        </mc:AlternateContent>
      </w:r>
    </w:p>
    <w:p w:rsidR="00500A47" w:rsidRDefault="00500A47">
      <w:pPr>
        <w:rPr>
          <w:sz w:val="14"/>
        </w:rPr>
        <w:sectPr w:rsidR="00500A47">
          <w:pgSz w:w="16840" w:h="11910" w:orient="landscape"/>
          <w:pgMar w:top="1520" w:right="340" w:bottom="900" w:left="400" w:header="639" w:footer="703" w:gutter="0"/>
          <w:cols w:space="720"/>
        </w:sectPr>
      </w:pPr>
    </w:p>
    <w:p w:rsidR="00500A47" w:rsidRDefault="00255050">
      <w:pPr>
        <w:pStyle w:val="Corpodetexto"/>
        <w:ind w:left="1216"/>
        <w:rPr>
          <w:sz w:val="20"/>
        </w:rPr>
      </w:pPr>
      <w:r>
        <w:rPr>
          <w:noProof/>
          <w:sz w:val="20"/>
          <w:lang w:bidi="ar-SA"/>
        </w:rPr>
        <mc:AlternateContent>
          <mc:Choice Requires="wpg">
            <w:drawing>
              <wp:inline distT="0" distB="0" distL="0" distR="0">
                <wp:extent cx="8070215" cy="572135"/>
                <wp:effectExtent l="9525" t="9525" r="6985" b="8890"/>
                <wp:docPr id="10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215" cy="572135"/>
                          <a:chOff x="0" y="0"/>
                          <a:chExt cx="12709" cy="901"/>
                        </a:xfrm>
                      </wpg:grpSpPr>
                      <pic:pic xmlns:pic="http://schemas.openxmlformats.org/drawingml/2006/picture">
                        <pic:nvPicPr>
                          <pic:cNvPr id="104" name="Picture 1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 cy="9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2695" y="12"/>
                            <a:ext cx="13" cy="888"/>
                          </a:xfrm>
                          <a:prstGeom prst="rect">
                            <a:avLst/>
                          </a:prstGeom>
                          <a:noFill/>
                          <a:extLst>
                            <a:ext uri="{909E8E84-426E-40DD-AFC4-6F175D3DCCD1}">
                              <a14:hiddenFill xmlns:a14="http://schemas.microsoft.com/office/drawing/2010/main">
                                <a:solidFill>
                                  <a:srgbClr val="FFFFFF"/>
                                </a:solidFill>
                              </a14:hiddenFill>
                            </a:ext>
                          </a:extLst>
                        </pic:spPr>
                      </pic:pic>
                      <wps:wsp>
                        <wps:cNvPr id="108" name="Line 17"/>
                        <wps:cNvCnPr>
                          <a:cxnSpLocks noChangeShapeType="1"/>
                        </wps:cNvCnPr>
                        <wps:spPr bwMode="auto">
                          <a:xfrm>
                            <a:off x="19" y="6"/>
                            <a:ext cx="12683" cy="0"/>
                          </a:xfrm>
                          <a:prstGeom prst="line">
                            <a:avLst/>
                          </a:prstGeom>
                          <a:noFill/>
                          <a:ln w="781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2" y="0"/>
                            <a:ext cx="12696"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2" y="431"/>
                            <a:ext cx="12696" cy="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2" y="887"/>
                            <a:ext cx="12696" cy="13"/>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13"/>
                        <wps:cNvSpPr txBox="1">
                          <a:spLocks noChangeArrowheads="1"/>
                        </wps:cNvSpPr>
                        <wps:spPr bwMode="auto">
                          <a:xfrm>
                            <a:off x="6" y="437"/>
                            <a:ext cx="12696" cy="457"/>
                          </a:xfrm>
                          <a:prstGeom prst="rect">
                            <a:avLst/>
                          </a:prstGeom>
                          <a:solidFill>
                            <a:srgbClr val="E7E6E6"/>
                          </a:solidFill>
                          <a:ln w="7871">
                            <a:solidFill>
                              <a:srgbClr val="000000"/>
                            </a:solidFill>
                            <a:miter lim="800000"/>
                            <a:headEnd/>
                            <a:tailEnd/>
                          </a:ln>
                        </wps:spPr>
                        <wps:txbx>
                          <w:txbxContent>
                            <w:p w:rsidR="00500A47" w:rsidRDefault="000A7459">
                              <w:pPr>
                                <w:spacing w:before="112"/>
                                <w:ind w:left="24"/>
                                <w:rPr>
                                  <w:b/>
                                  <w:sz w:val="18"/>
                                </w:rPr>
                              </w:pPr>
                              <w:r>
                                <w:rPr>
                                  <w:b/>
                                  <w:w w:val="105"/>
                                  <w:sz w:val="18"/>
                                </w:rPr>
                                <w:t>Anexo 3.4 - Plano de Desembolso do Plano de Ação - Elemento de Despesas.</w:t>
                              </w:r>
                            </w:p>
                          </w:txbxContent>
                        </wps:txbx>
                        <wps:bodyPr rot="0" vert="horz" wrap="square" lIns="0" tIns="0" rIns="0" bIns="0" anchor="t" anchorCtr="0" upright="1">
                          <a:noAutofit/>
                        </wps:bodyPr>
                      </wps:wsp>
                      <wps:wsp>
                        <wps:cNvPr id="118" name="Text Box 12"/>
                        <wps:cNvSpPr txBox="1">
                          <a:spLocks noChangeArrowheads="1"/>
                        </wps:cNvSpPr>
                        <wps:spPr bwMode="auto">
                          <a:xfrm>
                            <a:off x="36" y="144"/>
                            <a:ext cx="687"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85" w:lineRule="exact"/>
                                <w:rPr>
                                  <w:b/>
                                  <w:sz w:val="18"/>
                                </w:rPr>
                              </w:pPr>
                              <w:r>
                                <w:rPr>
                                  <w:b/>
                                  <w:sz w:val="18"/>
                                </w:rPr>
                                <w:t>CAU/UF:</w:t>
                              </w:r>
                            </w:p>
                          </w:txbxContent>
                        </wps:txbx>
                        <wps:bodyPr rot="0" vert="horz" wrap="square" lIns="0" tIns="0" rIns="0" bIns="0" anchor="t" anchorCtr="0" upright="1">
                          <a:noAutofit/>
                        </wps:bodyPr>
                      </wps:wsp>
                    </wpg:wgp>
                  </a:graphicData>
                </a:graphic>
              </wp:inline>
            </w:drawing>
          </mc:Choice>
          <mc:Fallback>
            <w:pict>
              <v:group id="Group 11" o:spid="_x0000_s1125" style="width:635.45pt;height:45.05pt;mso-position-horizontal-relative:char;mso-position-vertical-relative:line" coordsize="12709,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">
                <v:shape id="Picture 19" o:spid="_x0000_s1126" type="#_x0000_t75" style="position:absolute;width:13;height: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1FFnAAAAA3AAAAA8AAABkcnMvZG93bnJldi54bWxET81qAjEQvhd8hzCCl6LZSlnLalakIPZa&#10;2wcYNuNm3c1kTaLGt28Khd7m4/udzTbZQdzIh86xgpdFAYK4cbrjVsH3137+BiJEZI2DY1LwoADb&#10;evK0wUq7O3/S7RhbkUM4VKjAxDhWUobGkMWwcCNx5k7OW4wZ+lZqj/ccbge5LIpSWuw4Nxgc6d1Q&#10;0x+vVsEldQ9fyv48moRptSxXh2fplZpN024NIlKK/+I/94fO84tX+H0mXy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UUWcAAAADcAAAADwAAAAAAAAAAAAAAAACfAgAA&#10;ZHJzL2Rvd25yZXYueG1sUEsFBgAAAAAEAAQA9wAAAIwDAAAAAA==&#10;">
                  <v:imagedata r:id="rId179" o:title=""/>
                </v:shape>
                <v:shape id="Picture 18" o:spid="_x0000_s1127" type="#_x0000_t75" style="position:absolute;left:12695;top:12;width:13;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MSjCAAAA3AAAAA8AAABkcnMvZG93bnJldi54bWxET02LwjAQvQv+hzALexFNu4or1SgiuKwH&#10;hbp6H5qxLdtMShNt/fdGELzN433OYtWZStyocaVlBfEoAkGcWV1yruD0tx3OQDiPrLGyTAru5GC1&#10;7PcWmGjbckq3o89FCGGXoILC+zqR0mUFGXQjWxMH7mIbgz7AJpe6wTaEm0p+RdFUGiw5NBRY06ag&#10;7P94NQr2+XnW3i+HAcY43k/Sn9h+77ZKfX506zkIT51/i1/uXx3mR1N4PhMu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EjEowgAAANwAAAAPAAAAAAAAAAAAAAAAAJ8C&#10;AABkcnMvZG93bnJldi54bWxQSwUGAAAAAAQABAD3AAAAjgMAAAAA&#10;">
                  <v:imagedata r:id="rId180" o:title=""/>
                </v:shape>
                <v:line id="Line 17" o:spid="_x0000_s1128" style="position:absolute;visibility:visible;mso-wrap-style:square" from="19,6" to="12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C8cQAAADcAAAADwAAAGRycy9kb3ducmV2LnhtbESPQWsCMRCF74X+hzBCbzWxUClbo6jQ&#10;rvWmLXgdNuPu0mSyJFG3/75zKPQ2w3vz3jeL1Ri8ulLKfWQLs6kBRdxE13Nr4evz7fEFVC7IDn1k&#10;svBDGVbL+7sFVi7e+EDXY2mVhHCu0EJXylBpnZuOAuZpHIhFO8cUsMiaWu0S3iQ8eP1kzFwH7Fka&#10;Ohxo21HzfbwEC/vtc7oUP98Zvznjez3Wp/rjZO3DZFy/gio0ln/z3/XOCb4RWnlGJt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8LxxAAAANwAAAAPAAAAAAAAAAAA&#10;AAAAAKECAABkcnMvZG93bnJldi54bWxQSwUGAAAAAAQABAD5AAAAkgMAAAAA&#10;" strokeweight=".21717mm"/>
                <v:shape id="Picture 16" o:spid="_x0000_s1129" type="#_x0000_t75" style="position:absolute;left:12;width:12696;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EUvBAAAA3AAAAA8AAABkcnMvZG93bnJldi54bWxEj09vwjAMxe+T+A6RkXYbKdPEUCEgQGPj&#10;Ov7crca0hcapklDKt58Pk7jZes/v/Txf9q5RHYVYezYwHmWgiAtvay4NHA/btymomJAtNp7JwIMi&#10;LBeDlznm1t/5l7p9KpWEcMzRQJVSm2sdi4ocxpFviUU7++AwyRpKbQPeJdw1+j3LJtphzdJQYUub&#10;iorr/uYMfK+p+/m44GlCQV8xfm3wMzyMeR32qxmoRH16mv+vd1bwx4Ivz8gEev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YEUvBAAAA3AAAAA8AAAAAAAAAAAAAAAAAnwIA&#10;AGRycy9kb3ducmV2LnhtbFBLBQYAAAAABAAEAPcAAACNAwAAAAA=&#10;">
                  <v:imagedata r:id="rId181" o:title=""/>
                </v:shape>
                <v:shape id="Picture 15" o:spid="_x0000_s1130" type="#_x0000_t75" style="position:absolute;left:12;top:431;width:12696;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HLnHCAAAA3AAAAA8AAABkcnMvZG93bnJldi54bWxET0uLwjAQvgv+hzALXkTTelikNpZFWOhB&#10;Dz7A69CMbW0zqU221n9vFhb2Nh/fc9JsNK0YqHe1ZQXxMgJBXFhdc6ngcv5erEE4j6yxtUwKXuQg&#10;204nKSbaPvlIw8mXIoSwS1BB5X2XSOmKigy6pe2IA3ezvUEfYF9K3eMzhJtWrqLoUxqsOTRU2NGu&#10;oqI5/RgFxfzwyndDfMahedzlvj5G13xUavYxfm1AeBr9v/jPneswP17B7zPhAr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y5xwgAAANwAAAAPAAAAAAAAAAAAAAAAAJ8C&#10;AABkcnMvZG93bnJldi54bWxQSwUGAAAAAAQABAD3AAAAjgMAAAAA&#10;">
                  <v:imagedata r:id="rId182" o:title=""/>
                </v:shape>
                <v:shape id="Picture 14" o:spid="_x0000_s1131" type="#_x0000_t75" style="position:absolute;left:12;top:887;width:12696;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jk0rDAAAA3AAAAA8AAABkcnMvZG93bnJldi54bWxET01rAjEQvRf6H8IIXkSzSintahQrtvSi&#10;tFroddiMm8XNZE3S3e2/NwWht3m8z1mseluLlnyoHCuYTjIQxIXTFZcKvo6v4ycQISJrrB2Tgl8K&#10;sFre3y0w167jT2oPsRQphEOOCkyMTS5lKAxZDBPXECfu5LzFmKAvpfbYpXBby1mWPUqLFacGgw1t&#10;DBXnw49VMHsu33jnX0bm0rTfH7jndbdlpYaDfj0HEamP/+Kb+12n+dMH+HsmXS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OTSsMAAADcAAAADwAAAAAAAAAAAAAAAACf&#10;AgAAZHJzL2Rvd25yZXYueG1sUEsFBgAAAAAEAAQA9wAAAI8DAAAAAA==&#10;">
                  <v:imagedata r:id="rId183" o:title=""/>
                </v:shape>
                <v:shape id="Text Box 13" o:spid="_x0000_s1132" type="#_x0000_t202" style="position:absolute;left:6;top:437;width:12696;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a78A&#10;AADcAAAADwAAAGRycy9kb3ducmV2LnhtbESPQQvCMAyF74L/oUTwpp0iItMqIipenbJzWOM2XdO5&#10;Vp3/3gqCt4T38r6Xxao1lXhS40rLCkbDCARxZnXJuYLzaTeYgXAeWWNlmRS8ycFq2e0sMNb2xUd6&#10;Jj4XIYRdjAoK7+tYSpcVZNANbU0ctIttDPqwNrnUDb5CuKnkOIqm0mDJgVBgTZuCslvyMAFyvctJ&#10;uz8nO73N9/dZlpbrY6pUv9eu5yA8tf5v/l0fdKg/msL3mTCB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35lrvwAAANwAAAAPAAAAAAAAAAAAAAAAAJgCAABkcnMvZG93bnJl&#10;di54bWxQSwUGAAAAAAQABAD1AAAAhAMAAAAA&#10;" fillcolor="#e7e6e6" strokeweight=".21864mm">
                  <v:textbox inset="0,0,0,0">
                    <w:txbxContent>
                      <w:p w:rsidR="00500A47" w:rsidRDefault="000A7459">
                        <w:pPr>
                          <w:spacing w:before="112"/>
                          <w:ind w:left="24"/>
                          <w:rPr>
                            <w:b/>
                            <w:sz w:val="18"/>
                          </w:rPr>
                        </w:pPr>
                        <w:r>
                          <w:rPr>
                            <w:b/>
                            <w:w w:val="105"/>
                            <w:sz w:val="18"/>
                          </w:rPr>
                          <w:t>Anexo 3.4 - Plano de Desembolso do Plano de Ação - Elemento de Despesas.</w:t>
                        </w:r>
                      </w:p>
                    </w:txbxContent>
                  </v:textbox>
                </v:shape>
                <v:shape id="Text Box 12" o:spid="_x0000_s1133" type="#_x0000_t202" style="position:absolute;left:36;top:144;width:687;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500A47" w:rsidRDefault="000A7459">
                        <w:pPr>
                          <w:spacing w:line="185" w:lineRule="exact"/>
                          <w:rPr>
                            <w:b/>
                            <w:sz w:val="18"/>
                          </w:rPr>
                        </w:pPr>
                        <w:r>
                          <w:rPr>
                            <w:b/>
                            <w:sz w:val="18"/>
                          </w:rPr>
                          <w:t>CAU/UF:</w:t>
                        </w:r>
                      </w:p>
                    </w:txbxContent>
                  </v:textbox>
                </v:shape>
                <w10:anchorlock/>
              </v:group>
            </w:pict>
          </mc:Fallback>
        </mc:AlternateContent>
      </w:r>
    </w:p>
    <w:p w:rsidR="00500A47" w:rsidRDefault="000A7459">
      <w:pPr>
        <w:spacing w:line="210" w:lineRule="exact"/>
        <w:ind w:right="2207"/>
        <w:jc w:val="right"/>
        <w:rPr>
          <w:b/>
          <w:sz w:val="18"/>
        </w:rPr>
      </w:pPr>
      <w:r>
        <w:rPr>
          <w:b/>
          <w:w w:val="105"/>
          <w:sz w:val="18"/>
        </w:rPr>
        <w:t>(Valores em R$ 1,00)</w:t>
      </w:r>
    </w:p>
    <w:tbl>
      <w:tblPr>
        <w:tblStyle w:val="TableNormal"/>
        <w:tblW w:w="0" w:type="auto"/>
        <w:tblInd w:w="1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0"/>
        <w:gridCol w:w="1898"/>
        <w:gridCol w:w="1898"/>
        <w:gridCol w:w="1590"/>
        <w:gridCol w:w="751"/>
        <w:gridCol w:w="838"/>
        <w:gridCol w:w="1479"/>
      </w:tblGrid>
      <w:tr w:rsidR="00500A47">
        <w:trPr>
          <w:trHeight w:val="231"/>
        </w:trPr>
        <w:tc>
          <w:tcPr>
            <w:tcW w:w="8036" w:type="dxa"/>
            <w:gridSpan w:val="3"/>
            <w:tcBorders>
              <w:top w:val="nil"/>
              <w:left w:val="nil"/>
            </w:tcBorders>
          </w:tcPr>
          <w:p w:rsidR="00500A47" w:rsidRDefault="00500A47">
            <w:pPr>
              <w:pStyle w:val="TableParagraph"/>
              <w:jc w:val="left"/>
              <w:rPr>
                <w:rFonts w:ascii="Times New Roman"/>
                <w:sz w:val="16"/>
              </w:rPr>
            </w:pPr>
          </w:p>
        </w:tc>
        <w:tc>
          <w:tcPr>
            <w:tcW w:w="2341" w:type="dxa"/>
            <w:gridSpan w:val="2"/>
            <w:shd w:val="clear" w:color="auto" w:fill="BEBEBE"/>
          </w:tcPr>
          <w:p w:rsidR="00500A47" w:rsidRDefault="000A7459">
            <w:pPr>
              <w:pStyle w:val="TableParagraph"/>
              <w:spacing w:before="12" w:line="200" w:lineRule="exact"/>
              <w:ind w:left="807" w:right="793"/>
              <w:jc w:val="center"/>
              <w:rPr>
                <w:b/>
                <w:sz w:val="18"/>
              </w:rPr>
            </w:pPr>
            <w:r>
              <w:rPr>
                <w:b/>
                <w:w w:val="105"/>
                <w:sz w:val="18"/>
              </w:rPr>
              <w:t>Variação</w:t>
            </w:r>
          </w:p>
        </w:tc>
        <w:tc>
          <w:tcPr>
            <w:tcW w:w="2317" w:type="dxa"/>
            <w:gridSpan w:val="2"/>
            <w:tcBorders>
              <w:top w:val="nil"/>
              <w:right w:val="nil"/>
            </w:tcBorders>
          </w:tcPr>
          <w:p w:rsidR="00500A47" w:rsidRDefault="00500A47">
            <w:pPr>
              <w:pStyle w:val="TableParagraph"/>
              <w:jc w:val="left"/>
              <w:rPr>
                <w:rFonts w:ascii="Times New Roman"/>
                <w:sz w:val="16"/>
              </w:rPr>
            </w:pPr>
          </w:p>
        </w:tc>
      </w:tr>
      <w:tr w:rsidR="00500A47">
        <w:trPr>
          <w:trHeight w:val="724"/>
        </w:trPr>
        <w:tc>
          <w:tcPr>
            <w:tcW w:w="4240" w:type="dxa"/>
            <w:shd w:val="clear" w:color="auto" w:fill="E7E6E6"/>
          </w:tcPr>
          <w:p w:rsidR="00500A47" w:rsidRDefault="00500A47">
            <w:pPr>
              <w:pStyle w:val="TableParagraph"/>
              <w:spacing w:before="2"/>
              <w:jc w:val="left"/>
              <w:rPr>
                <w:b/>
                <w:sz w:val="20"/>
              </w:rPr>
            </w:pPr>
          </w:p>
          <w:p w:rsidR="00500A47" w:rsidRDefault="000A7459">
            <w:pPr>
              <w:pStyle w:val="TableParagraph"/>
              <w:ind w:left="1535" w:right="1535"/>
              <w:jc w:val="center"/>
              <w:rPr>
                <w:b/>
                <w:sz w:val="18"/>
              </w:rPr>
            </w:pPr>
            <w:r>
              <w:rPr>
                <w:b/>
                <w:w w:val="105"/>
                <w:sz w:val="18"/>
              </w:rPr>
              <w:t>Itens de Custo</w:t>
            </w:r>
          </w:p>
        </w:tc>
        <w:tc>
          <w:tcPr>
            <w:tcW w:w="1898" w:type="dxa"/>
            <w:shd w:val="clear" w:color="auto" w:fill="E7E6E6"/>
          </w:tcPr>
          <w:p w:rsidR="00500A47" w:rsidRDefault="000A7459">
            <w:pPr>
              <w:pStyle w:val="TableParagraph"/>
              <w:spacing w:before="135" w:line="268" w:lineRule="auto"/>
              <w:ind w:left="830" w:right="21" w:hanging="567"/>
              <w:jc w:val="left"/>
              <w:rPr>
                <w:b/>
                <w:sz w:val="18"/>
              </w:rPr>
            </w:pPr>
            <w:r>
              <w:rPr>
                <w:b/>
                <w:spacing w:val="-4"/>
                <w:w w:val="105"/>
                <w:sz w:val="18"/>
              </w:rPr>
              <w:t xml:space="preserve">Programação </w:t>
            </w:r>
            <w:r>
              <w:rPr>
                <w:b/>
                <w:spacing w:val="-6"/>
                <w:w w:val="105"/>
                <w:sz w:val="18"/>
              </w:rPr>
              <w:t xml:space="preserve">2014 </w:t>
            </w:r>
            <w:r>
              <w:rPr>
                <w:b/>
                <w:w w:val="105"/>
                <w:sz w:val="18"/>
              </w:rPr>
              <w:t>(A)</w:t>
            </w:r>
          </w:p>
        </w:tc>
        <w:tc>
          <w:tcPr>
            <w:tcW w:w="1898" w:type="dxa"/>
            <w:shd w:val="clear" w:color="auto" w:fill="E7E6E6"/>
          </w:tcPr>
          <w:p w:rsidR="00500A47" w:rsidRDefault="000A7459">
            <w:pPr>
              <w:pStyle w:val="TableParagraph"/>
              <w:spacing w:before="135" w:line="268" w:lineRule="auto"/>
              <w:ind w:left="843" w:right="21" w:hanging="580"/>
              <w:jc w:val="left"/>
              <w:rPr>
                <w:b/>
                <w:sz w:val="18"/>
              </w:rPr>
            </w:pPr>
            <w:r>
              <w:rPr>
                <w:b/>
                <w:spacing w:val="-4"/>
                <w:w w:val="105"/>
                <w:sz w:val="18"/>
              </w:rPr>
              <w:t xml:space="preserve">Programação </w:t>
            </w:r>
            <w:r>
              <w:rPr>
                <w:b/>
                <w:spacing w:val="-6"/>
                <w:w w:val="105"/>
                <w:sz w:val="18"/>
              </w:rPr>
              <w:t xml:space="preserve">2015 </w:t>
            </w:r>
            <w:r>
              <w:rPr>
                <w:b/>
                <w:w w:val="105"/>
                <w:sz w:val="18"/>
              </w:rPr>
              <w:t>(B)</w:t>
            </w:r>
          </w:p>
        </w:tc>
        <w:tc>
          <w:tcPr>
            <w:tcW w:w="1590" w:type="dxa"/>
            <w:shd w:val="clear" w:color="auto" w:fill="E7E6E6"/>
          </w:tcPr>
          <w:p w:rsidR="00500A47" w:rsidRDefault="000A7459">
            <w:pPr>
              <w:pStyle w:val="TableParagraph"/>
              <w:spacing w:before="135" w:line="268" w:lineRule="auto"/>
              <w:ind w:left="584" w:right="578"/>
              <w:jc w:val="center"/>
              <w:rPr>
                <w:b/>
                <w:sz w:val="18"/>
              </w:rPr>
            </w:pPr>
            <w:r>
              <w:rPr>
                <w:b/>
                <w:sz w:val="18"/>
              </w:rPr>
              <w:t>Valor (B-A)</w:t>
            </w:r>
          </w:p>
        </w:tc>
        <w:tc>
          <w:tcPr>
            <w:tcW w:w="751" w:type="dxa"/>
            <w:shd w:val="clear" w:color="auto" w:fill="E7E6E6"/>
          </w:tcPr>
          <w:p w:rsidR="00500A47" w:rsidRDefault="000A7459">
            <w:pPr>
              <w:pStyle w:val="TableParagraph"/>
              <w:spacing w:before="135" w:line="268" w:lineRule="auto"/>
              <w:ind w:left="165" w:right="151" w:firstLine="135"/>
              <w:jc w:val="left"/>
              <w:rPr>
                <w:b/>
                <w:sz w:val="18"/>
              </w:rPr>
            </w:pPr>
            <w:r>
              <w:rPr>
                <w:b/>
                <w:w w:val="105"/>
                <w:sz w:val="18"/>
              </w:rPr>
              <w:t xml:space="preserve">% </w:t>
            </w:r>
            <w:r>
              <w:rPr>
                <w:b/>
                <w:sz w:val="18"/>
              </w:rPr>
              <w:t>(B/A)</w:t>
            </w:r>
          </w:p>
        </w:tc>
        <w:tc>
          <w:tcPr>
            <w:tcW w:w="838" w:type="dxa"/>
            <w:shd w:val="clear" w:color="auto" w:fill="E7E6E6"/>
          </w:tcPr>
          <w:p w:rsidR="00500A47" w:rsidRDefault="000A7459">
            <w:pPr>
              <w:pStyle w:val="TableParagraph"/>
              <w:spacing w:before="135" w:line="268" w:lineRule="auto"/>
              <w:ind w:left="314" w:hanging="222"/>
              <w:jc w:val="left"/>
              <w:rPr>
                <w:b/>
                <w:sz w:val="18"/>
              </w:rPr>
            </w:pPr>
            <w:r>
              <w:rPr>
                <w:b/>
                <w:w w:val="105"/>
                <w:sz w:val="18"/>
              </w:rPr>
              <w:t>% Partic. (B)</w:t>
            </w:r>
          </w:p>
        </w:tc>
        <w:tc>
          <w:tcPr>
            <w:tcW w:w="1479" w:type="dxa"/>
            <w:shd w:val="clear" w:color="auto" w:fill="E7E6E6"/>
          </w:tcPr>
          <w:p w:rsidR="00500A47" w:rsidRDefault="000A7459">
            <w:pPr>
              <w:pStyle w:val="TableParagraph"/>
              <w:spacing w:before="12"/>
              <w:ind w:left="277" w:hanging="74"/>
              <w:jc w:val="left"/>
              <w:rPr>
                <w:b/>
                <w:sz w:val="18"/>
              </w:rPr>
            </w:pPr>
            <w:r>
              <w:rPr>
                <w:b/>
                <w:w w:val="105"/>
                <w:sz w:val="18"/>
              </w:rPr>
              <w:t>A custear com</w:t>
            </w:r>
          </w:p>
          <w:p w:rsidR="00500A47" w:rsidRDefault="000A7459">
            <w:pPr>
              <w:pStyle w:val="TableParagraph"/>
              <w:spacing w:before="6" w:line="240" w:lineRule="atLeast"/>
              <w:ind w:left="129" w:firstLine="147"/>
              <w:jc w:val="left"/>
              <w:rPr>
                <w:b/>
                <w:sz w:val="18"/>
              </w:rPr>
            </w:pPr>
            <w:r>
              <w:rPr>
                <w:b/>
                <w:w w:val="105"/>
                <w:sz w:val="18"/>
              </w:rPr>
              <w:t>Recursos do Fundo de Apoio</w:t>
            </w: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b/>
                <w:sz w:val="18"/>
              </w:rPr>
            </w:pPr>
            <w:r>
              <w:rPr>
                <w:b/>
                <w:w w:val="105"/>
                <w:sz w:val="18"/>
              </w:rPr>
              <w:t>Pessoal</w:t>
            </w:r>
          </w:p>
        </w:tc>
        <w:tc>
          <w:tcPr>
            <w:tcW w:w="1898" w:type="dxa"/>
          </w:tcPr>
          <w:p w:rsidR="00500A47" w:rsidRDefault="00500A47">
            <w:pPr>
              <w:pStyle w:val="TableParagraph"/>
              <w:spacing w:before="1"/>
              <w:jc w:val="left"/>
              <w:rPr>
                <w:b/>
                <w:sz w:val="14"/>
              </w:rPr>
            </w:pPr>
          </w:p>
          <w:p w:rsidR="00500A47" w:rsidRDefault="000A7459">
            <w:pPr>
              <w:pStyle w:val="TableParagraph"/>
              <w:spacing w:line="199" w:lineRule="exact"/>
              <w:ind w:right="83"/>
              <w:rPr>
                <w:sz w:val="18"/>
              </w:rPr>
            </w:pPr>
            <w:r>
              <w:rPr>
                <w:w w:val="102"/>
                <w:sz w:val="18"/>
              </w:rPr>
              <w:t>-</w:t>
            </w:r>
          </w:p>
        </w:tc>
        <w:tc>
          <w:tcPr>
            <w:tcW w:w="1898" w:type="dxa"/>
          </w:tcPr>
          <w:p w:rsidR="00500A47" w:rsidRDefault="00500A47">
            <w:pPr>
              <w:pStyle w:val="TableParagraph"/>
              <w:spacing w:before="1"/>
              <w:jc w:val="left"/>
              <w:rPr>
                <w:b/>
                <w:sz w:val="14"/>
              </w:rPr>
            </w:pPr>
          </w:p>
          <w:p w:rsidR="00500A47" w:rsidRDefault="000A7459">
            <w:pPr>
              <w:pStyle w:val="TableParagraph"/>
              <w:spacing w:line="199" w:lineRule="exact"/>
              <w:ind w:right="82"/>
              <w:rPr>
                <w:sz w:val="18"/>
              </w:rPr>
            </w:pPr>
            <w:r>
              <w:rPr>
                <w:w w:val="102"/>
                <w:sz w:val="18"/>
              </w:rPr>
              <w:t>-</w:t>
            </w: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spacing w:before="1"/>
              <w:jc w:val="left"/>
              <w:rPr>
                <w:b/>
                <w:sz w:val="14"/>
              </w:rPr>
            </w:pPr>
          </w:p>
          <w:p w:rsidR="00500A47" w:rsidRDefault="000A7459">
            <w:pPr>
              <w:pStyle w:val="TableParagraph"/>
              <w:spacing w:line="199" w:lineRule="exact"/>
              <w:ind w:right="93"/>
              <w:rPr>
                <w:sz w:val="18"/>
              </w:rPr>
            </w:pPr>
            <w:r>
              <w:rPr>
                <w:w w:val="102"/>
                <w:sz w:val="18"/>
              </w:rPr>
              <w:t>-</w:t>
            </w:r>
          </w:p>
        </w:tc>
      </w:tr>
      <w:tr w:rsidR="00500A47">
        <w:trPr>
          <w:trHeight w:val="392"/>
        </w:trPr>
        <w:tc>
          <w:tcPr>
            <w:tcW w:w="4240" w:type="dxa"/>
          </w:tcPr>
          <w:p w:rsidR="00500A47" w:rsidRDefault="00500A47">
            <w:pPr>
              <w:pStyle w:val="TableParagraph"/>
              <w:spacing w:before="1"/>
              <w:jc w:val="left"/>
              <w:rPr>
                <w:b/>
                <w:sz w:val="14"/>
              </w:rPr>
            </w:pPr>
          </w:p>
          <w:p w:rsidR="00500A47" w:rsidRDefault="000A7459">
            <w:pPr>
              <w:pStyle w:val="TableParagraph"/>
              <w:spacing w:line="200" w:lineRule="exact"/>
              <w:ind w:left="29"/>
              <w:jc w:val="left"/>
              <w:rPr>
                <w:sz w:val="18"/>
              </w:rPr>
            </w:pPr>
            <w:r>
              <w:rPr>
                <w:w w:val="105"/>
                <w:sz w:val="18"/>
              </w:rPr>
              <w:t>salários e encargos</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200"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200"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200"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sz w:val="18"/>
              </w:rPr>
            </w:pPr>
            <w:r>
              <w:rPr>
                <w:w w:val="105"/>
                <w:sz w:val="18"/>
              </w:rPr>
              <w:t>diárias - funcionários</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b/>
                <w:sz w:val="18"/>
              </w:rPr>
            </w:pPr>
            <w:r>
              <w:rPr>
                <w:b/>
                <w:w w:val="105"/>
                <w:sz w:val="18"/>
              </w:rPr>
              <w:t>Material de consumo</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2"/>
        </w:trPr>
        <w:tc>
          <w:tcPr>
            <w:tcW w:w="4240" w:type="dxa"/>
          </w:tcPr>
          <w:p w:rsidR="00500A47" w:rsidRDefault="00500A47">
            <w:pPr>
              <w:pStyle w:val="TableParagraph"/>
              <w:spacing w:before="1"/>
              <w:jc w:val="left"/>
              <w:rPr>
                <w:b/>
                <w:sz w:val="14"/>
              </w:rPr>
            </w:pPr>
          </w:p>
          <w:p w:rsidR="00500A47" w:rsidRDefault="000A7459">
            <w:pPr>
              <w:pStyle w:val="TableParagraph"/>
              <w:spacing w:before="1" w:line="199" w:lineRule="exact"/>
              <w:ind w:left="29"/>
              <w:jc w:val="left"/>
              <w:rPr>
                <w:b/>
                <w:sz w:val="18"/>
              </w:rPr>
            </w:pPr>
            <w:r>
              <w:rPr>
                <w:b/>
                <w:w w:val="105"/>
                <w:sz w:val="18"/>
              </w:rPr>
              <w:t>Serviços de Terceiro - PJ e PF</w:t>
            </w:r>
          </w:p>
        </w:tc>
        <w:tc>
          <w:tcPr>
            <w:tcW w:w="1898" w:type="dxa"/>
          </w:tcPr>
          <w:p w:rsidR="00500A47" w:rsidRDefault="00500A47">
            <w:pPr>
              <w:pStyle w:val="TableParagraph"/>
              <w:spacing w:before="1"/>
              <w:jc w:val="left"/>
              <w:rPr>
                <w:b/>
                <w:sz w:val="14"/>
              </w:rPr>
            </w:pPr>
          </w:p>
          <w:p w:rsidR="00500A47" w:rsidRDefault="000A7459">
            <w:pPr>
              <w:pStyle w:val="TableParagraph"/>
              <w:spacing w:before="1" w:line="199" w:lineRule="exact"/>
              <w:ind w:right="83"/>
              <w:rPr>
                <w:sz w:val="18"/>
              </w:rPr>
            </w:pPr>
            <w:r>
              <w:rPr>
                <w:w w:val="102"/>
                <w:sz w:val="18"/>
              </w:rPr>
              <w:t>-</w:t>
            </w:r>
          </w:p>
        </w:tc>
        <w:tc>
          <w:tcPr>
            <w:tcW w:w="1898" w:type="dxa"/>
          </w:tcPr>
          <w:p w:rsidR="00500A47" w:rsidRDefault="00500A47">
            <w:pPr>
              <w:pStyle w:val="TableParagraph"/>
              <w:spacing w:before="1"/>
              <w:jc w:val="left"/>
              <w:rPr>
                <w:b/>
                <w:sz w:val="14"/>
              </w:rPr>
            </w:pPr>
          </w:p>
          <w:p w:rsidR="00500A47" w:rsidRDefault="000A7459">
            <w:pPr>
              <w:pStyle w:val="TableParagraph"/>
              <w:spacing w:before="1" w:line="199" w:lineRule="exact"/>
              <w:ind w:right="82"/>
              <w:rPr>
                <w:sz w:val="18"/>
              </w:rPr>
            </w:pPr>
            <w:r>
              <w:rPr>
                <w:w w:val="102"/>
                <w:sz w:val="18"/>
              </w:rPr>
              <w:t>-</w:t>
            </w:r>
          </w:p>
        </w:tc>
        <w:tc>
          <w:tcPr>
            <w:tcW w:w="1590" w:type="dxa"/>
          </w:tcPr>
          <w:p w:rsidR="00500A47" w:rsidRDefault="00500A47">
            <w:pPr>
              <w:pStyle w:val="TableParagraph"/>
              <w:spacing w:before="1"/>
              <w:jc w:val="left"/>
              <w:rPr>
                <w:b/>
                <w:sz w:val="14"/>
              </w:rPr>
            </w:pPr>
          </w:p>
          <w:p w:rsidR="00500A47" w:rsidRDefault="000A7459">
            <w:pPr>
              <w:pStyle w:val="TableParagraph"/>
              <w:spacing w:before="1"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before="1"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before="1" w:line="199" w:lineRule="exact"/>
              <w:ind w:right="6"/>
              <w:rPr>
                <w:sz w:val="18"/>
              </w:rPr>
            </w:pPr>
            <w:r>
              <w:rPr>
                <w:w w:val="102"/>
                <w:sz w:val="18"/>
              </w:rPr>
              <w:t>0</w:t>
            </w:r>
          </w:p>
        </w:tc>
        <w:tc>
          <w:tcPr>
            <w:tcW w:w="1479" w:type="dxa"/>
          </w:tcPr>
          <w:p w:rsidR="00500A47" w:rsidRDefault="00500A47">
            <w:pPr>
              <w:pStyle w:val="TableParagraph"/>
              <w:spacing w:before="1"/>
              <w:jc w:val="left"/>
              <w:rPr>
                <w:b/>
                <w:sz w:val="14"/>
              </w:rPr>
            </w:pPr>
          </w:p>
          <w:p w:rsidR="00500A47" w:rsidRDefault="000A7459">
            <w:pPr>
              <w:pStyle w:val="TableParagraph"/>
              <w:spacing w:before="1" w:line="199" w:lineRule="exact"/>
              <w:ind w:right="93"/>
              <w:rPr>
                <w:sz w:val="18"/>
              </w:rPr>
            </w:pPr>
            <w:r>
              <w:rPr>
                <w:w w:val="102"/>
                <w:sz w:val="18"/>
              </w:rPr>
              <w:t>-</w:t>
            </w: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sz w:val="18"/>
              </w:rPr>
            </w:pPr>
            <w:r>
              <w:rPr>
                <w:w w:val="105"/>
                <w:sz w:val="18"/>
              </w:rPr>
              <w:t>diárias - conselheiros/ convidados</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sz w:val="18"/>
              </w:rPr>
            </w:pPr>
            <w:r>
              <w:rPr>
                <w:w w:val="105"/>
                <w:sz w:val="18"/>
              </w:rPr>
              <w:t>passagens</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2"/>
        </w:trPr>
        <w:tc>
          <w:tcPr>
            <w:tcW w:w="4240" w:type="dxa"/>
          </w:tcPr>
          <w:p w:rsidR="00500A47" w:rsidRDefault="00500A47">
            <w:pPr>
              <w:pStyle w:val="TableParagraph"/>
              <w:spacing w:before="1"/>
              <w:jc w:val="left"/>
              <w:rPr>
                <w:b/>
                <w:sz w:val="14"/>
              </w:rPr>
            </w:pPr>
          </w:p>
          <w:p w:rsidR="00500A47" w:rsidRDefault="000A7459">
            <w:pPr>
              <w:pStyle w:val="TableParagraph"/>
              <w:spacing w:before="1" w:line="199" w:lineRule="exact"/>
              <w:ind w:left="29"/>
              <w:jc w:val="left"/>
              <w:rPr>
                <w:sz w:val="18"/>
              </w:rPr>
            </w:pPr>
            <w:r>
              <w:rPr>
                <w:w w:val="105"/>
                <w:sz w:val="18"/>
              </w:rPr>
              <w:t>serviços prestados</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before="1"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before="1"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before="1"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sz w:val="18"/>
              </w:rPr>
            </w:pPr>
            <w:r>
              <w:rPr>
                <w:w w:val="105"/>
                <w:sz w:val="18"/>
              </w:rPr>
              <w:t>aluguéis e encargos</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sz w:val="18"/>
              </w:rPr>
            </w:pPr>
            <w:r>
              <w:rPr>
                <w:w w:val="105"/>
                <w:sz w:val="18"/>
              </w:rPr>
              <w:t>outras despesas</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2"/>
        </w:trPr>
        <w:tc>
          <w:tcPr>
            <w:tcW w:w="4240" w:type="dxa"/>
          </w:tcPr>
          <w:p w:rsidR="00500A47" w:rsidRDefault="00500A47">
            <w:pPr>
              <w:pStyle w:val="TableParagraph"/>
              <w:spacing w:before="1"/>
              <w:jc w:val="left"/>
              <w:rPr>
                <w:b/>
                <w:sz w:val="14"/>
              </w:rPr>
            </w:pPr>
          </w:p>
          <w:p w:rsidR="00500A47" w:rsidRDefault="000A7459">
            <w:pPr>
              <w:pStyle w:val="TableParagraph"/>
              <w:spacing w:before="1" w:line="199" w:lineRule="exact"/>
              <w:ind w:left="29"/>
              <w:jc w:val="left"/>
              <w:rPr>
                <w:b/>
                <w:sz w:val="18"/>
              </w:rPr>
            </w:pPr>
            <w:r>
              <w:rPr>
                <w:b/>
                <w:w w:val="105"/>
                <w:sz w:val="18"/>
              </w:rPr>
              <w:t>Encargos diversos</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before="1"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before="1"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before="1"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1"/>
        </w:trPr>
        <w:tc>
          <w:tcPr>
            <w:tcW w:w="4240" w:type="dxa"/>
            <w:shd w:val="clear" w:color="auto" w:fill="E7E6E6"/>
          </w:tcPr>
          <w:p w:rsidR="00500A47" w:rsidRDefault="00500A47">
            <w:pPr>
              <w:pStyle w:val="TableParagraph"/>
              <w:spacing w:before="1"/>
              <w:jc w:val="left"/>
              <w:rPr>
                <w:b/>
                <w:sz w:val="14"/>
              </w:rPr>
            </w:pPr>
          </w:p>
          <w:p w:rsidR="00500A47" w:rsidRDefault="000A7459">
            <w:pPr>
              <w:pStyle w:val="TableParagraph"/>
              <w:spacing w:line="199" w:lineRule="exact"/>
              <w:ind w:left="29"/>
              <w:jc w:val="left"/>
              <w:rPr>
                <w:b/>
                <w:sz w:val="18"/>
              </w:rPr>
            </w:pPr>
            <w:r>
              <w:rPr>
                <w:b/>
                <w:w w:val="105"/>
                <w:sz w:val="18"/>
              </w:rPr>
              <w:t>Soma - Despesas de Custeio</w:t>
            </w:r>
          </w:p>
        </w:tc>
        <w:tc>
          <w:tcPr>
            <w:tcW w:w="1898" w:type="dxa"/>
            <w:shd w:val="clear" w:color="auto" w:fill="E7E6E6"/>
          </w:tcPr>
          <w:p w:rsidR="00500A47" w:rsidRDefault="00500A47">
            <w:pPr>
              <w:pStyle w:val="TableParagraph"/>
              <w:spacing w:before="1"/>
              <w:jc w:val="left"/>
              <w:rPr>
                <w:b/>
                <w:sz w:val="14"/>
              </w:rPr>
            </w:pPr>
          </w:p>
          <w:p w:rsidR="00500A47" w:rsidRDefault="000A7459">
            <w:pPr>
              <w:pStyle w:val="TableParagraph"/>
              <w:spacing w:line="199" w:lineRule="exact"/>
              <w:ind w:right="83"/>
              <w:rPr>
                <w:sz w:val="18"/>
              </w:rPr>
            </w:pPr>
            <w:r>
              <w:rPr>
                <w:w w:val="102"/>
                <w:sz w:val="18"/>
              </w:rPr>
              <w:t>-</w:t>
            </w:r>
          </w:p>
        </w:tc>
        <w:tc>
          <w:tcPr>
            <w:tcW w:w="1898" w:type="dxa"/>
            <w:shd w:val="clear" w:color="auto" w:fill="E7E6E6"/>
          </w:tcPr>
          <w:p w:rsidR="00500A47" w:rsidRDefault="00500A47">
            <w:pPr>
              <w:pStyle w:val="TableParagraph"/>
              <w:spacing w:before="1"/>
              <w:jc w:val="left"/>
              <w:rPr>
                <w:b/>
                <w:sz w:val="14"/>
              </w:rPr>
            </w:pPr>
          </w:p>
          <w:p w:rsidR="00500A47" w:rsidRDefault="000A7459">
            <w:pPr>
              <w:pStyle w:val="TableParagraph"/>
              <w:spacing w:line="199" w:lineRule="exact"/>
              <w:ind w:right="82"/>
              <w:rPr>
                <w:sz w:val="18"/>
              </w:rPr>
            </w:pPr>
            <w:r>
              <w:rPr>
                <w:w w:val="102"/>
                <w:sz w:val="18"/>
              </w:rPr>
              <w:t>-</w:t>
            </w:r>
          </w:p>
        </w:tc>
        <w:tc>
          <w:tcPr>
            <w:tcW w:w="1590" w:type="dxa"/>
            <w:shd w:val="clear" w:color="auto" w:fill="E7E6E6"/>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shd w:val="clear" w:color="auto" w:fill="E7E6E6"/>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shd w:val="clear" w:color="auto" w:fill="E7E6E6"/>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shd w:val="clear" w:color="auto" w:fill="E7E6E6"/>
          </w:tcPr>
          <w:p w:rsidR="00500A47" w:rsidRDefault="00500A47">
            <w:pPr>
              <w:pStyle w:val="TableParagraph"/>
              <w:spacing w:before="1"/>
              <w:jc w:val="left"/>
              <w:rPr>
                <w:b/>
                <w:sz w:val="14"/>
              </w:rPr>
            </w:pPr>
          </w:p>
          <w:p w:rsidR="00500A47" w:rsidRDefault="000A7459">
            <w:pPr>
              <w:pStyle w:val="TableParagraph"/>
              <w:spacing w:line="199" w:lineRule="exact"/>
              <w:ind w:right="93"/>
              <w:rPr>
                <w:sz w:val="18"/>
              </w:rPr>
            </w:pPr>
            <w:r>
              <w:rPr>
                <w:w w:val="102"/>
                <w:sz w:val="18"/>
              </w:rPr>
              <w:t>-</w:t>
            </w: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sz w:val="18"/>
              </w:rPr>
            </w:pPr>
            <w:r>
              <w:rPr>
                <w:w w:val="105"/>
                <w:sz w:val="18"/>
              </w:rPr>
              <w:t>Imobilizado</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2"/>
        </w:trPr>
        <w:tc>
          <w:tcPr>
            <w:tcW w:w="4240"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left="29"/>
              <w:jc w:val="left"/>
              <w:rPr>
                <w:b/>
                <w:sz w:val="18"/>
              </w:rPr>
            </w:pPr>
            <w:r>
              <w:rPr>
                <w:b/>
                <w:w w:val="105"/>
                <w:sz w:val="18"/>
              </w:rPr>
              <w:t>Total da Programação - Operacional</w:t>
            </w:r>
          </w:p>
        </w:tc>
        <w:tc>
          <w:tcPr>
            <w:tcW w:w="1898"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83"/>
              <w:rPr>
                <w:sz w:val="18"/>
              </w:rPr>
            </w:pPr>
            <w:r>
              <w:rPr>
                <w:w w:val="102"/>
                <w:sz w:val="18"/>
              </w:rPr>
              <w:t>-</w:t>
            </w:r>
          </w:p>
        </w:tc>
        <w:tc>
          <w:tcPr>
            <w:tcW w:w="1898"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82"/>
              <w:rPr>
                <w:sz w:val="18"/>
              </w:rPr>
            </w:pPr>
            <w:r>
              <w:rPr>
                <w:w w:val="102"/>
                <w:sz w:val="18"/>
              </w:rPr>
              <w:t>-</w:t>
            </w:r>
          </w:p>
        </w:tc>
        <w:tc>
          <w:tcPr>
            <w:tcW w:w="1590"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94"/>
              <w:rPr>
                <w:sz w:val="18"/>
              </w:rPr>
            </w:pPr>
            <w:r>
              <w:rPr>
                <w:w w:val="102"/>
                <w:sz w:val="18"/>
              </w:rPr>
              <w:t>-</w:t>
            </w:r>
          </w:p>
        </w:tc>
        <w:tc>
          <w:tcPr>
            <w:tcW w:w="751"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80"/>
              <w:rPr>
                <w:sz w:val="18"/>
              </w:rPr>
            </w:pPr>
            <w:r>
              <w:rPr>
                <w:w w:val="102"/>
                <w:sz w:val="18"/>
              </w:rPr>
              <w:t>-</w:t>
            </w:r>
          </w:p>
        </w:tc>
        <w:tc>
          <w:tcPr>
            <w:tcW w:w="838"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6"/>
              <w:rPr>
                <w:sz w:val="18"/>
              </w:rPr>
            </w:pPr>
            <w:r>
              <w:rPr>
                <w:w w:val="102"/>
                <w:sz w:val="18"/>
              </w:rPr>
              <w:t>0</w:t>
            </w:r>
          </w:p>
        </w:tc>
        <w:tc>
          <w:tcPr>
            <w:tcW w:w="1479"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93"/>
              <w:rPr>
                <w:sz w:val="18"/>
              </w:rPr>
            </w:pPr>
            <w:r>
              <w:rPr>
                <w:w w:val="102"/>
                <w:sz w:val="18"/>
              </w:rPr>
              <w:t>-</w:t>
            </w: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sz w:val="18"/>
              </w:rPr>
            </w:pPr>
            <w:r>
              <w:rPr>
                <w:w w:val="105"/>
                <w:sz w:val="18"/>
              </w:rPr>
              <w:t>Aporte ao Fundo de Apoio</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1"/>
        </w:trPr>
        <w:tc>
          <w:tcPr>
            <w:tcW w:w="4240" w:type="dxa"/>
          </w:tcPr>
          <w:p w:rsidR="00500A47" w:rsidRDefault="00500A47">
            <w:pPr>
              <w:pStyle w:val="TableParagraph"/>
              <w:spacing w:before="1"/>
              <w:jc w:val="left"/>
              <w:rPr>
                <w:b/>
                <w:sz w:val="14"/>
              </w:rPr>
            </w:pPr>
          </w:p>
          <w:p w:rsidR="00500A47" w:rsidRDefault="000A7459">
            <w:pPr>
              <w:pStyle w:val="TableParagraph"/>
              <w:spacing w:line="199" w:lineRule="exact"/>
              <w:ind w:left="29"/>
              <w:jc w:val="left"/>
              <w:rPr>
                <w:sz w:val="18"/>
              </w:rPr>
            </w:pPr>
            <w:r>
              <w:rPr>
                <w:w w:val="105"/>
                <w:sz w:val="18"/>
              </w:rPr>
              <w:t>Aporte ao CSC</w:t>
            </w:r>
          </w:p>
        </w:tc>
        <w:tc>
          <w:tcPr>
            <w:tcW w:w="1898" w:type="dxa"/>
          </w:tcPr>
          <w:p w:rsidR="00500A47" w:rsidRDefault="00500A47">
            <w:pPr>
              <w:pStyle w:val="TableParagraph"/>
              <w:jc w:val="left"/>
              <w:rPr>
                <w:rFonts w:ascii="Times New Roman"/>
                <w:sz w:val="18"/>
              </w:rPr>
            </w:pPr>
          </w:p>
        </w:tc>
        <w:tc>
          <w:tcPr>
            <w:tcW w:w="1898" w:type="dxa"/>
          </w:tcPr>
          <w:p w:rsidR="00500A47" w:rsidRDefault="00500A47">
            <w:pPr>
              <w:pStyle w:val="TableParagraph"/>
              <w:jc w:val="left"/>
              <w:rPr>
                <w:rFonts w:ascii="Times New Roman"/>
                <w:sz w:val="18"/>
              </w:rPr>
            </w:pPr>
          </w:p>
        </w:tc>
        <w:tc>
          <w:tcPr>
            <w:tcW w:w="1590" w:type="dxa"/>
          </w:tcPr>
          <w:p w:rsidR="00500A47" w:rsidRDefault="00500A47">
            <w:pPr>
              <w:pStyle w:val="TableParagraph"/>
              <w:spacing w:before="1"/>
              <w:jc w:val="left"/>
              <w:rPr>
                <w:b/>
                <w:sz w:val="14"/>
              </w:rPr>
            </w:pPr>
          </w:p>
          <w:p w:rsidR="00500A47" w:rsidRDefault="000A7459">
            <w:pPr>
              <w:pStyle w:val="TableParagraph"/>
              <w:spacing w:line="199" w:lineRule="exact"/>
              <w:ind w:right="94"/>
              <w:rPr>
                <w:sz w:val="18"/>
              </w:rPr>
            </w:pPr>
            <w:r>
              <w:rPr>
                <w:w w:val="102"/>
                <w:sz w:val="18"/>
              </w:rPr>
              <w:t>-</w:t>
            </w:r>
          </w:p>
        </w:tc>
        <w:tc>
          <w:tcPr>
            <w:tcW w:w="751" w:type="dxa"/>
          </w:tcPr>
          <w:p w:rsidR="00500A47" w:rsidRDefault="00500A47">
            <w:pPr>
              <w:pStyle w:val="TableParagraph"/>
              <w:spacing w:before="1"/>
              <w:jc w:val="left"/>
              <w:rPr>
                <w:b/>
                <w:sz w:val="14"/>
              </w:rPr>
            </w:pPr>
          </w:p>
          <w:p w:rsidR="00500A47" w:rsidRDefault="000A7459">
            <w:pPr>
              <w:pStyle w:val="TableParagraph"/>
              <w:spacing w:line="199" w:lineRule="exact"/>
              <w:ind w:right="80"/>
              <w:rPr>
                <w:sz w:val="18"/>
              </w:rPr>
            </w:pPr>
            <w:r>
              <w:rPr>
                <w:w w:val="102"/>
                <w:sz w:val="18"/>
              </w:rPr>
              <w:t>-</w:t>
            </w:r>
          </w:p>
        </w:tc>
        <w:tc>
          <w:tcPr>
            <w:tcW w:w="838" w:type="dxa"/>
          </w:tcPr>
          <w:p w:rsidR="00500A47" w:rsidRDefault="00500A47">
            <w:pPr>
              <w:pStyle w:val="TableParagraph"/>
              <w:spacing w:before="1"/>
              <w:jc w:val="left"/>
              <w:rPr>
                <w:b/>
                <w:sz w:val="14"/>
              </w:rPr>
            </w:pPr>
          </w:p>
          <w:p w:rsidR="00500A47" w:rsidRDefault="000A7459">
            <w:pPr>
              <w:pStyle w:val="TableParagraph"/>
              <w:spacing w:line="199" w:lineRule="exact"/>
              <w:ind w:right="6"/>
              <w:rPr>
                <w:sz w:val="18"/>
              </w:rPr>
            </w:pPr>
            <w:r>
              <w:rPr>
                <w:w w:val="102"/>
                <w:sz w:val="18"/>
              </w:rPr>
              <w:t>0</w:t>
            </w:r>
          </w:p>
        </w:tc>
        <w:tc>
          <w:tcPr>
            <w:tcW w:w="1479" w:type="dxa"/>
          </w:tcPr>
          <w:p w:rsidR="00500A47" w:rsidRDefault="00500A47">
            <w:pPr>
              <w:pStyle w:val="TableParagraph"/>
              <w:jc w:val="left"/>
              <w:rPr>
                <w:rFonts w:ascii="Times New Roman"/>
                <w:sz w:val="18"/>
              </w:rPr>
            </w:pPr>
          </w:p>
        </w:tc>
      </w:tr>
      <w:tr w:rsidR="00500A47">
        <w:trPr>
          <w:trHeight w:val="392"/>
        </w:trPr>
        <w:tc>
          <w:tcPr>
            <w:tcW w:w="4240"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left="29"/>
              <w:jc w:val="left"/>
              <w:rPr>
                <w:b/>
                <w:sz w:val="18"/>
              </w:rPr>
            </w:pPr>
            <w:r>
              <w:rPr>
                <w:b/>
                <w:w w:val="105"/>
                <w:sz w:val="18"/>
              </w:rPr>
              <w:t>Total do Plano de Ação</w:t>
            </w:r>
          </w:p>
        </w:tc>
        <w:tc>
          <w:tcPr>
            <w:tcW w:w="1898"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83"/>
              <w:rPr>
                <w:sz w:val="18"/>
              </w:rPr>
            </w:pPr>
            <w:r>
              <w:rPr>
                <w:w w:val="102"/>
                <w:sz w:val="18"/>
              </w:rPr>
              <w:t>-</w:t>
            </w:r>
          </w:p>
        </w:tc>
        <w:tc>
          <w:tcPr>
            <w:tcW w:w="1898"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82"/>
              <w:rPr>
                <w:sz w:val="18"/>
              </w:rPr>
            </w:pPr>
            <w:r>
              <w:rPr>
                <w:w w:val="102"/>
                <w:sz w:val="18"/>
              </w:rPr>
              <w:t>-</w:t>
            </w:r>
          </w:p>
        </w:tc>
        <w:tc>
          <w:tcPr>
            <w:tcW w:w="1590"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94"/>
              <w:rPr>
                <w:sz w:val="18"/>
              </w:rPr>
            </w:pPr>
            <w:r>
              <w:rPr>
                <w:w w:val="102"/>
                <w:sz w:val="18"/>
              </w:rPr>
              <w:t>-</w:t>
            </w:r>
          </w:p>
        </w:tc>
        <w:tc>
          <w:tcPr>
            <w:tcW w:w="751"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80"/>
              <w:rPr>
                <w:sz w:val="18"/>
              </w:rPr>
            </w:pPr>
            <w:r>
              <w:rPr>
                <w:w w:val="102"/>
                <w:sz w:val="18"/>
              </w:rPr>
              <w:t>-</w:t>
            </w:r>
          </w:p>
        </w:tc>
        <w:tc>
          <w:tcPr>
            <w:tcW w:w="838"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6"/>
              <w:rPr>
                <w:sz w:val="18"/>
              </w:rPr>
            </w:pPr>
            <w:r>
              <w:rPr>
                <w:w w:val="102"/>
                <w:sz w:val="18"/>
              </w:rPr>
              <w:t>0</w:t>
            </w:r>
          </w:p>
        </w:tc>
        <w:tc>
          <w:tcPr>
            <w:tcW w:w="1479" w:type="dxa"/>
            <w:shd w:val="clear" w:color="auto" w:fill="E7E6E6"/>
          </w:tcPr>
          <w:p w:rsidR="00500A47" w:rsidRDefault="00500A47">
            <w:pPr>
              <w:pStyle w:val="TableParagraph"/>
              <w:spacing w:before="1"/>
              <w:jc w:val="left"/>
              <w:rPr>
                <w:b/>
                <w:sz w:val="14"/>
              </w:rPr>
            </w:pPr>
          </w:p>
          <w:p w:rsidR="00500A47" w:rsidRDefault="000A7459">
            <w:pPr>
              <w:pStyle w:val="TableParagraph"/>
              <w:spacing w:before="1" w:line="199" w:lineRule="exact"/>
              <w:ind w:right="93"/>
              <w:rPr>
                <w:sz w:val="18"/>
              </w:rPr>
            </w:pPr>
            <w:r>
              <w:rPr>
                <w:w w:val="102"/>
                <w:sz w:val="18"/>
              </w:rPr>
              <w:t>-</w:t>
            </w:r>
          </w:p>
        </w:tc>
      </w:tr>
    </w:tbl>
    <w:p w:rsidR="00500A47" w:rsidRDefault="00500A47">
      <w:pPr>
        <w:spacing w:line="199" w:lineRule="exact"/>
        <w:rPr>
          <w:sz w:val="18"/>
        </w:rPr>
        <w:sectPr w:rsidR="00500A47">
          <w:pgSz w:w="16840" w:h="11910" w:orient="landscape"/>
          <w:pgMar w:top="1520" w:right="340" w:bottom="900" w:left="400" w:header="639" w:footer="703" w:gutter="0"/>
          <w:cols w:space="720"/>
        </w:sectPr>
      </w:pPr>
    </w:p>
    <w:p w:rsidR="00500A47" w:rsidRDefault="00500A47">
      <w:pPr>
        <w:pStyle w:val="Corpodetexto"/>
        <w:rPr>
          <w:b/>
          <w:sz w:val="20"/>
        </w:rPr>
      </w:pPr>
    </w:p>
    <w:p w:rsidR="00500A47" w:rsidRDefault="00500A47">
      <w:pPr>
        <w:pStyle w:val="Corpodetexto"/>
        <w:rPr>
          <w:b/>
          <w:sz w:val="20"/>
        </w:rPr>
      </w:pPr>
    </w:p>
    <w:p w:rsidR="00500A47" w:rsidRDefault="00500A47">
      <w:pPr>
        <w:pStyle w:val="Corpodetexto"/>
        <w:spacing w:before="8"/>
        <w:rPr>
          <w:b/>
          <w:sz w:val="15"/>
        </w:rPr>
      </w:pPr>
    </w:p>
    <w:p w:rsidR="00500A47" w:rsidRDefault="00255050">
      <w:pPr>
        <w:pStyle w:val="Corpodetexto"/>
        <w:ind w:left="104"/>
        <w:rPr>
          <w:sz w:val="20"/>
        </w:rPr>
      </w:pPr>
      <w:r>
        <w:rPr>
          <w:noProof/>
          <w:sz w:val="20"/>
          <w:lang w:bidi="ar-SA"/>
        </w:rPr>
        <mc:AlternateContent>
          <mc:Choice Requires="wpg">
            <w:drawing>
              <wp:inline distT="0" distB="0" distL="0" distR="0">
                <wp:extent cx="10078720" cy="535940"/>
                <wp:effectExtent l="9525" t="9525" r="8255" b="6985"/>
                <wp:docPr id="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8720" cy="535940"/>
                          <a:chOff x="0" y="0"/>
                          <a:chExt cx="15872" cy="844"/>
                        </a:xfrm>
                      </wpg:grpSpPr>
                      <pic:pic xmlns:pic="http://schemas.openxmlformats.org/drawingml/2006/picture">
                        <pic:nvPicPr>
                          <pic:cNvPr id="86"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 cy="8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5861" y="10"/>
                            <a:ext cx="11" cy="834"/>
                          </a:xfrm>
                          <a:prstGeom prst="rect">
                            <a:avLst/>
                          </a:prstGeom>
                          <a:noFill/>
                          <a:extLst>
                            <a:ext uri="{909E8E84-426E-40DD-AFC4-6F175D3DCCD1}">
                              <a14:hiddenFill xmlns:a14="http://schemas.microsoft.com/office/drawing/2010/main">
                                <a:solidFill>
                                  <a:srgbClr val="FFFFFF"/>
                                </a:solidFill>
                              </a14:hiddenFill>
                            </a:ext>
                          </a:extLst>
                        </pic:spPr>
                      </pic:pic>
                      <wps:wsp>
                        <wps:cNvPr id="90" name="Line 8"/>
                        <wps:cNvCnPr>
                          <a:cxnSpLocks noChangeShapeType="1"/>
                        </wps:cNvCnPr>
                        <wps:spPr bwMode="auto">
                          <a:xfrm>
                            <a:off x="15" y="5"/>
                            <a:ext cx="15852" cy="0"/>
                          </a:xfrm>
                          <a:prstGeom prst="line">
                            <a:avLst/>
                          </a:prstGeom>
                          <a:noFill/>
                          <a:ln w="6369">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0" y="0"/>
                            <a:ext cx="15862"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0" y="401"/>
                            <a:ext cx="15862"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0" y="833"/>
                            <a:ext cx="15862" cy="11"/>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4"/>
                        <wps:cNvSpPr txBox="1">
                          <a:spLocks noChangeArrowheads="1"/>
                        </wps:cNvSpPr>
                        <wps:spPr bwMode="auto">
                          <a:xfrm>
                            <a:off x="5" y="406"/>
                            <a:ext cx="15862" cy="432"/>
                          </a:xfrm>
                          <a:prstGeom prst="rect">
                            <a:avLst/>
                          </a:prstGeom>
                          <a:solidFill>
                            <a:srgbClr val="E7E6E6"/>
                          </a:solidFill>
                          <a:ln w="6418">
                            <a:solidFill>
                              <a:srgbClr val="000000"/>
                            </a:solidFill>
                            <a:miter lim="800000"/>
                            <a:headEnd/>
                            <a:tailEnd/>
                          </a:ln>
                        </wps:spPr>
                        <wps:txbx>
                          <w:txbxContent>
                            <w:p w:rsidR="00500A47" w:rsidRDefault="000A7459">
                              <w:pPr>
                                <w:spacing w:before="118"/>
                                <w:ind w:left="20"/>
                                <w:rPr>
                                  <w:b/>
                                  <w:sz w:val="15"/>
                                </w:rPr>
                              </w:pPr>
                              <w:r>
                                <w:rPr>
                                  <w:b/>
                                  <w:sz w:val="15"/>
                                </w:rPr>
                                <w:t>ANEXO 3.5 - Cronograma de Desembolso (Ações)</w:t>
                              </w:r>
                            </w:p>
                          </w:txbxContent>
                        </wps:txbx>
                        <wps:bodyPr rot="0" vert="horz" wrap="square" lIns="0" tIns="0" rIns="0" bIns="0" anchor="t" anchorCtr="0" upright="1">
                          <a:noAutofit/>
                        </wps:bodyPr>
                      </wps:wsp>
                      <wps:wsp>
                        <wps:cNvPr id="100" name="Text Box 3"/>
                        <wps:cNvSpPr txBox="1">
                          <a:spLocks noChangeArrowheads="1"/>
                        </wps:cNvSpPr>
                        <wps:spPr bwMode="auto">
                          <a:xfrm>
                            <a:off x="30" y="148"/>
                            <a:ext cx="563"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51" w:lineRule="exact"/>
                                <w:rPr>
                                  <w:b/>
                                  <w:sz w:val="15"/>
                                </w:rPr>
                              </w:pPr>
                              <w:r>
                                <w:rPr>
                                  <w:b/>
                                  <w:sz w:val="15"/>
                                </w:rPr>
                                <w:t>CAU/UF:</w:t>
                              </w:r>
                            </w:p>
                          </w:txbxContent>
                        </wps:txbx>
                        <wps:bodyPr rot="0" vert="horz" wrap="square" lIns="0" tIns="0" rIns="0" bIns="0" anchor="t" anchorCtr="0" upright="1">
                          <a:noAutofit/>
                        </wps:bodyPr>
                      </wps:wsp>
                    </wpg:wgp>
                  </a:graphicData>
                </a:graphic>
              </wp:inline>
            </w:drawing>
          </mc:Choice>
          <mc:Fallback>
            <w:pict>
              <v:group id="Group 2" o:spid="_x0000_s1134" style="width:793.6pt;height:42.2pt;mso-position-horizontal-relative:char;mso-position-vertical-relative:line" coordsize="15872,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">
                <v:shape id="Picture 10" o:spid="_x0000_s1135" type="#_x0000_t75" style="position:absolute;width:11;height: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UPjFAAAA2wAAAA8AAABkcnMvZG93bnJldi54bWxEj0trwzAQhO+B/AexgdwSuYE86kYJoaXF&#10;0FzyuPS2SBvbrbUykhq7/74KBHIcZuYbZr3tbSOu5EPtWMHTNANBrJ2puVRwPr1PViBCRDbYOCYF&#10;fxRguxkO1pgb1/GBrsdYigThkKOCKsY2lzLoiiyGqWuJk3dx3mJM0pfSeOwS3DZylmULabHmtFBh&#10;S68V6Z/jr1XwXTTPl10x/9Sd/lj6ev/2NetPSo1H/e4FRKQ+PsL3dmEUrBZw+5J+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2VD4xQAAANsAAAAPAAAAAAAAAAAAAAAA&#10;AJ8CAABkcnMvZG93bnJldi54bWxQSwUGAAAAAAQABAD3AAAAkQMAAAAA&#10;">
                  <v:imagedata r:id="rId189" o:title=""/>
                </v:shape>
                <v:shape id="Picture 9" o:spid="_x0000_s1136" type="#_x0000_t75" style="position:absolute;left:15861;top:10;width:11;height: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Dve3BAAAA2wAAAA8AAABkcnMvZG93bnJldi54bWxET01rwkAQvRf6H5Yp9NZsYrEk0TWIEPBQ&#10;lEYRj0N2moRmZ0N21fTfuwfB4+N9L4vJ9OJKo+ssK0iiGARxbXXHjYLjofxIQTiPrLG3TAr+yUGx&#10;en1ZYq7tjX/oWvlGhBB2OSpovR9yKV3dkkEX2YE4cL92NOgDHBupR7yFcNPLWRx/SYMdh4YWB9q0&#10;VP9VF6PAfmK1m+999l3PkrLM+vSsT6lS72/TegHC0+Sf4od7qxWkYWz4En6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Dve3BAAAA2wAAAA8AAAAAAAAAAAAAAAAAnwIA&#10;AGRycy9kb3ducmV2LnhtbFBLBQYAAAAABAAEAPcAAACNAwAAAAA=&#10;">
                  <v:imagedata r:id="rId190" o:title=""/>
                </v:shape>
                <v:line id="Line 8" o:spid="_x0000_s1137" style="position:absolute;visibility:visible;mso-wrap-style:square" from="15,5" to="15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zk2L4AAADbAAAADwAAAGRycy9kb3ducmV2LnhtbERPTYvCMBC9C/sfwix407QeFq3G4hYE&#10;r9sKehya2bRrMylNVtt/bw6Cx8f73uWj7cSdBt86VpAuExDEtdMtGwXn6rhYg/ABWWPnmBRM5CHf&#10;f8x2mGn34B+6l8GIGMI+QwVNCH0mpa8bsuiXrieO3K8bLIYIByP1gI8Ybju5SpIvabHl2NBgT0VD&#10;9a38twqOxnJXVFXynV69LM21+LtMk1Lzz/GwBRFoDG/xy33SCjZxffwSf4DcP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rOTYvgAAANsAAAAPAAAAAAAAAAAAAAAAAKEC&#10;AABkcnMvZG93bnJldi54bWxQSwUGAAAAAAQABAD5AAAAjAMAAAAA&#10;" strokeweight=".17692mm"/>
                <v:shape id="Picture 7" o:spid="_x0000_s1138" type="#_x0000_t75" style="position:absolute;left:10;width:15862;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ds+/DAAAA2wAAAA8AAABkcnMvZG93bnJldi54bWxEj92KwjAUhO8XfIdwBO/WdAXFdo2y+INe&#10;LPj7AMfmbFtsTkoTa/XpzYLg5TAz3zCTWWtK0VDtCssKvvoRCOLU6oIzBafj6nMMwnlkjaVlUnAn&#10;B7Np52OCibY33lNz8JkIEHYJKsi9rxIpXZqTQde3FXHw/mxt0AdZZ1LXeAtwU8pBFI2kwYLDQo4V&#10;zXNKL4erUcC/wybe7uK9nZ+PjzU2l+y8WCrV67Y/3yA8tf4dfrU3WkE8gP8v4Qf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2z78MAAADbAAAADwAAAAAAAAAAAAAAAACf&#10;AgAAZHJzL2Rvd25yZXYueG1sUEsFBgAAAAAEAAQA9wAAAI8DAAAAAA==&#10;">
                  <v:imagedata r:id="rId191" o:title=""/>
                </v:shape>
                <v:shape id="Picture 6" o:spid="_x0000_s1139" type="#_x0000_t75" style="position:absolute;left:10;top:401;width:15862;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4BTCAAAA2wAAAA8AAABkcnMvZG93bnJldi54bWxEj0FrAjEUhO+F/ofwhN5q1laK3RqlFEq9&#10;ibr0/Ni8bhY3LyFJ3dRfbwShx2FmvmGW62wHcaIQe8cKZtMKBHHrdM+dgubw+bgAEROyxsExKfij&#10;COvV/d0Sa+1G3tFpnzpRIBxrVGBS8rWUsTVkMU6dJy7ejwsWU5GhkzrgWOB2kE9V9SIt9lwWDHr6&#10;MNQe979WwRiz189jXnxvj2ffhMZU7sso9TDJ728gEuX0H761N1rB6xyuX8oPkK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OAUwgAAANsAAAAPAAAAAAAAAAAAAAAAAJ8C&#10;AABkcnMvZG93bnJldi54bWxQSwUGAAAAAAQABAD3AAAAjgMAAAAA&#10;">
                  <v:imagedata r:id="rId192" o:title=""/>
                </v:shape>
                <v:shape id="Picture 5" o:spid="_x0000_s1140" type="#_x0000_t75" style="position:absolute;left:10;top:833;width:15862;height: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mrrvAAAAA2wAAAA8AAABkcnMvZG93bnJldi54bWxEj0sLwjAQhO+C/yGs4E1Te/BRjSKi4MWD&#10;DzwvzdpWm01polZ/vREEj8PMfMPMFo0pxYNqV1hWMOhHIIhTqwvOFJyOm94YhPPIGkvLpOBFDhbz&#10;dmuGibZP3tPj4DMRIOwSVJB7XyVSujQng65vK+LgXWxt0AdZZ1LX+AxwU8o4iobSYMFhIceKVjml&#10;t8PdKFib3SSzXsfnYzpaXXfvs622sVLdTrOcgvDU+H/4195qBZMhfL+EHyD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auu8AAAADbAAAADwAAAAAAAAAAAAAAAACfAgAA&#10;ZHJzL2Rvd25yZXYueG1sUEsFBgAAAAAEAAQA9wAAAIwDAAAAAA==&#10;">
                  <v:imagedata r:id="rId193" o:title=""/>
                </v:shape>
                <v:shape id="_x0000_s1141" type="#_x0000_t202" style="position:absolute;left:5;top:406;width:1586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0ib8A&#10;AADbAAAADwAAAGRycy9kb3ducmV2LnhtbERPPW/CMBDdK/EfrEPqVhwYqjZgEApCYkIUunQ7xUcS&#10;JT6b+CDpv6+HSoxP73u1GV2nHtTHxrOB+SwDRVx623Bl4Puyf/sAFQXZYueZDPxShM168rLC3PqB&#10;v+hxlkqlEI45GqhFQq51LGtyGGc+ECfu6nuHkmBfadvjkMJdpxdZ9q4dNpwaagxU1FS257sz0HpP&#10;u+Imp4GKIfxIG46HUzDmdTpul6CERnmK/90Ha+AzjU1f0g/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gTSJvwAAANsAAAAPAAAAAAAAAAAAAAAAAJgCAABkcnMvZG93bnJl&#10;di54bWxQSwUGAAAAAAQABAD1AAAAhAMAAAAA&#10;" fillcolor="#e7e6e6" strokeweight=".17828mm">
                  <v:textbox inset="0,0,0,0">
                    <w:txbxContent>
                      <w:p w:rsidR="00500A47" w:rsidRDefault="000A7459">
                        <w:pPr>
                          <w:spacing w:before="118"/>
                          <w:ind w:left="20"/>
                          <w:rPr>
                            <w:b/>
                            <w:sz w:val="15"/>
                          </w:rPr>
                        </w:pPr>
                        <w:r>
                          <w:rPr>
                            <w:b/>
                            <w:sz w:val="15"/>
                          </w:rPr>
                          <w:t>ANEXO 3.5 - Cronograma de Desembolso (Ações)</w:t>
                        </w:r>
                      </w:p>
                    </w:txbxContent>
                  </v:textbox>
                </v:shape>
                <v:shape id="_x0000_s1142" type="#_x0000_t202" style="position:absolute;left:30;top:148;width:563;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500A47" w:rsidRDefault="000A7459">
                        <w:pPr>
                          <w:spacing w:line="151" w:lineRule="exact"/>
                          <w:rPr>
                            <w:b/>
                            <w:sz w:val="15"/>
                          </w:rPr>
                        </w:pPr>
                        <w:r>
                          <w:rPr>
                            <w:b/>
                            <w:sz w:val="15"/>
                          </w:rPr>
                          <w:t>CAU/UF:</w:t>
                        </w:r>
                      </w:p>
                    </w:txbxContent>
                  </v:textbox>
                </v:shape>
                <w10:anchorlock/>
              </v:group>
            </w:pict>
          </mc:Fallback>
        </mc:AlternateContent>
      </w:r>
    </w:p>
    <w:p w:rsidR="00500A47" w:rsidRDefault="000A7459">
      <w:pPr>
        <w:spacing w:line="158" w:lineRule="exact"/>
        <w:ind w:right="147"/>
        <w:jc w:val="right"/>
        <w:rPr>
          <w:b/>
          <w:sz w:val="15"/>
        </w:rPr>
      </w:pPr>
      <w:r>
        <w:rPr>
          <w:b/>
          <w:sz w:val="15"/>
        </w:rPr>
        <w:t>(Valores em R$ 1,00)</w:t>
      </w: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5"/>
        <w:gridCol w:w="1015"/>
        <w:gridCol w:w="1105"/>
        <w:gridCol w:w="1115"/>
        <w:gridCol w:w="1316"/>
        <w:gridCol w:w="1085"/>
        <w:gridCol w:w="1205"/>
        <w:gridCol w:w="1175"/>
        <w:gridCol w:w="1095"/>
        <w:gridCol w:w="1075"/>
        <w:gridCol w:w="1286"/>
        <w:gridCol w:w="1125"/>
        <w:gridCol w:w="1296"/>
        <w:gridCol w:w="975"/>
      </w:tblGrid>
      <w:tr w:rsidR="00500A47">
        <w:trPr>
          <w:trHeight w:val="236"/>
        </w:trPr>
        <w:tc>
          <w:tcPr>
            <w:tcW w:w="995" w:type="dxa"/>
            <w:vMerge w:val="restart"/>
            <w:shd w:val="clear" w:color="auto" w:fill="E7E6E6"/>
          </w:tcPr>
          <w:p w:rsidR="00500A47" w:rsidRDefault="00500A47">
            <w:pPr>
              <w:pStyle w:val="TableParagraph"/>
              <w:jc w:val="left"/>
              <w:rPr>
                <w:b/>
                <w:sz w:val="14"/>
              </w:rPr>
            </w:pPr>
          </w:p>
          <w:p w:rsidR="00500A47" w:rsidRDefault="00500A47">
            <w:pPr>
              <w:pStyle w:val="TableParagraph"/>
              <w:spacing w:before="5"/>
              <w:jc w:val="left"/>
              <w:rPr>
                <w:b/>
                <w:sz w:val="14"/>
              </w:rPr>
            </w:pPr>
          </w:p>
          <w:p w:rsidR="00500A47" w:rsidRDefault="000A7459">
            <w:pPr>
              <w:pStyle w:val="TableParagraph"/>
              <w:spacing w:line="264" w:lineRule="auto"/>
              <w:ind w:left="354" w:hanging="262"/>
              <w:jc w:val="left"/>
              <w:rPr>
                <w:b/>
                <w:sz w:val="15"/>
              </w:rPr>
            </w:pPr>
            <w:r>
              <w:rPr>
                <w:b/>
                <w:sz w:val="15"/>
              </w:rPr>
              <w:t>Programação 2015</w:t>
            </w:r>
          </w:p>
        </w:tc>
        <w:tc>
          <w:tcPr>
            <w:tcW w:w="2120" w:type="dxa"/>
            <w:gridSpan w:val="2"/>
            <w:shd w:val="clear" w:color="auto" w:fill="E7E6E6"/>
          </w:tcPr>
          <w:p w:rsidR="00500A47" w:rsidRDefault="000A7459">
            <w:pPr>
              <w:pStyle w:val="TableParagraph"/>
              <w:spacing w:before="5"/>
              <w:ind w:left="715"/>
              <w:jc w:val="left"/>
              <w:rPr>
                <w:b/>
                <w:sz w:val="15"/>
              </w:rPr>
            </w:pPr>
            <w:r>
              <w:rPr>
                <w:b/>
                <w:sz w:val="15"/>
              </w:rPr>
              <w:t>Pessoal (A)</w:t>
            </w:r>
          </w:p>
        </w:tc>
        <w:tc>
          <w:tcPr>
            <w:tcW w:w="1115" w:type="dxa"/>
            <w:vMerge w:val="restart"/>
            <w:shd w:val="clear" w:color="auto" w:fill="E7E6E6"/>
          </w:tcPr>
          <w:p w:rsidR="00500A47" w:rsidRDefault="00500A47">
            <w:pPr>
              <w:pStyle w:val="TableParagraph"/>
              <w:jc w:val="left"/>
              <w:rPr>
                <w:b/>
                <w:sz w:val="14"/>
              </w:rPr>
            </w:pPr>
          </w:p>
          <w:p w:rsidR="00500A47" w:rsidRDefault="00500A47">
            <w:pPr>
              <w:pStyle w:val="TableParagraph"/>
              <w:spacing w:before="5"/>
              <w:jc w:val="left"/>
              <w:rPr>
                <w:b/>
                <w:sz w:val="14"/>
              </w:rPr>
            </w:pPr>
          </w:p>
          <w:p w:rsidR="00500A47" w:rsidRDefault="000A7459">
            <w:pPr>
              <w:pStyle w:val="TableParagraph"/>
              <w:spacing w:line="264" w:lineRule="auto"/>
              <w:ind w:left="152" w:firstLine="40"/>
              <w:jc w:val="left"/>
              <w:rPr>
                <w:b/>
                <w:sz w:val="15"/>
              </w:rPr>
            </w:pPr>
            <w:r>
              <w:rPr>
                <w:b/>
                <w:sz w:val="15"/>
              </w:rPr>
              <w:t>Material de Consumo (B)</w:t>
            </w:r>
          </w:p>
        </w:tc>
        <w:tc>
          <w:tcPr>
            <w:tcW w:w="5876" w:type="dxa"/>
            <w:gridSpan w:val="5"/>
            <w:shd w:val="clear" w:color="auto" w:fill="E7E6E6"/>
          </w:tcPr>
          <w:p w:rsidR="00500A47" w:rsidRDefault="000A7459">
            <w:pPr>
              <w:pStyle w:val="TableParagraph"/>
              <w:spacing w:before="25"/>
              <w:ind w:left="2160" w:right="2147"/>
              <w:jc w:val="center"/>
              <w:rPr>
                <w:b/>
                <w:sz w:val="15"/>
              </w:rPr>
            </w:pPr>
            <w:r>
              <w:rPr>
                <w:b/>
                <w:sz w:val="15"/>
              </w:rPr>
              <w:t>Serviços de Terceiros (C)</w:t>
            </w:r>
          </w:p>
        </w:tc>
        <w:tc>
          <w:tcPr>
            <w:tcW w:w="1075" w:type="dxa"/>
            <w:vMerge w:val="restart"/>
            <w:shd w:val="clear" w:color="auto" w:fill="E7E6E6"/>
          </w:tcPr>
          <w:p w:rsidR="00500A47" w:rsidRDefault="00500A47">
            <w:pPr>
              <w:pStyle w:val="TableParagraph"/>
              <w:jc w:val="left"/>
              <w:rPr>
                <w:b/>
                <w:sz w:val="14"/>
              </w:rPr>
            </w:pPr>
          </w:p>
          <w:p w:rsidR="00500A47" w:rsidRDefault="00500A47">
            <w:pPr>
              <w:pStyle w:val="TableParagraph"/>
              <w:spacing w:before="5"/>
              <w:jc w:val="left"/>
              <w:rPr>
                <w:b/>
                <w:sz w:val="14"/>
              </w:rPr>
            </w:pPr>
          </w:p>
          <w:p w:rsidR="00500A47" w:rsidRDefault="000A7459">
            <w:pPr>
              <w:pStyle w:val="TableParagraph"/>
              <w:spacing w:line="264" w:lineRule="auto"/>
              <w:ind w:left="153" w:firstLine="110"/>
              <w:jc w:val="left"/>
              <w:rPr>
                <w:b/>
                <w:sz w:val="15"/>
              </w:rPr>
            </w:pPr>
            <w:r>
              <w:rPr>
                <w:b/>
                <w:sz w:val="15"/>
              </w:rPr>
              <w:t>Encargos Diversos (D)</w:t>
            </w:r>
          </w:p>
        </w:tc>
        <w:tc>
          <w:tcPr>
            <w:tcW w:w="1286" w:type="dxa"/>
            <w:vMerge w:val="restart"/>
            <w:shd w:val="clear" w:color="auto" w:fill="E7E6E6"/>
          </w:tcPr>
          <w:p w:rsidR="00500A47" w:rsidRDefault="00500A47">
            <w:pPr>
              <w:pStyle w:val="TableParagraph"/>
              <w:jc w:val="left"/>
              <w:rPr>
                <w:b/>
                <w:sz w:val="14"/>
              </w:rPr>
            </w:pPr>
          </w:p>
          <w:p w:rsidR="00500A47" w:rsidRDefault="00500A47">
            <w:pPr>
              <w:pStyle w:val="TableParagraph"/>
              <w:jc w:val="left"/>
              <w:rPr>
                <w:b/>
                <w:sz w:val="14"/>
              </w:rPr>
            </w:pPr>
          </w:p>
          <w:p w:rsidR="00500A47" w:rsidRDefault="000A7459">
            <w:pPr>
              <w:pStyle w:val="TableParagraph"/>
              <w:spacing w:before="105"/>
              <w:ind w:left="112"/>
              <w:jc w:val="left"/>
              <w:rPr>
                <w:b/>
                <w:sz w:val="15"/>
              </w:rPr>
            </w:pPr>
            <w:r>
              <w:rPr>
                <w:b/>
                <w:sz w:val="15"/>
              </w:rPr>
              <w:t>Soma D=(A+B+C)</w:t>
            </w:r>
          </w:p>
        </w:tc>
        <w:tc>
          <w:tcPr>
            <w:tcW w:w="1125" w:type="dxa"/>
            <w:vMerge w:val="restart"/>
            <w:shd w:val="clear" w:color="auto" w:fill="E7E6E6"/>
          </w:tcPr>
          <w:p w:rsidR="00500A47" w:rsidRDefault="00500A47">
            <w:pPr>
              <w:pStyle w:val="TableParagraph"/>
              <w:jc w:val="left"/>
              <w:rPr>
                <w:b/>
                <w:sz w:val="14"/>
              </w:rPr>
            </w:pPr>
          </w:p>
          <w:p w:rsidR="00500A47" w:rsidRDefault="00500A47">
            <w:pPr>
              <w:pStyle w:val="TableParagraph"/>
              <w:jc w:val="left"/>
              <w:rPr>
                <w:b/>
                <w:sz w:val="14"/>
              </w:rPr>
            </w:pPr>
          </w:p>
          <w:p w:rsidR="00500A47" w:rsidRDefault="000A7459">
            <w:pPr>
              <w:pStyle w:val="TableParagraph"/>
              <w:spacing w:before="105"/>
              <w:ind w:left="142"/>
              <w:jc w:val="left"/>
              <w:rPr>
                <w:b/>
                <w:sz w:val="15"/>
              </w:rPr>
            </w:pPr>
            <w:r>
              <w:rPr>
                <w:b/>
                <w:sz w:val="15"/>
              </w:rPr>
              <w:t>Imobiliz. (E)</w:t>
            </w:r>
          </w:p>
        </w:tc>
        <w:tc>
          <w:tcPr>
            <w:tcW w:w="1296" w:type="dxa"/>
            <w:vMerge w:val="restart"/>
            <w:shd w:val="clear" w:color="auto" w:fill="E7E6E6"/>
          </w:tcPr>
          <w:p w:rsidR="00500A47" w:rsidRDefault="00500A47">
            <w:pPr>
              <w:pStyle w:val="TableParagraph"/>
              <w:jc w:val="left"/>
              <w:rPr>
                <w:b/>
                <w:sz w:val="14"/>
              </w:rPr>
            </w:pPr>
          </w:p>
          <w:p w:rsidR="00500A47" w:rsidRDefault="00500A47">
            <w:pPr>
              <w:pStyle w:val="TableParagraph"/>
              <w:jc w:val="left"/>
              <w:rPr>
                <w:b/>
                <w:sz w:val="14"/>
              </w:rPr>
            </w:pPr>
          </w:p>
          <w:p w:rsidR="00500A47" w:rsidRDefault="000A7459">
            <w:pPr>
              <w:pStyle w:val="TableParagraph"/>
              <w:spacing w:before="105"/>
              <w:ind w:left="192"/>
              <w:jc w:val="left"/>
              <w:rPr>
                <w:b/>
                <w:sz w:val="15"/>
              </w:rPr>
            </w:pPr>
            <w:r>
              <w:rPr>
                <w:b/>
                <w:sz w:val="15"/>
              </w:rPr>
              <w:t>Total F=(D+E)</w:t>
            </w:r>
          </w:p>
        </w:tc>
        <w:tc>
          <w:tcPr>
            <w:tcW w:w="975" w:type="dxa"/>
            <w:vMerge w:val="restart"/>
            <w:shd w:val="clear" w:color="auto" w:fill="E7E6E6"/>
          </w:tcPr>
          <w:p w:rsidR="00500A47" w:rsidRDefault="00500A47">
            <w:pPr>
              <w:pStyle w:val="TableParagraph"/>
              <w:jc w:val="left"/>
              <w:rPr>
                <w:b/>
                <w:sz w:val="14"/>
              </w:rPr>
            </w:pPr>
          </w:p>
          <w:p w:rsidR="00500A47" w:rsidRDefault="00500A47">
            <w:pPr>
              <w:pStyle w:val="TableParagraph"/>
              <w:jc w:val="left"/>
              <w:rPr>
                <w:b/>
                <w:sz w:val="14"/>
              </w:rPr>
            </w:pPr>
          </w:p>
          <w:p w:rsidR="00500A47" w:rsidRDefault="000A7459">
            <w:pPr>
              <w:pStyle w:val="TableParagraph"/>
              <w:spacing w:before="105"/>
              <w:ind w:left="82"/>
              <w:jc w:val="left"/>
              <w:rPr>
                <w:b/>
                <w:sz w:val="15"/>
              </w:rPr>
            </w:pPr>
            <w:r>
              <w:rPr>
                <w:b/>
                <w:sz w:val="15"/>
              </w:rPr>
              <w:t>% Partic. (F)</w:t>
            </w:r>
          </w:p>
        </w:tc>
      </w:tr>
      <w:tr w:rsidR="00500A47">
        <w:trPr>
          <w:trHeight w:val="828"/>
        </w:trPr>
        <w:tc>
          <w:tcPr>
            <w:tcW w:w="995" w:type="dxa"/>
            <w:vMerge/>
            <w:tcBorders>
              <w:top w:val="nil"/>
            </w:tcBorders>
            <w:shd w:val="clear" w:color="auto" w:fill="E7E6E6"/>
          </w:tcPr>
          <w:p w:rsidR="00500A47" w:rsidRDefault="00500A47">
            <w:pPr>
              <w:rPr>
                <w:sz w:val="2"/>
                <w:szCs w:val="2"/>
              </w:rPr>
            </w:pPr>
          </w:p>
        </w:tc>
        <w:tc>
          <w:tcPr>
            <w:tcW w:w="1015" w:type="dxa"/>
            <w:shd w:val="clear" w:color="auto" w:fill="E7E6E6"/>
          </w:tcPr>
          <w:p w:rsidR="00500A47" w:rsidRDefault="00500A47">
            <w:pPr>
              <w:pStyle w:val="TableParagraph"/>
              <w:spacing w:before="6"/>
              <w:jc w:val="left"/>
              <w:rPr>
                <w:b/>
                <w:sz w:val="18"/>
              </w:rPr>
            </w:pPr>
          </w:p>
          <w:p w:rsidR="00500A47" w:rsidRDefault="000A7459">
            <w:pPr>
              <w:pStyle w:val="TableParagraph"/>
              <w:spacing w:line="264" w:lineRule="auto"/>
              <w:ind w:left="222" w:hanging="21"/>
              <w:jc w:val="left"/>
              <w:rPr>
                <w:b/>
                <w:sz w:val="15"/>
              </w:rPr>
            </w:pPr>
            <w:r>
              <w:rPr>
                <w:b/>
                <w:sz w:val="15"/>
              </w:rPr>
              <w:t>Salários e encargos</w:t>
            </w:r>
          </w:p>
        </w:tc>
        <w:tc>
          <w:tcPr>
            <w:tcW w:w="1105" w:type="dxa"/>
            <w:shd w:val="clear" w:color="auto" w:fill="E7E6E6"/>
          </w:tcPr>
          <w:p w:rsidR="00500A47" w:rsidRDefault="00500A47">
            <w:pPr>
              <w:pStyle w:val="TableParagraph"/>
              <w:jc w:val="left"/>
              <w:rPr>
                <w:b/>
                <w:sz w:val="14"/>
              </w:rPr>
            </w:pPr>
          </w:p>
          <w:p w:rsidR="00500A47" w:rsidRDefault="00500A47">
            <w:pPr>
              <w:pStyle w:val="TableParagraph"/>
              <w:spacing w:before="9"/>
              <w:jc w:val="left"/>
              <w:rPr>
                <w:b/>
                <w:sz w:val="12"/>
              </w:rPr>
            </w:pPr>
          </w:p>
          <w:p w:rsidR="00500A47" w:rsidRDefault="000A7459">
            <w:pPr>
              <w:pStyle w:val="TableParagraph"/>
              <w:ind w:left="102"/>
              <w:jc w:val="left"/>
              <w:rPr>
                <w:b/>
                <w:sz w:val="15"/>
              </w:rPr>
            </w:pPr>
            <w:r>
              <w:rPr>
                <w:b/>
                <w:sz w:val="15"/>
              </w:rPr>
              <w:t>Diárias (Func.)</w:t>
            </w:r>
          </w:p>
        </w:tc>
        <w:tc>
          <w:tcPr>
            <w:tcW w:w="1115" w:type="dxa"/>
            <w:vMerge/>
            <w:tcBorders>
              <w:top w:val="nil"/>
            </w:tcBorders>
            <w:shd w:val="clear" w:color="auto" w:fill="E7E6E6"/>
          </w:tcPr>
          <w:p w:rsidR="00500A47" w:rsidRDefault="00500A47">
            <w:pPr>
              <w:rPr>
                <w:sz w:val="2"/>
                <w:szCs w:val="2"/>
              </w:rPr>
            </w:pPr>
          </w:p>
        </w:tc>
        <w:tc>
          <w:tcPr>
            <w:tcW w:w="1316" w:type="dxa"/>
            <w:shd w:val="clear" w:color="auto" w:fill="E7E6E6"/>
          </w:tcPr>
          <w:p w:rsidR="00500A47" w:rsidRDefault="00500A47">
            <w:pPr>
              <w:pStyle w:val="TableParagraph"/>
              <w:jc w:val="left"/>
              <w:rPr>
                <w:b/>
                <w:sz w:val="14"/>
              </w:rPr>
            </w:pPr>
          </w:p>
          <w:p w:rsidR="00500A47" w:rsidRDefault="00500A47">
            <w:pPr>
              <w:pStyle w:val="TableParagraph"/>
              <w:spacing w:before="9"/>
              <w:jc w:val="left"/>
              <w:rPr>
                <w:b/>
                <w:sz w:val="12"/>
              </w:rPr>
            </w:pPr>
          </w:p>
          <w:p w:rsidR="00500A47" w:rsidRDefault="000A7459">
            <w:pPr>
              <w:pStyle w:val="TableParagraph"/>
              <w:ind w:right="16"/>
              <w:rPr>
                <w:b/>
                <w:sz w:val="15"/>
              </w:rPr>
            </w:pPr>
            <w:r>
              <w:rPr>
                <w:b/>
                <w:sz w:val="15"/>
              </w:rPr>
              <w:t>Diárias (Cons./Conv)</w:t>
            </w:r>
          </w:p>
        </w:tc>
        <w:tc>
          <w:tcPr>
            <w:tcW w:w="1085" w:type="dxa"/>
            <w:shd w:val="clear" w:color="auto" w:fill="E7E6E6"/>
          </w:tcPr>
          <w:p w:rsidR="00500A47" w:rsidRDefault="00500A47">
            <w:pPr>
              <w:pStyle w:val="TableParagraph"/>
              <w:jc w:val="left"/>
              <w:rPr>
                <w:b/>
                <w:sz w:val="14"/>
              </w:rPr>
            </w:pPr>
          </w:p>
          <w:p w:rsidR="00500A47" w:rsidRDefault="00500A47">
            <w:pPr>
              <w:pStyle w:val="TableParagraph"/>
              <w:spacing w:before="9"/>
              <w:jc w:val="left"/>
              <w:rPr>
                <w:b/>
                <w:sz w:val="12"/>
              </w:rPr>
            </w:pPr>
          </w:p>
          <w:p w:rsidR="00500A47" w:rsidRDefault="000A7459">
            <w:pPr>
              <w:pStyle w:val="TableParagraph"/>
              <w:ind w:left="222"/>
              <w:jc w:val="left"/>
              <w:rPr>
                <w:b/>
                <w:sz w:val="15"/>
              </w:rPr>
            </w:pPr>
            <w:r>
              <w:rPr>
                <w:b/>
                <w:sz w:val="15"/>
              </w:rPr>
              <w:t>Passagens</w:t>
            </w:r>
          </w:p>
        </w:tc>
        <w:tc>
          <w:tcPr>
            <w:tcW w:w="1205" w:type="dxa"/>
            <w:shd w:val="clear" w:color="auto" w:fill="E7E6E6"/>
          </w:tcPr>
          <w:p w:rsidR="00500A47" w:rsidRDefault="00500A47">
            <w:pPr>
              <w:pStyle w:val="TableParagraph"/>
              <w:jc w:val="left"/>
              <w:rPr>
                <w:b/>
                <w:sz w:val="14"/>
              </w:rPr>
            </w:pPr>
          </w:p>
          <w:p w:rsidR="00500A47" w:rsidRDefault="00500A47">
            <w:pPr>
              <w:pStyle w:val="TableParagraph"/>
              <w:spacing w:before="9"/>
              <w:jc w:val="left"/>
              <w:rPr>
                <w:b/>
                <w:sz w:val="12"/>
              </w:rPr>
            </w:pPr>
          </w:p>
          <w:p w:rsidR="00500A47" w:rsidRDefault="000A7459">
            <w:pPr>
              <w:pStyle w:val="TableParagraph"/>
              <w:ind w:right="13"/>
              <w:rPr>
                <w:b/>
                <w:sz w:val="15"/>
              </w:rPr>
            </w:pPr>
            <w:r>
              <w:rPr>
                <w:b/>
                <w:sz w:val="15"/>
              </w:rPr>
              <w:t>Serviços Prestados</w:t>
            </w:r>
          </w:p>
        </w:tc>
        <w:tc>
          <w:tcPr>
            <w:tcW w:w="1175" w:type="dxa"/>
            <w:shd w:val="clear" w:color="auto" w:fill="E7E6E6"/>
          </w:tcPr>
          <w:p w:rsidR="00500A47" w:rsidRDefault="00500A47">
            <w:pPr>
              <w:pStyle w:val="TableParagraph"/>
              <w:spacing w:before="6"/>
              <w:jc w:val="left"/>
              <w:rPr>
                <w:b/>
                <w:sz w:val="18"/>
              </w:rPr>
            </w:pPr>
          </w:p>
          <w:p w:rsidR="00500A47" w:rsidRDefault="000A7459">
            <w:pPr>
              <w:pStyle w:val="TableParagraph"/>
              <w:spacing w:line="264" w:lineRule="auto"/>
              <w:ind w:left="313" w:right="246" w:hanging="61"/>
              <w:jc w:val="left"/>
              <w:rPr>
                <w:b/>
                <w:sz w:val="15"/>
              </w:rPr>
            </w:pPr>
            <w:r>
              <w:rPr>
                <w:b/>
                <w:sz w:val="15"/>
              </w:rPr>
              <w:t>Aluguéis e Encargos</w:t>
            </w:r>
          </w:p>
        </w:tc>
        <w:tc>
          <w:tcPr>
            <w:tcW w:w="1095" w:type="dxa"/>
            <w:shd w:val="clear" w:color="auto" w:fill="E7E6E6"/>
          </w:tcPr>
          <w:p w:rsidR="00500A47" w:rsidRDefault="00500A47">
            <w:pPr>
              <w:pStyle w:val="TableParagraph"/>
              <w:jc w:val="left"/>
              <w:rPr>
                <w:b/>
                <w:sz w:val="14"/>
              </w:rPr>
            </w:pPr>
          </w:p>
          <w:p w:rsidR="00500A47" w:rsidRDefault="00500A47">
            <w:pPr>
              <w:pStyle w:val="TableParagraph"/>
              <w:spacing w:before="9"/>
              <w:jc w:val="left"/>
              <w:rPr>
                <w:b/>
                <w:sz w:val="12"/>
              </w:rPr>
            </w:pPr>
          </w:p>
          <w:p w:rsidR="00500A47" w:rsidRDefault="000A7459">
            <w:pPr>
              <w:pStyle w:val="TableParagraph"/>
              <w:ind w:right="21"/>
              <w:rPr>
                <w:b/>
                <w:sz w:val="15"/>
              </w:rPr>
            </w:pPr>
            <w:r>
              <w:rPr>
                <w:b/>
                <w:sz w:val="15"/>
              </w:rPr>
              <w:t>Outras Despesas</w:t>
            </w:r>
          </w:p>
        </w:tc>
        <w:tc>
          <w:tcPr>
            <w:tcW w:w="1075" w:type="dxa"/>
            <w:vMerge/>
            <w:tcBorders>
              <w:top w:val="nil"/>
            </w:tcBorders>
            <w:shd w:val="clear" w:color="auto" w:fill="E7E6E6"/>
          </w:tcPr>
          <w:p w:rsidR="00500A47" w:rsidRDefault="00500A47">
            <w:pPr>
              <w:rPr>
                <w:sz w:val="2"/>
                <w:szCs w:val="2"/>
              </w:rPr>
            </w:pPr>
          </w:p>
        </w:tc>
        <w:tc>
          <w:tcPr>
            <w:tcW w:w="1286" w:type="dxa"/>
            <w:vMerge/>
            <w:tcBorders>
              <w:top w:val="nil"/>
            </w:tcBorders>
            <w:shd w:val="clear" w:color="auto" w:fill="E7E6E6"/>
          </w:tcPr>
          <w:p w:rsidR="00500A47" w:rsidRDefault="00500A47">
            <w:pPr>
              <w:rPr>
                <w:sz w:val="2"/>
                <w:szCs w:val="2"/>
              </w:rPr>
            </w:pPr>
          </w:p>
        </w:tc>
        <w:tc>
          <w:tcPr>
            <w:tcW w:w="1125" w:type="dxa"/>
            <w:vMerge/>
            <w:tcBorders>
              <w:top w:val="nil"/>
            </w:tcBorders>
            <w:shd w:val="clear" w:color="auto" w:fill="E7E6E6"/>
          </w:tcPr>
          <w:p w:rsidR="00500A47" w:rsidRDefault="00500A47">
            <w:pPr>
              <w:rPr>
                <w:sz w:val="2"/>
                <w:szCs w:val="2"/>
              </w:rPr>
            </w:pPr>
          </w:p>
        </w:tc>
        <w:tc>
          <w:tcPr>
            <w:tcW w:w="1296" w:type="dxa"/>
            <w:vMerge/>
            <w:tcBorders>
              <w:top w:val="nil"/>
            </w:tcBorders>
            <w:shd w:val="clear" w:color="auto" w:fill="E7E6E6"/>
          </w:tcPr>
          <w:p w:rsidR="00500A47" w:rsidRDefault="00500A47">
            <w:pPr>
              <w:rPr>
                <w:sz w:val="2"/>
                <w:szCs w:val="2"/>
              </w:rPr>
            </w:pPr>
          </w:p>
        </w:tc>
        <w:tc>
          <w:tcPr>
            <w:tcW w:w="975" w:type="dxa"/>
            <w:vMerge/>
            <w:tcBorders>
              <w:top w:val="nil"/>
            </w:tcBorders>
            <w:shd w:val="clear" w:color="auto" w:fill="E7E6E6"/>
          </w:tcPr>
          <w:p w:rsidR="00500A47" w:rsidRDefault="00500A47">
            <w:pPr>
              <w:rPr>
                <w:sz w:val="2"/>
                <w:szCs w:val="2"/>
              </w:rPr>
            </w:pPr>
          </w:p>
        </w:tc>
      </w:tr>
      <w:tr w:rsidR="00500A47">
        <w:trPr>
          <w:trHeight w:val="326"/>
        </w:trPr>
        <w:tc>
          <w:tcPr>
            <w:tcW w:w="995" w:type="dxa"/>
          </w:tcPr>
          <w:p w:rsidR="00500A47" w:rsidRDefault="000A7459">
            <w:pPr>
              <w:pStyle w:val="TableParagraph"/>
              <w:spacing w:before="75"/>
              <w:ind w:left="342" w:right="332"/>
              <w:jc w:val="center"/>
              <w:rPr>
                <w:b/>
                <w:sz w:val="15"/>
              </w:rPr>
            </w:pPr>
            <w:r>
              <w:rPr>
                <w:b/>
                <w:sz w:val="15"/>
              </w:rPr>
              <w:t>Jan</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0A7459">
            <w:pPr>
              <w:pStyle w:val="TableParagraph"/>
              <w:spacing w:before="75"/>
              <w:ind w:left="1016"/>
              <w:jc w:val="left"/>
              <w:rPr>
                <w:sz w:val="15"/>
              </w:rPr>
            </w:pPr>
            <w:r>
              <w:rPr>
                <w:sz w:val="15"/>
              </w:rPr>
              <w:t>-</w:t>
            </w: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0A7459">
            <w:pPr>
              <w:pStyle w:val="TableParagraph"/>
              <w:spacing w:before="75"/>
              <w:ind w:left="1026"/>
              <w:jc w:val="left"/>
              <w:rPr>
                <w:b/>
                <w:sz w:val="15"/>
              </w:rPr>
            </w:pPr>
            <w:r>
              <w:rPr>
                <w:b/>
                <w:sz w:val="15"/>
              </w:rPr>
              <w:t>-</w:t>
            </w:r>
          </w:p>
        </w:tc>
        <w:tc>
          <w:tcPr>
            <w:tcW w:w="975" w:type="dxa"/>
          </w:tcPr>
          <w:p w:rsidR="00500A47" w:rsidRDefault="000A7459">
            <w:pPr>
              <w:pStyle w:val="TableParagraph"/>
              <w:spacing w:before="75"/>
              <w:ind w:right="5"/>
              <w:rPr>
                <w:sz w:val="15"/>
              </w:rPr>
            </w:pPr>
            <w:r>
              <w:rPr>
                <w:sz w:val="15"/>
              </w:rPr>
              <w:t>0,0</w:t>
            </w:r>
          </w:p>
        </w:tc>
      </w:tr>
      <w:tr w:rsidR="00500A47">
        <w:trPr>
          <w:trHeight w:val="326"/>
        </w:trPr>
        <w:tc>
          <w:tcPr>
            <w:tcW w:w="995" w:type="dxa"/>
          </w:tcPr>
          <w:p w:rsidR="00500A47" w:rsidRDefault="000A7459">
            <w:pPr>
              <w:pStyle w:val="TableParagraph"/>
              <w:spacing w:before="75"/>
              <w:ind w:left="342" w:right="332"/>
              <w:jc w:val="center"/>
              <w:rPr>
                <w:b/>
                <w:sz w:val="15"/>
              </w:rPr>
            </w:pPr>
            <w:r>
              <w:rPr>
                <w:b/>
                <w:sz w:val="15"/>
              </w:rPr>
              <w:t>Fev</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500A47">
            <w:pPr>
              <w:pStyle w:val="TableParagraph"/>
              <w:jc w:val="left"/>
              <w:rPr>
                <w:rFonts w:ascii="Times New Roman"/>
                <w:sz w:val="14"/>
              </w:rPr>
            </w:pP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500A47">
            <w:pPr>
              <w:pStyle w:val="TableParagraph"/>
              <w:jc w:val="left"/>
              <w:rPr>
                <w:rFonts w:ascii="Times New Roman"/>
                <w:sz w:val="14"/>
              </w:rPr>
            </w:pPr>
          </w:p>
        </w:tc>
        <w:tc>
          <w:tcPr>
            <w:tcW w:w="975" w:type="dxa"/>
          </w:tcPr>
          <w:p w:rsidR="00500A47" w:rsidRDefault="00500A47">
            <w:pPr>
              <w:pStyle w:val="TableParagraph"/>
              <w:jc w:val="left"/>
              <w:rPr>
                <w:rFonts w:ascii="Times New Roman"/>
                <w:sz w:val="14"/>
              </w:rPr>
            </w:pPr>
          </w:p>
        </w:tc>
      </w:tr>
      <w:tr w:rsidR="00500A47">
        <w:trPr>
          <w:trHeight w:val="326"/>
        </w:trPr>
        <w:tc>
          <w:tcPr>
            <w:tcW w:w="995" w:type="dxa"/>
          </w:tcPr>
          <w:p w:rsidR="00500A47" w:rsidRDefault="000A7459">
            <w:pPr>
              <w:pStyle w:val="TableParagraph"/>
              <w:spacing w:before="75"/>
              <w:ind w:left="342" w:right="339"/>
              <w:jc w:val="center"/>
              <w:rPr>
                <w:b/>
                <w:sz w:val="15"/>
              </w:rPr>
            </w:pPr>
            <w:r>
              <w:rPr>
                <w:b/>
                <w:sz w:val="15"/>
              </w:rPr>
              <w:t>Mar</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500A47">
            <w:pPr>
              <w:pStyle w:val="TableParagraph"/>
              <w:jc w:val="left"/>
              <w:rPr>
                <w:rFonts w:ascii="Times New Roman"/>
                <w:sz w:val="14"/>
              </w:rPr>
            </w:pP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500A47">
            <w:pPr>
              <w:pStyle w:val="TableParagraph"/>
              <w:jc w:val="left"/>
              <w:rPr>
                <w:rFonts w:ascii="Times New Roman"/>
                <w:sz w:val="14"/>
              </w:rPr>
            </w:pPr>
          </w:p>
        </w:tc>
        <w:tc>
          <w:tcPr>
            <w:tcW w:w="975" w:type="dxa"/>
          </w:tcPr>
          <w:p w:rsidR="00500A47" w:rsidRDefault="00500A47">
            <w:pPr>
              <w:pStyle w:val="TableParagraph"/>
              <w:jc w:val="left"/>
              <w:rPr>
                <w:rFonts w:ascii="Times New Roman"/>
                <w:sz w:val="14"/>
              </w:rPr>
            </w:pPr>
          </w:p>
        </w:tc>
      </w:tr>
      <w:tr w:rsidR="00500A47">
        <w:trPr>
          <w:trHeight w:val="326"/>
        </w:trPr>
        <w:tc>
          <w:tcPr>
            <w:tcW w:w="995" w:type="dxa"/>
          </w:tcPr>
          <w:p w:rsidR="00500A47" w:rsidRDefault="000A7459">
            <w:pPr>
              <w:pStyle w:val="TableParagraph"/>
              <w:spacing w:before="75"/>
              <w:ind w:left="342" w:right="329"/>
              <w:jc w:val="center"/>
              <w:rPr>
                <w:b/>
                <w:sz w:val="15"/>
              </w:rPr>
            </w:pPr>
            <w:r>
              <w:rPr>
                <w:b/>
                <w:sz w:val="15"/>
              </w:rPr>
              <w:t>Abr</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500A47">
            <w:pPr>
              <w:pStyle w:val="TableParagraph"/>
              <w:jc w:val="left"/>
              <w:rPr>
                <w:rFonts w:ascii="Times New Roman"/>
                <w:sz w:val="14"/>
              </w:rPr>
            </w:pP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500A47">
            <w:pPr>
              <w:pStyle w:val="TableParagraph"/>
              <w:jc w:val="left"/>
              <w:rPr>
                <w:rFonts w:ascii="Times New Roman"/>
                <w:sz w:val="14"/>
              </w:rPr>
            </w:pPr>
          </w:p>
        </w:tc>
        <w:tc>
          <w:tcPr>
            <w:tcW w:w="975" w:type="dxa"/>
          </w:tcPr>
          <w:p w:rsidR="00500A47" w:rsidRDefault="00500A47">
            <w:pPr>
              <w:pStyle w:val="TableParagraph"/>
              <w:jc w:val="left"/>
              <w:rPr>
                <w:rFonts w:ascii="Times New Roman"/>
                <w:sz w:val="14"/>
              </w:rPr>
            </w:pPr>
          </w:p>
        </w:tc>
      </w:tr>
      <w:tr w:rsidR="00500A47">
        <w:trPr>
          <w:trHeight w:val="326"/>
        </w:trPr>
        <w:tc>
          <w:tcPr>
            <w:tcW w:w="995" w:type="dxa"/>
          </w:tcPr>
          <w:p w:rsidR="00500A47" w:rsidRDefault="000A7459">
            <w:pPr>
              <w:pStyle w:val="TableParagraph"/>
              <w:spacing w:before="75"/>
              <w:ind w:left="342" w:right="336"/>
              <w:jc w:val="center"/>
              <w:rPr>
                <w:b/>
                <w:sz w:val="15"/>
              </w:rPr>
            </w:pPr>
            <w:r>
              <w:rPr>
                <w:b/>
                <w:sz w:val="15"/>
              </w:rPr>
              <w:t>Mai</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500A47">
            <w:pPr>
              <w:pStyle w:val="TableParagraph"/>
              <w:jc w:val="left"/>
              <w:rPr>
                <w:rFonts w:ascii="Times New Roman"/>
                <w:sz w:val="14"/>
              </w:rPr>
            </w:pP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500A47">
            <w:pPr>
              <w:pStyle w:val="TableParagraph"/>
              <w:jc w:val="left"/>
              <w:rPr>
                <w:rFonts w:ascii="Times New Roman"/>
                <w:sz w:val="14"/>
              </w:rPr>
            </w:pPr>
          </w:p>
        </w:tc>
        <w:tc>
          <w:tcPr>
            <w:tcW w:w="975" w:type="dxa"/>
          </w:tcPr>
          <w:p w:rsidR="00500A47" w:rsidRDefault="00500A47">
            <w:pPr>
              <w:pStyle w:val="TableParagraph"/>
              <w:jc w:val="left"/>
              <w:rPr>
                <w:rFonts w:ascii="Times New Roman"/>
                <w:sz w:val="14"/>
              </w:rPr>
            </w:pPr>
          </w:p>
        </w:tc>
      </w:tr>
      <w:tr w:rsidR="00500A47">
        <w:trPr>
          <w:trHeight w:val="326"/>
        </w:trPr>
        <w:tc>
          <w:tcPr>
            <w:tcW w:w="995" w:type="dxa"/>
          </w:tcPr>
          <w:p w:rsidR="00500A47" w:rsidRDefault="000A7459">
            <w:pPr>
              <w:pStyle w:val="TableParagraph"/>
              <w:spacing w:before="75"/>
              <w:ind w:left="339" w:right="339"/>
              <w:jc w:val="center"/>
              <w:rPr>
                <w:b/>
                <w:sz w:val="15"/>
              </w:rPr>
            </w:pPr>
            <w:r>
              <w:rPr>
                <w:b/>
                <w:sz w:val="15"/>
              </w:rPr>
              <w:t>Jun</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500A47">
            <w:pPr>
              <w:pStyle w:val="TableParagraph"/>
              <w:jc w:val="left"/>
              <w:rPr>
                <w:rFonts w:ascii="Times New Roman"/>
                <w:sz w:val="14"/>
              </w:rPr>
            </w:pP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500A47">
            <w:pPr>
              <w:pStyle w:val="TableParagraph"/>
              <w:jc w:val="left"/>
              <w:rPr>
                <w:rFonts w:ascii="Times New Roman"/>
                <w:sz w:val="14"/>
              </w:rPr>
            </w:pPr>
          </w:p>
        </w:tc>
        <w:tc>
          <w:tcPr>
            <w:tcW w:w="975" w:type="dxa"/>
          </w:tcPr>
          <w:p w:rsidR="00500A47" w:rsidRDefault="00500A47">
            <w:pPr>
              <w:pStyle w:val="TableParagraph"/>
              <w:jc w:val="left"/>
              <w:rPr>
                <w:rFonts w:ascii="Times New Roman"/>
                <w:sz w:val="14"/>
              </w:rPr>
            </w:pPr>
          </w:p>
        </w:tc>
      </w:tr>
      <w:tr w:rsidR="00500A47">
        <w:trPr>
          <w:trHeight w:val="326"/>
        </w:trPr>
        <w:tc>
          <w:tcPr>
            <w:tcW w:w="995" w:type="dxa"/>
          </w:tcPr>
          <w:p w:rsidR="00500A47" w:rsidRDefault="000A7459">
            <w:pPr>
              <w:pStyle w:val="TableParagraph"/>
              <w:spacing w:before="75"/>
              <w:ind w:left="338" w:right="339"/>
              <w:jc w:val="center"/>
              <w:rPr>
                <w:b/>
                <w:sz w:val="15"/>
              </w:rPr>
            </w:pPr>
            <w:r>
              <w:rPr>
                <w:b/>
                <w:sz w:val="15"/>
              </w:rPr>
              <w:t>Jul</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0A7459">
            <w:pPr>
              <w:pStyle w:val="TableParagraph"/>
              <w:spacing w:before="75"/>
              <w:ind w:left="1016"/>
              <w:jc w:val="left"/>
              <w:rPr>
                <w:sz w:val="15"/>
              </w:rPr>
            </w:pPr>
            <w:r>
              <w:rPr>
                <w:sz w:val="15"/>
              </w:rPr>
              <w:t>-</w:t>
            </w: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0A7459">
            <w:pPr>
              <w:pStyle w:val="TableParagraph"/>
              <w:spacing w:before="75"/>
              <w:ind w:left="1026"/>
              <w:jc w:val="left"/>
              <w:rPr>
                <w:b/>
                <w:sz w:val="15"/>
              </w:rPr>
            </w:pPr>
            <w:r>
              <w:rPr>
                <w:b/>
                <w:sz w:val="15"/>
              </w:rPr>
              <w:t>-</w:t>
            </w:r>
          </w:p>
        </w:tc>
        <w:tc>
          <w:tcPr>
            <w:tcW w:w="975" w:type="dxa"/>
          </w:tcPr>
          <w:p w:rsidR="00500A47" w:rsidRDefault="000A7459">
            <w:pPr>
              <w:pStyle w:val="TableParagraph"/>
              <w:spacing w:before="75"/>
              <w:ind w:right="5"/>
              <w:rPr>
                <w:sz w:val="15"/>
              </w:rPr>
            </w:pPr>
            <w:r>
              <w:rPr>
                <w:sz w:val="15"/>
              </w:rPr>
              <w:t>0,0</w:t>
            </w:r>
          </w:p>
        </w:tc>
      </w:tr>
      <w:tr w:rsidR="00500A47">
        <w:trPr>
          <w:trHeight w:val="326"/>
        </w:trPr>
        <w:tc>
          <w:tcPr>
            <w:tcW w:w="995" w:type="dxa"/>
          </w:tcPr>
          <w:p w:rsidR="00500A47" w:rsidRDefault="000A7459">
            <w:pPr>
              <w:pStyle w:val="TableParagraph"/>
              <w:spacing w:before="75"/>
              <w:ind w:left="342" w:right="332"/>
              <w:jc w:val="center"/>
              <w:rPr>
                <w:b/>
                <w:sz w:val="15"/>
              </w:rPr>
            </w:pPr>
            <w:r>
              <w:rPr>
                <w:b/>
                <w:sz w:val="15"/>
              </w:rPr>
              <w:t>Ago</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0A7459">
            <w:pPr>
              <w:pStyle w:val="TableParagraph"/>
              <w:spacing w:before="75"/>
              <w:ind w:left="1016"/>
              <w:jc w:val="left"/>
              <w:rPr>
                <w:sz w:val="15"/>
              </w:rPr>
            </w:pPr>
            <w:r>
              <w:rPr>
                <w:sz w:val="15"/>
              </w:rPr>
              <w:t>-</w:t>
            </w: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0A7459">
            <w:pPr>
              <w:pStyle w:val="TableParagraph"/>
              <w:spacing w:before="75"/>
              <w:ind w:left="1026"/>
              <w:jc w:val="left"/>
              <w:rPr>
                <w:b/>
                <w:sz w:val="15"/>
              </w:rPr>
            </w:pPr>
            <w:r>
              <w:rPr>
                <w:b/>
                <w:sz w:val="15"/>
              </w:rPr>
              <w:t>-</w:t>
            </w:r>
          </w:p>
        </w:tc>
        <w:tc>
          <w:tcPr>
            <w:tcW w:w="975" w:type="dxa"/>
          </w:tcPr>
          <w:p w:rsidR="00500A47" w:rsidRDefault="000A7459">
            <w:pPr>
              <w:pStyle w:val="TableParagraph"/>
              <w:spacing w:before="75"/>
              <w:ind w:right="5"/>
              <w:rPr>
                <w:sz w:val="15"/>
              </w:rPr>
            </w:pPr>
            <w:r>
              <w:rPr>
                <w:sz w:val="15"/>
              </w:rPr>
              <w:t>0,0</w:t>
            </w:r>
          </w:p>
        </w:tc>
      </w:tr>
      <w:tr w:rsidR="00500A47">
        <w:trPr>
          <w:trHeight w:val="326"/>
        </w:trPr>
        <w:tc>
          <w:tcPr>
            <w:tcW w:w="995" w:type="dxa"/>
          </w:tcPr>
          <w:p w:rsidR="00500A47" w:rsidRDefault="000A7459">
            <w:pPr>
              <w:pStyle w:val="TableParagraph"/>
              <w:spacing w:before="75"/>
              <w:ind w:left="342" w:right="331"/>
              <w:jc w:val="center"/>
              <w:rPr>
                <w:b/>
                <w:sz w:val="15"/>
              </w:rPr>
            </w:pPr>
            <w:r>
              <w:rPr>
                <w:b/>
                <w:sz w:val="15"/>
              </w:rPr>
              <w:t>Set</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0A7459">
            <w:pPr>
              <w:pStyle w:val="TableParagraph"/>
              <w:spacing w:before="75"/>
              <w:ind w:left="1016"/>
              <w:jc w:val="left"/>
              <w:rPr>
                <w:sz w:val="15"/>
              </w:rPr>
            </w:pPr>
            <w:r>
              <w:rPr>
                <w:sz w:val="15"/>
              </w:rPr>
              <w:t>-</w:t>
            </w: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0A7459">
            <w:pPr>
              <w:pStyle w:val="TableParagraph"/>
              <w:spacing w:before="75"/>
              <w:ind w:left="1026"/>
              <w:jc w:val="left"/>
              <w:rPr>
                <w:b/>
                <w:sz w:val="15"/>
              </w:rPr>
            </w:pPr>
            <w:r>
              <w:rPr>
                <w:b/>
                <w:sz w:val="15"/>
              </w:rPr>
              <w:t>-</w:t>
            </w:r>
          </w:p>
        </w:tc>
        <w:tc>
          <w:tcPr>
            <w:tcW w:w="975" w:type="dxa"/>
          </w:tcPr>
          <w:p w:rsidR="00500A47" w:rsidRDefault="000A7459">
            <w:pPr>
              <w:pStyle w:val="TableParagraph"/>
              <w:spacing w:before="75"/>
              <w:ind w:right="5"/>
              <w:rPr>
                <w:sz w:val="15"/>
              </w:rPr>
            </w:pPr>
            <w:r>
              <w:rPr>
                <w:sz w:val="15"/>
              </w:rPr>
              <w:t>0,0</w:t>
            </w:r>
          </w:p>
        </w:tc>
      </w:tr>
      <w:tr w:rsidR="00500A47">
        <w:trPr>
          <w:trHeight w:val="326"/>
        </w:trPr>
        <w:tc>
          <w:tcPr>
            <w:tcW w:w="995" w:type="dxa"/>
          </w:tcPr>
          <w:p w:rsidR="00500A47" w:rsidRDefault="000A7459">
            <w:pPr>
              <w:pStyle w:val="TableParagraph"/>
              <w:spacing w:before="75"/>
              <w:ind w:left="340" w:right="339"/>
              <w:jc w:val="center"/>
              <w:rPr>
                <w:b/>
                <w:sz w:val="15"/>
              </w:rPr>
            </w:pPr>
            <w:r>
              <w:rPr>
                <w:b/>
                <w:sz w:val="15"/>
              </w:rPr>
              <w:t>Out</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0A7459">
            <w:pPr>
              <w:pStyle w:val="TableParagraph"/>
              <w:spacing w:before="75"/>
              <w:ind w:left="1016"/>
              <w:jc w:val="left"/>
              <w:rPr>
                <w:sz w:val="15"/>
              </w:rPr>
            </w:pPr>
            <w:r>
              <w:rPr>
                <w:sz w:val="15"/>
              </w:rPr>
              <w:t>-</w:t>
            </w: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0A7459">
            <w:pPr>
              <w:pStyle w:val="TableParagraph"/>
              <w:spacing w:before="75"/>
              <w:ind w:left="1026"/>
              <w:jc w:val="left"/>
              <w:rPr>
                <w:b/>
                <w:sz w:val="15"/>
              </w:rPr>
            </w:pPr>
            <w:r>
              <w:rPr>
                <w:b/>
                <w:sz w:val="15"/>
              </w:rPr>
              <w:t>-</w:t>
            </w:r>
          </w:p>
        </w:tc>
        <w:tc>
          <w:tcPr>
            <w:tcW w:w="975" w:type="dxa"/>
          </w:tcPr>
          <w:p w:rsidR="00500A47" w:rsidRDefault="000A7459">
            <w:pPr>
              <w:pStyle w:val="TableParagraph"/>
              <w:spacing w:before="75"/>
              <w:ind w:right="5"/>
              <w:rPr>
                <w:sz w:val="15"/>
              </w:rPr>
            </w:pPr>
            <w:r>
              <w:rPr>
                <w:sz w:val="15"/>
              </w:rPr>
              <w:t>0,0</w:t>
            </w:r>
          </w:p>
        </w:tc>
      </w:tr>
      <w:tr w:rsidR="00500A47">
        <w:trPr>
          <w:trHeight w:val="326"/>
        </w:trPr>
        <w:tc>
          <w:tcPr>
            <w:tcW w:w="995" w:type="dxa"/>
          </w:tcPr>
          <w:p w:rsidR="00500A47" w:rsidRDefault="000A7459">
            <w:pPr>
              <w:pStyle w:val="TableParagraph"/>
              <w:spacing w:before="75"/>
              <w:ind w:left="339" w:right="339"/>
              <w:jc w:val="center"/>
              <w:rPr>
                <w:b/>
                <w:sz w:val="15"/>
              </w:rPr>
            </w:pPr>
            <w:r>
              <w:rPr>
                <w:b/>
                <w:sz w:val="15"/>
              </w:rPr>
              <w:t>Nov</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0A7459">
            <w:pPr>
              <w:pStyle w:val="TableParagraph"/>
              <w:spacing w:before="75"/>
              <w:ind w:left="1016"/>
              <w:jc w:val="left"/>
              <w:rPr>
                <w:sz w:val="15"/>
              </w:rPr>
            </w:pPr>
            <w:r>
              <w:rPr>
                <w:sz w:val="15"/>
              </w:rPr>
              <w:t>-</w:t>
            </w: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0A7459">
            <w:pPr>
              <w:pStyle w:val="TableParagraph"/>
              <w:spacing w:before="75"/>
              <w:ind w:left="1026"/>
              <w:jc w:val="left"/>
              <w:rPr>
                <w:b/>
                <w:sz w:val="15"/>
              </w:rPr>
            </w:pPr>
            <w:r>
              <w:rPr>
                <w:b/>
                <w:sz w:val="15"/>
              </w:rPr>
              <w:t>-</w:t>
            </w:r>
          </w:p>
        </w:tc>
        <w:tc>
          <w:tcPr>
            <w:tcW w:w="975" w:type="dxa"/>
          </w:tcPr>
          <w:p w:rsidR="00500A47" w:rsidRDefault="000A7459">
            <w:pPr>
              <w:pStyle w:val="TableParagraph"/>
              <w:spacing w:before="75"/>
              <w:ind w:right="5"/>
              <w:rPr>
                <w:sz w:val="15"/>
              </w:rPr>
            </w:pPr>
            <w:r>
              <w:rPr>
                <w:sz w:val="15"/>
              </w:rPr>
              <w:t>0,0</w:t>
            </w:r>
          </w:p>
        </w:tc>
      </w:tr>
      <w:tr w:rsidR="00500A47">
        <w:trPr>
          <w:trHeight w:val="326"/>
        </w:trPr>
        <w:tc>
          <w:tcPr>
            <w:tcW w:w="995" w:type="dxa"/>
          </w:tcPr>
          <w:p w:rsidR="00500A47" w:rsidRDefault="000A7459">
            <w:pPr>
              <w:pStyle w:val="TableParagraph"/>
              <w:spacing w:before="75"/>
              <w:ind w:left="339" w:right="339"/>
              <w:jc w:val="center"/>
              <w:rPr>
                <w:b/>
                <w:sz w:val="15"/>
              </w:rPr>
            </w:pPr>
            <w:r>
              <w:rPr>
                <w:b/>
                <w:sz w:val="15"/>
              </w:rPr>
              <w:t>Dez</w:t>
            </w:r>
          </w:p>
        </w:tc>
        <w:tc>
          <w:tcPr>
            <w:tcW w:w="1015" w:type="dxa"/>
          </w:tcPr>
          <w:p w:rsidR="00500A47" w:rsidRDefault="00500A47">
            <w:pPr>
              <w:pStyle w:val="TableParagraph"/>
              <w:jc w:val="left"/>
              <w:rPr>
                <w:rFonts w:ascii="Times New Roman"/>
                <w:sz w:val="14"/>
              </w:rPr>
            </w:pPr>
          </w:p>
        </w:tc>
        <w:tc>
          <w:tcPr>
            <w:tcW w:w="1105" w:type="dxa"/>
          </w:tcPr>
          <w:p w:rsidR="00500A47" w:rsidRDefault="00500A47">
            <w:pPr>
              <w:pStyle w:val="TableParagraph"/>
              <w:jc w:val="left"/>
              <w:rPr>
                <w:rFonts w:ascii="Times New Roman"/>
                <w:sz w:val="14"/>
              </w:rPr>
            </w:pPr>
          </w:p>
        </w:tc>
        <w:tc>
          <w:tcPr>
            <w:tcW w:w="1115" w:type="dxa"/>
          </w:tcPr>
          <w:p w:rsidR="00500A47" w:rsidRDefault="00500A47">
            <w:pPr>
              <w:pStyle w:val="TableParagraph"/>
              <w:jc w:val="left"/>
              <w:rPr>
                <w:rFonts w:ascii="Times New Roman"/>
                <w:sz w:val="14"/>
              </w:rPr>
            </w:pPr>
          </w:p>
        </w:tc>
        <w:tc>
          <w:tcPr>
            <w:tcW w:w="1316" w:type="dxa"/>
          </w:tcPr>
          <w:p w:rsidR="00500A47" w:rsidRDefault="00500A47">
            <w:pPr>
              <w:pStyle w:val="TableParagraph"/>
              <w:jc w:val="left"/>
              <w:rPr>
                <w:rFonts w:ascii="Times New Roman"/>
                <w:sz w:val="14"/>
              </w:rPr>
            </w:pPr>
          </w:p>
        </w:tc>
        <w:tc>
          <w:tcPr>
            <w:tcW w:w="1085" w:type="dxa"/>
          </w:tcPr>
          <w:p w:rsidR="00500A47" w:rsidRDefault="00500A47">
            <w:pPr>
              <w:pStyle w:val="TableParagraph"/>
              <w:jc w:val="left"/>
              <w:rPr>
                <w:rFonts w:ascii="Times New Roman"/>
                <w:sz w:val="14"/>
              </w:rPr>
            </w:pPr>
          </w:p>
        </w:tc>
        <w:tc>
          <w:tcPr>
            <w:tcW w:w="1205" w:type="dxa"/>
          </w:tcPr>
          <w:p w:rsidR="00500A47" w:rsidRDefault="00500A47">
            <w:pPr>
              <w:pStyle w:val="TableParagraph"/>
              <w:jc w:val="left"/>
              <w:rPr>
                <w:rFonts w:ascii="Times New Roman"/>
                <w:sz w:val="14"/>
              </w:rPr>
            </w:pPr>
          </w:p>
        </w:tc>
        <w:tc>
          <w:tcPr>
            <w:tcW w:w="1175" w:type="dxa"/>
          </w:tcPr>
          <w:p w:rsidR="00500A47" w:rsidRDefault="00500A47">
            <w:pPr>
              <w:pStyle w:val="TableParagraph"/>
              <w:jc w:val="left"/>
              <w:rPr>
                <w:rFonts w:ascii="Times New Roman"/>
                <w:sz w:val="14"/>
              </w:rPr>
            </w:pPr>
          </w:p>
        </w:tc>
        <w:tc>
          <w:tcPr>
            <w:tcW w:w="1095" w:type="dxa"/>
          </w:tcPr>
          <w:p w:rsidR="00500A47" w:rsidRDefault="00500A47">
            <w:pPr>
              <w:pStyle w:val="TableParagraph"/>
              <w:jc w:val="left"/>
              <w:rPr>
                <w:rFonts w:ascii="Times New Roman"/>
                <w:sz w:val="14"/>
              </w:rPr>
            </w:pPr>
          </w:p>
        </w:tc>
        <w:tc>
          <w:tcPr>
            <w:tcW w:w="1075" w:type="dxa"/>
          </w:tcPr>
          <w:p w:rsidR="00500A47" w:rsidRDefault="00500A47">
            <w:pPr>
              <w:pStyle w:val="TableParagraph"/>
              <w:jc w:val="left"/>
              <w:rPr>
                <w:rFonts w:ascii="Times New Roman"/>
                <w:sz w:val="14"/>
              </w:rPr>
            </w:pPr>
          </w:p>
        </w:tc>
        <w:tc>
          <w:tcPr>
            <w:tcW w:w="1286" w:type="dxa"/>
            <w:shd w:val="clear" w:color="auto" w:fill="E7E6E6"/>
          </w:tcPr>
          <w:p w:rsidR="00500A47" w:rsidRDefault="000A7459">
            <w:pPr>
              <w:pStyle w:val="TableParagraph"/>
              <w:spacing w:before="75"/>
              <w:ind w:left="1016"/>
              <w:jc w:val="left"/>
              <w:rPr>
                <w:sz w:val="15"/>
              </w:rPr>
            </w:pPr>
            <w:r>
              <w:rPr>
                <w:sz w:val="15"/>
              </w:rPr>
              <w:t>-</w:t>
            </w:r>
          </w:p>
        </w:tc>
        <w:tc>
          <w:tcPr>
            <w:tcW w:w="1125" w:type="dxa"/>
          </w:tcPr>
          <w:p w:rsidR="00500A47" w:rsidRDefault="00500A47">
            <w:pPr>
              <w:pStyle w:val="TableParagraph"/>
              <w:jc w:val="left"/>
              <w:rPr>
                <w:rFonts w:ascii="Times New Roman"/>
                <w:sz w:val="14"/>
              </w:rPr>
            </w:pPr>
          </w:p>
        </w:tc>
        <w:tc>
          <w:tcPr>
            <w:tcW w:w="1296" w:type="dxa"/>
            <w:shd w:val="clear" w:color="auto" w:fill="E7E6E6"/>
          </w:tcPr>
          <w:p w:rsidR="00500A47" w:rsidRDefault="000A7459">
            <w:pPr>
              <w:pStyle w:val="TableParagraph"/>
              <w:spacing w:before="75"/>
              <w:ind w:left="1026"/>
              <w:jc w:val="left"/>
              <w:rPr>
                <w:b/>
                <w:sz w:val="15"/>
              </w:rPr>
            </w:pPr>
            <w:r>
              <w:rPr>
                <w:b/>
                <w:sz w:val="15"/>
              </w:rPr>
              <w:t>-</w:t>
            </w:r>
          </w:p>
        </w:tc>
        <w:tc>
          <w:tcPr>
            <w:tcW w:w="975" w:type="dxa"/>
          </w:tcPr>
          <w:p w:rsidR="00500A47" w:rsidRDefault="000A7459">
            <w:pPr>
              <w:pStyle w:val="TableParagraph"/>
              <w:spacing w:before="75"/>
              <w:ind w:right="5"/>
              <w:rPr>
                <w:sz w:val="15"/>
              </w:rPr>
            </w:pPr>
            <w:r>
              <w:rPr>
                <w:sz w:val="15"/>
              </w:rPr>
              <w:t>0,0</w:t>
            </w:r>
          </w:p>
        </w:tc>
      </w:tr>
      <w:tr w:rsidR="00500A47">
        <w:trPr>
          <w:trHeight w:val="326"/>
        </w:trPr>
        <w:tc>
          <w:tcPr>
            <w:tcW w:w="995" w:type="dxa"/>
            <w:shd w:val="clear" w:color="auto" w:fill="E7E6E6"/>
          </w:tcPr>
          <w:p w:rsidR="00500A47" w:rsidRDefault="000A7459">
            <w:pPr>
              <w:pStyle w:val="TableParagraph"/>
              <w:spacing w:before="75"/>
              <w:ind w:left="22"/>
              <w:jc w:val="left"/>
              <w:rPr>
                <w:b/>
                <w:sz w:val="15"/>
              </w:rPr>
            </w:pPr>
            <w:r>
              <w:rPr>
                <w:b/>
                <w:sz w:val="15"/>
              </w:rPr>
              <w:t>Total</w:t>
            </w:r>
          </w:p>
        </w:tc>
        <w:tc>
          <w:tcPr>
            <w:tcW w:w="1015" w:type="dxa"/>
            <w:shd w:val="clear" w:color="auto" w:fill="E7E6E6"/>
          </w:tcPr>
          <w:p w:rsidR="00500A47" w:rsidRDefault="000A7459">
            <w:pPr>
              <w:pStyle w:val="TableParagraph"/>
              <w:spacing w:before="75"/>
              <w:ind w:right="206"/>
              <w:rPr>
                <w:sz w:val="15"/>
              </w:rPr>
            </w:pPr>
            <w:r>
              <w:rPr>
                <w:sz w:val="15"/>
              </w:rPr>
              <w:t>-</w:t>
            </w:r>
          </w:p>
        </w:tc>
        <w:tc>
          <w:tcPr>
            <w:tcW w:w="1105" w:type="dxa"/>
            <w:shd w:val="clear" w:color="auto" w:fill="E7E6E6"/>
          </w:tcPr>
          <w:p w:rsidR="00500A47" w:rsidRDefault="000A7459">
            <w:pPr>
              <w:pStyle w:val="TableParagraph"/>
              <w:spacing w:before="75"/>
              <w:ind w:right="206"/>
              <w:rPr>
                <w:sz w:val="15"/>
              </w:rPr>
            </w:pPr>
            <w:r>
              <w:rPr>
                <w:sz w:val="15"/>
              </w:rPr>
              <w:t>-</w:t>
            </w:r>
          </w:p>
        </w:tc>
        <w:tc>
          <w:tcPr>
            <w:tcW w:w="1115" w:type="dxa"/>
            <w:shd w:val="clear" w:color="auto" w:fill="E7E6E6"/>
          </w:tcPr>
          <w:p w:rsidR="00500A47" w:rsidRDefault="000A7459">
            <w:pPr>
              <w:pStyle w:val="TableParagraph"/>
              <w:spacing w:before="75"/>
              <w:ind w:left="845"/>
              <w:jc w:val="left"/>
              <w:rPr>
                <w:sz w:val="15"/>
              </w:rPr>
            </w:pPr>
            <w:r>
              <w:rPr>
                <w:sz w:val="15"/>
              </w:rPr>
              <w:t>-</w:t>
            </w:r>
          </w:p>
        </w:tc>
        <w:tc>
          <w:tcPr>
            <w:tcW w:w="1316" w:type="dxa"/>
            <w:shd w:val="clear" w:color="auto" w:fill="E7E6E6"/>
          </w:tcPr>
          <w:p w:rsidR="00500A47" w:rsidRDefault="000A7459">
            <w:pPr>
              <w:pStyle w:val="TableParagraph"/>
              <w:spacing w:before="75"/>
              <w:ind w:right="206"/>
              <w:rPr>
                <w:sz w:val="15"/>
              </w:rPr>
            </w:pPr>
            <w:r>
              <w:rPr>
                <w:sz w:val="15"/>
              </w:rPr>
              <w:t>-</w:t>
            </w:r>
          </w:p>
        </w:tc>
        <w:tc>
          <w:tcPr>
            <w:tcW w:w="1085" w:type="dxa"/>
            <w:shd w:val="clear" w:color="auto" w:fill="E7E6E6"/>
          </w:tcPr>
          <w:p w:rsidR="00500A47" w:rsidRDefault="000A7459">
            <w:pPr>
              <w:pStyle w:val="TableParagraph"/>
              <w:spacing w:before="75"/>
              <w:ind w:right="206"/>
              <w:rPr>
                <w:sz w:val="15"/>
              </w:rPr>
            </w:pPr>
            <w:r>
              <w:rPr>
                <w:sz w:val="15"/>
              </w:rPr>
              <w:t>-</w:t>
            </w:r>
          </w:p>
        </w:tc>
        <w:tc>
          <w:tcPr>
            <w:tcW w:w="1205" w:type="dxa"/>
            <w:shd w:val="clear" w:color="auto" w:fill="E7E6E6"/>
          </w:tcPr>
          <w:p w:rsidR="00500A47" w:rsidRDefault="000A7459">
            <w:pPr>
              <w:pStyle w:val="TableParagraph"/>
              <w:spacing w:before="75"/>
              <w:ind w:right="206"/>
              <w:rPr>
                <w:sz w:val="15"/>
              </w:rPr>
            </w:pPr>
            <w:r>
              <w:rPr>
                <w:sz w:val="15"/>
              </w:rPr>
              <w:t>-</w:t>
            </w:r>
          </w:p>
        </w:tc>
        <w:tc>
          <w:tcPr>
            <w:tcW w:w="1175" w:type="dxa"/>
            <w:shd w:val="clear" w:color="auto" w:fill="E7E6E6"/>
          </w:tcPr>
          <w:p w:rsidR="00500A47" w:rsidRDefault="000A7459">
            <w:pPr>
              <w:pStyle w:val="TableParagraph"/>
              <w:spacing w:before="75"/>
              <w:ind w:right="205"/>
              <w:rPr>
                <w:sz w:val="15"/>
              </w:rPr>
            </w:pPr>
            <w:r>
              <w:rPr>
                <w:sz w:val="15"/>
              </w:rPr>
              <w:t>-</w:t>
            </w:r>
          </w:p>
        </w:tc>
        <w:tc>
          <w:tcPr>
            <w:tcW w:w="1095" w:type="dxa"/>
            <w:shd w:val="clear" w:color="auto" w:fill="E7E6E6"/>
          </w:tcPr>
          <w:p w:rsidR="00500A47" w:rsidRDefault="000A7459">
            <w:pPr>
              <w:pStyle w:val="TableParagraph"/>
              <w:spacing w:before="75"/>
              <w:ind w:right="205"/>
              <w:rPr>
                <w:sz w:val="15"/>
              </w:rPr>
            </w:pPr>
            <w:r>
              <w:rPr>
                <w:sz w:val="15"/>
              </w:rPr>
              <w:t>-</w:t>
            </w:r>
          </w:p>
        </w:tc>
        <w:tc>
          <w:tcPr>
            <w:tcW w:w="1075" w:type="dxa"/>
            <w:shd w:val="clear" w:color="auto" w:fill="E7E6E6"/>
          </w:tcPr>
          <w:p w:rsidR="00500A47" w:rsidRDefault="000A7459">
            <w:pPr>
              <w:pStyle w:val="TableParagraph"/>
              <w:spacing w:before="75"/>
              <w:ind w:right="205"/>
              <w:rPr>
                <w:sz w:val="15"/>
              </w:rPr>
            </w:pPr>
            <w:r>
              <w:rPr>
                <w:sz w:val="15"/>
              </w:rPr>
              <w:t>-</w:t>
            </w:r>
          </w:p>
        </w:tc>
        <w:tc>
          <w:tcPr>
            <w:tcW w:w="1286" w:type="dxa"/>
            <w:shd w:val="clear" w:color="auto" w:fill="E7E6E6"/>
          </w:tcPr>
          <w:p w:rsidR="00500A47" w:rsidRDefault="000A7459">
            <w:pPr>
              <w:pStyle w:val="TableParagraph"/>
              <w:spacing w:before="75"/>
              <w:ind w:left="1016"/>
              <w:jc w:val="left"/>
              <w:rPr>
                <w:sz w:val="15"/>
              </w:rPr>
            </w:pPr>
            <w:r>
              <w:rPr>
                <w:sz w:val="15"/>
              </w:rPr>
              <w:t>-</w:t>
            </w:r>
          </w:p>
        </w:tc>
        <w:tc>
          <w:tcPr>
            <w:tcW w:w="1125" w:type="dxa"/>
            <w:shd w:val="clear" w:color="auto" w:fill="E7E6E6"/>
          </w:tcPr>
          <w:p w:rsidR="00500A47" w:rsidRDefault="000A7459">
            <w:pPr>
              <w:pStyle w:val="TableParagraph"/>
              <w:spacing w:before="75"/>
              <w:ind w:left="855"/>
              <w:jc w:val="left"/>
              <w:rPr>
                <w:sz w:val="15"/>
              </w:rPr>
            </w:pPr>
            <w:r>
              <w:rPr>
                <w:sz w:val="15"/>
              </w:rPr>
              <w:t>-</w:t>
            </w:r>
          </w:p>
        </w:tc>
        <w:tc>
          <w:tcPr>
            <w:tcW w:w="1296" w:type="dxa"/>
            <w:shd w:val="clear" w:color="auto" w:fill="E7E6E6"/>
          </w:tcPr>
          <w:p w:rsidR="00500A47" w:rsidRDefault="000A7459">
            <w:pPr>
              <w:pStyle w:val="TableParagraph"/>
              <w:spacing w:before="75"/>
              <w:ind w:left="1026"/>
              <w:jc w:val="left"/>
              <w:rPr>
                <w:b/>
                <w:sz w:val="15"/>
              </w:rPr>
            </w:pPr>
            <w:r>
              <w:rPr>
                <w:b/>
                <w:sz w:val="15"/>
              </w:rPr>
              <w:t>-</w:t>
            </w:r>
          </w:p>
        </w:tc>
        <w:tc>
          <w:tcPr>
            <w:tcW w:w="975" w:type="dxa"/>
            <w:shd w:val="clear" w:color="auto" w:fill="E7E6E6"/>
          </w:tcPr>
          <w:p w:rsidR="00500A47" w:rsidRDefault="000A7459">
            <w:pPr>
              <w:pStyle w:val="TableParagraph"/>
              <w:spacing w:before="75"/>
              <w:ind w:right="5"/>
              <w:rPr>
                <w:sz w:val="15"/>
              </w:rPr>
            </w:pPr>
            <w:r>
              <w:rPr>
                <w:sz w:val="15"/>
              </w:rPr>
              <w:t>0,0</w:t>
            </w:r>
          </w:p>
        </w:tc>
      </w:tr>
      <w:tr w:rsidR="00500A47">
        <w:trPr>
          <w:trHeight w:val="326"/>
        </w:trPr>
        <w:tc>
          <w:tcPr>
            <w:tcW w:w="995" w:type="dxa"/>
          </w:tcPr>
          <w:p w:rsidR="00500A47" w:rsidRDefault="000A7459">
            <w:pPr>
              <w:pStyle w:val="TableParagraph"/>
              <w:spacing w:before="75"/>
              <w:ind w:left="223"/>
              <w:jc w:val="left"/>
              <w:rPr>
                <w:b/>
                <w:sz w:val="15"/>
              </w:rPr>
            </w:pPr>
            <w:r>
              <w:rPr>
                <w:b/>
                <w:sz w:val="15"/>
              </w:rPr>
              <w:t>% Partic.</w:t>
            </w:r>
          </w:p>
        </w:tc>
        <w:tc>
          <w:tcPr>
            <w:tcW w:w="1015" w:type="dxa"/>
          </w:tcPr>
          <w:p w:rsidR="00500A47" w:rsidRDefault="000A7459">
            <w:pPr>
              <w:pStyle w:val="TableParagraph"/>
              <w:spacing w:before="75"/>
              <w:ind w:right="5"/>
              <w:rPr>
                <w:sz w:val="15"/>
              </w:rPr>
            </w:pPr>
            <w:r>
              <w:rPr>
                <w:sz w:val="15"/>
              </w:rPr>
              <w:t>0,0</w:t>
            </w:r>
          </w:p>
        </w:tc>
        <w:tc>
          <w:tcPr>
            <w:tcW w:w="1105" w:type="dxa"/>
          </w:tcPr>
          <w:p w:rsidR="00500A47" w:rsidRDefault="000A7459">
            <w:pPr>
              <w:pStyle w:val="TableParagraph"/>
              <w:spacing w:before="75"/>
              <w:ind w:right="5"/>
              <w:rPr>
                <w:sz w:val="15"/>
              </w:rPr>
            </w:pPr>
            <w:r>
              <w:rPr>
                <w:sz w:val="15"/>
              </w:rPr>
              <w:t>0,0</w:t>
            </w:r>
          </w:p>
        </w:tc>
        <w:tc>
          <w:tcPr>
            <w:tcW w:w="1115" w:type="dxa"/>
          </w:tcPr>
          <w:p w:rsidR="00500A47" w:rsidRDefault="000A7459">
            <w:pPr>
              <w:pStyle w:val="TableParagraph"/>
              <w:spacing w:before="75"/>
              <w:ind w:left="905"/>
              <w:jc w:val="left"/>
              <w:rPr>
                <w:sz w:val="15"/>
              </w:rPr>
            </w:pPr>
            <w:r>
              <w:rPr>
                <w:sz w:val="15"/>
              </w:rPr>
              <w:t>0,0</w:t>
            </w:r>
          </w:p>
        </w:tc>
        <w:tc>
          <w:tcPr>
            <w:tcW w:w="1316" w:type="dxa"/>
          </w:tcPr>
          <w:p w:rsidR="00500A47" w:rsidRDefault="000A7459">
            <w:pPr>
              <w:pStyle w:val="TableParagraph"/>
              <w:spacing w:before="75"/>
              <w:ind w:right="5"/>
              <w:rPr>
                <w:sz w:val="15"/>
              </w:rPr>
            </w:pPr>
            <w:r>
              <w:rPr>
                <w:sz w:val="15"/>
              </w:rPr>
              <w:t>0,0</w:t>
            </w:r>
          </w:p>
        </w:tc>
        <w:tc>
          <w:tcPr>
            <w:tcW w:w="1085" w:type="dxa"/>
          </w:tcPr>
          <w:p w:rsidR="00500A47" w:rsidRDefault="000A7459">
            <w:pPr>
              <w:pStyle w:val="TableParagraph"/>
              <w:spacing w:before="75"/>
              <w:ind w:right="5"/>
              <w:rPr>
                <w:sz w:val="15"/>
              </w:rPr>
            </w:pPr>
            <w:r>
              <w:rPr>
                <w:sz w:val="15"/>
              </w:rPr>
              <w:t>0,0</w:t>
            </w:r>
          </w:p>
        </w:tc>
        <w:tc>
          <w:tcPr>
            <w:tcW w:w="1205" w:type="dxa"/>
          </w:tcPr>
          <w:p w:rsidR="00500A47" w:rsidRDefault="000A7459">
            <w:pPr>
              <w:pStyle w:val="TableParagraph"/>
              <w:spacing w:before="75"/>
              <w:ind w:right="4"/>
              <w:rPr>
                <w:sz w:val="15"/>
              </w:rPr>
            </w:pPr>
            <w:r>
              <w:rPr>
                <w:sz w:val="15"/>
              </w:rPr>
              <w:t>0,0</w:t>
            </w:r>
          </w:p>
        </w:tc>
        <w:tc>
          <w:tcPr>
            <w:tcW w:w="1175" w:type="dxa"/>
          </w:tcPr>
          <w:p w:rsidR="00500A47" w:rsidRDefault="000A7459">
            <w:pPr>
              <w:pStyle w:val="TableParagraph"/>
              <w:spacing w:before="75"/>
              <w:ind w:right="4"/>
              <w:rPr>
                <w:sz w:val="15"/>
              </w:rPr>
            </w:pPr>
            <w:r>
              <w:rPr>
                <w:sz w:val="15"/>
              </w:rPr>
              <w:t>0,0</w:t>
            </w:r>
          </w:p>
        </w:tc>
        <w:tc>
          <w:tcPr>
            <w:tcW w:w="1095" w:type="dxa"/>
          </w:tcPr>
          <w:p w:rsidR="00500A47" w:rsidRDefault="000A7459">
            <w:pPr>
              <w:pStyle w:val="TableParagraph"/>
              <w:spacing w:before="75"/>
              <w:ind w:right="4"/>
              <w:rPr>
                <w:sz w:val="15"/>
              </w:rPr>
            </w:pPr>
            <w:r>
              <w:rPr>
                <w:sz w:val="15"/>
              </w:rPr>
              <w:t>0,0</w:t>
            </w:r>
          </w:p>
        </w:tc>
        <w:tc>
          <w:tcPr>
            <w:tcW w:w="1075" w:type="dxa"/>
          </w:tcPr>
          <w:p w:rsidR="00500A47" w:rsidRDefault="000A7459">
            <w:pPr>
              <w:pStyle w:val="TableParagraph"/>
              <w:spacing w:before="75"/>
              <w:ind w:right="4"/>
              <w:rPr>
                <w:sz w:val="15"/>
              </w:rPr>
            </w:pPr>
            <w:r>
              <w:rPr>
                <w:sz w:val="15"/>
              </w:rPr>
              <w:t>0,0</w:t>
            </w:r>
          </w:p>
        </w:tc>
        <w:tc>
          <w:tcPr>
            <w:tcW w:w="1286" w:type="dxa"/>
            <w:shd w:val="clear" w:color="auto" w:fill="E7E6E6"/>
          </w:tcPr>
          <w:p w:rsidR="00500A47" w:rsidRDefault="000A7459">
            <w:pPr>
              <w:pStyle w:val="TableParagraph"/>
              <w:spacing w:before="75"/>
              <w:ind w:right="5"/>
              <w:rPr>
                <w:sz w:val="15"/>
              </w:rPr>
            </w:pPr>
            <w:r>
              <w:rPr>
                <w:sz w:val="15"/>
              </w:rPr>
              <w:t>0,0</w:t>
            </w:r>
          </w:p>
        </w:tc>
        <w:tc>
          <w:tcPr>
            <w:tcW w:w="1125" w:type="dxa"/>
          </w:tcPr>
          <w:p w:rsidR="00500A47" w:rsidRDefault="000A7459">
            <w:pPr>
              <w:pStyle w:val="TableParagraph"/>
              <w:spacing w:before="75"/>
              <w:ind w:left="915"/>
              <w:jc w:val="left"/>
              <w:rPr>
                <w:sz w:val="15"/>
              </w:rPr>
            </w:pPr>
            <w:r>
              <w:rPr>
                <w:sz w:val="15"/>
              </w:rPr>
              <w:t>0,0</w:t>
            </w:r>
          </w:p>
        </w:tc>
        <w:tc>
          <w:tcPr>
            <w:tcW w:w="1296" w:type="dxa"/>
            <w:shd w:val="clear" w:color="auto" w:fill="E7E6E6"/>
          </w:tcPr>
          <w:p w:rsidR="00500A47" w:rsidRDefault="000A7459">
            <w:pPr>
              <w:pStyle w:val="TableParagraph"/>
              <w:spacing w:before="75"/>
              <w:ind w:left="1086"/>
              <w:jc w:val="left"/>
              <w:rPr>
                <w:b/>
                <w:sz w:val="15"/>
              </w:rPr>
            </w:pPr>
            <w:r>
              <w:rPr>
                <w:b/>
                <w:sz w:val="15"/>
              </w:rPr>
              <w:t>0,0</w:t>
            </w:r>
          </w:p>
        </w:tc>
        <w:tc>
          <w:tcPr>
            <w:tcW w:w="975" w:type="dxa"/>
          </w:tcPr>
          <w:p w:rsidR="00500A47" w:rsidRDefault="00500A47">
            <w:pPr>
              <w:pStyle w:val="TableParagraph"/>
              <w:jc w:val="left"/>
              <w:rPr>
                <w:rFonts w:ascii="Times New Roman"/>
                <w:sz w:val="14"/>
              </w:rPr>
            </w:pPr>
          </w:p>
        </w:tc>
      </w:tr>
    </w:tbl>
    <w:p w:rsidR="00500A47" w:rsidRDefault="00500A47">
      <w:pPr>
        <w:rPr>
          <w:rFonts w:ascii="Times New Roman"/>
          <w:sz w:val="14"/>
        </w:rPr>
        <w:sectPr w:rsidR="00500A47">
          <w:pgSz w:w="16840" w:h="11910" w:orient="landscape"/>
          <w:pgMar w:top="1520" w:right="340" w:bottom="900" w:left="400" w:header="639" w:footer="703" w:gutter="0"/>
          <w:cols w:space="720"/>
        </w:sectPr>
      </w:pPr>
    </w:p>
    <w:p w:rsidR="00500A47" w:rsidRDefault="00500A47">
      <w:pPr>
        <w:pStyle w:val="Corpodetexto"/>
        <w:spacing w:before="5"/>
        <w:rPr>
          <w:b/>
          <w:sz w:val="14"/>
        </w:rPr>
      </w:pPr>
    </w:p>
    <w:p w:rsidR="00500A47" w:rsidRDefault="000A7459">
      <w:pPr>
        <w:pStyle w:val="Corpodetexto"/>
        <w:ind w:left="104"/>
        <w:rPr>
          <w:sz w:val="20"/>
        </w:rPr>
      </w:pPr>
      <w:r>
        <w:rPr>
          <w:noProof/>
          <w:sz w:val="20"/>
          <w:lang w:bidi="ar-SA"/>
        </w:rPr>
        <w:drawing>
          <wp:inline distT="0" distB="0" distL="0" distR="0">
            <wp:extent cx="5753735" cy="266700"/>
            <wp:effectExtent l="0" t="0" r="0" b="0"/>
            <wp:docPr id="11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8.png"/>
                    <pic:cNvPicPr/>
                  </pic:nvPicPr>
                  <pic:blipFill>
                    <a:blip r:embed="rId194" cstate="print"/>
                    <a:stretch>
                      <a:fillRect/>
                    </a:stretch>
                  </pic:blipFill>
                  <pic:spPr>
                    <a:xfrm>
                      <a:off x="0" y="0"/>
                      <a:ext cx="5753735" cy="266700"/>
                    </a:xfrm>
                    <a:prstGeom prst="rect">
                      <a:avLst/>
                    </a:prstGeom>
                  </pic:spPr>
                </pic:pic>
              </a:graphicData>
            </a:graphic>
          </wp:inline>
        </w:drawing>
      </w:r>
    </w:p>
    <w:p w:rsidR="00500A47" w:rsidRDefault="00500A47">
      <w:pPr>
        <w:pStyle w:val="Corpodetexto"/>
        <w:rPr>
          <w:b/>
          <w:sz w:val="20"/>
        </w:rPr>
      </w:pPr>
    </w:p>
    <w:p w:rsidR="00500A47" w:rsidRDefault="00500A47">
      <w:pPr>
        <w:pStyle w:val="Corpodetexto"/>
        <w:spacing w:before="5"/>
        <w:rPr>
          <w:b/>
          <w:sz w:val="28"/>
        </w:rPr>
      </w:pPr>
    </w:p>
    <w:p w:rsidR="00500A47" w:rsidRDefault="000A7459">
      <w:pPr>
        <w:pStyle w:val="Ttulo5"/>
        <w:numPr>
          <w:ilvl w:val="2"/>
          <w:numId w:val="10"/>
        </w:numPr>
        <w:tabs>
          <w:tab w:val="left" w:pos="1520"/>
          <w:tab w:val="left" w:pos="1521"/>
        </w:tabs>
        <w:spacing w:before="51"/>
        <w:ind w:hanging="566"/>
      </w:pPr>
      <w:r>
        <w:t>DADOS</w:t>
      </w:r>
      <w:r>
        <w:rPr>
          <w:spacing w:val="-1"/>
        </w:rPr>
        <w:t xml:space="preserve"> </w:t>
      </w:r>
      <w:r>
        <w:t>TÉCNICOS</w:t>
      </w:r>
    </w:p>
    <w:p w:rsidR="00500A47" w:rsidRDefault="00500A47">
      <w:pPr>
        <w:pStyle w:val="Corpodetexto"/>
        <w:spacing w:before="5"/>
        <w:rPr>
          <w:b/>
          <w:sz w:val="25"/>
        </w:rPr>
      </w:pPr>
    </w:p>
    <w:p w:rsidR="00500A47" w:rsidRDefault="000A7459">
      <w:pPr>
        <w:pStyle w:val="PargrafodaLista"/>
        <w:numPr>
          <w:ilvl w:val="3"/>
          <w:numId w:val="10"/>
        </w:numPr>
        <w:tabs>
          <w:tab w:val="left" w:pos="1521"/>
        </w:tabs>
        <w:spacing w:line="360" w:lineRule="auto"/>
        <w:ind w:right="108" w:firstLine="852"/>
        <w:jc w:val="both"/>
        <w:rPr>
          <w:sz w:val="24"/>
        </w:rPr>
      </w:pPr>
      <w:r>
        <w:rPr>
          <w:b/>
          <w:sz w:val="24"/>
        </w:rPr>
        <w:t>Unidade Organizacional / Comissões / Colegiado</w:t>
      </w:r>
      <w:r>
        <w:rPr>
          <w:sz w:val="24"/>
        </w:rPr>
        <w:t>: nome da Unidade Organizacional, na forma do organograma, Colegiado e o nome das Comissões Permanentes e</w:t>
      </w:r>
      <w:r>
        <w:rPr>
          <w:spacing w:val="1"/>
          <w:sz w:val="24"/>
        </w:rPr>
        <w:t xml:space="preserve"> </w:t>
      </w:r>
      <w:r>
        <w:rPr>
          <w:sz w:val="24"/>
        </w:rPr>
        <w:t>Especiais.</w:t>
      </w:r>
    </w:p>
    <w:p w:rsidR="00500A47" w:rsidRDefault="000A7459">
      <w:pPr>
        <w:pStyle w:val="PargrafodaLista"/>
        <w:numPr>
          <w:ilvl w:val="3"/>
          <w:numId w:val="10"/>
        </w:numPr>
        <w:tabs>
          <w:tab w:val="left" w:pos="1521"/>
        </w:tabs>
        <w:spacing w:before="160" w:line="360" w:lineRule="auto"/>
        <w:ind w:right="113" w:firstLine="852"/>
        <w:jc w:val="both"/>
        <w:rPr>
          <w:sz w:val="24"/>
        </w:rPr>
      </w:pPr>
      <w:r>
        <w:rPr>
          <w:b/>
          <w:sz w:val="24"/>
        </w:rPr>
        <w:t>Coordenador ou Responsável da Unidade Organizacional / Comissão / Colegiado</w:t>
      </w:r>
      <w:r>
        <w:rPr>
          <w:sz w:val="24"/>
        </w:rPr>
        <w:t>: nome do Coordenador da Comissão, Colegiado e nome do Responsável pela Unidade Organizacional.</w:t>
      </w:r>
    </w:p>
    <w:p w:rsidR="00500A47" w:rsidRDefault="000A7459">
      <w:pPr>
        <w:pStyle w:val="PargrafodaLista"/>
        <w:numPr>
          <w:ilvl w:val="3"/>
          <w:numId w:val="10"/>
        </w:numPr>
        <w:tabs>
          <w:tab w:val="left" w:pos="1520"/>
          <w:tab w:val="left" w:pos="1521"/>
        </w:tabs>
        <w:spacing w:before="158"/>
        <w:ind w:left="1520" w:hanging="566"/>
        <w:rPr>
          <w:sz w:val="24"/>
        </w:rPr>
      </w:pPr>
      <w:r>
        <w:rPr>
          <w:b/>
          <w:sz w:val="24"/>
        </w:rPr>
        <w:t xml:space="preserve">Tipo </w:t>
      </w:r>
      <w:r>
        <w:rPr>
          <w:sz w:val="24"/>
        </w:rPr>
        <w:t>(Projeto /</w:t>
      </w:r>
      <w:r>
        <w:rPr>
          <w:spacing w:val="-3"/>
          <w:sz w:val="24"/>
        </w:rPr>
        <w:t xml:space="preserve"> </w:t>
      </w:r>
      <w:r>
        <w:rPr>
          <w:sz w:val="24"/>
        </w:rPr>
        <w:t>Atividade):</w:t>
      </w:r>
    </w:p>
    <w:p w:rsidR="00500A47" w:rsidRDefault="00500A47">
      <w:pPr>
        <w:pStyle w:val="Corpodetexto"/>
        <w:spacing w:before="4"/>
        <w:rPr>
          <w:sz w:val="25"/>
        </w:rPr>
      </w:pPr>
    </w:p>
    <w:p w:rsidR="00500A47" w:rsidRDefault="000A7459">
      <w:pPr>
        <w:pStyle w:val="PargrafodaLista"/>
        <w:numPr>
          <w:ilvl w:val="1"/>
          <w:numId w:val="9"/>
        </w:numPr>
        <w:tabs>
          <w:tab w:val="left" w:pos="1521"/>
        </w:tabs>
        <w:spacing w:line="360" w:lineRule="auto"/>
        <w:ind w:right="107" w:firstLine="852"/>
        <w:jc w:val="both"/>
        <w:rPr>
          <w:sz w:val="24"/>
        </w:rPr>
      </w:pPr>
      <w:r>
        <w:rPr>
          <w:b/>
          <w:sz w:val="24"/>
        </w:rPr>
        <w:t>Projeto</w:t>
      </w:r>
      <w:r>
        <w:rPr>
          <w:sz w:val="24"/>
        </w:rPr>
        <w:t>: nome do Projeto. O Projeto compreende um conjunto de ações inter- relacionadas, coordenadas e orientadas para o alcance de resultados, com prazo e recursos definidos.</w:t>
      </w:r>
    </w:p>
    <w:p w:rsidR="00500A47" w:rsidRDefault="000A7459">
      <w:pPr>
        <w:pStyle w:val="PargrafodaLista"/>
        <w:numPr>
          <w:ilvl w:val="1"/>
          <w:numId w:val="9"/>
        </w:numPr>
        <w:tabs>
          <w:tab w:val="left" w:pos="1521"/>
        </w:tabs>
        <w:spacing w:before="160" w:line="360" w:lineRule="auto"/>
        <w:ind w:right="114" w:firstLine="852"/>
        <w:jc w:val="both"/>
        <w:rPr>
          <w:sz w:val="24"/>
        </w:rPr>
      </w:pPr>
      <w:r>
        <w:rPr>
          <w:b/>
          <w:sz w:val="24"/>
        </w:rPr>
        <w:t>Atividade</w:t>
      </w:r>
      <w:r>
        <w:rPr>
          <w:sz w:val="24"/>
        </w:rPr>
        <w:t>: nome da Atividade. A Atividade compreende um conjunto de ações permanentes relacionadas à gestão do CAU/BR, que contribuem para a melhoria do desempenho da</w:t>
      </w:r>
      <w:r>
        <w:rPr>
          <w:spacing w:val="-3"/>
          <w:sz w:val="24"/>
        </w:rPr>
        <w:t xml:space="preserve"> </w:t>
      </w:r>
      <w:r>
        <w:rPr>
          <w:sz w:val="24"/>
        </w:rPr>
        <w:t>Entidade.</w:t>
      </w:r>
    </w:p>
    <w:p w:rsidR="00500A47" w:rsidRDefault="000A7459">
      <w:pPr>
        <w:pStyle w:val="PargrafodaLista"/>
        <w:numPr>
          <w:ilvl w:val="3"/>
          <w:numId w:val="10"/>
        </w:numPr>
        <w:tabs>
          <w:tab w:val="left" w:pos="1520"/>
          <w:tab w:val="left" w:pos="1521"/>
        </w:tabs>
        <w:spacing w:before="158"/>
        <w:ind w:left="1520" w:hanging="566"/>
        <w:rPr>
          <w:sz w:val="24"/>
        </w:rPr>
      </w:pPr>
      <w:r>
        <w:rPr>
          <w:b/>
          <w:sz w:val="24"/>
        </w:rPr>
        <w:t xml:space="preserve">Nome </w:t>
      </w:r>
      <w:r>
        <w:rPr>
          <w:sz w:val="24"/>
        </w:rPr>
        <w:t>(Projeto / Atividade): nome do Projeto ou</w:t>
      </w:r>
      <w:r>
        <w:rPr>
          <w:spacing w:val="-2"/>
          <w:sz w:val="24"/>
        </w:rPr>
        <w:t xml:space="preserve"> </w:t>
      </w:r>
      <w:r>
        <w:rPr>
          <w:sz w:val="24"/>
        </w:rPr>
        <w:t>Atividade.</w:t>
      </w:r>
    </w:p>
    <w:p w:rsidR="00500A47" w:rsidRDefault="00500A47">
      <w:pPr>
        <w:pStyle w:val="Corpodetexto"/>
        <w:spacing w:before="4"/>
        <w:rPr>
          <w:sz w:val="25"/>
        </w:rPr>
      </w:pPr>
    </w:p>
    <w:p w:rsidR="00500A47" w:rsidRDefault="000A7459">
      <w:pPr>
        <w:pStyle w:val="PargrafodaLista"/>
        <w:numPr>
          <w:ilvl w:val="3"/>
          <w:numId w:val="10"/>
        </w:numPr>
        <w:tabs>
          <w:tab w:val="left" w:pos="1521"/>
        </w:tabs>
        <w:spacing w:before="1" w:line="360" w:lineRule="auto"/>
        <w:ind w:right="108" w:firstLine="852"/>
        <w:jc w:val="both"/>
        <w:rPr>
          <w:sz w:val="24"/>
        </w:rPr>
      </w:pPr>
      <w:r>
        <w:rPr>
          <w:b/>
          <w:sz w:val="24"/>
        </w:rPr>
        <w:t xml:space="preserve">Objetivo Geral </w:t>
      </w:r>
      <w:r>
        <w:rPr>
          <w:sz w:val="24"/>
        </w:rPr>
        <w:t xml:space="preserve">(Projeto / Atividade): é a motivação geral e a síntese dos efeitos que se deseja produzir, no horizonte de tempo do projeto. Deve ser desafiador e </w:t>
      </w:r>
      <w:r>
        <w:rPr>
          <w:b/>
          <w:sz w:val="24"/>
        </w:rPr>
        <w:t xml:space="preserve">possuir uma ligação direta com as necessidades do público-alvo </w:t>
      </w:r>
      <w:r>
        <w:rPr>
          <w:sz w:val="24"/>
        </w:rPr>
        <w:t>(interno e externo). Por isso, sua formulação está associada à transformação desejada, traduzida pelos resultados do projeto.</w:t>
      </w:r>
    </w:p>
    <w:p w:rsidR="00500A47" w:rsidRDefault="000A7459">
      <w:pPr>
        <w:pStyle w:val="Corpodetexto"/>
        <w:spacing w:before="157"/>
        <w:ind w:left="954"/>
      </w:pPr>
      <w:r>
        <w:t>As perguntas a serem respondidas com esta formulação são:</w:t>
      </w:r>
    </w:p>
    <w:p w:rsidR="00500A47" w:rsidRDefault="00500A47">
      <w:pPr>
        <w:pStyle w:val="Corpodetexto"/>
        <w:spacing w:before="2"/>
        <w:rPr>
          <w:sz w:val="25"/>
        </w:rPr>
      </w:pPr>
    </w:p>
    <w:p w:rsidR="00500A47" w:rsidRDefault="000A7459">
      <w:pPr>
        <w:pStyle w:val="PargrafodaLista"/>
        <w:numPr>
          <w:ilvl w:val="1"/>
          <w:numId w:val="9"/>
        </w:numPr>
        <w:tabs>
          <w:tab w:val="left" w:pos="1520"/>
          <w:tab w:val="left" w:pos="1521"/>
        </w:tabs>
        <w:ind w:left="1520" w:hanging="566"/>
        <w:rPr>
          <w:sz w:val="24"/>
        </w:rPr>
      </w:pPr>
      <w:r>
        <w:rPr>
          <w:sz w:val="24"/>
        </w:rPr>
        <w:t>O que se quer agregar com este</w:t>
      </w:r>
      <w:r>
        <w:rPr>
          <w:spacing w:val="-7"/>
          <w:sz w:val="24"/>
        </w:rPr>
        <w:t xml:space="preserve"> </w:t>
      </w:r>
      <w:r>
        <w:rPr>
          <w:sz w:val="24"/>
        </w:rPr>
        <w:t>projeto?</w:t>
      </w:r>
    </w:p>
    <w:p w:rsidR="00500A47" w:rsidRDefault="00500A47">
      <w:pPr>
        <w:pStyle w:val="Corpodetexto"/>
        <w:spacing w:before="12"/>
      </w:pPr>
    </w:p>
    <w:p w:rsidR="00500A47" w:rsidRDefault="000A7459">
      <w:pPr>
        <w:pStyle w:val="PargrafodaLista"/>
        <w:numPr>
          <w:ilvl w:val="1"/>
          <w:numId w:val="9"/>
        </w:numPr>
        <w:tabs>
          <w:tab w:val="left" w:pos="1520"/>
          <w:tab w:val="left" w:pos="1521"/>
        </w:tabs>
        <w:ind w:left="1520" w:hanging="566"/>
        <w:rPr>
          <w:sz w:val="24"/>
        </w:rPr>
      </w:pPr>
      <w:r>
        <w:rPr>
          <w:sz w:val="24"/>
        </w:rPr>
        <w:t>Quais os ganhos a serem</w:t>
      </w:r>
      <w:r>
        <w:rPr>
          <w:spacing w:val="-4"/>
          <w:sz w:val="24"/>
        </w:rPr>
        <w:t xml:space="preserve"> </w:t>
      </w:r>
      <w:r>
        <w:rPr>
          <w:sz w:val="24"/>
        </w:rPr>
        <w:t>perseguidos?</w:t>
      </w:r>
    </w:p>
    <w:p w:rsidR="00500A47" w:rsidRDefault="00500A47">
      <w:pPr>
        <w:pStyle w:val="Corpodetexto"/>
        <w:spacing w:before="1"/>
        <w:rPr>
          <w:sz w:val="25"/>
        </w:rPr>
      </w:pPr>
    </w:p>
    <w:p w:rsidR="00500A47" w:rsidRDefault="000A7459">
      <w:pPr>
        <w:pStyle w:val="PargrafodaLista"/>
        <w:numPr>
          <w:ilvl w:val="1"/>
          <w:numId w:val="9"/>
        </w:numPr>
        <w:tabs>
          <w:tab w:val="left" w:pos="1520"/>
          <w:tab w:val="left" w:pos="1521"/>
        </w:tabs>
        <w:spacing w:before="1"/>
        <w:ind w:left="1520" w:hanging="566"/>
        <w:rPr>
          <w:sz w:val="24"/>
        </w:rPr>
      </w:pPr>
      <w:r>
        <w:rPr>
          <w:sz w:val="24"/>
        </w:rPr>
        <w:t>Quais as mudanças a serem alcançadas, na situação atual, ao final do</w:t>
      </w:r>
      <w:r>
        <w:rPr>
          <w:spacing w:val="-26"/>
          <w:sz w:val="24"/>
        </w:rPr>
        <w:t xml:space="preserve"> </w:t>
      </w:r>
      <w:r>
        <w:rPr>
          <w:sz w:val="24"/>
        </w:rPr>
        <w:t>projeto?</w:t>
      </w:r>
    </w:p>
    <w:p w:rsidR="00500A47" w:rsidRDefault="00500A47">
      <w:pPr>
        <w:rPr>
          <w:sz w:val="24"/>
        </w:rPr>
        <w:sectPr w:rsidR="00500A47">
          <w:headerReference w:type="default" r:id="rId195"/>
          <w:footerReference w:type="default" r:id="rId196"/>
          <w:pgSz w:w="11910" w:h="16840"/>
          <w:pgMar w:top="1640" w:right="1020" w:bottom="900" w:left="1600" w:header="639" w:footer="703" w:gutter="0"/>
          <w:pgNumType w:start="78"/>
          <w:cols w:space="720"/>
        </w:sectPr>
      </w:pPr>
    </w:p>
    <w:p w:rsidR="00500A47" w:rsidRDefault="000A7459">
      <w:pPr>
        <w:spacing w:before="44" w:line="357" w:lineRule="auto"/>
        <w:ind w:left="102" w:firstLine="851"/>
        <w:rPr>
          <w:sz w:val="24"/>
        </w:rPr>
      </w:pPr>
      <w:r>
        <w:rPr>
          <w:sz w:val="24"/>
        </w:rPr>
        <w:t xml:space="preserve">Nas </w:t>
      </w:r>
      <w:r>
        <w:rPr>
          <w:b/>
          <w:sz w:val="24"/>
        </w:rPr>
        <w:t>Atividades</w:t>
      </w:r>
      <w:r>
        <w:rPr>
          <w:sz w:val="24"/>
        </w:rPr>
        <w:t xml:space="preserve">, o </w:t>
      </w:r>
      <w:r>
        <w:rPr>
          <w:b/>
          <w:sz w:val="24"/>
        </w:rPr>
        <w:t xml:space="preserve">Objetivo Geral </w:t>
      </w:r>
      <w:r>
        <w:rPr>
          <w:sz w:val="24"/>
        </w:rPr>
        <w:t>deve descrever a finalidade da atividade, com concisão e precisão.</w:t>
      </w:r>
    </w:p>
    <w:p w:rsidR="00500A47" w:rsidRDefault="000A7459">
      <w:pPr>
        <w:pStyle w:val="PargrafodaLista"/>
        <w:numPr>
          <w:ilvl w:val="3"/>
          <w:numId w:val="10"/>
        </w:numPr>
        <w:tabs>
          <w:tab w:val="left" w:pos="1520"/>
          <w:tab w:val="left" w:pos="1521"/>
        </w:tabs>
        <w:spacing w:before="166" w:line="357" w:lineRule="auto"/>
        <w:ind w:right="114" w:firstLine="852"/>
        <w:rPr>
          <w:sz w:val="24"/>
        </w:rPr>
      </w:pPr>
      <w:r>
        <w:rPr>
          <w:b/>
          <w:sz w:val="24"/>
        </w:rPr>
        <w:t xml:space="preserve">Responsável </w:t>
      </w:r>
      <w:r>
        <w:rPr>
          <w:sz w:val="24"/>
        </w:rPr>
        <w:t>(Projeto/ Atividade): nome do responsável pela coordenação e acompanhamento da execução do Projeto/</w:t>
      </w:r>
      <w:r>
        <w:rPr>
          <w:spacing w:val="-4"/>
          <w:sz w:val="24"/>
        </w:rPr>
        <w:t xml:space="preserve"> </w:t>
      </w:r>
      <w:r>
        <w:rPr>
          <w:sz w:val="24"/>
        </w:rPr>
        <w:t>Atividade.</w:t>
      </w:r>
    </w:p>
    <w:p w:rsidR="00500A47" w:rsidRDefault="00500A47">
      <w:pPr>
        <w:pStyle w:val="Corpodetexto"/>
      </w:pPr>
    </w:p>
    <w:p w:rsidR="00500A47" w:rsidRDefault="00500A47">
      <w:pPr>
        <w:pStyle w:val="Corpodetexto"/>
      </w:pPr>
    </w:p>
    <w:p w:rsidR="00500A47" w:rsidRDefault="000A7459">
      <w:pPr>
        <w:pStyle w:val="Ttulo5"/>
        <w:numPr>
          <w:ilvl w:val="2"/>
          <w:numId w:val="10"/>
        </w:numPr>
        <w:tabs>
          <w:tab w:val="left" w:pos="1520"/>
          <w:tab w:val="left" w:pos="1521"/>
        </w:tabs>
        <w:spacing w:before="175"/>
        <w:ind w:hanging="566"/>
      </w:pPr>
      <w:r>
        <w:t>DADOS</w:t>
      </w:r>
      <w:r>
        <w:rPr>
          <w:spacing w:val="-1"/>
        </w:rPr>
        <w:t xml:space="preserve"> </w:t>
      </w:r>
      <w:r>
        <w:t>ESTRATÉGICOS</w:t>
      </w:r>
    </w:p>
    <w:p w:rsidR="00500A47" w:rsidRDefault="00500A47">
      <w:pPr>
        <w:pStyle w:val="Corpodetexto"/>
        <w:spacing w:before="4"/>
        <w:rPr>
          <w:b/>
          <w:sz w:val="25"/>
        </w:rPr>
      </w:pPr>
    </w:p>
    <w:p w:rsidR="00500A47" w:rsidRDefault="000A7459">
      <w:pPr>
        <w:pStyle w:val="PargrafodaLista"/>
        <w:numPr>
          <w:ilvl w:val="3"/>
          <w:numId w:val="10"/>
        </w:numPr>
        <w:tabs>
          <w:tab w:val="left" w:pos="1331"/>
        </w:tabs>
        <w:spacing w:line="360" w:lineRule="auto"/>
        <w:ind w:right="108" w:firstLine="852"/>
        <w:jc w:val="both"/>
        <w:rPr>
          <w:sz w:val="24"/>
        </w:rPr>
      </w:pPr>
      <w:r>
        <w:rPr>
          <w:b/>
          <w:sz w:val="24"/>
        </w:rPr>
        <w:t>Objetivos Estratégicos</w:t>
      </w:r>
      <w:r>
        <w:rPr>
          <w:sz w:val="24"/>
        </w:rPr>
        <w:t>: neste campo deve ser informado o objetivo estratégico ao qual o projeto ou atividade está diretamente relacionado (principal). Foram estabelecidos 10 (dez) objetivos</w:t>
      </w:r>
      <w:r>
        <w:rPr>
          <w:spacing w:val="-1"/>
          <w:sz w:val="24"/>
        </w:rPr>
        <w:t xml:space="preserve"> </w:t>
      </w:r>
      <w:r>
        <w:rPr>
          <w:sz w:val="24"/>
        </w:rPr>
        <w:t>estratégicos:</w:t>
      </w:r>
    </w:p>
    <w:p w:rsidR="00500A47" w:rsidRDefault="000A7459">
      <w:pPr>
        <w:pStyle w:val="Ttulo5"/>
        <w:spacing w:before="159"/>
        <w:ind w:left="954"/>
      </w:pPr>
      <w:r>
        <w:t>Processos Internos (Excelência Organizacional)</w:t>
      </w:r>
    </w:p>
    <w:p w:rsidR="00500A47" w:rsidRDefault="00500A47">
      <w:pPr>
        <w:pStyle w:val="Corpodetexto"/>
        <w:spacing w:before="4"/>
        <w:rPr>
          <w:b/>
          <w:sz w:val="25"/>
        </w:rPr>
      </w:pPr>
    </w:p>
    <w:p w:rsidR="00500A47" w:rsidRDefault="000A7459">
      <w:pPr>
        <w:pStyle w:val="PargrafodaLista"/>
        <w:numPr>
          <w:ilvl w:val="0"/>
          <w:numId w:val="8"/>
        </w:numPr>
        <w:tabs>
          <w:tab w:val="left" w:pos="1673"/>
          <w:tab w:val="left" w:pos="1674"/>
        </w:tabs>
        <w:spacing w:line="360" w:lineRule="auto"/>
        <w:ind w:right="115"/>
        <w:jc w:val="left"/>
        <w:rPr>
          <w:sz w:val="24"/>
        </w:rPr>
      </w:pPr>
      <w:r>
        <w:rPr>
          <w:sz w:val="24"/>
        </w:rPr>
        <w:t>Tornar a fiscalização um vetor de melhoria do exercício da Arquitetura e Urbanismo</w:t>
      </w:r>
    </w:p>
    <w:p w:rsidR="00500A47" w:rsidRDefault="000A7459">
      <w:pPr>
        <w:pStyle w:val="PargrafodaLista"/>
        <w:numPr>
          <w:ilvl w:val="0"/>
          <w:numId w:val="8"/>
        </w:numPr>
        <w:tabs>
          <w:tab w:val="left" w:pos="1673"/>
          <w:tab w:val="left" w:pos="1674"/>
        </w:tabs>
        <w:spacing w:line="360" w:lineRule="auto"/>
        <w:ind w:right="109" w:hanging="543"/>
        <w:jc w:val="left"/>
        <w:rPr>
          <w:sz w:val="24"/>
        </w:rPr>
      </w:pPr>
      <w:r>
        <w:rPr>
          <w:sz w:val="24"/>
        </w:rPr>
        <w:t>Assegurar a eficácia no atendimento e no relacionamento com os arquitetos e urbanistas e a</w:t>
      </w:r>
      <w:r>
        <w:rPr>
          <w:spacing w:val="-2"/>
          <w:sz w:val="24"/>
        </w:rPr>
        <w:t xml:space="preserve"> </w:t>
      </w:r>
      <w:r>
        <w:rPr>
          <w:sz w:val="24"/>
        </w:rPr>
        <w:t>sociedade</w:t>
      </w:r>
    </w:p>
    <w:p w:rsidR="00500A47" w:rsidRDefault="000A7459">
      <w:pPr>
        <w:pStyle w:val="PargrafodaLista"/>
        <w:numPr>
          <w:ilvl w:val="0"/>
          <w:numId w:val="8"/>
        </w:numPr>
        <w:tabs>
          <w:tab w:val="left" w:pos="1673"/>
          <w:tab w:val="left" w:pos="1674"/>
        </w:tabs>
        <w:spacing w:line="360" w:lineRule="auto"/>
        <w:ind w:right="114" w:hanging="603"/>
        <w:jc w:val="left"/>
        <w:rPr>
          <w:sz w:val="24"/>
        </w:rPr>
      </w:pPr>
      <w:r>
        <w:rPr>
          <w:sz w:val="24"/>
        </w:rPr>
        <w:t>Estimular o conhecimento, o uso de processos criativos e a difusão das melhores práticas em Arquitetura e</w:t>
      </w:r>
      <w:r>
        <w:rPr>
          <w:spacing w:val="-4"/>
          <w:sz w:val="24"/>
        </w:rPr>
        <w:t xml:space="preserve"> </w:t>
      </w:r>
      <w:r>
        <w:rPr>
          <w:sz w:val="24"/>
        </w:rPr>
        <w:t>Urbanismo</w:t>
      </w:r>
    </w:p>
    <w:p w:rsidR="00500A47" w:rsidRDefault="00500A47">
      <w:pPr>
        <w:pStyle w:val="Corpodetexto"/>
      </w:pPr>
    </w:p>
    <w:p w:rsidR="00500A47" w:rsidRDefault="00500A47">
      <w:pPr>
        <w:pStyle w:val="Corpodetexto"/>
      </w:pPr>
    </w:p>
    <w:p w:rsidR="00500A47" w:rsidRDefault="000A7459">
      <w:pPr>
        <w:pStyle w:val="Ttulo5"/>
        <w:spacing w:before="212"/>
        <w:ind w:left="954"/>
      </w:pPr>
      <w:r>
        <w:t>Processos Internos (Relações Institucionais)</w:t>
      </w:r>
    </w:p>
    <w:p w:rsidR="00500A47" w:rsidRDefault="00500A47">
      <w:pPr>
        <w:pStyle w:val="Corpodetexto"/>
        <w:spacing w:before="2"/>
        <w:rPr>
          <w:b/>
          <w:sz w:val="25"/>
        </w:rPr>
      </w:pPr>
    </w:p>
    <w:p w:rsidR="00500A47" w:rsidRDefault="000A7459">
      <w:pPr>
        <w:pStyle w:val="PargrafodaLista"/>
        <w:numPr>
          <w:ilvl w:val="0"/>
          <w:numId w:val="8"/>
        </w:numPr>
        <w:tabs>
          <w:tab w:val="left" w:pos="1673"/>
          <w:tab w:val="left" w:pos="1674"/>
        </w:tabs>
        <w:spacing w:line="360" w:lineRule="auto"/>
        <w:ind w:right="108" w:hanging="620"/>
        <w:jc w:val="left"/>
        <w:rPr>
          <w:sz w:val="24"/>
        </w:rPr>
      </w:pPr>
      <w:r>
        <w:rPr>
          <w:sz w:val="24"/>
        </w:rPr>
        <w:t>Influenciar as diretrizes do ensino de Arquitetura e Urbanismo e sua formação</w:t>
      </w:r>
      <w:r>
        <w:rPr>
          <w:spacing w:val="-2"/>
          <w:sz w:val="24"/>
        </w:rPr>
        <w:t xml:space="preserve"> </w:t>
      </w:r>
      <w:r>
        <w:rPr>
          <w:sz w:val="24"/>
        </w:rPr>
        <w:t>continuada</w:t>
      </w:r>
    </w:p>
    <w:p w:rsidR="00500A47" w:rsidRDefault="000A7459">
      <w:pPr>
        <w:pStyle w:val="PargrafodaLista"/>
        <w:numPr>
          <w:ilvl w:val="0"/>
          <w:numId w:val="8"/>
        </w:numPr>
        <w:tabs>
          <w:tab w:val="left" w:pos="1673"/>
          <w:tab w:val="left" w:pos="1674"/>
        </w:tabs>
        <w:spacing w:before="2" w:line="360" w:lineRule="auto"/>
        <w:ind w:right="113" w:hanging="557"/>
        <w:jc w:val="left"/>
        <w:rPr>
          <w:sz w:val="24"/>
        </w:rPr>
      </w:pPr>
      <w:r>
        <w:rPr>
          <w:sz w:val="24"/>
        </w:rPr>
        <w:t>Garantir a participação dos arquitetos e urbanistas no planejamento territorial e na gestão</w:t>
      </w:r>
      <w:r>
        <w:rPr>
          <w:spacing w:val="-5"/>
          <w:sz w:val="24"/>
        </w:rPr>
        <w:t xml:space="preserve"> </w:t>
      </w:r>
      <w:r>
        <w:rPr>
          <w:sz w:val="24"/>
        </w:rPr>
        <w:t>urbana</w:t>
      </w:r>
    </w:p>
    <w:p w:rsidR="00500A47" w:rsidRDefault="000A7459">
      <w:pPr>
        <w:pStyle w:val="PargrafodaLista"/>
        <w:numPr>
          <w:ilvl w:val="0"/>
          <w:numId w:val="8"/>
        </w:numPr>
        <w:tabs>
          <w:tab w:val="left" w:pos="1673"/>
          <w:tab w:val="left" w:pos="1674"/>
        </w:tabs>
        <w:spacing w:line="292" w:lineRule="exact"/>
        <w:ind w:hanging="620"/>
        <w:jc w:val="left"/>
        <w:rPr>
          <w:sz w:val="24"/>
        </w:rPr>
      </w:pPr>
      <w:r>
        <w:rPr>
          <w:sz w:val="24"/>
        </w:rPr>
        <w:t>Estimular a produção da arquitetura e urbanismo como política de</w:t>
      </w:r>
      <w:r>
        <w:rPr>
          <w:spacing w:val="-20"/>
          <w:sz w:val="24"/>
        </w:rPr>
        <w:t xml:space="preserve"> </w:t>
      </w:r>
      <w:r>
        <w:rPr>
          <w:sz w:val="24"/>
        </w:rPr>
        <w:t>Estado</w:t>
      </w:r>
    </w:p>
    <w:p w:rsidR="00500A47" w:rsidRDefault="00500A47">
      <w:pPr>
        <w:pStyle w:val="Corpodetexto"/>
      </w:pPr>
    </w:p>
    <w:p w:rsidR="00500A47" w:rsidRDefault="00500A47">
      <w:pPr>
        <w:pStyle w:val="Corpodetexto"/>
      </w:pPr>
    </w:p>
    <w:p w:rsidR="00500A47" w:rsidRDefault="00500A47">
      <w:pPr>
        <w:pStyle w:val="Corpodetexto"/>
        <w:spacing w:before="3"/>
        <w:rPr>
          <w:sz w:val="29"/>
        </w:rPr>
      </w:pPr>
    </w:p>
    <w:p w:rsidR="00500A47" w:rsidRDefault="000A7459">
      <w:pPr>
        <w:pStyle w:val="Ttulo5"/>
        <w:ind w:left="954"/>
      </w:pPr>
      <w:r>
        <w:t>Processos Internos (Relação com a Sociedade)</w:t>
      </w:r>
    </w:p>
    <w:p w:rsidR="00500A47" w:rsidRDefault="00500A47">
      <w:pPr>
        <w:pStyle w:val="Corpodetexto"/>
        <w:spacing w:before="4"/>
        <w:rPr>
          <w:b/>
          <w:sz w:val="25"/>
        </w:rPr>
      </w:pPr>
    </w:p>
    <w:p w:rsidR="00500A47" w:rsidRDefault="000A7459">
      <w:pPr>
        <w:pStyle w:val="PargrafodaLista"/>
        <w:numPr>
          <w:ilvl w:val="0"/>
          <w:numId w:val="8"/>
        </w:numPr>
        <w:tabs>
          <w:tab w:val="left" w:pos="1673"/>
          <w:tab w:val="left" w:pos="1674"/>
        </w:tabs>
        <w:spacing w:before="1"/>
        <w:ind w:hanging="680"/>
        <w:jc w:val="left"/>
        <w:rPr>
          <w:sz w:val="24"/>
        </w:rPr>
      </w:pPr>
      <w:r>
        <w:rPr>
          <w:sz w:val="24"/>
        </w:rPr>
        <w:t>Assegurar a eficácia no relacionamento e comunicação com a</w:t>
      </w:r>
      <w:r>
        <w:rPr>
          <w:spacing w:val="-13"/>
          <w:sz w:val="24"/>
        </w:rPr>
        <w:t xml:space="preserve"> </w:t>
      </w:r>
      <w:r>
        <w:rPr>
          <w:sz w:val="24"/>
        </w:rPr>
        <w:t>sociedade</w:t>
      </w:r>
    </w:p>
    <w:p w:rsidR="00500A47" w:rsidRDefault="000A7459">
      <w:pPr>
        <w:pStyle w:val="PargrafodaLista"/>
        <w:numPr>
          <w:ilvl w:val="0"/>
          <w:numId w:val="8"/>
        </w:numPr>
        <w:tabs>
          <w:tab w:val="left" w:pos="1673"/>
          <w:tab w:val="left" w:pos="1674"/>
        </w:tabs>
        <w:spacing w:before="146"/>
        <w:ind w:hanging="740"/>
        <w:jc w:val="left"/>
        <w:rPr>
          <w:sz w:val="24"/>
        </w:rPr>
      </w:pPr>
      <w:r>
        <w:rPr>
          <w:sz w:val="24"/>
        </w:rPr>
        <w:t>Promover o exercício ético e qualificado da</w:t>
      </w:r>
      <w:r>
        <w:rPr>
          <w:spacing w:val="-8"/>
          <w:sz w:val="24"/>
        </w:rPr>
        <w:t xml:space="preserve"> </w:t>
      </w:r>
      <w:r>
        <w:rPr>
          <w:sz w:val="24"/>
        </w:rPr>
        <w:t>profissão</w:t>
      </w:r>
    </w:p>
    <w:p w:rsidR="00500A47" w:rsidRDefault="00500A47">
      <w:pPr>
        <w:rPr>
          <w:sz w:val="24"/>
        </w:rPr>
        <w:sectPr w:rsidR="00500A47">
          <w:pgSz w:w="11910" w:h="16840"/>
          <w:pgMar w:top="1640" w:right="1020" w:bottom="900" w:left="1600" w:header="639" w:footer="703" w:gutter="0"/>
          <w:cols w:space="720"/>
        </w:sectPr>
      </w:pPr>
    </w:p>
    <w:p w:rsidR="00500A47" w:rsidRDefault="000A7459">
      <w:pPr>
        <w:pStyle w:val="PargrafodaLista"/>
        <w:numPr>
          <w:ilvl w:val="0"/>
          <w:numId w:val="8"/>
        </w:numPr>
        <w:tabs>
          <w:tab w:val="left" w:pos="1673"/>
          <w:tab w:val="left" w:pos="1674"/>
        </w:tabs>
        <w:spacing w:before="44"/>
        <w:ind w:hanging="608"/>
        <w:jc w:val="left"/>
        <w:rPr>
          <w:sz w:val="24"/>
        </w:rPr>
      </w:pPr>
      <w:r>
        <w:rPr>
          <w:sz w:val="24"/>
        </w:rPr>
        <w:t>Fomentar o acesso da sociedade à Arquitetura e</w:t>
      </w:r>
      <w:r>
        <w:rPr>
          <w:spacing w:val="-10"/>
          <w:sz w:val="24"/>
        </w:rPr>
        <w:t xml:space="preserve"> </w:t>
      </w:r>
      <w:r>
        <w:rPr>
          <w:sz w:val="24"/>
        </w:rPr>
        <w:t>Urbanismo</w:t>
      </w:r>
    </w:p>
    <w:p w:rsidR="00500A47" w:rsidRDefault="00500A47">
      <w:pPr>
        <w:pStyle w:val="Corpodetexto"/>
      </w:pPr>
    </w:p>
    <w:p w:rsidR="00500A47" w:rsidRDefault="00500A47">
      <w:pPr>
        <w:pStyle w:val="Corpodetexto"/>
      </w:pPr>
    </w:p>
    <w:p w:rsidR="00500A47" w:rsidRDefault="00500A47">
      <w:pPr>
        <w:pStyle w:val="Corpodetexto"/>
        <w:spacing w:before="2"/>
        <w:rPr>
          <w:sz w:val="29"/>
        </w:rPr>
      </w:pPr>
    </w:p>
    <w:p w:rsidR="00500A47" w:rsidRDefault="000A7459">
      <w:pPr>
        <w:pStyle w:val="Ttulo5"/>
        <w:spacing w:before="1"/>
        <w:ind w:left="954"/>
      </w:pPr>
      <w:r>
        <w:t>Alavancadores</w:t>
      </w:r>
    </w:p>
    <w:p w:rsidR="00500A47" w:rsidRDefault="00500A47">
      <w:pPr>
        <w:pStyle w:val="Corpodetexto"/>
        <w:spacing w:before="4"/>
        <w:rPr>
          <w:b/>
          <w:sz w:val="25"/>
        </w:rPr>
      </w:pPr>
    </w:p>
    <w:p w:rsidR="00500A47" w:rsidRDefault="000A7459">
      <w:pPr>
        <w:pStyle w:val="PargrafodaLista"/>
        <w:numPr>
          <w:ilvl w:val="0"/>
          <w:numId w:val="8"/>
        </w:numPr>
        <w:tabs>
          <w:tab w:val="left" w:pos="1673"/>
          <w:tab w:val="left" w:pos="1674"/>
        </w:tabs>
        <w:ind w:hanging="548"/>
        <w:jc w:val="left"/>
        <w:rPr>
          <w:sz w:val="24"/>
        </w:rPr>
      </w:pPr>
      <w:r>
        <w:rPr>
          <w:sz w:val="24"/>
        </w:rPr>
        <w:t>Assegurar a sustentabilidade</w:t>
      </w:r>
      <w:r>
        <w:rPr>
          <w:spacing w:val="-3"/>
          <w:sz w:val="24"/>
        </w:rPr>
        <w:t xml:space="preserve"> </w:t>
      </w:r>
      <w:r>
        <w:rPr>
          <w:sz w:val="24"/>
        </w:rPr>
        <w:t>financeira</w:t>
      </w:r>
    </w:p>
    <w:p w:rsidR="00500A47" w:rsidRDefault="000A7459">
      <w:pPr>
        <w:pStyle w:val="PargrafodaLista"/>
        <w:numPr>
          <w:ilvl w:val="0"/>
          <w:numId w:val="8"/>
        </w:numPr>
        <w:tabs>
          <w:tab w:val="left" w:pos="1673"/>
          <w:tab w:val="left" w:pos="1674"/>
        </w:tabs>
        <w:spacing w:before="146"/>
        <w:ind w:hanging="608"/>
        <w:jc w:val="left"/>
        <w:rPr>
          <w:sz w:val="24"/>
        </w:rPr>
      </w:pPr>
      <w:r>
        <w:rPr>
          <w:sz w:val="24"/>
        </w:rPr>
        <w:t>Aprimorar e inovar os processos e as</w:t>
      </w:r>
      <w:r>
        <w:rPr>
          <w:spacing w:val="-6"/>
          <w:sz w:val="24"/>
        </w:rPr>
        <w:t xml:space="preserve"> </w:t>
      </w:r>
      <w:r>
        <w:rPr>
          <w:sz w:val="24"/>
        </w:rPr>
        <w:t>ações</w:t>
      </w:r>
    </w:p>
    <w:p w:rsidR="00500A47" w:rsidRDefault="000A7459">
      <w:pPr>
        <w:pStyle w:val="PargrafodaLista"/>
        <w:numPr>
          <w:ilvl w:val="0"/>
          <w:numId w:val="8"/>
        </w:numPr>
        <w:tabs>
          <w:tab w:val="left" w:pos="1673"/>
          <w:tab w:val="left" w:pos="1674"/>
        </w:tabs>
        <w:spacing w:before="146"/>
        <w:ind w:hanging="668"/>
        <w:jc w:val="left"/>
        <w:rPr>
          <w:sz w:val="24"/>
        </w:rPr>
      </w:pPr>
      <w:r>
        <w:rPr>
          <w:sz w:val="24"/>
        </w:rPr>
        <w:t>Desenvolver competências de dirigentes e</w:t>
      </w:r>
      <w:r>
        <w:rPr>
          <w:spacing w:val="-1"/>
          <w:sz w:val="24"/>
        </w:rPr>
        <w:t xml:space="preserve"> </w:t>
      </w:r>
      <w:r>
        <w:rPr>
          <w:sz w:val="24"/>
        </w:rPr>
        <w:t>colaboradores</w:t>
      </w:r>
    </w:p>
    <w:p w:rsidR="00500A47" w:rsidRDefault="00500A47">
      <w:pPr>
        <w:pStyle w:val="Corpodetexto"/>
      </w:pPr>
    </w:p>
    <w:p w:rsidR="00500A47" w:rsidRDefault="00500A47">
      <w:pPr>
        <w:pStyle w:val="Corpodetexto"/>
      </w:pPr>
    </w:p>
    <w:p w:rsidR="00500A47" w:rsidRDefault="00500A47">
      <w:pPr>
        <w:pStyle w:val="Corpodetexto"/>
        <w:spacing w:before="4"/>
        <w:rPr>
          <w:sz w:val="29"/>
        </w:rPr>
      </w:pPr>
    </w:p>
    <w:p w:rsidR="00500A47" w:rsidRDefault="000A7459">
      <w:pPr>
        <w:pStyle w:val="Ttulo5"/>
        <w:ind w:left="954"/>
      </w:pPr>
      <w:r>
        <w:t>Pessoas e Infraestrutura</w:t>
      </w:r>
    </w:p>
    <w:p w:rsidR="00500A47" w:rsidRDefault="00500A47">
      <w:pPr>
        <w:pStyle w:val="Corpodetexto"/>
        <w:spacing w:before="4"/>
        <w:rPr>
          <w:b/>
          <w:sz w:val="25"/>
        </w:rPr>
      </w:pPr>
    </w:p>
    <w:p w:rsidR="00500A47" w:rsidRDefault="000A7459">
      <w:pPr>
        <w:pStyle w:val="PargrafodaLista"/>
        <w:numPr>
          <w:ilvl w:val="0"/>
          <w:numId w:val="8"/>
        </w:numPr>
        <w:tabs>
          <w:tab w:val="left" w:pos="1673"/>
          <w:tab w:val="left" w:pos="1674"/>
        </w:tabs>
        <w:ind w:hanging="728"/>
        <w:jc w:val="left"/>
        <w:rPr>
          <w:sz w:val="24"/>
        </w:rPr>
      </w:pPr>
      <w:r>
        <w:rPr>
          <w:sz w:val="24"/>
        </w:rPr>
        <w:t>Construir cultura organizacional adequada à</w:t>
      </w:r>
      <w:r>
        <w:rPr>
          <w:spacing w:val="-7"/>
          <w:sz w:val="24"/>
        </w:rPr>
        <w:t xml:space="preserve"> </w:t>
      </w:r>
      <w:r>
        <w:rPr>
          <w:sz w:val="24"/>
        </w:rPr>
        <w:t>estratégia</w:t>
      </w:r>
    </w:p>
    <w:p w:rsidR="00500A47" w:rsidRDefault="000A7459">
      <w:pPr>
        <w:pStyle w:val="PargrafodaLista"/>
        <w:numPr>
          <w:ilvl w:val="0"/>
          <w:numId w:val="8"/>
        </w:numPr>
        <w:tabs>
          <w:tab w:val="left" w:pos="1673"/>
          <w:tab w:val="left" w:pos="1674"/>
        </w:tabs>
        <w:spacing w:before="147" w:line="360" w:lineRule="auto"/>
        <w:ind w:right="113" w:hanging="742"/>
        <w:jc w:val="left"/>
        <w:rPr>
          <w:sz w:val="24"/>
        </w:rPr>
      </w:pPr>
      <w:r>
        <w:rPr>
          <w:sz w:val="24"/>
        </w:rPr>
        <w:t>Ter sistemas de informação e infraestrutura que viabilizem a gestão e o atendimento dos arquitetos e urbanistas e a</w:t>
      </w:r>
      <w:r>
        <w:rPr>
          <w:spacing w:val="-11"/>
          <w:sz w:val="24"/>
        </w:rPr>
        <w:t xml:space="preserve"> </w:t>
      </w:r>
      <w:r>
        <w:rPr>
          <w:sz w:val="24"/>
        </w:rPr>
        <w:t>sociedade</w:t>
      </w:r>
    </w:p>
    <w:p w:rsidR="00500A47" w:rsidRDefault="00500A47">
      <w:pPr>
        <w:pStyle w:val="Corpodetexto"/>
      </w:pPr>
    </w:p>
    <w:p w:rsidR="00500A47" w:rsidRDefault="00500A47">
      <w:pPr>
        <w:pStyle w:val="Corpodetexto"/>
      </w:pPr>
    </w:p>
    <w:p w:rsidR="00500A47" w:rsidRDefault="000A7459">
      <w:pPr>
        <w:pStyle w:val="Corpodetexto"/>
        <w:spacing w:before="212" w:line="357" w:lineRule="auto"/>
        <w:ind w:left="102" w:right="100" w:firstLine="851"/>
      </w:pPr>
      <w:r>
        <w:t>Caso o Projeto/Atividade também contribua para outros objetivos estratégicos, esses podem, de forma adicional, ser informados.</w:t>
      </w:r>
    </w:p>
    <w:p w:rsidR="00500A47" w:rsidRDefault="00500A47">
      <w:pPr>
        <w:pStyle w:val="Corpodetexto"/>
      </w:pPr>
    </w:p>
    <w:p w:rsidR="00500A47" w:rsidRDefault="00500A47">
      <w:pPr>
        <w:pStyle w:val="Corpodetexto"/>
      </w:pPr>
    </w:p>
    <w:p w:rsidR="00500A47" w:rsidRDefault="000A7459">
      <w:pPr>
        <w:pStyle w:val="PargrafodaLista"/>
        <w:numPr>
          <w:ilvl w:val="3"/>
          <w:numId w:val="10"/>
        </w:numPr>
        <w:tabs>
          <w:tab w:val="left" w:pos="1374"/>
        </w:tabs>
        <w:spacing w:before="181" w:line="360" w:lineRule="auto"/>
        <w:ind w:right="115" w:firstLine="852"/>
        <w:jc w:val="both"/>
        <w:rPr>
          <w:sz w:val="24"/>
        </w:rPr>
      </w:pPr>
      <w:r>
        <w:rPr>
          <w:b/>
          <w:sz w:val="24"/>
        </w:rPr>
        <w:t>Resultados</w:t>
      </w:r>
      <w:r>
        <w:rPr>
          <w:sz w:val="24"/>
        </w:rPr>
        <w:t>: os resultados são os efeitos que devem ser produzidos com a execução do projeto, dentro do seu horizonte do tempo. Refletem o objetivo geral do projeto e representam o seu desdobramento em metas</w:t>
      </w:r>
      <w:r>
        <w:rPr>
          <w:spacing w:val="-11"/>
          <w:sz w:val="24"/>
        </w:rPr>
        <w:t xml:space="preserve"> </w:t>
      </w:r>
      <w:r>
        <w:rPr>
          <w:sz w:val="24"/>
        </w:rPr>
        <w:t>mensuráveis.</w:t>
      </w:r>
    </w:p>
    <w:p w:rsidR="00500A47" w:rsidRDefault="000A7459">
      <w:pPr>
        <w:pStyle w:val="Ttulo5"/>
        <w:spacing w:before="158"/>
        <w:ind w:left="954"/>
      </w:pPr>
      <w:r>
        <w:t>Resultado = Transformação + Indicador + Meta + Prazo</w:t>
      </w:r>
    </w:p>
    <w:p w:rsidR="00500A47" w:rsidRDefault="00500A47">
      <w:pPr>
        <w:pStyle w:val="Corpodetexto"/>
        <w:spacing w:before="1"/>
        <w:rPr>
          <w:b/>
          <w:sz w:val="21"/>
        </w:rPr>
      </w:pPr>
    </w:p>
    <w:p w:rsidR="00500A47" w:rsidRDefault="000A7459">
      <w:pPr>
        <w:pStyle w:val="PargrafodaLista"/>
        <w:numPr>
          <w:ilvl w:val="3"/>
          <w:numId w:val="10"/>
        </w:numPr>
        <w:tabs>
          <w:tab w:val="left" w:pos="1393"/>
        </w:tabs>
        <w:spacing w:before="52"/>
        <w:ind w:left="1392" w:hanging="438"/>
        <w:rPr>
          <w:sz w:val="24"/>
        </w:rPr>
      </w:pPr>
      <w:r>
        <w:rPr>
          <w:b/>
          <w:sz w:val="24"/>
        </w:rPr>
        <w:t>Período</w:t>
      </w:r>
      <w:r>
        <w:rPr>
          <w:b/>
          <w:spacing w:val="8"/>
          <w:sz w:val="24"/>
        </w:rPr>
        <w:t xml:space="preserve"> </w:t>
      </w:r>
      <w:r>
        <w:rPr>
          <w:b/>
          <w:sz w:val="24"/>
        </w:rPr>
        <w:t>de</w:t>
      </w:r>
      <w:r>
        <w:rPr>
          <w:b/>
          <w:spacing w:val="7"/>
          <w:sz w:val="24"/>
        </w:rPr>
        <w:t xml:space="preserve"> </w:t>
      </w:r>
      <w:r>
        <w:rPr>
          <w:b/>
          <w:sz w:val="24"/>
        </w:rPr>
        <w:t>Execução</w:t>
      </w:r>
      <w:r>
        <w:rPr>
          <w:b/>
          <w:spacing w:val="9"/>
          <w:sz w:val="24"/>
        </w:rPr>
        <w:t xml:space="preserve"> </w:t>
      </w:r>
      <w:r>
        <w:rPr>
          <w:b/>
          <w:sz w:val="24"/>
        </w:rPr>
        <w:t>(Início</w:t>
      </w:r>
      <w:r>
        <w:rPr>
          <w:b/>
          <w:spacing w:val="12"/>
          <w:sz w:val="24"/>
        </w:rPr>
        <w:t xml:space="preserve"> </w:t>
      </w:r>
      <w:r>
        <w:rPr>
          <w:b/>
          <w:sz w:val="24"/>
        </w:rPr>
        <w:t>/</w:t>
      </w:r>
      <w:r>
        <w:rPr>
          <w:b/>
          <w:spacing w:val="8"/>
          <w:sz w:val="24"/>
        </w:rPr>
        <w:t xml:space="preserve"> </w:t>
      </w:r>
      <w:r>
        <w:rPr>
          <w:b/>
          <w:sz w:val="24"/>
        </w:rPr>
        <w:t>Término)</w:t>
      </w:r>
      <w:r>
        <w:rPr>
          <w:sz w:val="24"/>
        </w:rPr>
        <w:t>:</w:t>
      </w:r>
      <w:r>
        <w:rPr>
          <w:spacing w:val="9"/>
          <w:sz w:val="24"/>
        </w:rPr>
        <w:t xml:space="preserve"> </w:t>
      </w:r>
      <w:r>
        <w:rPr>
          <w:sz w:val="24"/>
        </w:rPr>
        <w:t>corresponde</w:t>
      </w:r>
      <w:r>
        <w:rPr>
          <w:spacing w:val="9"/>
          <w:sz w:val="24"/>
        </w:rPr>
        <w:t xml:space="preserve"> </w:t>
      </w:r>
      <w:r>
        <w:rPr>
          <w:sz w:val="24"/>
        </w:rPr>
        <w:t>ao</w:t>
      </w:r>
      <w:r>
        <w:rPr>
          <w:spacing w:val="9"/>
          <w:sz w:val="24"/>
        </w:rPr>
        <w:t xml:space="preserve"> </w:t>
      </w:r>
      <w:r>
        <w:rPr>
          <w:sz w:val="24"/>
        </w:rPr>
        <w:t>tempo</w:t>
      </w:r>
      <w:r>
        <w:rPr>
          <w:spacing w:val="9"/>
          <w:sz w:val="24"/>
        </w:rPr>
        <w:t xml:space="preserve"> </w:t>
      </w:r>
      <w:r>
        <w:rPr>
          <w:sz w:val="24"/>
        </w:rPr>
        <w:t>de</w:t>
      </w:r>
      <w:r>
        <w:rPr>
          <w:spacing w:val="12"/>
          <w:sz w:val="24"/>
        </w:rPr>
        <w:t xml:space="preserve"> </w:t>
      </w:r>
      <w:r>
        <w:rPr>
          <w:sz w:val="24"/>
        </w:rPr>
        <w:t>duração</w:t>
      </w:r>
      <w:r>
        <w:rPr>
          <w:spacing w:val="8"/>
          <w:sz w:val="24"/>
        </w:rPr>
        <w:t xml:space="preserve"> </w:t>
      </w:r>
      <w:r>
        <w:rPr>
          <w:sz w:val="24"/>
        </w:rPr>
        <w:t>do</w:t>
      </w:r>
    </w:p>
    <w:p w:rsidR="00500A47" w:rsidRDefault="000A7459">
      <w:pPr>
        <w:pStyle w:val="Corpodetexto"/>
        <w:spacing w:before="143"/>
        <w:ind w:left="102"/>
      </w:pPr>
      <w:r>
        <w:t>projeto.</w:t>
      </w:r>
    </w:p>
    <w:p w:rsidR="00500A47" w:rsidRDefault="00500A47">
      <w:pPr>
        <w:pStyle w:val="Corpodetexto"/>
        <w:spacing w:before="3"/>
        <w:rPr>
          <w:sz w:val="21"/>
        </w:rPr>
      </w:pPr>
    </w:p>
    <w:p w:rsidR="00500A47" w:rsidRDefault="000A7459">
      <w:pPr>
        <w:spacing w:before="51" w:line="357" w:lineRule="auto"/>
        <w:ind w:left="102" w:firstLine="851"/>
        <w:rPr>
          <w:sz w:val="24"/>
        </w:rPr>
      </w:pPr>
      <w:r>
        <w:rPr>
          <w:b/>
          <w:sz w:val="24"/>
        </w:rPr>
        <w:t>Obs</w:t>
      </w:r>
      <w:r>
        <w:rPr>
          <w:sz w:val="24"/>
        </w:rPr>
        <w:t xml:space="preserve">.: nas </w:t>
      </w:r>
      <w:r>
        <w:rPr>
          <w:b/>
          <w:sz w:val="24"/>
        </w:rPr>
        <w:t xml:space="preserve">Atividades não é apresentada </w:t>
      </w:r>
      <w:r>
        <w:rPr>
          <w:sz w:val="24"/>
        </w:rPr>
        <w:t>a data de início e término uma vez que seu caráter é de ação permanente.</w:t>
      </w:r>
    </w:p>
    <w:p w:rsidR="00500A47" w:rsidRDefault="000A7459">
      <w:pPr>
        <w:pStyle w:val="Corpodetexto"/>
        <w:spacing w:before="164"/>
        <w:ind w:left="954"/>
      </w:pPr>
      <w:r>
        <w:t>Exemplo: Implantar o SICCAU em todos os estados até junho de 2012.</w:t>
      </w:r>
    </w:p>
    <w:p w:rsidR="00500A47" w:rsidRDefault="00500A47">
      <w:pPr>
        <w:pStyle w:val="Corpodetexto"/>
      </w:pPr>
    </w:p>
    <w:p w:rsidR="00500A47" w:rsidRDefault="00500A47">
      <w:pPr>
        <w:pStyle w:val="Corpodetexto"/>
      </w:pPr>
    </w:p>
    <w:p w:rsidR="00500A47" w:rsidRDefault="00500A47">
      <w:pPr>
        <w:pStyle w:val="Corpodetexto"/>
        <w:spacing w:before="1"/>
        <w:rPr>
          <w:sz w:val="26"/>
        </w:rPr>
      </w:pPr>
    </w:p>
    <w:p w:rsidR="00500A47" w:rsidRDefault="000A7459">
      <w:pPr>
        <w:pStyle w:val="Ttulo5"/>
        <w:numPr>
          <w:ilvl w:val="2"/>
          <w:numId w:val="10"/>
        </w:numPr>
        <w:tabs>
          <w:tab w:val="left" w:pos="1575"/>
          <w:tab w:val="left" w:pos="1576"/>
        </w:tabs>
        <w:ind w:left="1575" w:hanging="621"/>
      </w:pPr>
      <w:r>
        <w:t>DADOS</w:t>
      </w:r>
      <w:r>
        <w:rPr>
          <w:spacing w:val="-4"/>
        </w:rPr>
        <w:t xml:space="preserve"> </w:t>
      </w:r>
      <w:r>
        <w:t>ORÇAMENTÁRIOS</w:t>
      </w:r>
    </w:p>
    <w:p w:rsidR="00500A47" w:rsidRDefault="00500A47">
      <w:pPr>
        <w:sectPr w:rsidR="00500A47">
          <w:pgSz w:w="11910" w:h="16840"/>
          <w:pgMar w:top="1640" w:right="1020" w:bottom="900" w:left="1600" w:header="639" w:footer="703" w:gutter="0"/>
          <w:cols w:space="720"/>
        </w:sectPr>
      </w:pPr>
    </w:p>
    <w:p w:rsidR="00500A47" w:rsidRDefault="000A7459">
      <w:pPr>
        <w:pStyle w:val="PargrafodaLista"/>
        <w:numPr>
          <w:ilvl w:val="3"/>
          <w:numId w:val="10"/>
        </w:numPr>
        <w:tabs>
          <w:tab w:val="left" w:pos="1520"/>
          <w:tab w:val="left" w:pos="1521"/>
        </w:tabs>
        <w:spacing w:before="41"/>
        <w:ind w:left="1520" w:hanging="566"/>
        <w:rPr>
          <w:sz w:val="24"/>
        </w:rPr>
      </w:pPr>
      <w:r>
        <w:rPr>
          <w:b/>
          <w:sz w:val="24"/>
        </w:rPr>
        <w:t>Custo de Projeto / Atividade</w:t>
      </w:r>
      <w:r>
        <w:rPr>
          <w:sz w:val="24"/>
        </w:rPr>
        <w:t>: indicar o custo total do</w:t>
      </w:r>
      <w:r>
        <w:rPr>
          <w:spacing w:val="-17"/>
          <w:sz w:val="24"/>
        </w:rPr>
        <w:t xml:space="preserve"> </w:t>
      </w:r>
      <w:r>
        <w:rPr>
          <w:sz w:val="24"/>
        </w:rPr>
        <w:t>projeto/atividade</w:t>
      </w:r>
    </w:p>
    <w:p w:rsidR="00500A47" w:rsidRDefault="00500A47">
      <w:pPr>
        <w:pStyle w:val="Corpodetexto"/>
      </w:pPr>
    </w:p>
    <w:p w:rsidR="00500A47" w:rsidRDefault="00500A47">
      <w:pPr>
        <w:pStyle w:val="Corpodetexto"/>
      </w:pPr>
    </w:p>
    <w:p w:rsidR="00500A47" w:rsidRDefault="00500A47">
      <w:pPr>
        <w:pStyle w:val="Corpodetexto"/>
        <w:spacing w:before="1"/>
        <w:rPr>
          <w:sz w:val="26"/>
        </w:rPr>
      </w:pPr>
    </w:p>
    <w:p w:rsidR="00500A47" w:rsidRDefault="000A7459">
      <w:pPr>
        <w:pStyle w:val="Ttulo5"/>
        <w:numPr>
          <w:ilvl w:val="2"/>
          <w:numId w:val="10"/>
        </w:numPr>
        <w:tabs>
          <w:tab w:val="left" w:pos="1520"/>
          <w:tab w:val="left" w:pos="1521"/>
        </w:tabs>
        <w:ind w:hanging="566"/>
      </w:pPr>
      <w:r>
        <w:t>ANEXOS</w:t>
      </w:r>
    </w:p>
    <w:p w:rsidR="00500A47" w:rsidRDefault="00500A47">
      <w:pPr>
        <w:pStyle w:val="Corpodetexto"/>
        <w:spacing w:before="2"/>
        <w:rPr>
          <w:b/>
          <w:sz w:val="25"/>
        </w:rPr>
      </w:pPr>
    </w:p>
    <w:p w:rsidR="00500A47" w:rsidRDefault="000A7459">
      <w:pPr>
        <w:ind w:left="954"/>
        <w:rPr>
          <w:b/>
          <w:sz w:val="24"/>
        </w:rPr>
      </w:pPr>
      <w:r>
        <w:rPr>
          <w:b/>
          <w:sz w:val="24"/>
        </w:rPr>
        <w:t>Anexo 4.1 – Quadro Descritivo de Ações e Metas.</w:t>
      </w:r>
    </w:p>
    <w:p w:rsidR="00500A47" w:rsidRDefault="00500A47">
      <w:pPr>
        <w:pStyle w:val="Corpodetexto"/>
        <w:spacing w:before="4"/>
        <w:rPr>
          <w:b/>
          <w:sz w:val="25"/>
        </w:rPr>
      </w:pPr>
    </w:p>
    <w:p w:rsidR="00500A47" w:rsidRDefault="000A7459">
      <w:pPr>
        <w:pStyle w:val="PargrafodaLista"/>
        <w:numPr>
          <w:ilvl w:val="1"/>
          <w:numId w:val="9"/>
        </w:numPr>
        <w:tabs>
          <w:tab w:val="left" w:pos="1521"/>
        </w:tabs>
        <w:spacing w:before="1" w:line="357" w:lineRule="auto"/>
        <w:ind w:right="114" w:firstLine="852"/>
        <w:jc w:val="both"/>
        <w:rPr>
          <w:sz w:val="24"/>
        </w:rPr>
      </w:pPr>
      <w:r>
        <w:rPr>
          <w:b/>
          <w:sz w:val="24"/>
        </w:rPr>
        <w:t>Ações</w:t>
      </w:r>
      <w:r>
        <w:rPr>
          <w:sz w:val="24"/>
        </w:rPr>
        <w:t>: ações são iniciativas especificas que devem ser executadas dentro de um projeto ou de uma atividade para produzir os resultados</w:t>
      </w:r>
      <w:r>
        <w:rPr>
          <w:spacing w:val="-17"/>
          <w:sz w:val="24"/>
        </w:rPr>
        <w:t xml:space="preserve"> </w:t>
      </w:r>
      <w:r>
        <w:rPr>
          <w:sz w:val="24"/>
        </w:rPr>
        <w:t>estabelecidos.</w:t>
      </w:r>
    </w:p>
    <w:p w:rsidR="00500A47" w:rsidRDefault="000A7459">
      <w:pPr>
        <w:spacing w:before="166" w:line="360" w:lineRule="auto"/>
        <w:ind w:left="102" w:right="109" w:firstLine="851"/>
        <w:jc w:val="both"/>
        <w:rPr>
          <w:sz w:val="24"/>
        </w:rPr>
      </w:pPr>
      <w:r>
        <w:rPr>
          <w:sz w:val="24"/>
        </w:rPr>
        <w:t>A ação deve transmitir com clareza a sua finalidade, conteúdo e forma de implementação (</w:t>
      </w:r>
      <w:r>
        <w:rPr>
          <w:b/>
          <w:sz w:val="24"/>
        </w:rPr>
        <w:t>o que vai ser feito, como vai ser feito e com que finalidade</w:t>
      </w:r>
      <w:r>
        <w:rPr>
          <w:sz w:val="24"/>
        </w:rPr>
        <w:t>) Exemplo: Realização de cursos de capacitação no SICCAU.</w:t>
      </w:r>
    </w:p>
    <w:p w:rsidR="00500A47" w:rsidRDefault="000A7459">
      <w:pPr>
        <w:pStyle w:val="Corpodetexto"/>
        <w:spacing w:before="160" w:line="360" w:lineRule="auto"/>
        <w:ind w:left="102" w:right="107" w:firstLine="851"/>
        <w:jc w:val="both"/>
      </w:pPr>
      <w:r>
        <w:t>As datas de início e término da ação devem ser estabelecidas considerando-se: o tempo necessário à sua execução, o período de maturação para gerar o impacto desejado sobre os resultados e a vinculação com outras ações que a devam preceder ou suceder.</w:t>
      </w:r>
    </w:p>
    <w:p w:rsidR="00500A47" w:rsidRDefault="000A7459">
      <w:pPr>
        <w:pStyle w:val="PargrafodaLista"/>
        <w:numPr>
          <w:ilvl w:val="1"/>
          <w:numId w:val="9"/>
        </w:numPr>
        <w:tabs>
          <w:tab w:val="left" w:pos="1521"/>
        </w:tabs>
        <w:spacing w:before="160" w:line="357" w:lineRule="auto"/>
        <w:ind w:right="109" w:firstLine="852"/>
        <w:jc w:val="both"/>
        <w:rPr>
          <w:sz w:val="24"/>
        </w:rPr>
      </w:pPr>
      <w:r>
        <w:rPr>
          <w:b/>
          <w:sz w:val="24"/>
        </w:rPr>
        <w:t>Metas</w:t>
      </w:r>
      <w:r>
        <w:rPr>
          <w:sz w:val="24"/>
        </w:rPr>
        <w:t>: bem ou serviço qualificado e quantificado resultante da execução da ação. Para efeito de padronização, as metas são organizadas em dois</w:t>
      </w:r>
      <w:r>
        <w:rPr>
          <w:spacing w:val="-15"/>
          <w:sz w:val="24"/>
        </w:rPr>
        <w:t xml:space="preserve"> </w:t>
      </w:r>
      <w:r>
        <w:rPr>
          <w:sz w:val="24"/>
        </w:rPr>
        <w:t>conjuntos:</w:t>
      </w:r>
    </w:p>
    <w:p w:rsidR="00500A47" w:rsidRDefault="000A7459">
      <w:pPr>
        <w:pStyle w:val="PargrafodaLista"/>
        <w:numPr>
          <w:ilvl w:val="0"/>
          <w:numId w:val="7"/>
        </w:numPr>
        <w:tabs>
          <w:tab w:val="left" w:pos="1521"/>
        </w:tabs>
        <w:spacing w:before="167" w:line="360" w:lineRule="auto"/>
        <w:ind w:right="108" w:firstLine="852"/>
        <w:jc w:val="both"/>
        <w:rPr>
          <w:sz w:val="24"/>
        </w:rPr>
      </w:pPr>
      <w:r>
        <w:rPr>
          <w:b/>
          <w:sz w:val="24"/>
        </w:rPr>
        <w:t xml:space="preserve">Metas de atendimento </w:t>
      </w:r>
      <w:r>
        <w:rPr>
          <w:sz w:val="24"/>
        </w:rPr>
        <w:t>- consiste na intenção, expressa numericamente, de cada ação quanto a pessoas (físicas ou jurídicas) a serem beneficiadas pelo projeto. Exemplo: número de pessoas</w:t>
      </w:r>
      <w:r>
        <w:rPr>
          <w:spacing w:val="-4"/>
          <w:sz w:val="24"/>
        </w:rPr>
        <w:t xml:space="preserve"> </w:t>
      </w:r>
      <w:r>
        <w:rPr>
          <w:sz w:val="24"/>
        </w:rPr>
        <w:t>capacitadas.</w:t>
      </w:r>
    </w:p>
    <w:p w:rsidR="00500A47" w:rsidRDefault="000A7459">
      <w:pPr>
        <w:pStyle w:val="PargrafodaLista"/>
        <w:numPr>
          <w:ilvl w:val="0"/>
          <w:numId w:val="7"/>
        </w:numPr>
        <w:tabs>
          <w:tab w:val="left" w:pos="1521"/>
        </w:tabs>
        <w:spacing w:before="160" w:line="360" w:lineRule="auto"/>
        <w:ind w:right="113" w:firstLine="852"/>
        <w:jc w:val="both"/>
        <w:rPr>
          <w:sz w:val="24"/>
        </w:rPr>
      </w:pPr>
      <w:r>
        <w:rPr>
          <w:b/>
          <w:sz w:val="24"/>
        </w:rPr>
        <w:t xml:space="preserve">Metas de entrega </w:t>
      </w:r>
      <w:r>
        <w:rPr>
          <w:sz w:val="24"/>
        </w:rPr>
        <w:t>- consistem na intenção, expressa numericamente, de cada ação quanto a bens, serviços ou processos realizados para contribuir com o alcance dos resultados previstos no projeto. Exemplo: equipamentos</w:t>
      </w:r>
      <w:r>
        <w:rPr>
          <w:spacing w:val="-5"/>
          <w:sz w:val="24"/>
        </w:rPr>
        <w:t xml:space="preserve"> </w:t>
      </w:r>
      <w:r>
        <w:rPr>
          <w:sz w:val="24"/>
        </w:rPr>
        <w:t>adquiridos.</w:t>
      </w:r>
    </w:p>
    <w:p w:rsidR="00500A47" w:rsidRDefault="000A7459">
      <w:pPr>
        <w:pStyle w:val="PargrafodaLista"/>
        <w:numPr>
          <w:ilvl w:val="1"/>
          <w:numId w:val="9"/>
        </w:numPr>
        <w:tabs>
          <w:tab w:val="left" w:pos="1520"/>
          <w:tab w:val="left" w:pos="1521"/>
        </w:tabs>
        <w:spacing w:before="158"/>
        <w:ind w:left="1520" w:hanging="566"/>
        <w:rPr>
          <w:sz w:val="24"/>
        </w:rPr>
      </w:pPr>
      <w:r>
        <w:rPr>
          <w:b/>
          <w:sz w:val="24"/>
        </w:rPr>
        <w:t xml:space="preserve">Período de Execução </w:t>
      </w:r>
      <w:r>
        <w:rPr>
          <w:sz w:val="24"/>
        </w:rPr>
        <w:t>- corresponde ao tempo de duração da</w:t>
      </w:r>
      <w:r>
        <w:rPr>
          <w:spacing w:val="-11"/>
          <w:sz w:val="24"/>
        </w:rPr>
        <w:t xml:space="preserve"> </w:t>
      </w:r>
      <w:r>
        <w:rPr>
          <w:sz w:val="24"/>
        </w:rPr>
        <w:t>ação.</w:t>
      </w:r>
    </w:p>
    <w:p w:rsidR="00500A47" w:rsidRDefault="00500A47">
      <w:pPr>
        <w:pStyle w:val="Corpodetexto"/>
        <w:spacing w:before="11"/>
      </w:pPr>
    </w:p>
    <w:p w:rsidR="00500A47" w:rsidRDefault="000A7459">
      <w:pPr>
        <w:pStyle w:val="PargrafodaLista"/>
        <w:numPr>
          <w:ilvl w:val="1"/>
          <w:numId w:val="9"/>
        </w:numPr>
        <w:tabs>
          <w:tab w:val="left" w:pos="1520"/>
          <w:tab w:val="left" w:pos="1521"/>
        </w:tabs>
        <w:ind w:left="1520" w:hanging="566"/>
        <w:rPr>
          <w:sz w:val="24"/>
        </w:rPr>
      </w:pPr>
      <w:r>
        <w:rPr>
          <w:b/>
          <w:sz w:val="24"/>
        </w:rPr>
        <w:t xml:space="preserve">Valor Previsto </w:t>
      </w:r>
      <w:r>
        <w:rPr>
          <w:sz w:val="24"/>
        </w:rPr>
        <w:t>– indicar o custo total da</w:t>
      </w:r>
      <w:r>
        <w:rPr>
          <w:spacing w:val="-4"/>
          <w:sz w:val="24"/>
        </w:rPr>
        <w:t xml:space="preserve"> </w:t>
      </w:r>
      <w:r>
        <w:rPr>
          <w:sz w:val="24"/>
        </w:rPr>
        <w:t>ação.</w:t>
      </w:r>
    </w:p>
    <w:p w:rsidR="00500A47" w:rsidRDefault="00500A47">
      <w:pPr>
        <w:pStyle w:val="Corpodetexto"/>
        <w:spacing w:before="5"/>
        <w:rPr>
          <w:sz w:val="25"/>
        </w:rPr>
      </w:pPr>
    </w:p>
    <w:p w:rsidR="00500A47" w:rsidRDefault="000A7459">
      <w:pPr>
        <w:pStyle w:val="PargrafodaLista"/>
        <w:numPr>
          <w:ilvl w:val="1"/>
          <w:numId w:val="9"/>
        </w:numPr>
        <w:tabs>
          <w:tab w:val="left" w:pos="1521"/>
        </w:tabs>
        <w:spacing w:line="357" w:lineRule="auto"/>
        <w:ind w:right="114" w:firstLine="852"/>
        <w:jc w:val="both"/>
        <w:rPr>
          <w:sz w:val="24"/>
        </w:rPr>
      </w:pPr>
      <w:r>
        <w:rPr>
          <w:b/>
          <w:sz w:val="24"/>
        </w:rPr>
        <w:t xml:space="preserve">% de Participação </w:t>
      </w:r>
      <w:r>
        <w:rPr>
          <w:sz w:val="24"/>
        </w:rPr>
        <w:t>– indicar o percentual de participação do valor previsto de cada ação sobre o custo total do projeto/</w:t>
      </w:r>
      <w:r>
        <w:rPr>
          <w:spacing w:val="-7"/>
          <w:sz w:val="24"/>
        </w:rPr>
        <w:t xml:space="preserve"> </w:t>
      </w:r>
      <w:r>
        <w:rPr>
          <w:sz w:val="24"/>
        </w:rPr>
        <w:t>atividade.</w:t>
      </w:r>
    </w:p>
    <w:p w:rsidR="00500A47" w:rsidRDefault="000A7459">
      <w:pPr>
        <w:pStyle w:val="PargrafodaLista"/>
        <w:numPr>
          <w:ilvl w:val="1"/>
          <w:numId w:val="9"/>
        </w:numPr>
        <w:tabs>
          <w:tab w:val="left" w:pos="1520"/>
          <w:tab w:val="left" w:pos="1521"/>
        </w:tabs>
        <w:spacing w:before="164"/>
        <w:ind w:left="1520" w:hanging="566"/>
        <w:rPr>
          <w:sz w:val="24"/>
        </w:rPr>
      </w:pPr>
      <w:r>
        <w:rPr>
          <w:b/>
          <w:sz w:val="24"/>
        </w:rPr>
        <w:t xml:space="preserve">Responsável pela Execução </w:t>
      </w:r>
      <w:r>
        <w:rPr>
          <w:sz w:val="24"/>
        </w:rPr>
        <w:t>– nome do responsável pela execução da</w:t>
      </w:r>
      <w:r>
        <w:rPr>
          <w:spacing w:val="-14"/>
          <w:sz w:val="24"/>
        </w:rPr>
        <w:t xml:space="preserve"> </w:t>
      </w:r>
      <w:r>
        <w:rPr>
          <w:sz w:val="24"/>
        </w:rPr>
        <w:t>ação.</w:t>
      </w:r>
    </w:p>
    <w:p w:rsidR="00500A47" w:rsidRDefault="00500A47">
      <w:pPr>
        <w:rPr>
          <w:sz w:val="24"/>
        </w:rPr>
        <w:sectPr w:rsidR="00500A47">
          <w:pgSz w:w="11910" w:h="16840"/>
          <w:pgMar w:top="1640" w:right="1020" w:bottom="900" w:left="1600" w:header="639" w:footer="703" w:gutter="0"/>
          <w:cols w:space="720"/>
        </w:sectPr>
      </w:pPr>
    </w:p>
    <w:p w:rsidR="00500A47" w:rsidRDefault="000A7459">
      <w:pPr>
        <w:pStyle w:val="Ttulo5"/>
        <w:spacing w:before="41"/>
        <w:ind w:left="954"/>
      </w:pPr>
      <w:r>
        <w:t>Anexo 4.2 – Plano de Desembolso por Elemento de Despesas.</w:t>
      </w:r>
    </w:p>
    <w:p w:rsidR="00500A47" w:rsidRDefault="00500A47">
      <w:pPr>
        <w:pStyle w:val="Corpodetexto"/>
        <w:spacing w:before="2"/>
        <w:rPr>
          <w:b/>
          <w:sz w:val="25"/>
        </w:rPr>
      </w:pPr>
    </w:p>
    <w:p w:rsidR="00500A47" w:rsidRDefault="000A7459">
      <w:pPr>
        <w:pStyle w:val="PargrafodaLista"/>
        <w:numPr>
          <w:ilvl w:val="1"/>
          <w:numId w:val="9"/>
        </w:numPr>
        <w:tabs>
          <w:tab w:val="left" w:pos="1520"/>
          <w:tab w:val="left" w:pos="1521"/>
        </w:tabs>
        <w:ind w:left="1520" w:hanging="566"/>
        <w:rPr>
          <w:sz w:val="24"/>
        </w:rPr>
      </w:pPr>
      <w:r>
        <w:rPr>
          <w:b/>
          <w:sz w:val="24"/>
        </w:rPr>
        <w:t>Itens de</w:t>
      </w:r>
      <w:r>
        <w:rPr>
          <w:b/>
          <w:spacing w:val="-3"/>
          <w:sz w:val="24"/>
        </w:rPr>
        <w:t xml:space="preserve"> </w:t>
      </w:r>
      <w:r>
        <w:rPr>
          <w:b/>
          <w:sz w:val="24"/>
        </w:rPr>
        <w:t>Custo</w:t>
      </w:r>
      <w:r>
        <w:rPr>
          <w:sz w:val="24"/>
        </w:rPr>
        <w:t>:</w:t>
      </w:r>
    </w:p>
    <w:p w:rsidR="00500A47" w:rsidRDefault="00500A47">
      <w:pPr>
        <w:pStyle w:val="Corpodetexto"/>
        <w:spacing w:before="12"/>
      </w:pPr>
    </w:p>
    <w:p w:rsidR="00500A47" w:rsidRDefault="000A7459">
      <w:pPr>
        <w:pStyle w:val="PargrafodaLista"/>
        <w:numPr>
          <w:ilvl w:val="0"/>
          <w:numId w:val="6"/>
        </w:numPr>
        <w:tabs>
          <w:tab w:val="left" w:pos="1084"/>
        </w:tabs>
        <w:ind w:firstLine="852"/>
        <w:rPr>
          <w:b/>
          <w:sz w:val="24"/>
        </w:rPr>
      </w:pPr>
      <w:r>
        <w:rPr>
          <w:b/>
          <w:sz w:val="24"/>
        </w:rPr>
        <w:t>Pessoal e</w:t>
      </w:r>
      <w:r>
        <w:rPr>
          <w:b/>
          <w:spacing w:val="-1"/>
          <w:sz w:val="24"/>
        </w:rPr>
        <w:t xml:space="preserve"> </w:t>
      </w:r>
      <w:r>
        <w:rPr>
          <w:b/>
          <w:sz w:val="24"/>
        </w:rPr>
        <w:t>Encargos</w:t>
      </w:r>
    </w:p>
    <w:p w:rsidR="00500A47" w:rsidRDefault="00500A47">
      <w:pPr>
        <w:pStyle w:val="Corpodetexto"/>
        <w:spacing w:before="4"/>
        <w:rPr>
          <w:b/>
          <w:sz w:val="25"/>
        </w:rPr>
      </w:pPr>
    </w:p>
    <w:p w:rsidR="00500A47" w:rsidRDefault="000A7459">
      <w:pPr>
        <w:pStyle w:val="PargrafodaLista"/>
        <w:numPr>
          <w:ilvl w:val="0"/>
          <w:numId w:val="5"/>
        </w:numPr>
        <w:tabs>
          <w:tab w:val="left" w:pos="1221"/>
        </w:tabs>
        <w:spacing w:line="357" w:lineRule="auto"/>
        <w:ind w:right="108" w:firstLine="852"/>
        <w:rPr>
          <w:sz w:val="24"/>
        </w:rPr>
      </w:pPr>
      <w:r>
        <w:rPr>
          <w:b/>
          <w:sz w:val="24"/>
        </w:rPr>
        <w:t xml:space="preserve">Salários e Encargos </w:t>
      </w:r>
      <w:r>
        <w:rPr>
          <w:sz w:val="24"/>
        </w:rPr>
        <w:t>– compreende salários; gratificação por função; 13º salário; férias; FGTS; INSS; IR; PIS, e</w:t>
      </w:r>
      <w:r>
        <w:rPr>
          <w:spacing w:val="-4"/>
          <w:sz w:val="24"/>
        </w:rPr>
        <w:t xml:space="preserve"> </w:t>
      </w:r>
      <w:r>
        <w:rPr>
          <w:sz w:val="24"/>
        </w:rPr>
        <w:t>benefícios.</w:t>
      </w:r>
    </w:p>
    <w:p w:rsidR="00500A47" w:rsidRDefault="000A7459">
      <w:pPr>
        <w:pStyle w:val="PargrafodaLista"/>
        <w:numPr>
          <w:ilvl w:val="0"/>
          <w:numId w:val="5"/>
        </w:numPr>
        <w:tabs>
          <w:tab w:val="left" w:pos="1242"/>
        </w:tabs>
        <w:spacing w:before="166" w:line="357" w:lineRule="auto"/>
        <w:ind w:right="113" w:firstLine="852"/>
        <w:rPr>
          <w:sz w:val="24"/>
        </w:rPr>
      </w:pPr>
      <w:r>
        <w:rPr>
          <w:b/>
          <w:sz w:val="24"/>
        </w:rPr>
        <w:t xml:space="preserve">Diárias </w:t>
      </w:r>
      <w:r>
        <w:rPr>
          <w:sz w:val="24"/>
        </w:rPr>
        <w:t>– compreende diárias de funcionários com vínculo empregatício com o Conselho.</w:t>
      </w:r>
    </w:p>
    <w:p w:rsidR="00500A47" w:rsidRDefault="000A7459">
      <w:pPr>
        <w:pStyle w:val="PargrafodaLista"/>
        <w:numPr>
          <w:ilvl w:val="0"/>
          <w:numId w:val="6"/>
        </w:numPr>
        <w:tabs>
          <w:tab w:val="left" w:pos="1089"/>
        </w:tabs>
        <w:spacing w:before="167" w:line="357" w:lineRule="auto"/>
        <w:ind w:right="110" w:firstLine="852"/>
        <w:rPr>
          <w:sz w:val="24"/>
        </w:rPr>
      </w:pPr>
      <w:r>
        <w:rPr>
          <w:b/>
          <w:sz w:val="24"/>
        </w:rPr>
        <w:t xml:space="preserve">Material de Consumo </w:t>
      </w:r>
      <w:r>
        <w:rPr>
          <w:sz w:val="24"/>
        </w:rPr>
        <w:t>– compreende material de expediente; informática e outros que não sejam classificados como material permanente. Esse será lançado em</w:t>
      </w:r>
      <w:r>
        <w:rPr>
          <w:spacing w:val="-24"/>
          <w:sz w:val="24"/>
        </w:rPr>
        <w:t xml:space="preserve"> </w:t>
      </w:r>
      <w:r>
        <w:rPr>
          <w:sz w:val="24"/>
        </w:rPr>
        <w:t>Imobilizado.</w:t>
      </w:r>
    </w:p>
    <w:p w:rsidR="00500A47" w:rsidRDefault="000A7459">
      <w:pPr>
        <w:pStyle w:val="Ttulo5"/>
        <w:numPr>
          <w:ilvl w:val="0"/>
          <w:numId w:val="6"/>
        </w:numPr>
        <w:tabs>
          <w:tab w:val="left" w:pos="1084"/>
        </w:tabs>
        <w:spacing w:before="164"/>
        <w:ind w:left="1083" w:hanging="129"/>
      </w:pPr>
      <w:r>
        <w:t>Serviços de Terceiros (Pessoa</w:t>
      </w:r>
      <w:r>
        <w:rPr>
          <w:spacing w:val="-4"/>
        </w:rPr>
        <w:t xml:space="preserve"> </w:t>
      </w:r>
      <w:r>
        <w:t>Física)</w:t>
      </w:r>
    </w:p>
    <w:p w:rsidR="00500A47" w:rsidRDefault="00500A47">
      <w:pPr>
        <w:pStyle w:val="Corpodetexto"/>
        <w:spacing w:before="11"/>
        <w:rPr>
          <w:b/>
        </w:rPr>
      </w:pPr>
    </w:p>
    <w:p w:rsidR="00500A47" w:rsidRDefault="000A7459">
      <w:pPr>
        <w:pStyle w:val="PargrafodaLista"/>
        <w:numPr>
          <w:ilvl w:val="0"/>
          <w:numId w:val="4"/>
        </w:numPr>
        <w:tabs>
          <w:tab w:val="left" w:pos="1201"/>
        </w:tabs>
        <w:ind w:hanging="246"/>
        <w:rPr>
          <w:sz w:val="24"/>
        </w:rPr>
      </w:pPr>
      <w:r>
        <w:rPr>
          <w:b/>
          <w:sz w:val="24"/>
        </w:rPr>
        <w:t xml:space="preserve">Diárias </w:t>
      </w:r>
      <w:r>
        <w:rPr>
          <w:sz w:val="24"/>
        </w:rPr>
        <w:t>– compreende diárias do presidente, conselheiros e</w:t>
      </w:r>
      <w:r>
        <w:rPr>
          <w:spacing w:val="-15"/>
          <w:sz w:val="24"/>
        </w:rPr>
        <w:t xml:space="preserve"> </w:t>
      </w:r>
      <w:r>
        <w:rPr>
          <w:sz w:val="24"/>
        </w:rPr>
        <w:t>convidados.</w:t>
      </w:r>
    </w:p>
    <w:p w:rsidR="00500A47" w:rsidRDefault="00500A47">
      <w:pPr>
        <w:pStyle w:val="Corpodetexto"/>
        <w:spacing w:before="4"/>
        <w:rPr>
          <w:sz w:val="25"/>
        </w:rPr>
      </w:pPr>
    </w:p>
    <w:p w:rsidR="00500A47" w:rsidRDefault="000A7459">
      <w:pPr>
        <w:pStyle w:val="PargrafodaLista"/>
        <w:numPr>
          <w:ilvl w:val="0"/>
          <w:numId w:val="4"/>
        </w:numPr>
        <w:tabs>
          <w:tab w:val="left" w:pos="1288"/>
        </w:tabs>
        <w:spacing w:before="1" w:line="357" w:lineRule="auto"/>
        <w:ind w:left="102" w:right="110" w:firstLine="852"/>
        <w:rPr>
          <w:sz w:val="24"/>
        </w:rPr>
      </w:pPr>
      <w:r>
        <w:rPr>
          <w:b/>
          <w:sz w:val="24"/>
        </w:rPr>
        <w:t xml:space="preserve">Serviço de Terceiro Pessoa Física </w:t>
      </w:r>
      <w:r>
        <w:rPr>
          <w:sz w:val="24"/>
        </w:rPr>
        <w:t>– compreende remunerações de serviço pessoais; remuneração de estagiários, e remuneração de menores</w:t>
      </w:r>
      <w:r>
        <w:rPr>
          <w:spacing w:val="-9"/>
          <w:sz w:val="24"/>
        </w:rPr>
        <w:t xml:space="preserve"> </w:t>
      </w:r>
      <w:r>
        <w:rPr>
          <w:sz w:val="24"/>
        </w:rPr>
        <w:t>aprendizes.</w:t>
      </w:r>
    </w:p>
    <w:p w:rsidR="00500A47" w:rsidRDefault="000A7459">
      <w:pPr>
        <w:pStyle w:val="Ttulo5"/>
        <w:numPr>
          <w:ilvl w:val="0"/>
          <w:numId w:val="6"/>
        </w:numPr>
        <w:tabs>
          <w:tab w:val="left" w:pos="1084"/>
        </w:tabs>
        <w:spacing w:before="163"/>
        <w:ind w:left="1083" w:hanging="129"/>
      </w:pPr>
      <w:r>
        <w:t>Serviços de Terceiros (Pessoa</w:t>
      </w:r>
      <w:r>
        <w:rPr>
          <w:spacing w:val="-5"/>
        </w:rPr>
        <w:t xml:space="preserve"> </w:t>
      </w:r>
      <w:r>
        <w:t>Jurídica)</w:t>
      </w:r>
    </w:p>
    <w:p w:rsidR="00500A47" w:rsidRDefault="00500A47">
      <w:pPr>
        <w:pStyle w:val="Corpodetexto"/>
        <w:spacing w:before="5"/>
        <w:rPr>
          <w:b/>
          <w:sz w:val="25"/>
        </w:rPr>
      </w:pPr>
    </w:p>
    <w:p w:rsidR="00500A47" w:rsidRDefault="000A7459">
      <w:pPr>
        <w:pStyle w:val="PargrafodaLista"/>
        <w:numPr>
          <w:ilvl w:val="0"/>
          <w:numId w:val="3"/>
        </w:numPr>
        <w:tabs>
          <w:tab w:val="left" w:pos="1211"/>
        </w:tabs>
        <w:spacing w:line="357" w:lineRule="auto"/>
        <w:ind w:right="114" w:firstLine="852"/>
        <w:rPr>
          <w:sz w:val="24"/>
        </w:rPr>
      </w:pPr>
      <w:r>
        <w:rPr>
          <w:b/>
          <w:sz w:val="24"/>
        </w:rPr>
        <w:t xml:space="preserve">Passagens </w:t>
      </w:r>
      <w:r>
        <w:rPr>
          <w:sz w:val="24"/>
        </w:rPr>
        <w:t>– compreende passagens de funcionários, presidente, conselheiros, e convidados.</w:t>
      </w:r>
    </w:p>
    <w:p w:rsidR="00500A47" w:rsidRDefault="000A7459">
      <w:pPr>
        <w:pStyle w:val="PargrafodaLista"/>
        <w:numPr>
          <w:ilvl w:val="0"/>
          <w:numId w:val="3"/>
        </w:numPr>
        <w:tabs>
          <w:tab w:val="left" w:pos="1211"/>
        </w:tabs>
        <w:spacing w:before="166" w:line="357" w:lineRule="auto"/>
        <w:ind w:right="109" w:firstLine="852"/>
        <w:rPr>
          <w:sz w:val="24"/>
        </w:rPr>
      </w:pPr>
      <w:r>
        <w:rPr>
          <w:b/>
          <w:sz w:val="24"/>
        </w:rPr>
        <w:t xml:space="preserve">Serviços Prestados </w:t>
      </w:r>
      <w:r>
        <w:rPr>
          <w:sz w:val="24"/>
        </w:rPr>
        <w:t>– compreende todo serviço prestado por pessoa jurídica com; serviço telefônico; energia; impressões... e</w:t>
      </w:r>
      <w:r>
        <w:rPr>
          <w:spacing w:val="-1"/>
          <w:sz w:val="24"/>
        </w:rPr>
        <w:t xml:space="preserve"> </w:t>
      </w:r>
      <w:r>
        <w:rPr>
          <w:sz w:val="24"/>
        </w:rPr>
        <w:t>outros.</w:t>
      </w:r>
    </w:p>
    <w:p w:rsidR="00500A47" w:rsidRDefault="000A7459">
      <w:pPr>
        <w:pStyle w:val="PargrafodaLista"/>
        <w:numPr>
          <w:ilvl w:val="0"/>
          <w:numId w:val="3"/>
        </w:numPr>
        <w:tabs>
          <w:tab w:val="left" w:pos="1283"/>
        </w:tabs>
        <w:spacing w:before="166" w:line="360" w:lineRule="auto"/>
        <w:ind w:right="112" w:firstLine="852"/>
        <w:jc w:val="both"/>
        <w:rPr>
          <w:sz w:val="24"/>
        </w:rPr>
      </w:pPr>
      <w:r>
        <w:rPr>
          <w:b/>
          <w:sz w:val="24"/>
        </w:rPr>
        <w:t xml:space="preserve">Aluguéis e Encargos </w:t>
      </w:r>
      <w:r>
        <w:rPr>
          <w:sz w:val="24"/>
        </w:rPr>
        <w:t>– compreende aluguel de bens imóveis, imóveis e equipamentos. Encargos seriam Taxas e Impostos (IPTU, Condomínio, Taxa Extra para benfeitorias).</w:t>
      </w:r>
    </w:p>
    <w:p w:rsidR="00500A47" w:rsidRDefault="000A7459">
      <w:pPr>
        <w:pStyle w:val="Ttulo5"/>
        <w:numPr>
          <w:ilvl w:val="0"/>
          <w:numId w:val="3"/>
        </w:numPr>
        <w:tabs>
          <w:tab w:val="left" w:pos="1209"/>
        </w:tabs>
        <w:spacing w:before="158"/>
        <w:ind w:left="1208" w:hanging="254"/>
        <w:rPr>
          <w:b w:val="0"/>
        </w:rPr>
      </w:pPr>
      <w:r>
        <w:t>Outras Despesas</w:t>
      </w:r>
      <w:r>
        <w:rPr>
          <w:spacing w:val="1"/>
        </w:rPr>
        <w:t xml:space="preserve"> </w:t>
      </w:r>
      <w:r>
        <w:rPr>
          <w:b w:val="0"/>
        </w:rPr>
        <w:t>-</w:t>
      </w:r>
    </w:p>
    <w:p w:rsidR="00500A47" w:rsidRDefault="00500A47">
      <w:pPr>
        <w:pStyle w:val="Corpodetexto"/>
        <w:rPr>
          <w:sz w:val="25"/>
        </w:rPr>
      </w:pPr>
    </w:p>
    <w:p w:rsidR="00500A47" w:rsidRDefault="000A7459">
      <w:pPr>
        <w:pStyle w:val="PargrafodaLista"/>
        <w:numPr>
          <w:ilvl w:val="0"/>
          <w:numId w:val="2"/>
        </w:numPr>
        <w:tabs>
          <w:tab w:val="left" w:pos="1084"/>
        </w:tabs>
        <w:ind w:hanging="129"/>
        <w:rPr>
          <w:sz w:val="24"/>
        </w:rPr>
      </w:pPr>
      <w:r>
        <w:rPr>
          <w:sz w:val="24"/>
        </w:rPr>
        <w:t>Encargos Diversos – compreende taxas e despesas</w:t>
      </w:r>
      <w:r>
        <w:rPr>
          <w:spacing w:val="-5"/>
          <w:sz w:val="24"/>
        </w:rPr>
        <w:t xml:space="preserve"> </w:t>
      </w:r>
      <w:r>
        <w:rPr>
          <w:sz w:val="24"/>
        </w:rPr>
        <w:t>bancárias</w:t>
      </w:r>
    </w:p>
    <w:p w:rsidR="00500A47" w:rsidRDefault="00500A47">
      <w:pPr>
        <w:pStyle w:val="Corpodetexto"/>
        <w:spacing w:before="2"/>
        <w:rPr>
          <w:sz w:val="25"/>
        </w:rPr>
      </w:pPr>
    </w:p>
    <w:p w:rsidR="00500A47" w:rsidRDefault="000A7459">
      <w:pPr>
        <w:pStyle w:val="PargrafodaLista"/>
        <w:numPr>
          <w:ilvl w:val="0"/>
          <w:numId w:val="2"/>
        </w:numPr>
        <w:tabs>
          <w:tab w:val="left" w:pos="1084"/>
        </w:tabs>
        <w:ind w:hanging="129"/>
        <w:rPr>
          <w:sz w:val="24"/>
        </w:rPr>
      </w:pPr>
      <w:r>
        <w:rPr>
          <w:sz w:val="24"/>
        </w:rPr>
        <w:t>Imobilizado - informar a quantidade e o valor dos bens móveis a serem</w:t>
      </w:r>
      <w:r>
        <w:rPr>
          <w:spacing w:val="-29"/>
          <w:sz w:val="24"/>
        </w:rPr>
        <w:t xml:space="preserve"> </w:t>
      </w:r>
      <w:r>
        <w:rPr>
          <w:sz w:val="24"/>
        </w:rPr>
        <w:t>adquiridos.</w:t>
      </w:r>
    </w:p>
    <w:p w:rsidR="00500A47" w:rsidRDefault="00500A47">
      <w:pPr>
        <w:pStyle w:val="Corpodetexto"/>
        <w:spacing w:before="4"/>
        <w:rPr>
          <w:sz w:val="25"/>
        </w:rPr>
      </w:pPr>
    </w:p>
    <w:p w:rsidR="00500A47" w:rsidRDefault="000A7459">
      <w:pPr>
        <w:pStyle w:val="PargrafodaLista"/>
        <w:numPr>
          <w:ilvl w:val="1"/>
          <w:numId w:val="9"/>
        </w:numPr>
        <w:tabs>
          <w:tab w:val="left" w:pos="1520"/>
          <w:tab w:val="left" w:pos="1521"/>
        </w:tabs>
        <w:spacing w:line="357" w:lineRule="auto"/>
        <w:ind w:right="111" w:firstLine="852"/>
        <w:rPr>
          <w:sz w:val="24"/>
        </w:rPr>
      </w:pPr>
      <w:r>
        <w:rPr>
          <w:b/>
          <w:sz w:val="24"/>
        </w:rPr>
        <w:t>Total Previsto</w:t>
      </w:r>
      <w:r>
        <w:rPr>
          <w:sz w:val="24"/>
        </w:rPr>
        <w:t>: compreende os custos inerentes a cada elemento de despesas que compõe o projeto/</w:t>
      </w:r>
      <w:r>
        <w:rPr>
          <w:spacing w:val="-3"/>
          <w:sz w:val="24"/>
        </w:rPr>
        <w:t xml:space="preserve"> </w:t>
      </w:r>
      <w:r>
        <w:rPr>
          <w:sz w:val="24"/>
        </w:rPr>
        <w:t>atividade.</w:t>
      </w:r>
    </w:p>
    <w:p w:rsidR="00500A47" w:rsidRDefault="00500A47">
      <w:pPr>
        <w:spacing w:line="357" w:lineRule="auto"/>
        <w:rPr>
          <w:sz w:val="24"/>
        </w:rPr>
        <w:sectPr w:rsidR="00500A47">
          <w:pgSz w:w="11910" w:h="16840"/>
          <w:pgMar w:top="1640" w:right="1020" w:bottom="900" w:left="1600" w:header="639" w:footer="703" w:gutter="0"/>
          <w:cols w:space="720"/>
        </w:sectPr>
      </w:pPr>
    </w:p>
    <w:p w:rsidR="00500A47" w:rsidRDefault="000A7459">
      <w:pPr>
        <w:pStyle w:val="PargrafodaLista"/>
        <w:numPr>
          <w:ilvl w:val="1"/>
          <w:numId w:val="9"/>
        </w:numPr>
        <w:tabs>
          <w:tab w:val="left" w:pos="1520"/>
          <w:tab w:val="left" w:pos="1521"/>
        </w:tabs>
        <w:spacing w:before="44" w:line="357" w:lineRule="auto"/>
        <w:ind w:right="111" w:firstLine="852"/>
        <w:rPr>
          <w:sz w:val="24"/>
        </w:rPr>
      </w:pPr>
      <w:r>
        <w:rPr>
          <w:b/>
          <w:sz w:val="24"/>
        </w:rPr>
        <w:t>% de Participação</w:t>
      </w:r>
      <w:r>
        <w:rPr>
          <w:sz w:val="24"/>
        </w:rPr>
        <w:t>: indicar o percentual de participação de cada elemento de despesas sobre o</w:t>
      </w:r>
      <w:r>
        <w:rPr>
          <w:spacing w:val="-4"/>
          <w:sz w:val="24"/>
        </w:rPr>
        <w:t xml:space="preserve"> </w:t>
      </w:r>
      <w:r>
        <w:rPr>
          <w:sz w:val="24"/>
        </w:rPr>
        <w:t>total.</w:t>
      </w:r>
    </w:p>
    <w:p w:rsidR="00500A47" w:rsidRDefault="000A7459">
      <w:pPr>
        <w:pStyle w:val="PargrafodaLista"/>
        <w:numPr>
          <w:ilvl w:val="1"/>
          <w:numId w:val="9"/>
        </w:numPr>
        <w:tabs>
          <w:tab w:val="left" w:pos="1520"/>
          <w:tab w:val="left" w:pos="1521"/>
        </w:tabs>
        <w:spacing w:before="166" w:line="357" w:lineRule="auto"/>
        <w:ind w:right="112" w:firstLine="852"/>
        <w:rPr>
          <w:sz w:val="24"/>
        </w:rPr>
      </w:pPr>
      <w:r>
        <w:rPr>
          <w:b/>
          <w:sz w:val="24"/>
        </w:rPr>
        <w:t>À custear com Recursos do Fundo de Apoio</w:t>
      </w:r>
      <w:r>
        <w:rPr>
          <w:sz w:val="24"/>
        </w:rPr>
        <w:t>: compreende o valor que será custeado com recursos do Fundo de Apoio em cada elemento de</w:t>
      </w:r>
      <w:r>
        <w:rPr>
          <w:spacing w:val="-14"/>
          <w:sz w:val="24"/>
        </w:rPr>
        <w:t xml:space="preserve"> </w:t>
      </w:r>
      <w:r>
        <w:rPr>
          <w:sz w:val="24"/>
        </w:rPr>
        <w:t>despesas.</w:t>
      </w:r>
    </w:p>
    <w:p w:rsidR="00500A47" w:rsidRDefault="00500A47">
      <w:pPr>
        <w:pStyle w:val="Corpodetexto"/>
      </w:pPr>
    </w:p>
    <w:p w:rsidR="00500A47" w:rsidRDefault="00500A47">
      <w:pPr>
        <w:pStyle w:val="Corpodetexto"/>
      </w:pPr>
    </w:p>
    <w:p w:rsidR="00500A47" w:rsidRDefault="000A7459">
      <w:pPr>
        <w:pStyle w:val="Ttulo5"/>
        <w:spacing w:before="175"/>
        <w:ind w:left="954"/>
      </w:pPr>
      <w:r>
        <w:t>Anexo 4.3 – Cronograma de Desembolso</w:t>
      </w:r>
    </w:p>
    <w:p w:rsidR="00500A47" w:rsidRDefault="00500A47">
      <w:pPr>
        <w:pStyle w:val="Corpodetexto"/>
        <w:spacing w:before="2"/>
        <w:rPr>
          <w:b/>
          <w:sz w:val="25"/>
        </w:rPr>
      </w:pPr>
    </w:p>
    <w:p w:rsidR="00500A47" w:rsidRDefault="000A7459">
      <w:pPr>
        <w:pStyle w:val="PargrafodaLista"/>
        <w:numPr>
          <w:ilvl w:val="1"/>
          <w:numId w:val="9"/>
        </w:numPr>
        <w:tabs>
          <w:tab w:val="left" w:pos="1520"/>
          <w:tab w:val="left" w:pos="1521"/>
        </w:tabs>
        <w:ind w:left="1520" w:hanging="566"/>
        <w:rPr>
          <w:sz w:val="24"/>
        </w:rPr>
      </w:pPr>
      <w:r>
        <w:rPr>
          <w:sz w:val="24"/>
        </w:rPr>
        <w:t>Compreende a distribuição dos custos por elemento de</w:t>
      </w:r>
      <w:r>
        <w:rPr>
          <w:spacing w:val="-16"/>
          <w:sz w:val="24"/>
        </w:rPr>
        <w:t xml:space="preserve"> </w:t>
      </w:r>
      <w:r>
        <w:rPr>
          <w:sz w:val="24"/>
        </w:rPr>
        <w:t>despesas/mês.</w:t>
      </w:r>
    </w:p>
    <w:p w:rsidR="00500A47" w:rsidRDefault="00500A47">
      <w:pPr>
        <w:pStyle w:val="Corpodetexto"/>
        <w:spacing w:before="5"/>
        <w:rPr>
          <w:sz w:val="25"/>
        </w:rPr>
      </w:pPr>
    </w:p>
    <w:p w:rsidR="00500A47" w:rsidRDefault="000A7459">
      <w:pPr>
        <w:pStyle w:val="Corpodetexto"/>
        <w:spacing w:line="360" w:lineRule="auto"/>
        <w:ind w:left="102" w:right="109" w:firstLine="851"/>
        <w:jc w:val="both"/>
      </w:pPr>
      <w:r>
        <w:t>(Ex.: Salários e Encargos – compreendido como uma despesa fixa, em sua coluna, deverá ser distribuído em todos os meses do ano. Lembrando que nos meses em que houver programação de férias, 13º Salário ou outras variáveis, os mesmos deverão constar alocado no mês da intenção do desembolso).</w:t>
      </w:r>
    </w:p>
    <w:p w:rsidR="00500A47" w:rsidRDefault="000A7459">
      <w:pPr>
        <w:pStyle w:val="PargrafodaLista"/>
        <w:numPr>
          <w:ilvl w:val="1"/>
          <w:numId w:val="9"/>
        </w:numPr>
        <w:tabs>
          <w:tab w:val="left" w:pos="1520"/>
          <w:tab w:val="left" w:pos="1521"/>
        </w:tabs>
        <w:spacing w:before="160" w:line="357" w:lineRule="auto"/>
        <w:ind w:right="113" w:firstLine="852"/>
        <w:rPr>
          <w:sz w:val="24"/>
        </w:rPr>
      </w:pPr>
      <w:r>
        <w:rPr>
          <w:b/>
          <w:sz w:val="24"/>
        </w:rPr>
        <w:t xml:space="preserve">% de Participação </w:t>
      </w:r>
      <w:r>
        <w:rPr>
          <w:sz w:val="24"/>
        </w:rPr>
        <w:t>– Deverá ser indicado o percentual de participação do mês/ total, e elemento de despesas/</w:t>
      </w:r>
      <w:r>
        <w:rPr>
          <w:spacing w:val="-2"/>
          <w:sz w:val="24"/>
        </w:rPr>
        <w:t xml:space="preserve"> </w:t>
      </w:r>
      <w:r>
        <w:rPr>
          <w:sz w:val="24"/>
        </w:rPr>
        <w:t>total.</w:t>
      </w:r>
    </w:p>
    <w:p w:rsidR="00500A47" w:rsidRDefault="00500A47">
      <w:pPr>
        <w:pStyle w:val="Corpodetexto"/>
        <w:rPr>
          <w:sz w:val="20"/>
        </w:rPr>
      </w:pPr>
    </w:p>
    <w:p w:rsidR="00500A47" w:rsidRDefault="00500A47">
      <w:pPr>
        <w:pStyle w:val="Corpodetexto"/>
        <w:rPr>
          <w:sz w:val="20"/>
        </w:rPr>
      </w:pPr>
    </w:p>
    <w:p w:rsidR="00500A47" w:rsidRDefault="000A7459">
      <w:pPr>
        <w:pStyle w:val="Corpodetexto"/>
        <w:spacing w:before="10"/>
        <w:rPr>
          <w:sz w:val="27"/>
        </w:rPr>
      </w:pPr>
      <w:r>
        <w:rPr>
          <w:noProof/>
          <w:lang w:bidi="ar-SA"/>
        </w:rPr>
        <w:drawing>
          <wp:anchor distT="0" distB="0" distL="0" distR="0" simplePos="0" relativeHeight="251638272" behindDoc="0" locked="0" layoutInCell="1" allowOverlap="1">
            <wp:simplePos x="0" y="0"/>
            <wp:positionH relativeFrom="page">
              <wp:posOffset>1307464</wp:posOffset>
            </wp:positionH>
            <wp:positionV relativeFrom="paragraph">
              <wp:posOffset>240880</wp:posOffset>
            </wp:positionV>
            <wp:extent cx="5039360" cy="1447800"/>
            <wp:effectExtent l="0" t="0" r="0" b="0"/>
            <wp:wrapTopAndBottom/>
            <wp:docPr id="11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9.png"/>
                    <pic:cNvPicPr/>
                  </pic:nvPicPr>
                  <pic:blipFill>
                    <a:blip r:embed="rId197" cstate="print"/>
                    <a:stretch>
                      <a:fillRect/>
                    </a:stretch>
                  </pic:blipFill>
                  <pic:spPr>
                    <a:xfrm>
                      <a:off x="0" y="0"/>
                      <a:ext cx="5039360" cy="1447800"/>
                    </a:xfrm>
                    <a:prstGeom prst="rect">
                      <a:avLst/>
                    </a:prstGeom>
                  </pic:spPr>
                </pic:pic>
              </a:graphicData>
            </a:graphic>
          </wp:anchor>
        </w:drawing>
      </w:r>
    </w:p>
    <w:sectPr w:rsidR="00500A47">
      <w:pgSz w:w="11910" w:h="16840"/>
      <w:pgMar w:top="1640" w:right="1020" w:bottom="900" w:left="1600" w:header="639" w:footer="7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23" w:rsidRDefault="000A7459">
      <w:r>
        <w:separator/>
      </w:r>
    </w:p>
  </w:endnote>
  <w:endnote w:type="continuationSeparator" w:id="0">
    <w:p w:rsidR="00232423" w:rsidRDefault="000A7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2024" behindDoc="1" locked="0" layoutInCell="1" allowOverlap="1">
              <wp:simplePos x="0" y="0"/>
              <wp:positionH relativeFrom="page">
                <wp:posOffset>3781425</wp:posOffset>
              </wp:positionH>
              <wp:positionV relativeFrom="page">
                <wp:posOffset>10153650</wp:posOffset>
              </wp:positionV>
              <wp:extent cx="362585" cy="165735"/>
              <wp:effectExtent l="0" t="0" r="0" b="0"/>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45/83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52" type="#_x0000_t202" style="position:absolute;margin-left:297.75pt;margin-top:799.5pt;width:28.55pt;height:13.05pt;z-index:-69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B7sgIAALE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" filled="f" stroked="f">
              <v:textbox inset="0,0,0,0">
                <w:txbxContent>
                  <w:p w:rsidR="00500A47" w:rsidRDefault="000A7459">
                    <w:pPr>
                      <w:spacing w:line="245" w:lineRule="exact"/>
                      <w:ind w:left="20"/>
                    </w:pPr>
                    <w:r>
                      <w:t>45/83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2048" behindDoc="1" locked="0" layoutInCell="1" allowOverlap="1">
              <wp:simplePos x="0" y="0"/>
              <wp:positionH relativeFrom="page">
                <wp:posOffset>3419475</wp:posOffset>
              </wp:positionH>
              <wp:positionV relativeFrom="page">
                <wp:posOffset>7021830</wp:posOffset>
              </wp:positionV>
              <wp:extent cx="362585" cy="165735"/>
              <wp:effectExtent l="0" t="1905" r="0" b="3810"/>
              <wp:wrapNone/>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46/83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53" type="#_x0000_t202" style="position:absolute;margin-left:269.25pt;margin-top:552.9pt;width:28.55pt;height:13.05pt;z-index:-6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A7sgIAALI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" filled="f" stroked="f">
              <v:textbox inset="0,0,0,0">
                <w:txbxContent>
                  <w:p w:rsidR="00500A47" w:rsidRDefault="000A7459">
                    <w:pPr>
                      <w:spacing w:line="245" w:lineRule="exact"/>
                      <w:ind w:left="20"/>
                    </w:pPr>
                    <w:r>
                      <w:t>46/83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2072" behindDoc="1" locked="0" layoutInCell="1" allowOverlap="1">
              <wp:simplePos x="0" y="0"/>
              <wp:positionH relativeFrom="page">
                <wp:posOffset>3781425</wp:posOffset>
              </wp:positionH>
              <wp:positionV relativeFrom="page">
                <wp:posOffset>10153650</wp:posOffset>
              </wp:positionV>
              <wp:extent cx="362585" cy="165735"/>
              <wp:effectExtent l="0" t="0" r="0" b="0"/>
              <wp:wrapNone/>
              <wp:docPr id="6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47/83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54" type="#_x0000_t202" style="position:absolute;margin-left:297.75pt;margin-top:799.5pt;width:28.55pt;height:13.05pt;z-index:-69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kAsgIAALI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" filled="f" stroked="f">
              <v:textbox inset="0,0,0,0">
                <w:txbxContent>
                  <w:p w:rsidR="00500A47" w:rsidRDefault="000A7459">
                    <w:pPr>
                      <w:spacing w:line="245" w:lineRule="exact"/>
                      <w:ind w:left="20"/>
                    </w:pPr>
                    <w:r>
                      <w:t>47/83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2096" behindDoc="1" locked="0" layoutInCell="1" allowOverlap="1">
              <wp:simplePos x="0" y="0"/>
              <wp:positionH relativeFrom="page">
                <wp:posOffset>3419475</wp:posOffset>
              </wp:positionH>
              <wp:positionV relativeFrom="page">
                <wp:posOffset>7021830</wp:posOffset>
              </wp:positionV>
              <wp:extent cx="362585" cy="165735"/>
              <wp:effectExtent l="0" t="1905" r="0" b="3810"/>
              <wp:wrapNone/>
              <wp:docPr id="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48/83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55" type="#_x0000_t202" style="position:absolute;margin-left:269.25pt;margin-top:552.9pt;width:28.55pt;height:13.05pt;z-index:-69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kWsgIAALI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" filled="f" stroked="f">
              <v:textbox inset="0,0,0,0">
                <w:txbxContent>
                  <w:p w:rsidR="00500A47" w:rsidRDefault="000A7459">
                    <w:pPr>
                      <w:spacing w:line="245" w:lineRule="exact"/>
                      <w:ind w:left="20"/>
                    </w:pPr>
                    <w:r>
                      <w:t>48/83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2120" behindDoc="1" locked="0" layoutInCell="1" allowOverlap="1">
              <wp:simplePos x="0" y="0"/>
              <wp:positionH relativeFrom="page">
                <wp:posOffset>3781425</wp:posOffset>
              </wp:positionH>
              <wp:positionV relativeFrom="page">
                <wp:posOffset>10153650</wp:posOffset>
              </wp:positionV>
              <wp:extent cx="362585" cy="165735"/>
              <wp:effectExtent l="0" t="0" r="0" b="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49/83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56" type="#_x0000_t202" style="position:absolute;margin-left:297.75pt;margin-top:799.5pt;width:28.55pt;height:13.05pt;z-index:-69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" filled="f" stroked="f">
              <v:textbox inset="0,0,0,0">
                <w:txbxContent>
                  <w:p w:rsidR="00500A47" w:rsidRDefault="000A7459">
                    <w:pPr>
                      <w:spacing w:line="245" w:lineRule="exact"/>
                      <w:ind w:left="20"/>
                    </w:pPr>
                    <w:r>
                      <w:t>49/83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143" behindDoc="1" locked="0" layoutInCell="1" allowOverlap="1">
          <wp:simplePos x="0" y="0"/>
          <wp:positionH relativeFrom="page">
            <wp:posOffset>2169795</wp:posOffset>
          </wp:positionH>
          <wp:positionV relativeFrom="page">
            <wp:posOffset>6986955</wp:posOffset>
          </wp:positionV>
          <wp:extent cx="2879725" cy="6350"/>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192" behindDoc="1" locked="0" layoutInCell="1" allowOverlap="1">
              <wp:simplePos x="0" y="0"/>
              <wp:positionH relativeFrom="page">
                <wp:posOffset>3406775</wp:posOffset>
              </wp:positionH>
              <wp:positionV relativeFrom="page">
                <wp:posOffset>7021830</wp:posOffset>
              </wp:positionV>
              <wp:extent cx="375285" cy="165735"/>
              <wp:effectExtent l="0" t="1905" r="0" b="3810"/>
              <wp:wrapNone/>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Pr>
                              <w:noProof/>
                            </w:rPr>
                            <w:t>52</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57" type="#_x0000_t202" style="position:absolute;margin-left:268.25pt;margin-top:552.9pt;width:29.55pt;height:13.05pt;z-index:-69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0I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" filled="f" stroked="f">
              <v:textbox inset="0,0,0,0">
                <w:txbxContent>
                  <w:p w:rsidR="00500A47" w:rsidRDefault="000A7459">
                    <w:pPr>
                      <w:spacing w:line="245" w:lineRule="exact"/>
                      <w:ind w:left="40"/>
                    </w:pPr>
                    <w:r>
                      <w:fldChar w:fldCharType="begin"/>
                    </w:r>
                    <w:r>
                      <w:instrText xml:space="preserve"> PAGE </w:instrText>
                    </w:r>
                    <w:r>
                      <w:fldChar w:fldCharType="separate"/>
                    </w:r>
                    <w:r>
                      <w:rPr>
                        <w:noProof/>
                      </w:rPr>
                      <w:t>52</w:t>
                    </w:r>
                    <w:r>
                      <w:fldChar w:fldCharType="end"/>
                    </w:r>
                    <w:r>
                      <w:t>/83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2216" behindDoc="1" locked="0" layoutInCell="1" allowOverlap="1">
              <wp:simplePos x="0" y="0"/>
              <wp:positionH relativeFrom="page">
                <wp:posOffset>3781425</wp:posOffset>
              </wp:positionH>
              <wp:positionV relativeFrom="page">
                <wp:posOffset>10153650</wp:posOffset>
              </wp:positionV>
              <wp:extent cx="362585" cy="165735"/>
              <wp:effectExtent l="0" t="0" r="0" b="0"/>
              <wp:wrapNone/>
              <wp:docPr id="5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53/83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58" type="#_x0000_t202" style="position:absolute;margin-left:297.75pt;margin-top:799.5pt;width:28.55pt;height:13.05pt;z-index:-69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lT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QWLqMw4qA7f7ARz1Afahz5arGu5E9VUhLlYt4Vt6I6UYW0pqyM83N92z&#10;qxOOMiCb8YOoIQ7ZaWGBDo3sTfGgHAjQoU+Pp96YXCrYvIyDKIkwquDIj6PFZW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" filled="f" stroked="f">
              <v:textbox inset="0,0,0,0">
                <w:txbxContent>
                  <w:p w:rsidR="00500A47" w:rsidRDefault="000A7459">
                    <w:pPr>
                      <w:spacing w:line="245" w:lineRule="exact"/>
                      <w:ind w:left="20"/>
                    </w:pPr>
                    <w:r>
                      <w:t>53/83</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239" behindDoc="1" locked="0" layoutInCell="1" allowOverlap="1">
          <wp:simplePos x="0" y="0"/>
          <wp:positionH relativeFrom="page">
            <wp:posOffset>2169795</wp:posOffset>
          </wp:positionH>
          <wp:positionV relativeFrom="page">
            <wp:posOffset>6986955</wp:posOffset>
          </wp:positionV>
          <wp:extent cx="2879725" cy="6350"/>
          <wp:effectExtent l="0" t="0" r="0" b="0"/>
          <wp:wrapNone/>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288" behindDoc="1" locked="0" layoutInCell="1" allowOverlap="1">
              <wp:simplePos x="0" y="0"/>
              <wp:positionH relativeFrom="page">
                <wp:posOffset>309245</wp:posOffset>
              </wp:positionH>
              <wp:positionV relativeFrom="page">
                <wp:posOffset>6827520</wp:posOffset>
              </wp:positionV>
              <wp:extent cx="6037580" cy="116205"/>
              <wp:effectExtent l="4445"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64" w:lineRule="exact"/>
                            <w:ind w:left="20"/>
                            <w:rPr>
                              <w:sz w:val="14"/>
                            </w:rPr>
                          </w:pPr>
                          <w:r>
                            <w:rPr>
                              <w:b/>
                              <w:color w:val="0000CC"/>
                              <w:spacing w:val="2"/>
                              <w:w w:val="135"/>
                              <w:sz w:val="14"/>
                            </w:rPr>
                            <w:t xml:space="preserve">(i) </w:t>
                          </w:r>
                          <w:r>
                            <w:rPr>
                              <w:w w:val="135"/>
                              <w:sz w:val="14"/>
                            </w:rPr>
                            <w:t xml:space="preserve">Projeção de crescimento de </w:t>
                          </w:r>
                          <w:r>
                            <w:rPr>
                              <w:spacing w:val="-6"/>
                              <w:w w:val="135"/>
                              <w:sz w:val="14"/>
                            </w:rPr>
                            <w:t xml:space="preserve">30% </w:t>
                          </w:r>
                          <w:r>
                            <w:rPr>
                              <w:spacing w:val="3"/>
                              <w:w w:val="135"/>
                              <w:sz w:val="14"/>
                            </w:rPr>
                            <w:t xml:space="preserve">em </w:t>
                          </w:r>
                          <w:r>
                            <w:rPr>
                              <w:w w:val="135"/>
                              <w:sz w:val="14"/>
                            </w:rPr>
                            <w:t xml:space="preserve">decorrência da variação entre a meta prevista </w:t>
                          </w:r>
                          <w:r>
                            <w:rPr>
                              <w:spacing w:val="3"/>
                              <w:w w:val="135"/>
                              <w:sz w:val="14"/>
                            </w:rPr>
                            <w:t>em</w:t>
                          </w:r>
                          <w:r>
                            <w:rPr>
                              <w:spacing w:val="-6"/>
                              <w:w w:val="135"/>
                              <w:sz w:val="14"/>
                            </w:rPr>
                            <w:t xml:space="preserve"> 2013 </w:t>
                          </w:r>
                          <w:r>
                            <w:rPr>
                              <w:w w:val="135"/>
                              <w:sz w:val="14"/>
                            </w:rPr>
                            <w:t>e a posição final do exercício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59" type="#_x0000_t202" style="position:absolute;margin-left:24.35pt;margin-top:537.6pt;width:475.4pt;height:9.15pt;z-index:-69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1rsgIAALM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" filled="f" stroked="f">
              <v:textbox inset="0,0,0,0">
                <w:txbxContent>
                  <w:p w:rsidR="00500A47" w:rsidRDefault="000A7459">
                    <w:pPr>
                      <w:spacing w:line="164" w:lineRule="exact"/>
                      <w:ind w:left="20"/>
                      <w:rPr>
                        <w:sz w:val="14"/>
                      </w:rPr>
                    </w:pPr>
                    <w:r>
                      <w:rPr>
                        <w:b/>
                        <w:color w:val="0000CC"/>
                        <w:spacing w:val="2"/>
                        <w:w w:val="135"/>
                        <w:sz w:val="14"/>
                      </w:rPr>
                      <w:t xml:space="preserve">(i) </w:t>
                    </w:r>
                    <w:r>
                      <w:rPr>
                        <w:w w:val="135"/>
                        <w:sz w:val="14"/>
                      </w:rPr>
                      <w:t xml:space="preserve">Projeção de crescimento de </w:t>
                    </w:r>
                    <w:r>
                      <w:rPr>
                        <w:spacing w:val="-6"/>
                        <w:w w:val="135"/>
                        <w:sz w:val="14"/>
                      </w:rPr>
                      <w:t xml:space="preserve">30% </w:t>
                    </w:r>
                    <w:r>
                      <w:rPr>
                        <w:spacing w:val="3"/>
                        <w:w w:val="135"/>
                        <w:sz w:val="14"/>
                      </w:rPr>
                      <w:t xml:space="preserve">em </w:t>
                    </w:r>
                    <w:r>
                      <w:rPr>
                        <w:w w:val="135"/>
                        <w:sz w:val="14"/>
                      </w:rPr>
                      <w:t xml:space="preserve">decorrência da variação entre a meta prevista </w:t>
                    </w:r>
                    <w:r>
                      <w:rPr>
                        <w:spacing w:val="3"/>
                        <w:w w:val="135"/>
                        <w:sz w:val="14"/>
                      </w:rPr>
                      <w:t>em</w:t>
                    </w:r>
                    <w:r>
                      <w:rPr>
                        <w:spacing w:val="-6"/>
                        <w:w w:val="135"/>
                        <w:sz w:val="14"/>
                      </w:rPr>
                      <w:t xml:space="preserve"> 2013 </w:t>
                    </w:r>
                    <w:r>
                      <w:rPr>
                        <w:w w:val="135"/>
                        <w:sz w:val="14"/>
                      </w:rPr>
                      <w:t>e a posição final do exercício</w:t>
                    </w:r>
                  </w:p>
                </w:txbxContent>
              </v:textbox>
              <w10:wrap anchorx="page" anchory="page"/>
            </v:shape>
          </w:pict>
        </mc:Fallback>
      </mc:AlternateContent>
    </w:r>
    <w:r w:rsidR="00255050">
      <w:rPr>
        <w:noProof/>
        <w:lang w:bidi="ar-SA"/>
      </w:rPr>
      <mc:AlternateContent>
        <mc:Choice Requires="wps">
          <w:drawing>
            <wp:anchor distT="0" distB="0" distL="114300" distR="114300" simplePos="0" relativeHeight="502622312" behindDoc="1" locked="0" layoutInCell="1" allowOverlap="1">
              <wp:simplePos x="0" y="0"/>
              <wp:positionH relativeFrom="page">
                <wp:posOffset>3419475</wp:posOffset>
              </wp:positionH>
              <wp:positionV relativeFrom="page">
                <wp:posOffset>7021830</wp:posOffset>
              </wp:positionV>
              <wp:extent cx="362585" cy="165735"/>
              <wp:effectExtent l="0" t="1905" r="0" b="3810"/>
              <wp:wrapNone/>
              <wp:docPr id="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54/83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60" type="#_x0000_t202" style="position:absolute;margin-left:269.25pt;margin-top:552.9pt;width:28.55pt;height:13.05pt;z-index:-69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Nn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" filled="f" stroked="f">
              <v:textbox inset="0,0,0,0">
                <w:txbxContent>
                  <w:p w:rsidR="00500A47" w:rsidRDefault="000A7459">
                    <w:pPr>
                      <w:spacing w:line="245" w:lineRule="exact"/>
                      <w:ind w:left="20"/>
                    </w:pPr>
                    <w:r>
                      <w:t>54/83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311" behindDoc="1" locked="0" layoutInCell="1" allowOverlap="1">
          <wp:simplePos x="0" y="0"/>
          <wp:positionH relativeFrom="page">
            <wp:posOffset>2169795</wp:posOffset>
          </wp:positionH>
          <wp:positionV relativeFrom="page">
            <wp:posOffset>6986955</wp:posOffset>
          </wp:positionV>
          <wp:extent cx="2879725" cy="6350"/>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360" behindDoc="1" locked="0" layoutInCell="1" allowOverlap="1">
              <wp:simplePos x="0" y="0"/>
              <wp:positionH relativeFrom="page">
                <wp:posOffset>331470</wp:posOffset>
              </wp:positionH>
              <wp:positionV relativeFrom="page">
                <wp:posOffset>6865620</wp:posOffset>
              </wp:positionV>
              <wp:extent cx="1429385" cy="116840"/>
              <wp:effectExtent l="0" t="0" r="1270" b="0"/>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65" w:lineRule="exact"/>
                            <w:ind w:left="20"/>
                            <w:rPr>
                              <w:sz w:val="14"/>
                            </w:rPr>
                          </w:pPr>
                          <w:r>
                            <w:rPr>
                              <w:b/>
                              <w:color w:val="0000CC"/>
                              <w:spacing w:val="2"/>
                              <w:w w:val="140"/>
                              <w:sz w:val="14"/>
                            </w:rPr>
                            <w:t>(i)</w:t>
                          </w:r>
                          <w:r>
                            <w:rPr>
                              <w:b/>
                              <w:color w:val="0000CC"/>
                              <w:spacing w:val="-7"/>
                              <w:w w:val="140"/>
                              <w:sz w:val="14"/>
                            </w:rPr>
                            <w:t xml:space="preserve"> </w:t>
                          </w:r>
                          <w:r>
                            <w:rPr>
                              <w:w w:val="140"/>
                              <w:sz w:val="14"/>
                            </w:rPr>
                            <w:t>Média</w:t>
                          </w:r>
                          <w:r>
                            <w:rPr>
                              <w:spacing w:val="-11"/>
                              <w:w w:val="140"/>
                              <w:sz w:val="14"/>
                            </w:rPr>
                            <w:t xml:space="preserve"> </w:t>
                          </w:r>
                          <w:r>
                            <w:rPr>
                              <w:spacing w:val="-6"/>
                              <w:w w:val="140"/>
                              <w:sz w:val="14"/>
                            </w:rPr>
                            <w:t>2013</w:t>
                          </w:r>
                          <w:r>
                            <w:rPr>
                              <w:spacing w:val="-16"/>
                              <w:w w:val="140"/>
                              <w:sz w:val="14"/>
                            </w:rPr>
                            <w:t xml:space="preserve"> </w:t>
                          </w:r>
                          <w:r>
                            <w:rPr>
                              <w:w w:val="140"/>
                              <w:sz w:val="14"/>
                            </w:rPr>
                            <w:t>/</w:t>
                          </w:r>
                          <w:r>
                            <w:rPr>
                              <w:spacing w:val="-8"/>
                              <w:w w:val="140"/>
                              <w:sz w:val="14"/>
                            </w:rPr>
                            <w:t xml:space="preserve"> </w:t>
                          </w:r>
                          <w:r>
                            <w:rPr>
                              <w:spacing w:val="-6"/>
                              <w:w w:val="140"/>
                              <w:sz w:val="14"/>
                            </w:rPr>
                            <w:t>2014</w:t>
                          </w:r>
                          <w:r>
                            <w:rPr>
                              <w:spacing w:val="-16"/>
                              <w:w w:val="140"/>
                              <w:sz w:val="14"/>
                            </w:rPr>
                            <w:t xml:space="preserve"> </w:t>
                          </w:r>
                          <w:r>
                            <w:rPr>
                              <w:spacing w:val="2"/>
                              <w:w w:val="140"/>
                              <w:sz w:val="14"/>
                            </w:rPr>
                            <w:t>(julho)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61" type="#_x0000_t202" style="position:absolute;margin-left:26.1pt;margin-top:540.6pt;width:112.55pt;height:9.2pt;z-index:-69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" filled="f" stroked="f">
              <v:textbox inset="0,0,0,0">
                <w:txbxContent>
                  <w:p w:rsidR="00500A47" w:rsidRDefault="000A7459">
                    <w:pPr>
                      <w:spacing w:line="165" w:lineRule="exact"/>
                      <w:ind w:left="20"/>
                      <w:rPr>
                        <w:sz w:val="14"/>
                      </w:rPr>
                    </w:pPr>
                    <w:r>
                      <w:rPr>
                        <w:b/>
                        <w:color w:val="0000CC"/>
                        <w:spacing w:val="2"/>
                        <w:w w:val="140"/>
                        <w:sz w:val="14"/>
                      </w:rPr>
                      <w:t>(i)</w:t>
                    </w:r>
                    <w:r>
                      <w:rPr>
                        <w:b/>
                        <w:color w:val="0000CC"/>
                        <w:spacing w:val="-7"/>
                        <w:w w:val="140"/>
                        <w:sz w:val="14"/>
                      </w:rPr>
                      <w:t xml:space="preserve"> </w:t>
                    </w:r>
                    <w:r>
                      <w:rPr>
                        <w:w w:val="140"/>
                        <w:sz w:val="14"/>
                      </w:rPr>
                      <w:t>Média</w:t>
                    </w:r>
                    <w:r>
                      <w:rPr>
                        <w:spacing w:val="-11"/>
                        <w:w w:val="140"/>
                        <w:sz w:val="14"/>
                      </w:rPr>
                      <w:t xml:space="preserve"> </w:t>
                    </w:r>
                    <w:r>
                      <w:rPr>
                        <w:spacing w:val="-6"/>
                        <w:w w:val="140"/>
                        <w:sz w:val="14"/>
                      </w:rPr>
                      <w:t>2013</w:t>
                    </w:r>
                    <w:r>
                      <w:rPr>
                        <w:spacing w:val="-16"/>
                        <w:w w:val="140"/>
                        <w:sz w:val="14"/>
                      </w:rPr>
                      <w:t xml:space="preserve"> </w:t>
                    </w:r>
                    <w:r>
                      <w:rPr>
                        <w:w w:val="140"/>
                        <w:sz w:val="14"/>
                      </w:rPr>
                      <w:t>/</w:t>
                    </w:r>
                    <w:r>
                      <w:rPr>
                        <w:spacing w:val="-8"/>
                        <w:w w:val="140"/>
                        <w:sz w:val="14"/>
                      </w:rPr>
                      <w:t xml:space="preserve"> </w:t>
                    </w:r>
                    <w:r>
                      <w:rPr>
                        <w:spacing w:val="-6"/>
                        <w:w w:val="140"/>
                        <w:sz w:val="14"/>
                      </w:rPr>
                      <w:t>2014</w:t>
                    </w:r>
                    <w:r>
                      <w:rPr>
                        <w:spacing w:val="-16"/>
                        <w:w w:val="140"/>
                        <w:sz w:val="14"/>
                      </w:rPr>
                      <w:t xml:space="preserve"> </w:t>
                    </w:r>
                    <w:r>
                      <w:rPr>
                        <w:spacing w:val="2"/>
                        <w:w w:val="140"/>
                        <w:sz w:val="14"/>
                      </w:rPr>
                      <w:t>(julho)</w:t>
                    </w:r>
                  </w:p>
                </w:txbxContent>
              </v:textbox>
              <w10:wrap anchorx="page" anchory="page"/>
            </v:shape>
          </w:pict>
        </mc:Fallback>
      </mc:AlternateContent>
    </w:r>
    <w:r w:rsidR="00255050">
      <w:rPr>
        <w:noProof/>
        <w:lang w:bidi="ar-SA"/>
      </w:rPr>
      <mc:AlternateContent>
        <mc:Choice Requires="wps">
          <w:drawing>
            <wp:anchor distT="0" distB="0" distL="114300" distR="114300" simplePos="0" relativeHeight="502622384" behindDoc="1" locked="0" layoutInCell="1" allowOverlap="1">
              <wp:simplePos x="0" y="0"/>
              <wp:positionH relativeFrom="page">
                <wp:posOffset>3419475</wp:posOffset>
              </wp:positionH>
              <wp:positionV relativeFrom="page">
                <wp:posOffset>7021830</wp:posOffset>
              </wp:positionV>
              <wp:extent cx="362585" cy="165735"/>
              <wp:effectExtent l="0" t="1905" r="0" b="3810"/>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55/83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62" type="#_x0000_t202" style="position:absolute;margin-left:269.25pt;margin-top:552.9pt;width:28.55pt;height:13.05pt;z-index:-69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C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GGHHSQ48e6EGjW3FAQWjqMw4qA7f7ARz1Afahz5arGu5E9VUhLlYt4Vt6I6UYW0pqyM83N92z&#10;qxOOMiCb8YOoIQ7ZaWGBDo3sTfGgHAjQoU+Pp96YXCrYvIyDKIkwquDIj6PFZW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" filled="f" stroked="f">
              <v:textbox inset="0,0,0,0">
                <w:txbxContent>
                  <w:p w:rsidR="00500A47" w:rsidRDefault="000A7459">
                    <w:pPr>
                      <w:spacing w:line="245" w:lineRule="exact"/>
                      <w:ind w:left="20"/>
                    </w:pPr>
                    <w:r>
                      <w:t>55/83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2408" behindDoc="1" locked="0" layoutInCell="1" allowOverlap="1">
              <wp:simplePos x="0" y="0"/>
              <wp:positionH relativeFrom="page">
                <wp:posOffset>3781425</wp:posOffset>
              </wp:positionH>
              <wp:positionV relativeFrom="page">
                <wp:posOffset>10153650</wp:posOffset>
              </wp:positionV>
              <wp:extent cx="362585" cy="165735"/>
              <wp:effectExtent l="0" t="0" r="0" b="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56/83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3" type="#_x0000_t202" style="position:absolute;margin-left:297.75pt;margin-top:799.5pt;width:28.55pt;height:13.05pt;z-index:-69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3ssgIAALI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" filled="f" stroked="f">
              <v:textbox inset="0,0,0,0">
                <w:txbxContent>
                  <w:p w:rsidR="00500A47" w:rsidRDefault="000A7459">
                    <w:pPr>
                      <w:spacing w:line="245" w:lineRule="exact"/>
                      <w:ind w:left="20"/>
                    </w:pPr>
                    <w:r>
                      <w:t>56/83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0567" behindDoc="1" locked="0" layoutInCell="1" allowOverlap="1">
          <wp:simplePos x="0" y="0"/>
          <wp:positionH relativeFrom="page">
            <wp:posOffset>2529839</wp:posOffset>
          </wp:positionH>
          <wp:positionV relativeFrom="page">
            <wp:posOffset>10118775</wp:posOffset>
          </wp:positionV>
          <wp:extent cx="2879725" cy="635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1616" behindDoc="1" locked="0" layoutInCell="1" allowOverlap="1">
              <wp:simplePos x="0" y="0"/>
              <wp:positionH relativeFrom="page">
                <wp:posOffset>3803650</wp:posOffset>
              </wp:positionH>
              <wp:positionV relativeFrom="page">
                <wp:posOffset>10153650</wp:posOffset>
              </wp:positionV>
              <wp:extent cx="306705" cy="165735"/>
              <wp:effectExtent l="3175" t="0" r="4445" b="0"/>
              <wp:wrapNone/>
              <wp:docPr id="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sidR="00255050">
                            <w:rPr>
                              <w:noProof/>
                            </w:rPr>
                            <w:t>3</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43" type="#_x0000_t202" style="position:absolute;margin-left:299.5pt;margin-top:799.5pt;width:24.15pt;height:13.05pt;z-index:-69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NergIAAKo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" filled="f" stroked="f">
              <v:textbox inset="0,0,0,0">
                <w:txbxContent>
                  <w:p w:rsidR="00500A47" w:rsidRDefault="000A7459">
                    <w:pPr>
                      <w:spacing w:line="245" w:lineRule="exact"/>
                      <w:ind w:left="40"/>
                    </w:pPr>
                    <w:r>
                      <w:fldChar w:fldCharType="begin"/>
                    </w:r>
                    <w:r>
                      <w:instrText xml:space="preserve"> PAGE </w:instrText>
                    </w:r>
                    <w:r>
                      <w:fldChar w:fldCharType="separate"/>
                    </w:r>
                    <w:r w:rsidR="00255050">
                      <w:rPr>
                        <w:noProof/>
                      </w:rPr>
                      <w:t>3</w:t>
                    </w:r>
                    <w:r>
                      <w:fldChar w:fldCharType="end"/>
                    </w:r>
                    <w:r>
                      <w:t>/83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2432" behindDoc="1" locked="0" layoutInCell="1" allowOverlap="1">
              <wp:simplePos x="0" y="0"/>
              <wp:positionH relativeFrom="page">
                <wp:posOffset>3419475</wp:posOffset>
              </wp:positionH>
              <wp:positionV relativeFrom="page">
                <wp:posOffset>7021830</wp:posOffset>
              </wp:positionV>
              <wp:extent cx="362585" cy="165735"/>
              <wp:effectExtent l="0" t="1905" r="0" b="381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57/83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64" type="#_x0000_t202" style="position:absolute;margin-left:269.25pt;margin-top:552.9pt;width:28.55pt;height:13.05pt;z-index:-6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TX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" filled="f" stroked="f">
              <v:textbox inset="0,0,0,0">
                <w:txbxContent>
                  <w:p w:rsidR="00500A47" w:rsidRDefault="000A7459">
                    <w:pPr>
                      <w:spacing w:line="245" w:lineRule="exact"/>
                      <w:ind w:left="20"/>
                    </w:pPr>
                    <w:r>
                      <w:t>57/83</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455" behindDoc="1" locked="0" layoutInCell="1" allowOverlap="1">
          <wp:simplePos x="0" y="0"/>
          <wp:positionH relativeFrom="page">
            <wp:posOffset>2529839</wp:posOffset>
          </wp:positionH>
          <wp:positionV relativeFrom="page">
            <wp:posOffset>10118775</wp:posOffset>
          </wp:positionV>
          <wp:extent cx="2879725" cy="6350"/>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504" behindDoc="1" locked="0" layoutInCell="1" allowOverlap="1">
              <wp:simplePos x="0" y="0"/>
              <wp:positionH relativeFrom="page">
                <wp:posOffset>3768725</wp:posOffset>
              </wp:positionH>
              <wp:positionV relativeFrom="page">
                <wp:posOffset>10153650</wp:posOffset>
              </wp:positionV>
              <wp:extent cx="375285" cy="165735"/>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Pr>
                              <w:noProof/>
                            </w:rPr>
                            <w:t>60</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65" type="#_x0000_t202" style="position:absolute;margin-left:296.75pt;margin-top:799.5pt;width:29.55pt;height:13.05pt;z-index:-69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2usgIAALI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" filled="f" stroked="f">
              <v:textbox inset="0,0,0,0">
                <w:txbxContent>
                  <w:p w:rsidR="00500A47" w:rsidRDefault="000A7459">
                    <w:pPr>
                      <w:spacing w:line="245" w:lineRule="exact"/>
                      <w:ind w:left="40"/>
                    </w:pPr>
                    <w:r>
                      <w:fldChar w:fldCharType="begin"/>
                    </w:r>
                    <w:r>
                      <w:instrText xml:space="preserve"> PAGE </w:instrText>
                    </w:r>
                    <w:r>
                      <w:fldChar w:fldCharType="separate"/>
                    </w:r>
                    <w:r>
                      <w:rPr>
                        <w:noProof/>
                      </w:rPr>
                      <w:t>60</w:t>
                    </w:r>
                    <w:r>
                      <w:fldChar w:fldCharType="end"/>
                    </w:r>
                    <w:r>
                      <w:t>/83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2528" behindDoc="1" locked="0" layoutInCell="1" allowOverlap="1">
              <wp:simplePos x="0" y="0"/>
              <wp:positionH relativeFrom="page">
                <wp:posOffset>3419475</wp:posOffset>
              </wp:positionH>
              <wp:positionV relativeFrom="page">
                <wp:posOffset>7021830</wp:posOffset>
              </wp:positionV>
              <wp:extent cx="362585" cy="165735"/>
              <wp:effectExtent l="0" t="1905" r="0" b="381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61/83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66" type="#_x0000_t202" style="position:absolute;margin-left:269.25pt;margin-top:552.9pt;width:28.55pt;height:13.05pt;z-index:-6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" filled="f" stroked="f">
              <v:textbox inset="0,0,0,0">
                <w:txbxContent>
                  <w:p w:rsidR="00500A47" w:rsidRDefault="000A7459">
                    <w:pPr>
                      <w:spacing w:line="245" w:lineRule="exact"/>
                      <w:ind w:left="20"/>
                    </w:pPr>
                    <w:r>
                      <w:t>61/83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551" behindDoc="1" locked="0" layoutInCell="1" allowOverlap="1">
          <wp:simplePos x="0" y="0"/>
          <wp:positionH relativeFrom="page">
            <wp:posOffset>2529839</wp:posOffset>
          </wp:positionH>
          <wp:positionV relativeFrom="page">
            <wp:posOffset>10118775</wp:posOffset>
          </wp:positionV>
          <wp:extent cx="2879725" cy="6350"/>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600" behindDoc="1" locked="0" layoutInCell="1" allowOverlap="1">
              <wp:simplePos x="0" y="0"/>
              <wp:positionH relativeFrom="page">
                <wp:posOffset>3768725</wp:posOffset>
              </wp:positionH>
              <wp:positionV relativeFrom="page">
                <wp:posOffset>10153650</wp:posOffset>
              </wp:positionV>
              <wp:extent cx="375285" cy="165735"/>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Pr>
                              <w:noProof/>
                            </w:rPr>
                            <w:t>68</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7" type="#_x0000_t202" style="position:absolute;margin-left:296.75pt;margin-top:799.5pt;width:29.55pt;height:13.05pt;z-index:-69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Sc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xIiTDnr0SA8a3YkD8hNTn6FXKbg99OCoD7APfbZcVX8vyq8KcbFqCN/SWynF0FBSQX6+ueme&#10;XR1xlAHZDB9EBXHITgsLdKhlZ4oH5UCADn16OvXG5FLC5mwRBXGEUQlH/jxazC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" filled="f" stroked="f">
              <v:textbox inset="0,0,0,0">
                <w:txbxContent>
                  <w:p w:rsidR="00500A47" w:rsidRDefault="000A7459">
                    <w:pPr>
                      <w:spacing w:line="245" w:lineRule="exact"/>
                      <w:ind w:left="40"/>
                    </w:pPr>
                    <w:r>
                      <w:fldChar w:fldCharType="begin"/>
                    </w:r>
                    <w:r>
                      <w:instrText xml:space="preserve"> PAGE </w:instrText>
                    </w:r>
                    <w:r>
                      <w:fldChar w:fldCharType="separate"/>
                    </w:r>
                    <w:r>
                      <w:rPr>
                        <w:noProof/>
                      </w:rPr>
                      <w:t>68</w:t>
                    </w:r>
                    <w:r>
                      <w:fldChar w:fldCharType="end"/>
                    </w:r>
                    <w:r>
                      <w:t>/83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623" behindDoc="1" locked="0" layoutInCell="1" allowOverlap="1">
          <wp:simplePos x="0" y="0"/>
          <wp:positionH relativeFrom="page">
            <wp:posOffset>2169795</wp:posOffset>
          </wp:positionH>
          <wp:positionV relativeFrom="page">
            <wp:posOffset>6986955</wp:posOffset>
          </wp:positionV>
          <wp:extent cx="2879725" cy="6350"/>
          <wp:effectExtent l="0" t="0" r="0" b="0"/>
          <wp:wrapNone/>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672" behindDoc="1" locked="0" layoutInCell="1" allowOverlap="1">
              <wp:simplePos x="0" y="0"/>
              <wp:positionH relativeFrom="page">
                <wp:posOffset>3406775</wp:posOffset>
              </wp:positionH>
              <wp:positionV relativeFrom="page">
                <wp:posOffset>7021830</wp:posOffset>
              </wp:positionV>
              <wp:extent cx="375285" cy="165735"/>
              <wp:effectExtent l="0" t="1905" r="0" b="381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Pr>
                              <w:noProof/>
                            </w:rPr>
                            <w:t>71</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8" type="#_x0000_t202" style="position:absolute;margin-left:268.25pt;margin-top:552.9pt;width:29.55pt;height:13.05pt;z-index:-69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NF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IiTDnr0SA8a3YkD8mNTn6FXKbg99OCoD7APfbZcVX8vyq8KcbFqCN/SWynF0FBSQX6+ueme&#10;XR1xlAHZDB9EBXHITgsLdKhlZ4oH5UCADn16OvXG5FLC5mwRBXGEUQlH/jxazC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" filled="f" stroked="f">
              <v:textbox inset="0,0,0,0">
                <w:txbxContent>
                  <w:p w:rsidR="00500A47" w:rsidRDefault="000A7459">
                    <w:pPr>
                      <w:spacing w:line="245" w:lineRule="exact"/>
                      <w:ind w:left="40"/>
                    </w:pPr>
                    <w:r>
                      <w:fldChar w:fldCharType="begin"/>
                    </w:r>
                    <w:r>
                      <w:instrText xml:space="preserve"> PAGE </w:instrText>
                    </w:r>
                    <w:r>
                      <w:fldChar w:fldCharType="separate"/>
                    </w:r>
                    <w:r>
                      <w:rPr>
                        <w:noProof/>
                      </w:rPr>
                      <w:t>71</w:t>
                    </w:r>
                    <w:r>
                      <w:fldChar w:fldCharType="end"/>
                    </w:r>
                    <w:r>
                      <w:t>/83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791" behindDoc="1" locked="0" layoutInCell="1" allowOverlap="1">
          <wp:simplePos x="0" y="0"/>
          <wp:positionH relativeFrom="page">
            <wp:posOffset>2529839</wp:posOffset>
          </wp:positionH>
          <wp:positionV relativeFrom="page">
            <wp:posOffset>10118775</wp:posOffset>
          </wp:positionV>
          <wp:extent cx="2879725" cy="6350"/>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840" behindDoc="1" locked="0" layoutInCell="1" allowOverlap="1">
              <wp:simplePos x="0" y="0"/>
              <wp:positionH relativeFrom="page">
                <wp:posOffset>3768725</wp:posOffset>
              </wp:positionH>
              <wp:positionV relativeFrom="page">
                <wp:posOffset>10153650</wp:posOffset>
              </wp:positionV>
              <wp:extent cx="375285"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Pr>
                              <w:noProof/>
                            </w:rPr>
                            <w:t>73</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1" type="#_x0000_t202" style="position:absolute;margin-left:296.75pt;margin-top:799.5pt;width:29.55pt;height:13.05pt;z-index:-69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hpsQIAALA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" filled="f" stroked="f">
              <v:textbox inset="0,0,0,0">
                <w:txbxContent>
                  <w:p w:rsidR="00500A47" w:rsidRDefault="000A7459">
                    <w:pPr>
                      <w:spacing w:line="245" w:lineRule="exact"/>
                      <w:ind w:left="40"/>
                    </w:pPr>
                    <w:r>
                      <w:fldChar w:fldCharType="begin"/>
                    </w:r>
                    <w:r>
                      <w:instrText xml:space="preserve"> PAGE </w:instrText>
                    </w:r>
                    <w:r>
                      <w:fldChar w:fldCharType="separate"/>
                    </w:r>
                    <w:r>
                      <w:rPr>
                        <w:noProof/>
                      </w:rPr>
                      <w:t>73</w:t>
                    </w:r>
                    <w:r>
                      <w:fldChar w:fldCharType="end"/>
                    </w:r>
                    <w:r>
                      <w:t>/83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863" behindDoc="1" locked="0" layoutInCell="1" allowOverlap="1">
          <wp:simplePos x="0" y="0"/>
          <wp:positionH relativeFrom="page">
            <wp:posOffset>2169795</wp:posOffset>
          </wp:positionH>
          <wp:positionV relativeFrom="page">
            <wp:posOffset>6986955</wp:posOffset>
          </wp:positionV>
          <wp:extent cx="2879725" cy="6350"/>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912" behindDoc="1" locked="0" layoutInCell="1" allowOverlap="1">
              <wp:simplePos x="0" y="0"/>
              <wp:positionH relativeFrom="page">
                <wp:posOffset>3406775</wp:posOffset>
              </wp:positionH>
              <wp:positionV relativeFrom="page">
                <wp:posOffset>7021830</wp:posOffset>
              </wp:positionV>
              <wp:extent cx="375285" cy="165735"/>
              <wp:effectExtent l="0" t="1905"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Pr>
                              <w:noProof/>
                            </w:rPr>
                            <w:t>77</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2" type="#_x0000_t202" style="position:absolute;margin-left:268.25pt;margin-top:552.9pt;width:29.55pt;height:13.05pt;z-index:-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1I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" filled="f" stroked="f">
              <v:textbox inset="0,0,0,0">
                <w:txbxContent>
                  <w:p w:rsidR="00500A47" w:rsidRDefault="000A7459">
                    <w:pPr>
                      <w:spacing w:line="245" w:lineRule="exact"/>
                      <w:ind w:left="40"/>
                    </w:pPr>
                    <w:r>
                      <w:fldChar w:fldCharType="begin"/>
                    </w:r>
                    <w:r>
                      <w:instrText xml:space="preserve"> PAGE </w:instrText>
                    </w:r>
                    <w:r>
                      <w:fldChar w:fldCharType="separate"/>
                    </w:r>
                    <w:r>
                      <w:rPr>
                        <w:noProof/>
                      </w:rPr>
                      <w:t>77</w:t>
                    </w:r>
                    <w:r>
                      <w:fldChar w:fldCharType="end"/>
                    </w:r>
                    <w:r>
                      <w:t>/83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935" behindDoc="1" locked="0" layoutInCell="1" allowOverlap="1">
          <wp:simplePos x="0" y="0"/>
          <wp:positionH relativeFrom="page">
            <wp:posOffset>2529839</wp:posOffset>
          </wp:positionH>
          <wp:positionV relativeFrom="page">
            <wp:posOffset>10118775</wp:posOffset>
          </wp:positionV>
          <wp:extent cx="2879725" cy="6350"/>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984" behindDoc="1" locked="0" layoutInCell="1" allowOverlap="1">
              <wp:simplePos x="0" y="0"/>
              <wp:positionH relativeFrom="page">
                <wp:posOffset>3768725</wp:posOffset>
              </wp:positionH>
              <wp:positionV relativeFrom="page">
                <wp:posOffset>10153650</wp:posOffset>
              </wp:positionV>
              <wp:extent cx="37528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Pr>
                              <w:noProof/>
                            </w:rPr>
                            <w:t>83</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3" type="#_x0000_t202" style="position:absolute;margin-left:296.75pt;margin-top:799.5pt;width:29.55pt;height:13.05pt;z-index:-69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8SrwIAALA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" filled="f" stroked="f">
              <v:textbox inset="0,0,0,0">
                <w:txbxContent>
                  <w:p w:rsidR="00500A47" w:rsidRDefault="000A7459">
                    <w:pPr>
                      <w:spacing w:line="245" w:lineRule="exact"/>
                      <w:ind w:left="40"/>
                    </w:pPr>
                    <w:r>
                      <w:fldChar w:fldCharType="begin"/>
                    </w:r>
                    <w:r>
                      <w:instrText xml:space="preserve"> PAGE </w:instrText>
                    </w:r>
                    <w:r>
                      <w:fldChar w:fldCharType="separate"/>
                    </w:r>
                    <w:r>
                      <w:rPr>
                        <w:noProof/>
                      </w:rPr>
                      <w:t>83</w:t>
                    </w:r>
                    <w:r>
                      <w:fldChar w:fldCharType="end"/>
                    </w:r>
                    <w:r>
                      <w:t>/83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14"/>
      </w:rPr>
    </w:pPr>
    <w:r>
      <w:rPr>
        <w:noProof/>
        <w:lang w:bidi="ar-SA"/>
      </w:rPr>
      <mc:AlternateContent>
        <mc:Choice Requires="wps">
          <w:drawing>
            <wp:anchor distT="0" distB="0" distL="114300" distR="114300" simplePos="0" relativeHeight="502621664" behindDoc="1" locked="0" layoutInCell="1" allowOverlap="1">
              <wp:simplePos x="0" y="0"/>
              <wp:positionH relativeFrom="page">
                <wp:posOffset>3406775</wp:posOffset>
              </wp:positionH>
              <wp:positionV relativeFrom="page">
                <wp:posOffset>7021830</wp:posOffset>
              </wp:positionV>
              <wp:extent cx="375285" cy="165735"/>
              <wp:effectExtent l="0" t="1905" r="0" b="3810"/>
              <wp:wrapNone/>
              <wp:docPr id="8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sidR="00255050">
                            <w:rPr>
                              <w:noProof/>
                            </w:rPr>
                            <w:t>12</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44" type="#_x0000_t202" style="position:absolute;margin-left:268.25pt;margin-top:552.9pt;width:29.55pt;height:13.05pt;z-index:-6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asQIAALE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" filled="f" stroked="f">
              <v:textbox inset="0,0,0,0">
                <w:txbxContent>
                  <w:p w:rsidR="00500A47" w:rsidRDefault="000A7459">
                    <w:pPr>
                      <w:spacing w:line="245" w:lineRule="exact"/>
                      <w:ind w:left="40"/>
                    </w:pPr>
                    <w:r>
                      <w:fldChar w:fldCharType="begin"/>
                    </w:r>
                    <w:r>
                      <w:instrText xml:space="preserve"> PAGE </w:instrText>
                    </w:r>
                    <w:r>
                      <w:fldChar w:fldCharType="separate"/>
                    </w:r>
                    <w:r w:rsidR="00255050">
                      <w:rPr>
                        <w:noProof/>
                      </w:rPr>
                      <w:t>12</w:t>
                    </w:r>
                    <w:r>
                      <w:fldChar w:fldCharType="end"/>
                    </w:r>
                    <w:r>
                      <w:t>/83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0663" behindDoc="1" locked="0" layoutInCell="1" allowOverlap="1">
          <wp:simplePos x="0" y="0"/>
          <wp:positionH relativeFrom="page">
            <wp:posOffset>2169795</wp:posOffset>
          </wp:positionH>
          <wp:positionV relativeFrom="page">
            <wp:posOffset>6986955</wp:posOffset>
          </wp:positionV>
          <wp:extent cx="2879725" cy="635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1712" behindDoc="1" locked="0" layoutInCell="1" allowOverlap="1">
              <wp:simplePos x="0" y="0"/>
              <wp:positionH relativeFrom="page">
                <wp:posOffset>3419475</wp:posOffset>
              </wp:positionH>
              <wp:positionV relativeFrom="page">
                <wp:posOffset>7021830</wp:posOffset>
              </wp:positionV>
              <wp:extent cx="362585" cy="165735"/>
              <wp:effectExtent l="0" t="1905" r="0" b="3810"/>
              <wp:wrapNone/>
              <wp:docPr id="7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13/83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45" type="#_x0000_t202" style="position:absolute;margin-left:269.25pt;margin-top:552.9pt;width:28.55pt;height:13.05pt;z-index:-69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DEUsQIAALE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" filled="f" stroked="f">
              <v:textbox inset="0,0,0,0">
                <w:txbxContent>
                  <w:p w:rsidR="00500A47" w:rsidRDefault="000A7459">
                    <w:pPr>
                      <w:spacing w:line="245" w:lineRule="exact"/>
                      <w:ind w:left="20"/>
                    </w:pPr>
                    <w:r>
                      <w:t>13/83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0735" behindDoc="1" locked="0" layoutInCell="1" allowOverlap="1">
          <wp:simplePos x="0" y="0"/>
          <wp:positionH relativeFrom="page">
            <wp:posOffset>2529839</wp:posOffset>
          </wp:positionH>
          <wp:positionV relativeFrom="page">
            <wp:posOffset>10118775</wp:posOffset>
          </wp:positionV>
          <wp:extent cx="2879725" cy="635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1784" behindDoc="1" locked="0" layoutInCell="1" allowOverlap="1">
              <wp:simplePos x="0" y="0"/>
              <wp:positionH relativeFrom="page">
                <wp:posOffset>3768725</wp:posOffset>
              </wp:positionH>
              <wp:positionV relativeFrom="page">
                <wp:posOffset>10153650</wp:posOffset>
              </wp:positionV>
              <wp:extent cx="375285" cy="165735"/>
              <wp:effectExtent l="0" t="0" r="0" b="0"/>
              <wp:wrapNone/>
              <wp:docPr id="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sidR="00255050">
                            <w:rPr>
                              <w:noProof/>
                            </w:rPr>
                            <w:t>16</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46" type="#_x0000_t202" style="position:absolute;margin-left:296.75pt;margin-top:799.5pt;width:29.55pt;height:13.05pt;z-index:-69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" filled="f" stroked="f">
              <v:textbox inset="0,0,0,0">
                <w:txbxContent>
                  <w:p w:rsidR="00500A47" w:rsidRDefault="000A7459">
                    <w:pPr>
                      <w:spacing w:line="245" w:lineRule="exact"/>
                      <w:ind w:left="40"/>
                    </w:pPr>
                    <w:r>
                      <w:fldChar w:fldCharType="begin"/>
                    </w:r>
                    <w:r>
                      <w:instrText xml:space="preserve"> PAGE </w:instrText>
                    </w:r>
                    <w:r>
                      <w:fldChar w:fldCharType="separate"/>
                    </w:r>
                    <w:r w:rsidR="00255050">
                      <w:rPr>
                        <w:noProof/>
                      </w:rPr>
                      <w:t>16</w:t>
                    </w:r>
                    <w:r>
                      <w:fldChar w:fldCharType="end"/>
                    </w:r>
                    <w:r>
                      <w:t>/83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1880" behindDoc="1" locked="0" layoutInCell="1" allowOverlap="1">
              <wp:simplePos x="0" y="0"/>
              <wp:positionH relativeFrom="page">
                <wp:posOffset>3419475</wp:posOffset>
              </wp:positionH>
              <wp:positionV relativeFrom="page">
                <wp:posOffset>7021830</wp:posOffset>
              </wp:positionV>
              <wp:extent cx="362585" cy="165735"/>
              <wp:effectExtent l="0" t="1905" r="0" b="3810"/>
              <wp:wrapNone/>
              <wp:docPr id="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34/83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48" type="#_x0000_t202" style="position:absolute;margin-left:269.25pt;margin-top:552.9pt;width:28.55pt;height:13.05pt;z-index:-69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1Q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" filled="f" stroked="f">
              <v:textbox inset="0,0,0,0">
                <w:txbxContent>
                  <w:p w:rsidR="00500A47" w:rsidRDefault="000A7459">
                    <w:pPr>
                      <w:spacing w:line="245" w:lineRule="exact"/>
                      <w:ind w:left="20"/>
                    </w:pPr>
                    <w:r>
                      <w:t>34/83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1904" behindDoc="1" locked="0" layoutInCell="1" allowOverlap="1">
              <wp:simplePos x="0" y="0"/>
              <wp:positionH relativeFrom="page">
                <wp:posOffset>3781425</wp:posOffset>
              </wp:positionH>
              <wp:positionV relativeFrom="page">
                <wp:posOffset>10153650</wp:posOffset>
              </wp:positionV>
              <wp:extent cx="362585" cy="165735"/>
              <wp:effectExtent l="0" t="0" r="0" b="0"/>
              <wp:wrapNone/>
              <wp:docPr id="7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35/83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49" type="#_x0000_t202" style="position:absolute;margin-left:297.75pt;margin-top:799.5pt;width:28.55pt;height:13.05pt;z-index:-69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9UsQIAALE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" filled="f" stroked="f">
              <v:textbox inset="0,0,0,0">
                <w:txbxContent>
                  <w:p w:rsidR="00500A47" w:rsidRDefault="000A7459">
                    <w:pPr>
                      <w:spacing w:line="245" w:lineRule="exact"/>
                      <w:ind w:left="20"/>
                    </w:pPr>
                    <w:r>
                      <w:t>35/83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255050">
    <w:pPr>
      <w:pStyle w:val="Corpodetexto"/>
      <w:spacing w:line="14" w:lineRule="auto"/>
      <w:rPr>
        <w:sz w:val="20"/>
      </w:rPr>
    </w:pPr>
    <w:r>
      <w:rPr>
        <w:noProof/>
        <w:lang w:bidi="ar-SA"/>
      </w:rPr>
      <mc:AlternateContent>
        <mc:Choice Requires="wps">
          <w:drawing>
            <wp:anchor distT="0" distB="0" distL="114300" distR="114300" simplePos="0" relativeHeight="502621952" behindDoc="1" locked="0" layoutInCell="1" allowOverlap="1">
              <wp:simplePos x="0" y="0"/>
              <wp:positionH relativeFrom="page">
                <wp:posOffset>3419475</wp:posOffset>
              </wp:positionH>
              <wp:positionV relativeFrom="page">
                <wp:posOffset>7021830</wp:posOffset>
              </wp:positionV>
              <wp:extent cx="362585" cy="165735"/>
              <wp:effectExtent l="0" t="1905" r="0" b="3810"/>
              <wp:wrapNone/>
              <wp:docPr id="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20"/>
                          </w:pPr>
                          <w:r>
                            <w:t>36/83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0" type="#_x0000_t202" style="position:absolute;margin-left:269.25pt;margin-top:552.9pt;width:28.55pt;height:13.05pt;z-index:-6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ibsQIAALE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" filled="f" stroked="f">
              <v:textbox inset="0,0,0,0">
                <w:txbxContent>
                  <w:p w:rsidR="00500A47" w:rsidRDefault="000A7459">
                    <w:pPr>
                      <w:spacing w:line="245" w:lineRule="exact"/>
                      <w:ind w:left="20"/>
                    </w:pPr>
                    <w:r>
                      <w:t>36/83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0951" behindDoc="1" locked="0" layoutInCell="1" allowOverlap="1">
          <wp:simplePos x="0" y="0"/>
          <wp:positionH relativeFrom="page">
            <wp:posOffset>2169795</wp:posOffset>
          </wp:positionH>
          <wp:positionV relativeFrom="page">
            <wp:posOffset>6986955</wp:posOffset>
          </wp:positionV>
          <wp:extent cx="2879725" cy="6350"/>
          <wp:effectExtent l="0" t="0" r="0" b="0"/>
          <wp:wrapNone/>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 cstate="print"/>
                  <a:stretch>
                    <a:fillRect/>
                  </a:stretch>
                </pic:blipFill>
                <pic:spPr>
                  <a:xfrm>
                    <a:off x="0" y="0"/>
                    <a:ext cx="2879725" cy="6350"/>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2000" behindDoc="1" locked="0" layoutInCell="1" allowOverlap="1">
              <wp:simplePos x="0" y="0"/>
              <wp:positionH relativeFrom="page">
                <wp:posOffset>3406775</wp:posOffset>
              </wp:positionH>
              <wp:positionV relativeFrom="page">
                <wp:posOffset>7021830</wp:posOffset>
              </wp:positionV>
              <wp:extent cx="375285" cy="165735"/>
              <wp:effectExtent l="0" t="1905" r="0" b="3810"/>
              <wp:wrapNone/>
              <wp:docPr id="6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245" w:lineRule="exact"/>
                            <w:ind w:left="40"/>
                          </w:pPr>
                          <w:r>
                            <w:fldChar w:fldCharType="begin"/>
                          </w:r>
                          <w:r>
                            <w:instrText xml:space="preserve"> PAGE </w:instrText>
                          </w:r>
                          <w:r>
                            <w:fldChar w:fldCharType="separate"/>
                          </w:r>
                          <w:r>
                            <w:rPr>
                              <w:noProof/>
                            </w:rPr>
                            <w:t>44</w:t>
                          </w:r>
                          <w:r>
                            <w:fldChar w:fldCharType="end"/>
                          </w:r>
                          <w: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51" type="#_x0000_t202" style="position:absolute;margin-left:268.25pt;margin-top:552.9pt;width:29.55pt;height:13.05pt;z-index:-69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oNtAIAALE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" filled="f" stroked="f">
              <v:textbox inset="0,0,0,0">
                <w:txbxContent>
                  <w:p w:rsidR="00500A47" w:rsidRDefault="000A7459">
                    <w:pPr>
                      <w:spacing w:line="245" w:lineRule="exact"/>
                      <w:ind w:left="40"/>
                    </w:pPr>
                    <w:r>
                      <w:fldChar w:fldCharType="begin"/>
                    </w:r>
                    <w:r>
                      <w:instrText xml:space="preserve"> PAGE </w:instrText>
                    </w:r>
                    <w:r>
                      <w:fldChar w:fldCharType="separate"/>
                    </w:r>
                    <w:r>
                      <w:rPr>
                        <w:noProof/>
                      </w:rPr>
                      <w:t>44</w:t>
                    </w:r>
                    <w:r>
                      <w:fldChar w:fldCharType="end"/>
                    </w:r>
                    <w:r>
                      <w:t>/83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23" w:rsidRDefault="000A7459">
      <w:r>
        <w:separator/>
      </w:r>
    </w:p>
  </w:footnote>
  <w:footnote w:type="continuationSeparator" w:id="0">
    <w:p w:rsidR="00232423" w:rsidRDefault="000A74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0615" behindDoc="1" locked="0" layoutInCell="1" allowOverlap="1">
          <wp:simplePos x="0" y="0"/>
          <wp:positionH relativeFrom="page">
            <wp:posOffset>0</wp:posOffset>
          </wp:positionH>
          <wp:positionV relativeFrom="page">
            <wp:posOffset>405967</wp:posOffset>
          </wp:positionV>
          <wp:extent cx="7212330" cy="566852"/>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 cstate="print"/>
                  <a:stretch>
                    <a:fillRect/>
                  </a:stretch>
                </pic:blipFill>
                <pic:spPr>
                  <a:xfrm>
                    <a:off x="0" y="0"/>
                    <a:ext cx="7212330" cy="566852"/>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119" behindDoc="1" locked="0" layoutInCell="1" allowOverlap="1">
          <wp:simplePos x="0" y="0"/>
          <wp:positionH relativeFrom="page">
            <wp:posOffset>0</wp:posOffset>
          </wp:positionH>
          <wp:positionV relativeFrom="page">
            <wp:posOffset>405967</wp:posOffset>
          </wp:positionV>
          <wp:extent cx="7212330" cy="566852"/>
          <wp:effectExtent l="0" t="0" r="0" b="0"/>
          <wp:wrapNone/>
          <wp:docPr id="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jpeg"/>
                  <pic:cNvPicPr/>
                </pic:nvPicPr>
                <pic:blipFill>
                  <a:blip r:embed="rId1" cstate="print"/>
                  <a:stretch>
                    <a:fillRect/>
                  </a:stretch>
                </pic:blipFill>
                <pic:spPr>
                  <a:xfrm>
                    <a:off x="0" y="0"/>
                    <a:ext cx="7212330" cy="566852"/>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215" behindDoc="1" locked="0" layoutInCell="1" allowOverlap="1">
          <wp:simplePos x="0" y="0"/>
          <wp:positionH relativeFrom="page">
            <wp:posOffset>0</wp:posOffset>
          </wp:positionH>
          <wp:positionV relativeFrom="page">
            <wp:posOffset>405967</wp:posOffset>
          </wp:positionV>
          <wp:extent cx="7212330" cy="566852"/>
          <wp:effectExtent l="0" t="0" r="0" b="0"/>
          <wp:wrapNone/>
          <wp:docPr id="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1" cstate="print"/>
                  <a:stretch>
                    <a:fillRect/>
                  </a:stretch>
                </pic:blipFill>
                <pic:spPr>
                  <a:xfrm>
                    <a:off x="0" y="0"/>
                    <a:ext cx="7212330" cy="566852"/>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431" behindDoc="1" locked="0" layoutInCell="1" allowOverlap="1">
          <wp:simplePos x="0" y="0"/>
          <wp:positionH relativeFrom="page">
            <wp:posOffset>10161</wp:posOffset>
          </wp:positionH>
          <wp:positionV relativeFrom="page">
            <wp:posOffset>405967</wp:posOffset>
          </wp:positionV>
          <wp:extent cx="7550403" cy="566852"/>
          <wp:effectExtent l="0" t="0" r="0" b="0"/>
          <wp:wrapNone/>
          <wp:docPr id="8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1" cstate="print"/>
                  <a:stretch>
                    <a:fillRect/>
                  </a:stretch>
                </pic:blipFill>
                <pic:spPr>
                  <a:xfrm>
                    <a:off x="0" y="0"/>
                    <a:ext cx="7550403" cy="566852"/>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0711" behindDoc="1" locked="0" layoutInCell="1" allowOverlap="1">
          <wp:simplePos x="0" y="0"/>
          <wp:positionH relativeFrom="page">
            <wp:posOffset>10161</wp:posOffset>
          </wp:positionH>
          <wp:positionV relativeFrom="page">
            <wp:posOffset>405967</wp:posOffset>
          </wp:positionV>
          <wp:extent cx="7550403" cy="566852"/>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 cstate="print"/>
                  <a:stretch>
                    <a:fillRect/>
                  </a:stretch>
                </pic:blipFill>
                <pic:spPr>
                  <a:xfrm>
                    <a:off x="0" y="0"/>
                    <a:ext cx="7550403" cy="566852"/>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527" behindDoc="1" locked="0" layoutInCell="1" allowOverlap="1">
          <wp:simplePos x="0" y="0"/>
          <wp:positionH relativeFrom="page">
            <wp:posOffset>10161</wp:posOffset>
          </wp:positionH>
          <wp:positionV relativeFrom="page">
            <wp:posOffset>405967</wp:posOffset>
          </wp:positionV>
          <wp:extent cx="7550403" cy="566852"/>
          <wp:effectExtent l="0" t="0" r="0" b="0"/>
          <wp:wrapNone/>
          <wp:docPr id="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jpeg"/>
                  <pic:cNvPicPr/>
                </pic:nvPicPr>
                <pic:blipFill>
                  <a:blip r:embed="rId1" cstate="print"/>
                  <a:stretch>
                    <a:fillRect/>
                  </a:stretch>
                </pic:blipFill>
                <pic:spPr>
                  <a:xfrm>
                    <a:off x="0" y="0"/>
                    <a:ext cx="7550403" cy="566852"/>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599" behindDoc="1" locked="0" layoutInCell="1" allowOverlap="1">
          <wp:simplePos x="0" y="0"/>
          <wp:positionH relativeFrom="page">
            <wp:posOffset>0</wp:posOffset>
          </wp:positionH>
          <wp:positionV relativeFrom="page">
            <wp:posOffset>405967</wp:posOffset>
          </wp:positionV>
          <wp:extent cx="7212330" cy="566852"/>
          <wp:effectExtent l="0" t="0" r="0" b="0"/>
          <wp:wrapNone/>
          <wp:docPr id="9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jpeg"/>
                  <pic:cNvPicPr/>
                </pic:nvPicPr>
                <pic:blipFill>
                  <a:blip r:embed="rId1" cstate="print"/>
                  <a:stretch>
                    <a:fillRect/>
                  </a:stretch>
                </pic:blipFill>
                <pic:spPr>
                  <a:xfrm>
                    <a:off x="0" y="0"/>
                    <a:ext cx="7212330" cy="566852"/>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671" behindDoc="1" locked="0" layoutInCell="1" allowOverlap="1">
          <wp:simplePos x="0" y="0"/>
          <wp:positionH relativeFrom="page">
            <wp:posOffset>0</wp:posOffset>
          </wp:positionH>
          <wp:positionV relativeFrom="page">
            <wp:posOffset>405967</wp:posOffset>
          </wp:positionV>
          <wp:extent cx="7212330" cy="566852"/>
          <wp:effectExtent l="0" t="0" r="0" b="0"/>
          <wp:wrapNone/>
          <wp:docPr id="9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jpeg"/>
                  <pic:cNvPicPr/>
                </pic:nvPicPr>
                <pic:blipFill>
                  <a:blip r:embed="rId1" cstate="print"/>
                  <a:stretch>
                    <a:fillRect/>
                  </a:stretch>
                </pic:blipFill>
                <pic:spPr>
                  <a:xfrm>
                    <a:off x="0" y="0"/>
                    <a:ext cx="7212330" cy="566852"/>
                  </a:xfrm>
                  <a:prstGeom prst="rect">
                    <a:avLst/>
                  </a:prstGeom>
                </pic:spPr>
              </pic:pic>
            </a:graphicData>
          </a:graphic>
        </wp:anchor>
      </w:drawing>
    </w:r>
    <w:r w:rsidR="00255050">
      <w:rPr>
        <w:noProof/>
        <w:lang w:bidi="ar-SA"/>
      </w:rPr>
      <mc:AlternateContent>
        <mc:Choice Requires="wpg">
          <w:drawing>
            <wp:anchor distT="0" distB="0" distL="114300" distR="114300" simplePos="0" relativeHeight="502622720" behindDoc="1" locked="0" layoutInCell="1" allowOverlap="1">
              <wp:simplePos x="0" y="0"/>
              <wp:positionH relativeFrom="page">
                <wp:posOffset>1035050</wp:posOffset>
              </wp:positionH>
              <wp:positionV relativeFrom="page">
                <wp:posOffset>1124585</wp:posOffset>
              </wp:positionV>
              <wp:extent cx="8639810" cy="423545"/>
              <wp:effectExtent l="6350" t="10160" r="2540" b="444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9810" cy="423545"/>
                        <a:chOff x="1630" y="1771"/>
                        <a:chExt cx="13606" cy="667"/>
                      </a:xfrm>
                    </wpg:grpSpPr>
                    <wps:wsp>
                      <wps:cNvPr id="10" name="Rectangle 17"/>
                      <wps:cNvSpPr>
                        <a:spLocks noChangeArrowheads="1"/>
                      </wps:cNvSpPr>
                      <wps:spPr bwMode="auto">
                        <a:xfrm>
                          <a:off x="1641" y="1782"/>
                          <a:ext cx="13595" cy="656"/>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6"/>
                      <wps:cNvCnPr>
                        <a:cxnSpLocks noChangeShapeType="1"/>
                      </wps:cNvCnPr>
                      <wps:spPr bwMode="auto">
                        <a:xfrm>
                          <a:off x="1636" y="1777"/>
                          <a:ext cx="0" cy="655"/>
                        </a:xfrm>
                        <a:prstGeom prst="line">
                          <a:avLst/>
                        </a:prstGeom>
                        <a:noFill/>
                        <a:ln w="716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30" y="1771"/>
                          <a:ext cx="12" cy="667"/>
                        </a:xfrm>
                        <a:prstGeom prst="rect">
                          <a:avLst/>
                        </a:prstGeom>
                        <a:noFill/>
                        <a:extLst>
                          <a:ext uri="{909E8E84-426E-40DD-AFC4-6F175D3DCCD1}">
                            <a14:hiddenFill xmlns:a14="http://schemas.microsoft.com/office/drawing/2010/main">
                              <a:solidFill>
                                <a:srgbClr val="FFFFFF"/>
                              </a:solidFill>
                            </a14:hiddenFill>
                          </a:ext>
                        </a:extLst>
                      </pic:spPr>
                    </pic:pic>
                    <wps:wsp>
                      <wps:cNvPr id="16" name="Line 14"/>
                      <wps:cNvCnPr>
                        <a:cxnSpLocks noChangeShapeType="1"/>
                      </wps:cNvCnPr>
                      <wps:spPr bwMode="auto">
                        <a:xfrm>
                          <a:off x="15230" y="1788"/>
                          <a:ext cx="0" cy="644"/>
                        </a:xfrm>
                        <a:prstGeom prst="line">
                          <a:avLst/>
                        </a:prstGeom>
                        <a:noFill/>
                        <a:ln w="716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224" y="1782"/>
                          <a:ext cx="12" cy="656"/>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12"/>
                      <wps:cNvCnPr>
                        <a:cxnSpLocks noChangeShapeType="1"/>
                      </wps:cNvCnPr>
                      <wps:spPr bwMode="auto">
                        <a:xfrm>
                          <a:off x="1647" y="1777"/>
                          <a:ext cx="13583"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641" y="1771"/>
                          <a:ext cx="13595" cy="12"/>
                        </a:xfrm>
                        <a:prstGeom prst="rect">
                          <a:avLst/>
                        </a:prstGeom>
                        <a:noFill/>
                        <a:extLst>
                          <a:ext uri="{909E8E84-426E-40DD-AFC4-6F175D3DCCD1}">
                            <a14:hiddenFill xmlns:a14="http://schemas.microsoft.com/office/drawing/2010/main">
                              <a:solidFill>
                                <a:srgbClr val="FFFFFF"/>
                              </a:solidFill>
                            </a14:hiddenFill>
                          </a:ext>
                        </a:extLst>
                      </pic:spPr>
                    </pic:pic>
                    <wps:wsp>
                      <wps:cNvPr id="24" name="Line 10"/>
                      <wps:cNvCnPr>
                        <a:cxnSpLocks noChangeShapeType="1"/>
                      </wps:cNvCnPr>
                      <wps:spPr bwMode="auto">
                        <a:xfrm>
                          <a:off x="1647" y="2104"/>
                          <a:ext cx="13583"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41" y="2098"/>
                          <a:ext cx="13595" cy="12"/>
                        </a:xfrm>
                        <a:prstGeom prst="rect">
                          <a:avLst/>
                        </a:prstGeom>
                        <a:noFill/>
                        <a:extLst>
                          <a:ext uri="{909E8E84-426E-40DD-AFC4-6F175D3DCCD1}">
                            <a14:hiddenFill xmlns:a14="http://schemas.microsoft.com/office/drawing/2010/main">
                              <a:solidFill>
                                <a:srgbClr val="FFFFFF"/>
                              </a:solidFill>
                            </a14:hiddenFill>
                          </a:ext>
                        </a:extLst>
                      </pic:spPr>
                    </pic:pic>
                    <wps:wsp>
                      <wps:cNvPr id="28" name="Line 8"/>
                      <wps:cNvCnPr>
                        <a:cxnSpLocks noChangeShapeType="1"/>
                      </wps:cNvCnPr>
                      <wps:spPr bwMode="auto">
                        <a:xfrm>
                          <a:off x="1647" y="2432"/>
                          <a:ext cx="13583" cy="0"/>
                        </a:xfrm>
                        <a:prstGeom prst="line">
                          <a:avLst/>
                        </a:prstGeom>
                        <a:noFill/>
                        <a:ln w="716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641" y="2426"/>
                          <a:ext cx="13595" cy="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487E80" id="Group 6" o:spid="_x0000_s1026" style="position:absolute;margin-left:81.5pt;margin-top:88.55pt;width:680.3pt;height:33.35pt;z-index:-693760;mso-position-horizontal-relative:page;mso-position-vertical-relative:page" coordorigin="1630,1771" coordsize="136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">
              <v:rect id="Rectangle 17" o:spid="_x0000_s1027" style="position:absolute;left:1641;top:1782;width:13595;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DhcUA&#10;AADbAAAADwAAAGRycy9kb3ducmV2LnhtbESPQW/CMAyF75P4D5GRdoN0HBgrBDSBJiYOGzB+gGnc&#10;pqJxqiZAt18/HybtZus9v/d5sep9o27UxTqwgadxBoq4CLbmysDp6200AxUTssUmMBn4pgir5eBh&#10;gbkNdz7Q7ZgqJSEcczTgUmpzrWPhyGMch5ZYtDJ0HpOsXaVth3cJ942eZNlUe6xZGhy2tHZUXI5X&#10;b+Blm/24HX1sp/vnzW7ii7K8nj+NeRz2r3NQifr0b/67freCL/Tyiw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IOFxQAAANsAAAAPAAAAAAAAAAAAAAAAAJgCAABkcnMv&#10;ZG93bnJldi54bWxQSwUGAAAAAAQABAD1AAAAigMAAAAA&#10;" fillcolor="#e7e6e6" stroked="f"/>
              <v:line id="Line 16" o:spid="_x0000_s1028" style="position:absolute;visibility:visible;mso-wrap-style:square" from="1636,1777" to="1636,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6jwcQAAADbAAAADwAAAGRycy9kb3ducmV2LnhtbESPQWvCQBCF7wX/wzKCt7qbHGyJriKC&#10;UDxUq/6AITsm0exskt1o7K/vFgq9zfDe++bNYjXYWtyp85VjDclUgSDOnam40HA+bV/fQfiAbLB2&#10;TBqe5GG1HL0sMDPuwV90P4ZCRAj7DDWUITSZlD4vyaKfuoY4ahfXWQxx7QppOnxEuK1lqtRMWqw4&#10;XiixoU1J+e3Y20h5+9z3O3d1+TfvUB2StjioVuvJeFjPQQQawr/5L/1hYv0Ufn+JA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nqPBxAAAANsAAAAPAAAAAAAAAAAA&#10;AAAAAKECAABkcnMvZG93bnJldi54bWxQSwUGAAAAAAQABAD5AAAAkgMAAAAA&#10;" strokeweight=".19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1630;top:1771;width:12;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ruvCAAAA2wAAAA8AAABkcnMvZG93bnJldi54bWxET9tqAjEQfS/0H8IU+lJq1lIWWTeKCKWF&#10;YsFV8HWazF5wM1mSqOvfm0LBtzmc65TL0fbiTD50jhVMJxkIYu1Mx42C/e7jdQYiRGSDvWNScKUA&#10;y8XjQ4mFcRfe0rmKjUghHApU0MY4FFIG3ZLFMHEDceJq5y3GBH0jjcdLCre9fMuyXFrsODW0ONC6&#10;JX2sTlbBep/bn5PX+fTabY71p/l+OehfpZ6fxtUcRKQx3sX/7i+T5r/D3y/pA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Pa7rwgAAANsAAAAPAAAAAAAAAAAAAAAAAJ8C&#10;AABkcnMvZG93bnJldi54bWxQSwUGAAAAAAQABAD3AAAAjgMAAAAA&#10;">
                <v:imagedata r:id="rId7" o:title=""/>
              </v:shape>
              <v:line id="Line 14" o:spid="_x0000_s1030" style="position:absolute;visibility:visible;mso-wrap-style:square" from="15230,1788" to="15230,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WlwsQAAADbAAAADwAAAGRycy9kb3ducmV2LnhtbESPzW7CMBCE75V4B2uRuBU7PdAqYBBC&#10;Qqo4AAUeYBUvSSBeh9j5oU9fV6rU265m5tvZxWqwleio8aVjDclUgSDOnCk513A5b18/QPiAbLBy&#10;TBqe5GG1HL0sMDWu5y/qTiEXEcI+RQ1FCHUqpc8KsuinriaO2tU1FkNcm1yaBvsIt5V8U2omLZYc&#10;LxRY06ag7H5qbaS87w/tzt1c9s07VMfkkR/VQ+vJeFjPQQQawr/5L/1pYv0Z/P4SB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aXCxAAAANsAAAAPAAAAAAAAAAAA&#10;AAAAAKECAABkcnMvZG93bnJldi54bWxQSwUGAAAAAAQABAD5AAAAkgMAAAAA&#10;" strokeweight=".199mm"/>
              <v:shape id="Picture 13" o:spid="_x0000_s1031" type="#_x0000_t75" style="position:absolute;left:15224;top:1782;width:12;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BnafCAAAA2wAAAA8AAABkcnMvZG93bnJldi54bWxEj82OwjAMhO9IvENkJG6QLAe0KgRUsULi&#10;wIGf5W41pi00TtUEKG+PDyvtzdaMZz4v171v1JO6WAe28DU1oIiL4GouLfyet5NvUDEhO2wCk4U3&#10;RVivhoMlZi68+EjPUyqVhHDM0EKVUptpHYuKPMZpaIlFu4bOY5K1K7Xr8CXhvtEzY+baY83SUGFL&#10;m4qK++nhLez3N7M9t2b2OFy1a9zlkOc/ubXjUZ8vQCXq07/573rnBF9g5RcZQK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Z2nwgAAANsAAAAPAAAAAAAAAAAAAAAAAJ8C&#10;AABkcnMvZG93bnJldi54bWxQSwUGAAAAAAQABAD3AAAAjgMAAAAA&#10;">
                <v:imagedata r:id="rId8" o:title=""/>
              </v:shape>
              <v:line id="Line 12" o:spid="_x0000_s1032" style="position:absolute;visibility:visible;mso-wrap-style:square" from="1647,1777" to="15230,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7sIAAADbAAAADwAAAGRycy9kb3ducmV2LnhtbERPTWvCQBC9F/oflil4q5sGKW3qKlIo&#10;rRQPNUJ7HLNjNpidDdmpif/ePQgeH+97vhx9q07UxyawgadpBoq4Crbh2sCu/Hh8ARUF2WIbmAyc&#10;KcJycX83x8KGgX/otJVapRCOBRpwIl2hdawceYzT0BEn7hB6j5JgX2vb45DCfavzLHvWHhtODQ47&#10;endUHbf/3sDss5TX7+OvbIa/dV4Gl+3b/c6YycO4egMlNMpNfHV/WQN5Wp++pB+gF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G7sIAAADbAAAADwAAAAAAAAAAAAAA&#10;AAChAgAAZHJzL2Rvd25yZXYueG1sUEsFBgAAAAAEAAQA+QAAAJADAAAAAA==&#10;" strokeweight=".19889mm"/>
              <v:shape id="Picture 11" o:spid="_x0000_s1033" type="#_x0000_t75" style="position:absolute;left:1641;top:1771;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apkbFAAAA2wAAAA8AAABkcnMvZG93bnJldi54bWxEj0FrwkAUhO+F/oflFXqru+agEt1IDS2o&#10;hYJRKLk9sq9JaPZtyG41/nu3UPA4zMw3zGo92k6cafCtYw3TiQJBXDnTcq3hdHx/WYDwAdlg55g0&#10;XMnDOnt8WGFq3IUPdC5CLSKEfYoamhD6VEpfNWTRT1xPHL1vN1gMUQ61NANeItx2MlFqJi22HBca&#10;7ClvqPopfq2GajN+7tX8Y1Fev2bbPKfdG6tS6+en8XUJItAY7uH/9tZoSBL4+xJ/gM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mqZGxQAAANsAAAAPAAAAAAAAAAAAAAAA&#10;AJ8CAABkcnMvZG93bnJldi54bWxQSwUGAAAAAAQABAD3AAAAkQMAAAAA&#10;">
                <v:imagedata r:id="rId9" o:title=""/>
              </v:shape>
              <v:line id="Line 10" o:spid="_x0000_s1034" style="position:absolute;visibility:visible;mso-wrap-style:square" from="1647,2104" to="15230,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A7cQAAADbAAAADwAAAGRycy9kb3ducmV2LnhtbESPQUvDQBSE7wX/w/IEb+3GEKTGbosI&#10;oiIe2hT0+Jp9ZkOyb0P22cR/7wqCx2FmvmE2u9n36kxjbAMbuF5loIjrYFtuDByrx+UaVBRki31g&#10;MvBNEXbbi8UGSxsm3tP5II1KEI4lGnAiQ6l1rB15jKswECfvM4weJcmx0XbEKcF9r/Msu9EeW04L&#10;Dgd6cFR3hy9voHiq5Pa1e5e36eMlr4LLTv3paMzV5Xx/B0polv/wX/vZGsgL+P2SfoD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oDtxAAAANsAAAAPAAAAAAAAAAAA&#10;AAAAAKECAABkcnMvZG93bnJldi54bWxQSwUGAAAAAAQABAD5AAAAkgMAAAAA&#10;" strokeweight=".19889mm"/>
              <v:shape id="Picture 9" o:spid="_x0000_s1035" type="#_x0000_t75" style="position:absolute;left:1641;top:2098;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468rDAAAA2wAAAA8AAABkcnMvZG93bnJldi54bWxEj0+LwjAUxO/CfofwFvYia1oPIl1TUUHZ&#10;k6JV9vq2ef2DzUtpotZvbwTB4zAzv2Fm89404kqdqy0riEcRCOLc6ppLBcds/T0F4TyyxsYyKbiT&#10;g3n6MZhhou2N93Q9+FIECLsEFVTet4mULq/IoBvZljh4he0M+iC7UuoObwFuGjmOook0WHNYqLCl&#10;VUX5+XAxCv4vu3VTbIbb5SJrcXfkOP47nZT6+uwXPyA89f4dfrV/tYLxBJ5fwg+Q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jrysMAAADbAAAADwAAAAAAAAAAAAAAAACf&#10;AgAAZHJzL2Rvd25yZXYueG1sUEsFBgAAAAAEAAQA9wAAAI8DAAAAAA==&#10;">
                <v:imagedata r:id="rId10" o:title=""/>
              </v:shape>
              <v:line id="Line 8" o:spid="_x0000_s1036" style="position:absolute;visibility:visible;mso-wrap-style:square" from="1647,2432" to="15230,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K6MIAAADbAAAADwAAAGRycy9kb3ducmV2LnhtbERPTWvCQBC9F/oflil4q5sGKW3qKlIo&#10;rRQPNUJ7HLNjNpidDdmpif/ePQgeH+97vhx9q07UxyawgadpBoq4Crbh2sCu/Hh8ARUF2WIbmAyc&#10;KcJycX83x8KGgX/otJVapRCOBRpwIl2hdawceYzT0BEn7hB6j5JgX2vb45DCfavzLHvWHhtODQ47&#10;endUHbf/3sDss5TX7+OvbIa/dV4Gl+3b/c6YycO4egMlNMpNfHV/WQN5Gpu+pB+gF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K6MIAAADbAAAADwAAAAAAAAAAAAAA&#10;AAChAgAAZHJzL2Rvd25yZXYueG1sUEsFBgAAAAAEAAQA+QAAAJADAAAAAA==&#10;" strokeweight=".19889mm"/>
              <v:shape id="Picture 7" o:spid="_x0000_s1037" type="#_x0000_t75" style="position:absolute;left:1641;top:2426;width:13595;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LzBAAAA2wAAAA8AAABkcnMvZG93bnJldi54bWxET89rwjAUvg/2P4Q38DI0tROVapQhCsJO&#10;1u3g7dE8m7LmpSRR6/765SB4/Ph+L9e9bcWVfGgcKxiPMhDEldMN1wq+j7vhHESIyBpbx6TgTgHW&#10;q9eXJRba3fhA1zLWIoVwKFCBibErpAyVIYth5DrixJ2dtxgT9LXUHm8p3LYyz7KptNhwajDY0cZQ&#10;9VterII9bt7118n1f7OffJvjxPhJOCg1eOs/FyAi9fEpfrj3WsFHWp++p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I+LzBAAAA2wAAAA8AAAAAAAAAAAAAAAAAnwIA&#10;AGRycy9kb3ducmV2LnhtbFBLBQYAAAAABAAEAPcAAACNAwAAAAA=&#10;">
                <v:imagedata r:id="rId11" o:title=""/>
              </v:shape>
              <w10:wrap anchorx="page" anchory="page"/>
            </v:group>
          </w:pict>
        </mc:Fallback>
      </mc:AlternateContent>
    </w:r>
    <w:r w:rsidR="00255050">
      <w:rPr>
        <w:noProof/>
        <w:lang w:bidi="ar-SA"/>
      </w:rPr>
      <mc:AlternateContent>
        <mc:Choice Requires="wps">
          <w:drawing>
            <wp:anchor distT="0" distB="0" distL="114300" distR="114300" simplePos="0" relativeHeight="502622744" behindDoc="1" locked="0" layoutInCell="1" allowOverlap="1">
              <wp:simplePos x="0" y="0"/>
              <wp:positionH relativeFrom="page">
                <wp:posOffset>976630</wp:posOffset>
              </wp:positionH>
              <wp:positionV relativeFrom="page">
                <wp:posOffset>1130300</wp:posOffset>
              </wp:positionV>
              <wp:extent cx="413385" cy="133350"/>
              <wp:effectExtent l="0" t="0" r="635" b="31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93" w:lineRule="exact"/>
                            <w:ind w:left="20"/>
                            <w:rPr>
                              <w:b/>
                              <w:sz w:val="17"/>
                            </w:rPr>
                          </w:pPr>
                          <w:r>
                            <w:rPr>
                              <w:b/>
                              <w:sz w:val="17"/>
                            </w:rPr>
                            <w:t>CAU/UF: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9" type="#_x0000_t202" style="position:absolute;margin-left:76.9pt;margin-top:89pt;width:32.55pt;height:10.5pt;z-index:-69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9KswIAALA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" filled="f" stroked="f">
              <v:textbox inset="0,0,0,0">
                <w:txbxContent>
                  <w:p w:rsidR="00500A47" w:rsidRDefault="000A7459">
                    <w:pPr>
                      <w:spacing w:line="193" w:lineRule="exact"/>
                      <w:ind w:left="20"/>
                      <w:rPr>
                        <w:b/>
                        <w:sz w:val="17"/>
                      </w:rPr>
                    </w:pPr>
                    <w:r>
                      <w:rPr>
                        <w:b/>
                        <w:sz w:val="17"/>
                      </w:rPr>
                      <w:t>CAU/UF:</w:t>
                    </w:r>
                  </w:p>
                </w:txbxContent>
              </v:textbox>
              <w10:wrap anchorx="page" anchory="page"/>
            </v:shape>
          </w:pict>
        </mc:Fallback>
      </mc:AlternateContent>
    </w:r>
    <w:r w:rsidR="00255050">
      <w:rPr>
        <w:noProof/>
        <w:lang w:bidi="ar-SA"/>
      </w:rPr>
      <mc:AlternateContent>
        <mc:Choice Requires="wps">
          <w:drawing>
            <wp:anchor distT="0" distB="0" distL="114300" distR="114300" simplePos="0" relativeHeight="502622768" behindDoc="1" locked="0" layoutInCell="1" allowOverlap="1">
              <wp:simplePos x="0" y="0"/>
              <wp:positionH relativeFrom="page">
                <wp:posOffset>976630</wp:posOffset>
              </wp:positionH>
              <wp:positionV relativeFrom="page">
                <wp:posOffset>1337945</wp:posOffset>
              </wp:positionV>
              <wp:extent cx="4373245" cy="133350"/>
              <wp:effectExtent l="0" t="4445"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spacing w:line="193" w:lineRule="exact"/>
                            <w:ind w:left="20"/>
                            <w:rPr>
                              <w:b/>
                              <w:sz w:val="17"/>
                            </w:rPr>
                          </w:pPr>
                          <w:r>
                            <w:rPr>
                              <w:b/>
                              <w:sz w:val="17"/>
                            </w:rPr>
                            <w:t>ANEXO</w:t>
                          </w:r>
                          <w:r>
                            <w:rPr>
                              <w:b/>
                              <w:spacing w:val="-13"/>
                              <w:sz w:val="17"/>
                            </w:rPr>
                            <w:t xml:space="preserve"> </w:t>
                          </w:r>
                          <w:r>
                            <w:rPr>
                              <w:b/>
                              <w:spacing w:val="-3"/>
                              <w:sz w:val="17"/>
                            </w:rPr>
                            <w:t>3.6</w:t>
                          </w:r>
                          <w:r>
                            <w:rPr>
                              <w:b/>
                              <w:spacing w:val="-17"/>
                              <w:sz w:val="17"/>
                            </w:rPr>
                            <w:t xml:space="preserve"> </w:t>
                          </w:r>
                          <w:r>
                            <w:rPr>
                              <w:b/>
                              <w:sz w:val="17"/>
                            </w:rPr>
                            <w:t>-</w:t>
                          </w:r>
                          <w:r>
                            <w:rPr>
                              <w:b/>
                              <w:spacing w:val="-8"/>
                              <w:sz w:val="17"/>
                            </w:rPr>
                            <w:t xml:space="preserve"> </w:t>
                          </w:r>
                          <w:r>
                            <w:rPr>
                              <w:b/>
                              <w:sz w:val="17"/>
                            </w:rPr>
                            <w:t>Indicadores</w:t>
                          </w:r>
                          <w:r>
                            <w:rPr>
                              <w:b/>
                              <w:spacing w:val="-11"/>
                              <w:sz w:val="17"/>
                            </w:rPr>
                            <w:t xml:space="preserve"> </w:t>
                          </w:r>
                          <w:r>
                            <w:rPr>
                              <w:b/>
                              <w:sz w:val="17"/>
                            </w:rPr>
                            <w:t>Institucionais</w:t>
                          </w:r>
                          <w:r>
                            <w:rPr>
                              <w:b/>
                              <w:spacing w:val="-11"/>
                              <w:sz w:val="17"/>
                            </w:rPr>
                            <w:t xml:space="preserve"> </w:t>
                          </w:r>
                          <w:r>
                            <w:rPr>
                              <w:b/>
                              <w:sz w:val="17"/>
                            </w:rPr>
                            <w:t>e</w:t>
                          </w:r>
                          <w:r>
                            <w:rPr>
                              <w:b/>
                              <w:spacing w:val="-7"/>
                              <w:sz w:val="17"/>
                            </w:rPr>
                            <w:t xml:space="preserve"> </w:t>
                          </w:r>
                          <w:r>
                            <w:rPr>
                              <w:b/>
                              <w:sz w:val="17"/>
                            </w:rPr>
                            <w:t>de</w:t>
                          </w:r>
                          <w:r>
                            <w:rPr>
                              <w:b/>
                              <w:spacing w:val="-6"/>
                              <w:sz w:val="17"/>
                            </w:rPr>
                            <w:t xml:space="preserve"> </w:t>
                          </w:r>
                          <w:r>
                            <w:rPr>
                              <w:b/>
                              <w:sz w:val="17"/>
                            </w:rPr>
                            <w:t>Resultado</w:t>
                          </w:r>
                          <w:r>
                            <w:rPr>
                              <w:b/>
                              <w:spacing w:val="-12"/>
                              <w:sz w:val="17"/>
                            </w:rPr>
                            <w:t xml:space="preserve"> </w:t>
                          </w:r>
                          <w:r>
                            <w:rPr>
                              <w:b/>
                              <w:sz w:val="17"/>
                            </w:rPr>
                            <w:t>(agrupados</w:t>
                          </w:r>
                          <w:r>
                            <w:rPr>
                              <w:b/>
                              <w:spacing w:val="-11"/>
                              <w:sz w:val="17"/>
                            </w:rPr>
                            <w:t xml:space="preserve"> </w:t>
                          </w:r>
                          <w:r>
                            <w:rPr>
                              <w:b/>
                              <w:sz w:val="17"/>
                            </w:rPr>
                            <w:t>por</w:t>
                          </w:r>
                          <w:r>
                            <w:rPr>
                              <w:b/>
                              <w:spacing w:val="-15"/>
                              <w:sz w:val="17"/>
                            </w:rPr>
                            <w:t xml:space="preserve"> </w:t>
                          </w:r>
                          <w:r>
                            <w:rPr>
                              <w:b/>
                              <w:sz w:val="17"/>
                            </w:rPr>
                            <w:t>objetivo</w:t>
                          </w:r>
                          <w:r>
                            <w:rPr>
                              <w:b/>
                              <w:spacing w:val="-11"/>
                              <w:sz w:val="17"/>
                            </w:rPr>
                            <w:t xml:space="preserve"> </w:t>
                          </w:r>
                          <w:r>
                            <w:rPr>
                              <w:b/>
                              <w:sz w:val="17"/>
                            </w:rPr>
                            <w:t>estratégico)</w:t>
                          </w:r>
                          <w:r>
                            <w:rPr>
                              <w:b/>
                              <w:spacing w:val="-9"/>
                              <w:sz w:val="17"/>
                            </w:rPr>
                            <w:t xml:space="preserve"> </w:t>
                          </w:r>
                          <w:r>
                            <w:rPr>
                              <w:b/>
                              <w:sz w:val="17"/>
                            </w:rPr>
                            <w:t>-</w:t>
                          </w:r>
                          <w:r>
                            <w:rPr>
                              <w:b/>
                              <w:spacing w:val="-8"/>
                              <w:sz w:val="17"/>
                            </w:rPr>
                            <w:t xml:space="preserve"> </w:t>
                          </w:r>
                          <w:r>
                            <w:rPr>
                              <w:b/>
                              <w:sz w:val="17"/>
                            </w:rPr>
                            <w:t>Metas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70" type="#_x0000_t202" style="position:absolute;margin-left:76.9pt;margin-top:105.35pt;width:344.35pt;height:10.5pt;z-index:-69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THtAIAALE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" filled="f" stroked="f">
              <v:textbox inset="0,0,0,0">
                <w:txbxContent>
                  <w:p w:rsidR="00500A47" w:rsidRDefault="000A7459">
                    <w:pPr>
                      <w:spacing w:line="193" w:lineRule="exact"/>
                      <w:ind w:left="20"/>
                      <w:rPr>
                        <w:b/>
                        <w:sz w:val="17"/>
                      </w:rPr>
                    </w:pPr>
                    <w:r>
                      <w:rPr>
                        <w:b/>
                        <w:sz w:val="17"/>
                      </w:rPr>
                      <w:t>ANEXO</w:t>
                    </w:r>
                    <w:r>
                      <w:rPr>
                        <w:b/>
                        <w:spacing w:val="-13"/>
                        <w:sz w:val="17"/>
                      </w:rPr>
                      <w:t xml:space="preserve"> </w:t>
                    </w:r>
                    <w:r>
                      <w:rPr>
                        <w:b/>
                        <w:spacing w:val="-3"/>
                        <w:sz w:val="17"/>
                      </w:rPr>
                      <w:t>3.6</w:t>
                    </w:r>
                    <w:r>
                      <w:rPr>
                        <w:b/>
                        <w:spacing w:val="-17"/>
                        <w:sz w:val="17"/>
                      </w:rPr>
                      <w:t xml:space="preserve"> </w:t>
                    </w:r>
                    <w:r>
                      <w:rPr>
                        <w:b/>
                        <w:sz w:val="17"/>
                      </w:rPr>
                      <w:t>-</w:t>
                    </w:r>
                    <w:r>
                      <w:rPr>
                        <w:b/>
                        <w:spacing w:val="-8"/>
                        <w:sz w:val="17"/>
                      </w:rPr>
                      <w:t xml:space="preserve"> </w:t>
                    </w:r>
                    <w:r>
                      <w:rPr>
                        <w:b/>
                        <w:sz w:val="17"/>
                      </w:rPr>
                      <w:t>Indicadores</w:t>
                    </w:r>
                    <w:r>
                      <w:rPr>
                        <w:b/>
                        <w:spacing w:val="-11"/>
                        <w:sz w:val="17"/>
                      </w:rPr>
                      <w:t xml:space="preserve"> </w:t>
                    </w:r>
                    <w:r>
                      <w:rPr>
                        <w:b/>
                        <w:sz w:val="17"/>
                      </w:rPr>
                      <w:t>Institucionais</w:t>
                    </w:r>
                    <w:r>
                      <w:rPr>
                        <w:b/>
                        <w:spacing w:val="-11"/>
                        <w:sz w:val="17"/>
                      </w:rPr>
                      <w:t xml:space="preserve"> </w:t>
                    </w:r>
                    <w:r>
                      <w:rPr>
                        <w:b/>
                        <w:sz w:val="17"/>
                      </w:rPr>
                      <w:t>e</w:t>
                    </w:r>
                    <w:r>
                      <w:rPr>
                        <w:b/>
                        <w:spacing w:val="-7"/>
                        <w:sz w:val="17"/>
                      </w:rPr>
                      <w:t xml:space="preserve"> </w:t>
                    </w:r>
                    <w:r>
                      <w:rPr>
                        <w:b/>
                        <w:sz w:val="17"/>
                      </w:rPr>
                      <w:t>de</w:t>
                    </w:r>
                    <w:r>
                      <w:rPr>
                        <w:b/>
                        <w:spacing w:val="-6"/>
                        <w:sz w:val="17"/>
                      </w:rPr>
                      <w:t xml:space="preserve"> </w:t>
                    </w:r>
                    <w:r>
                      <w:rPr>
                        <w:b/>
                        <w:sz w:val="17"/>
                      </w:rPr>
                      <w:t>Resultado</w:t>
                    </w:r>
                    <w:r>
                      <w:rPr>
                        <w:b/>
                        <w:spacing w:val="-12"/>
                        <w:sz w:val="17"/>
                      </w:rPr>
                      <w:t xml:space="preserve"> </w:t>
                    </w:r>
                    <w:r>
                      <w:rPr>
                        <w:b/>
                        <w:sz w:val="17"/>
                      </w:rPr>
                      <w:t>(agrupados</w:t>
                    </w:r>
                    <w:r>
                      <w:rPr>
                        <w:b/>
                        <w:spacing w:val="-11"/>
                        <w:sz w:val="17"/>
                      </w:rPr>
                      <w:t xml:space="preserve"> </w:t>
                    </w:r>
                    <w:r>
                      <w:rPr>
                        <w:b/>
                        <w:sz w:val="17"/>
                      </w:rPr>
                      <w:t>por</w:t>
                    </w:r>
                    <w:r>
                      <w:rPr>
                        <w:b/>
                        <w:spacing w:val="-15"/>
                        <w:sz w:val="17"/>
                      </w:rPr>
                      <w:t xml:space="preserve"> </w:t>
                    </w:r>
                    <w:r>
                      <w:rPr>
                        <w:b/>
                        <w:sz w:val="17"/>
                      </w:rPr>
                      <w:t>objetivo</w:t>
                    </w:r>
                    <w:r>
                      <w:rPr>
                        <w:b/>
                        <w:spacing w:val="-11"/>
                        <w:sz w:val="17"/>
                      </w:rPr>
                      <w:t xml:space="preserve"> </w:t>
                    </w:r>
                    <w:r>
                      <w:rPr>
                        <w:b/>
                        <w:sz w:val="17"/>
                      </w:rPr>
                      <w:t>estratégico)</w:t>
                    </w:r>
                    <w:r>
                      <w:rPr>
                        <w:b/>
                        <w:spacing w:val="-9"/>
                        <w:sz w:val="17"/>
                      </w:rPr>
                      <w:t xml:space="preserve"> </w:t>
                    </w:r>
                    <w:r>
                      <w:rPr>
                        <w:b/>
                        <w:sz w:val="17"/>
                      </w:rPr>
                      <w:t>-</w:t>
                    </w:r>
                    <w:r>
                      <w:rPr>
                        <w:b/>
                        <w:spacing w:val="-8"/>
                        <w:sz w:val="17"/>
                      </w:rPr>
                      <w:t xml:space="preserve"> </w:t>
                    </w:r>
                    <w:r>
                      <w:rPr>
                        <w:b/>
                        <w:sz w:val="17"/>
                      </w:rPr>
                      <w:t>Metas</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767" behindDoc="1" locked="0" layoutInCell="1" allowOverlap="1">
          <wp:simplePos x="0" y="0"/>
          <wp:positionH relativeFrom="page">
            <wp:posOffset>10161</wp:posOffset>
          </wp:positionH>
          <wp:positionV relativeFrom="page">
            <wp:posOffset>405967</wp:posOffset>
          </wp:positionV>
          <wp:extent cx="7550403" cy="566852"/>
          <wp:effectExtent l="0" t="0" r="0" b="0"/>
          <wp:wrapNone/>
          <wp:docPr id="9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jpeg"/>
                  <pic:cNvPicPr/>
                </pic:nvPicPr>
                <pic:blipFill>
                  <a:blip r:embed="rId1" cstate="print"/>
                  <a:stretch>
                    <a:fillRect/>
                  </a:stretch>
                </pic:blipFill>
                <pic:spPr>
                  <a:xfrm>
                    <a:off x="0" y="0"/>
                    <a:ext cx="7550403" cy="566852"/>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839" behindDoc="1" locked="0" layoutInCell="1" allowOverlap="1">
          <wp:simplePos x="0" y="0"/>
          <wp:positionH relativeFrom="page">
            <wp:posOffset>0</wp:posOffset>
          </wp:positionH>
          <wp:positionV relativeFrom="page">
            <wp:posOffset>405967</wp:posOffset>
          </wp:positionV>
          <wp:extent cx="7212330" cy="566852"/>
          <wp:effectExtent l="0" t="0" r="0" b="0"/>
          <wp:wrapNone/>
          <wp:docPr id="10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jpeg"/>
                  <pic:cNvPicPr/>
                </pic:nvPicPr>
                <pic:blipFill>
                  <a:blip r:embed="rId1" cstate="print"/>
                  <a:stretch>
                    <a:fillRect/>
                  </a:stretch>
                </pic:blipFill>
                <pic:spPr>
                  <a:xfrm>
                    <a:off x="0" y="0"/>
                    <a:ext cx="7212330" cy="566852"/>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1911" behindDoc="1" locked="0" layoutInCell="1" allowOverlap="1">
          <wp:simplePos x="0" y="0"/>
          <wp:positionH relativeFrom="page">
            <wp:posOffset>10161</wp:posOffset>
          </wp:positionH>
          <wp:positionV relativeFrom="page">
            <wp:posOffset>405967</wp:posOffset>
          </wp:positionV>
          <wp:extent cx="7550403" cy="566852"/>
          <wp:effectExtent l="0" t="0" r="0" b="0"/>
          <wp:wrapNone/>
          <wp:docPr id="1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jpeg"/>
                  <pic:cNvPicPr/>
                </pic:nvPicPr>
                <pic:blipFill>
                  <a:blip r:embed="rId1" cstate="print"/>
                  <a:stretch>
                    <a:fillRect/>
                  </a:stretch>
                </pic:blipFill>
                <pic:spPr>
                  <a:xfrm>
                    <a:off x="0" y="0"/>
                    <a:ext cx="7550403" cy="566852"/>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0783" behindDoc="1" locked="0" layoutInCell="1" allowOverlap="1">
          <wp:simplePos x="0" y="0"/>
          <wp:positionH relativeFrom="page">
            <wp:posOffset>10161</wp:posOffset>
          </wp:positionH>
          <wp:positionV relativeFrom="page">
            <wp:posOffset>405967</wp:posOffset>
          </wp:positionV>
          <wp:extent cx="7550403" cy="566852"/>
          <wp:effectExtent l="0" t="0" r="0" b="0"/>
          <wp:wrapNone/>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1" cstate="print"/>
                  <a:stretch>
                    <a:fillRect/>
                  </a:stretch>
                </pic:blipFill>
                <pic:spPr>
                  <a:xfrm>
                    <a:off x="0" y="0"/>
                    <a:ext cx="7550403" cy="566852"/>
                  </a:xfrm>
                  <a:prstGeom prst="rect">
                    <a:avLst/>
                  </a:prstGeom>
                </pic:spPr>
              </pic:pic>
            </a:graphicData>
          </a:graphic>
        </wp:anchor>
      </w:drawing>
    </w:r>
    <w:r w:rsidR="00255050">
      <w:rPr>
        <w:noProof/>
        <w:lang w:bidi="ar-SA"/>
      </w:rPr>
      <mc:AlternateContent>
        <mc:Choice Requires="wps">
          <w:drawing>
            <wp:anchor distT="0" distB="0" distL="114300" distR="114300" simplePos="0" relativeHeight="502621832" behindDoc="1" locked="0" layoutInCell="1" allowOverlap="1">
              <wp:simplePos x="0" y="0"/>
              <wp:positionH relativeFrom="page">
                <wp:posOffset>1068070</wp:posOffset>
              </wp:positionH>
              <wp:positionV relativeFrom="page">
                <wp:posOffset>1098550</wp:posOffset>
              </wp:positionV>
              <wp:extent cx="5784850" cy="177800"/>
              <wp:effectExtent l="1270" t="3175" r="0" b="0"/>
              <wp:wrapNone/>
              <wp:docPr id="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0A47" w:rsidRDefault="000A7459">
                          <w:pPr>
                            <w:pStyle w:val="Corpodetexto"/>
                            <w:spacing w:line="264" w:lineRule="exact"/>
                            <w:ind w:left="20"/>
                          </w:pPr>
                          <w:r>
                            <w:t>atualizar os valores de anuidade, RRT e demais taxas, a serem praticadas pelo CAU em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47" type="#_x0000_t202" style="position:absolute;margin-left:84.1pt;margin-top:86.5pt;width:455.5pt;height:14pt;z-index:-69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BXtQIAALI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" filled="f" stroked="f">
              <v:textbox inset="0,0,0,0">
                <w:txbxContent>
                  <w:p w:rsidR="00500A47" w:rsidRDefault="000A7459">
                    <w:pPr>
                      <w:pStyle w:val="Corpodetexto"/>
                      <w:spacing w:line="264" w:lineRule="exact"/>
                      <w:ind w:left="20"/>
                    </w:pPr>
                    <w:r>
                      <w:t>atualizar os valores de anuidade, RRT e demais taxas, a serem praticadas pelo CAU em 2015,</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0831" behindDoc="1" locked="0" layoutInCell="1" allowOverlap="1">
          <wp:simplePos x="0" y="0"/>
          <wp:positionH relativeFrom="page">
            <wp:posOffset>10161</wp:posOffset>
          </wp:positionH>
          <wp:positionV relativeFrom="page">
            <wp:posOffset>405967</wp:posOffset>
          </wp:positionV>
          <wp:extent cx="7550403" cy="566852"/>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7550403" cy="56685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0A7459">
    <w:pPr>
      <w:pStyle w:val="Corpodetexto"/>
      <w:spacing w:line="14" w:lineRule="auto"/>
      <w:rPr>
        <w:sz w:val="20"/>
      </w:rPr>
    </w:pPr>
    <w:r>
      <w:rPr>
        <w:noProof/>
        <w:lang w:bidi="ar-SA"/>
      </w:rPr>
      <w:drawing>
        <wp:anchor distT="0" distB="0" distL="0" distR="0" simplePos="0" relativeHeight="267740903" behindDoc="1" locked="0" layoutInCell="1" allowOverlap="1">
          <wp:simplePos x="0" y="0"/>
          <wp:positionH relativeFrom="page">
            <wp:posOffset>0</wp:posOffset>
          </wp:positionH>
          <wp:positionV relativeFrom="page">
            <wp:posOffset>405967</wp:posOffset>
          </wp:positionV>
          <wp:extent cx="7212330" cy="566852"/>
          <wp:effectExtent l="0" t="0" r="0" b="0"/>
          <wp:wrapNone/>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 cstate="print"/>
                  <a:stretch>
                    <a:fillRect/>
                  </a:stretch>
                </pic:blipFill>
                <pic:spPr>
                  <a:xfrm>
                    <a:off x="0" y="0"/>
                    <a:ext cx="7212330" cy="566852"/>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47" w:rsidRDefault="00500A47">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F5559"/>
    <w:multiLevelType w:val="multilevel"/>
    <w:tmpl w:val="7EFADE80"/>
    <w:lvl w:ilvl="0">
      <w:start w:val="1"/>
      <w:numFmt w:val="decimal"/>
      <w:lvlText w:val="%1."/>
      <w:lvlJc w:val="left"/>
      <w:pPr>
        <w:ind w:left="1201" w:hanging="440"/>
        <w:jc w:val="left"/>
      </w:pPr>
      <w:rPr>
        <w:rFonts w:ascii="Calibri" w:eastAsia="Calibri" w:hAnsi="Calibri" w:cs="Calibri" w:hint="default"/>
        <w:b/>
        <w:bCs/>
        <w:spacing w:val="-1"/>
        <w:w w:val="99"/>
        <w:sz w:val="20"/>
        <w:szCs w:val="20"/>
        <w:lang w:val="pt-BR" w:eastAsia="pt-BR" w:bidi="pt-BR"/>
      </w:rPr>
    </w:lvl>
    <w:lvl w:ilvl="1">
      <w:start w:val="1"/>
      <w:numFmt w:val="decimal"/>
      <w:lvlText w:val="%1.%2"/>
      <w:lvlJc w:val="left"/>
      <w:pPr>
        <w:ind w:left="1642" w:hanging="660"/>
        <w:jc w:val="left"/>
      </w:pPr>
      <w:rPr>
        <w:rFonts w:ascii="Calibri" w:eastAsia="Calibri" w:hAnsi="Calibri" w:cs="Calibri" w:hint="default"/>
        <w:w w:val="99"/>
        <w:sz w:val="20"/>
        <w:szCs w:val="20"/>
        <w:lang w:val="pt-BR" w:eastAsia="pt-BR" w:bidi="pt-BR"/>
      </w:rPr>
    </w:lvl>
    <w:lvl w:ilvl="2">
      <w:start w:val="1"/>
      <w:numFmt w:val="decimal"/>
      <w:lvlText w:val="%1.%2.%3"/>
      <w:lvlJc w:val="left"/>
      <w:pPr>
        <w:ind w:left="1861" w:hanging="660"/>
        <w:jc w:val="left"/>
      </w:pPr>
      <w:rPr>
        <w:rFonts w:ascii="Calibri" w:eastAsia="Calibri" w:hAnsi="Calibri" w:cs="Calibri" w:hint="default"/>
        <w:i/>
        <w:w w:val="99"/>
        <w:sz w:val="20"/>
        <w:szCs w:val="20"/>
        <w:lang w:val="pt-BR" w:eastAsia="pt-BR" w:bidi="pt-BR"/>
      </w:rPr>
    </w:lvl>
    <w:lvl w:ilvl="3">
      <w:numFmt w:val="bullet"/>
      <w:lvlText w:val="•"/>
      <w:lvlJc w:val="left"/>
      <w:pPr>
        <w:ind w:left="2930" w:hanging="660"/>
      </w:pPr>
      <w:rPr>
        <w:rFonts w:hint="default"/>
        <w:lang w:val="pt-BR" w:eastAsia="pt-BR" w:bidi="pt-BR"/>
      </w:rPr>
    </w:lvl>
    <w:lvl w:ilvl="4">
      <w:numFmt w:val="bullet"/>
      <w:lvlText w:val="•"/>
      <w:lvlJc w:val="left"/>
      <w:pPr>
        <w:ind w:left="4001" w:hanging="660"/>
      </w:pPr>
      <w:rPr>
        <w:rFonts w:hint="default"/>
        <w:lang w:val="pt-BR" w:eastAsia="pt-BR" w:bidi="pt-BR"/>
      </w:rPr>
    </w:lvl>
    <w:lvl w:ilvl="5">
      <w:numFmt w:val="bullet"/>
      <w:lvlText w:val="•"/>
      <w:lvlJc w:val="left"/>
      <w:pPr>
        <w:ind w:left="5072" w:hanging="660"/>
      </w:pPr>
      <w:rPr>
        <w:rFonts w:hint="default"/>
        <w:lang w:val="pt-BR" w:eastAsia="pt-BR" w:bidi="pt-BR"/>
      </w:rPr>
    </w:lvl>
    <w:lvl w:ilvl="6">
      <w:numFmt w:val="bullet"/>
      <w:lvlText w:val="•"/>
      <w:lvlJc w:val="left"/>
      <w:pPr>
        <w:ind w:left="6143" w:hanging="660"/>
      </w:pPr>
      <w:rPr>
        <w:rFonts w:hint="default"/>
        <w:lang w:val="pt-BR" w:eastAsia="pt-BR" w:bidi="pt-BR"/>
      </w:rPr>
    </w:lvl>
    <w:lvl w:ilvl="7">
      <w:numFmt w:val="bullet"/>
      <w:lvlText w:val="•"/>
      <w:lvlJc w:val="left"/>
      <w:pPr>
        <w:ind w:left="7214" w:hanging="660"/>
      </w:pPr>
      <w:rPr>
        <w:rFonts w:hint="default"/>
        <w:lang w:val="pt-BR" w:eastAsia="pt-BR" w:bidi="pt-BR"/>
      </w:rPr>
    </w:lvl>
    <w:lvl w:ilvl="8">
      <w:numFmt w:val="bullet"/>
      <w:lvlText w:val="•"/>
      <w:lvlJc w:val="left"/>
      <w:pPr>
        <w:ind w:left="8284" w:hanging="660"/>
      </w:pPr>
      <w:rPr>
        <w:rFonts w:hint="default"/>
        <w:lang w:val="pt-BR" w:eastAsia="pt-BR" w:bidi="pt-BR"/>
      </w:rPr>
    </w:lvl>
  </w:abstractNum>
  <w:abstractNum w:abstractNumId="1" w15:restartNumberingAfterBreak="0">
    <w:nsid w:val="0AD54642"/>
    <w:multiLevelType w:val="multilevel"/>
    <w:tmpl w:val="6444E254"/>
    <w:lvl w:ilvl="0">
      <w:start w:val="1"/>
      <w:numFmt w:val="lowerRoman"/>
      <w:lvlText w:val="(%1)"/>
      <w:lvlJc w:val="left"/>
      <w:pPr>
        <w:ind w:left="307" w:hanging="172"/>
        <w:jc w:val="left"/>
      </w:pPr>
      <w:rPr>
        <w:rFonts w:ascii="Calibri" w:eastAsia="Calibri" w:hAnsi="Calibri" w:cs="Calibri" w:hint="default"/>
        <w:b/>
        <w:bCs/>
        <w:color w:val="0000CC"/>
        <w:spacing w:val="0"/>
        <w:w w:val="107"/>
        <w:sz w:val="14"/>
        <w:szCs w:val="14"/>
        <w:lang w:val="pt-BR" w:eastAsia="pt-BR" w:bidi="pt-BR"/>
      </w:rPr>
    </w:lvl>
    <w:lvl w:ilvl="1">
      <w:start w:val="1"/>
      <w:numFmt w:val="lowerRoman"/>
      <w:lvlText w:val="(%2)"/>
      <w:lvlJc w:val="left"/>
      <w:pPr>
        <w:ind w:left="720" w:hanging="185"/>
        <w:jc w:val="left"/>
      </w:pPr>
      <w:rPr>
        <w:rFonts w:ascii="Calibri" w:eastAsia="Calibri" w:hAnsi="Calibri" w:cs="Calibri" w:hint="default"/>
        <w:b/>
        <w:bCs/>
        <w:color w:val="0000CC"/>
        <w:spacing w:val="0"/>
        <w:w w:val="102"/>
        <w:sz w:val="16"/>
        <w:szCs w:val="16"/>
        <w:lang w:val="pt-BR" w:eastAsia="pt-BR" w:bidi="pt-BR"/>
      </w:rPr>
    </w:lvl>
    <w:lvl w:ilvl="2">
      <w:start w:val="1"/>
      <w:numFmt w:val="decimal"/>
      <w:lvlText w:val="%3."/>
      <w:lvlJc w:val="left"/>
      <w:pPr>
        <w:ind w:left="1520" w:hanging="567"/>
        <w:jc w:val="left"/>
      </w:pPr>
      <w:rPr>
        <w:rFonts w:ascii="Calibri" w:eastAsia="Calibri" w:hAnsi="Calibri" w:cs="Calibri" w:hint="default"/>
        <w:b/>
        <w:bCs/>
        <w:spacing w:val="-1"/>
        <w:w w:val="100"/>
        <w:sz w:val="24"/>
        <w:szCs w:val="24"/>
        <w:lang w:val="pt-BR" w:eastAsia="pt-BR" w:bidi="pt-BR"/>
      </w:rPr>
    </w:lvl>
    <w:lvl w:ilvl="3">
      <w:start w:val="1"/>
      <w:numFmt w:val="decimal"/>
      <w:lvlText w:val="%3.%4"/>
      <w:lvlJc w:val="left"/>
      <w:pPr>
        <w:ind w:left="102" w:hanging="567"/>
        <w:jc w:val="left"/>
      </w:pPr>
      <w:rPr>
        <w:rFonts w:ascii="Calibri" w:eastAsia="Calibri" w:hAnsi="Calibri" w:cs="Calibri" w:hint="default"/>
        <w:b/>
        <w:bCs/>
        <w:spacing w:val="-14"/>
        <w:w w:val="100"/>
        <w:sz w:val="24"/>
        <w:szCs w:val="24"/>
        <w:lang w:val="pt-BR" w:eastAsia="pt-BR" w:bidi="pt-BR"/>
      </w:rPr>
    </w:lvl>
    <w:lvl w:ilvl="4">
      <w:numFmt w:val="bullet"/>
      <w:lvlText w:val="•"/>
      <w:lvlJc w:val="left"/>
      <w:pPr>
        <w:ind w:left="2629" w:hanging="567"/>
      </w:pPr>
      <w:rPr>
        <w:rFonts w:hint="default"/>
        <w:lang w:val="pt-BR" w:eastAsia="pt-BR" w:bidi="pt-BR"/>
      </w:rPr>
    </w:lvl>
    <w:lvl w:ilvl="5">
      <w:numFmt w:val="bullet"/>
      <w:lvlText w:val="•"/>
      <w:lvlJc w:val="left"/>
      <w:pPr>
        <w:ind w:left="3738" w:hanging="567"/>
      </w:pPr>
      <w:rPr>
        <w:rFonts w:hint="default"/>
        <w:lang w:val="pt-BR" w:eastAsia="pt-BR" w:bidi="pt-BR"/>
      </w:rPr>
    </w:lvl>
    <w:lvl w:ilvl="6">
      <w:numFmt w:val="bullet"/>
      <w:lvlText w:val="•"/>
      <w:lvlJc w:val="left"/>
      <w:pPr>
        <w:ind w:left="4848" w:hanging="567"/>
      </w:pPr>
      <w:rPr>
        <w:rFonts w:hint="default"/>
        <w:lang w:val="pt-BR" w:eastAsia="pt-BR" w:bidi="pt-BR"/>
      </w:rPr>
    </w:lvl>
    <w:lvl w:ilvl="7">
      <w:numFmt w:val="bullet"/>
      <w:lvlText w:val="•"/>
      <w:lvlJc w:val="left"/>
      <w:pPr>
        <w:ind w:left="5957" w:hanging="567"/>
      </w:pPr>
      <w:rPr>
        <w:rFonts w:hint="default"/>
        <w:lang w:val="pt-BR" w:eastAsia="pt-BR" w:bidi="pt-BR"/>
      </w:rPr>
    </w:lvl>
    <w:lvl w:ilvl="8">
      <w:numFmt w:val="bullet"/>
      <w:lvlText w:val="•"/>
      <w:lvlJc w:val="left"/>
      <w:pPr>
        <w:ind w:left="7067" w:hanging="567"/>
      </w:pPr>
      <w:rPr>
        <w:rFonts w:hint="default"/>
        <w:lang w:val="pt-BR" w:eastAsia="pt-BR" w:bidi="pt-BR"/>
      </w:rPr>
    </w:lvl>
  </w:abstractNum>
  <w:abstractNum w:abstractNumId="2" w15:restartNumberingAfterBreak="0">
    <w:nsid w:val="0E256014"/>
    <w:multiLevelType w:val="hybridMultilevel"/>
    <w:tmpl w:val="49C0BAD2"/>
    <w:lvl w:ilvl="0" w:tplc="BA587384">
      <w:numFmt w:val="bullet"/>
      <w:lvlText w:val=""/>
      <w:lvlJc w:val="left"/>
      <w:pPr>
        <w:ind w:left="1662" w:hanging="360"/>
      </w:pPr>
      <w:rPr>
        <w:rFonts w:ascii="Symbol" w:eastAsia="Symbol" w:hAnsi="Symbol" w:cs="Symbol" w:hint="default"/>
        <w:color w:val="006666"/>
        <w:w w:val="100"/>
        <w:sz w:val="24"/>
        <w:szCs w:val="24"/>
        <w:lang w:val="pt-BR" w:eastAsia="pt-BR" w:bidi="pt-BR"/>
      </w:rPr>
    </w:lvl>
    <w:lvl w:ilvl="1" w:tplc="025A78D6">
      <w:numFmt w:val="bullet"/>
      <w:lvlText w:val="•"/>
      <w:lvlJc w:val="left"/>
      <w:pPr>
        <w:ind w:left="2462" w:hanging="360"/>
      </w:pPr>
      <w:rPr>
        <w:rFonts w:hint="default"/>
        <w:lang w:val="pt-BR" w:eastAsia="pt-BR" w:bidi="pt-BR"/>
      </w:rPr>
    </w:lvl>
    <w:lvl w:ilvl="2" w:tplc="14381BE2">
      <w:numFmt w:val="bullet"/>
      <w:lvlText w:val="•"/>
      <w:lvlJc w:val="left"/>
      <w:pPr>
        <w:ind w:left="3265" w:hanging="360"/>
      </w:pPr>
      <w:rPr>
        <w:rFonts w:hint="default"/>
        <w:lang w:val="pt-BR" w:eastAsia="pt-BR" w:bidi="pt-BR"/>
      </w:rPr>
    </w:lvl>
    <w:lvl w:ilvl="3" w:tplc="05F4B2E4">
      <w:numFmt w:val="bullet"/>
      <w:lvlText w:val="•"/>
      <w:lvlJc w:val="left"/>
      <w:pPr>
        <w:ind w:left="4067" w:hanging="360"/>
      </w:pPr>
      <w:rPr>
        <w:rFonts w:hint="default"/>
        <w:lang w:val="pt-BR" w:eastAsia="pt-BR" w:bidi="pt-BR"/>
      </w:rPr>
    </w:lvl>
    <w:lvl w:ilvl="4" w:tplc="6324F580">
      <w:numFmt w:val="bullet"/>
      <w:lvlText w:val="•"/>
      <w:lvlJc w:val="left"/>
      <w:pPr>
        <w:ind w:left="4870" w:hanging="360"/>
      </w:pPr>
      <w:rPr>
        <w:rFonts w:hint="default"/>
        <w:lang w:val="pt-BR" w:eastAsia="pt-BR" w:bidi="pt-BR"/>
      </w:rPr>
    </w:lvl>
    <w:lvl w:ilvl="5" w:tplc="CF7C7354">
      <w:numFmt w:val="bullet"/>
      <w:lvlText w:val="•"/>
      <w:lvlJc w:val="left"/>
      <w:pPr>
        <w:ind w:left="5673" w:hanging="360"/>
      </w:pPr>
      <w:rPr>
        <w:rFonts w:hint="default"/>
        <w:lang w:val="pt-BR" w:eastAsia="pt-BR" w:bidi="pt-BR"/>
      </w:rPr>
    </w:lvl>
    <w:lvl w:ilvl="6" w:tplc="BEC63002">
      <w:numFmt w:val="bullet"/>
      <w:lvlText w:val="•"/>
      <w:lvlJc w:val="left"/>
      <w:pPr>
        <w:ind w:left="6475" w:hanging="360"/>
      </w:pPr>
      <w:rPr>
        <w:rFonts w:hint="default"/>
        <w:lang w:val="pt-BR" w:eastAsia="pt-BR" w:bidi="pt-BR"/>
      </w:rPr>
    </w:lvl>
    <w:lvl w:ilvl="7" w:tplc="2A1AAC24">
      <w:numFmt w:val="bullet"/>
      <w:lvlText w:val="•"/>
      <w:lvlJc w:val="left"/>
      <w:pPr>
        <w:ind w:left="7278" w:hanging="360"/>
      </w:pPr>
      <w:rPr>
        <w:rFonts w:hint="default"/>
        <w:lang w:val="pt-BR" w:eastAsia="pt-BR" w:bidi="pt-BR"/>
      </w:rPr>
    </w:lvl>
    <w:lvl w:ilvl="8" w:tplc="7B223EC6">
      <w:numFmt w:val="bullet"/>
      <w:lvlText w:val="•"/>
      <w:lvlJc w:val="left"/>
      <w:pPr>
        <w:ind w:left="8081" w:hanging="360"/>
      </w:pPr>
      <w:rPr>
        <w:rFonts w:hint="default"/>
        <w:lang w:val="pt-BR" w:eastAsia="pt-BR" w:bidi="pt-BR"/>
      </w:rPr>
    </w:lvl>
  </w:abstractNum>
  <w:abstractNum w:abstractNumId="3" w15:restartNumberingAfterBreak="0">
    <w:nsid w:val="121B5088"/>
    <w:multiLevelType w:val="multilevel"/>
    <w:tmpl w:val="57D4D018"/>
    <w:lvl w:ilvl="0">
      <w:start w:val="4"/>
      <w:numFmt w:val="decimal"/>
      <w:lvlText w:val="%1"/>
      <w:lvlJc w:val="left"/>
      <w:pPr>
        <w:ind w:left="1498" w:hanging="425"/>
        <w:jc w:val="left"/>
      </w:pPr>
      <w:rPr>
        <w:rFonts w:hint="default"/>
        <w:lang w:val="pt-BR" w:eastAsia="pt-BR" w:bidi="pt-BR"/>
      </w:rPr>
    </w:lvl>
    <w:lvl w:ilvl="1">
      <w:start w:val="1"/>
      <w:numFmt w:val="decimal"/>
      <w:lvlText w:val="%1.%2"/>
      <w:lvlJc w:val="left"/>
      <w:pPr>
        <w:ind w:left="1498" w:hanging="425"/>
        <w:jc w:val="left"/>
      </w:pPr>
      <w:rPr>
        <w:rFonts w:ascii="Calibri" w:eastAsia="Calibri" w:hAnsi="Calibri" w:cs="Calibri" w:hint="default"/>
        <w:b/>
        <w:bCs/>
        <w:color w:val="006666"/>
        <w:spacing w:val="-1"/>
        <w:w w:val="100"/>
        <w:sz w:val="28"/>
        <w:szCs w:val="28"/>
        <w:lang w:val="pt-BR" w:eastAsia="pt-BR" w:bidi="pt-BR"/>
      </w:rPr>
    </w:lvl>
    <w:lvl w:ilvl="2">
      <w:numFmt w:val="bullet"/>
      <w:lvlText w:val=""/>
      <w:lvlJc w:val="left"/>
      <w:pPr>
        <w:ind w:left="1640" w:hanging="286"/>
      </w:pPr>
      <w:rPr>
        <w:rFonts w:ascii="Symbol" w:eastAsia="Symbol" w:hAnsi="Symbol" w:cs="Symbol" w:hint="default"/>
        <w:w w:val="100"/>
        <w:sz w:val="24"/>
        <w:szCs w:val="24"/>
        <w:lang w:val="pt-BR" w:eastAsia="pt-BR" w:bidi="pt-BR"/>
      </w:rPr>
    </w:lvl>
    <w:lvl w:ilvl="3">
      <w:numFmt w:val="bullet"/>
      <w:lvlText w:val="•"/>
      <w:lvlJc w:val="left"/>
      <w:pPr>
        <w:ind w:left="3428" w:hanging="286"/>
      </w:pPr>
      <w:rPr>
        <w:rFonts w:hint="default"/>
        <w:lang w:val="pt-BR" w:eastAsia="pt-BR" w:bidi="pt-BR"/>
      </w:rPr>
    </w:lvl>
    <w:lvl w:ilvl="4">
      <w:numFmt w:val="bullet"/>
      <w:lvlText w:val="•"/>
      <w:lvlJc w:val="left"/>
      <w:pPr>
        <w:ind w:left="4322" w:hanging="286"/>
      </w:pPr>
      <w:rPr>
        <w:rFonts w:hint="default"/>
        <w:lang w:val="pt-BR" w:eastAsia="pt-BR" w:bidi="pt-BR"/>
      </w:rPr>
    </w:lvl>
    <w:lvl w:ilvl="5">
      <w:numFmt w:val="bullet"/>
      <w:lvlText w:val="•"/>
      <w:lvlJc w:val="left"/>
      <w:pPr>
        <w:ind w:left="5216" w:hanging="286"/>
      </w:pPr>
      <w:rPr>
        <w:rFonts w:hint="default"/>
        <w:lang w:val="pt-BR" w:eastAsia="pt-BR" w:bidi="pt-BR"/>
      </w:rPr>
    </w:lvl>
    <w:lvl w:ilvl="6">
      <w:numFmt w:val="bullet"/>
      <w:lvlText w:val="•"/>
      <w:lvlJc w:val="left"/>
      <w:pPr>
        <w:ind w:left="6110" w:hanging="286"/>
      </w:pPr>
      <w:rPr>
        <w:rFonts w:hint="default"/>
        <w:lang w:val="pt-BR" w:eastAsia="pt-BR" w:bidi="pt-BR"/>
      </w:rPr>
    </w:lvl>
    <w:lvl w:ilvl="7">
      <w:numFmt w:val="bullet"/>
      <w:lvlText w:val="•"/>
      <w:lvlJc w:val="left"/>
      <w:pPr>
        <w:ind w:left="7004" w:hanging="286"/>
      </w:pPr>
      <w:rPr>
        <w:rFonts w:hint="default"/>
        <w:lang w:val="pt-BR" w:eastAsia="pt-BR" w:bidi="pt-BR"/>
      </w:rPr>
    </w:lvl>
    <w:lvl w:ilvl="8">
      <w:numFmt w:val="bullet"/>
      <w:lvlText w:val="•"/>
      <w:lvlJc w:val="left"/>
      <w:pPr>
        <w:ind w:left="7898" w:hanging="286"/>
      </w:pPr>
      <w:rPr>
        <w:rFonts w:hint="default"/>
        <w:lang w:val="pt-BR" w:eastAsia="pt-BR" w:bidi="pt-BR"/>
      </w:rPr>
    </w:lvl>
  </w:abstractNum>
  <w:abstractNum w:abstractNumId="4" w15:restartNumberingAfterBreak="0">
    <w:nsid w:val="13E32ED7"/>
    <w:multiLevelType w:val="hybridMultilevel"/>
    <w:tmpl w:val="46DCF0DE"/>
    <w:lvl w:ilvl="0" w:tplc="3D403A18">
      <w:start w:val="1"/>
      <w:numFmt w:val="lowerLetter"/>
      <w:lvlText w:val="%1."/>
      <w:lvlJc w:val="left"/>
      <w:pPr>
        <w:ind w:left="2348" w:hanging="425"/>
        <w:jc w:val="left"/>
      </w:pPr>
      <w:rPr>
        <w:rFonts w:ascii="Calibri" w:eastAsia="Calibri" w:hAnsi="Calibri" w:cs="Calibri" w:hint="default"/>
        <w:spacing w:val="-3"/>
        <w:w w:val="100"/>
        <w:sz w:val="24"/>
        <w:szCs w:val="24"/>
        <w:lang w:val="pt-BR" w:eastAsia="pt-BR" w:bidi="pt-BR"/>
      </w:rPr>
    </w:lvl>
    <w:lvl w:ilvl="1" w:tplc="3ECC92BE">
      <w:numFmt w:val="bullet"/>
      <w:lvlText w:val="•"/>
      <w:lvlJc w:val="left"/>
      <w:pPr>
        <w:ind w:left="3074" w:hanging="425"/>
      </w:pPr>
      <w:rPr>
        <w:rFonts w:hint="default"/>
        <w:lang w:val="pt-BR" w:eastAsia="pt-BR" w:bidi="pt-BR"/>
      </w:rPr>
    </w:lvl>
    <w:lvl w:ilvl="2" w:tplc="1512A586">
      <w:numFmt w:val="bullet"/>
      <w:lvlText w:val="•"/>
      <w:lvlJc w:val="left"/>
      <w:pPr>
        <w:ind w:left="3809" w:hanging="425"/>
      </w:pPr>
      <w:rPr>
        <w:rFonts w:hint="default"/>
        <w:lang w:val="pt-BR" w:eastAsia="pt-BR" w:bidi="pt-BR"/>
      </w:rPr>
    </w:lvl>
    <w:lvl w:ilvl="3" w:tplc="B8307812">
      <w:numFmt w:val="bullet"/>
      <w:lvlText w:val="•"/>
      <w:lvlJc w:val="left"/>
      <w:pPr>
        <w:ind w:left="4543" w:hanging="425"/>
      </w:pPr>
      <w:rPr>
        <w:rFonts w:hint="default"/>
        <w:lang w:val="pt-BR" w:eastAsia="pt-BR" w:bidi="pt-BR"/>
      </w:rPr>
    </w:lvl>
    <w:lvl w:ilvl="4" w:tplc="DDFA3FA6">
      <w:numFmt w:val="bullet"/>
      <w:lvlText w:val="•"/>
      <w:lvlJc w:val="left"/>
      <w:pPr>
        <w:ind w:left="5278" w:hanging="425"/>
      </w:pPr>
      <w:rPr>
        <w:rFonts w:hint="default"/>
        <w:lang w:val="pt-BR" w:eastAsia="pt-BR" w:bidi="pt-BR"/>
      </w:rPr>
    </w:lvl>
    <w:lvl w:ilvl="5" w:tplc="3BA20B10">
      <w:numFmt w:val="bullet"/>
      <w:lvlText w:val="•"/>
      <w:lvlJc w:val="left"/>
      <w:pPr>
        <w:ind w:left="6013" w:hanging="425"/>
      </w:pPr>
      <w:rPr>
        <w:rFonts w:hint="default"/>
        <w:lang w:val="pt-BR" w:eastAsia="pt-BR" w:bidi="pt-BR"/>
      </w:rPr>
    </w:lvl>
    <w:lvl w:ilvl="6" w:tplc="CCD4734C">
      <w:numFmt w:val="bullet"/>
      <w:lvlText w:val="•"/>
      <w:lvlJc w:val="left"/>
      <w:pPr>
        <w:ind w:left="6747" w:hanging="425"/>
      </w:pPr>
      <w:rPr>
        <w:rFonts w:hint="default"/>
        <w:lang w:val="pt-BR" w:eastAsia="pt-BR" w:bidi="pt-BR"/>
      </w:rPr>
    </w:lvl>
    <w:lvl w:ilvl="7" w:tplc="A6245522">
      <w:numFmt w:val="bullet"/>
      <w:lvlText w:val="•"/>
      <w:lvlJc w:val="left"/>
      <w:pPr>
        <w:ind w:left="7482" w:hanging="425"/>
      </w:pPr>
      <w:rPr>
        <w:rFonts w:hint="default"/>
        <w:lang w:val="pt-BR" w:eastAsia="pt-BR" w:bidi="pt-BR"/>
      </w:rPr>
    </w:lvl>
    <w:lvl w:ilvl="8" w:tplc="6A104D2E">
      <w:numFmt w:val="bullet"/>
      <w:lvlText w:val="•"/>
      <w:lvlJc w:val="left"/>
      <w:pPr>
        <w:ind w:left="8217" w:hanging="425"/>
      </w:pPr>
      <w:rPr>
        <w:rFonts w:hint="default"/>
        <w:lang w:val="pt-BR" w:eastAsia="pt-BR" w:bidi="pt-BR"/>
      </w:rPr>
    </w:lvl>
  </w:abstractNum>
  <w:abstractNum w:abstractNumId="5" w15:restartNumberingAfterBreak="0">
    <w:nsid w:val="189662DB"/>
    <w:multiLevelType w:val="hybridMultilevel"/>
    <w:tmpl w:val="75D270EE"/>
    <w:lvl w:ilvl="0" w:tplc="B9C44BAA">
      <w:start w:val="1"/>
      <w:numFmt w:val="lowerLetter"/>
      <w:lvlText w:val="%1."/>
      <w:lvlJc w:val="left"/>
      <w:pPr>
        <w:ind w:left="2348" w:hanging="425"/>
        <w:jc w:val="left"/>
      </w:pPr>
      <w:rPr>
        <w:rFonts w:ascii="Calibri" w:eastAsia="Calibri" w:hAnsi="Calibri" w:cs="Calibri" w:hint="default"/>
        <w:spacing w:val="-3"/>
        <w:w w:val="100"/>
        <w:sz w:val="24"/>
        <w:szCs w:val="24"/>
        <w:lang w:val="pt-BR" w:eastAsia="pt-BR" w:bidi="pt-BR"/>
      </w:rPr>
    </w:lvl>
    <w:lvl w:ilvl="1" w:tplc="062623FC">
      <w:numFmt w:val="bullet"/>
      <w:lvlText w:val="•"/>
      <w:lvlJc w:val="left"/>
      <w:pPr>
        <w:ind w:left="3074" w:hanging="425"/>
      </w:pPr>
      <w:rPr>
        <w:rFonts w:hint="default"/>
        <w:lang w:val="pt-BR" w:eastAsia="pt-BR" w:bidi="pt-BR"/>
      </w:rPr>
    </w:lvl>
    <w:lvl w:ilvl="2" w:tplc="CBCE513E">
      <w:numFmt w:val="bullet"/>
      <w:lvlText w:val="•"/>
      <w:lvlJc w:val="left"/>
      <w:pPr>
        <w:ind w:left="3809" w:hanging="425"/>
      </w:pPr>
      <w:rPr>
        <w:rFonts w:hint="default"/>
        <w:lang w:val="pt-BR" w:eastAsia="pt-BR" w:bidi="pt-BR"/>
      </w:rPr>
    </w:lvl>
    <w:lvl w:ilvl="3" w:tplc="0680978A">
      <w:numFmt w:val="bullet"/>
      <w:lvlText w:val="•"/>
      <w:lvlJc w:val="left"/>
      <w:pPr>
        <w:ind w:left="4543" w:hanging="425"/>
      </w:pPr>
      <w:rPr>
        <w:rFonts w:hint="default"/>
        <w:lang w:val="pt-BR" w:eastAsia="pt-BR" w:bidi="pt-BR"/>
      </w:rPr>
    </w:lvl>
    <w:lvl w:ilvl="4" w:tplc="FD30BB2E">
      <w:numFmt w:val="bullet"/>
      <w:lvlText w:val="•"/>
      <w:lvlJc w:val="left"/>
      <w:pPr>
        <w:ind w:left="5278" w:hanging="425"/>
      </w:pPr>
      <w:rPr>
        <w:rFonts w:hint="default"/>
        <w:lang w:val="pt-BR" w:eastAsia="pt-BR" w:bidi="pt-BR"/>
      </w:rPr>
    </w:lvl>
    <w:lvl w:ilvl="5" w:tplc="461AC692">
      <w:numFmt w:val="bullet"/>
      <w:lvlText w:val="•"/>
      <w:lvlJc w:val="left"/>
      <w:pPr>
        <w:ind w:left="6013" w:hanging="425"/>
      </w:pPr>
      <w:rPr>
        <w:rFonts w:hint="default"/>
        <w:lang w:val="pt-BR" w:eastAsia="pt-BR" w:bidi="pt-BR"/>
      </w:rPr>
    </w:lvl>
    <w:lvl w:ilvl="6" w:tplc="63D2E740">
      <w:numFmt w:val="bullet"/>
      <w:lvlText w:val="•"/>
      <w:lvlJc w:val="left"/>
      <w:pPr>
        <w:ind w:left="6747" w:hanging="425"/>
      </w:pPr>
      <w:rPr>
        <w:rFonts w:hint="default"/>
        <w:lang w:val="pt-BR" w:eastAsia="pt-BR" w:bidi="pt-BR"/>
      </w:rPr>
    </w:lvl>
    <w:lvl w:ilvl="7" w:tplc="08725D5E">
      <w:numFmt w:val="bullet"/>
      <w:lvlText w:val="•"/>
      <w:lvlJc w:val="left"/>
      <w:pPr>
        <w:ind w:left="7482" w:hanging="425"/>
      </w:pPr>
      <w:rPr>
        <w:rFonts w:hint="default"/>
        <w:lang w:val="pt-BR" w:eastAsia="pt-BR" w:bidi="pt-BR"/>
      </w:rPr>
    </w:lvl>
    <w:lvl w:ilvl="8" w:tplc="5024DB98">
      <w:numFmt w:val="bullet"/>
      <w:lvlText w:val="•"/>
      <w:lvlJc w:val="left"/>
      <w:pPr>
        <w:ind w:left="8217" w:hanging="425"/>
      </w:pPr>
      <w:rPr>
        <w:rFonts w:hint="default"/>
        <w:lang w:val="pt-BR" w:eastAsia="pt-BR" w:bidi="pt-BR"/>
      </w:rPr>
    </w:lvl>
  </w:abstractNum>
  <w:abstractNum w:abstractNumId="6" w15:restartNumberingAfterBreak="0">
    <w:nsid w:val="1D310853"/>
    <w:multiLevelType w:val="hybridMultilevel"/>
    <w:tmpl w:val="FB407C26"/>
    <w:lvl w:ilvl="0" w:tplc="1CC286CA">
      <w:numFmt w:val="bullet"/>
      <w:lvlText w:val="–"/>
      <w:lvlJc w:val="left"/>
      <w:pPr>
        <w:ind w:left="522" w:hanging="315"/>
      </w:pPr>
      <w:rPr>
        <w:rFonts w:ascii="Calibri Light" w:eastAsia="Calibri Light" w:hAnsi="Calibri Light" w:cs="Calibri Light" w:hint="default"/>
        <w:color w:val="006666"/>
        <w:w w:val="99"/>
        <w:sz w:val="44"/>
        <w:szCs w:val="44"/>
        <w:lang w:val="pt-BR" w:eastAsia="pt-BR" w:bidi="pt-BR"/>
      </w:rPr>
    </w:lvl>
    <w:lvl w:ilvl="1" w:tplc="9A88CE86">
      <w:numFmt w:val="bullet"/>
      <w:lvlText w:val="•"/>
      <w:lvlJc w:val="left"/>
      <w:pPr>
        <w:ind w:left="102" w:hanging="567"/>
      </w:pPr>
      <w:rPr>
        <w:rFonts w:ascii="Calibri" w:eastAsia="Calibri" w:hAnsi="Calibri" w:cs="Calibri" w:hint="default"/>
        <w:spacing w:val="-3"/>
        <w:w w:val="100"/>
        <w:sz w:val="24"/>
        <w:szCs w:val="24"/>
        <w:lang w:val="pt-BR" w:eastAsia="pt-BR" w:bidi="pt-BR"/>
      </w:rPr>
    </w:lvl>
    <w:lvl w:ilvl="2" w:tplc="799E28CE">
      <w:numFmt w:val="bullet"/>
      <w:lvlText w:val="•"/>
      <w:lvlJc w:val="left"/>
      <w:pPr>
        <w:ind w:left="1494" w:hanging="567"/>
      </w:pPr>
      <w:rPr>
        <w:rFonts w:hint="default"/>
        <w:lang w:val="pt-BR" w:eastAsia="pt-BR" w:bidi="pt-BR"/>
      </w:rPr>
    </w:lvl>
    <w:lvl w:ilvl="3" w:tplc="C4568E38">
      <w:numFmt w:val="bullet"/>
      <w:lvlText w:val="•"/>
      <w:lvlJc w:val="left"/>
      <w:pPr>
        <w:ind w:left="2468" w:hanging="567"/>
      </w:pPr>
      <w:rPr>
        <w:rFonts w:hint="default"/>
        <w:lang w:val="pt-BR" w:eastAsia="pt-BR" w:bidi="pt-BR"/>
      </w:rPr>
    </w:lvl>
    <w:lvl w:ilvl="4" w:tplc="66D6AA2A">
      <w:numFmt w:val="bullet"/>
      <w:lvlText w:val="•"/>
      <w:lvlJc w:val="left"/>
      <w:pPr>
        <w:ind w:left="3442" w:hanging="567"/>
      </w:pPr>
      <w:rPr>
        <w:rFonts w:hint="default"/>
        <w:lang w:val="pt-BR" w:eastAsia="pt-BR" w:bidi="pt-BR"/>
      </w:rPr>
    </w:lvl>
    <w:lvl w:ilvl="5" w:tplc="838AAB4E">
      <w:numFmt w:val="bullet"/>
      <w:lvlText w:val="•"/>
      <w:lvlJc w:val="left"/>
      <w:pPr>
        <w:ind w:left="4416" w:hanging="567"/>
      </w:pPr>
      <w:rPr>
        <w:rFonts w:hint="default"/>
        <w:lang w:val="pt-BR" w:eastAsia="pt-BR" w:bidi="pt-BR"/>
      </w:rPr>
    </w:lvl>
    <w:lvl w:ilvl="6" w:tplc="3D6E3584">
      <w:numFmt w:val="bullet"/>
      <w:lvlText w:val="•"/>
      <w:lvlJc w:val="left"/>
      <w:pPr>
        <w:ind w:left="5390" w:hanging="567"/>
      </w:pPr>
      <w:rPr>
        <w:rFonts w:hint="default"/>
        <w:lang w:val="pt-BR" w:eastAsia="pt-BR" w:bidi="pt-BR"/>
      </w:rPr>
    </w:lvl>
    <w:lvl w:ilvl="7" w:tplc="5B68299C">
      <w:numFmt w:val="bullet"/>
      <w:lvlText w:val="•"/>
      <w:lvlJc w:val="left"/>
      <w:pPr>
        <w:ind w:left="6364" w:hanging="567"/>
      </w:pPr>
      <w:rPr>
        <w:rFonts w:hint="default"/>
        <w:lang w:val="pt-BR" w:eastAsia="pt-BR" w:bidi="pt-BR"/>
      </w:rPr>
    </w:lvl>
    <w:lvl w:ilvl="8" w:tplc="C504D280">
      <w:numFmt w:val="bullet"/>
      <w:lvlText w:val="•"/>
      <w:lvlJc w:val="left"/>
      <w:pPr>
        <w:ind w:left="7338" w:hanging="567"/>
      </w:pPr>
      <w:rPr>
        <w:rFonts w:hint="default"/>
        <w:lang w:val="pt-BR" w:eastAsia="pt-BR" w:bidi="pt-BR"/>
      </w:rPr>
    </w:lvl>
  </w:abstractNum>
  <w:abstractNum w:abstractNumId="7" w15:restartNumberingAfterBreak="0">
    <w:nsid w:val="217F4A87"/>
    <w:multiLevelType w:val="hybridMultilevel"/>
    <w:tmpl w:val="B0DEB520"/>
    <w:lvl w:ilvl="0" w:tplc="30020A28">
      <w:numFmt w:val="bullet"/>
      <w:lvlText w:val="-"/>
      <w:lvlJc w:val="left"/>
      <w:pPr>
        <w:ind w:left="1083" w:hanging="130"/>
      </w:pPr>
      <w:rPr>
        <w:rFonts w:ascii="Calibri" w:eastAsia="Calibri" w:hAnsi="Calibri" w:cs="Calibri" w:hint="default"/>
        <w:w w:val="100"/>
        <w:sz w:val="24"/>
        <w:szCs w:val="24"/>
        <w:lang w:val="pt-BR" w:eastAsia="pt-BR" w:bidi="pt-BR"/>
      </w:rPr>
    </w:lvl>
    <w:lvl w:ilvl="1" w:tplc="05DC06F6">
      <w:numFmt w:val="bullet"/>
      <w:lvlText w:val="•"/>
      <w:lvlJc w:val="left"/>
      <w:pPr>
        <w:ind w:left="1900" w:hanging="130"/>
      </w:pPr>
      <w:rPr>
        <w:rFonts w:hint="default"/>
        <w:lang w:val="pt-BR" w:eastAsia="pt-BR" w:bidi="pt-BR"/>
      </w:rPr>
    </w:lvl>
    <w:lvl w:ilvl="2" w:tplc="57EA11CE">
      <w:numFmt w:val="bullet"/>
      <w:lvlText w:val="•"/>
      <w:lvlJc w:val="left"/>
      <w:pPr>
        <w:ind w:left="2721" w:hanging="130"/>
      </w:pPr>
      <w:rPr>
        <w:rFonts w:hint="default"/>
        <w:lang w:val="pt-BR" w:eastAsia="pt-BR" w:bidi="pt-BR"/>
      </w:rPr>
    </w:lvl>
    <w:lvl w:ilvl="3" w:tplc="493E2360">
      <w:numFmt w:val="bullet"/>
      <w:lvlText w:val="•"/>
      <w:lvlJc w:val="left"/>
      <w:pPr>
        <w:ind w:left="3541" w:hanging="130"/>
      </w:pPr>
      <w:rPr>
        <w:rFonts w:hint="default"/>
        <w:lang w:val="pt-BR" w:eastAsia="pt-BR" w:bidi="pt-BR"/>
      </w:rPr>
    </w:lvl>
    <w:lvl w:ilvl="4" w:tplc="5F5A8B46">
      <w:numFmt w:val="bullet"/>
      <w:lvlText w:val="•"/>
      <w:lvlJc w:val="left"/>
      <w:pPr>
        <w:ind w:left="4362" w:hanging="130"/>
      </w:pPr>
      <w:rPr>
        <w:rFonts w:hint="default"/>
        <w:lang w:val="pt-BR" w:eastAsia="pt-BR" w:bidi="pt-BR"/>
      </w:rPr>
    </w:lvl>
    <w:lvl w:ilvl="5" w:tplc="91F02A06">
      <w:numFmt w:val="bullet"/>
      <w:lvlText w:val="•"/>
      <w:lvlJc w:val="left"/>
      <w:pPr>
        <w:ind w:left="5183" w:hanging="130"/>
      </w:pPr>
      <w:rPr>
        <w:rFonts w:hint="default"/>
        <w:lang w:val="pt-BR" w:eastAsia="pt-BR" w:bidi="pt-BR"/>
      </w:rPr>
    </w:lvl>
    <w:lvl w:ilvl="6" w:tplc="86B655F4">
      <w:numFmt w:val="bullet"/>
      <w:lvlText w:val="•"/>
      <w:lvlJc w:val="left"/>
      <w:pPr>
        <w:ind w:left="6003" w:hanging="130"/>
      </w:pPr>
      <w:rPr>
        <w:rFonts w:hint="default"/>
        <w:lang w:val="pt-BR" w:eastAsia="pt-BR" w:bidi="pt-BR"/>
      </w:rPr>
    </w:lvl>
    <w:lvl w:ilvl="7" w:tplc="FC5E5B9C">
      <w:numFmt w:val="bullet"/>
      <w:lvlText w:val="•"/>
      <w:lvlJc w:val="left"/>
      <w:pPr>
        <w:ind w:left="6824" w:hanging="130"/>
      </w:pPr>
      <w:rPr>
        <w:rFonts w:hint="default"/>
        <w:lang w:val="pt-BR" w:eastAsia="pt-BR" w:bidi="pt-BR"/>
      </w:rPr>
    </w:lvl>
    <w:lvl w:ilvl="8" w:tplc="ECDAEA48">
      <w:numFmt w:val="bullet"/>
      <w:lvlText w:val="•"/>
      <w:lvlJc w:val="left"/>
      <w:pPr>
        <w:ind w:left="7645" w:hanging="130"/>
      </w:pPr>
      <w:rPr>
        <w:rFonts w:hint="default"/>
        <w:lang w:val="pt-BR" w:eastAsia="pt-BR" w:bidi="pt-BR"/>
      </w:rPr>
    </w:lvl>
  </w:abstractNum>
  <w:abstractNum w:abstractNumId="8" w15:restartNumberingAfterBreak="0">
    <w:nsid w:val="240C2424"/>
    <w:multiLevelType w:val="hybridMultilevel"/>
    <w:tmpl w:val="4292331A"/>
    <w:lvl w:ilvl="0" w:tplc="FE56E73A">
      <w:start w:val="1"/>
      <w:numFmt w:val="lowerLetter"/>
      <w:lvlText w:val="%1)"/>
      <w:lvlJc w:val="left"/>
      <w:pPr>
        <w:ind w:left="1200" w:hanging="247"/>
        <w:jc w:val="left"/>
      </w:pPr>
      <w:rPr>
        <w:rFonts w:ascii="Calibri" w:eastAsia="Calibri" w:hAnsi="Calibri" w:cs="Calibri" w:hint="default"/>
        <w:b/>
        <w:bCs/>
        <w:spacing w:val="-3"/>
        <w:w w:val="100"/>
        <w:sz w:val="24"/>
        <w:szCs w:val="24"/>
        <w:lang w:val="pt-BR" w:eastAsia="pt-BR" w:bidi="pt-BR"/>
      </w:rPr>
    </w:lvl>
    <w:lvl w:ilvl="1" w:tplc="2592A4EC">
      <w:numFmt w:val="bullet"/>
      <w:lvlText w:val="•"/>
      <w:lvlJc w:val="left"/>
      <w:pPr>
        <w:ind w:left="2008" w:hanging="247"/>
      </w:pPr>
      <w:rPr>
        <w:rFonts w:hint="default"/>
        <w:lang w:val="pt-BR" w:eastAsia="pt-BR" w:bidi="pt-BR"/>
      </w:rPr>
    </w:lvl>
    <w:lvl w:ilvl="2" w:tplc="71EA9796">
      <w:numFmt w:val="bullet"/>
      <w:lvlText w:val="•"/>
      <w:lvlJc w:val="left"/>
      <w:pPr>
        <w:ind w:left="2817" w:hanging="247"/>
      </w:pPr>
      <w:rPr>
        <w:rFonts w:hint="default"/>
        <w:lang w:val="pt-BR" w:eastAsia="pt-BR" w:bidi="pt-BR"/>
      </w:rPr>
    </w:lvl>
    <w:lvl w:ilvl="3" w:tplc="F1CCACD4">
      <w:numFmt w:val="bullet"/>
      <w:lvlText w:val="•"/>
      <w:lvlJc w:val="left"/>
      <w:pPr>
        <w:ind w:left="3625" w:hanging="247"/>
      </w:pPr>
      <w:rPr>
        <w:rFonts w:hint="default"/>
        <w:lang w:val="pt-BR" w:eastAsia="pt-BR" w:bidi="pt-BR"/>
      </w:rPr>
    </w:lvl>
    <w:lvl w:ilvl="4" w:tplc="C75CD258">
      <w:numFmt w:val="bullet"/>
      <w:lvlText w:val="•"/>
      <w:lvlJc w:val="left"/>
      <w:pPr>
        <w:ind w:left="4434" w:hanging="247"/>
      </w:pPr>
      <w:rPr>
        <w:rFonts w:hint="default"/>
        <w:lang w:val="pt-BR" w:eastAsia="pt-BR" w:bidi="pt-BR"/>
      </w:rPr>
    </w:lvl>
    <w:lvl w:ilvl="5" w:tplc="185E4E20">
      <w:numFmt w:val="bullet"/>
      <w:lvlText w:val="•"/>
      <w:lvlJc w:val="left"/>
      <w:pPr>
        <w:ind w:left="5243" w:hanging="247"/>
      </w:pPr>
      <w:rPr>
        <w:rFonts w:hint="default"/>
        <w:lang w:val="pt-BR" w:eastAsia="pt-BR" w:bidi="pt-BR"/>
      </w:rPr>
    </w:lvl>
    <w:lvl w:ilvl="6" w:tplc="B0FA0D92">
      <w:numFmt w:val="bullet"/>
      <w:lvlText w:val="•"/>
      <w:lvlJc w:val="left"/>
      <w:pPr>
        <w:ind w:left="6051" w:hanging="247"/>
      </w:pPr>
      <w:rPr>
        <w:rFonts w:hint="default"/>
        <w:lang w:val="pt-BR" w:eastAsia="pt-BR" w:bidi="pt-BR"/>
      </w:rPr>
    </w:lvl>
    <w:lvl w:ilvl="7" w:tplc="E7C892EE">
      <w:numFmt w:val="bullet"/>
      <w:lvlText w:val="•"/>
      <w:lvlJc w:val="left"/>
      <w:pPr>
        <w:ind w:left="6860" w:hanging="247"/>
      </w:pPr>
      <w:rPr>
        <w:rFonts w:hint="default"/>
        <w:lang w:val="pt-BR" w:eastAsia="pt-BR" w:bidi="pt-BR"/>
      </w:rPr>
    </w:lvl>
    <w:lvl w:ilvl="8" w:tplc="26085A80">
      <w:numFmt w:val="bullet"/>
      <w:lvlText w:val="•"/>
      <w:lvlJc w:val="left"/>
      <w:pPr>
        <w:ind w:left="7669" w:hanging="247"/>
      </w:pPr>
      <w:rPr>
        <w:rFonts w:hint="default"/>
        <w:lang w:val="pt-BR" w:eastAsia="pt-BR" w:bidi="pt-BR"/>
      </w:rPr>
    </w:lvl>
  </w:abstractNum>
  <w:abstractNum w:abstractNumId="9" w15:restartNumberingAfterBreak="0">
    <w:nsid w:val="25FE2DA5"/>
    <w:multiLevelType w:val="hybridMultilevel"/>
    <w:tmpl w:val="BC604EF0"/>
    <w:lvl w:ilvl="0" w:tplc="AB7C264E">
      <w:start w:val="1"/>
      <w:numFmt w:val="lowerLetter"/>
      <w:lvlText w:val="%1."/>
      <w:lvlJc w:val="left"/>
      <w:pPr>
        <w:ind w:left="2348" w:hanging="425"/>
        <w:jc w:val="left"/>
      </w:pPr>
      <w:rPr>
        <w:rFonts w:ascii="Calibri" w:eastAsia="Calibri" w:hAnsi="Calibri" w:cs="Calibri" w:hint="default"/>
        <w:spacing w:val="-10"/>
        <w:w w:val="100"/>
        <w:sz w:val="24"/>
        <w:szCs w:val="24"/>
        <w:lang w:val="pt-BR" w:eastAsia="pt-BR" w:bidi="pt-BR"/>
      </w:rPr>
    </w:lvl>
    <w:lvl w:ilvl="1" w:tplc="D2407968">
      <w:start w:val="1"/>
      <w:numFmt w:val="decimal"/>
      <w:lvlText w:val="%2-"/>
      <w:lvlJc w:val="left"/>
      <w:pPr>
        <w:ind w:left="2773" w:hanging="426"/>
        <w:jc w:val="left"/>
      </w:pPr>
      <w:rPr>
        <w:rFonts w:ascii="Calibri" w:eastAsia="Calibri" w:hAnsi="Calibri" w:cs="Calibri" w:hint="default"/>
        <w:b/>
        <w:bCs/>
        <w:spacing w:val="-2"/>
        <w:w w:val="100"/>
        <w:sz w:val="24"/>
        <w:szCs w:val="24"/>
        <w:lang w:val="pt-BR" w:eastAsia="pt-BR" w:bidi="pt-BR"/>
      </w:rPr>
    </w:lvl>
    <w:lvl w:ilvl="2" w:tplc="17DE1DC6">
      <w:start w:val="1"/>
      <w:numFmt w:val="lowerLetter"/>
      <w:lvlText w:val="%3."/>
      <w:lvlJc w:val="left"/>
      <w:pPr>
        <w:ind w:left="3342" w:hanging="360"/>
        <w:jc w:val="left"/>
      </w:pPr>
      <w:rPr>
        <w:rFonts w:ascii="Calibri" w:eastAsia="Calibri" w:hAnsi="Calibri" w:cs="Calibri" w:hint="default"/>
        <w:spacing w:val="-3"/>
        <w:w w:val="100"/>
        <w:sz w:val="24"/>
        <w:szCs w:val="24"/>
        <w:lang w:val="pt-BR" w:eastAsia="pt-BR" w:bidi="pt-BR"/>
      </w:rPr>
    </w:lvl>
    <w:lvl w:ilvl="3" w:tplc="9BCC8F44">
      <w:numFmt w:val="bullet"/>
      <w:lvlText w:val="•"/>
      <w:lvlJc w:val="left"/>
      <w:pPr>
        <w:ind w:left="4133" w:hanging="360"/>
      </w:pPr>
      <w:rPr>
        <w:rFonts w:hint="default"/>
        <w:lang w:val="pt-BR" w:eastAsia="pt-BR" w:bidi="pt-BR"/>
      </w:rPr>
    </w:lvl>
    <w:lvl w:ilvl="4" w:tplc="9CE0E550">
      <w:numFmt w:val="bullet"/>
      <w:lvlText w:val="•"/>
      <w:lvlJc w:val="left"/>
      <w:pPr>
        <w:ind w:left="4926" w:hanging="360"/>
      </w:pPr>
      <w:rPr>
        <w:rFonts w:hint="default"/>
        <w:lang w:val="pt-BR" w:eastAsia="pt-BR" w:bidi="pt-BR"/>
      </w:rPr>
    </w:lvl>
    <w:lvl w:ilvl="5" w:tplc="EAF6906C">
      <w:numFmt w:val="bullet"/>
      <w:lvlText w:val="•"/>
      <w:lvlJc w:val="left"/>
      <w:pPr>
        <w:ind w:left="5719" w:hanging="360"/>
      </w:pPr>
      <w:rPr>
        <w:rFonts w:hint="default"/>
        <w:lang w:val="pt-BR" w:eastAsia="pt-BR" w:bidi="pt-BR"/>
      </w:rPr>
    </w:lvl>
    <w:lvl w:ilvl="6" w:tplc="E7240E9C">
      <w:numFmt w:val="bullet"/>
      <w:lvlText w:val="•"/>
      <w:lvlJc w:val="left"/>
      <w:pPr>
        <w:ind w:left="6513" w:hanging="360"/>
      </w:pPr>
      <w:rPr>
        <w:rFonts w:hint="default"/>
        <w:lang w:val="pt-BR" w:eastAsia="pt-BR" w:bidi="pt-BR"/>
      </w:rPr>
    </w:lvl>
    <w:lvl w:ilvl="7" w:tplc="EBF48678">
      <w:numFmt w:val="bullet"/>
      <w:lvlText w:val="•"/>
      <w:lvlJc w:val="left"/>
      <w:pPr>
        <w:ind w:left="7306" w:hanging="360"/>
      </w:pPr>
      <w:rPr>
        <w:rFonts w:hint="default"/>
        <w:lang w:val="pt-BR" w:eastAsia="pt-BR" w:bidi="pt-BR"/>
      </w:rPr>
    </w:lvl>
    <w:lvl w:ilvl="8" w:tplc="4468A078">
      <w:numFmt w:val="bullet"/>
      <w:lvlText w:val="•"/>
      <w:lvlJc w:val="left"/>
      <w:pPr>
        <w:ind w:left="8099" w:hanging="360"/>
      </w:pPr>
      <w:rPr>
        <w:rFonts w:hint="default"/>
        <w:lang w:val="pt-BR" w:eastAsia="pt-BR" w:bidi="pt-BR"/>
      </w:rPr>
    </w:lvl>
  </w:abstractNum>
  <w:abstractNum w:abstractNumId="10" w15:restartNumberingAfterBreak="0">
    <w:nsid w:val="331E3DB5"/>
    <w:multiLevelType w:val="hybridMultilevel"/>
    <w:tmpl w:val="EDDCD4EE"/>
    <w:lvl w:ilvl="0" w:tplc="2D405640">
      <w:start w:val="1"/>
      <w:numFmt w:val="lowerLetter"/>
      <w:lvlText w:val="%1)"/>
      <w:lvlJc w:val="left"/>
      <w:pPr>
        <w:ind w:left="102" w:hanging="267"/>
        <w:jc w:val="left"/>
      </w:pPr>
      <w:rPr>
        <w:rFonts w:ascii="Calibri" w:eastAsia="Calibri" w:hAnsi="Calibri" w:cs="Calibri" w:hint="default"/>
        <w:b/>
        <w:bCs/>
        <w:spacing w:val="-1"/>
        <w:w w:val="100"/>
        <w:sz w:val="24"/>
        <w:szCs w:val="24"/>
        <w:lang w:val="pt-BR" w:eastAsia="pt-BR" w:bidi="pt-BR"/>
      </w:rPr>
    </w:lvl>
    <w:lvl w:ilvl="1" w:tplc="281C3E08">
      <w:numFmt w:val="bullet"/>
      <w:lvlText w:val="•"/>
      <w:lvlJc w:val="left"/>
      <w:pPr>
        <w:ind w:left="1018" w:hanging="267"/>
      </w:pPr>
      <w:rPr>
        <w:rFonts w:hint="default"/>
        <w:lang w:val="pt-BR" w:eastAsia="pt-BR" w:bidi="pt-BR"/>
      </w:rPr>
    </w:lvl>
    <w:lvl w:ilvl="2" w:tplc="269ED09A">
      <w:numFmt w:val="bullet"/>
      <w:lvlText w:val="•"/>
      <w:lvlJc w:val="left"/>
      <w:pPr>
        <w:ind w:left="1937" w:hanging="267"/>
      </w:pPr>
      <w:rPr>
        <w:rFonts w:hint="default"/>
        <w:lang w:val="pt-BR" w:eastAsia="pt-BR" w:bidi="pt-BR"/>
      </w:rPr>
    </w:lvl>
    <w:lvl w:ilvl="3" w:tplc="3C200E7C">
      <w:numFmt w:val="bullet"/>
      <w:lvlText w:val="•"/>
      <w:lvlJc w:val="left"/>
      <w:pPr>
        <w:ind w:left="2855" w:hanging="267"/>
      </w:pPr>
      <w:rPr>
        <w:rFonts w:hint="default"/>
        <w:lang w:val="pt-BR" w:eastAsia="pt-BR" w:bidi="pt-BR"/>
      </w:rPr>
    </w:lvl>
    <w:lvl w:ilvl="4" w:tplc="1B841212">
      <w:numFmt w:val="bullet"/>
      <w:lvlText w:val="•"/>
      <w:lvlJc w:val="left"/>
      <w:pPr>
        <w:ind w:left="3774" w:hanging="267"/>
      </w:pPr>
      <w:rPr>
        <w:rFonts w:hint="default"/>
        <w:lang w:val="pt-BR" w:eastAsia="pt-BR" w:bidi="pt-BR"/>
      </w:rPr>
    </w:lvl>
    <w:lvl w:ilvl="5" w:tplc="A47239A4">
      <w:numFmt w:val="bullet"/>
      <w:lvlText w:val="•"/>
      <w:lvlJc w:val="left"/>
      <w:pPr>
        <w:ind w:left="4693" w:hanging="267"/>
      </w:pPr>
      <w:rPr>
        <w:rFonts w:hint="default"/>
        <w:lang w:val="pt-BR" w:eastAsia="pt-BR" w:bidi="pt-BR"/>
      </w:rPr>
    </w:lvl>
    <w:lvl w:ilvl="6" w:tplc="ADE00798">
      <w:numFmt w:val="bullet"/>
      <w:lvlText w:val="•"/>
      <w:lvlJc w:val="left"/>
      <w:pPr>
        <w:ind w:left="5611" w:hanging="267"/>
      </w:pPr>
      <w:rPr>
        <w:rFonts w:hint="default"/>
        <w:lang w:val="pt-BR" w:eastAsia="pt-BR" w:bidi="pt-BR"/>
      </w:rPr>
    </w:lvl>
    <w:lvl w:ilvl="7" w:tplc="B2EECD14">
      <w:numFmt w:val="bullet"/>
      <w:lvlText w:val="•"/>
      <w:lvlJc w:val="left"/>
      <w:pPr>
        <w:ind w:left="6530" w:hanging="267"/>
      </w:pPr>
      <w:rPr>
        <w:rFonts w:hint="default"/>
        <w:lang w:val="pt-BR" w:eastAsia="pt-BR" w:bidi="pt-BR"/>
      </w:rPr>
    </w:lvl>
    <w:lvl w:ilvl="8" w:tplc="112E78FA">
      <w:numFmt w:val="bullet"/>
      <w:lvlText w:val="•"/>
      <w:lvlJc w:val="left"/>
      <w:pPr>
        <w:ind w:left="7449" w:hanging="267"/>
      </w:pPr>
      <w:rPr>
        <w:rFonts w:hint="default"/>
        <w:lang w:val="pt-BR" w:eastAsia="pt-BR" w:bidi="pt-BR"/>
      </w:rPr>
    </w:lvl>
  </w:abstractNum>
  <w:abstractNum w:abstractNumId="11" w15:restartNumberingAfterBreak="0">
    <w:nsid w:val="3A2B445D"/>
    <w:multiLevelType w:val="hybridMultilevel"/>
    <w:tmpl w:val="D22A3B3C"/>
    <w:lvl w:ilvl="0" w:tplc="C5F01A18">
      <w:numFmt w:val="bullet"/>
      <w:lvlText w:val="-"/>
      <w:lvlJc w:val="left"/>
      <w:pPr>
        <w:ind w:left="102" w:hanging="130"/>
      </w:pPr>
      <w:rPr>
        <w:rFonts w:ascii="Calibri" w:eastAsia="Calibri" w:hAnsi="Calibri" w:cs="Calibri" w:hint="default"/>
        <w:b/>
        <w:bCs/>
        <w:w w:val="100"/>
        <w:sz w:val="24"/>
        <w:szCs w:val="24"/>
        <w:lang w:val="pt-BR" w:eastAsia="pt-BR" w:bidi="pt-BR"/>
      </w:rPr>
    </w:lvl>
    <w:lvl w:ilvl="1" w:tplc="50D42E28">
      <w:numFmt w:val="bullet"/>
      <w:lvlText w:val="•"/>
      <w:lvlJc w:val="left"/>
      <w:pPr>
        <w:ind w:left="1018" w:hanging="130"/>
      </w:pPr>
      <w:rPr>
        <w:rFonts w:hint="default"/>
        <w:lang w:val="pt-BR" w:eastAsia="pt-BR" w:bidi="pt-BR"/>
      </w:rPr>
    </w:lvl>
    <w:lvl w:ilvl="2" w:tplc="24F4F494">
      <w:numFmt w:val="bullet"/>
      <w:lvlText w:val="•"/>
      <w:lvlJc w:val="left"/>
      <w:pPr>
        <w:ind w:left="1937" w:hanging="130"/>
      </w:pPr>
      <w:rPr>
        <w:rFonts w:hint="default"/>
        <w:lang w:val="pt-BR" w:eastAsia="pt-BR" w:bidi="pt-BR"/>
      </w:rPr>
    </w:lvl>
    <w:lvl w:ilvl="3" w:tplc="8C528D1E">
      <w:numFmt w:val="bullet"/>
      <w:lvlText w:val="•"/>
      <w:lvlJc w:val="left"/>
      <w:pPr>
        <w:ind w:left="2855" w:hanging="130"/>
      </w:pPr>
      <w:rPr>
        <w:rFonts w:hint="default"/>
        <w:lang w:val="pt-BR" w:eastAsia="pt-BR" w:bidi="pt-BR"/>
      </w:rPr>
    </w:lvl>
    <w:lvl w:ilvl="4" w:tplc="394462A0">
      <w:numFmt w:val="bullet"/>
      <w:lvlText w:val="•"/>
      <w:lvlJc w:val="left"/>
      <w:pPr>
        <w:ind w:left="3774" w:hanging="130"/>
      </w:pPr>
      <w:rPr>
        <w:rFonts w:hint="default"/>
        <w:lang w:val="pt-BR" w:eastAsia="pt-BR" w:bidi="pt-BR"/>
      </w:rPr>
    </w:lvl>
    <w:lvl w:ilvl="5" w:tplc="0FB8479C">
      <w:numFmt w:val="bullet"/>
      <w:lvlText w:val="•"/>
      <w:lvlJc w:val="left"/>
      <w:pPr>
        <w:ind w:left="4693" w:hanging="130"/>
      </w:pPr>
      <w:rPr>
        <w:rFonts w:hint="default"/>
        <w:lang w:val="pt-BR" w:eastAsia="pt-BR" w:bidi="pt-BR"/>
      </w:rPr>
    </w:lvl>
    <w:lvl w:ilvl="6" w:tplc="87E84620">
      <w:numFmt w:val="bullet"/>
      <w:lvlText w:val="•"/>
      <w:lvlJc w:val="left"/>
      <w:pPr>
        <w:ind w:left="5611" w:hanging="130"/>
      </w:pPr>
      <w:rPr>
        <w:rFonts w:hint="default"/>
        <w:lang w:val="pt-BR" w:eastAsia="pt-BR" w:bidi="pt-BR"/>
      </w:rPr>
    </w:lvl>
    <w:lvl w:ilvl="7" w:tplc="CBA61FF6">
      <w:numFmt w:val="bullet"/>
      <w:lvlText w:val="•"/>
      <w:lvlJc w:val="left"/>
      <w:pPr>
        <w:ind w:left="6530" w:hanging="130"/>
      </w:pPr>
      <w:rPr>
        <w:rFonts w:hint="default"/>
        <w:lang w:val="pt-BR" w:eastAsia="pt-BR" w:bidi="pt-BR"/>
      </w:rPr>
    </w:lvl>
    <w:lvl w:ilvl="8" w:tplc="69A2C8F4">
      <w:numFmt w:val="bullet"/>
      <w:lvlText w:val="•"/>
      <w:lvlJc w:val="left"/>
      <w:pPr>
        <w:ind w:left="7449" w:hanging="130"/>
      </w:pPr>
      <w:rPr>
        <w:rFonts w:hint="default"/>
        <w:lang w:val="pt-BR" w:eastAsia="pt-BR" w:bidi="pt-BR"/>
      </w:rPr>
    </w:lvl>
  </w:abstractNum>
  <w:abstractNum w:abstractNumId="12" w15:restartNumberingAfterBreak="0">
    <w:nsid w:val="42C24090"/>
    <w:multiLevelType w:val="hybridMultilevel"/>
    <w:tmpl w:val="2800E918"/>
    <w:lvl w:ilvl="0" w:tplc="F334D588">
      <w:start w:val="4"/>
      <w:numFmt w:val="lowerLetter"/>
      <w:lvlText w:val="%1."/>
      <w:lvlJc w:val="left"/>
      <w:pPr>
        <w:ind w:left="3419" w:hanging="360"/>
        <w:jc w:val="left"/>
      </w:pPr>
      <w:rPr>
        <w:rFonts w:ascii="Calibri" w:eastAsia="Calibri" w:hAnsi="Calibri" w:cs="Calibri" w:hint="default"/>
        <w:spacing w:val="-3"/>
        <w:w w:val="100"/>
        <w:sz w:val="24"/>
        <w:szCs w:val="24"/>
        <w:lang w:val="pt-BR" w:eastAsia="pt-BR" w:bidi="pt-BR"/>
      </w:rPr>
    </w:lvl>
    <w:lvl w:ilvl="1" w:tplc="416671CA">
      <w:numFmt w:val="bullet"/>
      <w:lvlText w:val="•"/>
      <w:lvlJc w:val="left"/>
      <w:pPr>
        <w:ind w:left="4046" w:hanging="360"/>
      </w:pPr>
      <w:rPr>
        <w:rFonts w:hint="default"/>
        <w:lang w:val="pt-BR" w:eastAsia="pt-BR" w:bidi="pt-BR"/>
      </w:rPr>
    </w:lvl>
    <w:lvl w:ilvl="2" w:tplc="BA62B958">
      <w:numFmt w:val="bullet"/>
      <w:lvlText w:val="•"/>
      <w:lvlJc w:val="left"/>
      <w:pPr>
        <w:ind w:left="4673" w:hanging="360"/>
      </w:pPr>
      <w:rPr>
        <w:rFonts w:hint="default"/>
        <w:lang w:val="pt-BR" w:eastAsia="pt-BR" w:bidi="pt-BR"/>
      </w:rPr>
    </w:lvl>
    <w:lvl w:ilvl="3" w:tplc="DAAC8476">
      <w:numFmt w:val="bullet"/>
      <w:lvlText w:val="•"/>
      <w:lvlJc w:val="left"/>
      <w:pPr>
        <w:ind w:left="5299" w:hanging="360"/>
      </w:pPr>
      <w:rPr>
        <w:rFonts w:hint="default"/>
        <w:lang w:val="pt-BR" w:eastAsia="pt-BR" w:bidi="pt-BR"/>
      </w:rPr>
    </w:lvl>
    <w:lvl w:ilvl="4" w:tplc="10D4020C">
      <w:numFmt w:val="bullet"/>
      <w:lvlText w:val="•"/>
      <w:lvlJc w:val="left"/>
      <w:pPr>
        <w:ind w:left="5926" w:hanging="360"/>
      </w:pPr>
      <w:rPr>
        <w:rFonts w:hint="default"/>
        <w:lang w:val="pt-BR" w:eastAsia="pt-BR" w:bidi="pt-BR"/>
      </w:rPr>
    </w:lvl>
    <w:lvl w:ilvl="5" w:tplc="E3A037BC">
      <w:numFmt w:val="bullet"/>
      <w:lvlText w:val="•"/>
      <w:lvlJc w:val="left"/>
      <w:pPr>
        <w:ind w:left="6553" w:hanging="360"/>
      </w:pPr>
      <w:rPr>
        <w:rFonts w:hint="default"/>
        <w:lang w:val="pt-BR" w:eastAsia="pt-BR" w:bidi="pt-BR"/>
      </w:rPr>
    </w:lvl>
    <w:lvl w:ilvl="6" w:tplc="92E8584C">
      <w:numFmt w:val="bullet"/>
      <w:lvlText w:val="•"/>
      <w:lvlJc w:val="left"/>
      <w:pPr>
        <w:ind w:left="7179" w:hanging="360"/>
      </w:pPr>
      <w:rPr>
        <w:rFonts w:hint="default"/>
        <w:lang w:val="pt-BR" w:eastAsia="pt-BR" w:bidi="pt-BR"/>
      </w:rPr>
    </w:lvl>
    <w:lvl w:ilvl="7" w:tplc="C248EBC0">
      <w:numFmt w:val="bullet"/>
      <w:lvlText w:val="•"/>
      <w:lvlJc w:val="left"/>
      <w:pPr>
        <w:ind w:left="7806" w:hanging="360"/>
      </w:pPr>
      <w:rPr>
        <w:rFonts w:hint="default"/>
        <w:lang w:val="pt-BR" w:eastAsia="pt-BR" w:bidi="pt-BR"/>
      </w:rPr>
    </w:lvl>
    <w:lvl w:ilvl="8" w:tplc="D1843A6A">
      <w:numFmt w:val="bullet"/>
      <w:lvlText w:val="•"/>
      <w:lvlJc w:val="left"/>
      <w:pPr>
        <w:ind w:left="8433" w:hanging="360"/>
      </w:pPr>
      <w:rPr>
        <w:rFonts w:hint="default"/>
        <w:lang w:val="pt-BR" w:eastAsia="pt-BR" w:bidi="pt-BR"/>
      </w:rPr>
    </w:lvl>
  </w:abstractNum>
  <w:abstractNum w:abstractNumId="13" w15:restartNumberingAfterBreak="0">
    <w:nsid w:val="42EE5545"/>
    <w:multiLevelType w:val="hybridMultilevel"/>
    <w:tmpl w:val="E6B0B36A"/>
    <w:lvl w:ilvl="0" w:tplc="7040AA12">
      <w:numFmt w:val="bullet"/>
      <w:lvlText w:val=""/>
      <w:lvlJc w:val="left"/>
      <w:pPr>
        <w:ind w:left="1794" w:hanging="360"/>
      </w:pPr>
      <w:rPr>
        <w:rFonts w:ascii="Symbol" w:eastAsia="Symbol" w:hAnsi="Symbol" w:cs="Symbol" w:hint="default"/>
        <w:w w:val="100"/>
        <w:sz w:val="24"/>
        <w:szCs w:val="24"/>
        <w:lang w:val="pt-BR" w:eastAsia="pt-BR" w:bidi="pt-BR"/>
      </w:rPr>
    </w:lvl>
    <w:lvl w:ilvl="1" w:tplc="27EE3776">
      <w:numFmt w:val="bullet"/>
      <w:lvlText w:val="•"/>
      <w:lvlJc w:val="left"/>
      <w:pPr>
        <w:ind w:left="2588" w:hanging="360"/>
      </w:pPr>
      <w:rPr>
        <w:rFonts w:hint="default"/>
        <w:lang w:val="pt-BR" w:eastAsia="pt-BR" w:bidi="pt-BR"/>
      </w:rPr>
    </w:lvl>
    <w:lvl w:ilvl="2" w:tplc="F9EC91DE">
      <w:numFmt w:val="bullet"/>
      <w:lvlText w:val="•"/>
      <w:lvlJc w:val="left"/>
      <w:pPr>
        <w:ind w:left="3377" w:hanging="360"/>
      </w:pPr>
      <w:rPr>
        <w:rFonts w:hint="default"/>
        <w:lang w:val="pt-BR" w:eastAsia="pt-BR" w:bidi="pt-BR"/>
      </w:rPr>
    </w:lvl>
    <w:lvl w:ilvl="3" w:tplc="764A6588">
      <w:numFmt w:val="bullet"/>
      <w:lvlText w:val="•"/>
      <w:lvlJc w:val="left"/>
      <w:pPr>
        <w:ind w:left="4165" w:hanging="360"/>
      </w:pPr>
      <w:rPr>
        <w:rFonts w:hint="default"/>
        <w:lang w:val="pt-BR" w:eastAsia="pt-BR" w:bidi="pt-BR"/>
      </w:rPr>
    </w:lvl>
    <w:lvl w:ilvl="4" w:tplc="8ADA5A7A">
      <w:numFmt w:val="bullet"/>
      <w:lvlText w:val="•"/>
      <w:lvlJc w:val="left"/>
      <w:pPr>
        <w:ind w:left="4954" w:hanging="360"/>
      </w:pPr>
      <w:rPr>
        <w:rFonts w:hint="default"/>
        <w:lang w:val="pt-BR" w:eastAsia="pt-BR" w:bidi="pt-BR"/>
      </w:rPr>
    </w:lvl>
    <w:lvl w:ilvl="5" w:tplc="9044260A">
      <w:numFmt w:val="bullet"/>
      <w:lvlText w:val="•"/>
      <w:lvlJc w:val="left"/>
      <w:pPr>
        <w:ind w:left="5743" w:hanging="360"/>
      </w:pPr>
      <w:rPr>
        <w:rFonts w:hint="default"/>
        <w:lang w:val="pt-BR" w:eastAsia="pt-BR" w:bidi="pt-BR"/>
      </w:rPr>
    </w:lvl>
    <w:lvl w:ilvl="6" w:tplc="D81E82C8">
      <w:numFmt w:val="bullet"/>
      <w:lvlText w:val="•"/>
      <w:lvlJc w:val="left"/>
      <w:pPr>
        <w:ind w:left="6531" w:hanging="360"/>
      </w:pPr>
      <w:rPr>
        <w:rFonts w:hint="default"/>
        <w:lang w:val="pt-BR" w:eastAsia="pt-BR" w:bidi="pt-BR"/>
      </w:rPr>
    </w:lvl>
    <w:lvl w:ilvl="7" w:tplc="D894524C">
      <w:numFmt w:val="bullet"/>
      <w:lvlText w:val="•"/>
      <w:lvlJc w:val="left"/>
      <w:pPr>
        <w:ind w:left="7320" w:hanging="360"/>
      </w:pPr>
      <w:rPr>
        <w:rFonts w:hint="default"/>
        <w:lang w:val="pt-BR" w:eastAsia="pt-BR" w:bidi="pt-BR"/>
      </w:rPr>
    </w:lvl>
    <w:lvl w:ilvl="8" w:tplc="9F5E84E2">
      <w:numFmt w:val="bullet"/>
      <w:lvlText w:val="•"/>
      <w:lvlJc w:val="left"/>
      <w:pPr>
        <w:ind w:left="8109" w:hanging="360"/>
      </w:pPr>
      <w:rPr>
        <w:rFonts w:hint="default"/>
        <w:lang w:val="pt-BR" w:eastAsia="pt-BR" w:bidi="pt-BR"/>
      </w:rPr>
    </w:lvl>
  </w:abstractNum>
  <w:abstractNum w:abstractNumId="14" w15:restartNumberingAfterBreak="0">
    <w:nsid w:val="44221ECB"/>
    <w:multiLevelType w:val="multilevel"/>
    <w:tmpl w:val="AE4C2CD2"/>
    <w:lvl w:ilvl="0">
      <w:start w:val="5"/>
      <w:numFmt w:val="decimal"/>
      <w:lvlText w:val="%1"/>
      <w:lvlJc w:val="left"/>
      <w:pPr>
        <w:ind w:left="1498" w:hanging="425"/>
        <w:jc w:val="left"/>
      </w:pPr>
      <w:rPr>
        <w:rFonts w:hint="default"/>
        <w:lang w:val="pt-BR" w:eastAsia="pt-BR" w:bidi="pt-BR"/>
      </w:rPr>
    </w:lvl>
    <w:lvl w:ilvl="1">
      <w:start w:val="1"/>
      <w:numFmt w:val="decimal"/>
      <w:lvlText w:val="%1.%2"/>
      <w:lvlJc w:val="left"/>
      <w:pPr>
        <w:ind w:left="1498" w:hanging="425"/>
        <w:jc w:val="left"/>
      </w:pPr>
      <w:rPr>
        <w:rFonts w:ascii="Calibri" w:eastAsia="Calibri" w:hAnsi="Calibri" w:cs="Calibri" w:hint="default"/>
        <w:b/>
        <w:bCs/>
        <w:color w:val="006666"/>
        <w:spacing w:val="-1"/>
        <w:w w:val="100"/>
        <w:sz w:val="28"/>
        <w:szCs w:val="28"/>
        <w:lang w:val="pt-BR" w:eastAsia="pt-BR" w:bidi="pt-BR"/>
      </w:rPr>
    </w:lvl>
    <w:lvl w:ilvl="2">
      <w:numFmt w:val="bullet"/>
      <w:lvlText w:val="•"/>
      <w:lvlJc w:val="left"/>
      <w:pPr>
        <w:ind w:left="3137" w:hanging="425"/>
      </w:pPr>
      <w:rPr>
        <w:rFonts w:hint="default"/>
        <w:lang w:val="pt-BR" w:eastAsia="pt-BR" w:bidi="pt-BR"/>
      </w:rPr>
    </w:lvl>
    <w:lvl w:ilvl="3">
      <w:numFmt w:val="bullet"/>
      <w:lvlText w:val="•"/>
      <w:lvlJc w:val="left"/>
      <w:pPr>
        <w:ind w:left="3955" w:hanging="425"/>
      </w:pPr>
      <w:rPr>
        <w:rFonts w:hint="default"/>
        <w:lang w:val="pt-BR" w:eastAsia="pt-BR" w:bidi="pt-BR"/>
      </w:rPr>
    </w:lvl>
    <w:lvl w:ilvl="4">
      <w:numFmt w:val="bullet"/>
      <w:lvlText w:val="•"/>
      <w:lvlJc w:val="left"/>
      <w:pPr>
        <w:ind w:left="4774" w:hanging="425"/>
      </w:pPr>
      <w:rPr>
        <w:rFonts w:hint="default"/>
        <w:lang w:val="pt-BR" w:eastAsia="pt-BR" w:bidi="pt-BR"/>
      </w:rPr>
    </w:lvl>
    <w:lvl w:ilvl="5">
      <w:numFmt w:val="bullet"/>
      <w:lvlText w:val="•"/>
      <w:lvlJc w:val="left"/>
      <w:pPr>
        <w:ind w:left="5593" w:hanging="425"/>
      </w:pPr>
      <w:rPr>
        <w:rFonts w:hint="default"/>
        <w:lang w:val="pt-BR" w:eastAsia="pt-BR" w:bidi="pt-BR"/>
      </w:rPr>
    </w:lvl>
    <w:lvl w:ilvl="6">
      <w:numFmt w:val="bullet"/>
      <w:lvlText w:val="•"/>
      <w:lvlJc w:val="left"/>
      <w:pPr>
        <w:ind w:left="6411" w:hanging="425"/>
      </w:pPr>
      <w:rPr>
        <w:rFonts w:hint="default"/>
        <w:lang w:val="pt-BR" w:eastAsia="pt-BR" w:bidi="pt-BR"/>
      </w:rPr>
    </w:lvl>
    <w:lvl w:ilvl="7">
      <w:numFmt w:val="bullet"/>
      <w:lvlText w:val="•"/>
      <w:lvlJc w:val="left"/>
      <w:pPr>
        <w:ind w:left="7230" w:hanging="425"/>
      </w:pPr>
      <w:rPr>
        <w:rFonts w:hint="default"/>
        <w:lang w:val="pt-BR" w:eastAsia="pt-BR" w:bidi="pt-BR"/>
      </w:rPr>
    </w:lvl>
    <w:lvl w:ilvl="8">
      <w:numFmt w:val="bullet"/>
      <w:lvlText w:val="•"/>
      <w:lvlJc w:val="left"/>
      <w:pPr>
        <w:ind w:left="8049" w:hanging="425"/>
      </w:pPr>
      <w:rPr>
        <w:rFonts w:hint="default"/>
        <w:lang w:val="pt-BR" w:eastAsia="pt-BR" w:bidi="pt-BR"/>
      </w:rPr>
    </w:lvl>
  </w:abstractNum>
  <w:abstractNum w:abstractNumId="15" w15:restartNumberingAfterBreak="0">
    <w:nsid w:val="453C5881"/>
    <w:multiLevelType w:val="hybridMultilevel"/>
    <w:tmpl w:val="3274171A"/>
    <w:lvl w:ilvl="0" w:tplc="92788662">
      <w:start w:val="1"/>
      <w:numFmt w:val="lowerLetter"/>
      <w:lvlText w:val="%1)"/>
      <w:lvlJc w:val="left"/>
      <w:pPr>
        <w:ind w:left="102" w:hanging="257"/>
        <w:jc w:val="left"/>
      </w:pPr>
      <w:rPr>
        <w:rFonts w:ascii="Calibri" w:eastAsia="Calibri" w:hAnsi="Calibri" w:cs="Calibri" w:hint="default"/>
        <w:w w:val="100"/>
        <w:sz w:val="24"/>
        <w:szCs w:val="24"/>
        <w:lang w:val="pt-BR" w:eastAsia="pt-BR" w:bidi="pt-BR"/>
      </w:rPr>
    </w:lvl>
    <w:lvl w:ilvl="1" w:tplc="C1C2DD5E">
      <w:numFmt w:val="bullet"/>
      <w:lvlText w:val="•"/>
      <w:lvlJc w:val="left"/>
      <w:pPr>
        <w:ind w:left="1018" w:hanging="257"/>
      </w:pPr>
      <w:rPr>
        <w:rFonts w:hint="default"/>
        <w:lang w:val="pt-BR" w:eastAsia="pt-BR" w:bidi="pt-BR"/>
      </w:rPr>
    </w:lvl>
    <w:lvl w:ilvl="2" w:tplc="F9062582">
      <w:numFmt w:val="bullet"/>
      <w:lvlText w:val="•"/>
      <w:lvlJc w:val="left"/>
      <w:pPr>
        <w:ind w:left="1937" w:hanging="257"/>
      </w:pPr>
      <w:rPr>
        <w:rFonts w:hint="default"/>
        <w:lang w:val="pt-BR" w:eastAsia="pt-BR" w:bidi="pt-BR"/>
      </w:rPr>
    </w:lvl>
    <w:lvl w:ilvl="3" w:tplc="462C6244">
      <w:numFmt w:val="bullet"/>
      <w:lvlText w:val="•"/>
      <w:lvlJc w:val="left"/>
      <w:pPr>
        <w:ind w:left="2855" w:hanging="257"/>
      </w:pPr>
      <w:rPr>
        <w:rFonts w:hint="default"/>
        <w:lang w:val="pt-BR" w:eastAsia="pt-BR" w:bidi="pt-BR"/>
      </w:rPr>
    </w:lvl>
    <w:lvl w:ilvl="4" w:tplc="1E88877A">
      <w:numFmt w:val="bullet"/>
      <w:lvlText w:val="•"/>
      <w:lvlJc w:val="left"/>
      <w:pPr>
        <w:ind w:left="3774" w:hanging="257"/>
      </w:pPr>
      <w:rPr>
        <w:rFonts w:hint="default"/>
        <w:lang w:val="pt-BR" w:eastAsia="pt-BR" w:bidi="pt-BR"/>
      </w:rPr>
    </w:lvl>
    <w:lvl w:ilvl="5" w:tplc="E7809C6C">
      <w:numFmt w:val="bullet"/>
      <w:lvlText w:val="•"/>
      <w:lvlJc w:val="left"/>
      <w:pPr>
        <w:ind w:left="4693" w:hanging="257"/>
      </w:pPr>
      <w:rPr>
        <w:rFonts w:hint="default"/>
        <w:lang w:val="pt-BR" w:eastAsia="pt-BR" w:bidi="pt-BR"/>
      </w:rPr>
    </w:lvl>
    <w:lvl w:ilvl="6" w:tplc="8080334A">
      <w:numFmt w:val="bullet"/>
      <w:lvlText w:val="•"/>
      <w:lvlJc w:val="left"/>
      <w:pPr>
        <w:ind w:left="5611" w:hanging="257"/>
      </w:pPr>
      <w:rPr>
        <w:rFonts w:hint="default"/>
        <w:lang w:val="pt-BR" w:eastAsia="pt-BR" w:bidi="pt-BR"/>
      </w:rPr>
    </w:lvl>
    <w:lvl w:ilvl="7" w:tplc="2C9E0754">
      <w:numFmt w:val="bullet"/>
      <w:lvlText w:val="•"/>
      <w:lvlJc w:val="left"/>
      <w:pPr>
        <w:ind w:left="6530" w:hanging="257"/>
      </w:pPr>
      <w:rPr>
        <w:rFonts w:hint="default"/>
        <w:lang w:val="pt-BR" w:eastAsia="pt-BR" w:bidi="pt-BR"/>
      </w:rPr>
    </w:lvl>
    <w:lvl w:ilvl="8" w:tplc="81CE5E76">
      <w:numFmt w:val="bullet"/>
      <w:lvlText w:val="•"/>
      <w:lvlJc w:val="left"/>
      <w:pPr>
        <w:ind w:left="7449" w:hanging="257"/>
      </w:pPr>
      <w:rPr>
        <w:rFonts w:hint="default"/>
        <w:lang w:val="pt-BR" w:eastAsia="pt-BR" w:bidi="pt-BR"/>
      </w:rPr>
    </w:lvl>
  </w:abstractNum>
  <w:abstractNum w:abstractNumId="16" w15:restartNumberingAfterBreak="0">
    <w:nsid w:val="45B159CA"/>
    <w:multiLevelType w:val="multilevel"/>
    <w:tmpl w:val="D7E029A0"/>
    <w:lvl w:ilvl="0">
      <w:start w:val="1"/>
      <w:numFmt w:val="decimal"/>
      <w:lvlText w:val="%1."/>
      <w:lvlJc w:val="left"/>
      <w:pPr>
        <w:ind w:left="2180" w:hanging="567"/>
        <w:jc w:val="right"/>
      </w:pPr>
      <w:rPr>
        <w:rFonts w:ascii="Calibri" w:eastAsia="Calibri" w:hAnsi="Calibri" w:cs="Calibri" w:hint="default"/>
        <w:b/>
        <w:bCs/>
        <w:color w:val="006666"/>
        <w:spacing w:val="-1"/>
        <w:w w:val="99"/>
        <w:sz w:val="32"/>
        <w:szCs w:val="32"/>
        <w:lang w:val="pt-BR" w:eastAsia="pt-BR" w:bidi="pt-BR"/>
      </w:rPr>
    </w:lvl>
    <w:lvl w:ilvl="1">
      <w:start w:val="1"/>
      <w:numFmt w:val="decimal"/>
      <w:lvlText w:val="%1.%2."/>
      <w:lvlJc w:val="left"/>
      <w:pPr>
        <w:ind w:left="1493" w:hanging="420"/>
        <w:jc w:val="left"/>
      </w:pPr>
      <w:rPr>
        <w:rFonts w:ascii="Calibri" w:eastAsia="Calibri" w:hAnsi="Calibri" w:cs="Calibri" w:hint="default"/>
        <w:w w:val="100"/>
        <w:sz w:val="24"/>
        <w:szCs w:val="24"/>
        <w:lang w:val="pt-BR" w:eastAsia="pt-BR" w:bidi="pt-BR"/>
      </w:rPr>
    </w:lvl>
    <w:lvl w:ilvl="2">
      <w:numFmt w:val="bullet"/>
      <w:lvlText w:val="•"/>
      <w:lvlJc w:val="left"/>
      <w:pPr>
        <w:ind w:left="2180" w:hanging="420"/>
      </w:pPr>
      <w:rPr>
        <w:rFonts w:hint="default"/>
        <w:lang w:val="pt-BR" w:eastAsia="pt-BR" w:bidi="pt-BR"/>
      </w:rPr>
    </w:lvl>
    <w:lvl w:ilvl="3">
      <w:numFmt w:val="bullet"/>
      <w:lvlText w:val="•"/>
      <w:lvlJc w:val="left"/>
      <w:pPr>
        <w:ind w:left="3118" w:hanging="420"/>
      </w:pPr>
      <w:rPr>
        <w:rFonts w:hint="default"/>
        <w:lang w:val="pt-BR" w:eastAsia="pt-BR" w:bidi="pt-BR"/>
      </w:rPr>
    </w:lvl>
    <w:lvl w:ilvl="4">
      <w:numFmt w:val="bullet"/>
      <w:lvlText w:val="•"/>
      <w:lvlJc w:val="left"/>
      <w:pPr>
        <w:ind w:left="4056" w:hanging="420"/>
      </w:pPr>
      <w:rPr>
        <w:rFonts w:hint="default"/>
        <w:lang w:val="pt-BR" w:eastAsia="pt-BR" w:bidi="pt-BR"/>
      </w:rPr>
    </w:lvl>
    <w:lvl w:ilvl="5">
      <w:numFmt w:val="bullet"/>
      <w:lvlText w:val="•"/>
      <w:lvlJc w:val="left"/>
      <w:pPr>
        <w:ind w:left="4994" w:hanging="420"/>
      </w:pPr>
      <w:rPr>
        <w:rFonts w:hint="default"/>
        <w:lang w:val="pt-BR" w:eastAsia="pt-BR" w:bidi="pt-BR"/>
      </w:rPr>
    </w:lvl>
    <w:lvl w:ilvl="6">
      <w:numFmt w:val="bullet"/>
      <w:lvlText w:val="•"/>
      <w:lvlJc w:val="left"/>
      <w:pPr>
        <w:ind w:left="5933" w:hanging="420"/>
      </w:pPr>
      <w:rPr>
        <w:rFonts w:hint="default"/>
        <w:lang w:val="pt-BR" w:eastAsia="pt-BR" w:bidi="pt-BR"/>
      </w:rPr>
    </w:lvl>
    <w:lvl w:ilvl="7">
      <w:numFmt w:val="bullet"/>
      <w:lvlText w:val="•"/>
      <w:lvlJc w:val="left"/>
      <w:pPr>
        <w:ind w:left="6871" w:hanging="420"/>
      </w:pPr>
      <w:rPr>
        <w:rFonts w:hint="default"/>
        <w:lang w:val="pt-BR" w:eastAsia="pt-BR" w:bidi="pt-BR"/>
      </w:rPr>
    </w:lvl>
    <w:lvl w:ilvl="8">
      <w:numFmt w:val="bullet"/>
      <w:lvlText w:val="•"/>
      <w:lvlJc w:val="left"/>
      <w:pPr>
        <w:ind w:left="7809" w:hanging="420"/>
      </w:pPr>
      <w:rPr>
        <w:rFonts w:hint="default"/>
        <w:lang w:val="pt-BR" w:eastAsia="pt-BR" w:bidi="pt-BR"/>
      </w:rPr>
    </w:lvl>
  </w:abstractNum>
  <w:abstractNum w:abstractNumId="17" w15:restartNumberingAfterBreak="0">
    <w:nsid w:val="48354BCD"/>
    <w:multiLevelType w:val="hybridMultilevel"/>
    <w:tmpl w:val="5AF49BE2"/>
    <w:lvl w:ilvl="0" w:tplc="C93442B4">
      <w:start w:val="1"/>
      <w:numFmt w:val="upperRoman"/>
      <w:lvlText w:val="%1."/>
      <w:lvlJc w:val="left"/>
      <w:pPr>
        <w:ind w:left="1674" w:hanging="483"/>
        <w:jc w:val="right"/>
      </w:pPr>
      <w:rPr>
        <w:rFonts w:ascii="Calibri" w:eastAsia="Calibri" w:hAnsi="Calibri" w:cs="Calibri" w:hint="default"/>
        <w:spacing w:val="-15"/>
        <w:w w:val="100"/>
        <w:sz w:val="24"/>
        <w:szCs w:val="24"/>
        <w:lang w:val="pt-BR" w:eastAsia="pt-BR" w:bidi="pt-BR"/>
      </w:rPr>
    </w:lvl>
    <w:lvl w:ilvl="1" w:tplc="3EC228B4">
      <w:numFmt w:val="bullet"/>
      <w:lvlText w:val="•"/>
      <w:lvlJc w:val="left"/>
      <w:pPr>
        <w:ind w:left="2440" w:hanging="483"/>
      </w:pPr>
      <w:rPr>
        <w:rFonts w:hint="default"/>
        <w:lang w:val="pt-BR" w:eastAsia="pt-BR" w:bidi="pt-BR"/>
      </w:rPr>
    </w:lvl>
    <w:lvl w:ilvl="2" w:tplc="F4F29C78">
      <w:numFmt w:val="bullet"/>
      <w:lvlText w:val="•"/>
      <w:lvlJc w:val="left"/>
      <w:pPr>
        <w:ind w:left="3201" w:hanging="483"/>
      </w:pPr>
      <w:rPr>
        <w:rFonts w:hint="default"/>
        <w:lang w:val="pt-BR" w:eastAsia="pt-BR" w:bidi="pt-BR"/>
      </w:rPr>
    </w:lvl>
    <w:lvl w:ilvl="3" w:tplc="3AD44B18">
      <w:numFmt w:val="bullet"/>
      <w:lvlText w:val="•"/>
      <w:lvlJc w:val="left"/>
      <w:pPr>
        <w:ind w:left="3961" w:hanging="483"/>
      </w:pPr>
      <w:rPr>
        <w:rFonts w:hint="default"/>
        <w:lang w:val="pt-BR" w:eastAsia="pt-BR" w:bidi="pt-BR"/>
      </w:rPr>
    </w:lvl>
    <w:lvl w:ilvl="4" w:tplc="2ADA7114">
      <w:numFmt w:val="bullet"/>
      <w:lvlText w:val="•"/>
      <w:lvlJc w:val="left"/>
      <w:pPr>
        <w:ind w:left="4722" w:hanging="483"/>
      </w:pPr>
      <w:rPr>
        <w:rFonts w:hint="default"/>
        <w:lang w:val="pt-BR" w:eastAsia="pt-BR" w:bidi="pt-BR"/>
      </w:rPr>
    </w:lvl>
    <w:lvl w:ilvl="5" w:tplc="6DACCF72">
      <w:numFmt w:val="bullet"/>
      <w:lvlText w:val="•"/>
      <w:lvlJc w:val="left"/>
      <w:pPr>
        <w:ind w:left="5483" w:hanging="483"/>
      </w:pPr>
      <w:rPr>
        <w:rFonts w:hint="default"/>
        <w:lang w:val="pt-BR" w:eastAsia="pt-BR" w:bidi="pt-BR"/>
      </w:rPr>
    </w:lvl>
    <w:lvl w:ilvl="6" w:tplc="E78C87A6">
      <w:numFmt w:val="bullet"/>
      <w:lvlText w:val="•"/>
      <w:lvlJc w:val="left"/>
      <w:pPr>
        <w:ind w:left="6243" w:hanging="483"/>
      </w:pPr>
      <w:rPr>
        <w:rFonts w:hint="default"/>
        <w:lang w:val="pt-BR" w:eastAsia="pt-BR" w:bidi="pt-BR"/>
      </w:rPr>
    </w:lvl>
    <w:lvl w:ilvl="7" w:tplc="672A1688">
      <w:numFmt w:val="bullet"/>
      <w:lvlText w:val="•"/>
      <w:lvlJc w:val="left"/>
      <w:pPr>
        <w:ind w:left="7004" w:hanging="483"/>
      </w:pPr>
      <w:rPr>
        <w:rFonts w:hint="default"/>
        <w:lang w:val="pt-BR" w:eastAsia="pt-BR" w:bidi="pt-BR"/>
      </w:rPr>
    </w:lvl>
    <w:lvl w:ilvl="8" w:tplc="CF300EF6">
      <w:numFmt w:val="bullet"/>
      <w:lvlText w:val="•"/>
      <w:lvlJc w:val="left"/>
      <w:pPr>
        <w:ind w:left="7765" w:hanging="483"/>
      </w:pPr>
      <w:rPr>
        <w:rFonts w:hint="default"/>
        <w:lang w:val="pt-BR" w:eastAsia="pt-BR" w:bidi="pt-BR"/>
      </w:rPr>
    </w:lvl>
  </w:abstractNum>
  <w:abstractNum w:abstractNumId="18" w15:restartNumberingAfterBreak="0">
    <w:nsid w:val="542137A7"/>
    <w:multiLevelType w:val="hybridMultilevel"/>
    <w:tmpl w:val="72AEEF3C"/>
    <w:lvl w:ilvl="0" w:tplc="8ED8845E">
      <w:numFmt w:val="bullet"/>
      <w:lvlText w:val=""/>
      <w:lvlJc w:val="left"/>
      <w:pPr>
        <w:ind w:left="1794" w:hanging="360"/>
      </w:pPr>
      <w:rPr>
        <w:rFonts w:ascii="Wingdings" w:eastAsia="Wingdings" w:hAnsi="Wingdings" w:cs="Wingdings" w:hint="default"/>
        <w:w w:val="100"/>
        <w:sz w:val="24"/>
        <w:szCs w:val="24"/>
        <w:lang w:val="pt-BR" w:eastAsia="pt-BR" w:bidi="pt-BR"/>
      </w:rPr>
    </w:lvl>
    <w:lvl w:ilvl="1" w:tplc="9A4CFE8C">
      <w:numFmt w:val="bullet"/>
      <w:lvlText w:val="•"/>
      <w:lvlJc w:val="left"/>
      <w:pPr>
        <w:ind w:left="2588" w:hanging="360"/>
      </w:pPr>
      <w:rPr>
        <w:rFonts w:hint="default"/>
        <w:lang w:val="pt-BR" w:eastAsia="pt-BR" w:bidi="pt-BR"/>
      </w:rPr>
    </w:lvl>
    <w:lvl w:ilvl="2" w:tplc="DD2EBCA8">
      <w:numFmt w:val="bullet"/>
      <w:lvlText w:val="•"/>
      <w:lvlJc w:val="left"/>
      <w:pPr>
        <w:ind w:left="3377" w:hanging="360"/>
      </w:pPr>
      <w:rPr>
        <w:rFonts w:hint="default"/>
        <w:lang w:val="pt-BR" w:eastAsia="pt-BR" w:bidi="pt-BR"/>
      </w:rPr>
    </w:lvl>
    <w:lvl w:ilvl="3" w:tplc="274E55CA">
      <w:numFmt w:val="bullet"/>
      <w:lvlText w:val="•"/>
      <w:lvlJc w:val="left"/>
      <w:pPr>
        <w:ind w:left="4165" w:hanging="360"/>
      </w:pPr>
      <w:rPr>
        <w:rFonts w:hint="default"/>
        <w:lang w:val="pt-BR" w:eastAsia="pt-BR" w:bidi="pt-BR"/>
      </w:rPr>
    </w:lvl>
    <w:lvl w:ilvl="4" w:tplc="C1603B18">
      <w:numFmt w:val="bullet"/>
      <w:lvlText w:val="•"/>
      <w:lvlJc w:val="left"/>
      <w:pPr>
        <w:ind w:left="4954" w:hanging="360"/>
      </w:pPr>
      <w:rPr>
        <w:rFonts w:hint="default"/>
        <w:lang w:val="pt-BR" w:eastAsia="pt-BR" w:bidi="pt-BR"/>
      </w:rPr>
    </w:lvl>
    <w:lvl w:ilvl="5" w:tplc="59CE99D0">
      <w:numFmt w:val="bullet"/>
      <w:lvlText w:val="•"/>
      <w:lvlJc w:val="left"/>
      <w:pPr>
        <w:ind w:left="5743" w:hanging="360"/>
      </w:pPr>
      <w:rPr>
        <w:rFonts w:hint="default"/>
        <w:lang w:val="pt-BR" w:eastAsia="pt-BR" w:bidi="pt-BR"/>
      </w:rPr>
    </w:lvl>
    <w:lvl w:ilvl="6" w:tplc="44F6F3BE">
      <w:numFmt w:val="bullet"/>
      <w:lvlText w:val="•"/>
      <w:lvlJc w:val="left"/>
      <w:pPr>
        <w:ind w:left="6531" w:hanging="360"/>
      </w:pPr>
      <w:rPr>
        <w:rFonts w:hint="default"/>
        <w:lang w:val="pt-BR" w:eastAsia="pt-BR" w:bidi="pt-BR"/>
      </w:rPr>
    </w:lvl>
    <w:lvl w:ilvl="7" w:tplc="64BACC32">
      <w:numFmt w:val="bullet"/>
      <w:lvlText w:val="•"/>
      <w:lvlJc w:val="left"/>
      <w:pPr>
        <w:ind w:left="7320" w:hanging="360"/>
      </w:pPr>
      <w:rPr>
        <w:rFonts w:hint="default"/>
        <w:lang w:val="pt-BR" w:eastAsia="pt-BR" w:bidi="pt-BR"/>
      </w:rPr>
    </w:lvl>
    <w:lvl w:ilvl="8" w:tplc="1B8884A2">
      <w:numFmt w:val="bullet"/>
      <w:lvlText w:val="•"/>
      <w:lvlJc w:val="left"/>
      <w:pPr>
        <w:ind w:left="8109" w:hanging="360"/>
      </w:pPr>
      <w:rPr>
        <w:rFonts w:hint="default"/>
        <w:lang w:val="pt-BR" w:eastAsia="pt-BR" w:bidi="pt-BR"/>
      </w:rPr>
    </w:lvl>
  </w:abstractNum>
  <w:abstractNum w:abstractNumId="19" w15:restartNumberingAfterBreak="0">
    <w:nsid w:val="589C1A49"/>
    <w:multiLevelType w:val="hybridMultilevel"/>
    <w:tmpl w:val="244820A8"/>
    <w:lvl w:ilvl="0" w:tplc="1F546202">
      <w:start w:val="1"/>
      <w:numFmt w:val="upperRoman"/>
      <w:lvlText w:val="%1."/>
      <w:lvlJc w:val="left"/>
      <w:pPr>
        <w:ind w:left="1794" w:hanging="483"/>
        <w:jc w:val="right"/>
      </w:pPr>
      <w:rPr>
        <w:rFonts w:ascii="Calibri" w:eastAsia="Calibri" w:hAnsi="Calibri" w:cs="Calibri" w:hint="default"/>
        <w:spacing w:val="-3"/>
        <w:w w:val="100"/>
        <w:sz w:val="24"/>
        <w:szCs w:val="24"/>
        <w:lang w:val="pt-BR" w:eastAsia="pt-BR" w:bidi="pt-BR"/>
      </w:rPr>
    </w:lvl>
    <w:lvl w:ilvl="1" w:tplc="4484CEB2">
      <w:numFmt w:val="bullet"/>
      <w:lvlText w:val="•"/>
      <w:lvlJc w:val="left"/>
      <w:pPr>
        <w:ind w:left="2588" w:hanging="483"/>
      </w:pPr>
      <w:rPr>
        <w:rFonts w:hint="default"/>
        <w:lang w:val="pt-BR" w:eastAsia="pt-BR" w:bidi="pt-BR"/>
      </w:rPr>
    </w:lvl>
    <w:lvl w:ilvl="2" w:tplc="2EB4F5AC">
      <w:numFmt w:val="bullet"/>
      <w:lvlText w:val="•"/>
      <w:lvlJc w:val="left"/>
      <w:pPr>
        <w:ind w:left="3377" w:hanging="483"/>
      </w:pPr>
      <w:rPr>
        <w:rFonts w:hint="default"/>
        <w:lang w:val="pt-BR" w:eastAsia="pt-BR" w:bidi="pt-BR"/>
      </w:rPr>
    </w:lvl>
    <w:lvl w:ilvl="3" w:tplc="4A308B00">
      <w:numFmt w:val="bullet"/>
      <w:lvlText w:val="•"/>
      <w:lvlJc w:val="left"/>
      <w:pPr>
        <w:ind w:left="4165" w:hanging="483"/>
      </w:pPr>
      <w:rPr>
        <w:rFonts w:hint="default"/>
        <w:lang w:val="pt-BR" w:eastAsia="pt-BR" w:bidi="pt-BR"/>
      </w:rPr>
    </w:lvl>
    <w:lvl w:ilvl="4" w:tplc="F8BE1208">
      <w:numFmt w:val="bullet"/>
      <w:lvlText w:val="•"/>
      <w:lvlJc w:val="left"/>
      <w:pPr>
        <w:ind w:left="4954" w:hanging="483"/>
      </w:pPr>
      <w:rPr>
        <w:rFonts w:hint="default"/>
        <w:lang w:val="pt-BR" w:eastAsia="pt-BR" w:bidi="pt-BR"/>
      </w:rPr>
    </w:lvl>
    <w:lvl w:ilvl="5" w:tplc="36EC7DF4">
      <w:numFmt w:val="bullet"/>
      <w:lvlText w:val="•"/>
      <w:lvlJc w:val="left"/>
      <w:pPr>
        <w:ind w:left="5743" w:hanging="483"/>
      </w:pPr>
      <w:rPr>
        <w:rFonts w:hint="default"/>
        <w:lang w:val="pt-BR" w:eastAsia="pt-BR" w:bidi="pt-BR"/>
      </w:rPr>
    </w:lvl>
    <w:lvl w:ilvl="6" w:tplc="82128390">
      <w:numFmt w:val="bullet"/>
      <w:lvlText w:val="•"/>
      <w:lvlJc w:val="left"/>
      <w:pPr>
        <w:ind w:left="6531" w:hanging="483"/>
      </w:pPr>
      <w:rPr>
        <w:rFonts w:hint="default"/>
        <w:lang w:val="pt-BR" w:eastAsia="pt-BR" w:bidi="pt-BR"/>
      </w:rPr>
    </w:lvl>
    <w:lvl w:ilvl="7" w:tplc="A5FC372A">
      <w:numFmt w:val="bullet"/>
      <w:lvlText w:val="•"/>
      <w:lvlJc w:val="left"/>
      <w:pPr>
        <w:ind w:left="7320" w:hanging="483"/>
      </w:pPr>
      <w:rPr>
        <w:rFonts w:hint="default"/>
        <w:lang w:val="pt-BR" w:eastAsia="pt-BR" w:bidi="pt-BR"/>
      </w:rPr>
    </w:lvl>
    <w:lvl w:ilvl="8" w:tplc="A8E62F76">
      <w:numFmt w:val="bullet"/>
      <w:lvlText w:val="•"/>
      <w:lvlJc w:val="left"/>
      <w:pPr>
        <w:ind w:left="8109" w:hanging="483"/>
      </w:pPr>
      <w:rPr>
        <w:rFonts w:hint="default"/>
        <w:lang w:val="pt-BR" w:eastAsia="pt-BR" w:bidi="pt-BR"/>
      </w:rPr>
    </w:lvl>
  </w:abstractNum>
  <w:abstractNum w:abstractNumId="20" w15:restartNumberingAfterBreak="0">
    <w:nsid w:val="5D7F11BC"/>
    <w:multiLevelType w:val="hybridMultilevel"/>
    <w:tmpl w:val="3BE05AE4"/>
    <w:lvl w:ilvl="0" w:tplc="4C32AD1E">
      <w:start w:val="1"/>
      <w:numFmt w:val="lowerLetter"/>
      <w:lvlText w:val="%1)"/>
      <w:lvlJc w:val="left"/>
      <w:pPr>
        <w:ind w:left="102" w:hanging="567"/>
        <w:jc w:val="left"/>
      </w:pPr>
      <w:rPr>
        <w:rFonts w:ascii="Calibri" w:eastAsia="Calibri" w:hAnsi="Calibri" w:cs="Calibri" w:hint="default"/>
        <w:spacing w:val="-27"/>
        <w:w w:val="100"/>
        <w:sz w:val="24"/>
        <w:szCs w:val="24"/>
        <w:lang w:val="pt-BR" w:eastAsia="pt-BR" w:bidi="pt-BR"/>
      </w:rPr>
    </w:lvl>
    <w:lvl w:ilvl="1" w:tplc="F5D214E2">
      <w:numFmt w:val="bullet"/>
      <w:lvlText w:val="•"/>
      <w:lvlJc w:val="left"/>
      <w:pPr>
        <w:ind w:left="1018" w:hanging="567"/>
      </w:pPr>
      <w:rPr>
        <w:rFonts w:hint="default"/>
        <w:lang w:val="pt-BR" w:eastAsia="pt-BR" w:bidi="pt-BR"/>
      </w:rPr>
    </w:lvl>
    <w:lvl w:ilvl="2" w:tplc="8E20F73A">
      <w:numFmt w:val="bullet"/>
      <w:lvlText w:val="•"/>
      <w:lvlJc w:val="left"/>
      <w:pPr>
        <w:ind w:left="1937" w:hanging="567"/>
      </w:pPr>
      <w:rPr>
        <w:rFonts w:hint="default"/>
        <w:lang w:val="pt-BR" w:eastAsia="pt-BR" w:bidi="pt-BR"/>
      </w:rPr>
    </w:lvl>
    <w:lvl w:ilvl="3" w:tplc="0D2CD4E0">
      <w:numFmt w:val="bullet"/>
      <w:lvlText w:val="•"/>
      <w:lvlJc w:val="left"/>
      <w:pPr>
        <w:ind w:left="2855" w:hanging="567"/>
      </w:pPr>
      <w:rPr>
        <w:rFonts w:hint="default"/>
        <w:lang w:val="pt-BR" w:eastAsia="pt-BR" w:bidi="pt-BR"/>
      </w:rPr>
    </w:lvl>
    <w:lvl w:ilvl="4" w:tplc="224407C6">
      <w:numFmt w:val="bullet"/>
      <w:lvlText w:val="•"/>
      <w:lvlJc w:val="left"/>
      <w:pPr>
        <w:ind w:left="3774" w:hanging="567"/>
      </w:pPr>
      <w:rPr>
        <w:rFonts w:hint="default"/>
        <w:lang w:val="pt-BR" w:eastAsia="pt-BR" w:bidi="pt-BR"/>
      </w:rPr>
    </w:lvl>
    <w:lvl w:ilvl="5" w:tplc="97F077FE">
      <w:numFmt w:val="bullet"/>
      <w:lvlText w:val="•"/>
      <w:lvlJc w:val="left"/>
      <w:pPr>
        <w:ind w:left="4693" w:hanging="567"/>
      </w:pPr>
      <w:rPr>
        <w:rFonts w:hint="default"/>
        <w:lang w:val="pt-BR" w:eastAsia="pt-BR" w:bidi="pt-BR"/>
      </w:rPr>
    </w:lvl>
    <w:lvl w:ilvl="6" w:tplc="E5C43F02">
      <w:numFmt w:val="bullet"/>
      <w:lvlText w:val="•"/>
      <w:lvlJc w:val="left"/>
      <w:pPr>
        <w:ind w:left="5611" w:hanging="567"/>
      </w:pPr>
      <w:rPr>
        <w:rFonts w:hint="default"/>
        <w:lang w:val="pt-BR" w:eastAsia="pt-BR" w:bidi="pt-BR"/>
      </w:rPr>
    </w:lvl>
    <w:lvl w:ilvl="7" w:tplc="B13610D6">
      <w:numFmt w:val="bullet"/>
      <w:lvlText w:val="•"/>
      <w:lvlJc w:val="left"/>
      <w:pPr>
        <w:ind w:left="6530" w:hanging="567"/>
      </w:pPr>
      <w:rPr>
        <w:rFonts w:hint="default"/>
        <w:lang w:val="pt-BR" w:eastAsia="pt-BR" w:bidi="pt-BR"/>
      </w:rPr>
    </w:lvl>
    <w:lvl w:ilvl="8" w:tplc="441A02E0">
      <w:numFmt w:val="bullet"/>
      <w:lvlText w:val="•"/>
      <w:lvlJc w:val="left"/>
      <w:pPr>
        <w:ind w:left="7449" w:hanging="567"/>
      </w:pPr>
      <w:rPr>
        <w:rFonts w:hint="default"/>
        <w:lang w:val="pt-BR" w:eastAsia="pt-BR" w:bidi="pt-BR"/>
      </w:rPr>
    </w:lvl>
  </w:abstractNum>
  <w:abstractNum w:abstractNumId="21" w15:restartNumberingAfterBreak="0">
    <w:nsid w:val="5E1E7397"/>
    <w:multiLevelType w:val="multilevel"/>
    <w:tmpl w:val="4686D4C4"/>
    <w:lvl w:ilvl="0">
      <w:start w:val="4"/>
      <w:numFmt w:val="decimal"/>
      <w:lvlText w:val="%1"/>
      <w:lvlJc w:val="left"/>
      <w:pPr>
        <w:ind w:left="1935" w:hanging="720"/>
        <w:jc w:val="left"/>
      </w:pPr>
      <w:rPr>
        <w:rFonts w:hint="default"/>
        <w:lang w:val="pt-BR" w:eastAsia="pt-BR" w:bidi="pt-BR"/>
      </w:rPr>
    </w:lvl>
    <w:lvl w:ilvl="1">
      <w:start w:val="1"/>
      <w:numFmt w:val="decimal"/>
      <w:lvlText w:val="%1.%2"/>
      <w:lvlJc w:val="left"/>
      <w:pPr>
        <w:ind w:left="1935" w:hanging="720"/>
        <w:jc w:val="left"/>
      </w:pPr>
      <w:rPr>
        <w:rFonts w:hint="default"/>
        <w:lang w:val="pt-BR" w:eastAsia="pt-BR" w:bidi="pt-BR"/>
      </w:rPr>
    </w:lvl>
    <w:lvl w:ilvl="2">
      <w:start w:val="1"/>
      <w:numFmt w:val="decimal"/>
      <w:lvlText w:val="%1.%2.%3"/>
      <w:lvlJc w:val="left"/>
      <w:pPr>
        <w:ind w:left="1935" w:hanging="720"/>
        <w:jc w:val="left"/>
      </w:pPr>
      <w:rPr>
        <w:rFonts w:ascii="Calibri" w:eastAsia="Calibri" w:hAnsi="Calibri" w:cs="Calibri" w:hint="default"/>
        <w:b/>
        <w:bCs/>
        <w:color w:val="006666"/>
        <w:w w:val="99"/>
        <w:sz w:val="26"/>
        <w:szCs w:val="26"/>
        <w:lang w:val="pt-BR" w:eastAsia="pt-BR" w:bidi="pt-BR"/>
      </w:rPr>
    </w:lvl>
    <w:lvl w:ilvl="3">
      <w:start w:val="1"/>
      <w:numFmt w:val="lowerLetter"/>
      <w:lvlText w:val="%4."/>
      <w:lvlJc w:val="left"/>
      <w:pPr>
        <w:ind w:left="2348" w:hanging="425"/>
        <w:jc w:val="left"/>
      </w:pPr>
      <w:rPr>
        <w:rFonts w:ascii="Calibri" w:eastAsia="Calibri" w:hAnsi="Calibri" w:cs="Calibri" w:hint="default"/>
        <w:spacing w:val="-2"/>
        <w:w w:val="100"/>
        <w:sz w:val="24"/>
        <w:szCs w:val="24"/>
        <w:lang w:val="pt-BR" w:eastAsia="pt-BR" w:bidi="pt-BR"/>
      </w:rPr>
    </w:lvl>
    <w:lvl w:ilvl="4">
      <w:numFmt w:val="bullet"/>
      <w:lvlText w:val="•"/>
      <w:lvlJc w:val="left"/>
      <w:pPr>
        <w:ind w:left="4788" w:hanging="425"/>
      </w:pPr>
      <w:rPr>
        <w:rFonts w:hint="default"/>
        <w:lang w:val="pt-BR" w:eastAsia="pt-BR" w:bidi="pt-BR"/>
      </w:rPr>
    </w:lvl>
    <w:lvl w:ilvl="5">
      <w:numFmt w:val="bullet"/>
      <w:lvlText w:val="•"/>
      <w:lvlJc w:val="left"/>
      <w:pPr>
        <w:ind w:left="5605" w:hanging="425"/>
      </w:pPr>
      <w:rPr>
        <w:rFonts w:hint="default"/>
        <w:lang w:val="pt-BR" w:eastAsia="pt-BR" w:bidi="pt-BR"/>
      </w:rPr>
    </w:lvl>
    <w:lvl w:ilvl="6">
      <w:numFmt w:val="bullet"/>
      <w:lvlText w:val="•"/>
      <w:lvlJc w:val="left"/>
      <w:pPr>
        <w:ind w:left="6421" w:hanging="425"/>
      </w:pPr>
      <w:rPr>
        <w:rFonts w:hint="default"/>
        <w:lang w:val="pt-BR" w:eastAsia="pt-BR" w:bidi="pt-BR"/>
      </w:rPr>
    </w:lvl>
    <w:lvl w:ilvl="7">
      <w:numFmt w:val="bullet"/>
      <w:lvlText w:val="•"/>
      <w:lvlJc w:val="left"/>
      <w:pPr>
        <w:ind w:left="7237" w:hanging="425"/>
      </w:pPr>
      <w:rPr>
        <w:rFonts w:hint="default"/>
        <w:lang w:val="pt-BR" w:eastAsia="pt-BR" w:bidi="pt-BR"/>
      </w:rPr>
    </w:lvl>
    <w:lvl w:ilvl="8">
      <w:numFmt w:val="bullet"/>
      <w:lvlText w:val="•"/>
      <w:lvlJc w:val="left"/>
      <w:pPr>
        <w:ind w:left="8053" w:hanging="425"/>
      </w:pPr>
      <w:rPr>
        <w:rFonts w:hint="default"/>
        <w:lang w:val="pt-BR" w:eastAsia="pt-BR" w:bidi="pt-BR"/>
      </w:rPr>
    </w:lvl>
  </w:abstractNum>
  <w:abstractNum w:abstractNumId="22" w15:restartNumberingAfterBreak="0">
    <w:nsid w:val="653A1F72"/>
    <w:multiLevelType w:val="hybridMultilevel"/>
    <w:tmpl w:val="15A6C04E"/>
    <w:lvl w:ilvl="0" w:tplc="F020B1F4">
      <w:start w:val="1"/>
      <w:numFmt w:val="lowerLetter"/>
      <w:lvlText w:val="%1."/>
      <w:lvlJc w:val="left"/>
      <w:pPr>
        <w:ind w:left="2348" w:hanging="425"/>
        <w:jc w:val="left"/>
      </w:pPr>
      <w:rPr>
        <w:rFonts w:ascii="Calibri" w:eastAsia="Calibri" w:hAnsi="Calibri" w:cs="Calibri" w:hint="default"/>
        <w:spacing w:val="-2"/>
        <w:w w:val="100"/>
        <w:sz w:val="24"/>
        <w:szCs w:val="24"/>
        <w:lang w:val="pt-BR" w:eastAsia="pt-BR" w:bidi="pt-BR"/>
      </w:rPr>
    </w:lvl>
    <w:lvl w:ilvl="1" w:tplc="580E7C1E">
      <w:numFmt w:val="bullet"/>
      <w:lvlText w:val="•"/>
      <w:lvlJc w:val="left"/>
      <w:pPr>
        <w:ind w:left="3074" w:hanging="425"/>
      </w:pPr>
      <w:rPr>
        <w:rFonts w:hint="default"/>
        <w:lang w:val="pt-BR" w:eastAsia="pt-BR" w:bidi="pt-BR"/>
      </w:rPr>
    </w:lvl>
    <w:lvl w:ilvl="2" w:tplc="FFD42102">
      <w:numFmt w:val="bullet"/>
      <w:lvlText w:val="•"/>
      <w:lvlJc w:val="left"/>
      <w:pPr>
        <w:ind w:left="3809" w:hanging="425"/>
      </w:pPr>
      <w:rPr>
        <w:rFonts w:hint="default"/>
        <w:lang w:val="pt-BR" w:eastAsia="pt-BR" w:bidi="pt-BR"/>
      </w:rPr>
    </w:lvl>
    <w:lvl w:ilvl="3" w:tplc="A36C04CA">
      <w:numFmt w:val="bullet"/>
      <w:lvlText w:val="•"/>
      <w:lvlJc w:val="left"/>
      <w:pPr>
        <w:ind w:left="4543" w:hanging="425"/>
      </w:pPr>
      <w:rPr>
        <w:rFonts w:hint="default"/>
        <w:lang w:val="pt-BR" w:eastAsia="pt-BR" w:bidi="pt-BR"/>
      </w:rPr>
    </w:lvl>
    <w:lvl w:ilvl="4" w:tplc="1FB2537A">
      <w:numFmt w:val="bullet"/>
      <w:lvlText w:val="•"/>
      <w:lvlJc w:val="left"/>
      <w:pPr>
        <w:ind w:left="5278" w:hanging="425"/>
      </w:pPr>
      <w:rPr>
        <w:rFonts w:hint="default"/>
        <w:lang w:val="pt-BR" w:eastAsia="pt-BR" w:bidi="pt-BR"/>
      </w:rPr>
    </w:lvl>
    <w:lvl w:ilvl="5" w:tplc="02D2760C">
      <w:numFmt w:val="bullet"/>
      <w:lvlText w:val="•"/>
      <w:lvlJc w:val="left"/>
      <w:pPr>
        <w:ind w:left="6013" w:hanging="425"/>
      </w:pPr>
      <w:rPr>
        <w:rFonts w:hint="default"/>
        <w:lang w:val="pt-BR" w:eastAsia="pt-BR" w:bidi="pt-BR"/>
      </w:rPr>
    </w:lvl>
    <w:lvl w:ilvl="6" w:tplc="39305BFC">
      <w:numFmt w:val="bullet"/>
      <w:lvlText w:val="•"/>
      <w:lvlJc w:val="left"/>
      <w:pPr>
        <w:ind w:left="6747" w:hanging="425"/>
      </w:pPr>
      <w:rPr>
        <w:rFonts w:hint="default"/>
        <w:lang w:val="pt-BR" w:eastAsia="pt-BR" w:bidi="pt-BR"/>
      </w:rPr>
    </w:lvl>
    <w:lvl w:ilvl="7" w:tplc="53903DB8">
      <w:numFmt w:val="bullet"/>
      <w:lvlText w:val="•"/>
      <w:lvlJc w:val="left"/>
      <w:pPr>
        <w:ind w:left="7482" w:hanging="425"/>
      </w:pPr>
      <w:rPr>
        <w:rFonts w:hint="default"/>
        <w:lang w:val="pt-BR" w:eastAsia="pt-BR" w:bidi="pt-BR"/>
      </w:rPr>
    </w:lvl>
    <w:lvl w:ilvl="8" w:tplc="0B0C44BA">
      <w:numFmt w:val="bullet"/>
      <w:lvlText w:val="•"/>
      <w:lvlJc w:val="left"/>
      <w:pPr>
        <w:ind w:left="8217" w:hanging="425"/>
      </w:pPr>
      <w:rPr>
        <w:rFonts w:hint="default"/>
        <w:lang w:val="pt-BR" w:eastAsia="pt-BR" w:bidi="pt-BR"/>
      </w:rPr>
    </w:lvl>
  </w:abstractNum>
  <w:abstractNum w:abstractNumId="23" w15:restartNumberingAfterBreak="0">
    <w:nsid w:val="6B271150"/>
    <w:multiLevelType w:val="hybridMultilevel"/>
    <w:tmpl w:val="C882C776"/>
    <w:lvl w:ilvl="0" w:tplc="A3161C3A">
      <w:numFmt w:val="bullet"/>
      <w:lvlText w:val=""/>
      <w:lvlJc w:val="left"/>
      <w:pPr>
        <w:ind w:left="930" w:hanging="360"/>
      </w:pPr>
      <w:rPr>
        <w:rFonts w:ascii="Symbol" w:eastAsia="Symbol" w:hAnsi="Symbol" w:cs="Symbol" w:hint="default"/>
        <w:w w:val="100"/>
        <w:sz w:val="24"/>
        <w:szCs w:val="24"/>
        <w:lang w:val="pt-BR" w:eastAsia="pt-BR" w:bidi="pt-BR"/>
      </w:rPr>
    </w:lvl>
    <w:lvl w:ilvl="1" w:tplc="4092956E">
      <w:numFmt w:val="bullet"/>
      <w:lvlText w:val=""/>
      <w:lvlJc w:val="left"/>
      <w:pPr>
        <w:ind w:left="1498" w:hanging="425"/>
      </w:pPr>
      <w:rPr>
        <w:rFonts w:hint="default"/>
        <w:w w:val="99"/>
        <w:lang w:val="pt-BR" w:eastAsia="pt-BR" w:bidi="pt-BR"/>
      </w:rPr>
    </w:lvl>
    <w:lvl w:ilvl="2" w:tplc="1C2898DA">
      <w:numFmt w:val="bullet"/>
      <w:lvlText w:val="o"/>
      <w:lvlJc w:val="left"/>
      <w:pPr>
        <w:ind w:left="2065" w:hanging="425"/>
      </w:pPr>
      <w:rPr>
        <w:rFonts w:ascii="Courier New" w:eastAsia="Courier New" w:hAnsi="Courier New" w:cs="Courier New" w:hint="default"/>
        <w:w w:val="100"/>
        <w:sz w:val="24"/>
        <w:szCs w:val="24"/>
        <w:lang w:val="pt-BR" w:eastAsia="pt-BR" w:bidi="pt-BR"/>
      </w:rPr>
    </w:lvl>
    <w:lvl w:ilvl="3" w:tplc="744631FA">
      <w:numFmt w:val="bullet"/>
      <w:lvlText w:val="•"/>
      <w:lvlJc w:val="left"/>
      <w:pPr>
        <w:ind w:left="1920" w:hanging="425"/>
      </w:pPr>
      <w:rPr>
        <w:rFonts w:hint="default"/>
        <w:lang w:val="pt-BR" w:eastAsia="pt-BR" w:bidi="pt-BR"/>
      </w:rPr>
    </w:lvl>
    <w:lvl w:ilvl="4" w:tplc="95C05776">
      <w:numFmt w:val="bullet"/>
      <w:lvlText w:val="•"/>
      <w:lvlJc w:val="left"/>
      <w:pPr>
        <w:ind w:left="2060" w:hanging="425"/>
      </w:pPr>
      <w:rPr>
        <w:rFonts w:hint="default"/>
        <w:lang w:val="pt-BR" w:eastAsia="pt-BR" w:bidi="pt-BR"/>
      </w:rPr>
    </w:lvl>
    <w:lvl w:ilvl="5" w:tplc="D07015DE">
      <w:numFmt w:val="bullet"/>
      <w:lvlText w:val="•"/>
      <w:lvlJc w:val="left"/>
      <w:pPr>
        <w:ind w:left="3331" w:hanging="425"/>
      </w:pPr>
      <w:rPr>
        <w:rFonts w:hint="default"/>
        <w:lang w:val="pt-BR" w:eastAsia="pt-BR" w:bidi="pt-BR"/>
      </w:rPr>
    </w:lvl>
    <w:lvl w:ilvl="6" w:tplc="347CE690">
      <w:numFmt w:val="bullet"/>
      <w:lvlText w:val="•"/>
      <w:lvlJc w:val="left"/>
      <w:pPr>
        <w:ind w:left="4602" w:hanging="425"/>
      </w:pPr>
      <w:rPr>
        <w:rFonts w:hint="default"/>
        <w:lang w:val="pt-BR" w:eastAsia="pt-BR" w:bidi="pt-BR"/>
      </w:rPr>
    </w:lvl>
    <w:lvl w:ilvl="7" w:tplc="ADF4F27E">
      <w:numFmt w:val="bullet"/>
      <w:lvlText w:val="•"/>
      <w:lvlJc w:val="left"/>
      <w:pPr>
        <w:ind w:left="5873" w:hanging="425"/>
      </w:pPr>
      <w:rPr>
        <w:rFonts w:hint="default"/>
        <w:lang w:val="pt-BR" w:eastAsia="pt-BR" w:bidi="pt-BR"/>
      </w:rPr>
    </w:lvl>
    <w:lvl w:ilvl="8" w:tplc="8E2CC13E">
      <w:numFmt w:val="bullet"/>
      <w:lvlText w:val="•"/>
      <w:lvlJc w:val="left"/>
      <w:pPr>
        <w:ind w:left="7144" w:hanging="425"/>
      </w:pPr>
      <w:rPr>
        <w:rFonts w:hint="default"/>
        <w:lang w:val="pt-BR" w:eastAsia="pt-BR" w:bidi="pt-BR"/>
      </w:rPr>
    </w:lvl>
  </w:abstractNum>
  <w:abstractNum w:abstractNumId="24" w15:restartNumberingAfterBreak="0">
    <w:nsid w:val="6C2929CE"/>
    <w:multiLevelType w:val="hybridMultilevel"/>
    <w:tmpl w:val="13F89312"/>
    <w:lvl w:ilvl="0" w:tplc="9C54AA30">
      <w:numFmt w:val="bullet"/>
      <w:lvlText w:val=""/>
      <w:lvlJc w:val="left"/>
      <w:pPr>
        <w:ind w:left="1074" w:hanging="360"/>
      </w:pPr>
      <w:rPr>
        <w:rFonts w:ascii="Symbol" w:eastAsia="Symbol" w:hAnsi="Symbol" w:cs="Symbol" w:hint="default"/>
        <w:w w:val="100"/>
        <w:sz w:val="24"/>
        <w:szCs w:val="24"/>
        <w:lang w:val="pt-BR" w:eastAsia="pt-BR" w:bidi="pt-BR"/>
      </w:rPr>
    </w:lvl>
    <w:lvl w:ilvl="1" w:tplc="6CDE05FE">
      <w:numFmt w:val="bullet"/>
      <w:lvlText w:val="•"/>
      <w:lvlJc w:val="left"/>
      <w:pPr>
        <w:ind w:left="1940" w:hanging="360"/>
      </w:pPr>
      <w:rPr>
        <w:rFonts w:hint="default"/>
        <w:lang w:val="pt-BR" w:eastAsia="pt-BR" w:bidi="pt-BR"/>
      </w:rPr>
    </w:lvl>
    <w:lvl w:ilvl="2" w:tplc="4D46E670">
      <w:numFmt w:val="bullet"/>
      <w:lvlText w:val="•"/>
      <w:lvlJc w:val="left"/>
      <w:pPr>
        <w:ind w:left="2801" w:hanging="360"/>
      </w:pPr>
      <w:rPr>
        <w:rFonts w:hint="default"/>
        <w:lang w:val="pt-BR" w:eastAsia="pt-BR" w:bidi="pt-BR"/>
      </w:rPr>
    </w:lvl>
    <w:lvl w:ilvl="3" w:tplc="D340BA92">
      <w:numFmt w:val="bullet"/>
      <w:lvlText w:val="•"/>
      <w:lvlJc w:val="left"/>
      <w:pPr>
        <w:ind w:left="3661" w:hanging="360"/>
      </w:pPr>
      <w:rPr>
        <w:rFonts w:hint="default"/>
        <w:lang w:val="pt-BR" w:eastAsia="pt-BR" w:bidi="pt-BR"/>
      </w:rPr>
    </w:lvl>
    <w:lvl w:ilvl="4" w:tplc="EEB8A2CE">
      <w:numFmt w:val="bullet"/>
      <w:lvlText w:val="•"/>
      <w:lvlJc w:val="left"/>
      <w:pPr>
        <w:ind w:left="4522" w:hanging="360"/>
      </w:pPr>
      <w:rPr>
        <w:rFonts w:hint="default"/>
        <w:lang w:val="pt-BR" w:eastAsia="pt-BR" w:bidi="pt-BR"/>
      </w:rPr>
    </w:lvl>
    <w:lvl w:ilvl="5" w:tplc="2A8E00E2">
      <w:numFmt w:val="bullet"/>
      <w:lvlText w:val="•"/>
      <w:lvlJc w:val="left"/>
      <w:pPr>
        <w:ind w:left="5383" w:hanging="360"/>
      </w:pPr>
      <w:rPr>
        <w:rFonts w:hint="default"/>
        <w:lang w:val="pt-BR" w:eastAsia="pt-BR" w:bidi="pt-BR"/>
      </w:rPr>
    </w:lvl>
    <w:lvl w:ilvl="6" w:tplc="5390483A">
      <w:numFmt w:val="bullet"/>
      <w:lvlText w:val="•"/>
      <w:lvlJc w:val="left"/>
      <w:pPr>
        <w:ind w:left="6243" w:hanging="360"/>
      </w:pPr>
      <w:rPr>
        <w:rFonts w:hint="default"/>
        <w:lang w:val="pt-BR" w:eastAsia="pt-BR" w:bidi="pt-BR"/>
      </w:rPr>
    </w:lvl>
    <w:lvl w:ilvl="7" w:tplc="2918FBE6">
      <w:numFmt w:val="bullet"/>
      <w:lvlText w:val="•"/>
      <w:lvlJc w:val="left"/>
      <w:pPr>
        <w:ind w:left="7104" w:hanging="360"/>
      </w:pPr>
      <w:rPr>
        <w:rFonts w:hint="default"/>
        <w:lang w:val="pt-BR" w:eastAsia="pt-BR" w:bidi="pt-BR"/>
      </w:rPr>
    </w:lvl>
    <w:lvl w:ilvl="8" w:tplc="5F2ECA68">
      <w:numFmt w:val="bullet"/>
      <w:lvlText w:val="•"/>
      <w:lvlJc w:val="left"/>
      <w:pPr>
        <w:ind w:left="7965" w:hanging="360"/>
      </w:pPr>
      <w:rPr>
        <w:rFonts w:hint="default"/>
        <w:lang w:val="pt-BR" w:eastAsia="pt-BR" w:bidi="pt-BR"/>
      </w:rPr>
    </w:lvl>
  </w:abstractNum>
  <w:abstractNum w:abstractNumId="25" w15:restartNumberingAfterBreak="0">
    <w:nsid w:val="7033151C"/>
    <w:multiLevelType w:val="hybridMultilevel"/>
    <w:tmpl w:val="0D5E10BA"/>
    <w:lvl w:ilvl="0" w:tplc="19380326">
      <w:start w:val="2"/>
      <w:numFmt w:val="lowerLetter"/>
      <w:lvlText w:val="%1."/>
      <w:lvlJc w:val="left"/>
      <w:pPr>
        <w:ind w:left="2348" w:hanging="425"/>
        <w:jc w:val="left"/>
      </w:pPr>
      <w:rPr>
        <w:rFonts w:ascii="Calibri" w:eastAsia="Calibri" w:hAnsi="Calibri" w:cs="Calibri" w:hint="default"/>
        <w:spacing w:val="-4"/>
        <w:w w:val="100"/>
        <w:sz w:val="24"/>
        <w:szCs w:val="24"/>
        <w:lang w:val="pt-BR" w:eastAsia="pt-BR" w:bidi="pt-BR"/>
      </w:rPr>
    </w:lvl>
    <w:lvl w:ilvl="1" w:tplc="4118A060">
      <w:numFmt w:val="bullet"/>
      <w:lvlText w:val="•"/>
      <w:lvlJc w:val="left"/>
      <w:pPr>
        <w:ind w:left="3074" w:hanging="425"/>
      </w:pPr>
      <w:rPr>
        <w:rFonts w:hint="default"/>
        <w:lang w:val="pt-BR" w:eastAsia="pt-BR" w:bidi="pt-BR"/>
      </w:rPr>
    </w:lvl>
    <w:lvl w:ilvl="2" w:tplc="F63602C6">
      <w:numFmt w:val="bullet"/>
      <w:lvlText w:val="•"/>
      <w:lvlJc w:val="left"/>
      <w:pPr>
        <w:ind w:left="3809" w:hanging="425"/>
      </w:pPr>
      <w:rPr>
        <w:rFonts w:hint="default"/>
        <w:lang w:val="pt-BR" w:eastAsia="pt-BR" w:bidi="pt-BR"/>
      </w:rPr>
    </w:lvl>
    <w:lvl w:ilvl="3" w:tplc="B818FA7C">
      <w:numFmt w:val="bullet"/>
      <w:lvlText w:val="•"/>
      <w:lvlJc w:val="left"/>
      <w:pPr>
        <w:ind w:left="4543" w:hanging="425"/>
      </w:pPr>
      <w:rPr>
        <w:rFonts w:hint="default"/>
        <w:lang w:val="pt-BR" w:eastAsia="pt-BR" w:bidi="pt-BR"/>
      </w:rPr>
    </w:lvl>
    <w:lvl w:ilvl="4" w:tplc="332C6644">
      <w:numFmt w:val="bullet"/>
      <w:lvlText w:val="•"/>
      <w:lvlJc w:val="left"/>
      <w:pPr>
        <w:ind w:left="5278" w:hanging="425"/>
      </w:pPr>
      <w:rPr>
        <w:rFonts w:hint="default"/>
        <w:lang w:val="pt-BR" w:eastAsia="pt-BR" w:bidi="pt-BR"/>
      </w:rPr>
    </w:lvl>
    <w:lvl w:ilvl="5" w:tplc="A010EFC4">
      <w:numFmt w:val="bullet"/>
      <w:lvlText w:val="•"/>
      <w:lvlJc w:val="left"/>
      <w:pPr>
        <w:ind w:left="6013" w:hanging="425"/>
      </w:pPr>
      <w:rPr>
        <w:rFonts w:hint="default"/>
        <w:lang w:val="pt-BR" w:eastAsia="pt-BR" w:bidi="pt-BR"/>
      </w:rPr>
    </w:lvl>
    <w:lvl w:ilvl="6" w:tplc="ED6CEC98">
      <w:numFmt w:val="bullet"/>
      <w:lvlText w:val="•"/>
      <w:lvlJc w:val="left"/>
      <w:pPr>
        <w:ind w:left="6747" w:hanging="425"/>
      </w:pPr>
      <w:rPr>
        <w:rFonts w:hint="default"/>
        <w:lang w:val="pt-BR" w:eastAsia="pt-BR" w:bidi="pt-BR"/>
      </w:rPr>
    </w:lvl>
    <w:lvl w:ilvl="7" w:tplc="415CC916">
      <w:numFmt w:val="bullet"/>
      <w:lvlText w:val="•"/>
      <w:lvlJc w:val="left"/>
      <w:pPr>
        <w:ind w:left="7482" w:hanging="425"/>
      </w:pPr>
      <w:rPr>
        <w:rFonts w:hint="default"/>
        <w:lang w:val="pt-BR" w:eastAsia="pt-BR" w:bidi="pt-BR"/>
      </w:rPr>
    </w:lvl>
    <w:lvl w:ilvl="8" w:tplc="EEFA7EE0">
      <w:numFmt w:val="bullet"/>
      <w:lvlText w:val="•"/>
      <w:lvlJc w:val="left"/>
      <w:pPr>
        <w:ind w:left="8217" w:hanging="425"/>
      </w:pPr>
      <w:rPr>
        <w:rFonts w:hint="default"/>
        <w:lang w:val="pt-BR" w:eastAsia="pt-BR" w:bidi="pt-BR"/>
      </w:rPr>
    </w:lvl>
  </w:abstractNum>
  <w:abstractNum w:abstractNumId="26" w15:restartNumberingAfterBreak="0">
    <w:nsid w:val="782E5D41"/>
    <w:multiLevelType w:val="hybridMultilevel"/>
    <w:tmpl w:val="A9605332"/>
    <w:lvl w:ilvl="0" w:tplc="013CDBD4">
      <w:start w:val="1"/>
      <w:numFmt w:val="decimal"/>
      <w:lvlText w:val="%1."/>
      <w:lvlJc w:val="left"/>
      <w:pPr>
        <w:ind w:left="762" w:hanging="250"/>
        <w:jc w:val="left"/>
      </w:pPr>
      <w:rPr>
        <w:rFonts w:ascii="Calibri" w:eastAsia="Calibri" w:hAnsi="Calibri" w:cs="Calibri" w:hint="default"/>
        <w:w w:val="100"/>
        <w:sz w:val="24"/>
        <w:szCs w:val="24"/>
        <w:lang w:val="pt-BR" w:eastAsia="pt-BR" w:bidi="pt-BR"/>
      </w:rPr>
    </w:lvl>
    <w:lvl w:ilvl="1" w:tplc="DDBAEB82">
      <w:numFmt w:val="bullet"/>
      <w:lvlText w:val="•"/>
      <w:lvlJc w:val="left"/>
      <w:pPr>
        <w:ind w:left="1726" w:hanging="250"/>
      </w:pPr>
      <w:rPr>
        <w:rFonts w:hint="default"/>
        <w:lang w:val="pt-BR" w:eastAsia="pt-BR" w:bidi="pt-BR"/>
      </w:rPr>
    </w:lvl>
    <w:lvl w:ilvl="2" w:tplc="67A4651E">
      <w:numFmt w:val="bullet"/>
      <w:lvlText w:val="•"/>
      <w:lvlJc w:val="left"/>
      <w:pPr>
        <w:ind w:left="2693" w:hanging="250"/>
      </w:pPr>
      <w:rPr>
        <w:rFonts w:hint="default"/>
        <w:lang w:val="pt-BR" w:eastAsia="pt-BR" w:bidi="pt-BR"/>
      </w:rPr>
    </w:lvl>
    <w:lvl w:ilvl="3" w:tplc="A35A619A">
      <w:numFmt w:val="bullet"/>
      <w:lvlText w:val="•"/>
      <w:lvlJc w:val="left"/>
      <w:pPr>
        <w:ind w:left="3659" w:hanging="250"/>
      </w:pPr>
      <w:rPr>
        <w:rFonts w:hint="default"/>
        <w:lang w:val="pt-BR" w:eastAsia="pt-BR" w:bidi="pt-BR"/>
      </w:rPr>
    </w:lvl>
    <w:lvl w:ilvl="4" w:tplc="C488326C">
      <w:numFmt w:val="bullet"/>
      <w:lvlText w:val="•"/>
      <w:lvlJc w:val="left"/>
      <w:pPr>
        <w:ind w:left="4626" w:hanging="250"/>
      </w:pPr>
      <w:rPr>
        <w:rFonts w:hint="default"/>
        <w:lang w:val="pt-BR" w:eastAsia="pt-BR" w:bidi="pt-BR"/>
      </w:rPr>
    </w:lvl>
    <w:lvl w:ilvl="5" w:tplc="BC9067AA">
      <w:numFmt w:val="bullet"/>
      <w:lvlText w:val="•"/>
      <w:lvlJc w:val="left"/>
      <w:pPr>
        <w:ind w:left="5593" w:hanging="250"/>
      </w:pPr>
      <w:rPr>
        <w:rFonts w:hint="default"/>
        <w:lang w:val="pt-BR" w:eastAsia="pt-BR" w:bidi="pt-BR"/>
      </w:rPr>
    </w:lvl>
    <w:lvl w:ilvl="6" w:tplc="4AAAD9AC">
      <w:numFmt w:val="bullet"/>
      <w:lvlText w:val="•"/>
      <w:lvlJc w:val="left"/>
      <w:pPr>
        <w:ind w:left="6559" w:hanging="250"/>
      </w:pPr>
      <w:rPr>
        <w:rFonts w:hint="default"/>
        <w:lang w:val="pt-BR" w:eastAsia="pt-BR" w:bidi="pt-BR"/>
      </w:rPr>
    </w:lvl>
    <w:lvl w:ilvl="7" w:tplc="1ED67C8E">
      <w:numFmt w:val="bullet"/>
      <w:lvlText w:val="•"/>
      <w:lvlJc w:val="left"/>
      <w:pPr>
        <w:ind w:left="7526" w:hanging="250"/>
      </w:pPr>
      <w:rPr>
        <w:rFonts w:hint="default"/>
        <w:lang w:val="pt-BR" w:eastAsia="pt-BR" w:bidi="pt-BR"/>
      </w:rPr>
    </w:lvl>
    <w:lvl w:ilvl="8" w:tplc="EF683250">
      <w:numFmt w:val="bullet"/>
      <w:lvlText w:val="•"/>
      <w:lvlJc w:val="left"/>
      <w:pPr>
        <w:ind w:left="8493" w:hanging="250"/>
      </w:pPr>
      <w:rPr>
        <w:rFonts w:hint="default"/>
        <w:lang w:val="pt-BR" w:eastAsia="pt-BR" w:bidi="pt-BR"/>
      </w:rPr>
    </w:lvl>
  </w:abstractNum>
  <w:abstractNum w:abstractNumId="27" w15:restartNumberingAfterBreak="0">
    <w:nsid w:val="7D905B27"/>
    <w:multiLevelType w:val="multilevel"/>
    <w:tmpl w:val="E266EBE0"/>
    <w:lvl w:ilvl="0">
      <w:start w:val="3"/>
      <w:numFmt w:val="decimal"/>
      <w:lvlText w:val="%1"/>
      <w:lvlJc w:val="left"/>
      <w:pPr>
        <w:ind w:left="1498" w:hanging="425"/>
        <w:jc w:val="left"/>
      </w:pPr>
      <w:rPr>
        <w:rFonts w:hint="default"/>
        <w:lang w:val="pt-BR" w:eastAsia="pt-BR" w:bidi="pt-BR"/>
      </w:rPr>
    </w:lvl>
    <w:lvl w:ilvl="1">
      <w:start w:val="1"/>
      <w:numFmt w:val="decimal"/>
      <w:lvlText w:val="%1.%2"/>
      <w:lvlJc w:val="left"/>
      <w:pPr>
        <w:ind w:left="1498" w:hanging="425"/>
        <w:jc w:val="left"/>
      </w:pPr>
      <w:rPr>
        <w:rFonts w:ascii="Calibri" w:eastAsia="Calibri" w:hAnsi="Calibri" w:cs="Calibri" w:hint="default"/>
        <w:b/>
        <w:bCs/>
        <w:color w:val="006666"/>
        <w:spacing w:val="-1"/>
        <w:w w:val="100"/>
        <w:sz w:val="28"/>
        <w:szCs w:val="28"/>
        <w:lang w:val="pt-BR" w:eastAsia="pt-BR" w:bidi="pt-BR"/>
      </w:rPr>
    </w:lvl>
    <w:lvl w:ilvl="2">
      <w:numFmt w:val="bullet"/>
      <w:lvlText w:val="•"/>
      <w:lvlJc w:val="left"/>
      <w:pPr>
        <w:ind w:left="3137" w:hanging="425"/>
      </w:pPr>
      <w:rPr>
        <w:rFonts w:hint="default"/>
        <w:lang w:val="pt-BR" w:eastAsia="pt-BR" w:bidi="pt-BR"/>
      </w:rPr>
    </w:lvl>
    <w:lvl w:ilvl="3">
      <w:numFmt w:val="bullet"/>
      <w:lvlText w:val="•"/>
      <w:lvlJc w:val="left"/>
      <w:pPr>
        <w:ind w:left="3955" w:hanging="425"/>
      </w:pPr>
      <w:rPr>
        <w:rFonts w:hint="default"/>
        <w:lang w:val="pt-BR" w:eastAsia="pt-BR" w:bidi="pt-BR"/>
      </w:rPr>
    </w:lvl>
    <w:lvl w:ilvl="4">
      <w:numFmt w:val="bullet"/>
      <w:lvlText w:val="•"/>
      <w:lvlJc w:val="left"/>
      <w:pPr>
        <w:ind w:left="4774" w:hanging="425"/>
      </w:pPr>
      <w:rPr>
        <w:rFonts w:hint="default"/>
        <w:lang w:val="pt-BR" w:eastAsia="pt-BR" w:bidi="pt-BR"/>
      </w:rPr>
    </w:lvl>
    <w:lvl w:ilvl="5">
      <w:numFmt w:val="bullet"/>
      <w:lvlText w:val="•"/>
      <w:lvlJc w:val="left"/>
      <w:pPr>
        <w:ind w:left="5593" w:hanging="425"/>
      </w:pPr>
      <w:rPr>
        <w:rFonts w:hint="default"/>
        <w:lang w:val="pt-BR" w:eastAsia="pt-BR" w:bidi="pt-BR"/>
      </w:rPr>
    </w:lvl>
    <w:lvl w:ilvl="6">
      <w:numFmt w:val="bullet"/>
      <w:lvlText w:val="•"/>
      <w:lvlJc w:val="left"/>
      <w:pPr>
        <w:ind w:left="6411" w:hanging="425"/>
      </w:pPr>
      <w:rPr>
        <w:rFonts w:hint="default"/>
        <w:lang w:val="pt-BR" w:eastAsia="pt-BR" w:bidi="pt-BR"/>
      </w:rPr>
    </w:lvl>
    <w:lvl w:ilvl="7">
      <w:numFmt w:val="bullet"/>
      <w:lvlText w:val="•"/>
      <w:lvlJc w:val="left"/>
      <w:pPr>
        <w:ind w:left="7230" w:hanging="425"/>
      </w:pPr>
      <w:rPr>
        <w:rFonts w:hint="default"/>
        <w:lang w:val="pt-BR" w:eastAsia="pt-BR" w:bidi="pt-BR"/>
      </w:rPr>
    </w:lvl>
    <w:lvl w:ilvl="8">
      <w:numFmt w:val="bullet"/>
      <w:lvlText w:val="•"/>
      <w:lvlJc w:val="left"/>
      <w:pPr>
        <w:ind w:left="8049" w:hanging="425"/>
      </w:pPr>
      <w:rPr>
        <w:rFonts w:hint="default"/>
        <w:lang w:val="pt-BR" w:eastAsia="pt-BR" w:bidi="pt-BR"/>
      </w:rPr>
    </w:lvl>
  </w:abstractNum>
  <w:num w:numId="1">
    <w:abstractNumId w:val="13"/>
  </w:num>
  <w:num w:numId="2">
    <w:abstractNumId w:val="7"/>
  </w:num>
  <w:num w:numId="3">
    <w:abstractNumId w:val="15"/>
  </w:num>
  <w:num w:numId="4">
    <w:abstractNumId w:val="8"/>
  </w:num>
  <w:num w:numId="5">
    <w:abstractNumId w:val="10"/>
  </w:num>
  <w:num w:numId="6">
    <w:abstractNumId w:val="11"/>
  </w:num>
  <w:num w:numId="7">
    <w:abstractNumId w:val="20"/>
  </w:num>
  <w:num w:numId="8">
    <w:abstractNumId w:val="17"/>
  </w:num>
  <w:num w:numId="9">
    <w:abstractNumId w:val="6"/>
  </w:num>
  <w:num w:numId="10">
    <w:abstractNumId w:val="1"/>
  </w:num>
  <w:num w:numId="11">
    <w:abstractNumId w:val="14"/>
  </w:num>
  <w:num w:numId="12">
    <w:abstractNumId w:val="19"/>
  </w:num>
  <w:num w:numId="13">
    <w:abstractNumId w:val="2"/>
  </w:num>
  <w:num w:numId="14">
    <w:abstractNumId w:val="12"/>
  </w:num>
  <w:num w:numId="15">
    <w:abstractNumId w:val="9"/>
  </w:num>
  <w:num w:numId="16">
    <w:abstractNumId w:val="22"/>
  </w:num>
  <w:num w:numId="17">
    <w:abstractNumId w:val="4"/>
  </w:num>
  <w:num w:numId="18">
    <w:abstractNumId w:val="5"/>
  </w:num>
  <w:num w:numId="19">
    <w:abstractNumId w:val="25"/>
  </w:num>
  <w:num w:numId="20">
    <w:abstractNumId w:val="21"/>
  </w:num>
  <w:num w:numId="21">
    <w:abstractNumId w:val="3"/>
  </w:num>
  <w:num w:numId="22">
    <w:abstractNumId w:val="18"/>
  </w:num>
  <w:num w:numId="23">
    <w:abstractNumId w:val="23"/>
  </w:num>
  <w:num w:numId="24">
    <w:abstractNumId w:val="27"/>
  </w:num>
  <w:num w:numId="25">
    <w:abstractNumId w:val="24"/>
  </w:num>
  <w:num w:numId="26">
    <w:abstractNumId w:val="16"/>
  </w:num>
  <w:num w:numId="27">
    <w:abstractNumId w:val="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35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47"/>
    <w:rsid w:val="000A7459"/>
    <w:rsid w:val="00232423"/>
    <w:rsid w:val="00255050"/>
    <w:rsid w:val="00500A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359"/>
    <o:shapelayout v:ext="edit">
      <o:idmap v:ext="edit" data="2"/>
    </o:shapelayout>
  </w:shapeDefaults>
  <w:decimalSymbol w:val=","/>
  <w:listSeparator w:val=";"/>
  <w15:docId w15:val="{D482A558-7E70-4B8E-90E6-70E7B77C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pt-BR" w:eastAsia="pt-BR" w:bidi="pt-BR"/>
    </w:rPr>
  </w:style>
  <w:style w:type="paragraph" w:styleId="Ttulo1">
    <w:name w:val="heading 1"/>
    <w:basedOn w:val="Normal"/>
    <w:uiPriority w:val="1"/>
    <w:qFormat/>
    <w:pPr>
      <w:spacing w:before="11"/>
      <w:ind w:left="1702"/>
      <w:outlineLvl w:val="0"/>
    </w:pPr>
    <w:rPr>
      <w:rFonts w:ascii="Calibri Light" w:eastAsia="Calibri Light" w:hAnsi="Calibri Light" w:cs="Calibri Light"/>
      <w:sz w:val="44"/>
      <w:szCs w:val="44"/>
    </w:rPr>
  </w:style>
  <w:style w:type="paragraph" w:styleId="Ttulo2">
    <w:name w:val="heading 2"/>
    <w:basedOn w:val="Normal"/>
    <w:uiPriority w:val="1"/>
    <w:qFormat/>
    <w:pPr>
      <w:spacing w:before="35"/>
      <w:ind w:left="1074"/>
      <w:outlineLvl w:val="1"/>
    </w:pPr>
    <w:rPr>
      <w:b/>
      <w:bCs/>
      <w:sz w:val="32"/>
      <w:szCs w:val="32"/>
    </w:rPr>
  </w:style>
  <w:style w:type="paragraph" w:styleId="Ttulo3">
    <w:name w:val="heading 3"/>
    <w:basedOn w:val="Normal"/>
    <w:uiPriority w:val="1"/>
    <w:qFormat/>
    <w:pPr>
      <w:spacing w:before="44"/>
      <w:ind w:left="1498" w:hanging="424"/>
      <w:outlineLvl w:val="2"/>
    </w:pPr>
    <w:rPr>
      <w:b/>
      <w:bCs/>
      <w:sz w:val="28"/>
      <w:szCs w:val="28"/>
    </w:rPr>
  </w:style>
  <w:style w:type="paragraph" w:styleId="Ttulo4">
    <w:name w:val="heading 4"/>
    <w:basedOn w:val="Normal"/>
    <w:uiPriority w:val="1"/>
    <w:qFormat/>
    <w:pPr>
      <w:ind w:left="1498" w:hanging="424"/>
      <w:outlineLvl w:val="3"/>
    </w:pPr>
    <w:rPr>
      <w:b/>
      <w:bCs/>
      <w:sz w:val="26"/>
      <w:szCs w:val="26"/>
    </w:rPr>
  </w:style>
  <w:style w:type="paragraph" w:styleId="Ttulo5">
    <w:name w:val="heading 5"/>
    <w:basedOn w:val="Normal"/>
    <w:uiPriority w:val="1"/>
    <w:qFormat/>
    <w:pPr>
      <w:ind w:left="222"/>
      <w:outlineLvl w:val="4"/>
    </w:pPr>
    <w:rPr>
      <w:b/>
      <w:bCs/>
      <w:sz w:val="24"/>
      <w:szCs w:val="24"/>
    </w:rPr>
  </w:style>
  <w:style w:type="paragraph" w:styleId="Ttulo6">
    <w:name w:val="heading 6"/>
    <w:basedOn w:val="Normal"/>
    <w:uiPriority w:val="1"/>
    <w:qFormat/>
    <w:pPr>
      <w:ind w:left="222" w:right="387" w:firstLine="851"/>
      <w:jc w:val="both"/>
      <w:outlineLvl w:val="5"/>
    </w:pPr>
    <w:rPr>
      <w:b/>
      <w:bCs/>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40"/>
      <w:ind w:left="1201" w:hanging="439"/>
    </w:pPr>
    <w:rPr>
      <w:b/>
      <w:bCs/>
      <w:sz w:val="20"/>
      <w:szCs w:val="20"/>
    </w:rPr>
  </w:style>
  <w:style w:type="paragraph" w:styleId="Sumrio2">
    <w:name w:val="toc 2"/>
    <w:basedOn w:val="Normal"/>
    <w:uiPriority w:val="1"/>
    <w:qFormat/>
    <w:pPr>
      <w:spacing w:before="20"/>
      <w:ind w:left="1642" w:hanging="660"/>
    </w:pPr>
    <w:rPr>
      <w:sz w:val="16"/>
      <w:szCs w:val="16"/>
    </w:rPr>
  </w:style>
  <w:style w:type="paragraph" w:styleId="Sumrio3">
    <w:name w:val="toc 3"/>
    <w:basedOn w:val="Normal"/>
    <w:uiPriority w:val="1"/>
    <w:qFormat/>
    <w:pPr>
      <w:spacing w:before="20"/>
      <w:ind w:left="1642" w:hanging="660"/>
    </w:pPr>
    <w:rPr>
      <w:b/>
      <w:bCs/>
      <w:i/>
    </w:rPr>
  </w:style>
  <w:style w:type="paragraph" w:styleId="Sumrio4">
    <w:name w:val="toc 4"/>
    <w:basedOn w:val="Normal"/>
    <w:uiPriority w:val="1"/>
    <w:qFormat/>
    <w:pPr>
      <w:spacing w:before="20"/>
      <w:ind w:left="1861" w:hanging="660"/>
    </w:pPr>
    <w:rPr>
      <w:i/>
      <w:sz w:val="20"/>
      <w:szCs w:val="20"/>
    </w:rPr>
  </w:style>
  <w:style w:type="paragraph" w:styleId="Sumrio5">
    <w:name w:val="toc 5"/>
    <w:basedOn w:val="Normal"/>
    <w:uiPriority w:val="1"/>
    <w:qFormat/>
    <w:pPr>
      <w:spacing w:before="18"/>
      <w:ind w:left="1422"/>
    </w:pPr>
    <w:rPr>
      <w:sz w:val="18"/>
      <w:szCs w:val="18"/>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02" w:hanging="360"/>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header" Target="header4.xml"/><Relationship Id="rId42" Type="http://schemas.openxmlformats.org/officeDocument/2006/relationships/header" Target="header13.xml"/><Relationship Id="rId63" Type="http://schemas.openxmlformats.org/officeDocument/2006/relationships/image" Target="media/image14.png"/><Relationship Id="rId84" Type="http://schemas.openxmlformats.org/officeDocument/2006/relationships/image" Target="media/image35.png"/><Relationship Id="rId138" Type="http://schemas.openxmlformats.org/officeDocument/2006/relationships/image" Target="media/image94.png"/><Relationship Id="rId159" Type="http://schemas.openxmlformats.org/officeDocument/2006/relationships/image" Target="media/image113.png"/><Relationship Id="rId170" Type="http://schemas.openxmlformats.org/officeDocument/2006/relationships/image" Target="media/image124.png"/><Relationship Id="rId191" Type="http://schemas.openxmlformats.org/officeDocument/2006/relationships/image" Target="media/image145.png"/><Relationship Id="rId107" Type="http://schemas.openxmlformats.org/officeDocument/2006/relationships/image" Target="media/image65.png"/><Relationship Id="rId11" Type="http://schemas.openxmlformats.org/officeDocument/2006/relationships/footer" Target="footer1.xml"/><Relationship Id="rId32" Type="http://schemas.openxmlformats.org/officeDocument/2006/relationships/header" Target="header8.xml"/><Relationship Id="rId53" Type="http://schemas.openxmlformats.org/officeDocument/2006/relationships/header" Target="header18.xml"/><Relationship Id="rId74" Type="http://schemas.openxmlformats.org/officeDocument/2006/relationships/image" Target="media/image25.png"/><Relationship Id="rId128" Type="http://schemas.openxmlformats.org/officeDocument/2006/relationships/image" Target="media/image84.png"/><Relationship Id="rId149" Type="http://schemas.openxmlformats.org/officeDocument/2006/relationships/image" Target="media/image105.png"/><Relationship Id="rId5" Type="http://schemas.openxmlformats.org/officeDocument/2006/relationships/footnotes" Target="footnotes.xml"/><Relationship Id="rId95" Type="http://schemas.openxmlformats.org/officeDocument/2006/relationships/header" Target="header21.xml"/><Relationship Id="rId160" Type="http://schemas.openxmlformats.org/officeDocument/2006/relationships/image" Target="media/image114.png"/><Relationship Id="rId181" Type="http://schemas.openxmlformats.org/officeDocument/2006/relationships/image" Target="media/image135.png"/><Relationship Id="rId22" Type="http://schemas.openxmlformats.org/officeDocument/2006/relationships/hyperlink" Target="mailto:planejamento@caubr.gov.br" TargetMode="External"/><Relationship Id="rId43" Type="http://schemas.openxmlformats.org/officeDocument/2006/relationships/footer" Target="footer15.xml"/><Relationship Id="rId64" Type="http://schemas.openxmlformats.org/officeDocument/2006/relationships/image" Target="media/image15.png"/><Relationship Id="rId118" Type="http://schemas.openxmlformats.org/officeDocument/2006/relationships/header" Target="header23.xml"/><Relationship Id="rId139" Type="http://schemas.openxmlformats.org/officeDocument/2006/relationships/image" Target="media/image95.png"/><Relationship Id="rId85" Type="http://schemas.openxmlformats.org/officeDocument/2006/relationships/image" Target="media/image36.png"/><Relationship Id="rId150" Type="http://schemas.openxmlformats.org/officeDocument/2006/relationships/image" Target="media/image106.png"/><Relationship Id="rId171" Type="http://schemas.openxmlformats.org/officeDocument/2006/relationships/image" Target="media/image125.png"/><Relationship Id="rId192" Type="http://schemas.openxmlformats.org/officeDocument/2006/relationships/image" Target="media/image146.png"/><Relationship Id="rId12" Type="http://schemas.openxmlformats.org/officeDocument/2006/relationships/footer" Target="footer2.xml"/><Relationship Id="rId33" Type="http://schemas.openxmlformats.org/officeDocument/2006/relationships/footer" Target="footer10.xml"/><Relationship Id="rId108" Type="http://schemas.openxmlformats.org/officeDocument/2006/relationships/image" Target="media/image66.png"/><Relationship Id="rId129" Type="http://schemas.openxmlformats.org/officeDocument/2006/relationships/image" Target="media/image85.png"/><Relationship Id="rId54" Type="http://schemas.openxmlformats.org/officeDocument/2006/relationships/footer" Target="footer21.xml"/><Relationship Id="rId75" Type="http://schemas.openxmlformats.org/officeDocument/2006/relationships/image" Target="media/image26.png"/><Relationship Id="rId96" Type="http://schemas.openxmlformats.org/officeDocument/2006/relationships/footer" Target="footer24.xml"/><Relationship Id="rId140" Type="http://schemas.openxmlformats.org/officeDocument/2006/relationships/image" Target="media/image96.png"/><Relationship Id="rId161" Type="http://schemas.openxmlformats.org/officeDocument/2006/relationships/image" Target="media/image115.png"/><Relationship Id="rId182" Type="http://schemas.openxmlformats.org/officeDocument/2006/relationships/image" Target="media/image136.png"/><Relationship Id="rId6" Type="http://schemas.openxmlformats.org/officeDocument/2006/relationships/endnotes" Target="endnotes.xml"/><Relationship Id="rId23" Type="http://schemas.openxmlformats.org/officeDocument/2006/relationships/image" Target="media/image8.jpeg"/><Relationship Id="rId119" Type="http://schemas.openxmlformats.org/officeDocument/2006/relationships/footer" Target="footer25.xml"/><Relationship Id="rId44" Type="http://schemas.openxmlformats.org/officeDocument/2006/relationships/header" Target="header14.xml"/><Relationship Id="rId65" Type="http://schemas.openxmlformats.org/officeDocument/2006/relationships/image" Target="media/image16.png"/><Relationship Id="rId86" Type="http://schemas.openxmlformats.org/officeDocument/2006/relationships/image" Target="media/image37.png"/><Relationship Id="rId130" Type="http://schemas.openxmlformats.org/officeDocument/2006/relationships/image" Target="media/image86.png"/><Relationship Id="rId151" Type="http://schemas.openxmlformats.org/officeDocument/2006/relationships/image" Target="media/image107.png"/><Relationship Id="rId172" Type="http://schemas.openxmlformats.org/officeDocument/2006/relationships/image" Target="media/image126.png"/><Relationship Id="rId193" Type="http://schemas.openxmlformats.org/officeDocument/2006/relationships/image" Target="media/image147.png"/><Relationship Id="rId13" Type="http://schemas.openxmlformats.org/officeDocument/2006/relationships/image" Target="media/image6.jpeg"/><Relationship Id="rId109" Type="http://schemas.openxmlformats.org/officeDocument/2006/relationships/image" Target="media/image67.png"/><Relationship Id="rId34" Type="http://schemas.openxmlformats.org/officeDocument/2006/relationships/header" Target="header9.xml"/><Relationship Id="rId55" Type="http://schemas.openxmlformats.org/officeDocument/2006/relationships/header" Target="header19.xml"/><Relationship Id="rId76" Type="http://schemas.openxmlformats.org/officeDocument/2006/relationships/image" Target="media/image27.png"/><Relationship Id="rId97" Type="http://schemas.openxmlformats.org/officeDocument/2006/relationships/header" Target="header22.xml"/><Relationship Id="rId120" Type="http://schemas.openxmlformats.org/officeDocument/2006/relationships/image" Target="media/image76.png"/><Relationship Id="rId141"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image" Target="media/image22.png"/><Relationship Id="rId92" Type="http://schemas.openxmlformats.org/officeDocument/2006/relationships/image" Target="media/image43.png"/><Relationship Id="rId162" Type="http://schemas.openxmlformats.org/officeDocument/2006/relationships/image" Target="media/image116.png"/><Relationship Id="rId183" Type="http://schemas.openxmlformats.org/officeDocument/2006/relationships/image" Target="media/image137.png"/><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footer" Target="footer16.xml"/><Relationship Id="rId66" Type="http://schemas.openxmlformats.org/officeDocument/2006/relationships/image" Target="media/image17.png"/><Relationship Id="rId87" Type="http://schemas.openxmlformats.org/officeDocument/2006/relationships/image" Target="media/image38.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7.png"/><Relationship Id="rId136" Type="http://schemas.openxmlformats.org/officeDocument/2006/relationships/image" Target="media/image92.png"/><Relationship Id="rId157" Type="http://schemas.openxmlformats.org/officeDocument/2006/relationships/image" Target="media/image111.png"/><Relationship Id="rId178" Type="http://schemas.openxmlformats.org/officeDocument/2006/relationships/image" Target="media/image132.png"/><Relationship Id="rId61" Type="http://schemas.openxmlformats.org/officeDocument/2006/relationships/image" Target="media/image12.png"/><Relationship Id="rId82" Type="http://schemas.openxmlformats.org/officeDocument/2006/relationships/image" Target="media/image33.png"/><Relationship Id="rId152" Type="http://schemas.openxmlformats.org/officeDocument/2006/relationships/header" Target="header24.xml"/><Relationship Id="rId173" Type="http://schemas.openxmlformats.org/officeDocument/2006/relationships/image" Target="media/image127.png"/><Relationship Id="rId194" Type="http://schemas.openxmlformats.org/officeDocument/2006/relationships/image" Target="media/image148.png"/><Relationship Id="rId199"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image" Target="media/image7.png"/><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footer" Target="footer22.xml"/><Relationship Id="rId77" Type="http://schemas.openxmlformats.org/officeDocument/2006/relationships/image" Target="media/image28.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82.png"/><Relationship Id="rId147" Type="http://schemas.openxmlformats.org/officeDocument/2006/relationships/image" Target="media/image103.png"/><Relationship Id="rId168" Type="http://schemas.openxmlformats.org/officeDocument/2006/relationships/image" Target="media/image122.png"/><Relationship Id="rId8" Type="http://schemas.openxmlformats.org/officeDocument/2006/relationships/image" Target="media/image2.jpeg"/><Relationship Id="rId51" Type="http://schemas.openxmlformats.org/officeDocument/2006/relationships/header" Target="header17.xml"/><Relationship Id="rId72" Type="http://schemas.openxmlformats.org/officeDocument/2006/relationships/image" Target="media/image23.png"/><Relationship Id="rId93" Type="http://schemas.openxmlformats.org/officeDocument/2006/relationships/image" Target="media/image44.png"/><Relationship Id="rId98" Type="http://schemas.openxmlformats.org/officeDocument/2006/relationships/image" Target="media/image56.png"/><Relationship Id="rId121" Type="http://schemas.openxmlformats.org/officeDocument/2006/relationships/image" Target="media/image77.png"/><Relationship Id="rId142" Type="http://schemas.openxmlformats.org/officeDocument/2006/relationships/image" Target="media/image98.png"/><Relationship Id="rId163" Type="http://schemas.openxmlformats.org/officeDocument/2006/relationships/image" Target="media/image117.png"/><Relationship Id="rId184" Type="http://schemas.openxmlformats.org/officeDocument/2006/relationships/image" Target="media/image138.png"/><Relationship Id="rId189" Type="http://schemas.openxmlformats.org/officeDocument/2006/relationships/image" Target="media/image143.png"/><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header" Target="header15.xml"/><Relationship Id="rId67" Type="http://schemas.openxmlformats.org/officeDocument/2006/relationships/image" Target="media/image18.png"/><Relationship Id="rId116" Type="http://schemas.openxmlformats.org/officeDocument/2006/relationships/image" Target="media/image74.png"/><Relationship Id="rId137" Type="http://schemas.openxmlformats.org/officeDocument/2006/relationships/image" Target="media/image93.png"/><Relationship Id="rId158" Type="http://schemas.openxmlformats.org/officeDocument/2006/relationships/image" Target="media/image112.png"/><Relationship Id="rId20" Type="http://schemas.openxmlformats.org/officeDocument/2006/relationships/header" Target="header3.xml"/><Relationship Id="rId41" Type="http://schemas.openxmlformats.org/officeDocument/2006/relationships/footer" Target="footer14.xml"/><Relationship Id="rId62" Type="http://schemas.openxmlformats.org/officeDocument/2006/relationships/image" Target="media/image13.png"/><Relationship Id="rId83" Type="http://schemas.openxmlformats.org/officeDocument/2006/relationships/image" Target="media/image34.png"/><Relationship Id="rId88" Type="http://schemas.openxmlformats.org/officeDocument/2006/relationships/image" Target="media/image39.png"/><Relationship Id="rId111" Type="http://schemas.openxmlformats.org/officeDocument/2006/relationships/image" Target="media/image69.png"/><Relationship Id="rId132" Type="http://schemas.openxmlformats.org/officeDocument/2006/relationships/image" Target="media/image88.png"/><Relationship Id="rId153" Type="http://schemas.openxmlformats.org/officeDocument/2006/relationships/footer" Target="footer26.xml"/><Relationship Id="rId174" Type="http://schemas.openxmlformats.org/officeDocument/2006/relationships/image" Target="media/image128.png"/><Relationship Id="rId179" Type="http://schemas.openxmlformats.org/officeDocument/2006/relationships/image" Target="media/image133.png"/><Relationship Id="rId195" Type="http://schemas.openxmlformats.org/officeDocument/2006/relationships/header" Target="header25.xml"/><Relationship Id="rId190" Type="http://schemas.openxmlformats.org/officeDocument/2006/relationships/image" Target="media/image144.png"/><Relationship Id="rId15" Type="http://schemas.openxmlformats.org/officeDocument/2006/relationships/header" Target="header1.xml"/><Relationship Id="rId36" Type="http://schemas.openxmlformats.org/officeDocument/2006/relationships/header" Target="header10.xml"/><Relationship Id="rId57" Type="http://schemas.openxmlformats.org/officeDocument/2006/relationships/header" Target="header20.xml"/><Relationship Id="rId106" Type="http://schemas.openxmlformats.org/officeDocument/2006/relationships/image" Target="media/image64.png"/><Relationship Id="rId127" Type="http://schemas.openxmlformats.org/officeDocument/2006/relationships/image" Target="media/image83.png"/><Relationship Id="rId10" Type="http://schemas.openxmlformats.org/officeDocument/2006/relationships/image" Target="media/image4.jpeg"/><Relationship Id="rId31" Type="http://schemas.openxmlformats.org/officeDocument/2006/relationships/footer" Target="footer9.xml"/><Relationship Id="rId52" Type="http://schemas.openxmlformats.org/officeDocument/2006/relationships/footer" Target="footer20.xml"/><Relationship Id="rId73" Type="http://schemas.openxmlformats.org/officeDocument/2006/relationships/image" Target="media/image24.png"/><Relationship Id="rId78" Type="http://schemas.openxmlformats.org/officeDocument/2006/relationships/image" Target="media/image29.png"/><Relationship Id="rId94" Type="http://schemas.openxmlformats.org/officeDocument/2006/relationships/image" Target="media/image45.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78.png"/><Relationship Id="rId143" Type="http://schemas.openxmlformats.org/officeDocument/2006/relationships/image" Target="media/image99.png"/><Relationship Id="rId148" Type="http://schemas.openxmlformats.org/officeDocument/2006/relationships/image" Target="media/image104.png"/><Relationship Id="rId164" Type="http://schemas.openxmlformats.org/officeDocument/2006/relationships/image" Target="media/image118.png"/><Relationship Id="rId169" Type="http://schemas.openxmlformats.org/officeDocument/2006/relationships/image" Target="media/image123.png"/><Relationship Id="rId185"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34.png"/><Relationship Id="rId26" Type="http://schemas.openxmlformats.org/officeDocument/2006/relationships/image" Target="media/image9.jpeg"/><Relationship Id="rId47" Type="http://schemas.openxmlformats.org/officeDocument/2006/relationships/footer" Target="footer17.xml"/><Relationship Id="rId68" Type="http://schemas.openxmlformats.org/officeDocument/2006/relationships/image" Target="media/image19.png"/><Relationship Id="rId89" Type="http://schemas.openxmlformats.org/officeDocument/2006/relationships/image" Target="media/image40.png"/><Relationship Id="rId112" Type="http://schemas.openxmlformats.org/officeDocument/2006/relationships/image" Target="media/image70.png"/><Relationship Id="rId133" Type="http://schemas.openxmlformats.org/officeDocument/2006/relationships/image" Target="media/image89.png"/><Relationship Id="rId154" Type="http://schemas.openxmlformats.org/officeDocument/2006/relationships/image" Target="media/image108.png"/><Relationship Id="rId175" Type="http://schemas.openxmlformats.org/officeDocument/2006/relationships/image" Target="media/image129.png"/><Relationship Id="rId196" Type="http://schemas.openxmlformats.org/officeDocument/2006/relationships/footer" Target="footer27.xml"/><Relationship Id="rId16" Type="http://schemas.openxmlformats.org/officeDocument/2006/relationships/footer" Target="footer3.xml"/><Relationship Id="rId37" Type="http://schemas.openxmlformats.org/officeDocument/2006/relationships/footer" Target="footer12.xml"/><Relationship Id="rId58" Type="http://schemas.openxmlformats.org/officeDocument/2006/relationships/footer" Target="footer23.xml"/><Relationship Id="rId79" Type="http://schemas.openxmlformats.org/officeDocument/2006/relationships/image" Target="media/image30.png"/><Relationship Id="rId102" Type="http://schemas.openxmlformats.org/officeDocument/2006/relationships/image" Target="media/image60.png"/><Relationship Id="rId123" Type="http://schemas.openxmlformats.org/officeDocument/2006/relationships/image" Target="media/image79.png"/><Relationship Id="rId144" Type="http://schemas.openxmlformats.org/officeDocument/2006/relationships/image" Target="media/image100.png"/><Relationship Id="rId90" Type="http://schemas.openxmlformats.org/officeDocument/2006/relationships/image" Target="media/image41.png"/><Relationship Id="rId165" Type="http://schemas.openxmlformats.org/officeDocument/2006/relationships/image" Target="media/image119.png"/><Relationship Id="rId186" Type="http://schemas.openxmlformats.org/officeDocument/2006/relationships/image" Target="media/image140.png"/><Relationship Id="rId27" Type="http://schemas.openxmlformats.org/officeDocument/2006/relationships/header" Target="header6.xml"/><Relationship Id="rId48" Type="http://schemas.openxmlformats.org/officeDocument/2006/relationships/footer" Target="footer18.xml"/><Relationship Id="rId69" Type="http://schemas.openxmlformats.org/officeDocument/2006/relationships/image" Target="media/image20.png"/><Relationship Id="rId113" Type="http://schemas.openxmlformats.org/officeDocument/2006/relationships/image" Target="media/image71.png"/><Relationship Id="rId134" Type="http://schemas.openxmlformats.org/officeDocument/2006/relationships/image" Target="media/image90.png"/><Relationship Id="rId80" Type="http://schemas.openxmlformats.org/officeDocument/2006/relationships/image" Target="media/image31.png"/><Relationship Id="rId155" Type="http://schemas.openxmlformats.org/officeDocument/2006/relationships/image" Target="media/image109.png"/><Relationship Id="rId176" Type="http://schemas.openxmlformats.org/officeDocument/2006/relationships/image" Target="media/image130.png"/><Relationship Id="rId197" Type="http://schemas.openxmlformats.org/officeDocument/2006/relationships/image" Target="media/image149.png"/><Relationship Id="rId17" Type="http://schemas.openxmlformats.org/officeDocument/2006/relationships/footer" Target="footer4.xml"/><Relationship Id="rId38" Type="http://schemas.openxmlformats.org/officeDocument/2006/relationships/header" Target="header11.xml"/><Relationship Id="rId59" Type="http://schemas.openxmlformats.org/officeDocument/2006/relationships/image" Target="media/image10.png"/><Relationship Id="rId103" Type="http://schemas.openxmlformats.org/officeDocument/2006/relationships/image" Target="media/image61.png"/><Relationship Id="rId124" Type="http://schemas.openxmlformats.org/officeDocument/2006/relationships/image" Target="media/image80.png"/><Relationship Id="rId70" Type="http://schemas.openxmlformats.org/officeDocument/2006/relationships/image" Target="media/image21.png"/><Relationship Id="rId91" Type="http://schemas.openxmlformats.org/officeDocument/2006/relationships/image" Target="media/image42.png"/><Relationship Id="rId145" Type="http://schemas.openxmlformats.org/officeDocument/2006/relationships/image" Target="media/image101.png"/><Relationship Id="rId166" Type="http://schemas.openxmlformats.org/officeDocument/2006/relationships/image" Target="media/image120.png"/><Relationship Id="rId187" Type="http://schemas.openxmlformats.org/officeDocument/2006/relationships/image" Target="media/image141.png"/><Relationship Id="rId1" Type="http://schemas.openxmlformats.org/officeDocument/2006/relationships/numbering" Target="numbering.xml"/><Relationship Id="rId28" Type="http://schemas.openxmlformats.org/officeDocument/2006/relationships/footer" Target="footer7.xml"/><Relationship Id="rId49" Type="http://schemas.openxmlformats.org/officeDocument/2006/relationships/header" Target="header16.xml"/><Relationship Id="rId114" Type="http://schemas.openxmlformats.org/officeDocument/2006/relationships/image" Target="media/image72.png"/><Relationship Id="rId60" Type="http://schemas.openxmlformats.org/officeDocument/2006/relationships/image" Target="media/image11.png"/><Relationship Id="rId81" Type="http://schemas.openxmlformats.org/officeDocument/2006/relationships/image" Target="media/image32.png"/><Relationship Id="rId135" Type="http://schemas.openxmlformats.org/officeDocument/2006/relationships/image" Target="media/image91.png"/><Relationship Id="rId156" Type="http://schemas.openxmlformats.org/officeDocument/2006/relationships/image" Target="media/image110.png"/><Relationship Id="rId177" Type="http://schemas.openxmlformats.org/officeDocument/2006/relationships/image" Target="media/image131.png"/><Relationship Id="rId198" Type="http://schemas.openxmlformats.org/officeDocument/2006/relationships/fontTable" Target="fontTable.xml"/><Relationship Id="rId18" Type="http://schemas.openxmlformats.org/officeDocument/2006/relationships/header" Target="header2.xml"/><Relationship Id="rId39" Type="http://schemas.openxmlformats.org/officeDocument/2006/relationships/footer" Target="footer13.xml"/><Relationship Id="rId50" Type="http://schemas.openxmlformats.org/officeDocument/2006/relationships/footer" Target="footer19.xml"/><Relationship Id="rId104" Type="http://schemas.openxmlformats.org/officeDocument/2006/relationships/image" Target="media/image62.png"/><Relationship Id="rId125" Type="http://schemas.openxmlformats.org/officeDocument/2006/relationships/image" Target="media/image81.png"/><Relationship Id="rId146" Type="http://schemas.openxmlformats.org/officeDocument/2006/relationships/image" Target="media/image102.png"/><Relationship Id="rId167" Type="http://schemas.openxmlformats.org/officeDocument/2006/relationships/image" Target="media/image121.png"/><Relationship Id="rId188" Type="http://schemas.openxmlformats.org/officeDocument/2006/relationships/image" Target="media/image142.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3.xml.rels><?xml version="1.0" encoding="UTF-8" standalone="yes"?>
<Relationships xmlns="http://schemas.openxmlformats.org/package/2006/relationships"><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s>
</file>

<file path=word/_rels/footer25.xml.rels><?xml version="1.0" encoding="UTF-8" standalone="yes"?>
<Relationships xmlns="http://schemas.openxmlformats.org/package/2006/relationships"><Relationship Id="rId1" Type="http://schemas.openxmlformats.org/officeDocument/2006/relationships/image" Target="media/image5.png"/></Relationships>
</file>

<file path=word/_rels/footer26.xml.rels><?xml version="1.0" encoding="UTF-8" standalone="yes"?>
<Relationships xmlns="http://schemas.openxmlformats.org/package/2006/relationships"><Relationship Id="rId1" Type="http://schemas.openxmlformats.org/officeDocument/2006/relationships/image" Target="media/image5.png"/></Relationships>
</file>

<file path=word/_rels/footer27.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1" Type="http://schemas.openxmlformats.org/officeDocument/2006/relationships/image" Target="media/image8.jpeg"/></Relationships>
</file>

<file path=word/_rels/header18.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20.xml.rels><?xml version="1.0" encoding="UTF-8" standalone="yes"?>
<Relationships xmlns="http://schemas.openxmlformats.org/package/2006/relationships"><Relationship Id="rId1" Type="http://schemas.openxmlformats.org/officeDocument/2006/relationships/image" Target="media/image9.jpeg"/></Relationships>
</file>

<file path=word/_rels/header21.xml.rels><?xml version="1.0" encoding="UTF-8" standalone="yes"?>
<Relationships xmlns="http://schemas.openxmlformats.org/package/2006/relationships"><Relationship Id="rId1" Type="http://schemas.openxmlformats.org/officeDocument/2006/relationships/image" Target="media/image8.jpeg"/></Relationships>
</file>

<file path=word/_rels/header22.xml.rels><?xml version="1.0" encoding="UTF-8" standalone="yes"?>
<Relationships xmlns="http://schemas.openxmlformats.org/package/2006/relationships"><Relationship Id="rId8" Type="http://schemas.openxmlformats.org/officeDocument/2006/relationships/image" Target="media/image52.png"/><Relationship Id="rId3" Type="http://schemas.openxmlformats.org/officeDocument/2006/relationships/image" Target="media/image47.png"/><Relationship Id="rId7" Type="http://schemas.openxmlformats.org/officeDocument/2006/relationships/image" Target="media/image51.png"/><Relationship Id="rId2" Type="http://schemas.openxmlformats.org/officeDocument/2006/relationships/image" Target="media/image46.png"/><Relationship Id="rId1" Type="http://schemas.openxmlformats.org/officeDocument/2006/relationships/image" Target="media/image8.jpeg"/><Relationship Id="rId6" Type="http://schemas.openxmlformats.org/officeDocument/2006/relationships/image" Target="media/image50.png"/><Relationship Id="rId11" Type="http://schemas.openxmlformats.org/officeDocument/2006/relationships/image" Target="media/image55.png"/><Relationship Id="rId5" Type="http://schemas.openxmlformats.org/officeDocument/2006/relationships/image" Target="media/image49.png"/><Relationship Id="rId10" Type="http://schemas.openxmlformats.org/officeDocument/2006/relationships/image" Target="media/image54.png"/><Relationship Id="rId4" Type="http://schemas.openxmlformats.org/officeDocument/2006/relationships/image" Target="media/image48.png"/><Relationship Id="rId9" Type="http://schemas.openxmlformats.org/officeDocument/2006/relationships/image" Target="media/image53.png"/></Relationships>
</file>

<file path=word/_rels/header23.xml.rels><?xml version="1.0" encoding="UTF-8" standalone="yes"?>
<Relationships xmlns="http://schemas.openxmlformats.org/package/2006/relationships"><Relationship Id="rId1" Type="http://schemas.openxmlformats.org/officeDocument/2006/relationships/image" Target="media/image9.jpeg"/></Relationships>
</file>

<file path=word/_rels/header24.xml.rels><?xml version="1.0" encoding="UTF-8" standalone="yes"?>
<Relationships xmlns="http://schemas.openxmlformats.org/package/2006/relationships"><Relationship Id="rId1" Type="http://schemas.openxmlformats.org/officeDocument/2006/relationships/image" Target="media/image8.jpeg"/></Relationships>
</file>

<file path=word/_rels/header25.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21279</Words>
  <Characters>114487</Characters>
  <Application>Microsoft Office Word</Application>
  <DocSecurity>0</DocSecurity>
  <Lines>12720</Lines>
  <Paragraphs>9697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Vivianne Cristine S F da Silva</dc:creator>
  <cp:lastModifiedBy>Alessandra Telles Bellomo de Farias</cp:lastModifiedBy>
  <cp:revision>2</cp:revision>
  <dcterms:created xsi:type="dcterms:W3CDTF">2019-04-18T16:35:00Z</dcterms:created>
  <dcterms:modified xsi:type="dcterms:W3CDTF">2019-04-18T16:35:00Z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2014-08-26T00:00:00Z</vt:filetime>
  </property>
  <property fmtid="{D5CDD505-2E9C-101B-9397-08002B2CF9AE}" pid="3" name="Creator">
    <vt:lpwstr>Microsoft® Word 2010</vt:lpwstr>
  </property>
  <property fmtid="{D5CDD505-2E9C-101B-9397-08002B2CF9AE}" pid="4" name="LastSaved">
    <vt:filetime>2019-04-12T00:00:00Z</vt:filetime>
  </property>
</Properties>
</file>