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8F783D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D71AE2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F783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/ </w:t>
            </w:r>
            <w:r w:rsidR="000434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FPAA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0434E1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Encaminhamento de Ofício a FPAA</w:t>
            </w:r>
          </w:p>
        </w:tc>
      </w:tr>
    </w:tbl>
    <w:p w:rsidR="00496300" w:rsidRPr="00757E70" w:rsidRDefault="00496300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D71AE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1C0680">
        <w:rPr>
          <w:rFonts w:ascii="Times New Roman" w:eastAsia="Times New Roman" w:hAnsi="Times New Roman"/>
          <w:smallCaps/>
          <w:sz w:val="22"/>
          <w:szCs w:val="22"/>
          <w:lang w:eastAsia="pt-BR"/>
        </w:rPr>
        <w:t>7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Pr="00411BBA">
        <w:rPr>
          <w:rFonts w:ascii="Times New Roman" w:eastAsia="Times New Roman" w:hAnsi="Times New Roman"/>
          <w:smallCaps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CAU/BR</w:t>
      </w:r>
    </w:p>
    <w:p w:rsidR="00496300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6E5D6D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os arts.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8F783D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83D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Relações Internacionais do CAU/BR tem a finalidade regimental de formular a política de atuação internacional do Conselho e acompanhar seus desdobramentos, visando o fortalecimento da presença internacional da Arquitetura e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F783D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83D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434E1">
        <w:rPr>
          <w:rFonts w:ascii="Times New Roman" w:eastAsia="Times New Roman" w:hAnsi="Times New Roman"/>
          <w:sz w:val="22"/>
          <w:szCs w:val="22"/>
          <w:lang w:eastAsia="pt-BR"/>
        </w:rPr>
        <w:t>a realização de reunião do Comitê Executivo da Federação Panamericana de Associações de Arquitetos, a ocorrer entre os dias 6 e 8 de março de 2019, em Cartagena, Colômbia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434E1" w:rsidRDefault="000434E1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34E1" w:rsidRDefault="000434E1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do CAU/BR na realização do 4º Encontro de Desenvolvimento de Regiões de Fronteira no ano de 2019, como evento preparatório para o Congresso UIA 2020 RIO;</w:t>
      </w:r>
    </w:p>
    <w:p w:rsidR="008F783D" w:rsidRPr="00C76E8A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83D" w:rsidRPr="00C76E8A" w:rsidRDefault="008F783D" w:rsidP="008F78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da CRI-CAU/BR aprovado pelo Plenário do CAU/BR</w:t>
      </w:r>
      <w:r w:rsidRPr="00C76E8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0434E1" w:rsidRPr="00835274" w:rsidRDefault="000434E1" w:rsidP="00D71AE2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71AE2" w:rsidRDefault="008F783D" w:rsidP="008F783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</w:t>
      </w:r>
      <w:r w:rsidRPr="002A189E"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434E1">
        <w:rPr>
          <w:rFonts w:ascii="Times New Roman" w:eastAsia="Times New Roman" w:hAnsi="Times New Roman"/>
          <w:sz w:val="22"/>
          <w:szCs w:val="22"/>
          <w:lang w:eastAsia="pt-BR"/>
        </w:rPr>
        <w:t>o envio</w:t>
      </w:r>
      <w:r w:rsidR="000638B8">
        <w:rPr>
          <w:rFonts w:ascii="Times New Roman" w:eastAsia="Times New Roman" w:hAnsi="Times New Roman"/>
          <w:sz w:val="22"/>
          <w:szCs w:val="22"/>
          <w:lang w:eastAsia="pt-BR"/>
        </w:rPr>
        <w:t>, em regime de urgência,</w:t>
      </w:r>
      <w:r w:rsidR="000434E1">
        <w:rPr>
          <w:rFonts w:ascii="Times New Roman" w:eastAsia="Times New Roman" w:hAnsi="Times New Roman"/>
          <w:sz w:val="22"/>
          <w:szCs w:val="22"/>
          <w:lang w:eastAsia="pt-BR"/>
        </w:rPr>
        <w:t xml:space="preserve"> de Ofício ao Secretário Executivo da FPAA, solicitando a inclusão na pauta da reunião do Comitê Executivo da Federação Panamericana de Associações de Arquitetos, a ocorrer entre os dias 6 e 8 de março de 2019, em Cartagena, Colômbia a realização do 4º Encontro de Desenvolvimento de Regiões de Fronteira no ano de 2019, e o envio de representante do CAU/BR para apresentar o tema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434E1" w:rsidRDefault="000434E1" w:rsidP="008F783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Indicar o Conselheiro Jeferson Dantas Navolar para representar o CAU/BR na reunião mencionada no item 1.</w:t>
      </w:r>
    </w:p>
    <w:p w:rsidR="000434E1" w:rsidRPr="008F783D" w:rsidRDefault="000434E1" w:rsidP="008F783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a presidência para conhecimento e providências.</w:t>
      </w:r>
    </w:p>
    <w:p w:rsidR="00496300" w:rsidRPr="00835274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F87BB1" w:rsidRDefault="00496300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96300" w:rsidRDefault="00496300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1928" w:rsidRDefault="00C41928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496300" w:rsidRPr="000C1A4B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733DCA" w:rsidRDefault="00733DCA" w:rsidP="00733DC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733DCA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Helio Cavalcanti da Costa Lima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496300" w:rsidRPr="000C1A4B" w:rsidRDefault="00496300" w:rsidP="00C41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96300" w:rsidRDefault="00496300" w:rsidP="00E62CCB">
      <w:pPr>
        <w:sectPr w:rsidR="00496300" w:rsidSect="004963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496300" w:rsidRPr="00E62CCB" w:rsidRDefault="00496300" w:rsidP="00E62CCB"/>
    <w:sectPr w:rsidR="00496300" w:rsidRPr="00E62CCB" w:rsidSect="0049630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D9" w:rsidRDefault="00CD40D9">
      <w:r>
        <w:separator/>
      </w:r>
    </w:p>
  </w:endnote>
  <w:endnote w:type="continuationSeparator" w:id="0">
    <w:p w:rsidR="00CD40D9" w:rsidRDefault="00CD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Default="00496300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6300" w:rsidRPr="00771D16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96300" w:rsidRPr="00D54CAD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760340" w:rsidRDefault="00496300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E2D1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96300" w:rsidRDefault="004E2D15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B57E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4E2D15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D9" w:rsidRDefault="00CD40D9">
      <w:r>
        <w:separator/>
      </w:r>
    </w:p>
  </w:footnote>
  <w:footnote w:type="continuationSeparator" w:id="0">
    <w:p w:rsidR="00CD40D9" w:rsidRDefault="00CD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4E2D15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30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4E2D15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4E2D15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4E2D15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3F029E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16474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007F7"/>
    <w:multiLevelType w:val="hybridMultilevel"/>
    <w:tmpl w:val="150233F6"/>
    <w:lvl w:ilvl="0" w:tplc="15909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42F5A"/>
    <w:rsid w:val="000434E1"/>
    <w:rsid w:val="000456DF"/>
    <w:rsid w:val="000638B8"/>
    <w:rsid w:val="00065C15"/>
    <w:rsid w:val="00071745"/>
    <w:rsid w:val="0012655D"/>
    <w:rsid w:val="001273FD"/>
    <w:rsid w:val="00170E30"/>
    <w:rsid w:val="00197EFB"/>
    <w:rsid w:val="001C0680"/>
    <w:rsid w:val="001E41C7"/>
    <w:rsid w:val="00234AD5"/>
    <w:rsid w:val="0025431C"/>
    <w:rsid w:val="0025454D"/>
    <w:rsid w:val="00277222"/>
    <w:rsid w:val="002A4F5A"/>
    <w:rsid w:val="002D1A4E"/>
    <w:rsid w:val="003549CC"/>
    <w:rsid w:val="003B04FE"/>
    <w:rsid w:val="00491562"/>
    <w:rsid w:val="00496300"/>
    <w:rsid w:val="004A086C"/>
    <w:rsid w:val="004B6DE3"/>
    <w:rsid w:val="004E2D15"/>
    <w:rsid w:val="0054152A"/>
    <w:rsid w:val="005A44E6"/>
    <w:rsid w:val="006275A0"/>
    <w:rsid w:val="0066011B"/>
    <w:rsid w:val="00691789"/>
    <w:rsid w:val="006B0892"/>
    <w:rsid w:val="006B0EFC"/>
    <w:rsid w:val="006D13F9"/>
    <w:rsid w:val="006E313C"/>
    <w:rsid w:val="00700A08"/>
    <w:rsid w:val="00706716"/>
    <w:rsid w:val="00712171"/>
    <w:rsid w:val="007237DB"/>
    <w:rsid w:val="00733DCA"/>
    <w:rsid w:val="0076169E"/>
    <w:rsid w:val="00804FB9"/>
    <w:rsid w:val="008B3406"/>
    <w:rsid w:val="008B57EE"/>
    <w:rsid w:val="008E4527"/>
    <w:rsid w:val="008E7F7A"/>
    <w:rsid w:val="008F783D"/>
    <w:rsid w:val="00904EAE"/>
    <w:rsid w:val="00912961"/>
    <w:rsid w:val="009363C6"/>
    <w:rsid w:val="00950050"/>
    <w:rsid w:val="009B6612"/>
    <w:rsid w:val="009D55AF"/>
    <w:rsid w:val="009E5D52"/>
    <w:rsid w:val="00A643EC"/>
    <w:rsid w:val="00A86D77"/>
    <w:rsid w:val="00A9464F"/>
    <w:rsid w:val="00AE08AA"/>
    <w:rsid w:val="00B54B5A"/>
    <w:rsid w:val="00B86DDB"/>
    <w:rsid w:val="00C240AF"/>
    <w:rsid w:val="00C41928"/>
    <w:rsid w:val="00C702BB"/>
    <w:rsid w:val="00CD40D9"/>
    <w:rsid w:val="00D07625"/>
    <w:rsid w:val="00D54CAD"/>
    <w:rsid w:val="00D71AE2"/>
    <w:rsid w:val="00DD5E26"/>
    <w:rsid w:val="00DF71CD"/>
    <w:rsid w:val="00E03EEA"/>
    <w:rsid w:val="00E06CFD"/>
    <w:rsid w:val="00E40FDD"/>
    <w:rsid w:val="00E62CCB"/>
    <w:rsid w:val="00F34CFB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2019-04-29T14:59:00Z</dcterms:created>
  <dcterms:modified xsi:type="dcterms:W3CDTF">2019-04-29T14:59:00Z</dcterms:modified>
</cp:coreProperties>
</file>