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1645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16453" w:rsidRDefault="00750B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16453" w:rsidRDefault="00750B4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1645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16453" w:rsidRDefault="00750B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16453" w:rsidRDefault="00750B4E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A1645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16453" w:rsidRDefault="00750B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16453" w:rsidRDefault="00750B4E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 xml:space="preserve">Patrimônio X Cidades - Os desafios da sustentabilidade e 2º Congresso Roraimense de Arquitetura, Urbanismo, Engenharia e Agronomia em Boa Vista-RR </w:t>
            </w:r>
          </w:p>
        </w:tc>
      </w:tr>
    </w:tbl>
    <w:p w:rsidR="00A16453" w:rsidRDefault="00750B4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</w:t>
      </w:r>
      <w:r w:rsidR="002975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/2018 – CPUA-CAU/BR</w:t>
      </w:r>
    </w:p>
    <w:p w:rsidR="00CE7A28" w:rsidRDefault="00CE7A28" w:rsidP="00CE7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</w:t>
      </w:r>
      <w:r w:rsidRPr="00065BFD">
        <w:rPr>
          <w:rFonts w:ascii="Times New Roman" w:eastAsia="Times New Roman" w:hAnsi="Times New Roman"/>
          <w:sz w:val="22"/>
          <w:szCs w:val="22"/>
          <w:lang w:eastAsia="pt-BR"/>
        </w:rPr>
        <w:t>reunida extraordinariamente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 Paulo-SP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182BA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Campus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182BA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da Universidade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182BA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Presbiteriana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Mackenzie, 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no uso das competências que lhe conferem art.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97, incisos </w:t>
      </w:r>
      <w:r w:rsidRPr="00A26E8D">
        <w:rPr>
          <w:rFonts w:ascii="Times New Roman" w:hAnsi="Times New Roman"/>
          <w:sz w:val="22"/>
          <w:szCs w:val="22"/>
        </w:rPr>
        <w:t xml:space="preserve">XIV </w:t>
      </w:r>
      <w:r>
        <w:rPr>
          <w:rFonts w:ascii="Times New Roman" w:hAnsi="Times New Roman"/>
          <w:sz w:val="22"/>
          <w:szCs w:val="22"/>
        </w:rPr>
        <w:t xml:space="preserve">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art.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105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incisos, II, V e VI 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após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epígrafe; 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A16453" w:rsidRDefault="00A164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6453" w:rsidRDefault="00750B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recebimento do Ofício nº 016/2018- PRES/CAU-RR, no qual a Presidência do CAU/RR convida a CPUA-CAU/BR a participar, na condição de palestrante, bem como contribuindo na definição de temas dos eventos “XIII Seminário Internacional de Conservación del Patrimonio - Patrimonio Cultural na America Latina” e do “2º Congresso Roraimense de Arquitetura, Urbanismo, Engenharia e Agronomia”, que estão sendo organizados pelo CAU/RR e pela Universidade Federal de Roraima, a realizar-se nos dias 17, 18, 19 e 20 de setembro de 2018, em Boa Vista-RR;</w:t>
      </w:r>
    </w:p>
    <w:p w:rsidR="00A16453" w:rsidRDefault="00A164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6453" w:rsidRDefault="00750B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0077-23.B/2018, de 26/04/2018, que aprova o Plano de Trabalho da Comissão de Política Urbana e Ambiental do CAU/BR para o ano de 2018, incluindo as ações: “Participar de Seminários Regionais de Política Urbana e Ambiental nos CAU/UF” e “Incentivar os CAU/UF a implantarem suas Comissões de Política Urbana e Ambiental e que os CAU básicos possuam pelo menos um contato ou representante sobre o tema”;</w:t>
      </w:r>
    </w:p>
    <w:p w:rsidR="00A16453" w:rsidRDefault="00A164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6453" w:rsidRDefault="00750B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CPUA nº</w:t>
      </w:r>
      <w:r w:rsidR="00CE7A28">
        <w:rPr>
          <w:rFonts w:ascii="Times New Roman" w:eastAsia="Times New Roman" w:hAnsi="Times New Roman"/>
          <w:sz w:val="22"/>
          <w:szCs w:val="22"/>
          <w:lang w:eastAsia="pt-BR"/>
        </w:rPr>
        <w:t>15/2018 que alterou a Deliberação CPUA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12/2018 que aprovou a participação da CPUA-CAU/BR nos referidos eventos.</w:t>
      </w:r>
    </w:p>
    <w:p w:rsidR="00A16453" w:rsidRDefault="00A164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6453" w:rsidRDefault="00A164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6453" w:rsidRDefault="00750B4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16453" w:rsidRDefault="00A1645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16453" w:rsidRDefault="00750B4E" w:rsidP="00625A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Alterar a participação dos membros da CPUA-CAU/BR na seguinte forma:</w:t>
      </w:r>
      <w:r w:rsidR="00625A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97574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17</w:t>
      </w:r>
      <w:r w:rsidR="00297574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 das 14h00 às 22h00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dia 18 de setembr</w:t>
      </w:r>
      <w:r w:rsidR="00625AA2">
        <w:rPr>
          <w:rFonts w:ascii="Times New Roman" w:eastAsia="Times New Roman" w:hAnsi="Times New Roman"/>
          <w:sz w:val="22"/>
          <w:szCs w:val="22"/>
          <w:lang w:eastAsia="pt-BR"/>
        </w:rPr>
        <w:t>o das 9h00 às 22h00 dos</w:t>
      </w:r>
      <w:r w:rsidR="00CE7A28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Conselheiro</w:t>
      </w:r>
      <w:r w:rsidR="00625AA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E7A28">
        <w:rPr>
          <w:rFonts w:ascii="Times New Roman" w:eastAsia="Times New Roman" w:hAnsi="Times New Roman"/>
          <w:sz w:val="22"/>
          <w:szCs w:val="22"/>
          <w:lang w:eastAsia="pt-BR"/>
        </w:rPr>
        <w:t xml:space="preserve"> Wilson de Andrade,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Nikson Dias</w:t>
      </w:r>
      <w:r w:rsidR="00625AA2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CE7A28" w:rsidRPr="00CE7A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5AA2">
        <w:rPr>
          <w:rFonts w:ascii="Times New Roman" w:eastAsia="Times New Roman" w:hAnsi="Times New Roman"/>
          <w:sz w:val="22"/>
          <w:szCs w:val="22"/>
          <w:lang w:eastAsia="pt-BR"/>
        </w:rPr>
        <w:t xml:space="preserve"> José Jefferson, e das </w:t>
      </w:r>
      <w:r w:rsidR="00CE7A28">
        <w:rPr>
          <w:rFonts w:ascii="Times New Roman" w:eastAsia="Times New Roman" w:hAnsi="Times New Roman"/>
          <w:sz w:val="22"/>
          <w:szCs w:val="22"/>
          <w:lang w:eastAsia="pt-BR"/>
        </w:rPr>
        <w:t>Conselheiras Márcia Guerrante e Josélia Alv</w:t>
      </w:r>
      <w:r w:rsidR="00625AA2"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16453" w:rsidRDefault="00A164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7574" w:rsidRDefault="00750B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Encaminhar esta deliberação à Presidência do CAU/BR para</w:t>
      </w:r>
      <w:r w:rsidR="00297574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297574" w:rsidRPr="00297574" w:rsidRDefault="00297574" w:rsidP="00297574">
      <w:pPr>
        <w:pStyle w:val="PargrafodaLista"/>
        <w:numPr>
          <w:ilvl w:val="0"/>
          <w:numId w:val="2"/>
        </w:numPr>
        <w:spacing w:before="6pt" w:after="6pt"/>
        <w:ind w:start="35.70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Que seja enviada</w:t>
      </w:r>
      <w:r w:rsidRPr="00297574">
        <w:rPr>
          <w:rFonts w:ascii="Times New Roman" w:eastAsia="Times New Roman" w:hAnsi="Times New Roman"/>
          <w:sz w:val="22"/>
          <w:szCs w:val="22"/>
          <w:lang w:eastAsia="pt-BR"/>
        </w:rPr>
        <w:t xml:space="preserve"> nova convoc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ação a</w:t>
      </w:r>
      <w:r w:rsidRPr="00297574"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Conselheiro Carlos Fernando, convidado a palestrar no evento no dia 19 de setembro às 18h00; </w:t>
      </w:r>
    </w:p>
    <w:p w:rsidR="00A16453" w:rsidRDefault="00297574" w:rsidP="00297574">
      <w:pPr>
        <w:pStyle w:val="PargrafodaLista"/>
        <w:numPr>
          <w:ilvl w:val="0"/>
          <w:numId w:val="2"/>
        </w:numPr>
        <w:spacing w:before="6pt" w:after="6pt"/>
        <w:ind w:start="35.70pt" w:hanging="17.8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 w:rsidR="00750B4E" w:rsidRPr="00297574">
        <w:rPr>
          <w:rFonts w:ascii="Times New Roman" w:eastAsia="Times New Roman" w:hAnsi="Times New Roman"/>
          <w:sz w:val="22"/>
          <w:szCs w:val="22"/>
          <w:lang w:eastAsia="pt-BR"/>
        </w:rPr>
        <w:t>erificação e encaminhamentos, conforme Regimento Interno.</w:t>
      </w:r>
    </w:p>
    <w:p w:rsidR="00A16453" w:rsidRDefault="00A1645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7A28" w:rsidRPr="00A65871" w:rsidRDefault="00CE7A28" w:rsidP="00CE7A2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São Paulo-SP</w:t>
      </w:r>
      <w:r w:rsidRPr="00A65871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11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E7A28" w:rsidRPr="00A65871" w:rsidRDefault="00CE7A28" w:rsidP="00CE7A2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7A28" w:rsidRDefault="00CE7A28" w:rsidP="00CE7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7A28" w:rsidRDefault="00CE7A28" w:rsidP="00CE7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7A28" w:rsidRPr="00A65871" w:rsidRDefault="00CE7A28" w:rsidP="00CE7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7A28" w:rsidRPr="00A65871" w:rsidRDefault="00CE7A28" w:rsidP="00CE7A2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7A28" w:rsidRPr="002E4561" w:rsidRDefault="00CE7A28" w:rsidP="00CE7A28">
      <w:pPr>
        <w:autoSpaceDE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 w:rsidRPr="002E4561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CE7A28" w:rsidRPr="002E4561" w:rsidRDefault="00CE7A28" w:rsidP="00CE7A28">
      <w:pPr>
        <w:tabs>
          <w:tab w:val="start" w:pos="232.55pt"/>
        </w:tabs>
        <w:autoSpaceDE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2E4561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CE7A28" w:rsidRDefault="00CE7A28" w:rsidP="00CE7A28">
      <w:pPr>
        <w:tabs>
          <w:tab w:val="start" w:pos="232.55pt"/>
        </w:tabs>
        <w:autoSpaceDE w:val="0"/>
        <w:adjustRightInd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CE7A28" w:rsidRPr="002E4561" w:rsidRDefault="00CE7A28" w:rsidP="00CE7A28">
      <w:pPr>
        <w:tabs>
          <w:tab w:val="start" w:pos="232.55pt"/>
        </w:tabs>
        <w:autoSpaceDE w:val="0"/>
        <w:adjustRightInd w:val="0"/>
        <w:rPr>
          <w:rFonts w:ascii="Times New Roman" w:eastAsia="Calibri" w:hAnsi="Times New Roman"/>
          <w:color w:val="FF0000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CE7A28" w:rsidRPr="002E4561" w:rsidRDefault="00CE7A28" w:rsidP="00CE7A28">
      <w:pPr>
        <w:autoSpaceDE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E4561">
        <w:rPr>
          <w:rFonts w:ascii="Times New Roman" w:hAnsi="Times New Roman"/>
          <w:b/>
          <w:sz w:val="22"/>
          <w:szCs w:val="22"/>
        </w:rPr>
        <w:t xml:space="preserve">NIKSON DIAS DE OLIVEIRA  </w:t>
      </w:r>
      <w:r w:rsidRPr="002E456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 w:rsidRPr="002E456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E7A28" w:rsidRDefault="00CE7A28" w:rsidP="00CE7A28">
      <w:pPr>
        <w:tabs>
          <w:tab w:val="start" w:pos="232.55pt"/>
        </w:tabs>
        <w:autoSpaceDE w:val="0"/>
        <w:adjustRightInd w:val="0"/>
        <w:rPr>
          <w:rFonts w:ascii="Times New Roman" w:hAnsi="Times New Roman"/>
          <w:sz w:val="22"/>
          <w:szCs w:val="22"/>
        </w:rPr>
      </w:pPr>
      <w:r w:rsidRPr="002E4561">
        <w:rPr>
          <w:rFonts w:ascii="Times New Roman" w:hAnsi="Times New Roman"/>
          <w:sz w:val="22"/>
          <w:szCs w:val="22"/>
        </w:rPr>
        <w:t>Coordenador-adjunto</w:t>
      </w:r>
    </w:p>
    <w:p w:rsidR="00CE7A28" w:rsidRDefault="00CE7A28" w:rsidP="00CE7A28">
      <w:pPr>
        <w:tabs>
          <w:tab w:val="start" w:pos="232.55pt"/>
        </w:tabs>
        <w:autoSpaceDE w:val="0"/>
        <w:adjustRightInd w:val="0"/>
        <w:rPr>
          <w:rFonts w:ascii="Times New Roman" w:hAnsi="Times New Roman"/>
          <w:sz w:val="22"/>
          <w:szCs w:val="22"/>
        </w:rPr>
      </w:pPr>
    </w:p>
    <w:p w:rsidR="00297574" w:rsidRPr="002E4561" w:rsidRDefault="00297574" w:rsidP="00CE7A28">
      <w:pPr>
        <w:tabs>
          <w:tab w:val="start" w:pos="232.55pt"/>
        </w:tabs>
        <w:autoSpaceDE w:val="0"/>
        <w:adjustRightInd w:val="0"/>
        <w:rPr>
          <w:rFonts w:ascii="Times New Roman" w:hAnsi="Times New Roman"/>
          <w:sz w:val="22"/>
          <w:szCs w:val="22"/>
        </w:rPr>
      </w:pPr>
    </w:p>
    <w:p w:rsidR="00CE7A28" w:rsidRPr="002E4561" w:rsidRDefault="00CE7A28" w:rsidP="00CE7A28">
      <w:pPr>
        <w:tabs>
          <w:tab w:val="start" w:pos="232.55pt"/>
        </w:tabs>
        <w:autoSpaceDE w:val="0"/>
        <w:adjustRightInd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  <w:r w:rsidRPr="002E4561"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CE7A28" w:rsidRPr="002E4561" w:rsidRDefault="00CE7A28" w:rsidP="00CE7A28">
      <w:pPr>
        <w:autoSpaceDE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E4561">
        <w:rPr>
          <w:rFonts w:ascii="Times New Roman" w:hAnsi="Times New Roman"/>
          <w:b/>
          <w:sz w:val="22"/>
          <w:szCs w:val="22"/>
        </w:rPr>
        <w:t xml:space="preserve">JOSELIA DA SILVA ALVES       </w:t>
      </w:r>
      <w:r w:rsidRPr="002E4561">
        <w:rPr>
          <w:rFonts w:ascii="Times New Roman" w:hAnsi="Times New Roman"/>
          <w:b/>
          <w:sz w:val="22"/>
          <w:szCs w:val="22"/>
        </w:rPr>
        <w:tab/>
      </w:r>
      <w:r w:rsidRPr="002E456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E456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E7A28" w:rsidRDefault="00CE7A28" w:rsidP="00CE7A2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E7A28" w:rsidRDefault="00CE7A28" w:rsidP="00CE7A2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7574" w:rsidRPr="002E4561" w:rsidRDefault="00297574" w:rsidP="00CE7A2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7A28" w:rsidRPr="002E4561" w:rsidRDefault="00CE7A28" w:rsidP="00CE7A28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 w:rsidRPr="002E4561"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CE7A28" w:rsidRPr="00190928" w:rsidRDefault="00CE7A28" w:rsidP="00CE7A28">
      <w:pPr>
        <w:rPr>
          <w:rFonts w:ascii="Times New Roman" w:hAnsi="Times New Roman"/>
          <w:b/>
          <w:sz w:val="22"/>
          <w:szCs w:val="22"/>
        </w:rPr>
      </w:pPr>
      <w:r w:rsidRPr="0019092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PATRICIA SILVA LUZ MACEDO </w:t>
      </w:r>
      <w:r w:rsidRPr="0019092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9092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9092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9092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E7A28" w:rsidRPr="00190928" w:rsidRDefault="00CE7A28" w:rsidP="00CE7A28">
      <w:pPr>
        <w:tabs>
          <w:tab w:val="start" w:pos="232.55pt"/>
        </w:tabs>
        <w:autoSpaceDE w:val="0"/>
        <w:adjustRightInd w:val="0"/>
        <w:rPr>
          <w:rFonts w:ascii="Times New Roman" w:hAnsi="Times New Roman"/>
          <w:sz w:val="22"/>
          <w:szCs w:val="22"/>
        </w:rPr>
      </w:pPr>
      <w:r w:rsidRPr="00190928">
        <w:rPr>
          <w:rFonts w:ascii="Times New Roman" w:hAnsi="Times New Roman"/>
          <w:sz w:val="22"/>
          <w:szCs w:val="22"/>
        </w:rPr>
        <w:t>Membro</w:t>
      </w:r>
    </w:p>
    <w:p w:rsidR="00CE7A28" w:rsidRPr="00190928" w:rsidRDefault="00CE7A28" w:rsidP="00CE7A28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CE7A28" w:rsidRPr="00690DA2" w:rsidRDefault="00CE7A28" w:rsidP="00CE7A28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19092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CE7A28" w:rsidRPr="00190928" w:rsidRDefault="00CE7A28" w:rsidP="00CE7A28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 w:rsidRPr="00190928"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CE7A28" w:rsidRPr="00190928" w:rsidRDefault="00CE7A28" w:rsidP="00CE7A2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9092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 w:rsidRPr="0019092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9092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E7A28" w:rsidRPr="00190928" w:rsidRDefault="00CE7A28" w:rsidP="00CE7A2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19092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E7A28" w:rsidRPr="00190928" w:rsidRDefault="00CE7A28" w:rsidP="00CE7A28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A16453" w:rsidRDefault="00A16453" w:rsidP="00CE7A28">
      <w:pPr>
        <w:jc w:val="center"/>
        <w:rPr>
          <w:rFonts w:ascii="Calibri" w:eastAsia="Batang" w:hAnsi="Calibri" w:cs="Arial"/>
          <w:sz w:val="20"/>
          <w:szCs w:val="20"/>
        </w:rPr>
      </w:pPr>
    </w:p>
    <w:sectPr w:rsidR="00A16453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50B4E" w:rsidRDefault="00750B4E">
      <w:r>
        <w:separator/>
      </w:r>
    </w:p>
  </w:endnote>
  <w:endnote w:type="continuationSeparator" w:id="0">
    <w:p w:rsidR="00750B4E" w:rsidRDefault="0075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248F" w:rsidRDefault="00750B4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0248F" w:rsidRDefault="00750B4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5771C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80248F" w:rsidRDefault="00911378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017</w:t>
                      </w:r>
                      <w:r w:rsidR="00750B4E"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50B4E" w:rsidRDefault="00750B4E">
      <w:r>
        <w:rPr>
          <w:color w:val="000000"/>
        </w:rPr>
        <w:separator/>
      </w:r>
    </w:p>
  </w:footnote>
  <w:footnote w:type="continuationSeparator" w:id="0">
    <w:p w:rsidR="00750B4E" w:rsidRDefault="00750B4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248F" w:rsidRDefault="00750B4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A645C50"/>
    <w:multiLevelType w:val="hybridMultilevel"/>
    <w:tmpl w:val="68CEFE7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F797AD8"/>
    <w:multiLevelType w:val="multilevel"/>
    <w:tmpl w:val="13AE395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ctiveWritingStyle w:appName="MSWord" w:lang="pt-BR" w:vendorID="64" w:dllVersion="131078" w:nlCheck="1" w:checkStyle="0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3"/>
    <w:rsid w:val="00297574"/>
    <w:rsid w:val="005771CB"/>
    <w:rsid w:val="006161D7"/>
    <w:rsid w:val="00625AA2"/>
    <w:rsid w:val="006D5CA4"/>
    <w:rsid w:val="00750B4E"/>
    <w:rsid w:val="00911378"/>
    <w:rsid w:val="009D2BCB"/>
    <w:rsid w:val="00A16453"/>
    <w:rsid w:val="00BB0FFB"/>
    <w:rsid w:val="00CE7A28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561AF7E-790B-42F4-B56C-6C70E4B715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97574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2018-09-11T17:14:00Z</cp:lastPrinted>
  <dcterms:created xsi:type="dcterms:W3CDTF">2019-05-30T18:00:00Z</dcterms:created>
  <dcterms:modified xsi:type="dcterms:W3CDTF">2019-05-30T18:00:00Z</dcterms:modified>
</cp:coreProperties>
</file>