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05383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5383B" w:rsidRDefault="009844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5383B" w:rsidRDefault="0005383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05383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5383B" w:rsidRDefault="009844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5383B" w:rsidRDefault="009844F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Presidência do CAU/BR</w:t>
            </w:r>
          </w:p>
        </w:tc>
      </w:tr>
      <w:tr w:rsidR="0005383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5383B" w:rsidRDefault="009844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5383B" w:rsidRDefault="009844FB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a Presidência do CAU/BR o envio de ofício à Comissão de Desenvolvimento Urbano da Câmara dos Deputados</w:t>
            </w:r>
          </w:p>
        </w:tc>
      </w:tr>
    </w:tbl>
    <w:p w:rsidR="0005383B" w:rsidRDefault="009844F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001/2018 – CPUA-CAU/BR</w:t>
      </w:r>
    </w:p>
    <w:p w:rsidR="0005383B" w:rsidRDefault="0005383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5383B" w:rsidRDefault="009844FB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POLÍTICA URBANA E AMBIENTAL – CPUA-CAU/BR, reunida ordinariamente em Brasília-DF, na sede do CAU/BR, no dia 31 de janeiro de 2018, no uso das competências que lhe conferem art. 105 do Regimento Interno do CAU/BR, após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análise do assunto em epígrafe, e</w:t>
      </w:r>
    </w:p>
    <w:p w:rsidR="0005383B" w:rsidRDefault="0005383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5383B" w:rsidRDefault="009844FB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parceria iniciada em 2017 com Comissão de Desenvolvimento Urbano da Câmara dos Deputados na promoção de “Fórum Interativos </w:t>
      </w:r>
      <w:r>
        <w:rPr>
          <w:rFonts w:ascii="Times New Roman" w:hAnsi="Times New Roman"/>
          <w:sz w:val="22"/>
          <w:szCs w:val="22"/>
          <w:lang w:eastAsia="pt-BR"/>
        </w:rPr>
        <w:t>de Desenvolvimento Urbano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 sobre grandes temas nacionais relacionados à Arquitetura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ao Urbanismo;</w:t>
      </w:r>
    </w:p>
    <w:p w:rsidR="0005383B" w:rsidRDefault="000538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5383B" w:rsidRDefault="009844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realização de 6 (seis) Fóruns Interativos, entre os meses de julho e dezembro de 2017, que trataram de temas como a reforma da lei de licitações, regularização fundiária, crise hídrica, mobilidade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urbana,  Nova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Agenda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Urbana e Sistema Nacional de Planejamento Urbano;</w:t>
      </w:r>
    </w:p>
    <w:p w:rsidR="0005383B" w:rsidRDefault="000538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5383B" w:rsidRDefault="009844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a CPUA-CAU/BR propor, apreciar e deliberar sobre diretrizes para implementação de ações visando ao aperfeiçoamento, difusão e valorização da política urbana e ambiental no País;</w:t>
      </w:r>
    </w:p>
    <w:p w:rsidR="0005383B" w:rsidRDefault="000538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5383B" w:rsidRDefault="009844F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onsiderando a importância da manutenção desta parceria estabelecida para criação de um espaço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permanente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debates referentes às áreas de atuação da CDU e do CAU/BR, e de estimulo ao compartilhamento de conteúdo e fomento às discussões propositivas no Con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gresso Nacional; e</w:t>
      </w:r>
    </w:p>
    <w:p w:rsidR="0005383B" w:rsidRDefault="0005383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5383B" w:rsidRDefault="009844FB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nova formação da Comissão de Desenvolvimento Urbano, ainda a ser definida, para o ano de 2018.</w:t>
      </w:r>
    </w:p>
    <w:p w:rsidR="0005383B" w:rsidRDefault="0005383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05383B" w:rsidRDefault="009844F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05383B" w:rsidRDefault="0005383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5383B" w:rsidRDefault="009844F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Solicitar a Presidência do CAU/BR o envio de ofício ao Presidente da Comissão de Desenvolvimento Urbano em 2018, </w:t>
      </w:r>
      <w:r>
        <w:rPr>
          <w:rFonts w:ascii="Times New Roman" w:hAnsi="Times New Roman"/>
          <w:sz w:val="22"/>
          <w:szCs w:val="22"/>
          <w:lang w:eastAsia="pt-BR"/>
        </w:rPr>
        <w:t>no sentido de reafirmar a parceria iniciada em 2017 na realização dos Fóruns Interativos de Desenvolvimento Urbano; e</w:t>
      </w:r>
    </w:p>
    <w:p w:rsidR="0005383B" w:rsidRDefault="0005383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5383B" w:rsidRDefault="009844F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 BR, para verificação e tomada das devidas providências.</w:t>
      </w:r>
    </w:p>
    <w:p w:rsidR="0005383B" w:rsidRDefault="0005383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5383B" w:rsidRDefault="009844FB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31 de janeiro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2018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05383B" w:rsidRDefault="0005383B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5383B" w:rsidRDefault="0005383B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5383B" w:rsidRDefault="009844FB">
      <w:pPr>
        <w:autoSpaceDE w:val="0"/>
      </w:pPr>
      <w:r>
        <w:rPr>
          <w:rFonts w:ascii="Times New Roman" w:hAnsi="Times New Roman"/>
          <w:b/>
          <w:sz w:val="22"/>
          <w:szCs w:val="22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____________________________________</w:t>
      </w:r>
    </w:p>
    <w:p w:rsidR="0005383B" w:rsidRDefault="009844FB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color w:val="FF0000"/>
          <w:spacing w:val="4"/>
          <w:sz w:val="22"/>
          <w:szCs w:val="22"/>
          <w:lang w:eastAsia="pt-BR"/>
        </w:rPr>
        <w:tab/>
      </w:r>
    </w:p>
    <w:p w:rsidR="0005383B" w:rsidRDefault="009844FB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NIKSON DIAS DE OLIVEIRA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5383B" w:rsidRDefault="009844FB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</w:rPr>
        <w:t>Coordenador-adjunto</w:t>
      </w: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05383B" w:rsidRDefault="009844FB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JOSELIA DA SILVA ALVES    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05383B" w:rsidRDefault="009844FB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05383B" w:rsidRDefault="009844FB">
      <w:pPr>
        <w:autoSpaceDE w:val="0"/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5383B" w:rsidRDefault="009844FB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05383B" w:rsidRDefault="009844FB">
      <w:pPr>
        <w:autoSpaceDE w:val="0"/>
      </w:pPr>
      <w:r>
        <w:rPr>
          <w:rFonts w:ascii="Times New Roman" w:hAnsi="Times New Roman"/>
          <w:b/>
          <w:sz w:val="22"/>
          <w:szCs w:val="22"/>
        </w:rPr>
        <w:t>PATRÍCIA SILVA LUZ DE MACEDO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5383B" w:rsidRDefault="009844FB">
      <w:pPr>
        <w:tabs>
          <w:tab w:val="start" w:pos="232.55pt"/>
        </w:tabs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05383B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844FB">
      <w:r>
        <w:separator/>
      </w:r>
    </w:p>
  </w:endnote>
  <w:endnote w:type="continuationSeparator" w:id="0">
    <w:p w:rsidR="00000000" w:rsidRDefault="0098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54A54" w:rsidRDefault="009844FB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854A54" w:rsidRDefault="009844F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844FB">
      <w:r>
        <w:rPr>
          <w:color w:val="000000"/>
        </w:rPr>
        <w:separator/>
      </w:r>
    </w:p>
  </w:footnote>
  <w:footnote w:type="continuationSeparator" w:id="0">
    <w:p w:rsidR="00000000" w:rsidRDefault="009844F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54A54" w:rsidRDefault="009844F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47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50657833"/>
    <w:multiLevelType w:val="multilevel"/>
    <w:tmpl w:val="1A5463B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5383B"/>
    <w:rsid w:val="0005383B"/>
    <w:rsid w:val="009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3CA01D6-10C9-4459-B05C-69279775715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2019-05-30T17:52:00Z</dcterms:created>
  <dcterms:modified xsi:type="dcterms:W3CDTF">2019-05-30T17:52:00Z</dcterms:modified>
</cp:coreProperties>
</file>