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5A3897" w:rsidRDefault="00DA0D5E" w:rsidP="005B412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DA0D5E" w:rsidRPr="005A3897" w:rsidTr="005B4120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DA0D5E" w:rsidRPr="005A3897" w:rsidRDefault="00DA0D5E" w:rsidP="005B4120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5A3897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DA0D5E" w:rsidRPr="001D1923" w:rsidRDefault="0097232A" w:rsidP="00D73A9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PROPOSTA DE UTILIZAÇÃO DOS 2% DE ATHIS </w:t>
            </w:r>
          </w:p>
        </w:tc>
      </w:tr>
    </w:tbl>
    <w:p w:rsidR="00DA0D5E" w:rsidRPr="005A3897" w:rsidRDefault="00DA0D5E" w:rsidP="00DA0D5E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Nº 0</w:t>
      </w:r>
      <w:r w:rsidR="0097232A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32</w:t>
      </w:r>
      <w:r w:rsidRPr="005A389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/2019 – CPP-CAU/BR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3378FD">
      <w:p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– C</w:t>
      </w:r>
      <w:r w:rsidR="00DA0D5E" w:rsidRPr="005A3897">
        <w:rPr>
          <w:rFonts w:ascii="Times New Roman" w:hAnsi="Times New Roman"/>
          <w:sz w:val="22"/>
          <w:szCs w:val="22"/>
          <w:lang w:eastAsia="pt-BR"/>
        </w:rPr>
        <w:t>PP</w:t>
      </w:r>
      <w:r w:rsidRPr="005A3897"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Pr="005A3897"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reunida ordinariamente em </w:t>
      </w:r>
      <w:r w:rsidR="00D73A9F">
        <w:rPr>
          <w:rFonts w:ascii="Times New Roman" w:hAnsi="Times New Roman"/>
          <w:sz w:val="22"/>
          <w:szCs w:val="22"/>
          <w:lang w:eastAsia="pt-BR"/>
        </w:rPr>
        <w:t>Uberlândia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D73A9F">
        <w:rPr>
          <w:rFonts w:ascii="Times New Roman" w:hAnsi="Times New Roman"/>
          <w:sz w:val="22"/>
          <w:szCs w:val="22"/>
          <w:lang w:eastAsia="pt-BR"/>
        </w:rPr>
        <w:t>no escritório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do CAU/</w:t>
      </w:r>
      <w:r w:rsidR="00D73A9F">
        <w:rPr>
          <w:rFonts w:ascii="Times New Roman" w:hAnsi="Times New Roman"/>
          <w:sz w:val="22"/>
          <w:szCs w:val="22"/>
          <w:lang w:eastAsia="pt-BR"/>
        </w:rPr>
        <w:t>MG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, no dia </w:t>
      </w:r>
      <w:r w:rsidR="00D73A9F">
        <w:rPr>
          <w:rFonts w:ascii="Times New Roman" w:hAnsi="Times New Roman"/>
          <w:sz w:val="22"/>
          <w:szCs w:val="22"/>
          <w:lang w:eastAsia="pt-BR"/>
        </w:rPr>
        <w:t>02 de setembro</w:t>
      </w:r>
      <w:r w:rsidRPr="005A3897">
        <w:rPr>
          <w:rFonts w:ascii="Times New Roman" w:hAnsi="Times New Roman"/>
          <w:sz w:val="22"/>
          <w:szCs w:val="22"/>
          <w:lang w:eastAsia="pt-BR"/>
        </w:rPr>
        <w:t xml:space="preserve"> de 2019, no uso das competências que lhe conferem o inciso XIII do art. 102 do Regimento Interno do CAU/BR, após análise do assunto em epígrafe, e</w:t>
      </w:r>
    </w:p>
    <w:p w:rsidR="00A32063" w:rsidRPr="005A3897" w:rsidRDefault="00A32063" w:rsidP="003378FD">
      <w:pPr>
        <w:spacing w:line="13.80pt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Default="00EC71C3" w:rsidP="003378FD">
      <w:pPr>
        <w:spacing w:line="13.80pt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0" w:name="_Hlk20215179"/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Inciso</w:t>
      </w:r>
      <w:r w:rsidR="0097232A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IV</w:t>
      </w:r>
      <w:r w:rsid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e V</w:t>
      </w: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bookmarkEnd w:id="0"/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– propor, apreciar e deliberar sobre diretrizes para implementação e difusão de ações visando à valorização profissional</w:t>
      </w:r>
      <w:r w:rsid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e </w:t>
      </w: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ações articuladas de política profissional entre os CAU/UF e o CAU/BR;</w:t>
      </w:r>
    </w:p>
    <w:p w:rsidR="0097232A" w:rsidRDefault="0097232A" w:rsidP="003378FD">
      <w:pPr>
        <w:spacing w:line="13.80pt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7232A" w:rsidRPr="0097232A" w:rsidRDefault="0097232A" w:rsidP="003378FD">
      <w:pPr>
        <w:pStyle w:val="NormalWeb"/>
        <w:shd w:val="clear" w:color="auto" w:fill="FFFFFF"/>
        <w:spacing w:before="0.10pt" w:after="0.10pt" w:line="13.80pt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Inciso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VIII e IX – propor, apreciar e deliberar sobre critérios de uniformização de ações e procedimentos voltados à Assistência Técnica para Habitação de Interesse Social e sobre </w:t>
      </w:r>
      <w:bookmarkStart w:id="1" w:name="_Hlk20215740"/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>propostas de concessão de apoio institucional a atividades de Assistência Técnica para Habitação de Interesse Social</w:t>
      </w:r>
      <w:bookmarkEnd w:id="1"/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>, conforme as diretrizes do Planejamento Estratégico do CAU;</w:t>
      </w:r>
    </w:p>
    <w:p w:rsidR="0097232A" w:rsidRDefault="0097232A" w:rsidP="003378FD">
      <w:pPr>
        <w:spacing w:line="13.80pt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97232A" w:rsidRDefault="0097232A" w:rsidP="003378FD">
      <w:pPr>
        <w:spacing w:line="13.80pt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que o </w:t>
      </w:r>
      <w:bookmarkStart w:id="2" w:name="_Hlk20215794"/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1º Seminário Internacional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e Valorização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Desenvolvimento Profissional: </w:t>
      </w:r>
      <w:r w:rsidR="003378FD" w:rsidRPr="0097232A">
        <w:rPr>
          <w:rFonts w:ascii="Times New Roman" w:eastAsia="Times New Roman" w:hAnsi="Times New Roman"/>
          <w:sz w:val="22"/>
          <w:szCs w:val="22"/>
          <w:lang w:eastAsia="pt-BR"/>
        </w:rPr>
        <w:t>ARCHINEXOS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– Nexos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Fluxos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m Arquitetura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 Urbanismo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bookmarkEnd w:id="2"/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tem uma programação </w:t>
      </w:r>
      <w:r w:rsidR="003378FD">
        <w:rPr>
          <w:rFonts w:ascii="Times New Roman" w:eastAsia="Times New Roman" w:hAnsi="Times New Roman"/>
          <w:sz w:val="22"/>
          <w:szCs w:val="22"/>
          <w:lang w:eastAsia="pt-BR"/>
        </w:rPr>
        <w:t>rica em temas envolvendo ATHIS:</w:t>
      </w:r>
    </w:p>
    <w:p w:rsidR="0097232A" w:rsidRPr="0097232A" w:rsidRDefault="0097232A" w:rsidP="003378FD">
      <w:pPr>
        <w:numPr>
          <w:ilvl w:val="0"/>
          <w:numId w:val="11"/>
        </w:numPr>
        <w:spacing w:line="13.80pt" w:lineRule="auto"/>
        <w:ind w:start="35.70pt" w:hanging="17.8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378FD">
        <w:rPr>
          <w:rFonts w:ascii="Times New Roman" w:eastAsia="Times New Roman" w:hAnsi="Times New Roman"/>
          <w:sz w:val="22"/>
          <w:szCs w:val="22"/>
          <w:lang w:eastAsia="pt-BR"/>
        </w:rPr>
        <w:t>I</w:t>
      </w:r>
      <w:r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nserção, representatividade e reconhecimento profissional </w:t>
      </w:r>
    </w:p>
    <w:p w:rsidR="0097232A" w:rsidRPr="0097232A" w:rsidRDefault="003378FD" w:rsidP="003378FD">
      <w:pPr>
        <w:numPr>
          <w:ilvl w:val="0"/>
          <w:numId w:val="11"/>
        </w:numPr>
        <w:spacing w:line="13.80pt" w:lineRule="auto"/>
        <w:ind w:start="35.70pt" w:hanging="17.8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I</w:t>
      </w:r>
      <w:r w:rsidR="0097232A"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novação, tecnologia, eficiência e produtividade </w:t>
      </w:r>
    </w:p>
    <w:p w:rsidR="0097232A" w:rsidRPr="0097232A" w:rsidRDefault="003378FD" w:rsidP="003378FD">
      <w:pPr>
        <w:numPr>
          <w:ilvl w:val="0"/>
          <w:numId w:val="11"/>
        </w:numPr>
        <w:spacing w:line="13.80pt" w:lineRule="auto"/>
        <w:ind w:start="35.70pt" w:hanging="17.8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N</w:t>
      </w:r>
      <w:r w:rsidR="0097232A"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ovas formas de relação de trabalho </w:t>
      </w:r>
    </w:p>
    <w:p w:rsidR="0097232A" w:rsidRPr="0097232A" w:rsidRDefault="003378FD" w:rsidP="003378FD">
      <w:pPr>
        <w:numPr>
          <w:ilvl w:val="0"/>
          <w:numId w:val="11"/>
        </w:numPr>
        <w:spacing w:line="13.80pt" w:lineRule="auto"/>
        <w:ind w:start="35.70pt" w:hanging="17.8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P</w:t>
      </w:r>
      <w:r w:rsidR="0097232A"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atrimônio, áreas centrais e habitação </w:t>
      </w:r>
    </w:p>
    <w:p w:rsidR="0097232A" w:rsidRPr="0097232A" w:rsidRDefault="003378FD" w:rsidP="003378FD">
      <w:pPr>
        <w:numPr>
          <w:ilvl w:val="0"/>
          <w:numId w:val="11"/>
        </w:numPr>
        <w:spacing w:line="13.80pt" w:lineRule="auto"/>
        <w:ind w:start="35.70pt" w:hanging="17.85pt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G</w:t>
      </w:r>
      <w:r w:rsidR="0097232A" w:rsidRPr="0097232A">
        <w:rPr>
          <w:rFonts w:ascii="Times New Roman" w:eastAsia="Times New Roman" w:hAnsi="Times New Roman"/>
          <w:sz w:val="22"/>
          <w:szCs w:val="22"/>
          <w:lang w:eastAsia="pt-BR"/>
        </w:rPr>
        <w:t xml:space="preserve">estão integrada, cooperação e redes profissionais </w:t>
      </w:r>
    </w:p>
    <w:p w:rsidR="0097232A" w:rsidRDefault="0097232A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3378FD" w:rsidRPr="005A3897" w:rsidRDefault="003378FD" w:rsidP="00EC71C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 CPP-CAU/BR está organizando o seminário em parceria com a CPP-CAU/SP, e envolvendo as CPP-CAU/UF;</w:t>
      </w: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A32063" w:rsidRPr="005A3897" w:rsidRDefault="00A32063" w:rsidP="00A32063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5A3897"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5A3897" w:rsidRDefault="003378FD" w:rsidP="003378FD">
      <w:pPr>
        <w:numPr>
          <w:ilvl w:val="0"/>
          <w:numId w:val="5"/>
        </w:numPr>
        <w:spacing w:before="5pt" w:beforeAutospacing="1" w:after="6pt" w:line="13.80pt" w:lineRule="auto"/>
        <w:ind w:start="35.70pt" w:hanging="17.85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Apresentar à presidência, </w:t>
      </w:r>
      <w:r w:rsidRPr="003378FD">
        <w:rPr>
          <w:rFonts w:ascii="Times New Roman" w:hAnsi="Times New Roman"/>
          <w:sz w:val="22"/>
          <w:szCs w:val="22"/>
          <w:lang w:eastAsia="pt-BR"/>
        </w:rPr>
        <w:t xml:space="preserve">proposta de </w:t>
      </w:r>
      <w:r>
        <w:rPr>
          <w:rFonts w:ascii="Times New Roman" w:hAnsi="Times New Roman"/>
          <w:sz w:val="22"/>
          <w:szCs w:val="22"/>
          <w:lang w:eastAsia="pt-BR"/>
        </w:rPr>
        <w:t>ações e</w:t>
      </w:r>
      <w:r w:rsidRPr="003378FD">
        <w:rPr>
          <w:rFonts w:ascii="Times New Roman" w:hAnsi="Times New Roman"/>
          <w:sz w:val="22"/>
          <w:szCs w:val="22"/>
          <w:lang w:eastAsia="pt-BR"/>
        </w:rPr>
        <w:t xml:space="preserve"> atividades </w:t>
      </w:r>
      <w:r>
        <w:rPr>
          <w:rFonts w:ascii="Times New Roman" w:hAnsi="Times New Roman"/>
          <w:sz w:val="22"/>
          <w:szCs w:val="22"/>
          <w:lang w:eastAsia="pt-BR"/>
        </w:rPr>
        <w:t>sobre</w:t>
      </w:r>
      <w:r w:rsidRPr="003378FD">
        <w:rPr>
          <w:rFonts w:ascii="Times New Roman" w:hAnsi="Times New Roman"/>
          <w:sz w:val="22"/>
          <w:szCs w:val="22"/>
          <w:lang w:eastAsia="pt-BR"/>
        </w:rPr>
        <w:t xml:space="preserve"> Assistência Técnica para Habitação de Interesse Social</w:t>
      </w:r>
      <w:r>
        <w:rPr>
          <w:rFonts w:ascii="Times New Roman" w:hAnsi="Times New Roman"/>
          <w:sz w:val="22"/>
          <w:szCs w:val="22"/>
          <w:lang w:eastAsia="pt-BR"/>
        </w:rPr>
        <w:t xml:space="preserve">, realizadas no </w:t>
      </w:r>
      <w:r w:rsidRPr="003378FD">
        <w:rPr>
          <w:rFonts w:ascii="Times New Roman" w:hAnsi="Times New Roman"/>
          <w:sz w:val="22"/>
          <w:szCs w:val="22"/>
          <w:lang w:eastAsia="pt-BR"/>
        </w:rPr>
        <w:t>1º Seminário Internacional de Valorização e Desenvolvimento Profissional: ARCHINEXOS – Nexos e Fluxos em Arquitetura e Urbanismo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:rsidR="003378FD" w:rsidRDefault="003378FD" w:rsidP="003378FD">
      <w:pPr>
        <w:numPr>
          <w:ilvl w:val="0"/>
          <w:numId w:val="5"/>
        </w:numPr>
        <w:spacing w:before="5pt" w:beforeAutospacing="1" w:after="6pt" w:line="13.80pt" w:lineRule="auto"/>
        <w:ind w:start="35.70pt" w:hanging="17.85pt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Solicitar a transposição de R$ 60.000,00 (sessenta mil reais) do Centro de Custo 4.01.01.015 – Projeto ATHIS para o centro de custo 2.01.03.003 – Reuniões e Seminários Regionais para divulgação dos temas CPP;</w:t>
      </w:r>
    </w:p>
    <w:p w:rsidR="00A32063" w:rsidRDefault="00A32063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3378FD" w:rsidRPr="005A3897" w:rsidRDefault="003378FD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D73A9F" w:rsidP="00A32063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Uberlândia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02 de setembro</w:t>
      </w:r>
      <w:r w:rsidR="00A32063" w:rsidRPr="005A3897">
        <w:rPr>
          <w:rFonts w:ascii="Times New Roman" w:hAnsi="Times New Roman"/>
          <w:sz w:val="22"/>
          <w:szCs w:val="22"/>
          <w:lang w:eastAsia="pt-BR"/>
        </w:rPr>
        <w:t xml:space="preserve"> de 2019.</w:t>
      </w:r>
    </w:p>
    <w:p w:rsidR="00A32063" w:rsidRPr="005A3897" w:rsidRDefault="00A32063" w:rsidP="00A32063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A32063" w:rsidRPr="005A3897" w:rsidRDefault="00A32063" w:rsidP="00A32063">
      <w:pPr>
        <w:ind w:firstLine="85.05pt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lastRenderedPageBreak/>
        <w:t xml:space="preserve">JOSEMEÉ GOMES DE LIMA (AL)                               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>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Coordenadora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EMERSON DO NASCIMENTO FRAGA (MA)     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5A3897">
        <w:rPr>
          <w:rFonts w:ascii="Times New Roman" w:eastAsia="Calibri" w:hAnsi="Times New Roman"/>
          <w:sz w:val="22"/>
          <w:szCs w:val="22"/>
          <w:lang w:eastAsia="pt-BR"/>
        </w:rPr>
        <w:t>Coordenador-adjunto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ROSEANA DE ALMEIDA VASCONCELOS (RO)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Calibri" w:hAnsi="Times New Roman"/>
          <w:spacing w:val="-6"/>
          <w:sz w:val="22"/>
          <w:szCs w:val="22"/>
          <w:lang w:eastAsia="pt-BR"/>
        </w:rPr>
      </w:pP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D´ALEXANDRIA BAPTISTA (BA)         _________________________________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hAnsi="Times New Roman"/>
        </w:rPr>
        <w:t xml:space="preserve"> </w:t>
      </w:r>
    </w:p>
    <w:p w:rsidR="0078440E" w:rsidRPr="005A3897" w:rsidRDefault="0078440E" w:rsidP="0078440E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</w:rPr>
      </w:pP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Eduardo Fajardo Soares (MG)                          </w:t>
      </w:r>
      <w:r w:rsidRPr="005A3897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 xml:space="preserve"> _______________________________</w:t>
      </w:r>
    </w:p>
    <w:p w:rsidR="00F455F6" w:rsidRPr="005A3897" w:rsidRDefault="0078440E" w:rsidP="00D73A9F">
      <w:pPr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eastAsia="pt-BR"/>
        </w:rPr>
      </w:pPr>
      <w:r w:rsidRPr="005A3897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5A3897">
        <w:rPr>
          <w:rFonts w:ascii="Times New Roman" w:eastAsia="Times New Roman" w:hAnsi="Times New Roman"/>
          <w:b/>
          <w:caps/>
          <w:color w:val="000000"/>
          <w:spacing w:val="4"/>
          <w:sz w:val="22"/>
          <w:szCs w:val="22"/>
          <w:lang w:eastAsia="pt-BR"/>
        </w:rPr>
        <w:t xml:space="preserve"> </w:t>
      </w:r>
    </w:p>
    <w:sectPr w:rsidR="00F455F6" w:rsidRPr="005A3897" w:rsidSect="005F1ECB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85.10pt" w:right="56.40pt" w:bottom="70.90pt" w:left="77.95pt" w:header="0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C1C53" w:rsidRDefault="00EC1C53">
      <w:r>
        <w:separator/>
      </w:r>
    </w:p>
  </w:endnote>
  <w:endnote w:type="continuationSeparator" w:id="0">
    <w:p w:rsidR="00EC1C53" w:rsidRDefault="00EC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Default="002F47A8" w:rsidP="002F47A8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7A8" w:rsidRPr="00771D16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F47A8" w:rsidRPr="002E4A91" w:rsidRDefault="002F47A8" w:rsidP="002F47A8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E4A91">
      <w:rPr>
        <w:rFonts w:ascii="Arial" w:hAnsi="Arial"/>
        <w:b/>
        <w:color w:val="003333"/>
        <w:sz w:val="22"/>
      </w:rPr>
      <w:t>www.caubr.org.br</w:t>
    </w:r>
    <w:r w:rsidRPr="002E4A91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760340" w:rsidRDefault="002F47A8" w:rsidP="002F47A8">
    <w:pPr>
      <w:pStyle w:val="Rodap"/>
      <w:framePr w:w="53.30pt" w:h="18.10pt" w:hRule="exact" w:wrap="around" w:vAnchor="text" w:hAnchor="page" w:x="520.8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0E7EC3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2F47A8" w:rsidRDefault="000E7EC3" w:rsidP="002F47A8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-519430</wp:posOffset>
          </wp:positionV>
          <wp:extent cx="7547610" cy="1081405"/>
          <wp:effectExtent l="0" t="0" r="0" b="4445"/>
          <wp:wrapNone/>
          <wp:docPr id="47" name="Imagem 47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7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C1C53" w:rsidRDefault="00EC1C53">
      <w:r>
        <w:separator/>
      </w:r>
    </w:p>
  </w:footnote>
  <w:footnote w:type="continuationSeparator" w:id="0">
    <w:p w:rsidR="00EC1C53" w:rsidRDefault="00EC1C5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E7EC3" w:rsidP="002F47A8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2F47A8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2F47A8" w:rsidRPr="009E4E5A" w:rsidRDefault="000E7EC3" w:rsidP="005F1ECB">
    <w:pPr>
      <w:pStyle w:val="Cabealho"/>
      <w:tabs>
        <w:tab w:val="clear" w:pos="216pt"/>
        <w:tab w:val="start" w:pos="144pt"/>
        <w:tab w:val="start" w:pos="306pt"/>
      </w:tabs>
      <w:ind w:start="-77.9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>
          <wp:extent cx="7578725" cy="1080770"/>
          <wp:effectExtent l="0" t="0" r="3175" b="5080"/>
          <wp:docPr id="64" name="Imagem 64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64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4085D4A"/>
    <w:multiLevelType w:val="hybridMultilevel"/>
    <w:tmpl w:val="86CCE6AC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 w15:restartNumberingAfterBreak="0">
    <w:nsid w:val="0D9B339C"/>
    <w:multiLevelType w:val="hybridMultilevel"/>
    <w:tmpl w:val="16984DF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CB732E7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6543F92"/>
    <w:multiLevelType w:val="hybridMultilevel"/>
    <w:tmpl w:val="534639F6"/>
    <w:lvl w:ilvl="0" w:tplc="F22C4826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89F468A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92F4BF6"/>
    <w:multiLevelType w:val="hybridMultilevel"/>
    <w:tmpl w:val="41A86018"/>
    <w:lvl w:ilvl="0" w:tplc="F6C451E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552B1A65"/>
    <w:multiLevelType w:val="hybridMultilevel"/>
    <w:tmpl w:val="CD44323C"/>
    <w:lvl w:ilvl="0" w:tplc="9616501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8591553"/>
    <w:multiLevelType w:val="hybridMultilevel"/>
    <w:tmpl w:val="16342DAE"/>
    <w:lvl w:ilvl="0" w:tplc="74C05E7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36330"/>
    <w:rsid w:val="00040647"/>
    <w:rsid w:val="00047F9E"/>
    <w:rsid w:val="00051684"/>
    <w:rsid w:val="00051FCD"/>
    <w:rsid w:val="00064E9F"/>
    <w:rsid w:val="0007042B"/>
    <w:rsid w:val="00070E37"/>
    <w:rsid w:val="00072891"/>
    <w:rsid w:val="00072E22"/>
    <w:rsid w:val="00073DD9"/>
    <w:rsid w:val="000851B2"/>
    <w:rsid w:val="000867FE"/>
    <w:rsid w:val="00090F10"/>
    <w:rsid w:val="000950C8"/>
    <w:rsid w:val="0009669F"/>
    <w:rsid w:val="000A2C55"/>
    <w:rsid w:val="000A3833"/>
    <w:rsid w:val="000A4F57"/>
    <w:rsid w:val="000C77D4"/>
    <w:rsid w:val="000C7FA4"/>
    <w:rsid w:val="000D4A5C"/>
    <w:rsid w:val="000E7EC3"/>
    <w:rsid w:val="000F0C0D"/>
    <w:rsid w:val="0010527F"/>
    <w:rsid w:val="001057E1"/>
    <w:rsid w:val="00106424"/>
    <w:rsid w:val="00116CA5"/>
    <w:rsid w:val="001236AB"/>
    <w:rsid w:val="00130FA9"/>
    <w:rsid w:val="00154177"/>
    <w:rsid w:val="00155F54"/>
    <w:rsid w:val="0016157F"/>
    <w:rsid w:val="001820B3"/>
    <w:rsid w:val="00183990"/>
    <w:rsid w:val="00196E3D"/>
    <w:rsid w:val="001A3B37"/>
    <w:rsid w:val="001B0841"/>
    <w:rsid w:val="001B0EA8"/>
    <w:rsid w:val="001B5823"/>
    <w:rsid w:val="001B604A"/>
    <w:rsid w:val="001B64C6"/>
    <w:rsid w:val="001C1F0F"/>
    <w:rsid w:val="001C7D82"/>
    <w:rsid w:val="001D1923"/>
    <w:rsid w:val="001E70C0"/>
    <w:rsid w:val="001F15B7"/>
    <w:rsid w:val="001F5780"/>
    <w:rsid w:val="00220BB2"/>
    <w:rsid w:val="002334AB"/>
    <w:rsid w:val="00236541"/>
    <w:rsid w:val="00237DAD"/>
    <w:rsid w:val="00254EC3"/>
    <w:rsid w:val="00262818"/>
    <w:rsid w:val="002665A9"/>
    <w:rsid w:val="002733E9"/>
    <w:rsid w:val="00285446"/>
    <w:rsid w:val="002907BB"/>
    <w:rsid w:val="002B15F4"/>
    <w:rsid w:val="002B24BD"/>
    <w:rsid w:val="002B74E5"/>
    <w:rsid w:val="002C344D"/>
    <w:rsid w:val="002C5A31"/>
    <w:rsid w:val="002C7859"/>
    <w:rsid w:val="002E4A91"/>
    <w:rsid w:val="002F47A8"/>
    <w:rsid w:val="00321075"/>
    <w:rsid w:val="0032796B"/>
    <w:rsid w:val="003378FD"/>
    <w:rsid w:val="003613CA"/>
    <w:rsid w:val="00380394"/>
    <w:rsid w:val="00381505"/>
    <w:rsid w:val="003A0C29"/>
    <w:rsid w:val="003B61A7"/>
    <w:rsid w:val="003D5A45"/>
    <w:rsid w:val="003D6392"/>
    <w:rsid w:val="003E10C7"/>
    <w:rsid w:val="003F1F43"/>
    <w:rsid w:val="00402C46"/>
    <w:rsid w:val="0044156D"/>
    <w:rsid w:val="0046751C"/>
    <w:rsid w:val="004A7359"/>
    <w:rsid w:val="004B12A6"/>
    <w:rsid w:val="004B2776"/>
    <w:rsid w:val="004D6392"/>
    <w:rsid w:val="004F0C3F"/>
    <w:rsid w:val="004F6D63"/>
    <w:rsid w:val="005031F5"/>
    <w:rsid w:val="00512F26"/>
    <w:rsid w:val="005253DF"/>
    <w:rsid w:val="00530969"/>
    <w:rsid w:val="005363F5"/>
    <w:rsid w:val="00542029"/>
    <w:rsid w:val="0054352B"/>
    <w:rsid w:val="00543D1B"/>
    <w:rsid w:val="0054458B"/>
    <w:rsid w:val="00555D79"/>
    <w:rsid w:val="00566725"/>
    <w:rsid w:val="00573396"/>
    <w:rsid w:val="00580763"/>
    <w:rsid w:val="005A2AD5"/>
    <w:rsid w:val="005A3897"/>
    <w:rsid w:val="005B09D2"/>
    <w:rsid w:val="005B0FF1"/>
    <w:rsid w:val="005B4120"/>
    <w:rsid w:val="005E63F9"/>
    <w:rsid w:val="005F1ECB"/>
    <w:rsid w:val="006317B8"/>
    <w:rsid w:val="0063282C"/>
    <w:rsid w:val="0065345A"/>
    <w:rsid w:val="00665DE6"/>
    <w:rsid w:val="00670D95"/>
    <w:rsid w:val="006779E9"/>
    <w:rsid w:val="00686531"/>
    <w:rsid w:val="00686947"/>
    <w:rsid w:val="006A419A"/>
    <w:rsid w:val="006D303A"/>
    <w:rsid w:val="006D5EA0"/>
    <w:rsid w:val="006F3A18"/>
    <w:rsid w:val="006F5AD0"/>
    <w:rsid w:val="006F6C0D"/>
    <w:rsid w:val="00702BF1"/>
    <w:rsid w:val="00704447"/>
    <w:rsid w:val="00705021"/>
    <w:rsid w:val="00713888"/>
    <w:rsid w:val="0073317A"/>
    <w:rsid w:val="00737B40"/>
    <w:rsid w:val="0075142C"/>
    <w:rsid w:val="00751D8C"/>
    <w:rsid w:val="00765583"/>
    <w:rsid w:val="0077022A"/>
    <w:rsid w:val="00773C90"/>
    <w:rsid w:val="0078440E"/>
    <w:rsid w:val="00792872"/>
    <w:rsid w:val="00796776"/>
    <w:rsid w:val="00796C09"/>
    <w:rsid w:val="007A5650"/>
    <w:rsid w:val="007B01D7"/>
    <w:rsid w:val="007B2C2E"/>
    <w:rsid w:val="007E336D"/>
    <w:rsid w:val="007E6A44"/>
    <w:rsid w:val="007F0DC3"/>
    <w:rsid w:val="007F15A0"/>
    <w:rsid w:val="00805002"/>
    <w:rsid w:val="00815821"/>
    <w:rsid w:val="00821370"/>
    <w:rsid w:val="00826372"/>
    <w:rsid w:val="0083356F"/>
    <w:rsid w:val="00833DF5"/>
    <w:rsid w:val="00835F55"/>
    <w:rsid w:val="00846EB8"/>
    <w:rsid w:val="00851014"/>
    <w:rsid w:val="00854BC5"/>
    <w:rsid w:val="00867BB2"/>
    <w:rsid w:val="008E0223"/>
    <w:rsid w:val="008E3910"/>
    <w:rsid w:val="009005FE"/>
    <w:rsid w:val="00911B75"/>
    <w:rsid w:val="009461C9"/>
    <w:rsid w:val="0095283B"/>
    <w:rsid w:val="00957D71"/>
    <w:rsid w:val="00964AEA"/>
    <w:rsid w:val="009664A2"/>
    <w:rsid w:val="00967968"/>
    <w:rsid w:val="0097232A"/>
    <w:rsid w:val="00972753"/>
    <w:rsid w:val="009852CF"/>
    <w:rsid w:val="009939D7"/>
    <w:rsid w:val="00994331"/>
    <w:rsid w:val="009B4D1F"/>
    <w:rsid w:val="009C1092"/>
    <w:rsid w:val="009C1E23"/>
    <w:rsid w:val="009D4076"/>
    <w:rsid w:val="009D5472"/>
    <w:rsid w:val="009E5E8A"/>
    <w:rsid w:val="009F0FE7"/>
    <w:rsid w:val="00A01686"/>
    <w:rsid w:val="00A05930"/>
    <w:rsid w:val="00A16736"/>
    <w:rsid w:val="00A21C2F"/>
    <w:rsid w:val="00A21D72"/>
    <w:rsid w:val="00A32063"/>
    <w:rsid w:val="00A32218"/>
    <w:rsid w:val="00A47C88"/>
    <w:rsid w:val="00A512C9"/>
    <w:rsid w:val="00A62FE2"/>
    <w:rsid w:val="00A64F4C"/>
    <w:rsid w:val="00AA2122"/>
    <w:rsid w:val="00AC6E8C"/>
    <w:rsid w:val="00AC7FFD"/>
    <w:rsid w:val="00AF3E6D"/>
    <w:rsid w:val="00B017BA"/>
    <w:rsid w:val="00B21FD0"/>
    <w:rsid w:val="00B30CB3"/>
    <w:rsid w:val="00B36EF2"/>
    <w:rsid w:val="00B50487"/>
    <w:rsid w:val="00B61929"/>
    <w:rsid w:val="00B61E03"/>
    <w:rsid w:val="00B66712"/>
    <w:rsid w:val="00B76CCB"/>
    <w:rsid w:val="00B84614"/>
    <w:rsid w:val="00B969A7"/>
    <w:rsid w:val="00BA45A7"/>
    <w:rsid w:val="00BB7C99"/>
    <w:rsid w:val="00BC4471"/>
    <w:rsid w:val="00BD677D"/>
    <w:rsid w:val="00BD6F45"/>
    <w:rsid w:val="00BE35E9"/>
    <w:rsid w:val="00BE5F01"/>
    <w:rsid w:val="00BF762F"/>
    <w:rsid w:val="00C16423"/>
    <w:rsid w:val="00C1705D"/>
    <w:rsid w:val="00C247D3"/>
    <w:rsid w:val="00C2520B"/>
    <w:rsid w:val="00C5287F"/>
    <w:rsid w:val="00C534CB"/>
    <w:rsid w:val="00C65BE7"/>
    <w:rsid w:val="00C72AB5"/>
    <w:rsid w:val="00C77E38"/>
    <w:rsid w:val="00C8179D"/>
    <w:rsid w:val="00CA2812"/>
    <w:rsid w:val="00CA2AA9"/>
    <w:rsid w:val="00CC4D6C"/>
    <w:rsid w:val="00CC7116"/>
    <w:rsid w:val="00CE0463"/>
    <w:rsid w:val="00CE2E82"/>
    <w:rsid w:val="00CE7553"/>
    <w:rsid w:val="00CF13B1"/>
    <w:rsid w:val="00CF4F5F"/>
    <w:rsid w:val="00D12F9A"/>
    <w:rsid w:val="00D42F17"/>
    <w:rsid w:val="00D45BB9"/>
    <w:rsid w:val="00D5205C"/>
    <w:rsid w:val="00D62313"/>
    <w:rsid w:val="00D73A9F"/>
    <w:rsid w:val="00D96FF2"/>
    <w:rsid w:val="00DA0D5E"/>
    <w:rsid w:val="00DA2FDE"/>
    <w:rsid w:val="00DA6A42"/>
    <w:rsid w:val="00DB6208"/>
    <w:rsid w:val="00DE3A05"/>
    <w:rsid w:val="00DF51CF"/>
    <w:rsid w:val="00DF540E"/>
    <w:rsid w:val="00E0095C"/>
    <w:rsid w:val="00E4026B"/>
    <w:rsid w:val="00E451B2"/>
    <w:rsid w:val="00E4546B"/>
    <w:rsid w:val="00E66908"/>
    <w:rsid w:val="00E72CDD"/>
    <w:rsid w:val="00E75A06"/>
    <w:rsid w:val="00E76C5B"/>
    <w:rsid w:val="00E831CA"/>
    <w:rsid w:val="00E91A12"/>
    <w:rsid w:val="00EA36DF"/>
    <w:rsid w:val="00EA5922"/>
    <w:rsid w:val="00EB58D0"/>
    <w:rsid w:val="00EC1C53"/>
    <w:rsid w:val="00EC71C3"/>
    <w:rsid w:val="00ED444E"/>
    <w:rsid w:val="00EE3EC0"/>
    <w:rsid w:val="00EF5F2F"/>
    <w:rsid w:val="00F00DDF"/>
    <w:rsid w:val="00F0332B"/>
    <w:rsid w:val="00F07397"/>
    <w:rsid w:val="00F14599"/>
    <w:rsid w:val="00F16CB7"/>
    <w:rsid w:val="00F16D2C"/>
    <w:rsid w:val="00F178B1"/>
    <w:rsid w:val="00F25771"/>
    <w:rsid w:val="00F2702F"/>
    <w:rsid w:val="00F27325"/>
    <w:rsid w:val="00F32E6A"/>
    <w:rsid w:val="00F3645A"/>
    <w:rsid w:val="00F418F6"/>
    <w:rsid w:val="00F455F6"/>
    <w:rsid w:val="00F61C75"/>
    <w:rsid w:val="00F63A0E"/>
    <w:rsid w:val="00F73B58"/>
    <w:rsid w:val="00F80144"/>
    <w:rsid w:val="00F812C4"/>
    <w:rsid w:val="00F91482"/>
    <w:rsid w:val="00F91CAE"/>
    <w:rsid w:val="00FA6627"/>
    <w:rsid w:val="00FB0688"/>
    <w:rsid w:val="00FB2444"/>
    <w:rsid w:val="00FB38F1"/>
    <w:rsid w:val="00FB5B14"/>
    <w:rsid w:val="00FC1065"/>
    <w:rsid w:val="00FD049E"/>
    <w:rsid w:val="00FD20E4"/>
    <w:rsid w:val="00FD5C68"/>
    <w:rsid w:val="00FD67A4"/>
    <w:rsid w:val="00FE768C"/>
    <w:rsid w:val="00FF0BEF"/>
    <w:rsid w:val="00FF12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7EF40003-77A2-4F84-A578-7EA6AC86FE2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06424"/>
    <w:pPr>
      <w:spacing w:before="5pt" w:beforeAutospacing="1" w:after="5pt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7042B"/>
    <w:pPr>
      <w:ind w:start="35.40pt"/>
    </w:pPr>
  </w:style>
  <w:style w:type="character" w:customStyle="1" w:styleId="Ttulo2Char">
    <w:name w:val="Título 2 Char"/>
    <w:link w:val="Ttulo2"/>
    <w:uiPriority w:val="9"/>
    <w:rsid w:val="0010642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xto1">
    <w:name w:val="texto1"/>
    <w:basedOn w:val="Normal"/>
    <w:rsid w:val="00106424"/>
    <w:pPr>
      <w:spacing w:before="5pt" w:beforeAutospacing="1" w:after="5pt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106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45553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2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2018-03-08T13:50:00Z</cp:lastPrinted>
  <dcterms:created xsi:type="dcterms:W3CDTF">2019-10-15T18:59:00Z</dcterms:created>
  <dcterms:modified xsi:type="dcterms:W3CDTF">2019-10-15T18:59:00Z</dcterms:modified>
</cp:coreProperties>
</file>