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426027DB" w:rsidR="00B82D73" w:rsidRPr="00C47956" w:rsidRDefault="00B82D73" w:rsidP="00850D5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6B672266" w:rsidR="00B82D73" w:rsidRPr="00D76512" w:rsidRDefault="004871F6" w:rsidP="00AD163D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 w:rsidRPr="00D76512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SEI 00146.0000</w:t>
            </w:r>
            <w:r w:rsidR="00AD163D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212</w:t>
            </w:r>
            <w:r w:rsidRPr="00D76512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.2023-</w:t>
            </w:r>
            <w:r w:rsidR="00AD163D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>37</w:t>
            </w:r>
            <w:r w:rsidRPr="00D76512"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6D33439B" w:rsidR="00B82D73" w:rsidRPr="00D76512" w:rsidRDefault="004E5046" w:rsidP="00B7407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 w:rsidRPr="00D7651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CAU/BR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48208FFF" w:rsidR="00B82D73" w:rsidRPr="00D76512" w:rsidRDefault="00A46283" w:rsidP="00AD163D">
            <w:pPr>
              <w:widowControl w:val="0"/>
              <w:spacing w:after="0pt" w:line="12pt" w:lineRule="auto"/>
              <w:ind w:end="28.35pt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highlight w:val="yellow"/>
                <w:lang w:eastAsia="pt-BR"/>
              </w:rPr>
            </w:pPr>
            <w:r w:rsidRPr="00D7651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APRECIAÇÃO DAS PROPOSTAS DA CHAMADA PÚBLICA N° 01/2023 – FORNECIMENTO DE </w:t>
            </w:r>
            <w:r w:rsidRPr="004B2264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SOFTWARES</w:t>
            </w:r>
            <w:r w:rsidRPr="00D7651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DE A&amp;U</w:t>
            </w:r>
            <w:r w:rsidR="004871F6" w:rsidRPr="00D7651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: </w:t>
            </w:r>
            <w:r w:rsidR="00AD163D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TOTALCAD COMÉRCIO E SERVIÇOS EM INFORMÁTICA LTDA</w:t>
            </w:r>
            <w:r w:rsidR="004871F6" w:rsidRPr="004B2264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32E5CC88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DELIBERAÇÃO N</w:t>
      </w:r>
      <w:r w:rsidRPr="00303DA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° </w:t>
      </w:r>
      <w:r w:rsidR="00A05A92" w:rsidRPr="00303DA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303DA3" w:rsidRPr="00303DA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24</w:t>
      </w:r>
      <w:r w:rsidR="005E55AE" w:rsidRPr="00303DA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303DA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4126EE" w:rsidRPr="00303DA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3</w:t>
      </w:r>
      <w:r w:rsidR="00977640" w:rsidRPr="00303DA3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</w:t>
      </w:r>
      <w:r w:rsidR="00977640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C</w:t>
      </w:r>
      <w:r w:rsidR="00891170"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PP</w:t>
      </w:r>
      <w:r w:rsidRPr="00D76512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/BR</w:t>
      </w:r>
    </w:p>
    <w:p w14:paraId="1262552D" w14:textId="77777777" w:rsidR="00B82D73" w:rsidRPr="00C47956" w:rsidRDefault="00B82D73" w:rsidP="001937E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0E14B6F6" w14:textId="2BFC8D6E" w:rsidR="003C171C" w:rsidRPr="00C47956" w:rsidRDefault="00B74074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POLÍTICA PROFISSIONAL DO CAU/BR – CPP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-CAU/BR, 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reunida ordinariamente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</w:t>
      </w:r>
      <w:r w:rsidR="00377802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em Brasília-DF, na sede do CAU/BR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no 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dia </w:t>
      </w:r>
      <w:r w:rsidR="00AD163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12</w:t>
      </w:r>
      <w:r w:rsidR="004B226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</w:t>
      </w:r>
      <w:r w:rsidR="00AD163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junho</w:t>
      </w:r>
      <w:r w:rsidR="00D41D3C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de 202</w:t>
      </w:r>
      <w:r w:rsidR="004126EE"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3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no uso das competências que lhe confere o artigo</w:t>
      </w:r>
      <w:r w:rsidR="00891170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104</w:t>
      </w:r>
      <w:r w:rsidRPr="0037780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</w:t>
      </w:r>
      <w:r w:rsidRPr="00C4795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 Interno do CAU/BR, após análise do assunto em epígrafe, e</w:t>
      </w:r>
    </w:p>
    <w:p w14:paraId="0D6F49F6" w14:textId="77777777" w:rsidR="00B74074" w:rsidRPr="00C47956" w:rsidRDefault="00B74074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737DA5EA" w14:textId="77777777" w:rsidR="00117D3D" w:rsidRPr="00117D3D" w:rsidRDefault="00117D3D" w:rsidP="00117D3D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117D3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o disposto do §1° do art. 24 da Lei 12.378/2010: “ </w:t>
      </w:r>
      <w:r w:rsidRPr="00D76512">
        <w:rPr>
          <w:rFonts w:asciiTheme="minorHAnsi" w:hAnsiTheme="minorHAnsi" w:cstheme="minorHAnsi"/>
          <w:i/>
          <w:color w:val="auto"/>
          <w:sz w:val="24"/>
          <w:szCs w:val="24"/>
          <w:lang w:eastAsia="pt-BR"/>
        </w:rPr>
        <w:t>O CAU/BR e os CAUs têm como função orientar, disciplinar e fiscalizar o exercício da profissão de arquitetura e urbanismo, zelar pela fiel observância dos princípios de ética e disciplina da classe em todo o território nacional, bem como pugnar pelo aperfeiçoamento do exercício da arquitetura e urbanismo</w:t>
      </w:r>
      <w:r w:rsidRPr="00117D3D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.”; </w:t>
      </w:r>
    </w:p>
    <w:p w14:paraId="1B890B27" w14:textId="77777777" w:rsidR="00117D3D" w:rsidRDefault="00117D3D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08FBE04" w14:textId="67BD9FE6" w:rsidR="004E5046" w:rsidRDefault="004E5046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873DFB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</w:t>
      </w:r>
      <w:r w:rsidR="00A4628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chamada pública nº 1/2023, a qual seleciona </w:t>
      </w:r>
      <w:r w:rsidR="00A46283" w:rsidRPr="00A4628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propostas a serem apresentadas por pessoas jurídicas de direito privado interessadas no fornecimento de softwares e/ou softwares com seus respectivos treinamentos, relacionados ao exercício da atividade profissional de Arquitetura e Urbanismo, beneficiando, em condições comerciais diferenciadas que incluam descontos reais e/ou outras vantagens, os profissionais de arquitetura e urbanismo e as empresas de arquitetura e urbanismo adquirentes registrados e regulares perante</w:t>
      </w:r>
      <w:r w:rsidRPr="00873DFB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2C85BC87" w14:textId="77777777" w:rsidR="00873DFB" w:rsidRDefault="00873DFB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2D2D8EB6" w14:textId="5604ED00" w:rsidR="00A46283" w:rsidRPr="00A46283" w:rsidRDefault="00873DFB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o </w:t>
      </w:r>
      <w:r w:rsidR="00A4628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dispositivo 12.2 da chamada pública, que explicita ser de competência da </w:t>
      </w:r>
      <w:r w:rsidR="00A46283" w:rsidRPr="00A4628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Comissão de Política Profissional do CAU/BR a análise do mérito das propostas e das reciprocidades;</w:t>
      </w:r>
    </w:p>
    <w:p w14:paraId="1604F324" w14:textId="77777777" w:rsidR="00A46283" w:rsidRPr="00A46283" w:rsidRDefault="00A46283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56F07342" w14:textId="1DF0CA0A" w:rsidR="00A46283" w:rsidRPr="00D76512" w:rsidRDefault="00A46283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Considerando a solicitação de credenciamento realizada pela empresa </w:t>
      </w:r>
      <w:r w:rsidR="00AD163D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TOTALCAD Comércio e Serviços em Informática Ltda</w:t>
      </w: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., CNPJ n° </w:t>
      </w:r>
      <w:r w:rsidR="00AD163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08.175.591/0001-40</w:t>
      </w: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contendo a proposta de</w:t>
      </w:r>
      <w:r w:rsidR="004B226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concessão de desconto</w:t>
      </w:r>
      <w:r w:rsidR="00AD163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s variados, sobre o preço de tabela dos produtos, bem como curso em vídeo-aula grátis e suporte técnico grátis por 12 (doze) meses,</w:t>
      </w:r>
      <w:r w:rsidR="004B2264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aos profissionais e empresas inscritas e regulares no CAU, nos seguintes produtos</w:t>
      </w: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:</w:t>
      </w:r>
    </w:p>
    <w:p w14:paraId="3BCA8464" w14:textId="50AE34B2" w:rsidR="00A46283" w:rsidRPr="004B2264" w:rsidRDefault="004B2264" w:rsidP="001937E9">
      <w:pPr>
        <w:pStyle w:val="PargrafodaLista"/>
        <w:numPr>
          <w:ilvl w:val="0"/>
          <w:numId w:val="6"/>
        </w:numPr>
        <w:spacing w:after="0pt" w:line="12pt" w:lineRule="auto"/>
        <w:contextualSpacing w:val="0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4B2264">
        <w:rPr>
          <w:rFonts w:asciiTheme="minorHAnsi" w:hAnsiTheme="minorHAnsi" w:cstheme="minorHAnsi"/>
          <w:sz w:val="24"/>
          <w:szCs w:val="24"/>
        </w:rPr>
        <w:t xml:space="preserve">Licença de uso do software </w:t>
      </w:r>
      <w:r w:rsidR="006F1442">
        <w:rPr>
          <w:rFonts w:asciiTheme="minorHAnsi" w:hAnsiTheme="minorHAnsi" w:cstheme="minorHAnsi"/>
          <w:sz w:val="24"/>
          <w:szCs w:val="24"/>
        </w:rPr>
        <w:t>ARCHLINE.XP.INTERIOR, 15 % de desconto</w:t>
      </w:r>
      <w:r w:rsidR="00A46283" w:rsidRPr="004B2264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48657A03" w14:textId="56951566" w:rsidR="00A46283" w:rsidRPr="00303DA3" w:rsidRDefault="004B2264" w:rsidP="001937E9">
      <w:pPr>
        <w:pStyle w:val="PargrafodaLista"/>
        <w:numPr>
          <w:ilvl w:val="0"/>
          <w:numId w:val="6"/>
        </w:numPr>
        <w:spacing w:after="0pt" w:line="12pt" w:lineRule="auto"/>
        <w:contextualSpacing w:val="0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4B2264">
        <w:rPr>
          <w:rFonts w:asciiTheme="minorHAnsi" w:hAnsiTheme="minorHAnsi" w:cstheme="minorHAnsi"/>
          <w:sz w:val="24"/>
          <w:szCs w:val="24"/>
        </w:rPr>
        <w:t xml:space="preserve">Licença de </w:t>
      </w:r>
      <w:r w:rsidRPr="00303DA3">
        <w:rPr>
          <w:rFonts w:asciiTheme="minorHAnsi" w:hAnsiTheme="minorHAnsi" w:cstheme="minorHAnsi"/>
          <w:sz w:val="24"/>
          <w:szCs w:val="24"/>
        </w:rPr>
        <w:t xml:space="preserve">uso do software </w:t>
      </w:r>
      <w:r w:rsidR="006F1442" w:rsidRPr="00303DA3">
        <w:rPr>
          <w:rFonts w:asciiTheme="minorHAnsi" w:hAnsiTheme="minorHAnsi" w:cstheme="minorHAnsi"/>
          <w:sz w:val="24"/>
          <w:szCs w:val="24"/>
        </w:rPr>
        <w:t>ARCHLINE.XP.LT 2022 (licença permanente), 10 % de desconto</w:t>
      </w:r>
      <w:r w:rsidR="006F1442" w:rsidRPr="00303DA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3190CE3D" w14:textId="535041E1" w:rsidR="005A5126" w:rsidRPr="00303DA3" w:rsidRDefault="004B2264" w:rsidP="001937E9">
      <w:pPr>
        <w:pStyle w:val="PargrafodaLista"/>
        <w:numPr>
          <w:ilvl w:val="0"/>
          <w:numId w:val="6"/>
        </w:numPr>
        <w:spacing w:after="0pt" w:line="12pt" w:lineRule="auto"/>
        <w:contextualSpacing w:val="0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303DA3">
        <w:rPr>
          <w:rFonts w:asciiTheme="minorHAnsi" w:hAnsiTheme="minorHAnsi" w:cstheme="minorHAnsi"/>
          <w:sz w:val="24"/>
          <w:szCs w:val="24"/>
        </w:rPr>
        <w:t xml:space="preserve">Licença de uso do software </w:t>
      </w:r>
      <w:r w:rsidR="006F1442" w:rsidRPr="00303DA3">
        <w:rPr>
          <w:rFonts w:asciiTheme="minorHAnsi" w:hAnsiTheme="minorHAnsi" w:cstheme="minorHAnsi"/>
          <w:sz w:val="24"/>
          <w:szCs w:val="24"/>
        </w:rPr>
        <w:t>V-RAY SOLO (licença de 1 ano), 10 % de desconto</w:t>
      </w:r>
      <w:r w:rsidR="006F1442" w:rsidRPr="00303DA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  <w:r w:rsidR="005A5126" w:rsidRPr="00303DA3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</w:t>
      </w:r>
    </w:p>
    <w:p w14:paraId="3ACAD292" w14:textId="57F7782D" w:rsidR="005A5126" w:rsidRPr="00303DA3" w:rsidRDefault="004B2264" w:rsidP="001937E9">
      <w:pPr>
        <w:pStyle w:val="PargrafodaLista"/>
        <w:numPr>
          <w:ilvl w:val="0"/>
          <w:numId w:val="6"/>
        </w:numPr>
        <w:spacing w:after="0pt" w:line="12pt" w:lineRule="auto"/>
        <w:contextualSpacing w:val="0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303DA3">
        <w:rPr>
          <w:rFonts w:asciiTheme="minorHAnsi" w:hAnsiTheme="minorHAnsi" w:cstheme="minorHAnsi"/>
          <w:sz w:val="24"/>
          <w:szCs w:val="24"/>
        </w:rPr>
        <w:t xml:space="preserve">Licença de uso do software </w:t>
      </w:r>
      <w:r w:rsidR="006F1442" w:rsidRPr="00303DA3">
        <w:rPr>
          <w:rFonts w:asciiTheme="minorHAnsi" w:hAnsiTheme="minorHAnsi" w:cstheme="minorHAnsi"/>
          <w:sz w:val="24"/>
          <w:szCs w:val="24"/>
        </w:rPr>
        <w:t>V-RAY PREMIUM (licença de 1 ano), 10 % de desconto</w:t>
      </w:r>
      <w:r w:rsidR="006F1442" w:rsidRPr="00303DA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4FE874B4" w14:textId="6F629752" w:rsidR="006F1442" w:rsidRPr="00303DA3" w:rsidRDefault="004B2264" w:rsidP="006F1442">
      <w:pPr>
        <w:pStyle w:val="PargrafodaLista"/>
        <w:numPr>
          <w:ilvl w:val="0"/>
          <w:numId w:val="6"/>
        </w:numPr>
        <w:spacing w:after="0pt" w:line="12pt" w:lineRule="auto"/>
        <w:contextualSpacing w:val="0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303DA3">
        <w:rPr>
          <w:rFonts w:asciiTheme="minorHAnsi" w:hAnsiTheme="minorHAnsi" w:cstheme="minorHAnsi"/>
          <w:sz w:val="24"/>
          <w:szCs w:val="24"/>
        </w:rPr>
        <w:t xml:space="preserve">Licença de uso do software </w:t>
      </w:r>
      <w:r w:rsidR="006F1442" w:rsidRPr="00303DA3">
        <w:rPr>
          <w:rFonts w:asciiTheme="minorHAnsi" w:hAnsiTheme="minorHAnsi" w:cstheme="minorHAnsi"/>
          <w:sz w:val="24"/>
          <w:szCs w:val="24"/>
        </w:rPr>
        <w:t>SKETCHUP PRO (licença de 1 ano), 10 % de desconto</w:t>
      </w:r>
      <w:r w:rsidR="006F1442" w:rsidRPr="00303DA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1D411EB0" w14:textId="5878B64C" w:rsidR="00303DA3" w:rsidRPr="00303DA3" w:rsidRDefault="004B2264" w:rsidP="00536AAE">
      <w:pPr>
        <w:pStyle w:val="PargrafodaLista"/>
        <w:numPr>
          <w:ilvl w:val="0"/>
          <w:numId w:val="6"/>
        </w:numPr>
        <w:spacing w:after="0pt" w:line="12pt" w:lineRule="auto"/>
        <w:contextualSpacing w:val="0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303DA3">
        <w:rPr>
          <w:rFonts w:asciiTheme="minorHAnsi" w:hAnsiTheme="minorHAnsi" w:cstheme="minorHAnsi"/>
          <w:sz w:val="24"/>
          <w:szCs w:val="24"/>
        </w:rPr>
        <w:t xml:space="preserve">Licença de uso do </w:t>
      </w:r>
      <w:r w:rsidR="006F1442" w:rsidRPr="00303DA3">
        <w:rPr>
          <w:rFonts w:asciiTheme="minorHAnsi" w:hAnsiTheme="minorHAnsi" w:cstheme="minorHAnsi"/>
          <w:sz w:val="24"/>
          <w:szCs w:val="24"/>
        </w:rPr>
        <w:t xml:space="preserve">software </w:t>
      </w:r>
      <w:r w:rsidR="00303DA3" w:rsidRPr="00303DA3">
        <w:rPr>
          <w:rFonts w:asciiTheme="minorHAnsi" w:hAnsiTheme="minorHAnsi" w:cstheme="minorHAnsi"/>
          <w:sz w:val="24"/>
          <w:szCs w:val="24"/>
        </w:rPr>
        <w:t>ZWCAD</w:t>
      </w:r>
      <w:r w:rsidR="006F1442" w:rsidRPr="00303DA3">
        <w:rPr>
          <w:rFonts w:asciiTheme="minorHAnsi" w:hAnsiTheme="minorHAnsi" w:cstheme="minorHAnsi"/>
          <w:sz w:val="24"/>
          <w:szCs w:val="24"/>
        </w:rPr>
        <w:t xml:space="preserve"> </w:t>
      </w:r>
      <w:r w:rsidR="00303DA3" w:rsidRPr="00303DA3">
        <w:rPr>
          <w:rFonts w:asciiTheme="minorHAnsi" w:hAnsiTheme="minorHAnsi" w:cstheme="minorHAnsi"/>
          <w:sz w:val="24"/>
          <w:szCs w:val="24"/>
        </w:rPr>
        <w:t>STANDARD</w:t>
      </w:r>
      <w:r w:rsidR="006F1442" w:rsidRPr="00303DA3">
        <w:rPr>
          <w:rFonts w:asciiTheme="minorHAnsi" w:hAnsiTheme="minorHAnsi" w:cstheme="minorHAnsi"/>
          <w:sz w:val="24"/>
          <w:szCs w:val="24"/>
        </w:rPr>
        <w:t xml:space="preserve"> 2023 - </w:t>
      </w:r>
      <w:r w:rsidR="00303DA3" w:rsidRPr="00303DA3">
        <w:rPr>
          <w:rFonts w:asciiTheme="minorHAnsi" w:hAnsiTheme="minorHAnsi" w:cstheme="minorHAnsi"/>
          <w:sz w:val="24"/>
          <w:szCs w:val="24"/>
        </w:rPr>
        <w:t>(licença permanente), 15</w:t>
      </w:r>
      <w:r w:rsidR="006F1442" w:rsidRPr="00303DA3">
        <w:rPr>
          <w:rFonts w:asciiTheme="minorHAnsi" w:hAnsiTheme="minorHAnsi" w:cstheme="minorHAnsi"/>
          <w:sz w:val="24"/>
          <w:szCs w:val="24"/>
        </w:rPr>
        <w:t xml:space="preserve"> % de desconto</w:t>
      </w:r>
      <w:r w:rsidR="006F1442" w:rsidRPr="00303DA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35F1D8CD" w14:textId="429D13B9" w:rsidR="00A46283" w:rsidRPr="00303DA3" w:rsidRDefault="00303DA3" w:rsidP="00536AAE">
      <w:pPr>
        <w:pStyle w:val="PargrafodaLista"/>
        <w:numPr>
          <w:ilvl w:val="0"/>
          <w:numId w:val="6"/>
        </w:numPr>
        <w:spacing w:after="0pt" w:line="12pt" w:lineRule="auto"/>
        <w:contextualSpacing w:val="0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303DA3">
        <w:rPr>
          <w:rFonts w:asciiTheme="minorHAnsi" w:hAnsiTheme="minorHAnsi" w:cstheme="minorHAnsi"/>
          <w:sz w:val="24"/>
          <w:szCs w:val="24"/>
        </w:rPr>
        <w:t>Licença de uso do software ZWCAD PRO 2023 - (licença permanente), 25 % de desconto</w:t>
      </w:r>
      <w:r w:rsidRPr="00303DA3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1F0A7FBE" w14:textId="77777777" w:rsidR="00303DA3" w:rsidRDefault="00303DA3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6150DC15" w14:textId="49439DED" w:rsidR="00117D3D" w:rsidRPr="00D76512" w:rsidRDefault="004B2264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663FE9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o interesse de o CAU/BR em contribuir com as boas práticas profissionais e o exercício da profissão da Arquitetura e Urbanismo, por meio da utilização de softwares profissionais, que são meios indispensáveis para o melhor desempenho profissional, resultando na valorização do ofício perante a sociedade e na maior segurança em sua atuação</w:t>
      </w:r>
      <w:r w:rsidRPr="00A16626">
        <w:rPr>
          <w:rFonts w:asciiTheme="minorHAnsi" w:hAnsiTheme="minorHAnsi" w:cstheme="minorHAnsi"/>
          <w:color w:val="auto"/>
          <w:sz w:val="24"/>
          <w:szCs w:val="24"/>
          <w:lang w:eastAsia="pt-BR"/>
        </w:rPr>
        <w:t>;</w:t>
      </w:r>
    </w:p>
    <w:p w14:paraId="4E56CC63" w14:textId="77777777" w:rsidR="00A46283" w:rsidRPr="00D76512" w:rsidRDefault="00A46283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76B56B58" w14:textId="77777777" w:rsidR="00BF4AE8" w:rsidRPr="00D76512" w:rsidRDefault="00BF4AE8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o despacho recebido do Núcleo de Compras, Contratos e Licitação, atestando que a empresa encaminhou toda a documentação solicitada no Edital, atendendo aos requisitos exigidos; e</w:t>
      </w:r>
    </w:p>
    <w:p w14:paraId="28E405E2" w14:textId="77777777" w:rsidR="00BF4AE8" w:rsidRDefault="00BF4AE8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056639DA" w14:textId="6800A58F" w:rsidR="00646843" w:rsidRPr="00D76512" w:rsidRDefault="00646843" w:rsidP="001937E9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Considerando que todas as deliberações de comissão dev</w:t>
      </w:r>
      <w:r w:rsidR="00523CD7"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e</w:t>
      </w:r>
      <w:r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m ser encaminhadas à Presidência do CAU/BR,</w:t>
      </w:r>
      <w:r w:rsidRPr="00D76512">
        <w:rPr>
          <w:rFonts w:asciiTheme="minorHAnsi" w:hAnsiTheme="minorHAnsi" w:cstheme="minorHAnsi"/>
          <w:color w:val="auto"/>
          <w:sz w:val="24"/>
          <w:szCs w:val="24"/>
        </w:rPr>
        <w:t xml:space="preserve"> para verificação e encaminhamentos, conforme Regimento Interno do CAU/BR.</w:t>
      </w:r>
    </w:p>
    <w:p w14:paraId="531DF2E2" w14:textId="77777777" w:rsidR="00B82D73" w:rsidRPr="00D76512" w:rsidRDefault="00B82D73" w:rsidP="001937E9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3EFBAEFA" w14:textId="71CE4EC5" w:rsidR="00B82D73" w:rsidRPr="00D76512" w:rsidRDefault="00B82D73" w:rsidP="001937E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D76512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06B0A89D" w14:textId="77777777" w:rsidR="00CB407A" w:rsidRPr="00D76512" w:rsidRDefault="00CB407A" w:rsidP="001937E9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66675B6D" w14:textId="387CE8C4" w:rsidR="00BF4AE8" w:rsidRDefault="00117D3D" w:rsidP="001937E9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</w:rPr>
        <w:t>Recomendar à Presidência a formalização d</w:t>
      </w:r>
      <w:r w:rsidR="00BF4AE8" w:rsidRPr="00D76512">
        <w:rPr>
          <w:rFonts w:asciiTheme="minorHAnsi" w:hAnsiTheme="minorHAnsi" w:cstheme="minorHAnsi"/>
          <w:color w:val="auto"/>
          <w:sz w:val="24"/>
          <w:szCs w:val="24"/>
        </w:rPr>
        <w:t xml:space="preserve">o credenciamento da empresa </w:t>
      </w:r>
      <w:r w:rsidR="00303DA3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>TOTALCAD Comércio e Serviços em Informática Ltda</w:t>
      </w:r>
      <w:r w:rsidR="00303DA3"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.</w:t>
      </w:r>
      <w:r w:rsidR="00BF4AE8" w:rsidRPr="00D76512">
        <w:rPr>
          <w:rFonts w:asciiTheme="minorHAnsi" w:hAnsiTheme="minorHAnsi" w:cstheme="minorHAnsi"/>
          <w:color w:val="auto"/>
          <w:sz w:val="24"/>
          <w:szCs w:val="24"/>
          <w:lang w:eastAsia="pt-BR"/>
        </w:rPr>
        <w:t>, conforme proposta apresentada e dispositivos constantes no Edital da Chamada Pública n° 1/2023;</w:t>
      </w:r>
    </w:p>
    <w:p w14:paraId="24E24245" w14:textId="77777777" w:rsidR="00496C5B" w:rsidRDefault="00496C5B" w:rsidP="00496C5B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37BF07DF" w14:textId="73E607A6" w:rsidR="00496C5B" w:rsidRDefault="00496C5B" w:rsidP="00496C5B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Solicitar à Presidência que promova com a Gerência Executiva a averiguação junto à empresa:</w:t>
      </w:r>
    </w:p>
    <w:p w14:paraId="16AB608A" w14:textId="246BA703" w:rsidR="00496C5B" w:rsidRDefault="00496C5B" w:rsidP="00496C5B">
      <w:pPr>
        <w:numPr>
          <w:ilvl w:val="1"/>
          <w:numId w:val="2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Os valores atuais bases para a aplicação dos descontos nos softwares;</w:t>
      </w:r>
    </w:p>
    <w:p w14:paraId="1BB7AA12" w14:textId="1E0BB0C3" w:rsidR="00496C5B" w:rsidRPr="00303DA3" w:rsidRDefault="00496C5B" w:rsidP="00496C5B">
      <w:pPr>
        <w:numPr>
          <w:ilvl w:val="1"/>
          <w:numId w:val="2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303DA3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A vigência </w:t>
      </w:r>
      <w:r w:rsidR="00795F00" w:rsidRPr="00303DA3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da</w:t>
      </w:r>
      <w:r w:rsidRPr="00303DA3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licença;</w:t>
      </w:r>
      <w:r w:rsidR="00795F00" w:rsidRPr="00303DA3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(ARCHLINE.XP.INTERIOR)</w:t>
      </w:r>
      <w:r w:rsidRPr="00303DA3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</w:t>
      </w:r>
    </w:p>
    <w:p w14:paraId="72D307E1" w14:textId="6FB3B52A" w:rsidR="00496C5B" w:rsidRDefault="00496C5B" w:rsidP="00496C5B">
      <w:pPr>
        <w:numPr>
          <w:ilvl w:val="1"/>
          <w:numId w:val="2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A possibilidade de acumulação com demais descontos já oferecidos pela empresa; e</w:t>
      </w:r>
    </w:p>
    <w:p w14:paraId="1BE05001" w14:textId="06B8F16B" w:rsidR="00496C5B" w:rsidRDefault="00496C5B" w:rsidP="00496C5B">
      <w:pPr>
        <w:numPr>
          <w:ilvl w:val="1"/>
          <w:numId w:val="2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A possibilidade de concessão de descontos nos demais softwares de lista.</w:t>
      </w:r>
    </w:p>
    <w:p w14:paraId="46114534" w14:textId="77777777" w:rsidR="001937E9" w:rsidRPr="00D76512" w:rsidRDefault="001937E9" w:rsidP="001937E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2A1A1927" w14:textId="77777777" w:rsidR="00850D52" w:rsidRPr="00D76512" w:rsidRDefault="00850D52" w:rsidP="001937E9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</w:rPr>
        <w:t>Encaminhar esta deliberação para verificação e tomada das seguintes providências, observado e cumprido o fluxo e prazos a seguir:</w:t>
      </w:r>
    </w:p>
    <w:p w14:paraId="1AD5FCB1" w14:textId="77777777" w:rsidR="009C7E3F" w:rsidRPr="00D76512" w:rsidRDefault="009C7E3F" w:rsidP="001937E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Style w:val="Tabelacomgrade"/>
        <w:tblW w:w="510.05pt" w:type="dxa"/>
        <w:tblInd w:w="0pt" w:type="dxa"/>
        <w:tblLook w:firstRow="1" w:lastRow="0" w:firstColumn="1" w:lastColumn="0" w:noHBand="0" w:noVBand="1"/>
      </w:tblPr>
      <w:tblGrid>
        <w:gridCol w:w="416"/>
        <w:gridCol w:w="1516"/>
        <w:gridCol w:w="4879"/>
        <w:gridCol w:w="3390"/>
      </w:tblGrid>
      <w:tr w:rsidR="00D76512" w:rsidRPr="00D76512" w14:paraId="2D62C4E4" w14:textId="77777777" w:rsidTr="00765BB6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D9BB2EA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92B808B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4EF1D8E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DEMANDA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4D87E3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</w:rPr>
              <w:t>PRAZO</w:t>
            </w:r>
          </w:p>
        </w:tc>
      </w:tr>
      <w:tr w:rsidR="001937E9" w:rsidRPr="00D76512" w14:paraId="742435AF" w14:textId="77777777" w:rsidTr="00765BB6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12825DC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C414A41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SGM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FCA7795" w14:textId="77777777" w:rsidR="00850D52" w:rsidRPr="00D76512" w:rsidRDefault="00850D52" w:rsidP="001937E9">
            <w:pPr>
              <w:jc w:val="both"/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Encaminhar ao Gabinete da Presidência</w:t>
            </w:r>
          </w:p>
        </w:tc>
        <w:tc>
          <w:tcPr>
            <w:tcW w:w="169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55A4C0D" w14:textId="77777777" w:rsidR="00850D52" w:rsidRPr="00D76512" w:rsidRDefault="00850D52" w:rsidP="001937E9">
            <w:pPr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</w:pPr>
            <w:r w:rsidRPr="00D76512">
              <w:rPr>
                <w:rFonts w:asciiTheme="minorHAnsi" w:eastAsia="Times New Roman" w:hAnsiTheme="minorHAnsi" w:cstheme="minorHAnsi"/>
                <w:b w:val="0"/>
                <w:color w:val="auto"/>
                <w:sz w:val="24"/>
                <w:szCs w:val="24"/>
              </w:rPr>
              <w:t>03 dias</w:t>
            </w:r>
          </w:p>
        </w:tc>
      </w:tr>
    </w:tbl>
    <w:p w14:paraId="2C2C65CC" w14:textId="77777777" w:rsidR="00850D52" w:rsidRPr="00D76512" w:rsidRDefault="00850D52" w:rsidP="001937E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E4A1A40" w14:textId="77777777" w:rsidR="00850D52" w:rsidRPr="001937E9" w:rsidRDefault="00850D52" w:rsidP="001937E9">
      <w:pPr>
        <w:numPr>
          <w:ilvl w:val="0"/>
          <w:numId w:val="2"/>
        </w:numPr>
        <w:tabs>
          <w:tab w:val="start" w:pos="14.20pt"/>
        </w:tabs>
        <w:spacing w:after="0pt" w:line="12pt" w:lineRule="auto"/>
        <w:ind w:start="0pt" w:firstLine="0p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76512">
        <w:rPr>
          <w:rFonts w:asciiTheme="minorHAnsi" w:hAnsiTheme="minorHAnsi" w:cstheme="minorHAnsi"/>
          <w:color w:val="auto"/>
          <w:sz w:val="24"/>
          <w:szCs w:val="24"/>
        </w:rPr>
        <w:t xml:space="preserve"> Solicitar a observação dos temas contidos nesta deliberação pelos demais setores e órgãos colegiados </w:t>
      </w:r>
      <w:r w:rsidRPr="001937E9">
        <w:rPr>
          <w:rFonts w:asciiTheme="minorHAnsi" w:hAnsiTheme="minorHAnsi" w:cstheme="minorHAnsi"/>
          <w:color w:val="auto"/>
          <w:sz w:val="24"/>
          <w:szCs w:val="24"/>
        </w:rPr>
        <w:t>que possuem convergência com o assunto.</w:t>
      </w:r>
    </w:p>
    <w:p w14:paraId="3BDDEC9B" w14:textId="77777777" w:rsidR="00850D52" w:rsidRPr="001937E9" w:rsidRDefault="00850D52" w:rsidP="001937E9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81484BE" w14:textId="279DB23A" w:rsidR="00FB0A09" w:rsidRDefault="00850D52" w:rsidP="001937E9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47956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67CB154A" w14:textId="77777777" w:rsidR="00911A3A" w:rsidRDefault="00911A3A" w:rsidP="001937E9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A9A67F5" w14:textId="77777777" w:rsidR="00816AB4" w:rsidRPr="00C47956" w:rsidRDefault="00816AB4" w:rsidP="00816AB4">
      <w:pPr>
        <w:spacing w:after="0pt" w:line="12pt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7956">
        <w:rPr>
          <w:rFonts w:asciiTheme="minorHAnsi" w:hAnsiTheme="minorHAnsi" w:cstheme="minorHAnsi"/>
          <w:sz w:val="24"/>
          <w:szCs w:val="24"/>
        </w:rPr>
        <w:t>Aprovado por unanimidade dos membros presentes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092F015" w14:textId="77777777" w:rsidR="00816AB4" w:rsidRPr="00C47956" w:rsidRDefault="00816AB4" w:rsidP="00816AB4">
      <w:pPr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</w:p>
    <w:p w14:paraId="13C05E60" w14:textId="77777777" w:rsidR="00303DA3" w:rsidRPr="00C47956" w:rsidRDefault="00303DA3" w:rsidP="00303DA3">
      <w:pPr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mbria" w:hAnsiTheme="minorHAnsi" w:cstheme="minorHAnsi"/>
          <w:sz w:val="24"/>
          <w:szCs w:val="24"/>
        </w:rPr>
        <w:t>São Luís</w:t>
      </w:r>
      <w:r w:rsidRPr="00B535CE">
        <w:rPr>
          <w:rFonts w:asciiTheme="minorHAnsi" w:eastAsia="Cambria" w:hAnsiTheme="minorHAnsi" w:cstheme="minorHAnsi"/>
          <w:sz w:val="24"/>
          <w:szCs w:val="24"/>
        </w:rPr>
        <w:t xml:space="preserve">, </w:t>
      </w:r>
      <w:r>
        <w:rPr>
          <w:rFonts w:asciiTheme="minorHAnsi" w:eastAsia="Cambria" w:hAnsiTheme="minorHAnsi" w:cstheme="minorHAnsi"/>
          <w:sz w:val="24"/>
          <w:szCs w:val="24"/>
        </w:rPr>
        <w:t>12 de junho</w:t>
      </w:r>
      <w:r w:rsidRPr="00B535CE">
        <w:rPr>
          <w:rFonts w:asciiTheme="minorHAnsi" w:eastAsia="Cambria" w:hAnsiTheme="minorHAnsi" w:cstheme="minorHAnsi"/>
          <w:sz w:val="24"/>
          <w:szCs w:val="24"/>
        </w:rPr>
        <w:t xml:space="preserve"> de 2023.</w:t>
      </w:r>
    </w:p>
    <w:tbl>
      <w:tblPr>
        <w:tblW w:w="494.45pt" w:type="dxa"/>
        <w:jc w:val="center"/>
        <w:tblLayout w:type="fixed"/>
        <w:tblLook w:firstRow="1" w:lastRow="0" w:firstColumn="1" w:lastColumn="0" w:noHBand="0" w:noVBand="1"/>
      </w:tblPr>
      <w:tblGrid>
        <w:gridCol w:w="5421"/>
        <w:gridCol w:w="4468"/>
      </w:tblGrid>
      <w:tr w:rsidR="00303DA3" w:rsidRPr="00C47956" w14:paraId="466D34AC" w14:textId="77777777" w:rsidTr="004F49B4">
        <w:trPr>
          <w:jc w:val="center"/>
        </w:trPr>
        <w:tc>
          <w:tcPr>
            <w:tcW w:w="271.05pt" w:type="dxa"/>
          </w:tcPr>
          <w:p w14:paraId="55F15347" w14:textId="77777777" w:rsidR="00303DA3" w:rsidRPr="0093015C" w:rsidRDefault="00303DA3" w:rsidP="004F49B4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14B2CC" w14:textId="77777777" w:rsidR="00303DA3" w:rsidRPr="0093015C" w:rsidRDefault="00303DA3" w:rsidP="004F49B4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b/>
                <w:sz w:val="24"/>
                <w:szCs w:val="24"/>
              </w:rPr>
              <w:t>NILTON DE LIMA JÚNIOR</w:t>
            </w:r>
          </w:p>
          <w:p w14:paraId="031BF416" w14:textId="77777777" w:rsidR="00303DA3" w:rsidRPr="0093015C" w:rsidRDefault="00303DA3" w:rsidP="004F49B4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</w:p>
        </w:tc>
        <w:tc>
          <w:tcPr>
            <w:tcW w:w="223.40pt" w:type="dxa"/>
          </w:tcPr>
          <w:p w14:paraId="626F9767" w14:textId="77777777" w:rsidR="00303DA3" w:rsidRPr="0093015C" w:rsidRDefault="00303DA3" w:rsidP="004F49B4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103916" w14:textId="77777777" w:rsidR="00303DA3" w:rsidRPr="0093015C" w:rsidRDefault="00303DA3" w:rsidP="004F49B4">
            <w:pPr>
              <w:spacing w:after="0pt" w:line="12pt" w:lineRule="auto"/>
              <w:ind w:start="1.70pt" w:firstLine="7.10p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b/>
                <w:sz w:val="24"/>
                <w:szCs w:val="24"/>
              </w:rPr>
              <w:t>EDUARDO FAJARDO SOARES</w:t>
            </w:r>
          </w:p>
          <w:p w14:paraId="7F6AFCB2" w14:textId="77777777" w:rsidR="00303DA3" w:rsidRPr="0093015C" w:rsidRDefault="00303DA3" w:rsidP="004F49B4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Coordenador-adjunto</w:t>
            </w:r>
          </w:p>
        </w:tc>
      </w:tr>
      <w:tr w:rsidR="00303DA3" w:rsidRPr="00C47956" w14:paraId="19E43042" w14:textId="77777777" w:rsidTr="004F49B4">
        <w:trPr>
          <w:trHeight w:val="1100"/>
          <w:jc w:val="center"/>
        </w:trPr>
        <w:tc>
          <w:tcPr>
            <w:tcW w:w="271.05pt" w:type="dxa"/>
          </w:tcPr>
          <w:p w14:paraId="668A75A3" w14:textId="77777777" w:rsidR="00303DA3" w:rsidRPr="0093015C" w:rsidRDefault="00303DA3" w:rsidP="004F49B4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8CFCF2B" w14:textId="77777777" w:rsidR="00303DA3" w:rsidRPr="00E7296D" w:rsidRDefault="00303DA3" w:rsidP="004F49B4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296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ROGÉRIO </w:t>
            </w:r>
            <w:r w:rsidRPr="00E729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MARKIEWICZ</w:t>
            </w:r>
          </w:p>
          <w:p w14:paraId="074BA67A" w14:textId="77777777" w:rsidR="00303DA3" w:rsidRPr="0093015C" w:rsidRDefault="00303DA3" w:rsidP="004F49B4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  <w:t>M</w:t>
            </w: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embro</w:t>
            </w:r>
          </w:p>
        </w:tc>
        <w:tc>
          <w:tcPr>
            <w:tcW w:w="223.40pt" w:type="dxa"/>
          </w:tcPr>
          <w:p w14:paraId="7C3E417A" w14:textId="77777777" w:rsidR="00303DA3" w:rsidRPr="0093015C" w:rsidRDefault="00303DA3" w:rsidP="004F49B4">
            <w:pPr>
              <w:spacing w:after="0pt" w:line="12pt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</w:p>
          <w:p w14:paraId="7B62D722" w14:textId="77777777" w:rsidR="00303DA3" w:rsidRPr="0093015C" w:rsidRDefault="00303DA3" w:rsidP="004F49B4">
            <w:pPr>
              <w:spacing w:after="0pt" w:line="12pt" w:lineRule="auto"/>
              <w:jc w:val="center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RUBENS FERNANDO PEREIRA DE CAMILLO</w:t>
            </w:r>
            <w:r w:rsidRPr="009301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</w:tr>
      <w:tr w:rsidR="00303DA3" w:rsidRPr="00C47956" w14:paraId="7CC7D3AA" w14:textId="77777777" w:rsidTr="004F49B4">
        <w:trPr>
          <w:jc w:val="center"/>
        </w:trPr>
        <w:tc>
          <w:tcPr>
            <w:tcW w:w="271.05pt" w:type="dxa"/>
          </w:tcPr>
          <w:p w14:paraId="621C2605" w14:textId="77777777" w:rsidR="00303DA3" w:rsidRPr="0093015C" w:rsidRDefault="00303DA3" w:rsidP="004F49B4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b/>
                <w:sz w:val="24"/>
                <w:szCs w:val="24"/>
              </w:rPr>
              <w:t>CRISTINA BARREIROS</w:t>
            </w:r>
          </w:p>
          <w:p w14:paraId="6CEB8A0C" w14:textId="77777777" w:rsidR="00303DA3" w:rsidRPr="0093015C" w:rsidRDefault="00303DA3" w:rsidP="004F49B4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223.40pt" w:type="dxa"/>
          </w:tcPr>
          <w:p w14:paraId="231BCE58" w14:textId="77777777" w:rsidR="00303DA3" w:rsidRPr="0093015C" w:rsidRDefault="00303DA3" w:rsidP="004F49B4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9969D7" w14:textId="77777777" w:rsidR="00816AB4" w:rsidRDefault="00816AB4" w:rsidP="00816AB4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br w:type="page"/>
      </w:r>
    </w:p>
    <w:p w14:paraId="5D7E0963" w14:textId="1CE1171E" w:rsidR="00816AB4" w:rsidRPr="00377802" w:rsidRDefault="00816AB4" w:rsidP="00816AB4">
      <w:pPr>
        <w:tabs>
          <w:tab w:val="start" w:pos="67.80pt"/>
        </w:tabs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lastRenderedPageBreak/>
        <w:t>1</w:t>
      </w:r>
      <w:r>
        <w:rPr>
          <w:rFonts w:asciiTheme="minorHAnsi" w:hAnsiTheme="minorHAnsi" w:cstheme="minorHAnsi"/>
          <w:sz w:val="24"/>
          <w:szCs w:val="24"/>
        </w:rPr>
        <w:t>1</w:t>
      </w:r>
      <w:r w:rsidR="00303DA3">
        <w:rPr>
          <w:rFonts w:asciiTheme="minorHAnsi" w:hAnsiTheme="minorHAnsi" w:cstheme="minorHAnsi"/>
          <w:sz w:val="24"/>
          <w:szCs w:val="24"/>
        </w:rPr>
        <w:t>9</w:t>
      </w:r>
      <w:r w:rsidRPr="00377802">
        <w:rPr>
          <w:rFonts w:asciiTheme="minorHAnsi" w:hAnsiTheme="minorHAnsi" w:cstheme="minorHAnsi"/>
          <w:sz w:val="24"/>
          <w:szCs w:val="24"/>
        </w:rPr>
        <w:t xml:space="preserve">ª REUNIÃO ORDINÁRIA DA COMISSÃO DE </w:t>
      </w:r>
      <w:r>
        <w:rPr>
          <w:rFonts w:asciiTheme="minorHAnsi" w:hAnsiTheme="minorHAnsi" w:cstheme="minorHAnsi"/>
          <w:sz w:val="24"/>
          <w:szCs w:val="24"/>
        </w:rPr>
        <w:t>POLÍTICA PROFISISONAL</w:t>
      </w:r>
      <w:r w:rsidRPr="00377802">
        <w:rPr>
          <w:rFonts w:asciiTheme="minorHAnsi" w:hAnsiTheme="minorHAnsi" w:cstheme="minorHAnsi"/>
          <w:sz w:val="24"/>
          <w:szCs w:val="24"/>
        </w:rPr>
        <w:t>- CAU/BR</w:t>
      </w:r>
    </w:p>
    <w:p w14:paraId="473B0237" w14:textId="07BDD4CE" w:rsidR="00816AB4" w:rsidRPr="002E2128" w:rsidRDefault="00816AB4" w:rsidP="00816AB4">
      <w:pPr>
        <w:tabs>
          <w:tab w:val="start" w:pos="155.95pt"/>
          <w:tab w:val="center" w:pos="212.60pt"/>
          <w:tab w:val="end" w:pos="425.20pt"/>
        </w:tabs>
        <w:spacing w:after="0pt" w:line="12pt" w:lineRule="auto"/>
        <w:jc w:val="center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(Sede do CAU/</w:t>
      </w:r>
      <w:r w:rsidR="00303DA3">
        <w:rPr>
          <w:rFonts w:asciiTheme="minorHAnsi" w:hAnsiTheme="minorHAnsi" w:cstheme="minorHAnsi"/>
          <w:sz w:val="24"/>
          <w:szCs w:val="24"/>
        </w:rPr>
        <w:t>MA</w:t>
      </w:r>
      <w:r w:rsidRPr="002E2128">
        <w:rPr>
          <w:rFonts w:asciiTheme="minorHAnsi" w:hAnsiTheme="minorHAnsi" w:cstheme="minorHAnsi"/>
          <w:sz w:val="24"/>
          <w:szCs w:val="24"/>
        </w:rPr>
        <w:t>)</w:t>
      </w:r>
    </w:p>
    <w:p w14:paraId="3DD0DD5C" w14:textId="77777777" w:rsidR="00816AB4" w:rsidRPr="002E2128" w:rsidRDefault="00816AB4" w:rsidP="00816AB4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816AB4" w:rsidRPr="002E2128" w14:paraId="444A9D7C" w14:textId="77777777" w:rsidTr="0006597D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0C8E30C" w14:textId="77777777" w:rsidR="00816AB4" w:rsidRPr="002E2128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5BB07EC" w14:textId="77777777" w:rsidR="00816AB4" w:rsidRPr="002E2128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32BA3ED" w14:textId="77777777" w:rsidR="00816AB4" w:rsidRPr="002E2128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C3CA7F7" w14:textId="77777777" w:rsidR="00816AB4" w:rsidRPr="002E2128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E04AC15" w14:textId="77777777" w:rsidR="00816AB4" w:rsidRPr="002E2128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816AB4" w:rsidRPr="002E2128" w14:paraId="005411B3" w14:textId="77777777" w:rsidTr="0006597D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D8881A0" w14:textId="77777777" w:rsidR="00816AB4" w:rsidRPr="002E2128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8E1C052" w14:textId="77777777" w:rsidR="00816AB4" w:rsidRPr="002E2128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79C0AE5" w14:textId="77777777" w:rsidR="00816AB4" w:rsidRPr="002E2128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85AA579" w14:textId="77777777" w:rsidR="00816AB4" w:rsidRPr="002E2128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88AC1DD" w14:textId="77777777" w:rsidR="00816AB4" w:rsidRPr="002E2128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E3C09E3" w14:textId="77777777" w:rsidR="00816AB4" w:rsidRPr="002E2128" w:rsidRDefault="00816AB4" w:rsidP="0006597D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303DA3" w:rsidRPr="0093015C" w14:paraId="0DF9EEBA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437B767" w14:textId="77777777" w:rsidR="00303DA3" w:rsidRPr="0093015C" w:rsidRDefault="00303DA3" w:rsidP="00303DA3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Coordenador 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883A6CF" w14:textId="7E32114D" w:rsidR="00303DA3" w:rsidRPr="0093015C" w:rsidRDefault="00303DA3" w:rsidP="00303DA3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A34ADC" w14:textId="1999C084" w:rsidR="00303DA3" w:rsidRPr="0093015C" w:rsidRDefault="00303DA3" w:rsidP="00303DA3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C7BB6D6" w14:textId="77777777" w:rsidR="00303DA3" w:rsidRPr="0093015C" w:rsidRDefault="00303DA3" w:rsidP="00303DA3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121EC37" w14:textId="77777777" w:rsidR="00303DA3" w:rsidRPr="0093015C" w:rsidRDefault="00303DA3" w:rsidP="00303DA3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D6F9D80" w14:textId="77777777" w:rsidR="00303DA3" w:rsidRPr="0093015C" w:rsidRDefault="00303DA3" w:rsidP="00303DA3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3DA3" w:rsidRPr="0093015C" w14:paraId="1F450377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8480F87" w14:textId="77777777" w:rsidR="00303DA3" w:rsidRPr="0093015C" w:rsidRDefault="00303DA3" w:rsidP="00303DA3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Coordenador-Adjunto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F8887D9" w14:textId="523F0C21" w:rsidR="00303DA3" w:rsidRPr="0093015C" w:rsidRDefault="00303DA3" w:rsidP="00303DA3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eastAsia="Cambria" w:hAnsiTheme="minorHAnsi" w:cstheme="minorHAnsi"/>
                <w:sz w:val="24"/>
                <w:szCs w:val="24"/>
              </w:rPr>
              <w:t>Eduardo Fajardo Soares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3D04AE1" w14:textId="23E6052C" w:rsidR="00303DA3" w:rsidRPr="0093015C" w:rsidRDefault="00303DA3" w:rsidP="00303DA3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8D5524F" w14:textId="77777777" w:rsidR="00303DA3" w:rsidRPr="0093015C" w:rsidRDefault="00303DA3" w:rsidP="00303DA3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C37FDB" w14:textId="77777777" w:rsidR="00303DA3" w:rsidRPr="0093015C" w:rsidRDefault="00303DA3" w:rsidP="00303DA3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90CE8A0" w14:textId="77777777" w:rsidR="00303DA3" w:rsidRPr="0093015C" w:rsidRDefault="00303DA3" w:rsidP="00303DA3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A7A2A" w:rsidRPr="0093015C" w14:paraId="67B6CFD0" w14:textId="77777777" w:rsidTr="0006597D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5A2AEB1" w14:textId="1C6972C4" w:rsidR="00CA7A2A" w:rsidRPr="0093015C" w:rsidRDefault="00CA7A2A" w:rsidP="00303DA3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D149A90" w14:textId="7176E9B2" w:rsidR="00CA7A2A" w:rsidRPr="0093015C" w:rsidRDefault="00CA7A2A" w:rsidP="00303DA3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 xml:space="preserve">Rogério </w:t>
            </w:r>
            <w:r w:rsidRPr="0093015C">
              <w:rPr>
                <w:rFonts w:asciiTheme="minorHAnsi" w:hAnsiTheme="minorHAnsi" w:cstheme="minorHAnsi"/>
                <w:bCs/>
                <w:sz w:val="24"/>
                <w:szCs w:val="24"/>
              </w:rPr>
              <w:t>Markiewicz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A7A4D1E" w14:textId="79F03C5C" w:rsidR="00CA7A2A" w:rsidRPr="0093015C" w:rsidRDefault="00CA7A2A" w:rsidP="00303DA3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ED6AB1" w14:textId="77777777" w:rsidR="00CA7A2A" w:rsidRPr="0093015C" w:rsidRDefault="00CA7A2A" w:rsidP="00303DA3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F22C644" w14:textId="77777777" w:rsidR="00CA7A2A" w:rsidRPr="0093015C" w:rsidRDefault="00CA7A2A" w:rsidP="00303DA3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41D00DD" w14:textId="10488871" w:rsidR="00CA7A2A" w:rsidRPr="0093015C" w:rsidRDefault="00CA7A2A" w:rsidP="00303DA3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A7A2A" w:rsidRPr="0093015C" w14:paraId="4A33D6C5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6B4F3ADF" w14:textId="27433A9D" w:rsidR="00CA7A2A" w:rsidRPr="0093015C" w:rsidRDefault="00CA7A2A" w:rsidP="00303DA3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599274D2" w14:textId="18821596" w:rsidR="00CA7A2A" w:rsidRPr="0093015C" w:rsidRDefault="00CA7A2A" w:rsidP="00303DA3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Rubens Fernando Pereira de Camillo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2988736" w14:textId="22BDCC98" w:rsidR="00CA7A2A" w:rsidRPr="0093015C" w:rsidRDefault="00CA7A2A" w:rsidP="00303DA3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088042D" w14:textId="77777777" w:rsidR="00CA7A2A" w:rsidRPr="0093015C" w:rsidRDefault="00CA7A2A" w:rsidP="00303DA3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14F8DB" w14:textId="77777777" w:rsidR="00CA7A2A" w:rsidRPr="0093015C" w:rsidRDefault="00CA7A2A" w:rsidP="00303DA3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89BC07A" w14:textId="77777777" w:rsidR="00CA7A2A" w:rsidRPr="0093015C" w:rsidRDefault="00CA7A2A" w:rsidP="00303DA3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A7A2A" w:rsidRPr="0093015C" w14:paraId="072DB576" w14:textId="77777777" w:rsidTr="0006597D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1C32439" w14:textId="59C18E8E" w:rsidR="00CA7A2A" w:rsidRPr="0093015C" w:rsidRDefault="00CA7A2A" w:rsidP="00303DA3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765184AE" w14:textId="57FE24DB" w:rsidR="00CA7A2A" w:rsidRPr="0093015C" w:rsidRDefault="00CA7A2A" w:rsidP="00303DA3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Cristina Barreiros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05C0F95" w14:textId="5602746A" w:rsidR="00CA7A2A" w:rsidRPr="0093015C" w:rsidRDefault="00CA7A2A" w:rsidP="00303DA3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015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6CE9115" w14:textId="77777777" w:rsidR="00CA7A2A" w:rsidRPr="0093015C" w:rsidRDefault="00CA7A2A" w:rsidP="00303DA3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DA0B72F" w14:textId="77777777" w:rsidR="00CA7A2A" w:rsidRPr="0093015C" w:rsidRDefault="00CA7A2A" w:rsidP="00303DA3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9A056C6" w14:textId="77777777" w:rsidR="00CA7A2A" w:rsidRPr="0093015C" w:rsidRDefault="00CA7A2A" w:rsidP="00303DA3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75E352" w14:textId="77777777" w:rsidR="00816AB4" w:rsidRPr="0093015C" w:rsidRDefault="00816AB4" w:rsidP="00816AB4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B0ACF" w:rsidRPr="002E2128" w14:paraId="70371CEC" w14:textId="77777777" w:rsidTr="00BA2CDB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1D14F8B2" w14:textId="77777777" w:rsidR="00FB0ACF" w:rsidRPr="001723FE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Histórico da votação:</w:t>
            </w:r>
          </w:p>
          <w:p w14:paraId="4895930A" w14:textId="77777777" w:rsidR="00FB0ACF" w:rsidRPr="001723FE" w:rsidRDefault="00FB0ACF" w:rsidP="00BA2CDB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36C053" w14:textId="33840719" w:rsidR="00FB0ACF" w:rsidRPr="00816AB4" w:rsidRDefault="00FC757C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  <w:r w:rsidR="00303DA3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="001723FE"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>ª REUNIÃO ORDINÁRIA DA</w:t>
            </w:r>
            <w:r w:rsidR="00FB0ACF"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COMISSÃO </w:t>
            </w:r>
            <w:r w:rsidR="00814A2F"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</w:t>
            </w:r>
            <w:r w:rsidR="00891170"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>POLÍTICA PROFISSIONAL</w:t>
            </w:r>
            <w:r w:rsidR="00FB0ACF"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287CF3E4" w14:textId="3E1ED5FB" w:rsidR="00FB0ACF" w:rsidRPr="00816AB4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="00377802" w:rsidRPr="00816AB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03DA3">
              <w:rPr>
                <w:rFonts w:asciiTheme="minorHAnsi" w:hAnsiTheme="minorHAnsi" w:cstheme="minorHAnsi"/>
                <w:sz w:val="24"/>
                <w:szCs w:val="24"/>
              </w:rPr>
              <w:t>12/06</w:t>
            </w:r>
            <w:r w:rsidR="00FC757C" w:rsidRPr="00816AB4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377802" w:rsidRPr="00816AB4">
              <w:rPr>
                <w:rFonts w:asciiTheme="minorHAnsi" w:hAnsiTheme="minorHAnsi" w:cstheme="minorHAnsi"/>
                <w:sz w:val="24"/>
                <w:szCs w:val="24"/>
              </w:rPr>
              <w:t>2023</w:t>
            </w:r>
          </w:p>
          <w:p w14:paraId="5CA52D18" w14:textId="574FDD66" w:rsidR="00FB0ACF" w:rsidRPr="00816AB4" w:rsidRDefault="00FB0ACF" w:rsidP="00071499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16AB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Matéria em votação:</w:t>
            </w:r>
            <w:r w:rsidRPr="00816AB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303DA3" w:rsidRPr="00D7651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APRECIAÇÃO DAS PROPOSTAS DA CHAMADA PÚBLICA N° 01/2023 – FORNECIMENTO DE </w:t>
            </w:r>
            <w:r w:rsidR="00303DA3" w:rsidRPr="004B2264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SOFTWARES</w:t>
            </w:r>
            <w:r w:rsidR="00303DA3" w:rsidRPr="00D76512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DE A&amp;U: </w:t>
            </w:r>
            <w:r w:rsidR="00303DA3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TOTALCAD COMÉRCIO E SERVIÇOS EM INFORMÁTICA LTDA</w:t>
            </w:r>
            <w:r w:rsidR="00FC757C" w:rsidRPr="00816AB4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.</w:t>
            </w:r>
            <w:r w:rsidR="00D76512" w:rsidRPr="00816AB4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 xml:space="preserve"> </w:t>
            </w:r>
          </w:p>
          <w:p w14:paraId="4B7661A2" w14:textId="10C51E9D" w:rsidR="00D76512" w:rsidRPr="00816AB4" w:rsidRDefault="00816AB4" w:rsidP="00D76512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816AB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</w:t>
            </w:r>
            <w:r w:rsidR="00D76512" w:rsidRPr="00816AB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esultado da votação: Sim</w:t>
            </w:r>
            <w:r w:rsidR="00D76512" w:rsidRPr="00816AB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(0</w:t>
            </w:r>
            <w:r w:rsidR="00303DA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5</w:t>
            </w:r>
            <w:r w:rsidR="00D76512" w:rsidRPr="00816AB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) </w:t>
            </w:r>
            <w:r w:rsidR="00D76512" w:rsidRPr="00816AB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Não</w:t>
            </w:r>
            <w:r w:rsidR="00D76512" w:rsidRPr="00816AB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(00) </w:t>
            </w:r>
            <w:r w:rsidR="00D76512" w:rsidRPr="00816AB4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Abstenções</w:t>
            </w:r>
            <w:r w:rsidR="00D76512" w:rsidRPr="00816AB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D76512" w:rsidRPr="00816AB4">
              <w:rPr>
                <w:rFonts w:asciiTheme="minorHAnsi" w:hAnsiTheme="minorHAnsi" w:cstheme="minorHAnsi"/>
                <w:sz w:val="24"/>
                <w:szCs w:val="24"/>
              </w:rPr>
              <w:t xml:space="preserve">(00) </w:t>
            </w:r>
            <w:r w:rsidR="00D76512"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 w:rsidR="00D76512" w:rsidRPr="00816AB4"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="00CA7A2A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D76512" w:rsidRPr="00816AB4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="00D76512"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 w:rsidR="00CA7A2A">
              <w:rPr>
                <w:rFonts w:asciiTheme="minorHAnsi" w:hAnsiTheme="minorHAnsi" w:cstheme="minorHAnsi"/>
                <w:sz w:val="24"/>
                <w:szCs w:val="24"/>
              </w:rPr>
              <w:t>(05</w:t>
            </w:r>
            <w:r w:rsidR="00D76512" w:rsidRPr="00816AB4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178C54C7" w14:textId="77777777" w:rsidR="00D76512" w:rsidRPr="00816AB4" w:rsidRDefault="00D76512" w:rsidP="00D76512">
            <w:pPr>
              <w:tabs>
                <w:tab w:val="start" w:pos="155.95pt"/>
              </w:tabs>
              <w:spacing w:after="0pt" w:line="12pt" w:lineRule="auto"/>
              <w:ind w:start="1.70p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 w:rsidRPr="00816AB4">
              <w:rPr>
                <w:rFonts w:asciiTheme="minorHAnsi" w:hAnsiTheme="minorHAnsi" w:cstheme="minorHAnsi"/>
                <w:sz w:val="24"/>
                <w:szCs w:val="24"/>
              </w:rPr>
              <w:t>: (00)</w:t>
            </w:r>
          </w:p>
          <w:p w14:paraId="68D67B36" w14:textId="77777777" w:rsidR="00FB0ACF" w:rsidRPr="00816AB4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816AB4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741A3C2" w14:textId="765601E8" w:rsidR="00FB0ACF" w:rsidRPr="00816AB4" w:rsidRDefault="00FB0ACF" w:rsidP="00C94409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="00891170" w:rsidRPr="00816AB4">
              <w:rPr>
                <w:rFonts w:asciiTheme="minorHAnsi" w:hAnsiTheme="minorHAnsi" w:cstheme="minorHAnsi"/>
                <w:sz w:val="24"/>
                <w:szCs w:val="24"/>
              </w:rPr>
              <w:t>Nilton de Lima Júnior</w:t>
            </w:r>
          </w:p>
          <w:p w14:paraId="7C33F47B" w14:textId="39854766" w:rsidR="00FB0ACF" w:rsidRPr="002E2128" w:rsidRDefault="00FB0ACF" w:rsidP="00537D8A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816AB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 w:rsidR="00891170" w:rsidRPr="00816AB4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Rodrigo da Silva André</w:t>
            </w:r>
          </w:p>
        </w:tc>
      </w:tr>
    </w:tbl>
    <w:p w14:paraId="1D0ADC41" w14:textId="77777777" w:rsidR="00FB0ACF" w:rsidRPr="00C47956" w:rsidRDefault="00FB0AC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FB0ACF" w:rsidRPr="00C47956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3C75EB47" w14:textId="77777777" w:rsidR="006B7C9B" w:rsidRDefault="006B7C9B" w:rsidP="00EE0A57">
      <w:pPr>
        <w:spacing w:after="0pt" w:line="12pt" w:lineRule="auto"/>
      </w:pPr>
      <w:r>
        <w:separator/>
      </w:r>
    </w:p>
  </w:endnote>
  <w:endnote w:type="continuationSeparator" w:id="0">
    <w:p w14:paraId="4CF97162" w14:textId="77777777" w:rsidR="006B7C9B" w:rsidRDefault="006B7C9B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31EC49AD" w:rsidR="00814C12" w:rsidRPr="007A55E4" w:rsidRDefault="001723FE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="00814C12" w:rsidRPr="007A55E4">
          <w:rPr>
            <w:b/>
            <w:bCs/>
            <w:color w:val="1B6469"/>
          </w:rPr>
          <w:fldChar w:fldCharType="begin"/>
        </w:r>
        <w:r w:rsidR="00814C12" w:rsidRPr="007A55E4">
          <w:rPr>
            <w:bCs/>
            <w:color w:val="1B6469"/>
          </w:rPr>
          <w:instrText>PAGE   \* MERGEFORMAT</w:instrText>
        </w:r>
        <w:r w:rsidR="00814C12" w:rsidRPr="007A55E4">
          <w:rPr>
            <w:b/>
            <w:bCs/>
            <w:color w:val="1B6469"/>
          </w:rPr>
          <w:fldChar w:fldCharType="separate"/>
        </w:r>
        <w:r w:rsidR="00160FE0" w:rsidRPr="00160FE0">
          <w:rPr>
            <w:b/>
            <w:bCs/>
            <w:noProof/>
            <w:color w:val="1B6469"/>
          </w:rPr>
          <w:t>3</w:t>
        </w:r>
        <w:r w:rsidR="00814C12"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814C12" w:rsidRPr="008C2D78" w:rsidRDefault="00814C12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11DE74A3" w14:textId="77777777" w:rsidR="006B7C9B" w:rsidRDefault="006B7C9B" w:rsidP="00EE0A57">
      <w:pPr>
        <w:spacing w:after="0pt" w:line="12pt" w:lineRule="auto"/>
      </w:pPr>
      <w:r>
        <w:separator/>
      </w:r>
    </w:p>
  </w:footnote>
  <w:footnote w:type="continuationSeparator" w:id="0">
    <w:p w14:paraId="4A9701A0" w14:textId="77777777" w:rsidR="006B7C9B" w:rsidRDefault="006B7C9B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814C12" w:rsidRPr="00345B66" w:rsidRDefault="00814C12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1723FE"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4600C5F"/>
    <w:multiLevelType w:val="hybridMultilevel"/>
    <w:tmpl w:val="1F9E3BD4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8E16354"/>
    <w:multiLevelType w:val="hybridMultilevel"/>
    <w:tmpl w:val="291ED6CC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7465035"/>
    <w:multiLevelType w:val="multilevel"/>
    <w:tmpl w:val="9FC2510A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  <w:b/>
      </w:rPr>
    </w:lvl>
    <w:lvl w:ilvl="1">
      <w:start w:val="1"/>
      <w:numFmt w:val="decimal"/>
      <w:lvlText w:val="%1.%2."/>
      <w:lvlJc w:val="start"/>
      <w:pPr>
        <w:ind w:start="64.40pt" w:hanging="36pt"/>
      </w:pPr>
      <w:rPr>
        <w:rFonts w:hint="default"/>
        <w:b/>
      </w:rPr>
    </w:lvl>
    <w:lvl w:ilvl="2">
      <w:start w:val="1"/>
      <w:numFmt w:val="lowerLetter"/>
      <w:lvlText w:val="%3)"/>
      <w:lvlJc w:val="start"/>
      <w:pPr>
        <w:ind w:start="36pt" w:hanging="36pt"/>
      </w:pPr>
      <w:rPr>
        <w:rFonts w:ascii="Arial" w:eastAsiaTheme="minorHAnsi" w:hAnsi="Arial" w:cs="Arial"/>
        <w:b/>
      </w:rPr>
    </w:lvl>
    <w:lvl w:ilvl="3">
      <w:start w:val="1"/>
      <w:numFmt w:val="decimal"/>
      <w:lvlText w:val="%1.%2.%3.%4."/>
      <w:lvlJc w:val="start"/>
      <w:pPr>
        <w:ind w:start="54pt" w:hanging="54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72pt" w:hanging="72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90pt" w:hanging="9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4" w15:restartNumberingAfterBreak="0">
    <w:nsid w:val="3C1117F7"/>
    <w:multiLevelType w:val="hybridMultilevel"/>
    <w:tmpl w:val="2BD285E0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3ED53162"/>
    <w:multiLevelType w:val="hybridMultilevel"/>
    <w:tmpl w:val="67CC9E6A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7" w15:restartNumberingAfterBreak="0">
    <w:nsid w:val="54E35124"/>
    <w:multiLevelType w:val="hybridMultilevel"/>
    <w:tmpl w:val="1E0C1CC6"/>
    <w:lvl w:ilvl="0" w:tplc="F6940BD4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6F8A5DA5"/>
    <w:multiLevelType w:val="hybridMultilevel"/>
    <w:tmpl w:val="BE74E702"/>
    <w:lvl w:ilvl="0" w:tplc="04160017">
      <w:start w:val="1"/>
      <w:numFmt w:val="lowerLetter"/>
      <w:lvlText w:val="%1)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735727B0"/>
    <w:multiLevelType w:val="hybridMultilevel"/>
    <w:tmpl w:val="F0FE0B06"/>
    <w:lvl w:ilvl="0" w:tplc="0416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oNotDisplayPageBoundaries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502E6"/>
    <w:rsid w:val="00066144"/>
    <w:rsid w:val="00071499"/>
    <w:rsid w:val="00071C49"/>
    <w:rsid w:val="00076A2E"/>
    <w:rsid w:val="000836A3"/>
    <w:rsid w:val="0008459F"/>
    <w:rsid w:val="000915B6"/>
    <w:rsid w:val="00092202"/>
    <w:rsid w:val="000B5EEF"/>
    <w:rsid w:val="000D26B5"/>
    <w:rsid w:val="000F0C06"/>
    <w:rsid w:val="000F459A"/>
    <w:rsid w:val="001020A5"/>
    <w:rsid w:val="00110D05"/>
    <w:rsid w:val="001128EC"/>
    <w:rsid w:val="00113BAF"/>
    <w:rsid w:val="00113E92"/>
    <w:rsid w:val="00116CE5"/>
    <w:rsid w:val="00117D3D"/>
    <w:rsid w:val="00121699"/>
    <w:rsid w:val="00121C79"/>
    <w:rsid w:val="00136165"/>
    <w:rsid w:val="001431A9"/>
    <w:rsid w:val="001456B0"/>
    <w:rsid w:val="00160FE0"/>
    <w:rsid w:val="00165B4A"/>
    <w:rsid w:val="001723FE"/>
    <w:rsid w:val="001742D1"/>
    <w:rsid w:val="00183BA1"/>
    <w:rsid w:val="001856B4"/>
    <w:rsid w:val="001937E9"/>
    <w:rsid w:val="0019668B"/>
    <w:rsid w:val="0019785E"/>
    <w:rsid w:val="001A0144"/>
    <w:rsid w:val="001A0542"/>
    <w:rsid w:val="001E4348"/>
    <w:rsid w:val="002010DC"/>
    <w:rsid w:val="00201F90"/>
    <w:rsid w:val="00210646"/>
    <w:rsid w:val="002116B9"/>
    <w:rsid w:val="00214024"/>
    <w:rsid w:val="00223385"/>
    <w:rsid w:val="00226D06"/>
    <w:rsid w:val="00235DE8"/>
    <w:rsid w:val="00245067"/>
    <w:rsid w:val="00247F5B"/>
    <w:rsid w:val="00250521"/>
    <w:rsid w:val="00253543"/>
    <w:rsid w:val="00261A1E"/>
    <w:rsid w:val="00264491"/>
    <w:rsid w:val="00265A7E"/>
    <w:rsid w:val="00273D1D"/>
    <w:rsid w:val="00274C48"/>
    <w:rsid w:val="0028319D"/>
    <w:rsid w:val="00284D02"/>
    <w:rsid w:val="0028527D"/>
    <w:rsid w:val="00285FFF"/>
    <w:rsid w:val="0029429B"/>
    <w:rsid w:val="00296B01"/>
    <w:rsid w:val="002A1CF7"/>
    <w:rsid w:val="002B1CD9"/>
    <w:rsid w:val="002B3AC5"/>
    <w:rsid w:val="002C0927"/>
    <w:rsid w:val="002C2D1E"/>
    <w:rsid w:val="002C59FB"/>
    <w:rsid w:val="002D5701"/>
    <w:rsid w:val="002D6D6C"/>
    <w:rsid w:val="002F12DC"/>
    <w:rsid w:val="002F4467"/>
    <w:rsid w:val="002F6B87"/>
    <w:rsid w:val="00301469"/>
    <w:rsid w:val="00303DA3"/>
    <w:rsid w:val="00314B6B"/>
    <w:rsid w:val="00314C0D"/>
    <w:rsid w:val="0031769F"/>
    <w:rsid w:val="003178CF"/>
    <w:rsid w:val="00323C68"/>
    <w:rsid w:val="003253A5"/>
    <w:rsid w:val="0032781C"/>
    <w:rsid w:val="00331DBE"/>
    <w:rsid w:val="0033608B"/>
    <w:rsid w:val="00341E65"/>
    <w:rsid w:val="00342363"/>
    <w:rsid w:val="0034402B"/>
    <w:rsid w:val="00345B66"/>
    <w:rsid w:val="003733AD"/>
    <w:rsid w:val="00377802"/>
    <w:rsid w:val="00394B28"/>
    <w:rsid w:val="00395A86"/>
    <w:rsid w:val="003A2E5F"/>
    <w:rsid w:val="003B3167"/>
    <w:rsid w:val="003B4087"/>
    <w:rsid w:val="003C171C"/>
    <w:rsid w:val="003C2A6A"/>
    <w:rsid w:val="003D4129"/>
    <w:rsid w:val="003D6CA6"/>
    <w:rsid w:val="003F06B6"/>
    <w:rsid w:val="003F4DA0"/>
    <w:rsid w:val="003F4E15"/>
    <w:rsid w:val="003F6B20"/>
    <w:rsid w:val="00403B79"/>
    <w:rsid w:val="00403B85"/>
    <w:rsid w:val="00407801"/>
    <w:rsid w:val="004126EE"/>
    <w:rsid w:val="00414C0E"/>
    <w:rsid w:val="004220DE"/>
    <w:rsid w:val="00427DFE"/>
    <w:rsid w:val="00433118"/>
    <w:rsid w:val="0043796D"/>
    <w:rsid w:val="00443771"/>
    <w:rsid w:val="00444569"/>
    <w:rsid w:val="00450EA0"/>
    <w:rsid w:val="00454E2F"/>
    <w:rsid w:val="004630AD"/>
    <w:rsid w:val="004711C3"/>
    <w:rsid w:val="00473180"/>
    <w:rsid w:val="00474FA0"/>
    <w:rsid w:val="00475704"/>
    <w:rsid w:val="004825ED"/>
    <w:rsid w:val="004871F6"/>
    <w:rsid w:val="00487DD2"/>
    <w:rsid w:val="00495E18"/>
    <w:rsid w:val="00496C5B"/>
    <w:rsid w:val="004A06E1"/>
    <w:rsid w:val="004A2666"/>
    <w:rsid w:val="004A289D"/>
    <w:rsid w:val="004B2264"/>
    <w:rsid w:val="004B529A"/>
    <w:rsid w:val="004C44C3"/>
    <w:rsid w:val="004D49F4"/>
    <w:rsid w:val="004E2D00"/>
    <w:rsid w:val="004E5046"/>
    <w:rsid w:val="004E79D0"/>
    <w:rsid w:val="004F11E7"/>
    <w:rsid w:val="00500A18"/>
    <w:rsid w:val="00510572"/>
    <w:rsid w:val="005178A3"/>
    <w:rsid w:val="00517F84"/>
    <w:rsid w:val="00520535"/>
    <w:rsid w:val="00523CD7"/>
    <w:rsid w:val="00531256"/>
    <w:rsid w:val="00533BEE"/>
    <w:rsid w:val="00537D8A"/>
    <w:rsid w:val="005406D7"/>
    <w:rsid w:val="005459F0"/>
    <w:rsid w:val="00565076"/>
    <w:rsid w:val="00570C6D"/>
    <w:rsid w:val="00572529"/>
    <w:rsid w:val="00577AF3"/>
    <w:rsid w:val="005A5126"/>
    <w:rsid w:val="005A7D23"/>
    <w:rsid w:val="005B619B"/>
    <w:rsid w:val="005C2E15"/>
    <w:rsid w:val="005D02EA"/>
    <w:rsid w:val="005E55AE"/>
    <w:rsid w:val="005E7182"/>
    <w:rsid w:val="005F6C15"/>
    <w:rsid w:val="00613639"/>
    <w:rsid w:val="00620413"/>
    <w:rsid w:val="00620CF1"/>
    <w:rsid w:val="00623E5F"/>
    <w:rsid w:val="00623F7E"/>
    <w:rsid w:val="00646843"/>
    <w:rsid w:val="00653568"/>
    <w:rsid w:val="00663CC6"/>
    <w:rsid w:val="006758DE"/>
    <w:rsid w:val="00683D8D"/>
    <w:rsid w:val="006A58E6"/>
    <w:rsid w:val="006B0B08"/>
    <w:rsid w:val="006B7C9B"/>
    <w:rsid w:val="006C4131"/>
    <w:rsid w:val="006D0C53"/>
    <w:rsid w:val="006E1348"/>
    <w:rsid w:val="006E5943"/>
    <w:rsid w:val="006E7602"/>
    <w:rsid w:val="006F009C"/>
    <w:rsid w:val="006F1442"/>
    <w:rsid w:val="006F6C49"/>
    <w:rsid w:val="006F75B0"/>
    <w:rsid w:val="00702B94"/>
    <w:rsid w:val="00721C11"/>
    <w:rsid w:val="0073096E"/>
    <w:rsid w:val="00743F40"/>
    <w:rsid w:val="00746708"/>
    <w:rsid w:val="00746B83"/>
    <w:rsid w:val="0075275C"/>
    <w:rsid w:val="0075624D"/>
    <w:rsid w:val="00756AF0"/>
    <w:rsid w:val="00756D86"/>
    <w:rsid w:val="00756DD8"/>
    <w:rsid w:val="00757BB0"/>
    <w:rsid w:val="0076281F"/>
    <w:rsid w:val="00765BB6"/>
    <w:rsid w:val="00766B0D"/>
    <w:rsid w:val="007879A0"/>
    <w:rsid w:val="0079216E"/>
    <w:rsid w:val="00795F00"/>
    <w:rsid w:val="00796D7F"/>
    <w:rsid w:val="007A2617"/>
    <w:rsid w:val="007A3227"/>
    <w:rsid w:val="007A55E4"/>
    <w:rsid w:val="007B2DE0"/>
    <w:rsid w:val="007B47EA"/>
    <w:rsid w:val="007C5BC2"/>
    <w:rsid w:val="007D37AC"/>
    <w:rsid w:val="007E7B60"/>
    <w:rsid w:val="007F3982"/>
    <w:rsid w:val="00805A9A"/>
    <w:rsid w:val="008125B1"/>
    <w:rsid w:val="00813964"/>
    <w:rsid w:val="00813CF4"/>
    <w:rsid w:val="008141AA"/>
    <w:rsid w:val="00814A2F"/>
    <w:rsid w:val="00814C12"/>
    <w:rsid w:val="00816AB4"/>
    <w:rsid w:val="00825C1B"/>
    <w:rsid w:val="00842A6B"/>
    <w:rsid w:val="008508CE"/>
    <w:rsid w:val="00850D52"/>
    <w:rsid w:val="00851604"/>
    <w:rsid w:val="00854073"/>
    <w:rsid w:val="00873DFB"/>
    <w:rsid w:val="00885CE1"/>
    <w:rsid w:val="00891170"/>
    <w:rsid w:val="008936F6"/>
    <w:rsid w:val="0089372A"/>
    <w:rsid w:val="008A036E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A3A"/>
    <w:rsid w:val="00911E1A"/>
    <w:rsid w:val="00917491"/>
    <w:rsid w:val="009176A0"/>
    <w:rsid w:val="009179C5"/>
    <w:rsid w:val="0092106B"/>
    <w:rsid w:val="00931D05"/>
    <w:rsid w:val="00936F4E"/>
    <w:rsid w:val="00955690"/>
    <w:rsid w:val="0096296A"/>
    <w:rsid w:val="00970899"/>
    <w:rsid w:val="00974483"/>
    <w:rsid w:val="00974E5E"/>
    <w:rsid w:val="00976E2D"/>
    <w:rsid w:val="00977640"/>
    <w:rsid w:val="00981283"/>
    <w:rsid w:val="00991601"/>
    <w:rsid w:val="009A166A"/>
    <w:rsid w:val="009A54B4"/>
    <w:rsid w:val="009B12BB"/>
    <w:rsid w:val="009B1338"/>
    <w:rsid w:val="009B651B"/>
    <w:rsid w:val="009C7E3F"/>
    <w:rsid w:val="009F56AC"/>
    <w:rsid w:val="009F5CCC"/>
    <w:rsid w:val="00A00B64"/>
    <w:rsid w:val="00A05A92"/>
    <w:rsid w:val="00A12F06"/>
    <w:rsid w:val="00A141BE"/>
    <w:rsid w:val="00A160B6"/>
    <w:rsid w:val="00A17CE8"/>
    <w:rsid w:val="00A2333C"/>
    <w:rsid w:val="00A24667"/>
    <w:rsid w:val="00A341EE"/>
    <w:rsid w:val="00A46283"/>
    <w:rsid w:val="00A61416"/>
    <w:rsid w:val="00A66EA9"/>
    <w:rsid w:val="00A87EC4"/>
    <w:rsid w:val="00A917C5"/>
    <w:rsid w:val="00A9656E"/>
    <w:rsid w:val="00AA2C2A"/>
    <w:rsid w:val="00AA79CF"/>
    <w:rsid w:val="00AC0AFF"/>
    <w:rsid w:val="00AC46A7"/>
    <w:rsid w:val="00AC554C"/>
    <w:rsid w:val="00AD13E9"/>
    <w:rsid w:val="00AD163D"/>
    <w:rsid w:val="00AF1198"/>
    <w:rsid w:val="00B235FD"/>
    <w:rsid w:val="00B31F78"/>
    <w:rsid w:val="00B44FD6"/>
    <w:rsid w:val="00B52E79"/>
    <w:rsid w:val="00B535CE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C698C"/>
    <w:rsid w:val="00BC798F"/>
    <w:rsid w:val="00BD0733"/>
    <w:rsid w:val="00BF451C"/>
    <w:rsid w:val="00BF4AE8"/>
    <w:rsid w:val="00BF5530"/>
    <w:rsid w:val="00C049A3"/>
    <w:rsid w:val="00C049B1"/>
    <w:rsid w:val="00C07DEB"/>
    <w:rsid w:val="00C147C8"/>
    <w:rsid w:val="00C1585E"/>
    <w:rsid w:val="00C256CC"/>
    <w:rsid w:val="00C319D1"/>
    <w:rsid w:val="00C36735"/>
    <w:rsid w:val="00C40066"/>
    <w:rsid w:val="00C47956"/>
    <w:rsid w:val="00C53B3E"/>
    <w:rsid w:val="00C56C72"/>
    <w:rsid w:val="00C60C46"/>
    <w:rsid w:val="00C84607"/>
    <w:rsid w:val="00C90086"/>
    <w:rsid w:val="00C91710"/>
    <w:rsid w:val="00C91CA5"/>
    <w:rsid w:val="00C9260F"/>
    <w:rsid w:val="00C93ED6"/>
    <w:rsid w:val="00C96AAD"/>
    <w:rsid w:val="00CA3343"/>
    <w:rsid w:val="00CA7A2A"/>
    <w:rsid w:val="00CB407A"/>
    <w:rsid w:val="00CB5DBC"/>
    <w:rsid w:val="00CB77DA"/>
    <w:rsid w:val="00CC6DA7"/>
    <w:rsid w:val="00CD4E54"/>
    <w:rsid w:val="00CD5D63"/>
    <w:rsid w:val="00CD72AD"/>
    <w:rsid w:val="00CD79E9"/>
    <w:rsid w:val="00CE243F"/>
    <w:rsid w:val="00CE68C1"/>
    <w:rsid w:val="00CF32FC"/>
    <w:rsid w:val="00CF5325"/>
    <w:rsid w:val="00D0349A"/>
    <w:rsid w:val="00D07558"/>
    <w:rsid w:val="00D15B4F"/>
    <w:rsid w:val="00D21C37"/>
    <w:rsid w:val="00D226BF"/>
    <w:rsid w:val="00D23DF0"/>
    <w:rsid w:val="00D41D3C"/>
    <w:rsid w:val="00D4589B"/>
    <w:rsid w:val="00D46579"/>
    <w:rsid w:val="00D54F19"/>
    <w:rsid w:val="00D61D98"/>
    <w:rsid w:val="00D741A0"/>
    <w:rsid w:val="00D76512"/>
    <w:rsid w:val="00D84BA0"/>
    <w:rsid w:val="00D968F3"/>
    <w:rsid w:val="00DA24FD"/>
    <w:rsid w:val="00DB35A3"/>
    <w:rsid w:val="00DB56BF"/>
    <w:rsid w:val="00DD79BB"/>
    <w:rsid w:val="00DE4531"/>
    <w:rsid w:val="00DF1442"/>
    <w:rsid w:val="00E021E6"/>
    <w:rsid w:val="00E0640A"/>
    <w:rsid w:val="00E20465"/>
    <w:rsid w:val="00E25662"/>
    <w:rsid w:val="00E27D38"/>
    <w:rsid w:val="00E379E7"/>
    <w:rsid w:val="00E50891"/>
    <w:rsid w:val="00E54621"/>
    <w:rsid w:val="00E61A2C"/>
    <w:rsid w:val="00E70729"/>
    <w:rsid w:val="00E76D27"/>
    <w:rsid w:val="00E85D5F"/>
    <w:rsid w:val="00E9205E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F012A1"/>
    <w:rsid w:val="00F05FCB"/>
    <w:rsid w:val="00F07EAB"/>
    <w:rsid w:val="00F30A5C"/>
    <w:rsid w:val="00F4278D"/>
    <w:rsid w:val="00F42952"/>
    <w:rsid w:val="00F67EFC"/>
    <w:rsid w:val="00F749D9"/>
    <w:rsid w:val="00F752C8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C757C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Ind w:w="0pt" w:type="nil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xxxmsonormal">
    <w:name w:val="x_xxmsonormal"/>
    <w:basedOn w:val="Normal"/>
    <w:uiPriority w:val="99"/>
    <w:rsid w:val="00B535CE"/>
    <w:pPr>
      <w:spacing w:after="0pt" w:line="12pt" w:lineRule="auto"/>
    </w:pPr>
    <w:rPr>
      <w:rFonts w:ascii="Calibri" w:hAnsi="Calibri" w:cs="Calibri"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0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6B01D1-E696-471C-B838-BBC3886D2491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82ade07a-6c26-4821-a308-1e7006d52e03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746A82CA-4AC4-4947-A7F8-23657E490DC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850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2023-07-19T14:29:00Z</dcterms:created>
  <dcterms:modified xsi:type="dcterms:W3CDTF">2023-07-19T14:29:00Z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