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52530" w:rsidRPr="00702AA9" w:rsidRDefault="0042545F" w:rsidP="00DB2D8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Alteração da </w:t>
            </w:r>
            <w:r w:rsidRPr="0042545F">
              <w:rPr>
                <w:rFonts w:ascii="Times New Roman" w:hAnsi="Times New Roman"/>
                <w:bCs/>
                <w:sz w:val="22"/>
                <w:szCs w:val="22"/>
              </w:rPr>
              <w:t>Lei nº 11.888, de 24 de dezembro de 2008</w:t>
            </w:r>
          </w:p>
        </w:tc>
      </w:tr>
    </w:tbl>
    <w:p w:rsidR="00DA0D5E" w:rsidRPr="00835274" w:rsidRDefault="00DA0D5E" w:rsidP="00DA0D5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4254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42545F" w:rsidRPr="004254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23</w:t>
      </w:r>
      <w:r w:rsidRPr="004254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/2019 – CPP-CAU/BR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DA0D5E">
        <w:rPr>
          <w:rFonts w:ascii="Times New Roman" w:hAnsi="Times New Roman"/>
          <w:sz w:val="22"/>
          <w:szCs w:val="22"/>
          <w:lang w:eastAsia="pt-BR"/>
        </w:rPr>
        <w:t>POLÍTICA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="00DA0D5E">
        <w:rPr>
          <w:rFonts w:ascii="Times New Roman" w:hAnsi="Times New Roman"/>
          <w:sz w:val="22"/>
          <w:szCs w:val="22"/>
          <w:lang w:eastAsia="pt-BR"/>
        </w:rPr>
        <w:t>PP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3035FF">
        <w:rPr>
          <w:rFonts w:ascii="Times New Roman" w:hAnsi="Times New Roman"/>
          <w:sz w:val="22"/>
          <w:szCs w:val="22"/>
          <w:lang w:eastAsia="pt-BR"/>
        </w:rPr>
        <w:t>Brasília</w:t>
      </w:r>
      <w:r>
        <w:rPr>
          <w:rFonts w:ascii="Times New Roman" w:hAnsi="Times New Roman"/>
          <w:sz w:val="22"/>
          <w:szCs w:val="22"/>
          <w:lang w:eastAsia="pt-BR"/>
        </w:rPr>
        <w:t xml:space="preserve"> - </w:t>
      </w:r>
      <w:r w:rsidR="003035FF">
        <w:rPr>
          <w:rFonts w:ascii="Times New Roman" w:hAnsi="Times New Roman"/>
          <w:sz w:val="22"/>
          <w:szCs w:val="22"/>
          <w:lang w:eastAsia="pt-BR"/>
        </w:rPr>
        <w:t>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="00905F4D">
        <w:rPr>
          <w:rFonts w:ascii="Times New Roman" w:hAnsi="Times New Roman"/>
          <w:sz w:val="22"/>
          <w:szCs w:val="22"/>
          <w:lang w:eastAsia="pt-BR"/>
        </w:rPr>
        <w:t>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dia </w:t>
      </w:r>
      <w:r w:rsidR="003035FF">
        <w:rPr>
          <w:rFonts w:ascii="Times New Roman" w:hAnsi="Times New Roman"/>
          <w:sz w:val="22"/>
          <w:szCs w:val="22"/>
          <w:lang w:eastAsia="pt-BR"/>
        </w:rPr>
        <w:t>07 de agosto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conferem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0D5E" w:rsidRPr="00835274" w:rsidRDefault="00DA0D5E" w:rsidP="00DA0D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42545F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42545F" w:rsidRPr="0042545F">
        <w:rPr>
          <w:rFonts w:ascii="Times New Roman" w:eastAsia="Times New Roman" w:hAnsi="Times New Roman"/>
          <w:sz w:val="22"/>
          <w:szCs w:val="22"/>
          <w:lang w:eastAsia="pt-BR"/>
        </w:rPr>
        <w:t>Senador Jorge Kajuru (PSB/GO</w:t>
      </w:r>
      <w:r w:rsidR="0042545F">
        <w:rPr>
          <w:rFonts w:ascii="Times New Roman" w:eastAsia="Times New Roman" w:hAnsi="Times New Roman"/>
          <w:sz w:val="22"/>
          <w:szCs w:val="22"/>
          <w:lang w:eastAsia="pt-BR"/>
        </w:rPr>
        <w:t xml:space="preserve">), apresentou o PL </w:t>
      </w:r>
      <w:r w:rsidR="0042545F" w:rsidRPr="0042545F">
        <w:rPr>
          <w:rFonts w:ascii="Times New Roman" w:eastAsia="Times New Roman" w:hAnsi="Times New Roman"/>
          <w:sz w:val="22"/>
          <w:szCs w:val="22"/>
          <w:lang w:eastAsia="pt-BR"/>
        </w:rPr>
        <w:t xml:space="preserve">nº 4193/19 </w:t>
      </w:r>
      <w:r w:rsidR="0042545F">
        <w:rPr>
          <w:rFonts w:ascii="Times New Roman" w:eastAsia="Times New Roman" w:hAnsi="Times New Roman"/>
          <w:sz w:val="22"/>
          <w:szCs w:val="22"/>
          <w:lang w:eastAsia="pt-BR"/>
        </w:rPr>
        <w:t>que a</w:t>
      </w:r>
      <w:r w:rsidR="0042545F" w:rsidRPr="0042545F">
        <w:rPr>
          <w:rFonts w:ascii="Times New Roman" w:eastAsia="Times New Roman" w:hAnsi="Times New Roman"/>
          <w:sz w:val="22"/>
          <w:szCs w:val="22"/>
          <w:lang w:eastAsia="pt-BR"/>
        </w:rPr>
        <w:t>ltera a Lei nº 11.888, de 24 de dezembro de 2008, que assegura às famílias de baixa renda assistência técnica e gratuita para o projeto e a construção de habitação de interesse social e altera a Lei nº 11.124, de 16 de junho de 2005, para prever a implementação e a manutenção, pelos cursos de arquitetura e engenharia das instituições públicas de ensino superior, de escritórios sociais, para atendimento gratuito à população de baixa renda, na elaboração de projetos e no acompanhamento técnico da construção de habitações de interesse social</w:t>
      </w:r>
      <w:r w:rsidR="0042545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545F" w:rsidRPr="0042545F" w:rsidRDefault="0042545F" w:rsidP="0042545F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apoio da presidência do CAU/BR na </w:t>
      </w:r>
      <w:r w:rsidRPr="0042545F">
        <w:rPr>
          <w:rFonts w:ascii="Times New Roman" w:hAnsi="Times New Roman"/>
          <w:sz w:val="22"/>
          <w:szCs w:val="22"/>
          <w:lang w:eastAsia="pt-BR"/>
        </w:rPr>
        <w:t>gestão conjunta com a CEF, junto ao senador.</w:t>
      </w:r>
    </w:p>
    <w:p w:rsidR="00A32063" w:rsidRPr="00A32063" w:rsidRDefault="0042545F" w:rsidP="00A32063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que a assessoria parlamentar e institucional do CAU/BR faça a mediação e tente agenda para o dia 21 de agosto, no período vespertino, ou em data que os membros das comissões já estejam em Brasília.</w:t>
      </w:r>
    </w:p>
    <w:p w:rsidR="00A32063" w:rsidRPr="00A32063" w:rsidRDefault="00A32063" w:rsidP="0042545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3035FF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="00D96FF2">
        <w:rPr>
          <w:rFonts w:ascii="Times New Roman" w:hAnsi="Times New Roman"/>
          <w:sz w:val="22"/>
          <w:szCs w:val="22"/>
          <w:lang w:eastAsia="pt-BR"/>
        </w:rPr>
        <w:t xml:space="preserve"> - </w:t>
      </w:r>
      <w:r>
        <w:rPr>
          <w:rFonts w:ascii="Times New Roman" w:hAnsi="Times New Roman"/>
          <w:sz w:val="22"/>
          <w:szCs w:val="22"/>
          <w:lang w:eastAsia="pt-BR"/>
        </w:rPr>
        <w:t>DF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A0D5E">
        <w:rPr>
          <w:rFonts w:ascii="Times New Roman" w:hAnsi="Times New Roman"/>
          <w:sz w:val="22"/>
          <w:szCs w:val="22"/>
          <w:lang w:eastAsia="pt-BR"/>
        </w:rPr>
        <w:t>0</w:t>
      </w:r>
      <w:r>
        <w:rPr>
          <w:rFonts w:ascii="Times New Roman" w:hAnsi="Times New Roman"/>
          <w:sz w:val="22"/>
          <w:szCs w:val="22"/>
          <w:lang w:eastAsia="pt-BR"/>
        </w:rPr>
        <w:t>7</w:t>
      </w:r>
      <w:r w:rsidR="00DA0D5E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agosto</w:t>
      </w:r>
      <w:r w:rsidR="00A3206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A32063">
        <w:rPr>
          <w:rFonts w:ascii="Times New Roman" w:hAnsi="Times New Roman"/>
          <w:sz w:val="22"/>
          <w:szCs w:val="22"/>
          <w:lang w:eastAsia="pt-BR"/>
        </w:rPr>
        <w:t>2019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D13EB4" w:rsidRDefault="00DA0D5E" w:rsidP="00A3206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JOSEMEÉ GOMES DE LIMA (AL)                               </w:t>
      </w:r>
      <w:r w:rsidR="00A32063"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DA0D5E">
        <w:rPr>
          <w:rFonts w:ascii="Times New Roman" w:eastAsia="Calibri" w:hAnsi="Times New Roman"/>
          <w:sz w:val="22"/>
          <w:szCs w:val="22"/>
          <w:lang w:eastAsia="pt-BR"/>
        </w:rPr>
        <w:t>a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32063" w:rsidRPr="00D13EB4" w:rsidRDefault="00DA0D5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             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DA0D5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ROSEANA DE ALMEIDA VASCONCELOS (RO)       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DA0D5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GUIVALDO D´ALEXANDRIA BAPTISTA (BA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A32063" w:rsidRPr="00D13EB4" w:rsidRDefault="00642FF8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Eduardo Fajardo Soares</w:t>
      </w:r>
      <w:r w:rsidR="00DA0D5E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(MG</w:t>
      </w:r>
      <w:r w:rsidR="00A32063"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)    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</w:t>
      </w:r>
      <w:r w:rsidR="00DA0D5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</w:t>
      </w:r>
    </w:p>
    <w:p w:rsidR="00F455F6" w:rsidRPr="006317B8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47B8E" w:rsidRDefault="00B47B8E">
      <w:r>
        <w:separator/>
      </w:r>
    </w:p>
  </w:endnote>
  <w:endnote w:type="continuationSeparator" w:id="0">
    <w:p w:rsidR="00B47B8E" w:rsidRDefault="00B4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E6CE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4E6CE9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47B8E" w:rsidRDefault="00B47B8E">
      <w:r>
        <w:separator/>
      </w:r>
    </w:p>
  </w:footnote>
  <w:footnote w:type="continuationSeparator" w:id="0">
    <w:p w:rsidR="00B47B8E" w:rsidRDefault="00B47B8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E6CE9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E6CE9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13F9"/>
    <w:rsid w:val="00036330"/>
    <w:rsid w:val="00040647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7D8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0052"/>
    <w:rsid w:val="002C344D"/>
    <w:rsid w:val="002C5A31"/>
    <w:rsid w:val="002C7859"/>
    <w:rsid w:val="002D687F"/>
    <w:rsid w:val="002E4A91"/>
    <w:rsid w:val="002F47A8"/>
    <w:rsid w:val="003035FF"/>
    <w:rsid w:val="00321075"/>
    <w:rsid w:val="0032796B"/>
    <w:rsid w:val="003613CA"/>
    <w:rsid w:val="003674F6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2545F"/>
    <w:rsid w:val="0046751C"/>
    <w:rsid w:val="004A7359"/>
    <w:rsid w:val="004B12A6"/>
    <w:rsid w:val="004B2776"/>
    <w:rsid w:val="004D6392"/>
    <w:rsid w:val="004E6CE9"/>
    <w:rsid w:val="004F0C3F"/>
    <w:rsid w:val="004F6D63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A2F5B"/>
    <w:rsid w:val="005B09D2"/>
    <w:rsid w:val="005B0FF1"/>
    <w:rsid w:val="005B4120"/>
    <w:rsid w:val="005E63F9"/>
    <w:rsid w:val="005F1ECB"/>
    <w:rsid w:val="00602C29"/>
    <w:rsid w:val="00616D4C"/>
    <w:rsid w:val="006317B8"/>
    <w:rsid w:val="0063282C"/>
    <w:rsid w:val="00642FF8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AA9"/>
    <w:rsid w:val="00702BF1"/>
    <w:rsid w:val="00704447"/>
    <w:rsid w:val="00705021"/>
    <w:rsid w:val="0071198F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B2C2E"/>
    <w:rsid w:val="007E6A44"/>
    <w:rsid w:val="007F0DC3"/>
    <w:rsid w:val="007F15A0"/>
    <w:rsid w:val="00805002"/>
    <w:rsid w:val="00815821"/>
    <w:rsid w:val="00821370"/>
    <w:rsid w:val="00826372"/>
    <w:rsid w:val="0083356F"/>
    <w:rsid w:val="00833DF5"/>
    <w:rsid w:val="00835F55"/>
    <w:rsid w:val="00846EB8"/>
    <w:rsid w:val="00851014"/>
    <w:rsid w:val="00854BC5"/>
    <w:rsid w:val="00861921"/>
    <w:rsid w:val="00867BB2"/>
    <w:rsid w:val="008E0223"/>
    <w:rsid w:val="008E3910"/>
    <w:rsid w:val="009005FE"/>
    <w:rsid w:val="00905F4D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94A1A"/>
    <w:rsid w:val="00996FCB"/>
    <w:rsid w:val="009C1092"/>
    <w:rsid w:val="009C1E23"/>
    <w:rsid w:val="009D296F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47B8E"/>
    <w:rsid w:val="00B50487"/>
    <w:rsid w:val="00B56A02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1312"/>
    <w:rsid w:val="00D12F9A"/>
    <w:rsid w:val="00D42F17"/>
    <w:rsid w:val="00D45BB9"/>
    <w:rsid w:val="00D5205C"/>
    <w:rsid w:val="00D52530"/>
    <w:rsid w:val="00D62313"/>
    <w:rsid w:val="00D96FF2"/>
    <w:rsid w:val="00DA0D5E"/>
    <w:rsid w:val="00DA14DB"/>
    <w:rsid w:val="00DA2FDE"/>
    <w:rsid w:val="00DA6A42"/>
    <w:rsid w:val="00DB2D80"/>
    <w:rsid w:val="00DB6208"/>
    <w:rsid w:val="00DE3A05"/>
    <w:rsid w:val="00DF51CF"/>
    <w:rsid w:val="00DF540E"/>
    <w:rsid w:val="00E0095C"/>
    <w:rsid w:val="00E4026B"/>
    <w:rsid w:val="00E451B2"/>
    <w:rsid w:val="00E4546B"/>
    <w:rsid w:val="00E5629B"/>
    <w:rsid w:val="00E66908"/>
    <w:rsid w:val="00E72CDD"/>
    <w:rsid w:val="00E75A06"/>
    <w:rsid w:val="00E76C5B"/>
    <w:rsid w:val="00E831CA"/>
    <w:rsid w:val="00E91A12"/>
    <w:rsid w:val="00EA36DF"/>
    <w:rsid w:val="00EA5922"/>
    <w:rsid w:val="00EB58D0"/>
    <w:rsid w:val="00ED444E"/>
    <w:rsid w:val="00EE3EC0"/>
    <w:rsid w:val="00EF5F2F"/>
    <w:rsid w:val="00F00DDF"/>
    <w:rsid w:val="00F0332B"/>
    <w:rsid w:val="00F07397"/>
    <w:rsid w:val="00F14599"/>
    <w:rsid w:val="00F16CB7"/>
    <w:rsid w:val="00F16D2C"/>
    <w:rsid w:val="00F178B1"/>
    <w:rsid w:val="00F25771"/>
    <w:rsid w:val="00F2702F"/>
    <w:rsid w:val="00F27325"/>
    <w:rsid w:val="00F27403"/>
    <w:rsid w:val="00F32E6A"/>
    <w:rsid w:val="00F3645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7D3F9E1D-FB4A-4C5A-851A-4E46EB7880F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2019-08-07T18:14:00Z</cp:lastPrinted>
  <dcterms:created xsi:type="dcterms:W3CDTF">2019-08-13T20:15:00Z</dcterms:created>
  <dcterms:modified xsi:type="dcterms:W3CDTF">2019-08-13T20:15:00Z</dcterms:modified>
</cp:coreProperties>
</file>