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24BAF" w:rsidRPr="00835274" w:rsidRDefault="00FD5B99" w:rsidP="0064014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LAB-HABITAÇÃO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D95C1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D95C1F" w:rsidRPr="00D95C1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21</w:t>
      </w:r>
      <w:r w:rsidRPr="00D95C1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>
        <w:rPr>
          <w:rFonts w:ascii="Times New Roman" w:hAnsi="Times New Roman"/>
          <w:sz w:val="22"/>
          <w:szCs w:val="22"/>
          <w:lang w:eastAsia="pt-BR"/>
        </w:rPr>
        <w:t>Salvador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C1F" w:rsidRPr="00D95C1F" w:rsidRDefault="00D95C1F" w:rsidP="00D95C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5C1F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IV – propor, apreciar e deliberar sobre diretrizes para implementação e difusão de ações visando à valorização profissional;</w:t>
      </w:r>
    </w:p>
    <w:p w:rsidR="00D95C1F" w:rsidRPr="00D95C1F" w:rsidRDefault="00D95C1F" w:rsidP="00D95C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5C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32063" w:rsidRDefault="00D95C1F" w:rsidP="00D95C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5C1F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V – propor, apreciar e deliberar sobre ações articuladas de política profissional entre os CAU/UF e o CAU/BR;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C1F" w:rsidRPr="00D95C1F" w:rsidRDefault="00D95C1F" w:rsidP="008510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51040" w:rsidRPr="00851040" w:rsidRDefault="00D95C1F" w:rsidP="00851040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95C1F">
        <w:rPr>
          <w:rFonts w:ascii="Times New Roman" w:hAnsi="Times New Roman"/>
          <w:sz w:val="22"/>
          <w:szCs w:val="22"/>
          <w:lang w:eastAsia="pt-BR"/>
        </w:rPr>
        <w:t>Solicitar ao presidente Luciano Guimarães e convoque os dois conselheiros para o evento</w:t>
      </w:r>
      <w:r w:rsidR="00851040" w:rsidRPr="00851040">
        <w:t xml:space="preserve"> </w:t>
      </w:r>
      <w:r w:rsidR="00851040">
        <w:t>“</w:t>
      </w:r>
      <w:r w:rsidR="00851040" w:rsidRPr="00851040">
        <w:rPr>
          <w:rFonts w:ascii="Times New Roman" w:hAnsi="Times New Roman"/>
          <w:sz w:val="22"/>
          <w:szCs w:val="22"/>
          <w:lang w:eastAsia="pt-BR"/>
        </w:rPr>
        <w:t>LANÇAMENTO DA TESE DE IMPACTO SOCIAL EM HABITAÇÃO</w:t>
      </w:r>
      <w:r w:rsidR="00851040">
        <w:rPr>
          <w:rFonts w:ascii="Times New Roman" w:hAnsi="Times New Roman"/>
          <w:sz w:val="22"/>
          <w:szCs w:val="22"/>
          <w:lang w:eastAsia="pt-BR"/>
        </w:rPr>
        <w:t xml:space="preserve">” em </w:t>
      </w:r>
      <w:r w:rsidR="00851040" w:rsidRPr="00851040">
        <w:rPr>
          <w:rFonts w:ascii="Times New Roman" w:hAnsi="Times New Roman"/>
          <w:sz w:val="22"/>
          <w:szCs w:val="22"/>
          <w:lang w:eastAsia="pt-BR"/>
        </w:rPr>
        <w:t>São Paulo, SP</w:t>
      </w:r>
      <w:r w:rsidR="0085104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51040" w:rsidRPr="00851040">
        <w:rPr>
          <w:rFonts w:ascii="Times New Roman" w:hAnsi="Times New Roman"/>
          <w:sz w:val="22"/>
          <w:szCs w:val="22"/>
          <w:lang w:eastAsia="pt-BR"/>
        </w:rPr>
        <w:t xml:space="preserve">13 de agosto de 2019, </w:t>
      </w:r>
      <w:r w:rsidR="00851040">
        <w:rPr>
          <w:rFonts w:ascii="Times New Roman" w:hAnsi="Times New Roman"/>
          <w:sz w:val="22"/>
          <w:szCs w:val="22"/>
          <w:lang w:eastAsia="pt-BR"/>
        </w:rPr>
        <w:t xml:space="preserve">das </w:t>
      </w:r>
      <w:r w:rsidR="00851040" w:rsidRPr="00851040">
        <w:rPr>
          <w:rFonts w:ascii="Times New Roman" w:hAnsi="Times New Roman"/>
          <w:sz w:val="22"/>
          <w:szCs w:val="22"/>
          <w:lang w:eastAsia="pt-BR"/>
        </w:rPr>
        <w:t>13h30</w:t>
      </w:r>
      <w:r w:rsidR="00851040">
        <w:rPr>
          <w:rFonts w:ascii="Times New Roman" w:hAnsi="Times New Roman"/>
          <w:sz w:val="22"/>
          <w:szCs w:val="22"/>
          <w:lang w:eastAsia="pt-BR"/>
        </w:rPr>
        <w:t xml:space="preserve"> às </w:t>
      </w:r>
      <w:r w:rsidR="00851040" w:rsidRPr="00851040">
        <w:rPr>
          <w:rFonts w:ascii="Times New Roman" w:hAnsi="Times New Roman"/>
          <w:sz w:val="22"/>
          <w:szCs w:val="22"/>
          <w:lang w:eastAsia="pt-BR"/>
        </w:rPr>
        <w:t>19h30</w:t>
      </w:r>
      <w:r w:rsidR="00851040">
        <w:rPr>
          <w:rFonts w:ascii="Times New Roman" w:hAnsi="Times New Roman"/>
          <w:sz w:val="22"/>
          <w:szCs w:val="22"/>
          <w:lang w:eastAsia="pt-BR"/>
        </w:rPr>
        <w:t>;</w:t>
      </w:r>
    </w:p>
    <w:p w:rsidR="00A32063" w:rsidRPr="00D95C1F" w:rsidRDefault="00A32063" w:rsidP="008510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0205" w:rsidRPr="00D13EB4" w:rsidRDefault="00EF0205" w:rsidP="00EF020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EF0205" w:rsidRPr="00D13EB4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 (MG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EF0205" w:rsidRPr="006317B8" w:rsidRDefault="00EF0205" w:rsidP="00EF020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455F6" w:rsidP="00EF0205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3170D" w:rsidRDefault="00B3170D">
      <w:r>
        <w:separator/>
      </w:r>
    </w:p>
  </w:endnote>
  <w:endnote w:type="continuationSeparator" w:id="0">
    <w:p w:rsidR="00B3170D" w:rsidRDefault="00B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05CD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805CD3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3170D" w:rsidRDefault="00B3170D">
      <w:r>
        <w:separator/>
      </w:r>
    </w:p>
  </w:footnote>
  <w:footnote w:type="continuationSeparator" w:id="0">
    <w:p w:rsidR="00B3170D" w:rsidRDefault="00B3170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05CD3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05CD3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057B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0C3F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55D79"/>
    <w:rsid w:val="00566725"/>
    <w:rsid w:val="00573396"/>
    <w:rsid w:val="00580763"/>
    <w:rsid w:val="005A2AD5"/>
    <w:rsid w:val="005B09D2"/>
    <w:rsid w:val="005B0FF1"/>
    <w:rsid w:val="005B4120"/>
    <w:rsid w:val="005C3A92"/>
    <w:rsid w:val="005E63F9"/>
    <w:rsid w:val="005F1ECB"/>
    <w:rsid w:val="006317B8"/>
    <w:rsid w:val="0063282C"/>
    <w:rsid w:val="0064014D"/>
    <w:rsid w:val="0065345A"/>
    <w:rsid w:val="00665DE6"/>
    <w:rsid w:val="00670D95"/>
    <w:rsid w:val="006779E9"/>
    <w:rsid w:val="00686531"/>
    <w:rsid w:val="00686947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61A4"/>
    <w:rsid w:val="00737B40"/>
    <w:rsid w:val="0075142C"/>
    <w:rsid w:val="00751D8C"/>
    <w:rsid w:val="00765583"/>
    <w:rsid w:val="0077022A"/>
    <w:rsid w:val="00773C90"/>
    <w:rsid w:val="00792872"/>
    <w:rsid w:val="00796776"/>
    <w:rsid w:val="00796C09"/>
    <w:rsid w:val="007A5650"/>
    <w:rsid w:val="007B01D7"/>
    <w:rsid w:val="007B2C2E"/>
    <w:rsid w:val="007C7836"/>
    <w:rsid w:val="007E6A44"/>
    <w:rsid w:val="007F0DC3"/>
    <w:rsid w:val="007F15A0"/>
    <w:rsid w:val="00805002"/>
    <w:rsid w:val="00805CD3"/>
    <w:rsid w:val="00815821"/>
    <w:rsid w:val="00821370"/>
    <w:rsid w:val="00826372"/>
    <w:rsid w:val="0083356F"/>
    <w:rsid w:val="00833DF5"/>
    <w:rsid w:val="00835F55"/>
    <w:rsid w:val="00846EB8"/>
    <w:rsid w:val="00851014"/>
    <w:rsid w:val="00851040"/>
    <w:rsid w:val="00854BC5"/>
    <w:rsid w:val="0085705C"/>
    <w:rsid w:val="00867BB2"/>
    <w:rsid w:val="008E0223"/>
    <w:rsid w:val="008E3910"/>
    <w:rsid w:val="009005FE"/>
    <w:rsid w:val="00911B75"/>
    <w:rsid w:val="00924BAF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4331"/>
    <w:rsid w:val="009B4D1F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170D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1D93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95C1F"/>
    <w:rsid w:val="00D96FF2"/>
    <w:rsid w:val="00DA0D5E"/>
    <w:rsid w:val="00DA2FDE"/>
    <w:rsid w:val="00DA6A42"/>
    <w:rsid w:val="00DB6208"/>
    <w:rsid w:val="00DE3A05"/>
    <w:rsid w:val="00DE760C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F0205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18F6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B99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8889D53-AC90-48E0-8089-049D3EBDE7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2019-07-24T19:55:00Z</dcterms:created>
  <dcterms:modified xsi:type="dcterms:W3CDTF">2019-07-24T19:55:00Z</dcterms:modified>
</cp:coreProperties>
</file>