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DB186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D682143" w14:textId="2C080F58" w:rsidR="0093107A" w:rsidRPr="0093107A" w:rsidRDefault="0093107A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DB186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36E7FAC" w14:textId="1C378A55" w:rsidR="0093107A" w:rsidRPr="0093107A" w:rsidRDefault="00DB1867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CPUA-CAU/BR, CPP-CAU/BR</w:t>
            </w:r>
            <w:r w:rsidR="00A914A4">
              <w:rPr>
                <w:rFonts w:ascii="Times New Roman" w:eastAsia="Cambria" w:hAnsi="Times New Roman" w:cs="Times New Roman"/>
                <w:bCs/>
                <w:lang w:eastAsia="pt-BR"/>
              </w:rPr>
              <w:t>, CAU/UF e CEAU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pt" w:line="12pt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1B27155" w14:textId="09EA19EB" w:rsidR="0093107A" w:rsidRPr="0093107A" w:rsidRDefault="00DB1867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Encaminhamentos sobre Patrimônio Cultural</w:t>
            </w:r>
          </w:p>
        </w:tc>
      </w:tr>
    </w:tbl>
    <w:p w14:paraId="17B4C111" w14:textId="034E8CD5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5C2D75">
        <w:rPr>
          <w:rFonts w:ascii="Times New Roman" w:hAnsi="Times New Roman"/>
          <w:smallCaps/>
          <w:lang w:eastAsia="pt-BR"/>
        </w:rPr>
        <w:t>18</w:t>
      </w:r>
      <w:r w:rsidRPr="00DB1867">
        <w:rPr>
          <w:rFonts w:ascii="Times New Roman" w:hAnsi="Times New Roman"/>
          <w:smallCaps/>
          <w:lang w:eastAsia="pt-BR"/>
        </w:rPr>
        <w:t>/</w:t>
      </w:r>
      <w:r w:rsidR="00815BAD" w:rsidRPr="00DB1867">
        <w:rPr>
          <w:rFonts w:ascii="Times New Roman" w:hAnsi="Times New Roman"/>
          <w:smallCaps/>
          <w:lang w:eastAsia="pt-BR"/>
        </w:rPr>
        <w:t>202</w:t>
      </w:r>
      <w:r w:rsidR="006F030B" w:rsidRPr="00DB1867">
        <w:rPr>
          <w:rFonts w:ascii="Times New Roman" w:hAnsi="Times New Roman"/>
          <w:smallCaps/>
          <w:lang w:eastAsia="pt-BR"/>
        </w:rPr>
        <w:t>2</w:t>
      </w:r>
      <w:r w:rsidR="00815BAD">
        <w:rPr>
          <w:rFonts w:ascii="Times New Roman" w:hAnsi="Times New Roman"/>
          <w:smallCaps/>
          <w:lang w:eastAsia="pt-BR"/>
        </w:rPr>
        <w:t xml:space="preserve"> CPUA</w:t>
      </w:r>
      <w:r>
        <w:rPr>
          <w:rFonts w:ascii="Times New Roman" w:hAnsi="Times New Roman"/>
          <w:smallCaps/>
          <w:lang w:eastAsia="pt-BR"/>
        </w:rPr>
        <w:t>– CAU/BR</w:t>
      </w:r>
    </w:p>
    <w:p w14:paraId="7A3058AD" w14:textId="2D1E8708" w:rsidR="00AC2916" w:rsidRDefault="00AC2916" w:rsidP="00AC2916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DB1867">
        <w:rPr>
          <w:rFonts w:ascii="Times New Roman" w:eastAsia="Times New Roman" w:hAnsi="Times New Roman" w:cs="Times New Roman"/>
          <w:lang w:eastAsia="pt-BR"/>
        </w:rPr>
        <w:t xml:space="preserve">A COMISSÃO DE POLÍTICA </w:t>
      </w:r>
      <w:r w:rsidR="00D60F96">
        <w:rPr>
          <w:rFonts w:ascii="Times New Roman" w:eastAsia="Times New Roman" w:hAnsi="Times New Roman" w:cs="Times New Roman"/>
          <w:lang w:eastAsia="pt-BR"/>
        </w:rPr>
        <w:t>PROFISSIONAL – CPP</w:t>
      </w:r>
      <w:r w:rsidRPr="00DB1867">
        <w:rPr>
          <w:rFonts w:ascii="Times New Roman" w:eastAsia="Times New Roman" w:hAnsi="Times New Roman" w:cs="Times New Roman"/>
          <w:lang w:eastAsia="pt-BR"/>
        </w:rPr>
        <w:t>-CAU/BR, reunida ordinariam</w:t>
      </w:r>
      <w:r w:rsidR="00D60F96">
        <w:rPr>
          <w:rFonts w:ascii="Times New Roman" w:eastAsia="Times New Roman" w:hAnsi="Times New Roman" w:cs="Times New Roman"/>
          <w:lang w:eastAsia="pt-BR"/>
        </w:rPr>
        <w:t>ente por meio de reunião presencial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, </w:t>
      </w:r>
      <w:r w:rsidR="0048629B">
        <w:rPr>
          <w:rFonts w:ascii="Times New Roman" w:eastAsia="Times New Roman" w:hAnsi="Times New Roman" w:cs="Times New Roman"/>
          <w:lang w:eastAsia="pt-BR"/>
        </w:rPr>
        <w:t>no Grand Park Hotel em Campo Grande, MS,</w:t>
      </w:r>
      <w:r w:rsidRPr="00DB1867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 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no dia 6 de </w:t>
      </w:r>
      <w:r w:rsidR="004773D1">
        <w:rPr>
          <w:rFonts w:ascii="Times New Roman" w:eastAsia="Times New Roman" w:hAnsi="Times New Roman" w:cs="Times New Roman"/>
          <w:lang w:eastAsia="pt-BR"/>
        </w:rPr>
        <w:t>junho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 de 2022,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no uso das competê</w:t>
      </w:r>
      <w:r w:rsidR="00D60F96">
        <w:rPr>
          <w:rFonts w:ascii="Times New Roman" w:eastAsia="Times New Roman" w:hAnsi="Times New Roman" w:cs="Times New Roman"/>
          <w:lang w:eastAsia="pt-BR"/>
        </w:rPr>
        <w:t>ncias que lhe conferem art. 97 e art.104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 w:rsidR="00971AB7"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44423774" w14:textId="77777777" w:rsidR="00AC2916" w:rsidRPr="001D4730" w:rsidRDefault="00AC2916" w:rsidP="003934AB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3DEEB5C" w14:textId="3B408E40" w:rsidR="00986678" w:rsidRDefault="00FA3007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105ª Reunião Ordinária da CPUA-CAU/BR, ocorrida em 27 de outubro de 2021 por meio de videoconferência que contou com a presença da convidada Vanessa Gayego, coordenadora do ICOMOS à época e que apresentou proposta de criação de Fórum de Patrimônio, considerando histórico de articulações entre os CAU dos Estados: CAU/SP, CAU/RS, CAU/MG, CAU/PE, CAU/RJ, CAU/DF e CAU/SE</w:t>
      </w:r>
      <w:r w:rsidR="00986678">
        <w:rPr>
          <w:rFonts w:ascii="Times New Roman" w:eastAsia="Cambria" w:hAnsi="Times New Roman" w:cs="Times New Roman"/>
          <w:lang w:eastAsia="pt-BR"/>
        </w:rPr>
        <w:t>. Sendo que as pautas são de interesse nacional, tais como normas específicas de patrimônio. Reunião em que foi comentado sobre a enorme dificuldade de encontrar profissionais qualificados e por este motivo surge o Edital Pátio Cultural para assistência técnica na área de patrimônio para comunidades que não são atendidas, exemplo Jongo Dito Ribeiro em Camp</w:t>
      </w:r>
      <w:r w:rsidR="00971AB7">
        <w:rPr>
          <w:rFonts w:ascii="Times New Roman" w:eastAsia="Cambria" w:hAnsi="Times New Roman" w:cs="Times New Roman"/>
          <w:lang w:eastAsia="pt-BR"/>
        </w:rPr>
        <w:t>inas;</w:t>
      </w:r>
    </w:p>
    <w:p w14:paraId="56F57B1D" w14:textId="77777777" w:rsidR="00986678" w:rsidRDefault="00986678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75DA71BB" w14:textId="4259E0EE" w:rsidR="00986678" w:rsidRPr="00986678" w:rsidRDefault="00986678" w:rsidP="00986678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que foi encaminhado Ofício aos CAU/UF, o</w:t>
      </w:r>
      <w:r w:rsidRPr="00986678">
        <w:rPr>
          <w:rFonts w:ascii="Times New Roman" w:eastAsia="Cambria" w:hAnsi="Times New Roman" w:cs="Times New Roman"/>
          <w:lang w:eastAsia="pt-BR"/>
        </w:rPr>
        <w:t xml:space="preserve">bjetivando apoiar, regulamentar e estabelecer agendas conjuntas que fortaleçam as ações dos CAU/UF com foco nos “conjuntos urbanos e sítios de valor histórico, paisagístico, artístico, arqueológico, paleontológico, ecológico e científico” (Art.216,V,CF/88) e nos instrumentos e parcerias possíveis dentro do tema, o CAU Brasil </w:t>
      </w:r>
      <w:r>
        <w:rPr>
          <w:rFonts w:ascii="Times New Roman" w:eastAsia="Cambria" w:hAnsi="Times New Roman" w:cs="Times New Roman"/>
          <w:lang w:eastAsia="pt-BR"/>
        </w:rPr>
        <w:t>solicitou que cada CAU/UF indicasse</w:t>
      </w:r>
      <w:r w:rsidRPr="00986678">
        <w:rPr>
          <w:rFonts w:ascii="Times New Roman" w:eastAsia="Cambria" w:hAnsi="Times New Roman" w:cs="Times New Roman"/>
          <w:lang w:eastAsia="pt-BR"/>
        </w:rPr>
        <w:t xml:space="preserve"> um representante para acomp</w:t>
      </w:r>
      <w:r>
        <w:rPr>
          <w:rFonts w:ascii="Times New Roman" w:eastAsia="Cambria" w:hAnsi="Times New Roman" w:cs="Times New Roman"/>
          <w:lang w:eastAsia="pt-BR"/>
        </w:rPr>
        <w:t>anhamento do tema nacionalmente;</w:t>
      </w:r>
    </w:p>
    <w:p w14:paraId="261D91E7" w14:textId="77777777" w:rsidR="00986678" w:rsidRDefault="00986678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70A92B9F" w14:textId="7A1DAA10" w:rsidR="00971AB7" w:rsidRDefault="00986678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que recebemos</w:t>
      </w:r>
      <w:r w:rsidR="00971AB7">
        <w:rPr>
          <w:rFonts w:ascii="Times New Roman" w:eastAsia="Cambria" w:hAnsi="Times New Roman" w:cs="Times New Roman"/>
          <w:lang w:eastAsia="pt-BR"/>
        </w:rPr>
        <w:t>,</w:t>
      </w:r>
      <w:r>
        <w:rPr>
          <w:rFonts w:ascii="Times New Roman" w:eastAsia="Cambria" w:hAnsi="Times New Roman" w:cs="Times New Roman"/>
          <w:lang w:eastAsia="pt-BR"/>
        </w:rPr>
        <w:t xml:space="preserve"> até dezembro de 2021, a indicação de membro</w:t>
      </w:r>
      <w:r w:rsidR="00971AB7">
        <w:rPr>
          <w:rFonts w:ascii="Times New Roman" w:eastAsia="Cambria" w:hAnsi="Times New Roman" w:cs="Times New Roman"/>
          <w:lang w:eastAsia="pt-BR"/>
        </w:rPr>
        <w:t>s dos: CAU/BA, CAU/DF, CAU/ES, CAU/GO, CAU/MA, CAU/MG, CAU/MS, CAU/PA, CAU/PB, CAU/PE, CAU/PR, CAU/RJ</w:t>
      </w:r>
      <w:r w:rsidR="00DE0DF8">
        <w:rPr>
          <w:rFonts w:ascii="Times New Roman" w:eastAsia="Cambria" w:hAnsi="Times New Roman" w:cs="Times New Roman"/>
          <w:lang w:eastAsia="pt-BR"/>
        </w:rPr>
        <w:t>, CAU/RO</w:t>
      </w:r>
      <w:r w:rsidR="00971AB7">
        <w:rPr>
          <w:rFonts w:ascii="Times New Roman" w:eastAsia="Cambria" w:hAnsi="Times New Roman" w:cs="Times New Roman"/>
          <w:lang w:eastAsia="pt-BR"/>
        </w:rPr>
        <w:t>; e</w:t>
      </w:r>
    </w:p>
    <w:p w14:paraId="58D03504" w14:textId="77777777" w:rsidR="00971AB7" w:rsidRDefault="00971AB7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29FF3BC" w14:textId="1C1B799B" w:rsidR="00052A1F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 xml:space="preserve">Considerando que </w:t>
      </w:r>
      <w:r w:rsidR="00971AB7">
        <w:rPr>
          <w:rFonts w:ascii="Times New Roman" w:eastAsia="Cambria" w:hAnsi="Times New Roman" w:cs="Times New Roman"/>
          <w:lang w:eastAsia="pt-BR"/>
        </w:rPr>
        <w:t>o Plano de Trabalho da CPUA-CAU/BR, bem como da CPP-CAU/BR 2022, aprovados por meio da Deliberação CPUA nº 002/2022</w:t>
      </w:r>
      <w:r w:rsidRPr="001D4730">
        <w:rPr>
          <w:rFonts w:ascii="Times New Roman" w:eastAsia="Cambria" w:hAnsi="Times New Roman" w:cs="Times New Roman"/>
          <w:lang w:eastAsia="pt-BR"/>
        </w:rPr>
        <w:t xml:space="preserve"> e</w:t>
      </w:r>
      <w:r w:rsidR="00971AB7">
        <w:rPr>
          <w:rFonts w:ascii="Times New Roman" w:eastAsia="Cambria" w:hAnsi="Times New Roman" w:cs="Times New Roman"/>
          <w:lang w:eastAsia="pt-BR"/>
        </w:rPr>
        <w:t xml:space="preserve"> Deliberação CPP nº005/2022, possuem a Câmara de Patrimônio como proposta, bem como evento específico sobre o tema a ocorrer na cidade de Our</w:t>
      </w:r>
      <w:r w:rsidR="00DE0DF8">
        <w:rPr>
          <w:rFonts w:ascii="Times New Roman" w:eastAsia="Cambria" w:hAnsi="Times New Roman" w:cs="Times New Roman"/>
          <w:lang w:eastAsia="pt-BR"/>
        </w:rPr>
        <w:t>o Preto, MG, em julho de 2022;</w:t>
      </w:r>
    </w:p>
    <w:p w14:paraId="4D2B95B7" w14:textId="77777777" w:rsidR="00DE0DF8" w:rsidRDefault="00DE0DF8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7EEEB3D" w14:textId="77777777" w:rsidR="00351975" w:rsidRDefault="00351975" w:rsidP="00351975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discussão ocorrida em 06 de abril de 2022, por meio de Reunião Ordinária da CPP e CPUA, em formato híbrido, com representantes do ICOMOS DOC e FNA sobre o tema;</w:t>
      </w:r>
    </w:p>
    <w:p w14:paraId="704E4AFB" w14:textId="77777777" w:rsidR="004773D1" w:rsidRDefault="004773D1" w:rsidP="00DE0DF8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59FA9DD" w14:textId="692F2AA2" w:rsidR="004773D1" w:rsidRDefault="004773D1" w:rsidP="004773D1">
      <w:pPr>
        <w:spacing w:after="0pt" w:line="12.80pt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 w:rsidRPr="004773D1">
        <w:rPr>
          <w:rFonts w:ascii="Times New Roman" w:eastAsia="Cambria" w:hAnsi="Times New Roman" w:cs="Times New Roman"/>
          <w:lang w:eastAsia="pt-BR"/>
        </w:rPr>
        <w:t xml:space="preserve">Considerando Reunião Ordinária ocorrida em 6 </w:t>
      </w:r>
      <w:r w:rsidR="0048629B">
        <w:rPr>
          <w:rFonts w:ascii="Times New Roman" w:eastAsia="Cambria" w:hAnsi="Times New Roman" w:cs="Times New Roman"/>
          <w:lang w:eastAsia="pt-BR"/>
        </w:rPr>
        <w:t>de abril de 2022, que delibera</w:t>
      </w:r>
      <w:r w:rsidRPr="004773D1">
        <w:rPr>
          <w:rFonts w:ascii="Times New Roman" w:eastAsia="Cambria" w:hAnsi="Times New Roman" w:cs="Times New Roman"/>
          <w:lang w:eastAsia="pt-BR"/>
        </w:rPr>
        <w:t xml:space="preserve"> por m</w:t>
      </w:r>
      <w:r w:rsidR="0048629B">
        <w:rPr>
          <w:rFonts w:ascii="Times New Roman" w:eastAsia="Calibri" w:hAnsi="Times New Roman" w:cs="Arial"/>
          <w:bCs/>
          <w:color w:val="000000" w:themeColor="text1"/>
          <w:lang w:eastAsia="pt-BR"/>
        </w:rPr>
        <w:t>ontar grupo de discussão com</w:t>
      </w:r>
      <w:r w:rsidRPr="004773D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os representantes indicados dos CAU/UF; e</w:t>
      </w:r>
      <w:r w:rsidRPr="004773D1">
        <w:rPr>
          <w:rFonts w:ascii="Times New Roman" w:eastAsia="Calibri" w:hAnsi="Times New Roman" w:cs="Arial"/>
          <w:color w:val="000000" w:themeColor="text1"/>
          <w:lang w:eastAsia="pt-BR"/>
        </w:rPr>
        <w:t xml:space="preserve">stabelecer que a futura câmara temática terá como principal objetivo </w:t>
      </w:r>
      <w:r w:rsidRPr="004773D1">
        <w:rPr>
          <w:rFonts w:ascii="Times New Roman" w:eastAsia="Cambria" w:hAnsi="Times New Roman" w:cs="Times New Roman"/>
          <w:lang w:eastAsia="pt-BR"/>
        </w:rPr>
        <w:t>estabelecer agendas conjuntas com outros órgãos e entidades que fortaleçam ações com foco nos conjuntos urbanos, edificações, sítios e acervos de valor arquitetônico, histórico, paisagístico, artístico, arqueológico, paleontológico, ecológico e científico (patrimônio material e imaterial), bem como a valorização dos profissionais que atuam na área em questão; e</w:t>
      </w:r>
      <w:r>
        <w:rPr>
          <w:rFonts w:ascii="Times New Roman" w:eastAsia="Cambria" w:hAnsi="Times New Roman" w:cs="Times New Roman"/>
          <w:lang w:eastAsia="pt-BR"/>
        </w:rPr>
        <w:t xml:space="preserve"> a</w:t>
      </w:r>
      <w:r w:rsidRPr="004773D1">
        <w:rPr>
          <w:rFonts w:ascii="Times New Roman" w:eastAsia="Calibri" w:hAnsi="Times New Roman" w:cs="Arial"/>
          <w:color w:val="000000" w:themeColor="text1"/>
          <w:lang w:eastAsia="pt-BR"/>
        </w:rPr>
        <w:t>poiar institucionalmente a proposta de documentação nacional - ICOMOS DOC;</w:t>
      </w:r>
    </w:p>
    <w:p w14:paraId="20AC5964" w14:textId="77777777" w:rsidR="004773D1" w:rsidRDefault="004773D1" w:rsidP="004773D1">
      <w:pPr>
        <w:spacing w:after="0pt" w:line="12.80pt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</w:p>
    <w:p w14:paraId="0EEE222E" w14:textId="3CCC1FAA" w:rsidR="004773D1" w:rsidRPr="004773D1" w:rsidRDefault="004773D1" w:rsidP="004773D1">
      <w:pPr>
        <w:spacing w:after="0pt" w:line="12.80pt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color w:val="000000" w:themeColor="text1"/>
          <w:lang w:eastAsia="pt-BR"/>
        </w:rPr>
        <w:t xml:space="preserve">Considerando reunião ocorrida em 27 de maio de 2022, com Ariel Lazzarin do CAU/MG, sobre a programação do evento </w:t>
      </w:r>
      <w:r w:rsidR="0048629B">
        <w:rPr>
          <w:rFonts w:ascii="Times New Roman" w:eastAsia="Calibri" w:hAnsi="Times New Roman" w:cs="Arial"/>
          <w:color w:val="000000" w:themeColor="text1"/>
          <w:lang w:eastAsia="pt-BR"/>
        </w:rPr>
        <w:t>de</w:t>
      </w:r>
      <w:r>
        <w:rPr>
          <w:rFonts w:ascii="Times New Roman" w:eastAsia="Calibri" w:hAnsi="Times New Roman" w:cs="Arial"/>
          <w:color w:val="000000" w:themeColor="text1"/>
          <w:lang w:eastAsia="pt-BR"/>
        </w:rPr>
        <w:t xml:space="preserve"> Patrimônio, a ocorrer entre 13 a 15 de julho de 2022 na cidade de Ouro Preto; e</w:t>
      </w:r>
    </w:p>
    <w:p w14:paraId="3014C8A5" w14:textId="71B162F4" w:rsidR="004773D1" w:rsidRPr="001D4730" w:rsidRDefault="004773D1" w:rsidP="00DE0DF8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5D56535A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53C89EA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lastRenderedPageBreak/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FBA76B1" w14:textId="77777777" w:rsidR="00DE0DF8" w:rsidRDefault="00DE0DF8" w:rsidP="00DE0DF8">
      <w:pPr>
        <w:pStyle w:val="PargrafodaLista"/>
        <w:rPr>
          <w:rFonts w:ascii="Times New Roman" w:eastAsia="Calibri" w:hAnsi="Times New Roman" w:cs="Arial"/>
          <w:color w:val="000000" w:themeColor="text1"/>
          <w:lang w:eastAsia="pt-BR"/>
        </w:rPr>
      </w:pPr>
    </w:p>
    <w:p w14:paraId="62382B1D" w14:textId="7D35F1CD" w:rsidR="00DE0DF8" w:rsidRDefault="004773D1" w:rsidP="004773D1">
      <w:pPr>
        <w:numPr>
          <w:ilvl w:val="0"/>
          <w:numId w:val="3"/>
        </w:numPr>
        <w:spacing w:after="0pt" w:line="12.80pt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color w:val="000000" w:themeColor="text1"/>
          <w:lang w:eastAsia="pt-BR"/>
        </w:rPr>
        <w:t>Aprovar a programação do evento a ocorrer na cidade de Ouro Preto, Minas Gerais, entre os dias 13 e 15 de julho, em anexo;</w:t>
      </w:r>
    </w:p>
    <w:p w14:paraId="198A49E0" w14:textId="0A93119E" w:rsidR="004773D1" w:rsidRDefault="004773D1" w:rsidP="004773D1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Solicitar ao plenário e ao Conselho Diretor a aprovação da alteração de data e local da reunião </w:t>
      </w:r>
      <w:r w:rsidR="00823E65">
        <w:rPr>
          <w:rFonts w:ascii="Times New Roman" w:eastAsia="Calibri" w:hAnsi="Times New Roman" w:cs="Arial"/>
          <w:bCs/>
          <w:color w:val="000000" w:themeColor="text1"/>
          <w:lang w:eastAsia="pt-BR"/>
        </w:rPr>
        <w:t>ordinária prevista para o dia 06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de </w:t>
      </w:r>
      <w:r w:rsidR="00823E65">
        <w:rPr>
          <w:rFonts w:ascii="Times New Roman" w:eastAsia="Calibri" w:hAnsi="Times New Roman" w:cs="Arial"/>
          <w:bCs/>
          <w:color w:val="000000" w:themeColor="text1"/>
          <w:lang w:eastAsia="pt-BR"/>
        </w:rPr>
        <w:t>jul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ho de 2</w:t>
      </w:r>
      <w:r w:rsidR="00875AA8">
        <w:rPr>
          <w:rFonts w:ascii="Times New Roman" w:eastAsia="Calibri" w:hAnsi="Times New Roman" w:cs="Arial"/>
          <w:bCs/>
          <w:color w:val="000000" w:themeColor="text1"/>
          <w:lang w:eastAsia="pt-BR"/>
        </w:rPr>
        <w:t>022 da CPP</w:t>
      </w:r>
      <w:r w:rsidR="00823E65">
        <w:rPr>
          <w:rFonts w:ascii="Times New Roman" w:eastAsia="Calibri" w:hAnsi="Times New Roman" w:cs="Arial"/>
          <w:bCs/>
          <w:color w:val="000000" w:themeColor="text1"/>
          <w:lang w:eastAsia="pt-BR"/>
        </w:rPr>
        <w:t>-CAU/BR para o dia 14 de jul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ho de 2022;</w:t>
      </w:r>
    </w:p>
    <w:p w14:paraId="64906363" w14:textId="1FCE04D3" w:rsidR="000459B5" w:rsidRDefault="000459B5" w:rsidP="004773D1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Solicitar ao setor de eventos a providência dos </w:t>
      </w:r>
      <w:r w:rsidR="0025738D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cafés e lanches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para os dias de evento, considerando público de 60 pessoas em horários conforme programação em anexo;</w:t>
      </w:r>
    </w:p>
    <w:p w14:paraId="1FDAD306" w14:textId="77777777" w:rsidR="00DE0DF8" w:rsidRPr="00240DFC" w:rsidRDefault="00DE0DF8" w:rsidP="00DE0DF8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12.80pt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321B7B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0C928" w14:textId="7632F4A0" w:rsidR="00240DFC" w:rsidRPr="00240DFC" w:rsidRDefault="00875AA8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81E4DE" w14:textId="520A49BA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 e montar grupo sobre o tema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35CA54" w14:textId="3AE31AC2" w:rsidR="00240DFC" w:rsidRPr="00240DFC" w:rsidRDefault="0098299F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0B84A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EBB35C" w14:textId="7B734269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="00240DFC"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4CA3F8" w14:textId="50950210" w:rsidR="00240DFC" w:rsidRPr="00240DFC" w:rsidRDefault="0098299F" w:rsidP="0025738D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deliberação para conhecimento do Gabinete</w:t>
            </w:r>
            <w:r w:rsidR="000459B5">
              <w:rPr>
                <w:rFonts w:ascii="Times New Roman" w:eastAsia="Times New Roman" w:hAnsi="Times New Roman"/>
                <w:lang w:eastAsia="pt-BR"/>
              </w:rPr>
              <w:t xml:space="preserve"> e para o setor de eventos com a solicitação de contratação de </w:t>
            </w:r>
            <w:r w:rsidR="0025738D">
              <w:rPr>
                <w:rFonts w:ascii="Times New Roman" w:eastAsia="Times New Roman" w:hAnsi="Times New Roman"/>
                <w:lang w:eastAsia="pt-BR"/>
              </w:rPr>
              <w:t>lanche e café</w:t>
            </w:r>
            <w:r w:rsidR="000459B5">
              <w:rPr>
                <w:rFonts w:ascii="Times New Roman" w:eastAsia="Times New Roman" w:hAnsi="Times New Roman"/>
                <w:lang w:eastAsia="pt-BR"/>
              </w:rPr>
              <w:t>, conforme anexo.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3B28DF" w14:textId="384E9231" w:rsidR="00240DFC" w:rsidRPr="00240DFC" w:rsidRDefault="0098299F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72 horas após assinatura</w:t>
            </w:r>
          </w:p>
        </w:tc>
      </w:tr>
      <w:tr w:rsidR="00240DFC" w:rsidRPr="00240DFC" w14:paraId="62C3CB99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DF95F4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887945" w14:textId="492352EA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Gabinete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A13EC8" w14:textId="2FB563D1" w:rsidR="00240DFC" w:rsidRPr="00240DFC" w:rsidRDefault="0098299F" w:rsidP="0098299F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deli</w:t>
            </w:r>
            <w:r w:rsidR="0048629B">
              <w:rPr>
                <w:rFonts w:ascii="Times New Roman" w:eastAsia="Times New Roman" w:hAnsi="Times New Roman"/>
                <w:lang w:eastAsia="pt-BR"/>
              </w:rPr>
              <w:t>beração para o CAU/MG para conhecimento, encaminhar Ofício convidando as entidades, bem como encaminhar Ofício de convite para a Coordenação do CEAU e encaminhar Ofício Circular aos CAU/UF para convite para todo o evento e para apresentação na Oficina de Boas Práticas em Patrimônio</w:t>
            </w:r>
            <w:r w:rsidR="00D73BED">
              <w:rPr>
                <w:rFonts w:ascii="Times New Roman" w:eastAsia="Times New Roman" w:hAnsi="Times New Roman"/>
                <w:lang w:eastAsia="pt-BR"/>
              </w:rPr>
              <w:t>,</w:t>
            </w:r>
            <w:r w:rsidR="0048629B">
              <w:rPr>
                <w:rFonts w:ascii="Times New Roman" w:eastAsia="Times New Roman" w:hAnsi="Times New Roman"/>
                <w:lang w:eastAsia="pt-BR"/>
              </w:rPr>
              <w:t xml:space="preserve"> quem o desejar. 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F25C17" w14:textId="546C26B9" w:rsidR="00240DFC" w:rsidRPr="00240DFC" w:rsidRDefault="00240DFC" w:rsidP="00240DFC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Conforme prazo regimental</w:t>
            </w:r>
          </w:p>
        </w:tc>
      </w:tr>
    </w:tbl>
    <w:p w14:paraId="0C66A67E" w14:textId="77777777" w:rsidR="00240DFC" w:rsidRPr="00240DFC" w:rsidRDefault="00240DFC" w:rsidP="00240DFC">
      <w:pPr>
        <w:spacing w:after="0pt" w:line="12pt" w:lineRule="auto"/>
        <w:ind w:start="36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2AE768AA" w:rsid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AA70B7E" w14:textId="45708A0F" w:rsidR="00C3119F" w:rsidRDefault="00C3119F" w:rsidP="00C3119F">
      <w:pPr>
        <w:spacing w:after="0pt" w:line="12pt" w:lineRule="auto"/>
        <w:ind w:start="18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96D3E84" w14:textId="16366738" w:rsidR="00C3119F" w:rsidRPr="00240DFC" w:rsidRDefault="00C3119F" w:rsidP="00C3119F">
      <w:pPr>
        <w:spacing w:after="0pt" w:line="12pt" w:lineRule="auto"/>
        <w:ind w:start="18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/>
          <w:lang w:eastAsia="pt-BR"/>
        </w:rPr>
        <w:t>Aprovado por unanimidade dos membros presentes.</w:t>
      </w:r>
    </w:p>
    <w:p w14:paraId="07DEDCE1" w14:textId="77777777" w:rsidR="00240DFC" w:rsidRPr="00240DFC" w:rsidRDefault="00240DFC" w:rsidP="00240DFC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A58D686" w14:textId="1A36CBA1" w:rsidR="00977B8D" w:rsidRDefault="003934AB" w:rsidP="003740D9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DB1867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AC2916" w:rsidRPr="00DB1867">
        <w:rPr>
          <w:rFonts w:ascii="Times New Roman" w:eastAsia="Cambria" w:hAnsi="Times New Roman" w:cs="Times New Roman"/>
          <w:lang w:eastAsia="pt-BR"/>
        </w:rPr>
        <w:t>6</w:t>
      </w:r>
      <w:r w:rsidRPr="00DB1867">
        <w:rPr>
          <w:rFonts w:ascii="Times New Roman" w:eastAsia="Cambria" w:hAnsi="Times New Roman" w:cs="Times New Roman"/>
          <w:lang w:eastAsia="pt-BR"/>
        </w:rPr>
        <w:t xml:space="preserve"> de </w:t>
      </w:r>
      <w:r w:rsidR="00823E65">
        <w:rPr>
          <w:rFonts w:ascii="Times New Roman" w:eastAsia="Cambria" w:hAnsi="Times New Roman" w:cs="Times New Roman"/>
          <w:lang w:eastAsia="pt-BR"/>
        </w:rPr>
        <w:t>junho</w:t>
      </w:r>
      <w:r w:rsidRPr="00DB1867">
        <w:rPr>
          <w:rFonts w:ascii="Times New Roman" w:eastAsia="Cambria" w:hAnsi="Times New Roman" w:cs="Times New Roman"/>
          <w:lang w:eastAsia="pt-BR"/>
        </w:rPr>
        <w:t xml:space="preserve"> de 2022.</w:t>
      </w:r>
    </w:p>
    <w:p w14:paraId="5CC30A09" w14:textId="77777777" w:rsidR="00D73BED" w:rsidRDefault="00D73BED" w:rsidP="003740D9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36AA5" w:rsidRPr="00F36AA5" w14:paraId="06BED43D" w14:textId="77777777" w:rsidTr="00583EA2">
        <w:tc>
          <w:tcPr>
            <w:tcW w:w="233.90pt" w:type="dxa"/>
          </w:tcPr>
          <w:p w14:paraId="4D4B9483" w14:textId="113161B1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10D6B9C" wp14:editId="4AE5F7CB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78D3DB4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85139C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4E0CC1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4C3415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0EA089" w14:textId="64312165" w:rsidR="00703D23" w:rsidRDefault="00875AA8" w:rsidP="00703D23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</w:rPr>
              <w:t>CRISTINA BARREIROS</w:t>
            </w:r>
          </w:p>
          <w:p w14:paraId="7F4B52DC" w14:textId="2BC4A8BB" w:rsidR="00F36AA5" w:rsidRPr="00F36AA5" w:rsidRDefault="00F36AA5" w:rsidP="00875AA8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Coordenador</w:t>
            </w:r>
            <w:r w:rsidR="00875AA8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223.40pt" w:type="dxa"/>
          </w:tcPr>
          <w:p w14:paraId="07B6C054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3600275" wp14:editId="454B28E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08FD1A7B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ED8A7E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E6EB3F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9D9940" w14:textId="77777777" w:rsidR="00703D23" w:rsidRDefault="00703D23" w:rsidP="00703D23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6D8CAE2F" w14:textId="572F225A" w:rsidR="00703D23" w:rsidRDefault="00875AA8" w:rsidP="00703D2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EDUARDO FAJARDO</w:t>
            </w:r>
            <w:r w:rsidR="00703D23" w:rsidRPr="00F36AA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1C0A675" w14:textId="7789BEA5" w:rsidR="00F36AA5" w:rsidRPr="00F36AA5" w:rsidRDefault="00875AA8" w:rsidP="00703D2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Coordenador-Adjunto</w:t>
            </w:r>
          </w:p>
        </w:tc>
      </w:tr>
      <w:tr w:rsidR="00F36AA5" w:rsidRPr="00F36AA5" w14:paraId="38E17E3A" w14:textId="77777777" w:rsidTr="00583EA2">
        <w:tc>
          <w:tcPr>
            <w:tcW w:w="233.90pt" w:type="dxa"/>
          </w:tcPr>
          <w:p w14:paraId="728A5239" w14:textId="2392055C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F6E17FC" wp14:editId="6D9B237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F8148B2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CEB565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11D0A3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3E44DF9" w14:textId="77777777" w:rsidR="00703D23" w:rsidRDefault="00703D23" w:rsidP="00F36AA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14:paraId="3C8B8367" w14:textId="72832522" w:rsidR="00F36AA5" w:rsidRDefault="00875AA8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ROGÉRIO MARKIEWICZ</w:t>
            </w:r>
            <w:r w:rsidR="00F36AA5" w:rsidRPr="00F36AA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4B3EC6" w14:textId="4F3CCCED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Membro</w:t>
            </w:r>
          </w:p>
          <w:p w14:paraId="68B412F6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.40pt" w:type="dxa"/>
          </w:tcPr>
          <w:p w14:paraId="59A8B981" w14:textId="22E4CF6D" w:rsidR="00875AA8" w:rsidRDefault="00875AA8" w:rsidP="00875AA8">
            <w:pPr>
              <w:spacing w:after="0pt" w:line="12pt" w:lineRule="auto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4219418D" wp14:editId="65982ECF">
                  <wp:simplePos x="0" y="0"/>
                  <wp:positionH relativeFrom="column">
                    <wp:posOffset>463554</wp:posOffset>
                  </wp:positionH>
                  <wp:positionV relativeFrom="paragraph">
                    <wp:posOffset>128488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458216DE" w14:textId="77777777" w:rsidR="00875AA8" w:rsidRPr="00875AA8" w:rsidRDefault="00875AA8" w:rsidP="00875AA8">
            <w:pPr>
              <w:rPr>
                <w:rFonts w:ascii="Times New Roman" w:eastAsia="Calibri" w:hAnsi="Times New Roman" w:cs="Times New Roman"/>
              </w:rPr>
            </w:pPr>
          </w:p>
          <w:p w14:paraId="5A7C3BAB" w14:textId="77777777" w:rsidR="00875AA8" w:rsidRPr="00875AA8" w:rsidRDefault="00875AA8" w:rsidP="00875AA8">
            <w:pPr>
              <w:rPr>
                <w:rFonts w:ascii="Times New Roman" w:eastAsia="Calibri" w:hAnsi="Times New Roman" w:cs="Times New Roman"/>
              </w:rPr>
            </w:pPr>
          </w:p>
          <w:p w14:paraId="62DAE0E4" w14:textId="77777777" w:rsidR="00875AA8" w:rsidRDefault="00875AA8" w:rsidP="00875AA8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CFEE6AD" w14:textId="77777777" w:rsidR="00875AA8" w:rsidRDefault="00875AA8" w:rsidP="00875AA8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AA8">
              <w:rPr>
                <w:rFonts w:ascii="Times New Roman" w:eastAsia="Calibri" w:hAnsi="Times New Roman" w:cs="Times New Roman"/>
                <w:b/>
              </w:rPr>
              <w:t>GUIVALDO D’ALEXANDRIA</w:t>
            </w:r>
            <w:r w:rsidRPr="00F36AA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60587B5" w14:textId="77777777" w:rsidR="00F36AA5" w:rsidRDefault="00875AA8" w:rsidP="0035197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Membro</w:t>
            </w:r>
          </w:p>
          <w:p w14:paraId="0D340293" w14:textId="77777777" w:rsidR="005031F2" w:rsidRDefault="005031F2" w:rsidP="0035197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042DFC" w14:textId="683861A7" w:rsidR="005031F2" w:rsidRPr="00875AA8" w:rsidRDefault="005031F2" w:rsidP="0035197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F0B352B" w14:textId="77777777" w:rsidR="005031F2" w:rsidRDefault="005031F2" w:rsidP="005031F2">
      <w:pPr>
        <w:spacing w:after="0pt" w:line="12pt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ANEXO</w:t>
      </w:r>
    </w:p>
    <w:p w14:paraId="4C039D18" w14:textId="77777777" w:rsidR="005031F2" w:rsidRDefault="005031F2" w:rsidP="005031F2">
      <w:pPr>
        <w:spacing w:after="0pt" w:line="12pt" w:lineRule="auto"/>
        <w:jc w:val="center"/>
        <w:rPr>
          <w:rFonts w:ascii="Times New Roman" w:eastAsia="Calibri" w:hAnsi="Times New Roman" w:cs="Times New Roman"/>
          <w:b/>
        </w:rPr>
      </w:pPr>
    </w:p>
    <w:p w14:paraId="41AE7FD4" w14:textId="77777777" w:rsidR="005031F2" w:rsidRDefault="005031F2" w:rsidP="005031F2">
      <w:pPr>
        <w:pStyle w:val="paragraph"/>
        <w:spacing w:before="0pt" w:beforeAutospacing="0" w:after="0pt" w:afterAutospacing="0"/>
        <w:jc w:val="center"/>
        <w:textAlignment w:val="baseline"/>
        <w:rPr>
          <w:rStyle w:val="normaltextrun"/>
          <w:b/>
          <w:bCs/>
        </w:rPr>
      </w:pPr>
      <w:r w:rsidRPr="008221AC">
        <w:rPr>
          <w:rStyle w:val="normaltextrun"/>
          <w:b/>
          <w:bCs/>
        </w:rPr>
        <w:t xml:space="preserve">Programação </w:t>
      </w:r>
      <w:r>
        <w:rPr>
          <w:rStyle w:val="normaltextrun"/>
          <w:b/>
          <w:bCs/>
        </w:rPr>
        <w:t xml:space="preserve">Preliminar </w:t>
      </w:r>
      <w:r w:rsidRPr="008221AC">
        <w:rPr>
          <w:rStyle w:val="normaltextrun"/>
          <w:b/>
          <w:bCs/>
        </w:rPr>
        <w:t>Encontro em Ouro Preto</w:t>
      </w:r>
    </w:p>
    <w:p w14:paraId="5E6AC73F" w14:textId="77777777" w:rsidR="005031F2" w:rsidRPr="008221AC" w:rsidRDefault="005031F2" w:rsidP="005031F2">
      <w:pPr>
        <w:pStyle w:val="paragraph"/>
        <w:spacing w:before="0pt" w:beforeAutospacing="0" w:after="0pt" w:afterAutospacing="0"/>
        <w:jc w:val="center"/>
        <w:textAlignment w:val="baseline"/>
      </w:pPr>
    </w:p>
    <w:p w14:paraId="416AB6EB" w14:textId="77777777" w:rsidR="005031F2" w:rsidRPr="001410DD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410DD"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Primeiro 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  <w:t>dia</w:t>
      </w:r>
    </w:p>
    <w:p w14:paraId="35F838F4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Seminário de Patrimônio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0EADAB7B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Dia 13/07, das 09h até 18h, local Centro de Artes e Convenções da UFOP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98420F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Este evento pretende problematizar a atuação dos Conselhos Profissionais de Arquitetura e Urbanismo e das entidades na discussão sobre Patrimônio. Divulgar a futura câmara temática que terá como principal objetivo estabelecer agendas conjuntas com outros órgãos e entidades que fortaleçam ações com foco nos conjuntos urbanos, edificações, sítios e acervos de valor arquitetônico, histórico, paisagístico, artístico, arqueológico, paleontológico, ecológico e científico (patrimônio material e imaterial), bem como a valorização dos profissionais que atuam na área em questão.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2B1203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5EF1C0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Infraestrutura CAU/BR: 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703189A" w14:textId="347A99C4" w:rsidR="005031F2" w:rsidRDefault="0025738D" w:rsidP="005031F2">
      <w:pPr>
        <w:pStyle w:val="paragraph"/>
        <w:numPr>
          <w:ilvl w:val="0"/>
          <w:numId w:val="4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Lanche</w:t>
      </w:r>
      <w:r w:rsidR="00F67400">
        <w:rPr>
          <w:rStyle w:val="normaltextrun"/>
          <w:rFonts w:ascii="Arial" w:hAnsi="Arial" w:cs="Arial"/>
          <w:color w:val="000000"/>
          <w:sz w:val="16"/>
          <w:szCs w:val="16"/>
        </w:rPr>
        <w:t xml:space="preserve"> manhã e tarde</w:t>
      </w:r>
    </w:p>
    <w:p w14:paraId="3CD386D7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19E8B71B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</w:rPr>
        <w:t>9h00 – Mesa de Abertura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C547DA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Nádia Somekh - Presidente do CAU/BR (5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621CC9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Edwiges Leal - Presidente do CAU/MG (5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F71367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Eleonora - Presidente do CEAU (5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B01BBB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Cristina Barreiros - Coord CPP-CAU/BR (5 min)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248915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Ricardo Mascarello - Coord CPUA-CAU/BR (5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ABD4A8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Ângelo Oswaldo - Prefeito de Ouro Preto (5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09E554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9AFBF79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</w:rPr>
        <w:t>9h40 Mesa 1 - Acervos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517DD2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- Case CAU/RS (10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54943D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- FNA (10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C7D5C7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- ICOMOS DOC (10 min)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12987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Sugestões de nomes para a mesa: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831229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Leonardo Castriota (Fotodocumentação UFMG) (10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5C7AE0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Perguntas (20 min)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E29DE5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6D02EB6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</w:rPr>
        <w:t>10h50 Mesa 2 -</w:t>
      </w:r>
      <w:r>
        <w:rPr>
          <w:rStyle w:val="normaltextrun"/>
          <w:rFonts w:ascii="Arial" w:hAnsi="Arial" w:cs="Arial"/>
          <w:sz w:val="22"/>
          <w:szCs w:val="22"/>
        </w:rPr>
        <w:t xml:space="preserve"> CAU/MG irá sugerir tema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9CD1C3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A27F0EC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11h55 – Encerramento da primeira parte do Seminário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52415C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A24608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14h00 Mesa 3 -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365720E" w14:textId="77777777" w:rsidR="005031F2" w:rsidRDefault="005031F2" w:rsidP="005031F2">
      <w:pPr>
        <w:pStyle w:val="paragraph"/>
        <w:numPr>
          <w:ilvl w:val="0"/>
          <w:numId w:val="5"/>
        </w:numPr>
        <w:spacing w:before="0pt" w:beforeAutospacing="0" w:after="0pt" w:afterAutospacing="0"/>
        <w:ind w:start="18pt" w:firstLine="0pt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Case ICMS Cultural em MG e o trabalho do Arquiteto e Urbanista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D55210" w14:textId="77777777" w:rsidR="005031F2" w:rsidRDefault="005031F2" w:rsidP="005031F2">
      <w:pPr>
        <w:pStyle w:val="paragraph"/>
        <w:numPr>
          <w:ilvl w:val="0"/>
          <w:numId w:val="5"/>
        </w:numPr>
        <w:spacing w:before="0pt" w:beforeAutospacing="0" w:after="0pt" w:afterAutospacing="0"/>
        <w:ind w:start="18pt" w:firstLine="0pt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Sugestões de nomes: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B9F485" w14:textId="77777777" w:rsidR="005031F2" w:rsidRDefault="005031F2" w:rsidP="005031F2">
      <w:pPr>
        <w:pStyle w:val="paragraph"/>
        <w:numPr>
          <w:ilvl w:val="0"/>
          <w:numId w:val="5"/>
        </w:numPr>
        <w:spacing w:before="0pt" w:beforeAutospacing="0" w:after="0pt" w:afterAutospacing="0"/>
        <w:ind w:start="18pt" w:firstLine="0pt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Flávio Carsalade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E681CF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90EC6D3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16h10 Mesa 4 - Licenciamento Urbanístico e Edilício em Patrimônio - processos autodeclaratórios, quais os impactos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EE8AC2" w14:textId="77777777" w:rsidR="005031F2" w:rsidRDefault="005031F2" w:rsidP="005031F2">
      <w:pPr>
        <w:pStyle w:val="paragraph"/>
        <w:numPr>
          <w:ilvl w:val="0"/>
          <w:numId w:val="6"/>
        </w:numPr>
        <w:spacing w:before="0pt" w:beforeAutospacing="0" w:after="0pt" w:afterAutospacing="0"/>
        <w:ind w:start="18pt" w:firstLine="0pt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Sugestões de nomes: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84E02ED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D31EC1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17h30 – Mesa de encerramento da primeira parte do Seminário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4FB818" w14:textId="77777777" w:rsidR="005031F2" w:rsidRDefault="005031F2" w:rsidP="005031F2">
      <w:pPr>
        <w:pStyle w:val="paragraph"/>
        <w:numPr>
          <w:ilvl w:val="0"/>
          <w:numId w:val="7"/>
        </w:numPr>
        <w:spacing w:before="0pt" w:beforeAutospacing="0" w:after="0pt" w:afterAutospacing="0"/>
        <w:ind w:start="18pt" w:firstLine="0pt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Representante do CAU/BR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562C6F" w14:textId="77777777" w:rsidR="005031F2" w:rsidRDefault="005031F2" w:rsidP="005031F2">
      <w:pPr>
        <w:pStyle w:val="paragraph"/>
        <w:numPr>
          <w:ilvl w:val="0"/>
          <w:numId w:val="7"/>
        </w:numPr>
        <w:spacing w:before="0pt" w:beforeAutospacing="0" w:after="0pt" w:afterAutospacing="0"/>
        <w:ind w:start="18pt" w:firstLine="0pt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Representante CAU/MG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F3959D" w14:textId="77777777" w:rsidR="005031F2" w:rsidRDefault="005031F2" w:rsidP="005031F2">
      <w:pPr>
        <w:pStyle w:val="paragraph"/>
        <w:numPr>
          <w:ilvl w:val="0"/>
          <w:numId w:val="7"/>
        </w:numPr>
        <w:spacing w:before="0pt" w:beforeAutospacing="0" w:after="0pt" w:afterAutospacing="0"/>
        <w:ind w:start="18pt" w:firstLine="0pt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Mestre de Cerimônias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DBF621A" w14:textId="77777777" w:rsidR="005031F2" w:rsidRDefault="005031F2" w:rsidP="005031F2">
      <w:pPr>
        <w:pStyle w:val="paragraph"/>
        <w:spacing w:before="0pt" w:beforeAutospacing="0" w:after="0pt" w:afterAutospacing="0"/>
        <w:ind w:start="18pt"/>
        <w:textAlignment w:val="baseline"/>
        <w:rPr>
          <w:rFonts w:ascii="Arial" w:hAnsi="Arial" w:cs="Arial"/>
          <w:sz w:val="22"/>
          <w:szCs w:val="22"/>
        </w:rPr>
      </w:pPr>
    </w:p>
    <w:p w14:paraId="122376E2" w14:textId="77777777" w:rsidR="005031F2" w:rsidRPr="001410DD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1410DD"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  <w:t>Segundo dia de evento</w:t>
      </w:r>
      <w:r w:rsidRPr="001410DD">
        <w:rPr>
          <w:rStyle w:val="eop"/>
          <w:rFonts w:ascii="Arial" w:hAnsi="Arial" w:cs="Arial"/>
          <w:color w:val="000000"/>
          <w:sz w:val="28"/>
          <w:szCs w:val="28"/>
          <w:u w:val="single"/>
        </w:rPr>
        <w:t> </w:t>
      </w:r>
    </w:p>
    <w:p w14:paraId="7594841B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Infraestrutura CAU/BR: 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FD17871" w14:textId="35890F2D" w:rsidR="00F67400" w:rsidRDefault="0025738D" w:rsidP="00F67400">
      <w:pPr>
        <w:pStyle w:val="paragraph"/>
        <w:numPr>
          <w:ilvl w:val="0"/>
          <w:numId w:val="4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Lanche</w:t>
      </w:r>
      <w:r w:rsidR="00F67400">
        <w:rPr>
          <w:rStyle w:val="normaltextrun"/>
          <w:rFonts w:ascii="Arial" w:hAnsi="Arial" w:cs="Arial"/>
          <w:color w:val="000000"/>
          <w:sz w:val="16"/>
          <w:szCs w:val="16"/>
        </w:rPr>
        <w:t xml:space="preserve"> manhã e tarde</w:t>
      </w:r>
    </w:p>
    <w:p w14:paraId="07E8E10D" w14:textId="77777777" w:rsidR="005031F2" w:rsidRDefault="005031F2" w:rsidP="005031F2">
      <w:pPr>
        <w:pStyle w:val="paragraph"/>
        <w:spacing w:before="0pt" w:beforeAutospacing="0" w:after="0pt" w:afterAutospacing="0"/>
        <w:ind w:start="18pt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C0E75A2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Reunião Ordinária CPUA-CAU/BR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1C38D63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Dia 14/07, das 9h até 11h, local Centro de Artes e Convenções da UFOP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13D805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Membros da CPUA-CAU/BR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53157B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Infraestrutura: 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86BC51B" w14:textId="77777777" w:rsidR="005031F2" w:rsidRDefault="005031F2" w:rsidP="005031F2">
      <w:pPr>
        <w:pStyle w:val="paragraph"/>
        <w:numPr>
          <w:ilvl w:val="0"/>
          <w:numId w:val="9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Mesa de reunião 10 pessoas em U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9758A35" w14:textId="77777777" w:rsidR="005031F2" w:rsidRDefault="005031F2" w:rsidP="005031F2">
      <w:pPr>
        <w:pStyle w:val="paragraph"/>
        <w:numPr>
          <w:ilvl w:val="0"/>
          <w:numId w:val="9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Projetor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7D43CE38" w14:textId="77777777" w:rsidR="005031F2" w:rsidRDefault="005031F2" w:rsidP="005031F2">
      <w:pPr>
        <w:pStyle w:val="paragraph"/>
        <w:numPr>
          <w:ilvl w:val="0"/>
          <w:numId w:val="9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Tela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D4B38AD" w14:textId="77777777" w:rsidR="005031F2" w:rsidRDefault="005031F2" w:rsidP="005031F2">
      <w:pPr>
        <w:pStyle w:val="paragraph"/>
        <w:numPr>
          <w:ilvl w:val="0"/>
          <w:numId w:val="9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Internet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9CA01EA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B84946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Reunião Ordinária CPP-CAU/BR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59DFBF0C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Dia 14/07, das 9h até 11h, local Centro de Artes e Convenções da UFOP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B1072C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Membros da CPP-CAU/BR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6D1EB1" w14:textId="77777777" w:rsidR="005031F2" w:rsidRDefault="005031F2" w:rsidP="005031F2">
      <w:pPr>
        <w:pStyle w:val="paragraph"/>
        <w:numPr>
          <w:ilvl w:val="0"/>
          <w:numId w:val="10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Mesa de reunião 10 pessoas em U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E3F41F2" w14:textId="77777777" w:rsidR="005031F2" w:rsidRDefault="005031F2" w:rsidP="005031F2">
      <w:pPr>
        <w:pStyle w:val="paragraph"/>
        <w:numPr>
          <w:ilvl w:val="0"/>
          <w:numId w:val="10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Projetor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BD1ABFF" w14:textId="77777777" w:rsidR="005031F2" w:rsidRDefault="005031F2" w:rsidP="005031F2">
      <w:pPr>
        <w:pStyle w:val="paragraph"/>
        <w:numPr>
          <w:ilvl w:val="0"/>
          <w:numId w:val="10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Tela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5C00943" w14:textId="77777777" w:rsidR="005031F2" w:rsidRDefault="005031F2" w:rsidP="005031F2">
      <w:pPr>
        <w:pStyle w:val="paragraph"/>
        <w:numPr>
          <w:ilvl w:val="0"/>
          <w:numId w:val="10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Internet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3302EF3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85F16D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Reunião Ordinária CPP-CAU/BR e CPUA-CAU/BR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F8BB192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Dia 14/07, das 11h até 13h, local Centro de Artes e Convenções da UFOP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28191C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Membros da CPP-CAU/BR e CPUA-CAU/BR e convidados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5836BD" w14:textId="77777777" w:rsidR="005031F2" w:rsidRDefault="005031F2" w:rsidP="005031F2">
      <w:pPr>
        <w:pStyle w:val="paragraph"/>
        <w:numPr>
          <w:ilvl w:val="0"/>
          <w:numId w:val="11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Mesa de reunião 20 pessoas em U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138DC41" w14:textId="77777777" w:rsidR="005031F2" w:rsidRDefault="005031F2" w:rsidP="005031F2">
      <w:pPr>
        <w:pStyle w:val="paragraph"/>
        <w:numPr>
          <w:ilvl w:val="0"/>
          <w:numId w:val="11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Projetor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D66A385" w14:textId="77777777" w:rsidR="005031F2" w:rsidRDefault="005031F2" w:rsidP="005031F2">
      <w:pPr>
        <w:pStyle w:val="paragraph"/>
        <w:numPr>
          <w:ilvl w:val="0"/>
          <w:numId w:val="11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Tela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59C1376" w14:textId="77777777" w:rsidR="005031F2" w:rsidRDefault="005031F2" w:rsidP="005031F2">
      <w:pPr>
        <w:pStyle w:val="paragraph"/>
        <w:numPr>
          <w:ilvl w:val="0"/>
          <w:numId w:val="11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Internet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FA37029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1283A7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Oficina de Patrimônio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3D515E55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Dia 14/07, das 14h30 até 18h00, local Centro de Artes e Convenções da UFOP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9CB359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Representantes dos CAU/UF para discussão e apresentação das ações de patrimônio nos CAU/UF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9960AF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14:paraId="721EDD15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Infraestrutura: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51461B9" w14:textId="77777777" w:rsidR="005031F2" w:rsidRDefault="005031F2" w:rsidP="005031F2">
      <w:pPr>
        <w:pStyle w:val="paragraph"/>
        <w:numPr>
          <w:ilvl w:val="0"/>
          <w:numId w:val="12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Auditório 60 pessoas (em definição – Centro de Artes e Convenções ou Anexo do Museu da Inconfidência) 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9F5A9AF" w14:textId="77777777" w:rsidR="005031F2" w:rsidRDefault="005031F2" w:rsidP="005031F2">
      <w:pPr>
        <w:pStyle w:val="paragraph"/>
        <w:numPr>
          <w:ilvl w:val="0"/>
          <w:numId w:val="12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Projetor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007B7040" w14:textId="77777777" w:rsidR="005031F2" w:rsidRDefault="005031F2" w:rsidP="005031F2">
      <w:pPr>
        <w:pStyle w:val="paragraph"/>
        <w:numPr>
          <w:ilvl w:val="0"/>
          <w:numId w:val="12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Tela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A8DFA47" w14:textId="77777777" w:rsidR="005031F2" w:rsidRDefault="005031F2" w:rsidP="005031F2">
      <w:pPr>
        <w:pStyle w:val="paragraph"/>
        <w:numPr>
          <w:ilvl w:val="0"/>
          <w:numId w:val="12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4 Microfones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3C74405" w14:textId="77777777" w:rsidR="005031F2" w:rsidRDefault="005031F2" w:rsidP="005031F2">
      <w:pPr>
        <w:pStyle w:val="paragraph"/>
        <w:numPr>
          <w:ilvl w:val="0"/>
          <w:numId w:val="12"/>
        </w:numPr>
        <w:spacing w:before="0pt" w:beforeAutospacing="0" w:after="0pt" w:afterAutospacing="0"/>
        <w:ind w:start="18pt" w:firstLine="0pt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Som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1E894B13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1411CC35" w14:textId="77777777" w:rsidR="005031F2" w:rsidRDefault="005031F2" w:rsidP="005031F2">
      <w:pPr>
        <w:pStyle w:val="paragraph"/>
        <w:spacing w:before="0pt" w:beforeAutospacing="0" w:after="0pt" w:afterAutospacing="0"/>
        <w:ind w:start="3pt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Reflexões sobre o Patrimônio Brasileiro (CAU/MG)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09D3B87E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Dia 14/07, das 19h30 at</w:t>
      </w:r>
      <w:r w:rsidRPr="006A7150">
        <w:rPr>
          <w:rStyle w:val="normaltextrun"/>
          <w:rFonts w:ascii="Arial" w:hAnsi="Arial" w:cs="Arial"/>
          <w:sz w:val="22"/>
          <w:szCs w:val="22"/>
        </w:rPr>
        <w:t>é xx, local Casa da Ópera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1A5965D5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Mesa de abertura: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72A46EB9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Nádia Somekh – Presidente do CAU/BR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2938A0F3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Mediação: Edwiges Leal – Presidente do CAU/MG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7C8359EC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Representante Reitoria UFOP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561DB628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 xml:space="preserve">Ângelo Oswaldo - Prefeito de Ouro Preto 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4CE20D73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172AC45B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Assinatura Termo de Cooperação PMOP e CAU/MG (em negociação)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5EBB86C9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5B2EC1E8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Mesa temática “Reflexões sobre o Patrimônio Brasileiro”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2BD1C8E9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2A154E24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Nádia Somekh – Presidente do CAU/BR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0E637719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Nilvaldo Andrade – Professor UFBA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18DCC084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Marcos Olender – Professor UFJF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67D257E6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Mediação: Edwiges Leal – Presidente do CAU/MG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0B830B7E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3D5C9AB2" w14:textId="77777777" w:rsidR="005031F2" w:rsidRDefault="005031F2" w:rsidP="005031F2">
      <w:pPr>
        <w:pStyle w:val="paragraph"/>
        <w:spacing w:before="0pt" w:beforeAutospacing="0" w:after="0pt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Apresentação artística (Orquestra de Ouro Preto - em negociação)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24A761CD" w14:textId="77777777" w:rsidR="005031F2" w:rsidRPr="006A7150" w:rsidRDefault="005031F2" w:rsidP="005031F2">
      <w:pPr>
        <w:pStyle w:val="paragraph"/>
        <w:spacing w:before="0pt" w:beforeAutospacing="0" w:after="0pt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5FC5B9" w14:textId="77777777" w:rsidR="005031F2" w:rsidRPr="001410DD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1410D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Terceiro dia de evento</w:t>
      </w:r>
      <w:r w:rsidRPr="001410DD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14:paraId="408A0FC7" w14:textId="77777777" w:rsidR="005031F2" w:rsidRPr="006A7150" w:rsidRDefault="005031F2" w:rsidP="005031F2">
      <w:pPr>
        <w:pStyle w:val="paragraph"/>
        <w:spacing w:before="0pt" w:beforeAutospacing="0" w:after="0pt" w:afterAutospacing="0"/>
        <w:ind w:start="18pt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0B8C2E1F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b/>
          <w:bCs/>
          <w:sz w:val="28"/>
          <w:szCs w:val="28"/>
        </w:rPr>
        <w:t>Fórum de Presidentes (evento paralelo)</w:t>
      </w:r>
      <w:r w:rsidRPr="006A7150">
        <w:rPr>
          <w:rStyle w:val="eop"/>
          <w:rFonts w:ascii="Arial" w:hAnsi="Arial" w:cs="Arial"/>
          <w:sz w:val="28"/>
          <w:szCs w:val="28"/>
        </w:rPr>
        <w:t> </w:t>
      </w:r>
    </w:p>
    <w:p w14:paraId="1BD21329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Dia 14/07, das 09h até 18h, local Centro de Artes e Convenções da UFOP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6535D2B3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eop"/>
          <w:rFonts w:ascii="Arial" w:hAnsi="Arial" w:cs="Arial"/>
          <w:sz w:val="28"/>
          <w:szCs w:val="28"/>
        </w:rPr>
        <w:t> </w:t>
      </w:r>
    </w:p>
    <w:p w14:paraId="5CE10FD1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b/>
          <w:bCs/>
          <w:sz w:val="28"/>
          <w:szCs w:val="28"/>
        </w:rPr>
        <w:t>1º Encontro Gerentes Gerais CAU/UFs e CAU/BR (evento paralelo)</w:t>
      </w:r>
      <w:r w:rsidRPr="006A7150">
        <w:rPr>
          <w:rStyle w:val="eop"/>
          <w:rFonts w:ascii="Arial" w:hAnsi="Arial" w:cs="Arial"/>
          <w:sz w:val="28"/>
          <w:szCs w:val="28"/>
        </w:rPr>
        <w:t> </w:t>
      </w:r>
    </w:p>
    <w:p w14:paraId="4128A941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Dia 14/07, das 09h até 18h, local Centro de Artes e Convenções da UFOP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4FF204C5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12ADD176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b/>
          <w:bCs/>
          <w:sz w:val="28"/>
          <w:szCs w:val="28"/>
        </w:rPr>
        <w:t>Fórum de Presidentes (evento paralelo)</w:t>
      </w:r>
      <w:r w:rsidRPr="006A7150">
        <w:rPr>
          <w:rStyle w:val="eop"/>
          <w:rFonts w:ascii="Arial" w:hAnsi="Arial" w:cs="Arial"/>
          <w:sz w:val="28"/>
          <w:szCs w:val="28"/>
        </w:rPr>
        <w:t> </w:t>
      </w:r>
    </w:p>
    <w:p w14:paraId="314951D1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Dia 15/07, das 09h até 13h, local Centro de Artes e Convenções da UFOP 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64D4905F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 xml:space="preserve">(Participação de representante </w:t>
      </w:r>
      <w:r>
        <w:rPr>
          <w:rStyle w:val="normaltextrun"/>
          <w:rFonts w:ascii="Arial" w:hAnsi="Arial" w:cs="Arial"/>
          <w:sz w:val="22"/>
          <w:szCs w:val="22"/>
        </w:rPr>
        <w:t>da CPUA e CPP para informes de 10</w:t>
      </w:r>
      <w:r w:rsidRPr="006A7150">
        <w:rPr>
          <w:rStyle w:val="normaltextrun"/>
          <w:rFonts w:ascii="Arial" w:hAnsi="Arial" w:cs="Arial"/>
          <w:sz w:val="22"/>
          <w:szCs w:val="22"/>
        </w:rPr>
        <w:t xml:space="preserve"> min cada)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49B3775C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04F6DF04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b/>
          <w:bCs/>
          <w:sz w:val="28"/>
          <w:szCs w:val="28"/>
        </w:rPr>
        <w:t>7b. 1º Encontro Gerentes Gerais CAU/UFs e CAU/BR (evento paralelo)</w:t>
      </w:r>
      <w:r w:rsidRPr="006A7150">
        <w:rPr>
          <w:rStyle w:val="eop"/>
          <w:rFonts w:ascii="Arial" w:hAnsi="Arial" w:cs="Arial"/>
          <w:sz w:val="28"/>
          <w:szCs w:val="28"/>
        </w:rPr>
        <w:t> </w:t>
      </w:r>
    </w:p>
    <w:p w14:paraId="0DD640B9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Dia 15/07, das 09h até 13h, local Centro de Artes e Convenções da UFOP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6F7DA962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42D80CF0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b/>
          <w:bCs/>
          <w:sz w:val="28"/>
          <w:szCs w:val="28"/>
        </w:rPr>
        <w:t>Visitas Técnicas (aguardando definições CAU/MG)</w:t>
      </w:r>
      <w:r w:rsidRPr="006A7150">
        <w:rPr>
          <w:rStyle w:val="eop"/>
          <w:rFonts w:ascii="Arial" w:hAnsi="Arial" w:cs="Arial"/>
          <w:sz w:val="28"/>
          <w:szCs w:val="28"/>
        </w:rPr>
        <w:t> </w:t>
      </w:r>
    </w:p>
    <w:p w14:paraId="7575223C" w14:textId="77777777" w:rsidR="005031F2" w:rsidRPr="006A7150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A7150">
        <w:rPr>
          <w:rStyle w:val="normaltextrun"/>
          <w:rFonts w:ascii="Arial" w:hAnsi="Arial" w:cs="Arial"/>
          <w:sz w:val="22"/>
          <w:szCs w:val="22"/>
        </w:rPr>
        <w:t>Dia 15/07, das 14h00 até 18h00</w:t>
      </w:r>
      <w:r w:rsidRPr="006A7150">
        <w:rPr>
          <w:rStyle w:val="eop"/>
          <w:rFonts w:ascii="Arial" w:hAnsi="Arial" w:cs="Arial"/>
          <w:sz w:val="22"/>
          <w:szCs w:val="22"/>
        </w:rPr>
        <w:t> </w:t>
      </w:r>
    </w:p>
    <w:p w14:paraId="29AF49D7" w14:textId="77777777" w:rsidR="005031F2" w:rsidRDefault="005031F2" w:rsidP="005031F2">
      <w:pPr>
        <w:pStyle w:val="paragraph"/>
        <w:spacing w:before="0pt" w:beforeAutospacing="0" w:after="0pt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B08244" w14:textId="77777777" w:rsidR="005031F2" w:rsidRDefault="005031F2" w:rsidP="005031F2">
      <w:pPr>
        <w:spacing w:after="0pt" w:line="12pt" w:lineRule="auto"/>
        <w:jc w:val="center"/>
        <w:rPr>
          <w:rFonts w:ascii="Times New Roman" w:eastAsia="Calibri" w:hAnsi="Times New Roman" w:cs="Times New Roman"/>
          <w:b/>
        </w:rPr>
      </w:pPr>
    </w:p>
    <w:p w14:paraId="55762C2C" w14:textId="77777777" w:rsidR="00703D23" w:rsidRDefault="00703D23" w:rsidP="00351975">
      <w:pPr>
        <w:spacing w:after="0pt" w:line="12pt" w:lineRule="auto"/>
        <w:rPr>
          <w:rFonts w:ascii="Times New Roman" w:eastAsia="Calibri" w:hAnsi="Times New Roman" w:cs="Times New Roman"/>
          <w:b/>
        </w:rPr>
      </w:pPr>
    </w:p>
    <w:sectPr w:rsidR="00703D23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4B28B88" w14:textId="77777777" w:rsidR="00D1799B" w:rsidRDefault="00D1799B" w:rsidP="00783D72">
      <w:pPr>
        <w:spacing w:after="0pt" w:line="12pt" w:lineRule="auto"/>
      </w:pPr>
      <w:r>
        <w:separator/>
      </w:r>
    </w:p>
  </w:endnote>
  <w:endnote w:type="continuationSeparator" w:id="0">
    <w:p w14:paraId="0F8FBCF9" w14:textId="77777777" w:rsidR="00D1799B" w:rsidRDefault="00D1799B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08F6B7D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554B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4D61684" w14:textId="77777777" w:rsidR="00D1799B" w:rsidRDefault="00D1799B" w:rsidP="00783D72">
      <w:pPr>
        <w:spacing w:after="0pt" w:line="12pt" w:lineRule="auto"/>
      </w:pPr>
      <w:r>
        <w:separator/>
      </w:r>
    </w:p>
  </w:footnote>
  <w:footnote w:type="continuationSeparator" w:id="0">
    <w:p w14:paraId="06A20E0F" w14:textId="77777777" w:rsidR="00D1799B" w:rsidRDefault="00D1799B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1C6B85"/>
    <w:multiLevelType w:val="multilevel"/>
    <w:tmpl w:val="3F32F4C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" w15:restartNumberingAfterBreak="0">
    <w:nsid w:val="14373F5F"/>
    <w:multiLevelType w:val="multilevel"/>
    <w:tmpl w:val="D820F92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38435B9"/>
    <w:multiLevelType w:val="multilevel"/>
    <w:tmpl w:val="8DCE8E7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4" w15:restartNumberingAfterBreak="0">
    <w:nsid w:val="2D345969"/>
    <w:multiLevelType w:val="multilevel"/>
    <w:tmpl w:val="DA548C3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5" w15:restartNumberingAfterBreak="0">
    <w:nsid w:val="343E5EFC"/>
    <w:multiLevelType w:val="multilevel"/>
    <w:tmpl w:val="4E5C98C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6" w15:restartNumberingAfterBreak="0">
    <w:nsid w:val="41E10ADC"/>
    <w:multiLevelType w:val="multilevel"/>
    <w:tmpl w:val="AF6C63E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7" w15:restartNumberingAfterBreak="0">
    <w:nsid w:val="650419A6"/>
    <w:multiLevelType w:val="multilevel"/>
    <w:tmpl w:val="3E2EF82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8" w15:restartNumberingAfterBreak="0">
    <w:nsid w:val="66941AB7"/>
    <w:multiLevelType w:val="multilevel"/>
    <w:tmpl w:val="103883D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9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59D673A"/>
    <w:multiLevelType w:val="multilevel"/>
    <w:tmpl w:val="D4E887C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1" w15:restartNumberingAfterBreak="0">
    <w:nsid w:val="7B357801"/>
    <w:multiLevelType w:val="multilevel"/>
    <w:tmpl w:val="190C303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59B5"/>
    <w:rsid w:val="000475AA"/>
    <w:rsid w:val="000511AE"/>
    <w:rsid w:val="00052A1F"/>
    <w:rsid w:val="000B598A"/>
    <w:rsid w:val="000B76AF"/>
    <w:rsid w:val="000D03BE"/>
    <w:rsid w:val="000D18F7"/>
    <w:rsid w:val="001033ED"/>
    <w:rsid w:val="001067AA"/>
    <w:rsid w:val="00120A69"/>
    <w:rsid w:val="001259AA"/>
    <w:rsid w:val="001554B1"/>
    <w:rsid w:val="00163059"/>
    <w:rsid w:val="00193E0F"/>
    <w:rsid w:val="001A6890"/>
    <w:rsid w:val="00240DFC"/>
    <w:rsid w:val="0025738D"/>
    <w:rsid w:val="00273239"/>
    <w:rsid w:val="00351975"/>
    <w:rsid w:val="003740D9"/>
    <w:rsid w:val="00390E8A"/>
    <w:rsid w:val="003934AB"/>
    <w:rsid w:val="003B3954"/>
    <w:rsid w:val="003E0B60"/>
    <w:rsid w:val="003E20A8"/>
    <w:rsid w:val="00457EF2"/>
    <w:rsid w:val="004632F0"/>
    <w:rsid w:val="004773D1"/>
    <w:rsid w:val="0048629B"/>
    <w:rsid w:val="00493485"/>
    <w:rsid w:val="004A12C3"/>
    <w:rsid w:val="004B241E"/>
    <w:rsid w:val="004C6E90"/>
    <w:rsid w:val="004E397D"/>
    <w:rsid w:val="0050264D"/>
    <w:rsid w:val="005031F2"/>
    <w:rsid w:val="00510291"/>
    <w:rsid w:val="005934B5"/>
    <w:rsid w:val="005B47D6"/>
    <w:rsid w:val="005C2D75"/>
    <w:rsid w:val="005D709A"/>
    <w:rsid w:val="00606E24"/>
    <w:rsid w:val="00654AD5"/>
    <w:rsid w:val="00656AD1"/>
    <w:rsid w:val="006B343D"/>
    <w:rsid w:val="006F030B"/>
    <w:rsid w:val="00703D23"/>
    <w:rsid w:val="00717CD8"/>
    <w:rsid w:val="007759A7"/>
    <w:rsid w:val="00783D72"/>
    <w:rsid w:val="007B4C73"/>
    <w:rsid w:val="007E5B4D"/>
    <w:rsid w:val="00805769"/>
    <w:rsid w:val="00815BAD"/>
    <w:rsid w:val="00823E65"/>
    <w:rsid w:val="00836223"/>
    <w:rsid w:val="00841E2F"/>
    <w:rsid w:val="00875AA8"/>
    <w:rsid w:val="00903918"/>
    <w:rsid w:val="009307C7"/>
    <w:rsid w:val="0093107A"/>
    <w:rsid w:val="00971AB7"/>
    <w:rsid w:val="00977B8D"/>
    <w:rsid w:val="0098299F"/>
    <w:rsid w:val="00986678"/>
    <w:rsid w:val="009A7A63"/>
    <w:rsid w:val="009F0D3F"/>
    <w:rsid w:val="00A15A3B"/>
    <w:rsid w:val="00A27022"/>
    <w:rsid w:val="00A351ED"/>
    <w:rsid w:val="00A409A5"/>
    <w:rsid w:val="00A914A4"/>
    <w:rsid w:val="00AC2916"/>
    <w:rsid w:val="00B00FBF"/>
    <w:rsid w:val="00B01943"/>
    <w:rsid w:val="00B36702"/>
    <w:rsid w:val="00B5130D"/>
    <w:rsid w:val="00BF2AD9"/>
    <w:rsid w:val="00BF5DDE"/>
    <w:rsid w:val="00C00FD5"/>
    <w:rsid w:val="00C12F7C"/>
    <w:rsid w:val="00C25F47"/>
    <w:rsid w:val="00C3119F"/>
    <w:rsid w:val="00C50C70"/>
    <w:rsid w:val="00C72AAF"/>
    <w:rsid w:val="00CE1DC6"/>
    <w:rsid w:val="00D1799B"/>
    <w:rsid w:val="00D50DB2"/>
    <w:rsid w:val="00D53D60"/>
    <w:rsid w:val="00D57644"/>
    <w:rsid w:val="00D60F96"/>
    <w:rsid w:val="00D73BED"/>
    <w:rsid w:val="00DB1867"/>
    <w:rsid w:val="00DB2DA6"/>
    <w:rsid w:val="00DC69B7"/>
    <w:rsid w:val="00DE0DF8"/>
    <w:rsid w:val="00E625E1"/>
    <w:rsid w:val="00EB1374"/>
    <w:rsid w:val="00ED7498"/>
    <w:rsid w:val="00EE71FA"/>
    <w:rsid w:val="00F32C3A"/>
    <w:rsid w:val="00F36AA5"/>
    <w:rsid w:val="00F46A5F"/>
    <w:rsid w:val="00F67400"/>
    <w:rsid w:val="00FA3007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pt" w:line="12pt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pt" w:line="12pt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71AB7"/>
    <w:pPr>
      <w:ind w:start="36pt"/>
      <w:contextualSpacing/>
    </w:pPr>
  </w:style>
  <w:style w:type="paragraph" w:customStyle="1" w:styleId="paragraph">
    <w:name w:val="paragraph"/>
    <w:basedOn w:val="Normal"/>
    <w:rsid w:val="005031F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031F2"/>
  </w:style>
  <w:style w:type="character" w:customStyle="1" w:styleId="eop">
    <w:name w:val="eop"/>
    <w:basedOn w:val="Fontepargpadro"/>
    <w:rsid w:val="005031F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1430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2022-06-14T12:19:00Z</cp:lastPrinted>
  <dcterms:created xsi:type="dcterms:W3CDTF">2022-06-28T19:38:00Z</dcterms:created>
  <dcterms:modified xsi:type="dcterms:W3CDTF">2022-06-28T19:38:00Z</dcterms:modified>
</cp:coreProperties>
</file>