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1126D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10C4BCBD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1126D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0299099C" w:rsidR="00331A96" w:rsidRPr="00E22282" w:rsidRDefault="001126D3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Gabinete, CPUA-CAU/BR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7206ECE4" w:rsidR="00331A96" w:rsidRPr="00E22282" w:rsidRDefault="00B74D7F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Convênios para </w:t>
            </w:r>
            <w:r w:rsidR="008238F8">
              <w:rPr>
                <w:rFonts w:ascii="Times New Roman" w:hAnsi="Times New Roman"/>
                <w:bCs/>
                <w:sz w:val="22"/>
                <w:szCs w:val="22"/>
              </w:rPr>
              <w:t>pugnar o aperfeiçoamento da atividade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profissiona</w:t>
            </w:r>
            <w:r w:rsidR="008238F8"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</w:p>
        </w:tc>
      </w:tr>
    </w:tbl>
    <w:p w14:paraId="5782DD5C" w14:textId="488F5847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1126D3"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C252A4">
        <w:rPr>
          <w:rFonts w:ascii="Times New Roman" w:hAnsi="Times New Roman"/>
          <w:smallCaps/>
          <w:sz w:val="22"/>
          <w:szCs w:val="22"/>
          <w:lang w:eastAsia="pt-BR"/>
        </w:rPr>
        <w:t>08</w:t>
      </w:r>
      <w:r w:rsidRPr="001126D3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351BD24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</w:t>
      </w:r>
      <w:r w:rsidR="00B74D7F">
        <w:rPr>
          <w:rFonts w:ascii="Times New Roman" w:hAnsi="Times New Roman"/>
          <w:sz w:val="22"/>
          <w:szCs w:val="22"/>
          <w:lang w:eastAsia="pt-BR"/>
        </w:rPr>
        <w:t xml:space="preserve">reunida 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por meio de </w:t>
      </w:r>
      <w:r w:rsidR="004E02E5">
        <w:rPr>
          <w:rFonts w:ascii="Times New Roman" w:hAnsi="Times New Roman"/>
          <w:sz w:val="22"/>
          <w:szCs w:val="22"/>
          <w:lang w:eastAsia="pt-BR"/>
        </w:rPr>
        <w:t>videoconferência, no dia 08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4E02E5">
        <w:rPr>
          <w:rFonts w:ascii="Times New Roman" w:hAnsi="Times New Roman"/>
          <w:sz w:val="22"/>
          <w:szCs w:val="22"/>
          <w:lang w:eastAsia="pt-BR"/>
        </w:rPr>
        <w:t>setembro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875E7A3" w14:textId="0328C7C9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o Plano de Ação e Plano de Trabalho aprovados por meio da Deliberação nº01/2021 CP</w:t>
      </w:r>
      <w:r>
        <w:rPr>
          <w:rFonts w:ascii="Times New Roman" w:eastAsia="Times New Roman" w:hAnsi="Times New Roman"/>
          <w:lang w:eastAsia="pt-BR"/>
        </w:rPr>
        <w:t>P</w:t>
      </w:r>
      <w:r w:rsidRPr="00747C9D">
        <w:rPr>
          <w:rFonts w:ascii="Times New Roman" w:eastAsia="Times New Roman" w:hAnsi="Times New Roman"/>
          <w:lang w:eastAsia="pt-BR"/>
        </w:rPr>
        <w:t>-CAU/BR;</w:t>
      </w:r>
    </w:p>
    <w:p w14:paraId="1E4432E1" w14:textId="77777777" w:rsidR="001126D3" w:rsidRPr="00747C9D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3960B356" w14:textId="02F34351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a Reprogramação do Plano de Ação e Plano de Trabalho da CP</w:t>
      </w:r>
      <w:r w:rsidR="00B74D7F">
        <w:rPr>
          <w:rFonts w:ascii="Times New Roman" w:eastAsia="Times New Roman" w:hAnsi="Times New Roman"/>
          <w:lang w:eastAsia="pt-BR"/>
        </w:rPr>
        <w:t>P</w:t>
      </w:r>
      <w:r w:rsidRPr="00747C9D">
        <w:rPr>
          <w:rFonts w:ascii="Times New Roman" w:eastAsia="Times New Roman" w:hAnsi="Times New Roman"/>
          <w:lang w:eastAsia="pt-BR"/>
        </w:rPr>
        <w:t>-CA</w:t>
      </w:r>
      <w:r>
        <w:rPr>
          <w:rFonts w:ascii="Times New Roman" w:eastAsia="Times New Roman" w:hAnsi="Times New Roman"/>
          <w:lang w:eastAsia="pt-BR"/>
        </w:rPr>
        <w:t>U</w:t>
      </w:r>
      <w:r w:rsidRPr="00747C9D">
        <w:rPr>
          <w:rFonts w:ascii="Times New Roman" w:eastAsia="Times New Roman" w:hAnsi="Times New Roman"/>
          <w:lang w:eastAsia="pt-BR"/>
        </w:rPr>
        <w:t>/BR</w:t>
      </w:r>
      <w:r w:rsidR="00B74D7F">
        <w:rPr>
          <w:rFonts w:ascii="Times New Roman" w:eastAsia="Times New Roman" w:hAnsi="Times New Roman"/>
          <w:lang w:eastAsia="pt-BR"/>
        </w:rPr>
        <w:t>, aprovada pela Deliberação nº 05 CPP-CAU/BR;</w:t>
      </w:r>
    </w:p>
    <w:p w14:paraId="27CE0F30" w14:textId="77777777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272973F0" w14:textId="77777777" w:rsidR="001126D3" w:rsidRPr="001D4730" w:rsidRDefault="001126D3" w:rsidP="001126D3">
      <w:pPr>
        <w:jc w:val="both"/>
        <w:rPr>
          <w:rFonts w:ascii="Times New Roman" w:hAnsi="Times New Roman"/>
          <w:b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9684A0" w14:textId="1C5BFD63" w:rsidR="001126D3" w:rsidRDefault="001126D3" w:rsidP="001126D3">
      <w:pPr>
        <w:numPr>
          <w:ilvl w:val="0"/>
          <w:numId w:val="2"/>
        </w:num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 w:rsidRPr="00240DFC">
        <w:rPr>
          <w:rFonts w:ascii="Times New Roman" w:eastAsia="Calibri" w:hAnsi="Times New Roman" w:cs="Arial"/>
          <w:bCs/>
          <w:color w:val="000000" w:themeColor="text1"/>
          <w:lang w:eastAsia="pt-BR"/>
        </w:rPr>
        <w:t>Propor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a </w:t>
      </w:r>
      <w:r w:rsidR="00B74D7F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continuidade do convênio existente com a </w:t>
      </w:r>
      <w:proofErr w:type="spellStart"/>
      <w:r w:rsidR="00B74D7F">
        <w:rPr>
          <w:rFonts w:ascii="Times New Roman" w:eastAsia="Calibri" w:hAnsi="Times New Roman" w:cs="Arial"/>
          <w:bCs/>
          <w:color w:val="000000" w:themeColor="text1"/>
          <w:lang w:eastAsia="pt-BR"/>
        </w:rPr>
        <w:t>Graphisoft</w:t>
      </w:r>
      <w:proofErr w:type="spellEnd"/>
      <w:r w:rsidR="00B74D7F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(</w:t>
      </w:r>
      <w:proofErr w:type="spellStart"/>
      <w:r w:rsidR="00B74D7F">
        <w:rPr>
          <w:rFonts w:ascii="Times New Roman" w:eastAsia="Calibri" w:hAnsi="Times New Roman" w:cs="Arial"/>
          <w:bCs/>
          <w:color w:val="000000" w:themeColor="text1"/>
          <w:lang w:eastAsia="pt-BR"/>
        </w:rPr>
        <w:t>Archicad+curso</w:t>
      </w:r>
      <w:proofErr w:type="spellEnd"/>
      <w:r w:rsidR="00B74D7F">
        <w:rPr>
          <w:rFonts w:ascii="Times New Roman" w:eastAsia="Calibri" w:hAnsi="Times New Roman" w:cs="Arial"/>
          <w:bCs/>
          <w:color w:val="000000" w:themeColor="text1"/>
          <w:lang w:eastAsia="pt-BR"/>
        </w:rPr>
        <w:t>) por meio de aditivo do atual termo de cooperação vigente;</w:t>
      </w:r>
    </w:p>
    <w:p w14:paraId="7B6AD6A6" w14:textId="77777777" w:rsidR="001126D3" w:rsidRPr="00747C9D" w:rsidRDefault="001126D3" w:rsidP="001126D3">
      <w:pPr>
        <w:ind w:start="36pt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4CB98721" w14:textId="4292D200" w:rsidR="001126D3" w:rsidRDefault="00B74D7F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 xml:space="preserve">Verificar com a AIP a possibilidade de convênios com a </w:t>
      </w:r>
      <w:proofErr w:type="spellStart"/>
      <w:r>
        <w:rPr>
          <w:rFonts w:ascii="Times New Roman" w:eastAsia="Times New Roman" w:hAnsi="Times New Roman"/>
          <w:bCs/>
          <w:lang w:eastAsia="pt-BR"/>
        </w:rPr>
        <w:t>TotalCad</w:t>
      </w:r>
      <w:proofErr w:type="spellEnd"/>
      <w:r>
        <w:rPr>
          <w:rFonts w:ascii="Times New Roman" w:eastAsia="Times New Roman" w:hAnsi="Times New Roman"/>
          <w:bCs/>
          <w:lang w:eastAsia="pt-BR"/>
        </w:rPr>
        <w:t xml:space="preserve"> (Trimble) e à Autodesk (</w:t>
      </w:r>
      <w:proofErr w:type="spellStart"/>
      <w:r>
        <w:rPr>
          <w:rFonts w:ascii="Times New Roman" w:eastAsia="Times New Roman" w:hAnsi="Times New Roman"/>
          <w:bCs/>
          <w:lang w:eastAsia="pt-BR"/>
        </w:rPr>
        <w:t>Revit</w:t>
      </w:r>
      <w:proofErr w:type="spellEnd"/>
      <w:r>
        <w:rPr>
          <w:rFonts w:ascii="Times New Roman" w:eastAsia="Times New Roman" w:hAnsi="Times New Roman"/>
          <w:bCs/>
          <w:lang w:eastAsia="pt-BR"/>
        </w:rPr>
        <w:t>);</w:t>
      </w:r>
    </w:p>
    <w:p w14:paraId="2D50B872" w14:textId="77777777" w:rsidR="00B74D7F" w:rsidRDefault="00B74D7F" w:rsidP="00B74D7F">
      <w:pPr>
        <w:pStyle w:val="PargrafodaLista"/>
        <w:rPr>
          <w:rFonts w:ascii="Times New Roman" w:eastAsia="Times New Roman" w:hAnsi="Times New Roman"/>
          <w:bCs/>
          <w:lang w:eastAsia="pt-BR"/>
        </w:rPr>
      </w:pPr>
    </w:p>
    <w:p w14:paraId="158F1621" w14:textId="1A8D5CE3" w:rsidR="00B74D7F" w:rsidRDefault="00B74D7F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Fomentar a discussão de open softwares para o BIM, propor parcerias do CAU/BR com universidades;</w:t>
      </w:r>
    </w:p>
    <w:p w14:paraId="46C08941" w14:textId="77777777" w:rsidR="00B74D7F" w:rsidRDefault="00B74D7F" w:rsidP="00B74D7F">
      <w:pPr>
        <w:pStyle w:val="PargrafodaLista"/>
        <w:rPr>
          <w:rFonts w:ascii="Times New Roman" w:eastAsia="Times New Roman" w:hAnsi="Times New Roman"/>
          <w:bCs/>
          <w:lang w:eastAsia="pt-BR"/>
        </w:rPr>
      </w:pPr>
    </w:p>
    <w:p w14:paraId="3C3134BA" w14:textId="6B946249" w:rsidR="00B74D7F" w:rsidRDefault="00B74D7F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 xml:space="preserve">Propor que o CAU/BR tenha convênios e parcerias para possibilitar a tríade software, equipamentos e seguros. Podendo fazer parte softwares </w:t>
      </w:r>
      <w:r w:rsidR="008238F8">
        <w:rPr>
          <w:rFonts w:ascii="Times New Roman" w:eastAsia="Times New Roman" w:hAnsi="Times New Roman"/>
          <w:bCs/>
          <w:lang w:eastAsia="pt-BR"/>
        </w:rPr>
        <w:t>não apenas os específicos, mas pacotes da Microsoft, dentre outros. Seguro de responsabilidade civil do profissional, veicular, predial, dentre outros. E convênio para aquisição de equipamentos</w:t>
      </w:r>
      <w:r w:rsidR="00EB5BBC">
        <w:rPr>
          <w:rFonts w:ascii="Times New Roman" w:eastAsia="Times New Roman" w:hAnsi="Times New Roman"/>
          <w:bCs/>
          <w:lang w:eastAsia="pt-BR"/>
        </w:rPr>
        <w:t xml:space="preserve"> (verificando o fundo mais adequado para tal finalidade)</w:t>
      </w:r>
      <w:r w:rsidR="008238F8">
        <w:rPr>
          <w:rFonts w:ascii="Times New Roman" w:eastAsia="Times New Roman" w:hAnsi="Times New Roman"/>
          <w:bCs/>
          <w:lang w:eastAsia="pt-BR"/>
        </w:rPr>
        <w:t>;</w:t>
      </w:r>
    </w:p>
    <w:p w14:paraId="1F113284" w14:textId="77777777" w:rsidR="00EB5BBC" w:rsidRDefault="00EB5BBC" w:rsidP="00EB5BBC">
      <w:pPr>
        <w:pStyle w:val="PargrafodaLista"/>
        <w:rPr>
          <w:rFonts w:ascii="Times New Roman" w:eastAsia="Times New Roman" w:hAnsi="Times New Roman"/>
          <w:bCs/>
          <w:lang w:eastAsia="pt-BR"/>
        </w:rPr>
      </w:pPr>
    </w:p>
    <w:p w14:paraId="368B74EB" w14:textId="1266A64D" w:rsidR="00EB5BBC" w:rsidRPr="00E1060A" w:rsidRDefault="00EB5BBC" w:rsidP="00E106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Solicitar à ASCOM o impulsionamento da comunicação sobre o termo de convênio vigente quando da renovação</w:t>
      </w:r>
      <w:r w:rsidR="00E1060A">
        <w:rPr>
          <w:rFonts w:ascii="Times New Roman" w:eastAsia="Times New Roman" w:hAnsi="Times New Roman"/>
          <w:bCs/>
          <w:lang w:eastAsia="pt-BR"/>
        </w:rPr>
        <w:t>;</w:t>
      </w:r>
    </w:p>
    <w:p w14:paraId="1FD03AB1" w14:textId="77777777" w:rsidR="001126D3" w:rsidRDefault="001126D3" w:rsidP="001126D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</w:p>
    <w:p w14:paraId="0481DB54" w14:textId="77777777" w:rsidR="001126D3" w:rsidRDefault="001126D3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hAnsi="Times New Roman"/>
          <w:lang w:eastAsia="pt-BR"/>
        </w:rPr>
        <w:t xml:space="preserve">Encaminhar esta deliberação para verificação e tomada das seguintes providências, </w:t>
      </w:r>
      <w:r>
        <w:rPr>
          <w:rFonts w:ascii="Times New Roman" w:eastAsia="Times New Roman" w:hAnsi="Times New Roman"/>
          <w:lang w:eastAsia="pt-BR"/>
        </w:rPr>
        <w:t>observado e cumprido o fluxo e prazos a seguir:</w:t>
      </w:r>
    </w:p>
    <w:p w14:paraId="2CB5F80F" w14:textId="77777777" w:rsidR="001126D3" w:rsidRPr="001126D3" w:rsidRDefault="001126D3" w:rsidP="001126D3">
      <w:pPr>
        <w:pStyle w:val="PargrafodaLista"/>
        <w:spacing w:line="12.70pt" w:lineRule="auto"/>
        <w:ind w:start="36pt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1126D3" w14:paraId="15374926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FA2141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5DA913B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D025D5F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C4F6A7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1126D3" w14:paraId="411E3F71" w14:textId="77777777" w:rsidTr="003C7A5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FE009D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A374B" w14:textId="6C83E8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8D7EAD3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586B6F" w14:textId="77777777" w:rsidR="001126D3" w:rsidRDefault="001126D3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1126D3" w14:paraId="6E287F80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749BC8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89174E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SGM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4FE866" w14:textId="0D64E2BE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o presente documento ao Gabinete para ciência, encaminhar para Comunicação para conhecimento </w:t>
            </w:r>
            <w:r w:rsidR="00E1060A">
              <w:rPr>
                <w:rFonts w:ascii="Times New Roman" w:eastAsia="Times New Roman" w:hAnsi="Times New Roman"/>
                <w:lang w:eastAsia="pt-BR"/>
              </w:rPr>
              <w:t>e providências e à AIP para ciência e andamento do processo.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935B75" w14:textId="77777777" w:rsidR="001126D3" w:rsidRDefault="001126D3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Conforme prazo do setor.</w:t>
            </w:r>
          </w:p>
        </w:tc>
      </w:tr>
    </w:tbl>
    <w:p w14:paraId="22B05633" w14:textId="77777777" w:rsidR="001126D3" w:rsidRPr="001126D3" w:rsidRDefault="001126D3" w:rsidP="001126D3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73D1220C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2" w:name="_Hlk66365999"/>
      <w:bookmarkStart w:id="3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4E02E5"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4E02E5">
        <w:rPr>
          <w:rFonts w:ascii="Times New Roman" w:eastAsia="Times New Roman" w:hAnsi="Times New Roman"/>
          <w:sz w:val="22"/>
          <w:szCs w:val="22"/>
          <w:lang w:eastAsia="pt-BR"/>
        </w:rPr>
        <w:t>setembro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777777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430D729" w14:textId="53C078CD" w:rsidR="00CA4209" w:rsidRPr="00B270CE" w:rsidRDefault="0098623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D323DD" wp14:editId="3459474B">
            <wp:simplePos x="0" y="0"/>
            <wp:positionH relativeFrom="column">
              <wp:posOffset>1743075</wp:posOffset>
            </wp:positionH>
            <wp:positionV relativeFrom="paragraph">
              <wp:posOffset>160020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05CAA55" w14:textId="78E71293" w:rsidR="00E22282" w:rsidRPr="00B270CE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A9F1470" w14:textId="77777777" w:rsidR="00986239" w:rsidRPr="00B270CE" w:rsidRDefault="0098623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6A21DBF" w14:textId="77777777" w:rsidR="001126D3" w:rsidRDefault="001126D3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1F7AB81" w14:textId="77777777" w:rsidR="001126D3" w:rsidRDefault="001126D3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D064F6" w14:textId="7436F18E" w:rsidR="00986239" w:rsidRDefault="009F13A8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EDUARDO FAJARDO SOARES</w:t>
      </w:r>
    </w:p>
    <w:p w14:paraId="7282E345" w14:textId="1E19C37E" w:rsidR="00CA4209" w:rsidRDefault="00CA4209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Coordenador</w:t>
      </w:r>
      <w:r w:rsidR="009F13A8">
        <w:rPr>
          <w:rFonts w:ascii="Times New Roman" w:eastAsia="Calibri" w:hAnsi="Times New Roman"/>
          <w:sz w:val="22"/>
          <w:szCs w:val="22"/>
        </w:rPr>
        <w:t>-Adjunto</w:t>
      </w:r>
      <w:r w:rsidR="007155A4">
        <w:rPr>
          <w:rFonts w:ascii="Times New Roman" w:eastAsia="Calibri" w:hAnsi="Times New Roman"/>
          <w:sz w:val="22"/>
          <w:szCs w:val="22"/>
        </w:rPr>
        <w:t xml:space="preserve"> CPP</w:t>
      </w:r>
      <w:r w:rsidRPr="00B270CE">
        <w:rPr>
          <w:rFonts w:ascii="Times New Roman" w:eastAsia="Calibri" w:hAnsi="Times New Roman"/>
          <w:sz w:val="22"/>
          <w:szCs w:val="22"/>
        </w:rPr>
        <w:t>-CAU/BR</w:t>
      </w:r>
    </w:p>
    <w:p w14:paraId="39CDF2FD" w14:textId="77777777" w:rsidR="00866622" w:rsidRPr="00866622" w:rsidRDefault="00866622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4EB7B755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F9CB3F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5372AD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E1E3FE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07A6D79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0B2184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1F2B3D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8A3837C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9F8CA51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BA8399F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B87A603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3BE80C2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44F150D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8888D0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3531002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996466E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286BC5C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9FCE1B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E345132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74CEA8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77E229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69B0C03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244B6E3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E30AD9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DE73BE8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38968F4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CDA028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B8FBA7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DA64BCC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0B467D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E8BCF6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8CF6C37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69054F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1773551" w14:textId="77777777" w:rsidR="001126D3" w:rsidRDefault="001126D3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5DE2026" w14:textId="1645A80E" w:rsidR="00CA4209" w:rsidRPr="00B270CE" w:rsidRDefault="004E02E5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100</w:t>
      </w:r>
      <w:r w:rsidR="00986239">
        <w:rPr>
          <w:rFonts w:ascii="Times New Roman" w:eastAsia="Calibri" w:hAnsi="Times New Roman"/>
          <w:b/>
          <w:sz w:val="22"/>
          <w:szCs w:val="22"/>
        </w:rPr>
        <w:t>ª REUNIÃO ORDINÁRIA DA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 xml:space="preserve"> C</w:t>
      </w:r>
      <w:r w:rsidR="007155A4" w:rsidRPr="00866622">
        <w:rPr>
          <w:rFonts w:ascii="Times New Roman" w:eastAsia="Calibri" w:hAnsi="Times New Roman"/>
          <w:b/>
          <w:sz w:val="22"/>
          <w:szCs w:val="22"/>
        </w:rPr>
        <w:t>PP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25842859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5A0CB04D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3D46F3D" w14:textId="77777777" w:rsidR="00CA4209" w:rsidRPr="00B270CE" w:rsidRDefault="00CA4209" w:rsidP="00CA4209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77BC34E6" w14:textId="77777777" w:rsidR="00CA4209" w:rsidRPr="00B270CE" w:rsidRDefault="00CA4209" w:rsidP="00CA420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CA4209" w:rsidRPr="00B270CE" w14:paraId="05AF404C" w14:textId="77777777" w:rsidTr="0075338F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464F2C" w14:textId="04664F80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5808F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C346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545E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CA4209" w:rsidRPr="00B270CE" w14:paraId="5BAEBEA8" w14:textId="77777777" w:rsidTr="0075338F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424EB2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D1C727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D1D765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410851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E90854" w14:textId="77777777" w:rsidR="00CA4209" w:rsidRPr="00B270CE" w:rsidRDefault="00CA4209" w:rsidP="00CA420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F176EC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6C380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CA4209" w:rsidRPr="00B270CE" w14:paraId="169575F1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529DE" w14:textId="4ACE3B16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B406A2" w14:textId="05ED20AF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6F5EA6" w14:textId="6E8001A4" w:rsidR="00CA4209" w:rsidRPr="00B270CE" w:rsidRDefault="00986239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Cristina Lima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EF26E" w14:textId="142BC97C" w:rsidR="00CA4209" w:rsidRPr="001126D3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F71D8F" w14:textId="77777777" w:rsidR="00CA4209" w:rsidRPr="001126D3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35C83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4FF5CD" w14:textId="725B4F90" w:rsidR="00CA4209" w:rsidRPr="00B270CE" w:rsidRDefault="00E1060A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CA4209" w:rsidRPr="00B270CE" w14:paraId="71DC8754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DA686E" w14:textId="569C3137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E52FEB" w14:textId="34EB9062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BFBE6" w14:textId="7DC3B360" w:rsidR="00CA4209" w:rsidRPr="00B270CE" w:rsidRDefault="007155A4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AB82DE" w14:textId="0E26DF59" w:rsidR="00CA4209" w:rsidRPr="001126D3" w:rsidRDefault="00E1060A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85019" w14:textId="77777777" w:rsidR="00CA4209" w:rsidRPr="001126D3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B59392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EAFC44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1060A" w:rsidRPr="00B270CE" w14:paraId="7D8B20FB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409E6C" w14:textId="75736269" w:rsidR="00E1060A" w:rsidRPr="00B270CE" w:rsidRDefault="00E1060A" w:rsidP="00E1060A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A6748" w14:textId="77777777" w:rsidR="00E1060A" w:rsidRPr="00B270CE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290B06" w14:textId="038992CF" w:rsidR="00E1060A" w:rsidRPr="00B270CE" w:rsidRDefault="00E1060A" w:rsidP="00E106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Vania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Stephan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Burigo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8C52A" w14:textId="3ED0B2DD" w:rsidR="00E1060A" w:rsidRPr="001126D3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D0A9E1" w14:textId="77777777" w:rsidR="00E1060A" w:rsidRPr="001126D3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223D5" w14:textId="77777777" w:rsidR="00E1060A" w:rsidRPr="00B270CE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58F67" w14:textId="4ED00961" w:rsidR="00E1060A" w:rsidRPr="00B270CE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E1060A" w:rsidRPr="00B270CE" w14:paraId="20781BD6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7D30B9" w14:textId="0AA1A425" w:rsidR="00E1060A" w:rsidRPr="00B270CE" w:rsidRDefault="00E1060A" w:rsidP="00E1060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C306A5" w14:textId="77777777" w:rsidR="00E1060A" w:rsidRPr="00B270CE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2AED3" w14:textId="7A634EB9" w:rsidR="00E1060A" w:rsidRPr="00B270CE" w:rsidRDefault="00E1060A" w:rsidP="00E106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Gilcinéa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59A80C" w14:textId="1E049B58" w:rsidR="00E1060A" w:rsidRPr="001126D3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90B492" w14:textId="77777777" w:rsidR="00E1060A" w:rsidRPr="001126D3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6C0136" w14:textId="77777777" w:rsidR="00E1060A" w:rsidRPr="00B270CE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7722A0" w14:textId="77777777" w:rsidR="00E1060A" w:rsidRPr="00B270CE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1060A" w:rsidRPr="00B270CE" w14:paraId="028F2AD8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9934" w14:textId="5FAECE38" w:rsidR="00E1060A" w:rsidRPr="00B270CE" w:rsidRDefault="00E1060A" w:rsidP="00E1060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2216A" w14:textId="77777777" w:rsidR="00E1060A" w:rsidRPr="00B270CE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8C69C" w14:textId="52E09E54" w:rsidR="00E1060A" w:rsidRPr="00B270CE" w:rsidRDefault="00E1060A" w:rsidP="00E1060A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Rogério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Markiewicz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88261D" w14:textId="31C82EED" w:rsidR="00E1060A" w:rsidRPr="001126D3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2AFF66" w14:textId="77777777" w:rsidR="00E1060A" w:rsidRPr="001126D3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94D63B" w14:textId="77777777" w:rsidR="00E1060A" w:rsidRPr="00B270CE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EB57AB" w14:textId="77777777" w:rsidR="00E1060A" w:rsidRPr="00B270CE" w:rsidRDefault="00E1060A" w:rsidP="00E1060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1060A" w:rsidRPr="00B270CE" w14:paraId="57C577EA" w14:textId="77777777" w:rsidTr="0075338F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EA02B3" w14:textId="77777777" w:rsidR="00E1060A" w:rsidRPr="00B270CE" w:rsidRDefault="00E1060A" w:rsidP="00E1060A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A7649B9" w14:textId="77777777" w:rsidR="00E1060A" w:rsidRPr="00B270CE" w:rsidRDefault="00E1060A" w:rsidP="00E1060A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F6F6A2" w14:textId="77777777" w:rsidR="00E1060A" w:rsidRPr="00B270CE" w:rsidRDefault="00E1060A" w:rsidP="00E1060A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B604FB7" w14:textId="77777777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8DECF0F" w14:textId="77777777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BA5966" w14:textId="77777777" w:rsidR="00E1060A" w:rsidRPr="00B270CE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6048DEC" w14:textId="77777777" w:rsidR="00E1060A" w:rsidRPr="00B270CE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E1060A" w:rsidRPr="00B270CE" w14:paraId="489A94E0" w14:textId="77777777" w:rsidTr="0075338F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D963C66" w14:textId="77777777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17980094" w14:textId="77777777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D5AFA58" w14:textId="1B733AC6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100ª REUNIÃO </w:t>
            </w:r>
            <w:r w:rsidRPr="001126D3">
              <w:rPr>
                <w:rFonts w:ascii="Times New Roman" w:eastAsia="Calibri" w:hAnsi="Times New Roman"/>
                <w:b/>
                <w:sz w:val="22"/>
                <w:szCs w:val="22"/>
              </w:rPr>
              <w:t>ORDINÁRIA DA CPP-CAU/BR</w:t>
            </w:r>
          </w:p>
          <w:p w14:paraId="6642CDDE" w14:textId="77777777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BE0BDED" w14:textId="162A02E9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>8/09/2021</w:t>
            </w:r>
          </w:p>
          <w:p w14:paraId="67E305BC" w14:textId="77777777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B5FF8EF" w14:textId="7A4E7037" w:rsidR="00E1060A" w:rsidRPr="00E1060A" w:rsidRDefault="00E1060A" w:rsidP="00E1060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Convênios para pugnar o aperfeiçoamento da atividade profissional</w:t>
            </w:r>
          </w:p>
          <w:p w14:paraId="7BDD910F" w14:textId="77777777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E12DB0A" w14:textId="6EC58295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346A12BC" w14:textId="77777777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45D72C3" w14:textId="2AD4C24A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 Conselheira Cristina Barreiros e Vania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Burigo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justificaram a ausência.</w:t>
            </w:r>
          </w:p>
          <w:p w14:paraId="70089314" w14:textId="77777777" w:rsidR="00E1060A" w:rsidRPr="001126D3" w:rsidRDefault="00E1060A" w:rsidP="00E1060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3FF6A38" w14:textId="3CFCA697" w:rsidR="00E1060A" w:rsidRPr="001126D3" w:rsidRDefault="00E1060A" w:rsidP="00E1060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Caroline </w:t>
            </w:r>
            <w:proofErr w:type="gramStart"/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Bertol </w:t>
            </w:r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</w:t>
            </w:r>
            <w:proofErr w:type="gramEnd"/>
            <w:r w:rsidRPr="001126D3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dos trabalhos 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0F257A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  <w:r w:rsidRPr="001126D3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): </w:t>
            </w:r>
            <w:r w:rsidR="000F257A">
              <w:rPr>
                <w:rFonts w:ascii="Times New Roman" w:hAnsi="Times New Roman"/>
                <w:sz w:val="22"/>
                <w:szCs w:val="22"/>
                <w:lang w:eastAsia="pt-BR"/>
              </w:rPr>
              <w:t>Eduardo Fajardo Soares</w:t>
            </w:r>
          </w:p>
        </w:tc>
      </w:tr>
      <w:bookmarkEnd w:id="2"/>
    </w:tbl>
    <w:p w14:paraId="6D4E277E" w14:textId="77777777" w:rsidR="00CA4209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EA6BF14" w14:textId="7626A057" w:rsidR="00C8256D" w:rsidRDefault="00C8256D" w:rsidP="00CA4209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bookmarkEnd w:id="0"/>
    <w:bookmarkEnd w:id="1"/>
    <w:bookmarkEnd w:id="3"/>
    <w:p w14:paraId="00EBF9E8" w14:textId="77DEE842" w:rsidR="001126D3" w:rsidRDefault="001126D3" w:rsidP="00CA4209">
      <w:pPr>
        <w:rPr>
          <w:rFonts w:ascii="Times New Roman" w:eastAsia="Calibri" w:hAnsi="Times New Roman"/>
          <w:b/>
          <w:sz w:val="22"/>
          <w:szCs w:val="22"/>
        </w:rPr>
      </w:pPr>
    </w:p>
    <w:sectPr w:rsidR="001126D3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960A2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0F257A"/>
    <w:rsid w:val="001126D3"/>
    <w:rsid w:val="00150026"/>
    <w:rsid w:val="00175837"/>
    <w:rsid w:val="00176770"/>
    <w:rsid w:val="00193E0F"/>
    <w:rsid w:val="00204080"/>
    <w:rsid w:val="00245497"/>
    <w:rsid w:val="00250E7B"/>
    <w:rsid w:val="00331A96"/>
    <w:rsid w:val="003B00D3"/>
    <w:rsid w:val="00402B92"/>
    <w:rsid w:val="004808A7"/>
    <w:rsid w:val="004E02E5"/>
    <w:rsid w:val="00502864"/>
    <w:rsid w:val="007155A4"/>
    <w:rsid w:val="00736704"/>
    <w:rsid w:val="0075338F"/>
    <w:rsid w:val="00783D72"/>
    <w:rsid w:val="008238F8"/>
    <w:rsid w:val="00866622"/>
    <w:rsid w:val="008960A2"/>
    <w:rsid w:val="009146D8"/>
    <w:rsid w:val="00986239"/>
    <w:rsid w:val="009A7A63"/>
    <w:rsid w:val="009F13A8"/>
    <w:rsid w:val="00A409A5"/>
    <w:rsid w:val="00A9258D"/>
    <w:rsid w:val="00B270CE"/>
    <w:rsid w:val="00B7187E"/>
    <w:rsid w:val="00B74D7F"/>
    <w:rsid w:val="00BE23DE"/>
    <w:rsid w:val="00BF473E"/>
    <w:rsid w:val="00C00FD5"/>
    <w:rsid w:val="00C252A4"/>
    <w:rsid w:val="00C25F47"/>
    <w:rsid w:val="00C6344C"/>
    <w:rsid w:val="00C8256D"/>
    <w:rsid w:val="00CA4209"/>
    <w:rsid w:val="00DB2DA6"/>
    <w:rsid w:val="00E1060A"/>
    <w:rsid w:val="00E127C7"/>
    <w:rsid w:val="00E22282"/>
    <w:rsid w:val="00E61C78"/>
    <w:rsid w:val="00E625E1"/>
    <w:rsid w:val="00EB5BBC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cp:lastPrinted>2021-09-08T15:59:00Z</cp:lastPrinted>
  <dcterms:created xsi:type="dcterms:W3CDTF">2021-09-30T14:11:00Z</dcterms:created>
  <dcterms:modified xsi:type="dcterms:W3CDTF">2021-09-30T14:11:00Z</dcterms:modified>
</cp:coreProperties>
</file>