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024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4E40AA4" w:rsidR="00E22282" w:rsidRDefault="00A373A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53834E8B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4024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5992B64" w14:textId="1A6F015C" w:rsidR="00331A96" w:rsidRPr="00E22282" w:rsidRDefault="0040240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Presidência do 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791C2124" w:rsidR="00331A96" w:rsidRPr="00E22282" w:rsidRDefault="00001A8D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Protocolo de Intenções com a Artemísia</w:t>
            </w:r>
          </w:p>
        </w:tc>
      </w:tr>
    </w:tbl>
    <w:p w14:paraId="5782DD5C" w14:textId="0CB6BE45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5149E0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3E6B52">
        <w:rPr>
          <w:rFonts w:ascii="Times New Roman" w:hAnsi="Times New Roman"/>
          <w:smallCaps/>
          <w:sz w:val="22"/>
          <w:szCs w:val="22"/>
          <w:lang w:eastAsia="pt-BR"/>
        </w:rPr>
        <w:t>00</w:t>
      </w:r>
      <w:r w:rsidR="00164EDF">
        <w:rPr>
          <w:rFonts w:ascii="Times New Roman" w:hAnsi="Times New Roman"/>
          <w:smallCaps/>
          <w:sz w:val="22"/>
          <w:szCs w:val="22"/>
          <w:lang w:eastAsia="pt-BR"/>
        </w:rPr>
        <w:t>7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7C80AAE5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986239">
        <w:rPr>
          <w:rFonts w:ascii="Times New Roman" w:hAnsi="Times New Roman"/>
          <w:sz w:val="22"/>
          <w:szCs w:val="22"/>
          <w:lang w:eastAsia="pt-BR"/>
        </w:rPr>
        <w:t>videoconferência, no dia 1</w:t>
      </w:r>
      <w:r w:rsidR="00215FCC">
        <w:rPr>
          <w:rFonts w:ascii="Times New Roman" w:hAnsi="Times New Roman"/>
          <w:sz w:val="22"/>
          <w:szCs w:val="22"/>
          <w:lang w:eastAsia="pt-BR"/>
        </w:rPr>
        <w:t>0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agosto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A705289" w14:textId="2266A20F" w:rsidR="00402402" w:rsidRDefault="00E4298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 necessidade de acompanhamento de ações que tratem sobre Políticas Profissionais junto às entidade</w:t>
      </w:r>
      <w:r w:rsidR="009902AD">
        <w:rPr>
          <w:rFonts w:ascii="Times New Roman" w:hAnsi="Times New Roman"/>
          <w:sz w:val="22"/>
          <w:szCs w:val="22"/>
          <w:lang w:eastAsia="pt-BR"/>
        </w:rPr>
        <w:t>s</w:t>
      </w:r>
      <w:r>
        <w:rPr>
          <w:rFonts w:ascii="Times New Roman" w:hAnsi="Times New Roman"/>
          <w:sz w:val="22"/>
          <w:szCs w:val="22"/>
          <w:lang w:eastAsia="pt-BR"/>
        </w:rPr>
        <w:t xml:space="preserve"> e com os CAU/UF;</w:t>
      </w:r>
    </w:p>
    <w:p w14:paraId="5663F16A" w14:textId="533152C9" w:rsidR="00001A8D" w:rsidRDefault="00001A8D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641DCB6" w14:textId="0E3BA656" w:rsidR="00001A8D" w:rsidRDefault="00001A8D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 participação da Artemísia na Reunião da CPP ocorrida na 96ª Reunião Ordinária da CPP-CAU/BR;</w:t>
      </w:r>
    </w:p>
    <w:p w14:paraId="2168E7F1" w14:textId="5096D2F4" w:rsidR="00001A8D" w:rsidRDefault="00001A8D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527C2A4" w14:textId="16FBDD52" w:rsidR="00001A8D" w:rsidRDefault="00001A8D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a Artemísia possui importantes dados de empreendedorismo social que poderiam alimentar o Mapa de ATHIS; e</w:t>
      </w:r>
    </w:p>
    <w:p w14:paraId="75CBFD7E" w14:textId="77777777" w:rsidR="00402402" w:rsidRDefault="0040240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480829A5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5543A9D" w14:textId="075B822B" w:rsidR="00402402" w:rsidRDefault="00001A8D" w:rsidP="00D47BC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Apoiar a Coalizão pela Habitação – Artemísia em suas ações conjuntas com o CAU/BR;</w:t>
      </w:r>
    </w:p>
    <w:p w14:paraId="5C9D5009" w14:textId="77777777" w:rsidR="00001A8D" w:rsidRDefault="00001A8D" w:rsidP="00001A8D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46A1056" w14:textId="4577288D" w:rsidR="00001A8D" w:rsidRDefault="00001A8D" w:rsidP="00D47BC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Indicar ao Gabinete da Presidência do CAU/BR a oficialização de Protocolo de Intenções para ações conjuntas com a Artemísia;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71C46818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1D035E36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presente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D257E12" w:rsidR="00F22051" w:rsidRPr="00215FCC" w:rsidRDefault="00402402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25E6A7F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32ABB92B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Encaminhar </w:t>
            </w:r>
            <w:r w:rsidR="00E4298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para o Gabinete para ciência e encaminhamento dos nomes indicados aos respectivos organizadores.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44A8BAF6" w:rsidR="00F22051" w:rsidRPr="00F22051" w:rsidRDefault="00215FCC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Até </w:t>
            </w:r>
            <w:r w:rsidR="0069494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dias após assinatura do documento.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07D7B87" w14:textId="77777777" w:rsidR="00A373A2" w:rsidRPr="00F22051" w:rsidRDefault="00A373A2" w:rsidP="00A373A2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48603045" w:rsidR="00CA4209" w:rsidRDefault="00CA4209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2" w:name="_Hlk66365999"/>
      <w:bookmarkStart w:id="3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986239"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215FCC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de a</w:t>
      </w:r>
      <w:r w:rsidR="00986239">
        <w:rPr>
          <w:rFonts w:ascii="Times New Roman" w:eastAsia="Times New Roman" w:hAnsi="Times New Roman"/>
          <w:sz w:val="22"/>
          <w:szCs w:val="22"/>
          <w:lang w:eastAsia="pt-BR"/>
        </w:rPr>
        <w:t>gosto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de 2021.</w:t>
      </w:r>
    </w:p>
    <w:p w14:paraId="5198F29F" w14:textId="77777777" w:rsidR="00A373A2" w:rsidRDefault="00A373A2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2821670" w14:textId="77777777" w:rsidR="005149E0" w:rsidRDefault="005149E0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33A3BE93" w14:textId="77777777" w:rsidR="005149E0" w:rsidRDefault="005149E0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BD2D8DB" w14:textId="77777777" w:rsidR="005149E0" w:rsidRDefault="005149E0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2D62006" w14:textId="77777777" w:rsidR="005149E0" w:rsidRDefault="005149E0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B97778B" w14:textId="77777777" w:rsidR="005149E0" w:rsidRDefault="005149E0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3A09161" w14:textId="77777777" w:rsidR="00A373A2" w:rsidRDefault="00A373A2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BE9F1F1" w14:textId="77777777" w:rsidR="00A373A2" w:rsidRPr="00B270CE" w:rsidRDefault="00A373A2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A33B91" w14:textId="77777777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505CAA55" w14:textId="57665F37" w:rsidR="00E22282" w:rsidRPr="00B270CE" w:rsidRDefault="00986239" w:rsidP="00001A8D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D323DD" wp14:editId="73B4AFAB">
            <wp:simplePos x="0" y="0"/>
            <wp:positionH relativeFrom="column">
              <wp:posOffset>1743075</wp:posOffset>
            </wp:positionH>
            <wp:positionV relativeFrom="paragraph">
              <wp:posOffset>121920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14ED6799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A9F1470" w14:textId="77777777" w:rsidR="00986239" w:rsidRPr="00B270CE" w:rsidRDefault="00986239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62D7A121" w14:textId="77777777" w:rsidR="00E42986" w:rsidRDefault="00E42986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460647" w14:textId="77777777" w:rsidR="00E42986" w:rsidRDefault="00E42986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D064F6" w14:textId="054D4B15" w:rsidR="00986239" w:rsidRDefault="007155A4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CRISTINA BARREIROS</w:t>
      </w:r>
    </w:p>
    <w:p w14:paraId="7282E345" w14:textId="25BDDB1B" w:rsidR="00CA4209" w:rsidRDefault="00CA4209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Coordenadora</w:t>
      </w:r>
      <w:r w:rsidR="007155A4">
        <w:rPr>
          <w:rFonts w:ascii="Times New Roman" w:eastAsia="Calibri" w:hAnsi="Times New Roman"/>
          <w:sz w:val="22"/>
          <w:szCs w:val="22"/>
        </w:rPr>
        <w:t xml:space="preserve"> da CPP</w:t>
      </w:r>
      <w:r w:rsidRPr="00B270CE">
        <w:rPr>
          <w:rFonts w:ascii="Times New Roman" w:eastAsia="Calibri" w:hAnsi="Times New Roman"/>
          <w:sz w:val="22"/>
          <w:szCs w:val="22"/>
        </w:rPr>
        <w:t>-CAU/BR</w:t>
      </w:r>
    </w:p>
    <w:p w14:paraId="1BD27F90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75746F6E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EE3D10A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54D72CB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5DDA8E1E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48AEC7E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09F5E37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7CEE1F8C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563D2735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3161079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0829ADF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D7C173C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C942871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AE040F8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782937FB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60557E1F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4AD45D14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50039EBB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35ED5D4D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6E2125FE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8BB650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181EA837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6B27F914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778B6FD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3B4DB95C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FCCD1D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5F9A1F2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36A93DE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15B7DB79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496B78AA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3B00E514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C61098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59AE01DB" w14:textId="77777777" w:rsidR="005149E0" w:rsidRDefault="005149E0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38A0F85" w14:textId="77777777" w:rsidR="005149E0" w:rsidRDefault="005149E0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1B68084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716D1BF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1D60482" w14:textId="77777777" w:rsidR="00A373A2" w:rsidRDefault="00A373A2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35DE2026" w14:textId="2F8E6CB5" w:rsidR="00CA4209" w:rsidRPr="00B270CE" w:rsidRDefault="0098623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99ª REUNIÃO ORDINÁRIA DA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 xml:space="preserve"> C</w:t>
      </w:r>
      <w:r w:rsidR="007155A4" w:rsidRPr="00866622">
        <w:rPr>
          <w:rFonts w:ascii="Times New Roman" w:eastAsia="Calibri" w:hAnsi="Times New Roman"/>
          <w:b/>
          <w:sz w:val="22"/>
          <w:szCs w:val="22"/>
        </w:rPr>
        <w:t>PP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25842859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5A0CB04D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3D46F3D" w14:textId="77777777" w:rsidR="00CA4209" w:rsidRPr="00B270CE" w:rsidRDefault="00CA4209" w:rsidP="00CA4209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77BC34E6" w14:textId="77777777" w:rsidR="00CA4209" w:rsidRPr="00B270CE" w:rsidRDefault="00CA4209" w:rsidP="00CA420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CA4209" w:rsidRPr="00B270CE" w14:paraId="05AF404C" w14:textId="77777777" w:rsidTr="0075338F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A464F2C" w14:textId="04664F80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65808F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5C346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E545E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CA4209" w:rsidRPr="00B270CE" w14:paraId="5BAEBEA8" w14:textId="77777777" w:rsidTr="0075338F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424EB2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D1C727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D1D765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410851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E90854" w14:textId="77777777" w:rsidR="00CA4209" w:rsidRPr="00B270CE" w:rsidRDefault="00CA4209" w:rsidP="00CA420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F176EC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6C380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CA4209" w:rsidRPr="00B270CE" w14:paraId="169575F1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D529DE" w14:textId="4ACE3B16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B406A2" w14:textId="05ED20AF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6F5EA6" w14:textId="6E8001A4" w:rsidR="00CA4209" w:rsidRPr="00B270CE" w:rsidRDefault="00986239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Cristina Lima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EF26E" w14:textId="2955A9DB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F71D8F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35C83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4FF5CD" w14:textId="0D5FA550" w:rsidR="00CA4209" w:rsidRPr="00B270CE" w:rsidRDefault="00001A8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CA4209" w:rsidRPr="00B270CE" w14:paraId="71DC8754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DA686E" w14:textId="569C3137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E52FEB" w14:textId="34EB9062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6BFBE6" w14:textId="7DC3B360" w:rsidR="00CA4209" w:rsidRPr="00B270CE" w:rsidRDefault="007155A4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AB82DE" w14:textId="7D36FFBF" w:rsidR="00CA4209" w:rsidRPr="00215FCC" w:rsidRDefault="00F31165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C85019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B59392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EAFC44" w14:textId="41FE41FD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7D8B20FB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409E6C" w14:textId="75736269" w:rsidR="00CA4209" w:rsidRPr="00B270CE" w:rsidRDefault="007155A4" w:rsidP="00CA4209">
            <w:pPr>
              <w:ind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0A6748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290B06" w14:textId="4097154E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Vania Stephan Marroni Burigo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98C52A" w14:textId="0888F7F5" w:rsidR="00CA4209" w:rsidRPr="00215FCC" w:rsidRDefault="009902A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D0A9E1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223D5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F58F67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20781BD6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7D30B9" w14:textId="0AA1A425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C306A5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E2AED3" w14:textId="41451994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Gilcinea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59A80C" w14:textId="099D2722" w:rsidR="00CA4209" w:rsidRPr="00215FCC" w:rsidRDefault="009902A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90B492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6C01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7722A0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028F2AD8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D09934" w14:textId="5FAECE38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2216A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8C69C" w14:textId="5681BD9C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Rogério Markiewicz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88261D" w14:textId="56620E73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2AFF66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94D63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EB57AB" w14:textId="0AD12E18" w:rsidR="00CA4209" w:rsidRPr="00B270CE" w:rsidRDefault="00001A8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CA4209" w:rsidRPr="00B270CE" w14:paraId="57C577EA" w14:textId="77777777" w:rsidTr="0075338F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EA02B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A7649B9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F6F6A2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B604FB7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8DECF0F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6BA5966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6048DEC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489A94E0" w14:textId="77777777" w:rsidTr="0075338F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D963C66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17980094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D5AFA58" w14:textId="78440F95" w:rsidR="00CA4209" w:rsidRPr="00B270CE" w:rsidRDefault="0098623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99</w:t>
            </w:r>
            <w:r w:rsidR="00CA4209"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ORDINÁRIA DA</w:t>
            </w:r>
            <w:r w:rsidR="00CA4209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C</w:t>
            </w:r>
            <w:r w:rsidR="007155A4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>PP</w:t>
            </w:r>
            <w:r w:rsidR="00CA4209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>-CAU/</w:t>
            </w:r>
            <w:r w:rsidR="00CA4209" w:rsidRPr="00B270CE">
              <w:rPr>
                <w:rFonts w:ascii="Times New Roman" w:eastAsia="Calibri" w:hAnsi="Times New Roman"/>
                <w:b/>
                <w:sz w:val="22"/>
                <w:szCs w:val="22"/>
              </w:rPr>
              <w:t>BR</w:t>
            </w:r>
          </w:p>
          <w:p w14:paraId="6642CDDE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BE0BDED" w14:textId="01439615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</w:t>
            </w:r>
            <w:r w:rsidRPr="007155A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ta: 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="00215FCC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7155A4">
              <w:rPr>
                <w:rFonts w:ascii="Times New Roman" w:hAnsi="Times New Roman"/>
                <w:sz w:val="22"/>
                <w:szCs w:val="22"/>
                <w:lang w:eastAsia="pt-BR"/>
              </w:rPr>
              <w:t>/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08</w:t>
            </w:r>
            <w:r w:rsidRPr="007155A4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67E305BC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B5FF8EF" w14:textId="30257C38" w:rsidR="00CA4209" w:rsidRPr="00B270CE" w:rsidRDefault="00CA4209" w:rsidP="00CA420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="00E42986">
              <w:rPr>
                <w:rFonts w:ascii="Times New Roman" w:hAnsi="Times New Roman"/>
                <w:bCs/>
                <w:sz w:val="22"/>
                <w:szCs w:val="22"/>
              </w:rPr>
              <w:t>Indicações de conselheiros para representações.</w:t>
            </w:r>
          </w:p>
          <w:p w14:paraId="7BDD910F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E12DB0A" w14:textId="68CCA8B2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Sim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69494B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69494B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346A12BC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45D72C3" w14:textId="4537D906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  <w:r w:rsidR="00001A8D">
              <w:rPr>
                <w:rFonts w:ascii="Times New Roman" w:hAnsi="Times New Roman"/>
                <w:sz w:val="22"/>
                <w:szCs w:val="22"/>
                <w:lang w:eastAsia="pt-BR"/>
              </w:rPr>
              <w:t>Conselheira Cristina Barreiros e Rogério Markiewicz tiveram que se ausentar no momento da votação.</w:t>
            </w:r>
          </w:p>
          <w:p w14:paraId="70089314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3FF6A38" w14:textId="03CDE0FA" w:rsidR="00CA4209" w:rsidRPr="00B270CE" w:rsidRDefault="00CA4209" w:rsidP="0098623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Caroline Bertol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 dos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trabalhos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(coordenador</w:t>
            </w:r>
            <w:r w:rsidR="00215FCC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): </w:t>
            </w:r>
            <w:r w:rsidR="00986239"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Cristina </w:t>
            </w:r>
            <w:r w:rsidR="007155A4"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Barreiros</w:t>
            </w:r>
          </w:p>
        </w:tc>
      </w:tr>
      <w:bookmarkEnd w:id="2"/>
    </w:tbl>
    <w:p w14:paraId="6D4E277E" w14:textId="77777777" w:rsidR="00CA4209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EA6BF14" w14:textId="7626A057" w:rsidR="00C8256D" w:rsidRDefault="00C8256D" w:rsidP="00CA4209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bookmarkEnd w:id="0"/>
    <w:bookmarkEnd w:id="1"/>
    <w:bookmarkEnd w:id="3"/>
    <w:p w14:paraId="230B0ECB" w14:textId="10440F1B" w:rsidR="00402B92" w:rsidRDefault="00402B92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E043DE7" w14:textId="23C77826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36590A3E" w14:textId="10EACE75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AFF217E" w14:textId="48B4A116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4949950" w14:textId="63CA877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BBC1EFF" w14:textId="2AFE080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E8619CD" w14:textId="2998CEF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6481552" w14:textId="7666CAD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80BB6D" w14:textId="45A3214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E40BB73" w14:textId="3463DAA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5C83B7D" w14:textId="1D9F302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F075135" w14:textId="56C366EC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1505190" w14:textId="2155D562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4E7E2CC" w14:textId="7EF48FE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741DBC1" w14:textId="0498233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B8B3C2F" w14:textId="0790BD0E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6B17DBA" w14:textId="723138E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5604104" w14:textId="38AB2DAA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A03AC3A" w14:textId="19F2DBE7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4EAF48D" w14:textId="14B4919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A2558C" w14:textId="4EB8C54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sectPr w:rsidR="007B77D3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93D8602" w14:textId="77777777" w:rsidR="00F97B18" w:rsidRDefault="00F97B18" w:rsidP="00783D72">
      <w:r>
        <w:separator/>
      </w:r>
    </w:p>
  </w:endnote>
  <w:endnote w:type="continuationSeparator" w:id="0">
    <w:p w14:paraId="165CD7CB" w14:textId="77777777" w:rsidR="00F97B18" w:rsidRDefault="00F97B1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8610D0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E5AD36" w14:textId="77777777" w:rsidR="00F97B18" w:rsidRDefault="00F97B18" w:rsidP="00783D72">
      <w:r>
        <w:separator/>
      </w:r>
    </w:p>
  </w:footnote>
  <w:footnote w:type="continuationSeparator" w:id="0">
    <w:p w14:paraId="703E44DB" w14:textId="77777777" w:rsidR="00F97B18" w:rsidRDefault="00F97B1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A8D"/>
    <w:rsid w:val="00011DDC"/>
    <w:rsid w:val="00021718"/>
    <w:rsid w:val="000C4650"/>
    <w:rsid w:val="001255F3"/>
    <w:rsid w:val="00150026"/>
    <w:rsid w:val="00164EDF"/>
    <w:rsid w:val="00175837"/>
    <w:rsid w:val="00176770"/>
    <w:rsid w:val="00193E0F"/>
    <w:rsid w:val="00204080"/>
    <w:rsid w:val="00215FCC"/>
    <w:rsid w:val="00226925"/>
    <w:rsid w:val="00245497"/>
    <w:rsid w:val="00250E7B"/>
    <w:rsid w:val="00331A96"/>
    <w:rsid w:val="003371D4"/>
    <w:rsid w:val="00393636"/>
    <w:rsid w:val="003B00D3"/>
    <w:rsid w:val="003E6B52"/>
    <w:rsid w:val="00402402"/>
    <w:rsid w:val="00402B92"/>
    <w:rsid w:val="004808A7"/>
    <w:rsid w:val="004F5A88"/>
    <w:rsid w:val="00502864"/>
    <w:rsid w:val="005149E0"/>
    <w:rsid w:val="0069494B"/>
    <w:rsid w:val="007155A4"/>
    <w:rsid w:val="0072349D"/>
    <w:rsid w:val="00736704"/>
    <w:rsid w:val="0075338F"/>
    <w:rsid w:val="00783D72"/>
    <w:rsid w:val="007B77D3"/>
    <w:rsid w:val="0080202A"/>
    <w:rsid w:val="008610D0"/>
    <w:rsid w:val="00866622"/>
    <w:rsid w:val="008B1762"/>
    <w:rsid w:val="00986239"/>
    <w:rsid w:val="009902AD"/>
    <w:rsid w:val="009A7A63"/>
    <w:rsid w:val="009C58D7"/>
    <w:rsid w:val="00A373A2"/>
    <w:rsid w:val="00A409A5"/>
    <w:rsid w:val="00A9258D"/>
    <w:rsid w:val="00B270CE"/>
    <w:rsid w:val="00B550F8"/>
    <w:rsid w:val="00B7187E"/>
    <w:rsid w:val="00BE23DE"/>
    <w:rsid w:val="00BF473E"/>
    <w:rsid w:val="00C00FD5"/>
    <w:rsid w:val="00C25F47"/>
    <w:rsid w:val="00C33DC9"/>
    <w:rsid w:val="00C6344C"/>
    <w:rsid w:val="00C8256D"/>
    <w:rsid w:val="00CA4209"/>
    <w:rsid w:val="00DB2DA6"/>
    <w:rsid w:val="00DE1298"/>
    <w:rsid w:val="00DE5A02"/>
    <w:rsid w:val="00E127C7"/>
    <w:rsid w:val="00E22282"/>
    <w:rsid w:val="00E42986"/>
    <w:rsid w:val="00E61C78"/>
    <w:rsid w:val="00E625E1"/>
    <w:rsid w:val="00ED7498"/>
    <w:rsid w:val="00F22051"/>
    <w:rsid w:val="00F31165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B77D3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77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2021-09-01T14:50:00Z</dcterms:created>
  <dcterms:modified xsi:type="dcterms:W3CDTF">2021-09-01T14:50:00Z</dcterms:modified>
</cp:coreProperties>
</file>