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58"/>
        <w:gridCol w:w="7826"/>
      </w:tblGrid>
      <w:tr w:rsidR="003852AF" w:rsidRPr="00835274" w:rsidTr="00D4569D">
        <w:trPr>
          <w:cantSplit/>
          <w:trHeight w:val="283"/>
          <w:jc w:val="center"/>
        </w:trPr>
        <w:tc>
          <w:tcPr>
            <w:tcW w:w="87.9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9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D4569D">
        <w:trPr>
          <w:cantSplit/>
          <w:trHeight w:val="283"/>
          <w:jc w:val="center"/>
        </w:trPr>
        <w:tc>
          <w:tcPr>
            <w:tcW w:w="87.9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9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D4569D">
        <w:trPr>
          <w:cantSplit/>
          <w:trHeight w:val="283"/>
          <w:jc w:val="center"/>
        </w:trPr>
        <w:tc>
          <w:tcPr>
            <w:tcW w:w="87.9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9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EA4A0A" w:rsidP="00B264C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A031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CONVOCAÇÃO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 COMISSÃO DE POLÍTICA PROFISSIONAL DO CAU/BR</w:t>
            </w:r>
            <w:r w:rsidR="00D456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PARA </w:t>
            </w:r>
            <w:r w:rsidR="00D304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PARTICIPAÇÃO 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</w:t>
            </w:r>
            <w:r w:rsidR="00F64A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</w:t>
            </w:r>
            <w:r w:rsidR="00D304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 </w:t>
            </w:r>
            <w:r w:rsidR="00F64A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CONGRESSO </w:t>
            </w:r>
            <w:r w:rsidR="00B264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BRASILEIRO DE </w:t>
            </w:r>
            <w:r w:rsidR="00D304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HABITAÇÃO </w:t>
            </w:r>
            <w:r w:rsidR="00B264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  <w:r w:rsidR="00D304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OCIAL </w:t>
            </w:r>
            <w:r w:rsidR="00B264C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AGENTES PÚBLICOS DE HABITAÇÃO A SER REALIZADO NA CIDADE DE FOZ DE IGUAÇU/PR, JUNTAMENTE COM A 74ª REUNIÃO ORDINÁRIA DA CPP-CAU/BR NOS DIAS 8, 9 E 10 DE ABRIL DE 2019.</w:t>
            </w:r>
          </w:p>
        </w:tc>
      </w:tr>
    </w:tbl>
    <w:p w:rsidR="003852AF" w:rsidRPr="00835274" w:rsidRDefault="008337E0" w:rsidP="00D4569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ind w:start="-7.10pt" w:end="-7.05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F64AF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, reunida 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973137">
        <w:rPr>
          <w:rFonts w:ascii="Times New Roman" w:eastAsia="Times New Roman" w:hAnsi="Times New Roman"/>
          <w:sz w:val="22"/>
          <w:szCs w:val="22"/>
          <w:lang w:eastAsia="pt-BR"/>
        </w:rPr>
        <w:t>a sede do CAU/</w:t>
      </w:r>
      <w:r w:rsidR="00D57D1E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D6406A">
        <w:rPr>
          <w:rFonts w:ascii="Times New Roman" w:eastAsia="Times New Roman" w:hAnsi="Times New Roman"/>
          <w:sz w:val="22"/>
          <w:szCs w:val="22"/>
          <w:lang w:eastAsia="pt-BR"/>
        </w:rPr>
        <w:t>13 de março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IV – propor, apreciar e deliberar sobre diretrizes para implementação e difusão de ações visando à valorização profissional;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Pr="007A0310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F11D0C" w:rsidRPr="007A0310" w:rsidRDefault="00F11D0C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hAnsi="Times New Roman"/>
          <w:color w:val="000000"/>
          <w:sz w:val="22"/>
          <w:szCs w:val="22"/>
        </w:rPr>
        <w:t> </w:t>
      </w:r>
    </w:p>
    <w:p w:rsidR="00F11D0C" w:rsidRDefault="00F228D7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 w:rsidR="00F11D0C" w:rsidRPr="007A0310"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  <w:r w:rsidR="00D6406A">
        <w:rPr>
          <w:rFonts w:ascii="Times New Roman" w:hAnsi="Times New Roman"/>
          <w:color w:val="000000"/>
          <w:sz w:val="22"/>
          <w:szCs w:val="22"/>
        </w:rPr>
        <w:t xml:space="preserve"> e</w:t>
      </w:r>
    </w:p>
    <w:p w:rsidR="00D6406A" w:rsidRDefault="00D6406A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D6406A" w:rsidRDefault="0056305B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Considerando a </w:t>
      </w:r>
      <w:r w:rsidR="00B264C0">
        <w:rPr>
          <w:rFonts w:ascii="Times New Roman" w:hAnsi="Times New Roman"/>
          <w:color w:val="000000"/>
          <w:sz w:val="22"/>
          <w:szCs w:val="22"/>
        </w:rPr>
        <w:t>necessidade de aproximação do CAU/BR às instituições públicas e privadas que promovem a Assistência Técnica em Habitação de Interesse Social.</w:t>
      </w:r>
    </w:p>
    <w:p w:rsidR="0068442E" w:rsidRDefault="0068442E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6436" w:rsidRDefault="00323CA6" w:rsidP="005630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655F9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a convocação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623799">
        <w:rPr>
          <w:rFonts w:ascii="Times New Roman" w:eastAsia="Times New Roman" w:hAnsi="Times New Roman"/>
          <w:sz w:val="22"/>
          <w:szCs w:val="22"/>
          <w:lang w:eastAsia="pt-BR"/>
        </w:rPr>
        <w:t>Comissão de Política Profissional do CAU/BR</w:t>
      </w:r>
      <w:r w:rsidR="00B264C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 xml:space="preserve"> sua assessoria técnica, arquiteto Jorge Moura, </w:t>
      </w:r>
      <w:r w:rsidR="00B264C0">
        <w:rPr>
          <w:rFonts w:ascii="Times New Roman" w:eastAsia="Times New Roman" w:hAnsi="Times New Roman"/>
          <w:sz w:val="22"/>
          <w:szCs w:val="22"/>
          <w:lang w:eastAsia="pt-BR"/>
        </w:rPr>
        <w:t xml:space="preserve">e a assessora institucional do CAU/BR, Luciana Rubino,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D6406A">
        <w:rPr>
          <w:rFonts w:ascii="Times New Roman" w:eastAsia="Times New Roman" w:hAnsi="Times New Roman"/>
          <w:sz w:val="22"/>
          <w:szCs w:val="22"/>
          <w:lang w:eastAsia="pt-BR"/>
        </w:rPr>
        <w:t xml:space="preserve">II </w:t>
      </w:r>
      <w:r w:rsidR="00B264C0">
        <w:rPr>
          <w:rFonts w:ascii="Times New Roman" w:eastAsia="Times New Roman" w:hAnsi="Times New Roman"/>
          <w:sz w:val="22"/>
          <w:szCs w:val="22"/>
          <w:lang w:eastAsia="pt-BR"/>
        </w:rPr>
        <w:t>Congresso Brasileiro de Habitação Social e Agentes Públicos de Habitação</w:t>
      </w:r>
      <w:r w:rsidR="00D6406A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 que será realizado na cidade de </w:t>
      </w:r>
      <w:r w:rsidR="00B264C0">
        <w:rPr>
          <w:rFonts w:ascii="Times New Roman" w:eastAsia="Times New Roman" w:hAnsi="Times New Roman"/>
          <w:sz w:val="22"/>
          <w:szCs w:val="22"/>
          <w:lang w:eastAsia="pt-BR"/>
        </w:rPr>
        <w:t>Fo</w:t>
      </w:r>
      <w:r w:rsidR="000A7ECC">
        <w:rPr>
          <w:rFonts w:ascii="Times New Roman" w:eastAsia="Times New Roman" w:hAnsi="Times New Roman"/>
          <w:sz w:val="22"/>
          <w:szCs w:val="22"/>
          <w:lang w:eastAsia="pt-BR"/>
        </w:rPr>
        <w:t>z do Iguaçu/PR,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 nos dia </w:t>
      </w:r>
      <w:r w:rsidR="000A7ECC">
        <w:rPr>
          <w:rFonts w:ascii="Times New Roman" w:eastAsia="Times New Roman" w:hAnsi="Times New Roman"/>
          <w:sz w:val="22"/>
          <w:szCs w:val="22"/>
          <w:lang w:eastAsia="pt-BR"/>
        </w:rPr>
        <w:t>9 e 10 de abril de 2019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e também para sua 7</w:t>
      </w:r>
      <w:r w:rsidR="000A7ECC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ª Reunião Ordinária de Comissão, no dia 0</w:t>
      </w:r>
      <w:r w:rsidR="000A7ECC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72087F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ambos 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no horário de </w:t>
      </w:r>
      <w:r w:rsidR="00496330">
        <w:rPr>
          <w:rFonts w:ascii="Times New Roman" w:eastAsia="Times New Roman" w:hAnsi="Times New Roman"/>
          <w:sz w:val="22"/>
          <w:szCs w:val="22"/>
          <w:lang w:eastAsia="pt-BR"/>
        </w:rPr>
        <w:t>09</w:t>
      </w:r>
      <w:r w:rsidR="00E36F86">
        <w:rPr>
          <w:rFonts w:ascii="Times New Roman" w:eastAsia="Times New Roman" w:hAnsi="Times New Roman"/>
          <w:sz w:val="22"/>
          <w:szCs w:val="22"/>
          <w:lang w:eastAsia="pt-BR"/>
        </w:rPr>
        <w:t xml:space="preserve">:00h </w:t>
      </w:r>
      <w:r w:rsidR="00841A23">
        <w:rPr>
          <w:rFonts w:ascii="Times New Roman" w:eastAsia="Times New Roman" w:hAnsi="Times New Roman"/>
          <w:sz w:val="22"/>
          <w:szCs w:val="22"/>
          <w:lang w:eastAsia="pt-BR"/>
        </w:rPr>
        <w:t xml:space="preserve">às </w:t>
      </w:r>
      <w:r w:rsidR="00496330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8:00h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>, n</w:t>
      </w:r>
      <w:r w:rsidR="002B3D2E">
        <w:rPr>
          <w:rFonts w:ascii="Times New Roman" w:eastAsia="Times New Roman" w:hAnsi="Times New Roman"/>
          <w:sz w:val="22"/>
          <w:szCs w:val="22"/>
          <w:lang w:eastAsia="pt-BR"/>
        </w:rPr>
        <w:t>a sede do CAU/</w:t>
      </w:r>
      <w:r w:rsidR="000A7ECC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EA4A0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2.01.03.003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0C68C6" w:rsidRPr="000C68C6">
        <w:rPr>
          <w:rFonts w:ascii="Times New Roman" w:eastAsia="Times New Roman" w:hAnsi="Times New Roman"/>
          <w:sz w:val="22"/>
          <w:szCs w:val="22"/>
          <w:lang w:eastAsia="pt-BR"/>
        </w:rPr>
        <w:t>PROJETO - Reuniões e Seminários Regionais para divulgação dos temas da CPP-CAU/BR</w:t>
      </w:r>
      <w:r w:rsidR="00F95900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="003E514B"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        </w:t>
      </w:r>
    </w:p>
    <w:p w:rsidR="003E514B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13</w:t>
      </w:r>
      <w:r w:rsidR="001F4C2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A1FD6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r w:rsidR="00DC41E4">
        <w:rPr>
          <w:rFonts w:ascii="Times New Roman" w:eastAsia="Times New Roman" w:hAnsi="Times New Roman"/>
          <w:sz w:val="22"/>
          <w:szCs w:val="22"/>
          <w:lang w:eastAsia="pt-BR"/>
        </w:rPr>
        <w:t>março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17E7B" w:rsidRDefault="00617E7B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 xml:space="preserve">Coordenadora 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</w:t>
      </w:r>
      <w:r w:rsidR="00D4569D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4569D" w:rsidRPr="007974E0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BAPTISTA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____________________________________</w:t>
      </w:r>
    </w:p>
    <w:p w:rsidR="00D4569D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</w:t>
      </w:r>
    </w:p>
    <w:p w:rsidR="00D4569D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D4569D" w:rsidP="00D4569D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            </w:t>
      </w:r>
      <w:r w:rsidR="000C68C6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D4569D">
      <w:pPr>
        <w:autoSpaceDE w:val="0"/>
        <w:autoSpaceDN w:val="0"/>
        <w:adjustRightInd w:val="0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sectPr w:rsidR="00A67E52" w:rsidRPr="007974E0" w:rsidSect="00630B50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118F4" w:rsidRDefault="006118F4">
      <w:r>
        <w:separator/>
      </w:r>
    </w:p>
  </w:endnote>
  <w:endnote w:type="continuationSeparator" w:id="0">
    <w:p w:rsidR="006118F4" w:rsidRDefault="0061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331C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40006E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118F4" w:rsidRDefault="006118F4">
      <w:r>
        <w:separator/>
      </w:r>
    </w:p>
  </w:footnote>
  <w:footnote w:type="continuationSeparator" w:id="0">
    <w:p w:rsidR="006118F4" w:rsidRDefault="006118F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40006E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40006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31C6"/>
    <w:rsid w:val="000811F2"/>
    <w:rsid w:val="00091EBA"/>
    <w:rsid w:val="000A7BE5"/>
    <w:rsid w:val="000A7ECC"/>
    <w:rsid w:val="000B6FC8"/>
    <w:rsid w:val="000C68C6"/>
    <w:rsid w:val="000E7D14"/>
    <w:rsid w:val="00112071"/>
    <w:rsid w:val="001165A4"/>
    <w:rsid w:val="0012130F"/>
    <w:rsid w:val="00141720"/>
    <w:rsid w:val="00152C0A"/>
    <w:rsid w:val="0015789A"/>
    <w:rsid w:val="00164F68"/>
    <w:rsid w:val="00175C84"/>
    <w:rsid w:val="001C47F8"/>
    <w:rsid w:val="001E594D"/>
    <w:rsid w:val="001F1025"/>
    <w:rsid w:val="001F4C21"/>
    <w:rsid w:val="0020254C"/>
    <w:rsid w:val="00212C57"/>
    <w:rsid w:val="00215E45"/>
    <w:rsid w:val="00223161"/>
    <w:rsid w:val="00236436"/>
    <w:rsid w:val="00286054"/>
    <w:rsid w:val="002B3D2E"/>
    <w:rsid w:val="002B42A2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852AF"/>
    <w:rsid w:val="003A47C8"/>
    <w:rsid w:val="003B607A"/>
    <w:rsid w:val="003D4C96"/>
    <w:rsid w:val="003E514B"/>
    <w:rsid w:val="003E6CD8"/>
    <w:rsid w:val="0040006E"/>
    <w:rsid w:val="00402CB7"/>
    <w:rsid w:val="004079E0"/>
    <w:rsid w:val="0041015D"/>
    <w:rsid w:val="0044148D"/>
    <w:rsid w:val="00446007"/>
    <w:rsid w:val="004576A4"/>
    <w:rsid w:val="00496330"/>
    <w:rsid w:val="004B24CD"/>
    <w:rsid w:val="004B2CC2"/>
    <w:rsid w:val="004C2D57"/>
    <w:rsid w:val="004D6E49"/>
    <w:rsid w:val="00522F6E"/>
    <w:rsid w:val="00543F54"/>
    <w:rsid w:val="005556A2"/>
    <w:rsid w:val="0056305B"/>
    <w:rsid w:val="00590A54"/>
    <w:rsid w:val="0059374F"/>
    <w:rsid w:val="00597074"/>
    <w:rsid w:val="005A4F1D"/>
    <w:rsid w:val="005B2993"/>
    <w:rsid w:val="005F5EEF"/>
    <w:rsid w:val="006118F4"/>
    <w:rsid w:val="00617E7B"/>
    <w:rsid w:val="00623799"/>
    <w:rsid w:val="00630B50"/>
    <w:rsid w:val="00641887"/>
    <w:rsid w:val="00655F9F"/>
    <w:rsid w:val="00660D6C"/>
    <w:rsid w:val="0068442E"/>
    <w:rsid w:val="006A11FE"/>
    <w:rsid w:val="006C49BC"/>
    <w:rsid w:val="006E4DFE"/>
    <w:rsid w:val="00700567"/>
    <w:rsid w:val="0072087F"/>
    <w:rsid w:val="00720E05"/>
    <w:rsid w:val="00781281"/>
    <w:rsid w:val="00794489"/>
    <w:rsid w:val="007974E0"/>
    <w:rsid w:val="007A0310"/>
    <w:rsid w:val="007B7BAA"/>
    <w:rsid w:val="007F2013"/>
    <w:rsid w:val="008337E0"/>
    <w:rsid w:val="00841A23"/>
    <w:rsid w:val="00885F9F"/>
    <w:rsid w:val="0088655E"/>
    <w:rsid w:val="008A1FD6"/>
    <w:rsid w:val="008A706A"/>
    <w:rsid w:val="008C26E0"/>
    <w:rsid w:val="008E7D71"/>
    <w:rsid w:val="008F20CC"/>
    <w:rsid w:val="00927EDE"/>
    <w:rsid w:val="00973137"/>
    <w:rsid w:val="00986BCC"/>
    <w:rsid w:val="0099128C"/>
    <w:rsid w:val="00994B7A"/>
    <w:rsid w:val="009F05D8"/>
    <w:rsid w:val="00A16BD8"/>
    <w:rsid w:val="00A67E52"/>
    <w:rsid w:val="00A70AF0"/>
    <w:rsid w:val="00A824AD"/>
    <w:rsid w:val="00A85EFD"/>
    <w:rsid w:val="00AB47FC"/>
    <w:rsid w:val="00AB536B"/>
    <w:rsid w:val="00AC23CC"/>
    <w:rsid w:val="00AC322B"/>
    <w:rsid w:val="00B264C0"/>
    <w:rsid w:val="00B32385"/>
    <w:rsid w:val="00B351E9"/>
    <w:rsid w:val="00B7165D"/>
    <w:rsid w:val="00B87D79"/>
    <w:rsid w:val="00BA72FA"/>
    <w:rsid w:val="00BC4705"/>
    <w:rsid w:val="00BF62B0"/>
    <w:rsid w:val="00C1311B"/>
    <w:rsid w:val="00C14585"/>
    <w:rsid w:val="00C44BB5"/>
    <w:rsid w:val="00C55BBB"/>
    <w:rsid w:val="00C572DF"/>
    <w:rsid w:val="00C764E5"/>
    <w:rsid w:val="00C875D8"/>
    <w:rsid w:val="00D01E3A"/>
    <w:rsid w:val="00D24FEA"/>
    <w:rsid w:val="00D269EC"/>
    <w:rsid w:val="00D30475"/>
    <w:rsid w:val="00D359A4"/>
    <w:rsid w:val="00D35DEB"/>
    <w:rsid w:val="00D4569D"/>
    <w:rsid w:val="00D46184"/>
    <w:rsid w:val="00D5275C"/>
    <w:rsid w:val="00D57D1E"/>
    <w:rsid w:val="00D6406A"/>
    <w:rsid w:val="00D6422F"/>
    <w:rsid w:val="00DB29B4"/>
    <w:rsid w:val="00DC41E4"/>
    <w:rsid w:val="00DE6D53"/>
    <w:rsid w:val="00E36F86"/>
    <w:rsid w:val="00E4503A"/>
    <w:rsid w:val="00E56D17"/>
    <w:rsid w:val="00E94E23"/>
    <w:rsid w:val="00E979BF"/>
    <w:rsid w:val="00EA4A0A"/>
    <w:rsid w:val="00EC1157"/>
    <w:rsid w:val="00EC7A4F"/>
    <w:rsid w:val="00F01A83"/>
    <w:rsid w:val="00F11D0C"/>
    <w:rsid w:val="00F228D7"/>
    <w:rsid w:val="00F23CE8"/>
    <w:rsid w:val="00F25705"/>
    <w:rsid w:val="00F27A40"/>
    <w:rsid w:val="00F62BE0"/>
    <w:rsid w:val="00F64AFE"/>
    <w:rsid w:val="00F844C9"/>
    <w:rsid w:val="00F95900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FF03FCE-3724-4F9F-AEFB-5E11D0728BB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353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2019-01-18T18:18:00Z</cp:lastPrinted>
  <dcterms:created xsi:type="dcterms:W3CDTF">2019-05-08T19:29:00Z</dcterms:created>
  <dcterms:modified xsi:type="dcterms:W3CDTF">2019-05-08T19:29:00Z</dcterms:modified>
</cp:coreProperties>
</file>