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8A42D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A42D8" w:rsidRDefault="009D270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8A42D8" w:rsidRDefault="009D27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nº 687956/2018, 687958/2018 e 687967/2018</w:t>
            </w:r>
          </w:p>
        </w:tc>
      </w:tr>
      <w:tr w:rsidR="008A42D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A42D8" w:rsidRDefault="009D270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8A42D8" w:rsidRDefault="009D27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CAU/PE</w:t>
            </w:r>
          </w:p>
        </w:tc>
      </w:tr>
      <w:tr w:rsidR="008A42D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A42D8" w:rsidRDefault="009D270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8A42D8" w:rsidRDefault="009D27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Condução dos trabalhos da Comissão de Sindicância do CAU/PE</w:t>
            </w:r>
          </w:p>
        </w:tc>
      </w:tr>
    </w:tbl>
    <w:p w:rsidR="008A42D8" w:rsidRDefault="009D270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Nº 034/2018 – 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CPFI-CAU/BR</w:t>
      </w:r>
    </w:p>
    <w:p w:rsidR="008A42D8" w:rsidRDefault="009D270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30 e 31 de agosto de 2018, no uso das competências que lhe conferem o art. 103 do Regimento Interno do CAU/BR, após análise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assunto em epígrafe, e</w:t>
      </w:r>
    </w:p>
    <w:p w:rsidR="008A42D8" w:rsidRDefault="008A42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A42D8" w:rsidRDefault="009D270E">
      <w:pPr>
        <w:tabs>
          <w:tab w:val="start" w:pos="167.6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Processo de Sindicância n° 011/2018, relativo à sindicância promovida pelo CAU/PE, para que se manifeste em atendimento à Deliberação nº 017/2018 – CPFi-CAU/BR; e </w:t>
      </w:r>
    </w:p>
    <w:p w:rsidR="008A42D8" w:rsidRDefault="008A42D8">
      <w:pPr>
        <w:tabs>
          <w:tab w:val="start" w:pos="120.90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A42D8" w:rsidRDefault="009D270E">
      <w:pPr>
        <w:tabs>
          <w:tab w:val="start" w:pos="120.90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Parecer da Assessoria Jurídica do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AU/BR, do dia 10 de julho de 2018, anexado ao Protocolo SICCAU n° 687956/2018.</w:t>
      </w:r>
    </w:p>
    <w:p w:rsidR="008A42D8" w:rsidRDefault="008A42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A42D8" w:rsidRDefault="008A42D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A42D8" w:rsidRDefault="009D270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8A42D8" w:rsidRDefault="008A42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A42D8" w:rsidRDefault="009D270E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Devolver os protocolos ao CAU/PE para que revise o processo de sindicância, observando o parecer jurídico e a legislação vigente; e</w:t>
      </w:r>
    </w:p>
    <w:p w:rsidR="008A42D8" w:rsidRDefault="008A42D8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42D8" w:rsidRDefault="009D270E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  <w:lang w:eastAsia="pt-BR"/>
        </w:rPr>
        <w:t>Encaminhar 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Processo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Sindicância</w:t>
      </w:r>
      <w:r>
        <w:rPr>
          <w:rFonts w:ascii="Times New Roman" w:hAnsi="Times New Roman"/>
          <w:sz w:val="22"/>
          <w:szCs w:val="22"/>
          <w:lang w:eastAsia="pt-BR"/>
        </w:rPr>
        <w:t xml:space="preserve"> à COA-CAU/BR, para que tome conhecimento dos procedimentos até então adotados pelo CAU/PE e da manifestação da Assessoria Jurídica do CAU/BR.</w:t>
      </w:r>
    </w:p>
    <w:p w:rsidR="008A42D8" w:rsidRDefault="008A42D8">
      <w:pPr>
        <w:ind w:start="18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42D8" w:rsidRDefault="008A42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A42D8" w:rsidRDefault="008A42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A42D8" w:rsidRDefault="009D270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30 de agosto de 2018.</w:t>
      </w:r>
    </w:p>
    <w:p w:rsidR="008A42D8" w:rsidRDefault="008A42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A42D8" w:rsidRDefault="008A42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A42D8" w:rsidRDefault="008A42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A42D8" w:rsidRDefault="008A42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A42D8" w:rsidRDefault="008A42D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A42D8" w:rsidRDefault="009D270E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softHyphen/>
        <w:t>___</w:t>
      </w:r>
      <w:r>
        <w:rPr>
          <w:rFonts w:ascii="Times New Roman" w:eastAsia="Calibri" w:hAnsi="Times New Roman"/>
          <w:sz w:val="22"/>
          <w:szCs w:val="22"/>
          <w:u w:val="single"/>
          <w:lang w:eastAsia="pt-BR"/>
        </w:rPr>
        <w:t>AUSÊNCIA JUSTIFICADA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</w:p>
    <w:p w:rsidR="008A42D8" w:rsidRDefault="009D270E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8A42D8" w:rsidRDefault="008A42D8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8A42D8" w:rsidRDefault="009D270E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A42D8" w:rsidRDefault="009D270E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8A42D8" w:rsidRDefault="008A42D8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A42D8" w:rsidRDefault="009D270E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A42D8" w:rsidRDefault="009D270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A42D8" w:rsidRDefault="008A42D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8A42D8" w:rsidRDefault="009D270E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Helena Aparecida Ayoub Silva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       ____________________________________</w:t>
      </w:r>
    </w:p>
    <w:p w:rsidR="008A42D8" w:rsidRDefault="009D270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A42D8" w:rsidRDefault="008A42D8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8A42D8" w:rsidRDefault="009D270E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A42D8" w:rsidRDefault="009D270E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A42D8" w:rsidRDefault="009D270E">
      <w:pPr>
        <w:widowControl w:val="0"/>
      </w:pPr>
      <w:r>
        <w:rPr>
          <w:rFonts w:ascii="Calibri" w:eastAsia="Batang" w:hAnsi="Calibri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sectPr w:rsidR="008A42D8">
      <w:headerReference w:type="default" r:id="rId7"/>
      <w:footerReference w:type="default" r:id="rId8"/>
      <w:pgSz w:w="595pt" w:h="842pt"/>
      <w:pgMar w:top="99.25pt" w:right="56.40pt" w:bottom="63.8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D270E">
      <w:r>
        <w:separator/>
      </w:r>
    </w:p>
  </w:endnote>
  <w:endnote w:type="continuationSeparator" w:id="0">
    <w:p w:rsidR="00000000" w:rsidRDefault="009D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C34AB" w:rsidRDefault="009D270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C34AB" w:rsidRDefault="009D270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D270E">
      <w:r>
        <w:rPr>
          <w:color w:val="000000"/>
        </w:rPr>
        <w:separator/>
      </w:r>
    </w:p>
  </w:footnote>
  <w:footnote w:type="continuationSeparator" w:id="0">
    <w:p w:rsidR="00000000" w:rsidRDefault="009D270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C34AB" w:rsidRDefault="009D270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56A31C7"/>
    <w:multiLevelType w:val="multilevel"/>
    <w:tmpl w:val="A0F0B62A"/>
    <w:lvl w:ilvl="0">
      <w:start w:val="1"/>
      <w:numFmt w:val="decimal"/>
      <w:lvlText w:val="%1-"/>
      <w:lvlJc w:val="start"/>
      <w:pPr>
        <w:ind w:start="36pt" w:hanging="18pt"/>
      </w:pPr>
      <w:rPr>
        <w:rFonts w:eastAsia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A42D8"/>
    <w:rsid w:val="008A42D8"/>
    <w:rsid w:val="009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0965761-06C3-49BA-AB36-9185ADE9079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2019-04-23T19:19:00Z</dcterms:created>
  <dcterms:modified xsi:type="dcterms:W3CDTF">2019-04-23T19:19:00Z</dcterms:modified>
</cp:coreProperties>
</file>