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5B09D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0C35E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0C35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vAlign w:val="center"/>
          </w:tcPr>
          <w:p w:rsidR="001B0841" w:rsidRPr="00AA2122" w:rsidRDefault="001D436B" w:rsidP="004A0A0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DO PLANO DE TRABALHO DA </w:t>
            </w:r>
            <w:r w:rsidR="0003558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CPFI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-CAU/BR </w:t>
            </w:r>
            <w:r w:rsidR="004A0A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</w:p>
        </w:tc>
      </w:tr>
    </w:tbl>
    <w:p w:rsidR="001B0841" w:rsidRPr="00AA2122" w:rsidRDefault="001B0841" w:rsidP="004B7C8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Nº </w:t>
      </w:r>
      <w:r w:rsidR="0073321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2E7E8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906D67"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A0A0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2020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(</w:t>
      </w:r>
      <w:r w:rsidR="000355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CPFI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-CAU/BR)</w:t>
      </w:r>
    </w:p>
    <w:p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0 e 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de 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674F4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905A3D" w:rsidRPr="00905A3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="00905A3D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905A3D" w:rsidRPr="00905A3D">
        <w:rPr>
          <w:rFonts w:ascii="Times New Roman" w:eastAsia="Times New Roman" w:hAnsi="Times New Roman"/>
          <w:sz w:val="22"/>
          <w:szCs w:val="22"/>
          <w:lang w:eastAsia="pt-BR"/>
        </w:rPr>
        <w:t>° 185, de 19 de dezembro de 2019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D436B" w:rsidRPr="001D436B">
        <w:rPr>
          <w:rFonts w:ascii="Times New Roman" w:eastAsia="Times New Roman" w:hAnsi="Times New Roman"/>
          <w:sz w:val="22"/>
          <w:szCs w:val="22"/>
          <w:lang w:eastAsia="pt-BR"/>
        </w:rPr>
        <w:t xml:space="preserve">que trata do Plano de Ação e Orçamento do Conselho de Arquitetura e Urbanismo do Brasil (CAU/BR), referente ao Exercício de </w:t>
      </w:r>
      <w:r w:rsidR="000E05A0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905A3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32E30" w:rsidRDefault="00632E30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0841" w:rsidRPr="00160033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E3733" w:rsidRPr="00160033" w:rsidRDefault="008E3733" w:rsidP="006F5A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60033" w:rsidRDefault="00C44522" w:rsidP="00F92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ED6075"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297445"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9D5590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297445" w:rsidRPr="00160033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160033"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lano de trabalho da Comissão de </w:t>
      </w:r>
      <w:r w:rsidR="00733213">
        <w:rPr>
          <w:rFonts w:ascii="Times New Roman" w:eastAsia="Times New Roman" w:hAnsi="Times New Roman"/>
          <w:sz w:val="22"/>
          <w:szCs w:val="22"/>
          <w:lang w:eastAsia="pt-BR"/>
        </w:rPr>
        <w:t>Planejamento e Finanças</w:t>
      </w:r>
      <w:r w:rsidR="00160033"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35E54">
        <w:rPr>
          <w:rFonts w:ascii="Times New Roman" w:eastAsia="Times New Roman" w:hAnsi="Times New Roman"/>
          <w:sz w:val="22"/>
          <w:szCs w:val="22"/>
          <w:lang w:eastAsia="pt-BR"/>
        </w:rPr>
        <w:t>abaixo</w:t>
      </w:r>
      <w:r w:rsidR="00905A3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B27B1" w:rsidRDefault="00BB27B1" w:rsidP="00F92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5E54" w:rsidRPr="00160033" w:rsidRDefault="00252B73" w:rsidP="00F92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5E54">
        <w:rPr>
          <w:noProof/>
          <w:lang w:eastAsia="pt-BR"/>
        </w:rPr>
        <w:drawing>
          <wp:inline distT="0" distB="0" distL="0" distR="0">
            <wp:extent cx="5754370" cy="2033905"/>
            <wp:effectExtent l="0" t="0" r="0" b="4445"/>
            <wp:docPr id="1" name="Imagem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2B" w:rsidRDefault="0004102B" w:rsidP="00F92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05A3D" w:rsidRPr="008E3733" w:rsidRDefault="00160033" w:rsidP="00F924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>2 – Encaminhar o Plano de Trabalho da C</w:t>
      </w:r>
      <w:r w:rsidR="00733213">
        <w:rPr>
          <w:rFonts w:ascii="Times New Roman" w:eastAsia="Times New Roman" w:hAnsi="Times New Roman"/>
          <w:sz w:val="22"/>
          <w:szCs w:val="22"/>
          <w:lang w:eastAsia="pt-BR"/>
        </w:rPr>
        <w:t>PFi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>-CAU/BR à Secretaria Geral da Mesa para que seja feita a compilação com os planos de trabalho das demais comissões ordinárias e especiais, para posterior divulgação aos conselheiros federais e publicação no sítio eletrônico do CAU/BR.</w:t>
      </w:r>
    </w:p>
    <w:p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0841" w:rsidRDefault="001B0841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64F4C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31</w:t>
      </w:r>
      <w:r w:rsidR="00A93F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B09D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janeiro</w:t>
      </w:r>
      <w:r w:rsidR="00AA21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AC30B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AC30B3" w:rsidRPr="00B82653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B8265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AC30B3" w:rsidRPr="00440D29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highlight w:val="yellow"/>
          <w:lang w:eastAsia="pt-BR"/>
        </w:rPr>
      </w:pPr>
    </w:p>
    <w:p w:rsidR="00AC30B3" w:rsidRPr="00B82653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OSVALDO ABRÃO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Coordenador</w:t>
      </w:r>
      <w:r w:rsidR="00135E54">
        <w:rPr>
          <w:rFonts w:ascii="Times New Roman" w:eastAsia="Calibri" w:hAnsi="Times New Roman"/>
          <w:sz w:val="22"/>
          <w:szCs w:val="22"/>
        </w:rPr>
        <w:t>-adjunto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8265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C30B3" w:rsidRPr="00B82653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NADIA SOMEKH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8265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30B3" w:rsidRPr="00440D29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highlight w:val="yellow"/>
          <w:lang w:eastAsia="pt-BR"/>
        </w:rPr>
      </w:pPr>
    </w:p>
    <w:p w:rsidR="00AC30B3" w:rsidRPr="005C56D1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WILSON FERNANDO VARGAS DE ANDRADE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5C56D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05A3D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6D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05A3D" w:rsidSect="004B7C8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D23AD" w:rsidRDefault="001D23AD">
      <w:r>
        <w:separator/>
      </w:r>
    </w:p>
  </w:endnote>
  <w:endnote w:type="continuationSeparator" w:id="0">
    <w:p w:rsidR="001D23AD" w:rsidRDefault="001D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52B7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52B73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D23AD" w:rsidRDefault="001D23AD">
      <w:r>
        <w:separator/>
      </w:r>
    </w:p>
  </w:footnote>
  <w:footnote w:type="continuationSeparator" w:id="0">
    <w:p w:rsidR="001D23AD" w:rsidRDefault="001D23A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52B73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52B7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3" name="Imagem 63" descr="CAU-BR-timbrado2015-edit-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6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DAA"/>
    <w:rsid w:val="00035589"/>
    <w:rsid w:val="00035D72"/>
    <w:rsid w:val="0004074F"/>
    <w:rsid w:val="0004102B"/>
    <w:rsid w:val="00047F9E"/>
    <w:rsid w:val="000851B2"/>
    <w:rsid w:val="000971D7"/>
    <w:rsid w:val="000C35E7"/>
    <w:rsid w:val="000D56C7"/>
    <w:rsid w:val="000E05A0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A1513"/>
    <w:rsid w:val="001A5FA1"/>
    <w:rsid w:val="001B0841"/>
    <w:rsid w:val="001B604A"/>
    <w:rsid w:val="001B7E8B"/>
    <w:rsid w:val="001C1F0F"/>
    <w:rsid w:val="001D23AD"/>
    <w:rsid w:val="001D436B"/>
    <w:rsid w:val="00237DAD"/>
    <w:rsid w:val="00252B73"/>
    <w:rsid w:val="00257709"/>
    <w:rsid w:val="00261A7B"/>
    <w:rsid w:val="00265D19"/>
    <w:rsid w:val="00272101"/>
    <w:rsid w:val="00291FD2"/>
    <w:rsid w:val="00297445"/>
    <w:rsid w:val="002B193B"/>
    <w:rsid w:val="002B24BD"/>
    <w:rsid w:val="002B5882"/>
    <w:rsid w:val="002C3178"/>
    <w:rsid w:val="002E4A91"/>
    <w:rsid w:val="002E7E8C"/>
    <w:rsid w:val="002F47A8"/>
    <w:rsid w:val="00312F19"/>
    <w:rsid w:val="00334785"/>
    <w:rsid w:val="00375839"/>
    <w:rsid w:val="00376F2B"/>
    <w:rsid w:val="00384CFE"/>
    <w:rsid w:val="00397DF3"/>
    <w:rsid w:val="003C0635"/>
    <w:rsid w:val="003C4950"/>
    <w:rsid w:val="00415E37"/>
    <w:rsid w:val="00423529"/>
    <w:rsid w:val="00427E84"/>
    <w:rsid w:val="00453AAE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6F26"/>
    <w:rsid w:val="00597643"/>
    <w:rsid w:val="005A6C27"/>
    <w:rsid w:val="005B00C7"/>
    <w:rsid w:val="005B09D2"/>
    <w:rsid w:val="005D3926"/>
    <w:rsid w:val="00602FED"/>
    <w:rsid w:val="0061289D"/>
    <w:rsid w:val="006269E9"/>
    <w:rsid w:val="0063282C"/>
    <w:rsid w:val="00632E30"/>
    <w:rsid w:val="006674F4"/>
    <w:rsid w:val="00673B26"/>
    <w:rsid w:val="00685F6E"/>
    <w:rsid w:val="006B2CE2"/>
    <w:rsid w:val="006B7D5D"/>
    <w:rsid w:val="006D0211"/>
    <w:rsid w:val="006F5AD0"/>
    <w:rsid w:val="007052A8"/>
    <w:rsid w:val="00713B18"/>
    <w:rsid w:val="00715926"/>
    <w:rsid w:val="00730511"/>
    <w:rsid w:val="00733213"/>
    <w:rsid w:val="007370CC"/>
    <w:rsid w:val="00756F24"/>
    <w:rsid w:val="007839E5"/>
    <w:rsid w:val="0078725A"/>
    <w:rsid w:val="007B3112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B04C1"/>
    <w:rsid w:val="008E3733"/>
    <w:rsid w:val="00901B49"/>
    <w:rsid w:val="00905A3D"/>
    <w:rsid w:val="00906D67"/>
    <w:rsid w:val="00950873"/>
    <w:rsid w:val="00955D0D"/>
    <w:rsid w:val="009811D8"/>
    <w:rsid w:val="009824AA"/>
    <w:rsid w:val="009A2205"/>
    <w:rsid w:val="009D5590"/>
    <w:rsid w:val="009E1820"/>
    <w:rsid w:val="00A27500"/>
    <w:rsid w:val="00A64F4C"/>
    <w:rsid w:val="00A764E1"/>
    <w:rsid w:val="00A93F66"/>
    <w:rsid w:val="00AA2122"/>
    <w:rsid w:val="00AC30B3"/>
    <w:rsid w:val="00AC7226"/>
    <w:rsid w:val="00AE16E1"/>
    <w:rsid w:val="00AF022F"/>
    <w:rsid w:val="00B116B8"/>
    <w:rsid w:val="00B238FA"/>
    <w:rsid w:val="00B32C1A"/>
    <w:rsid w:val="00B97DC2"/>
    <w:rsid w:val="00BA6F36"/>
    <w:rsid w:val="00BB27B1"/>
    <w:rsid w:val="00BD01B7"/>
    <w:rsid w:val="00BE0B35"/>
    <w:rsid w:val="00BE29F9"/>
    <w:rsid w:val="00BE35E9"/>
    <w:rsid w:val="00BE70BD"/>
    <w:rsid w:val="00C3322B"/>
    <w:rsid w:val="00C36E75"/>
    <w:rsid w:val="00C44522"/>
    <w:rsid w:val="00C56BDE"/>
    <w:rsid w:val="00C9670D"/>
    <w:rsid w:val="00CB51CB"/>
    <w:rsid w:val="00D15469"/>
    <w:rsid w:val="00D359EE"/>
    <w:rsid w:val="00D83E7F"/>
    <w:rsid w:val="00D875FE"/>
    <w:rsid w:val="00DB4C1B"/>
    <w:rsid w:val="00E11D43"/>
    <w:rsid w:val="00E17E7D"/>
    <w:rsid w:val="00E46DB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27C900C1-C2B9-42FA-A42E-F686CF1DE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start="36pt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2606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emf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Isabella Maria Oliveira Morato</cp:lastModifiedBy>
  <cp:revision>2</cp:revision>
  <cp:lastPrinted>2017-02-03T13:19:00Z</cp:lastPrinted>
  <dcterms:created xsi:type="dcterms:W3CDTF">2020-02-06T18:27:00Z</dcterms:created>
  <dcterms:modified xsi:type="dcterms:W3CDTF">2020-02-06T18:27:00Z</dcterms:modified>
</cp:coreProperties>
</file>